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D9" w:rsidRDefault="008E7AD7">
      <w:pPr>
        <w:pStyle w:val="GvdeMetni"/>
        <w:spacing w:line="20" w:lineRule="exact"/>
        <w:ind w:left="1425"/>
        <w:rPr>
          <w:rFonts w:ascii="Times New Roman"/>
          <w:sz w:val="2"/>
        </w:rPr>
      </w:pPr>
      <w:r>
        <w:rPr>
          <w:rFonts w:ascii="Times New Roman"/>
          <w:noProof/>
          <w:sz w:val="2"/>
          <w:lang w:val="tr-TR" w:eastAsia="tr-TR"/>
        </w:rPr>
        <mc:AlternateContent>
          <mc:Choice Requires="wpg">
            <w:drawing>
              <wp:inline distT="0" distB="0" distL="0" distR="0">
                <wp:extent cx="8718550" cy="6350"/>
                <wp:effectExtent l="12700" t="10160" r="12700" b="2540"/>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0" cy="6350"/>
                          <a:chOff x="0" y="0"/>
                          <a:chExt cx="13730" cy="10"/>
                        </a:xfrm>
                      </wpg:grpSpPr>
                      <wps:wsp>
                        <wps:cNvPr id="71" name="Line 67"/>
                        <wps:cNvCnPr>
                          <a:cxnSpLocks noChangeShapeType="1"/>
                        </wps:cNvCnPr>
                        <wps:spPr bwMode="auto">
                          <a:xfrm>
                            <a:off x="0" y="5"/>
                            <a:ext cx="13730" cy="0"/>
                          </a:xfrm>
                          <a:prstGeom prst="line">
                            <a:avLst/>
                          </a:prstGeom>
                          <a:noFill/>
                          <a:ln w="6109">
                            <a:solidFill>
                              <a:srgbClr val="4472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DE8EB" id="Group 66" o:spid="_x0000_s1026" style="width:686.5pt;height:.5pt;mso-position-horizontal-relative:char;mso-position-vertical-relative:line" coordsize="1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">
                <v:line id="Line 67" o:spid="_x0000_s1027" style="position:absolute;visibility:visible;mso-wrap-style:square" from="0,5" to="13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" strokecolor="#4472c4" strokeweight=".16969mm"/>
                <w10:anchorlock/>
              </v:group>
            </w:pict>
          </mc:Fallback>
        </mc:AlternateContent>
      </w:r>
    </w:p>
    <w:p w:rsidR="00DF5FD9" w:rsidRDefault="00DF5FD9">
      <w:pPr>
        <w:pStyle w:val="GvdeMetni"/>
        <w:spacing w:before="5"/>
        <w:rPr>
          <w:rFonts w:ascii="Times New Roman"/>
          <w:sz w:val="16"/>
        </w:rPr>
      </w:pPr>
    </w:p>
    <w:p w:rsidR="00DF5FD9" w:rsidRDefault="008E7AD7">
      <w:pPr>
        <w:pStyle w:val="Balk1"/>
        <w:ind w:left="4037" w:right="4051"/>
      </w:pPr>
      <w:bookmarkStart w:id="0" w:name="1._SINIF_DERS_BİLGİ_PAKETİ"/>
      <w:bookmarkEnd w:id="0"/>
      <w:r>
        <w:rPr>
          <w:color w:val="4472C4"/>
        </w:rPr>
        <w:t>Eskişehir Osmangazi Üniversitesi Tıp Fakültesi</w:t>
      </w:r>
    </w:p>
    <w:p w:rsidR="00DF5FD9" w:rsidRDefault="008E7AD7">
      <w:pPr>
        <w:pStyle w:val="GvdeMetni"/>
        <w:rPr>
          <w:b/>
          <w:sz w:val="13"/>
        </w:rPr>
      </w:pPr>
      <w:r>
        <w:rPr>
          <w:noProof/>
          <w:lang w:val="tr-TR" w:eastAsia="tr-TR"/>
        </w:rPr>
        <mc:AlternateContent>
          <mc:Choice Requires="wps">
            <w:drawing>
              <wp:anchor distT="0" distB="0" distL="0" distR="0" simplePos="0" relativeHeight="251659264" behindDoc="1" locked="0" layoutInCell="1" allowOverlap="1">
                <wp:simplePos x="0" y="0"/>
                <wp:positionH relativeFrom="page">
                  <wp:posOffset>987425</wp:posOffset>
                </wp:positionH>
                <wp:positionV relativeFrom="paragraph">
                  <wp:posOffset>128905</wp:posOffset>
                </wp:positionV>
                <wp:extent cx="8719185" cy="1270"/>
                <wp:effectExtent l="0" t="0" r="0" b="0"/>
                <wp:wrapTopAndBottom/>
                <wp:docPr id="6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9185" cy="1270"/>
                        </a:xfrm>
                        <a:custGeom>
                          <a:avLst/>
                          <a:gdLst>
                            <a:gd name="T0" fmla="+- 0 1555 1555"/>
                            <a:gd name="T1" fmla="*/ T0 w 13731"/>
                            <a:gd name="T2" fmla="+- 0 15286 1555"/>
                            <a:gd name="T3" fmla="*/ T2 w 13731"/>
                          </a:gdLst>
                          <a:ahLst/>
                          <a:cxnLst>
                            <a:cxn ang="0">
                              <a:pos x="T1" y="0"/>
                            </a:cxn>
                            <a:cxn ang="0">
                              <a:pos x="T3" y="0"/>
                            </a:cxn>
                          </a:cxnLst>
                          <a:rect l="0" t="0" r="r" b="b"/>
                          <a:pathLst>
                            <a:path w="13731">
                              <a:moveTo>
                                <a:pt x="0" y="0"/>
                              </a:moveTo>
                              <a:lnTo>
                                <a:pt x="13731"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5E1B" id="Freeform 65" o:spid="_x0000_s1026" style="position:absolute;margin-left:77.75pt;margin-top:10.15pt;width:686.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" path="m,l13731,e" filled="f" strokecolor="#4472c4" strokeweight=".48pt">
                <v:path arrowok="t" o:connecttype="custom" o:connectlocs="0,0;8719185,0" o:connectangles="0,0"/>
                <w10:wrap type="topAndBottom" anchorx="page"/>
              </v:shape>
            </w:pict>
          </mc:Fallback>
        </mc:AlternateContent>
      </w:r>
    </w:p>
    <w:p w:rsidR="00DF5FD9" w:rsidRDefault="00DF5FD9">
      <w:pPr>
        <w:pStyle w:val="GvdeMetni"/>
        <w:rPr>
          <w:b/>
          <w:sz w:val="20"/>
        </w:rPr>
      </w:pPr>
    </w:p>
    <w:p w:rsidR="00DF5FD9" w:rsidRDefault="00DF5FD9">
      <w:pPr>
        <w:pStyle w:val="GvdeMetni"/>
        <w:rPr>
          <w:b/>
          <w:sz w:val="20"/>
        </w:rPr>
      </w:pPr>
    </w:p>
    <w:p w:rsidR="00DF5FD9" w:rsidRDefault="008E7AD7">
      <w:pPr>
        <w:pStyle w:val="GvdeMetni"/>
        <w:rPr>
          <w:b/>
          <w:sz w:val="25"/>
        </w:rPr>
      </w:pPr>
      <w:r>
        <w:rPr>
          <w:noProof/>
          <w:lang w:val="tr-TR" w:eastAsia="tr-TR"/>
        </w:rPr>
        <w:drawing>
          <wp:anchor distT="0" distB="0" distL="0" distR="0" simplePos="0" relativeHeight="2" behindDoc="0" locked="0" layoutInCell="1" allowOverlap="1">
            <wp:simplePos x="0" y="0"/>
            <wp:positionH relativeFrom="page">
              <wp:posOffset>3631692</wp:posOffset>
            </wp:positionH>
            <wp:positionV relativeFrom="paragraph">
              <wp:posOffset>218896</wp:posOffset>
            </wp:positionV>
            <wp:extent cx="3289123" cy="3285744"/>
            <wp:effectExtent l="0" t="0" r="0" b="0"/>
            <wp:wrapTopAndBottom/>
            <wp:docPr id="1" name="image1.jpeg" descr="Program Tanıtımı ve Hedefleri - ESKİŞEHİR OSMANGAZİ ÜNİVERSİTESİ TIP  FAKÜLTESİ | Eskişehir Osmangaz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89123" cy="3285744"/>
                    </a:xfrm>
                    <a:prstGeom prst="rect">
                      <a:avLst/>
                    </a:prstGeom>
                  </pic:spPr>
                </pic:pic>
              </a:graphicData>
            </a:graphic>
          </wp:anchor>
        </w:drawing>
      </w:r>
    </w:p>
    <w:p w:rsidR="00DF5FD9" w:rsidRDefault="008E7AD7">
      <w:pPr>
        <w:spacing w:before="160"/>
        <w:ind w:left="6846" w:right="6741"/>
        <w:jc w:val="center"/>
        <w:rPr>
          <w:b/>
          <w:sz w:val="28"/>
        </w:rPr>
      </w:pPr>
      <w:r>
        <w:rPr>
          <w:b/>
          <w:color w:val="002060"/>
          <w:sz w:val="28"/>
        </w:rPr>
        <w:t>2022-2023 ÖĞRETİM YILI DÖNEM I</w:t>
      </w: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7"/>
        <w:rPr>
          <w:b/>
          <w:sz w:val="16"/>
        </w:rPr>
      </w:pPr>
      <w:r>
        <w:rPr>
          <w:noProof/>
          <w:lang w:val="tr-TR" w:eastAsia="tr-TR"/>
        </w:rPr>
        <mc:AlternateContent>
          <mc:Choice Requires="wps">
            <w:drawing>
              <wp:anchor distT="0" distB="0" distL="0" distR="0" simplePos="0" relativeHeight="251661312" behindDoc="1" locked="0" layoutInCell="1" allowOverlap="1">
                <wp:simplePos x="0" y="0"/>
                <wp:positionH relativeFrom="page">
                  <wp:posOffset>987425</wp:posOffset>
                </wp:positionH>
                <wp:positionV relativeFrom="paragraph">
                  <wp:posOffset>156845</wp:posOffset>
                </wp:positionV>
                <wp:extent cx="8719185" cy="1270"/>
                <wp:effectExtent l="0" t="0" r="0" b="0"/>
                <wp:wrapTopAndBottom/>
                <wp:docPr id="6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9185" cy="1270"/>
                        </a:xfrm>
                        <a:custGeom>
                          <a:avLst/>
                          <a:gdLst>
                            <a:gd name="T0" fmla="+- 0 1555 1555"/>
                            <a:gd name="T1" fmla="*/ T0 w 13731"/>
                            <a:gd name="T2" fmla="+- 0 15286 1555"/>
                            <a:gd name="T3" fmla="*/ T2 w 13731"/>
                          </a:gdLst>
                          <a:ahLst/>
                          <a:cxnLst>
                            <a:cxn ang="0">
                              <a:pos x="T1" y="0"/>
                            </a:cxn>
                            <a:cxn ang="0">
                              <a:pos x="T3" y="0"/>
                            </a:cxn>
                          </a:cxnLst>
                          <a:rect l="0" t="0" r="r" b="b"/>
                          <a:pathLst>
                            <a:path w="13731">
                              <a:moveTo>
                                <a:pt x="0" y="0"/>
                              </a:moveTo>
                              <a:lnTo>
                                <a:pt x="13731"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5EE3" id="Freeform 64" o:spid="_x0000_s1026" style="position:absolute;margin-left:77.75pt;margin-top:12.35pt;width:686.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" path="m,l13731,e" filled="f" strokecolor="#4472c4" strokeweight=".48pt">
                <v:path arrowok="t" o:connecttype="custom" o:connectlocs="0,0;8719185,0" o:connectangles="0,0"/>
                <w10:wrap type="topAndBottom" anchorx="page"/>
              </v:shape>
            </w:pict>
          </mc:Fallback>
        </mc:AlternateContent>
      </w:r>
    </w:p>
    <w:p w:rsidR="00DF5FD9" w:rsidRDefault="008E7AD7">
      <w:pPr>
        <w:spacing w:before="141"/>
        <w:ind w:left="4037" w:right="3944"/>
        <w:jc w:val="center"/>
        <w:rPr>
          <w:b/>
          <w:sz w:val="48"/>
        </w:rPr>
      </w:pPr>
      <w:r>
        <w:rPr>
          <w:b/>
          <w:color w:val="4472C4"/>
          <w:sz w:val="48"/>
        </w:rPr>
        <w:t>DERS BİLGİ PAKETİ</w:t>
      </w:r>
    </w:p>
    <w:p w:rsidR="00DF5FD9" w:rsidRDefault="008E7AD7">
      <w:pPr>
        <w:pStyle w:val="GvdeMetni"/>
        <w:spacing w:before="5"/>
        <w:rPr>
          <w:b/>
          <w:sz w:val="13"/>
        </w:rPr>
      </w:pPr>
      <w:r>
        <w:rPr>
          <w:noProof/>
          <w:lang w:val="tr-TR" w:eastAsia="tr-TR"/>
        </w:rPr>
        <mc:AlternateContent>
          <mc:Choice Requires="wps">
            <w:drawing>
              <wp:anchor distT="0" distB="0" distL="0" distR="0" simplePos="0" relativeHeight="251662336" behindDoc="1" locked="0" layoutInCell="1" allowOverlap="1">
                <wp:simplePos x="0" y="0"/>
                <wp:positionH relativeFrom="page">
                  <wp:posOffset>987425</wp:posOffset>
                </wp:positionH>
                <wp:positionV relativeFrom="paragraph">
                  <wp:posOffset>132080</wp:posOffset>
                </wp:positionV>
                <wp:extent cx="8719185" cy="1270"/>
                <wp:effectExtent l="0" t="0" r="0" b="0"/>
                <wp:wrapTopAndBottom/>
                <wp:docPr id="6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9185" cy="1270"/>
                        </a:xfrm>
                        <a:custGeom>
                          <a:avLst/>
                          <a:gdLst>
                            <a:gd name="T0" fmla="+- 0 1555 1555"/>
                            <a:gd name="T1" fmla="*/ T0 w 13731"/>
                            <a:gd name="T2" fmla="+- 0 15286 1555"/>
                            <a:gd name="T3" fmla="*/ T2 w 13731"/>
                          </a:gdLst>
                          <a:ahLst/>
                          <a:cxnLst>
                            <a:cxn ang="0">
                              <a:pos x="T1" y="0"/>
                            </a:cxn>
                            <a:cxn ang="0">
                              <a:pos x="T3" y="0"/>
                            </a:cxn>
                          </a:cxnLst>
                          <a:rect l="0" t="0" r="r" b="b"/>
                          <a:pathLst>
                            <a:path w="13731">
                              <a:moveTo>
                                <a:pt x="0" y="0"/>
                              </a:moveTo>
                              <a:lnTo>
                                <a:pt x="13731"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A6F" id="Freeform 63" o:spid="_x0000_s1026" style="position:absolute;margin-left:77.75pt;margin-top:10.4pt;width:686.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" path="m,l13731,e" filled="f" strokecolor="#4472c4" strokeweight=".48pt">
                <v:path arrowok="t" o:connecttype="custom" o:connectlocs="0,0;8719185,0" o:connectangles="0,0"/>
                <w10:wrap type="topAndBottom" anchorx="page"/>
              </v:shape>
            </w:pict>
          </mc:Fallback>
        </mc:AlternateContent>
      </w:r>
    </w:p>
    <w:p w:rsidR="00DF5FD9" w:rsidRDefault="00DF5FD9">
      <w:pPr>
        <w:rPr>
          <w:sz w:val="13"/>
        </w:rPr>
        <w:sectPr w:rsidR="00DF5FD9">
          <w:type w:val="continuous"/>
          <w:pgSz w:w="16860" w:h="11900" w:orient="landscape"/>
          <w:pgMar w:top="1080" w:right="240" w:bottom="280" w:left="140" w:header="708" w:footer="708" w:gutter="0"/>
          <w:cols w:space="708"/>
        </w:sectPr>
      </w:pPr>
    </w:p>
    <w:p w:rsidR="00DF5FD9" w:rsidRDefault="008E7AD7">
      <w:pPr>
        <w:spacing w:before="42"/>
        <w:ind w:left="4037" w:right="3889"/>
        <w:jc w:val="center"/>
        <w:rPr>
          <w:b/>
          <w:sz w:val="18"/>
        </w:rPr>
      </w:pPr>
      <w:r>
        <w:rPr>
          <w:b/>
          <w:sz w:val="18"/>
        </w:rPr>
        <w:lastRenderedPageBreak/>
        <w:t>T.C.</w:t>
      </w:r>
    </w:p>
    <w:p w:rsidR="00DF5FD9" w:rsidRDefault="008E7AD7">
      <w:pPr>
        <w:spacing w:before="1"/>
        <w:ind w:left="6846" w:right="6741"/>
        <w:jc w:val="center"/>
        <w:rPr>
          <w:b/>
          <w:sz w:val="18"/>
        </w:rPr>
      </w:pPr>
      <w:r>
        <w:rPr>
          <w:b/>
          <w:sz w:val="18"/>
        </w:rPr>
        <w:t>ESKİŞEHİR OSMANGAZİ ÜNİVERSİTESİ TIP FAKÜLTESİ</w:t>
      </w:r>
    </w:p>
    <w:p w:rsidR="00DF5FD9" w:rsidRDefault="008E7AD7">
      <w:pPr>
        <w:spacing w:before="21"/>
        <w:ind w:left="4037" w:right="3938"/>
        <w:jc w:val="center"/>
        <w:rPr>
          <w:b/>
          <w:sz w:val="18"/>
        </w:rPr>
      </w:pPr>
      <w:r>
        <w:rPr>
          <w:b/>
          <w:sz w:val="18"/>
        </w:rPr>
        <w:t>2022</w:t>
      </w:r>
      <w:r>
        <w:rPr>
          <w:b/>
          <w:sz w:val="18"/>
        </w:rPr>
        <w:t>- 2023</w:t>
      </w:r>
      <w:r>
        <w:rPr>
          <w:b/>
          <w:sz w:val="18"/>
        </w:rPr>
        <w:t xml:space="preserve"> EĞİTİM ÖĞRETİM YILI </w:t>
      </w:r>
      <w:bookmarkStart w:id="1" w:name="_GoBack"/>
      <w:bookmarkEnd w:id="1"/>
      <w:r>
        <w:rPr>
          <w:b/>
          <w:sz w:val="18"/>
        </w:rPr>
        <w:t>AKTS</w:t>
      </w:r>
    </w:p>
    <w:p w:rsidR="00DF5FD9" w:rsidRDefault="00DF5FD9">
      <w:pPr>
        <w:pStyle w:val="GvdeMetni"/>
        <w:spacing w:before="5"/>
        <w:rPr>
          <w:b/>
          <w:sz w:val="20"/>
        </w:rPr>
      </w:pPr>
    </w:p>
    <w:tbl>
      <w:tblPr>
        <w:tblStyle w:val="TableNormal"/>
        <w:tblW w:w="0" w:type="auto"/>
        <w:tblInd w:w="194" w:type="dxa"/>
        <w:tblBorders>
          <w:top w:val="double" w:sz="1" w:space="0" w:color="A1A1A1"/>
          <w:left w:val="double" w:sz="1" w:space="0" w:color="A1A1A1"/>
          <w:bottom w:val="double" w:sz="1" w:space="0" w:color="A1A1A1"/>
          <w:right w:val="double" w:sz="1" w:space="0" w:color="A1A1A1"/>
          <w:insideH w:val="double" w:sz="1" w:space="0" w:color="A1A1A1"/>
          <w:insideV w:val="double" w:sz="1" w:space="0" w:color="A1A1A1"/>
        </w:tblBorders>
        <w:tblLayout w:type="fixed"/>
        <w:tblLook w:val="01E0" w:firstRow="1" w:lastRow="1" w:firstColumn="1" w:lastColumn="1" w:noHBand="0" w:noVBand="0"/>
      </w:tblPr>
      <w:tblGrid>
        <w:gridCol w:w="1884"/>
        <w:gridCol w:w="1925"/>
        <w:gridCol w:w="5028"/>
        <w:gridCol w:w="1361"/>
        <w:gridCol w:w="1344"/>
        <w:gridCol w:w="1358"/>
        <w:gridCol w:w="1435"/>
        <w:gridCol w:w="1819"/>
      </w:tblGrid>
      <w:tr w:rsidR="00DF5FD9">
        <w:trPr>
          <w:trHeight w:val="392"/>
        </w:trPr>
        <w:tc>
          <w:tcPr>
            <w:tcW w:w="16154" w:type="dxa"/>
            <w:gridSpan w:val="8"/>
            <w:tcBorders>
              <w:left w:val="single" w:sz="6" w:space="0" w:color="EFEFEF"/>
              <w:bottom w:val="single" w:sz="6" w:space="0" w:color="A1A1A1"/>
              <w:right w:val="single" w:sz="6" w:space="0" w:color="A1A1A1"/>
            </w:tcBorders>
            <w:shd w:val="clear" w:color="auto" w:fill="DEEAF6"/>
          </w:tcPr>
          <w:p w:rsidR="00DF5FD9" w:rsidRDefault="008E7AD7">
            <w:pPr>
              <w:pStyle w:val="TableParagraph"/>
              <w:spacing w:before="3"/>
              <w:ind w:left="7730"/>
              <w:rPr>
                <w:b/>
              </w:rPr>
            </w:pPr>
            <w:r>
              <w:rPr>
                <w:b/>
              </w:rPr>
              <w:t>1. SINIF</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35"/>
              <w:ind w:left="6"/>
              <w:rPr>
                <w:b/>
              </w:rPr>
            </w:pPr>
            <w:r>
              <w:rPr>
                <w:b/>
              </w:rPr>
              <w:t>Kodu</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35"/>
              <w:ind w:left="6"/>
              <w:rPr>
                <w:b/>
              </w:rPr>
            </w:pPr>
            <w:r>
              <w:rPr>
                <w:b/>
              </w:rPr>
              <w:t>Ders Adı</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6"/>
              <w:ind w:left="421" w:right="409"/>
              <w:jc w:val="center"/>
              <w:rPr>
                <w:b/>
              </w:rPr>
            </w:pPr>
            <w:r>
              <w:rPr>
                <w:b/>
              </w:rPr>
              <w:t>AKTS</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35"/>
              <w:ind w:left="613"/>
              <w:rPr>
                <w:b/>
              </w:rPr>
            </w:pPr>
            <w:r>
              <w:rPr>
                <w:b/>
              </w:rPr>
              <w:t>T</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35"/>
              <w:ind w:left="16"/>
              <w:jc w:val="center"/>
              <w:rPr>
                <w:b/>
              </w:rPr>
            </w:pPr>
            <w:r>
              <w:rPr>
                <w:b/>
              </w:rPr>
              <w:t>U</w:t>
            </w:r>
          </w:p>
        </w:tc>
        <w:tc>
          <w:tcPr>
            <w:tcW w:w="1435" w:type="dxa"/>
            <w:tcBorders>
              <w:top w:val="single" w:sz="6" w:space="0" w:color="A1A1A1"/>
              <w:bottom w:val="single" w:sz="6" w:space="0" w:color="A1A1A1"/>
            </w:tcBorders>
          </w:tcPr>
          <w:p w:rsidR="00DF5FD9" w:rsidRDefault="008E7AD7">
            <w:pPr>
              <w:pStyle w:val="TableParagraph"/>
              <w:spacing w:before="35"/>
              <w:ind w:left="536" w:right="524"/>
              <w:jc w:val="center"/>
              <w:rPr>
                <w:b/>
              </w:rPr>
            </w:pPr>
            <w:r>
              <w:rPr>
                <w:b/>
              </w:rPr>
              <w:t>Z/S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35"/>
              <w:ind w:left="596" w:right="581"/>
              <w:jc w:val="center"/>
              <w:rPr>
                <w:b/>
              </w:rPr>
            </w:pPr>
            <w:r>
              <w:rPr>
                <w:b/>
              </w:rPr>
              <w:t>Dili</w:t>
            </w:r>
          </w:p>
        </w:tc>
      </w:tr>
      <w:tr w:rsidR="00DF5FD9">
        <w:trPr>
          <w:trHeight w:val="267"/>
        </w:trPr>
        <w:tc>
          <w:tcPr>
            <w:tcW w:w="16154" w:type="dxa"/>
            <w:gridSpan w:val="8"/>
            <w:tcBorders>
              <w:top w:val="single" w:sz="6" w:space="0" w:color="A1A1A1"/>
              <w:left w:val="single" w:sz="6" w:space="0" w:color="EFEFEF"/>
              <w:bottom w:val="single" w:sz="12" w:space="0" w:color="A1A1A1"/>
              <w:right w:val="single" w:sz="6" w:space="0" w:color="A1A1A1"/>
            </w:tcBorders>
          </w:tcPr>
          <w:p w:rsidR="00DF5FD9" w:rsidRDefault="00DF5FD9">
            <w:pPr>
              <w:pStyle w:val="TableParagraph"/>
              <w:rPr>
                <w:rFonts w:ascii="Times New Roman"/>
                <w:sz w:val="18"/>
              </w:rPr>
            </w:pPr>
          </w:p>
        </w:tc>
      </w:tr>
      <w:tr w:rsidR="00DF5FD9">
        <w:trPr>
          <w:trHeight w:val="225"/>
        </w:trPr>
        <w:tc>
          <w:tcPr>
            <w:tcW w:w="1884" w:type="dxa"/>
            <w:vMerge w:val="restart"/>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111011012</w:t>
            </w:r>
          </w:p>
        </w:tc>
        <w:tc>
          <w:tcPr>
            <w:tcW w:w="6953" w:type="dxa"/>
            <w:gridSpan w:val="2"/>
            <w:tcBorders>
              <w:top w:val="single" w:sz="12" w:space="0" w:color="A1A1A1"/>
              <w:left w:val="single" w:sz="12" w:space="0" w:color="A1A1A1"/>
              <w:bottom w:val="nil"/>
            </w:tcBorders>
          </w:tcPr>
          <w:p w:rsidR="00DF5FD9" w:rsidRDefault="008E7AD7">
            <w:pPr>
              <w:pStyle w:val="TableParagraph"/>
              <w:spacing w:before="53" w:line="152" w:lineRule="exact"/>
              <w:ind w:left="6"/>
              <w:rPr>
                <w:sz w:val="18"/>
              </w:rPr>
            </w:pPr>
            <w:r>
              <w:rPr>
                <w:sz w:val="18"/>
              </w:rPr>
              <w:t>Temel Tıp Bilimlerine Giriş</w:t>
            </w:r>
          </w:p>
        </w:tc>
        <w:tc>
          <w:tcPr>
            <w:tcW w:w="1361" w:type="dxa"/>
            <w:vMerge w:val="restart"/>
            <w:tcBorders>
              <w:top w:val="single" w:sz="12" w:space="0" w:color="A1A1A1"/>
              <w:bottom w:val="single" w:sz="12" w:space="0" w:color="A1A1A1"/>
              <w:right w:val="single" w:sz="6" w:space="0" w:color="A1A1A1"/>
            </w:tcBorders>
          </w:tcPr>
          <w:p w:rsidR="00DF5FD9" w:rsidRDefault="008E7AD7">
            <w:pPr>
              <w:pStyle w:val="TableParagraph"/>
              <w:spacing w:before="53"/>
              <w:ind w:left="417" w:right="409"/>
              <w:jc w:val="center"/>
              <w:rPr>
                <w:sz w:val="18"/>
              </w:rPr>
            </w:pPr>
            <w:r>
              <w:rPr>
                <w:sz w:val="18"/>
              </w:rPr>
              <w:t>42</w:t>
            </w:r>
          </w:p>
        </w:tc>
        <w:tc>
          <w:tcPr>
            <w:tcW w:w="1344" w:type="dxa"/>
            <w:vMerge w:val="restart"/>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555" w:right="551"/>
              <w:jc w:val="center"/>
              <w:rPr>
                <w:sz w:val="18"/>
              </w:rPr>
            </w:pPr>
            <w:r>
              <w:rPr>
                <w:sz w:val="18"/>
              </w:rPr>
              <w:t>15</w:t>
            </w:r>
          </w:p>
        </w:tc>
        <w:tc>
          <w:tcPr>
            <w:tcW w:w="1358" w:type="dxa"/>
            <w:vMerge w:val="restart"/>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7</w:t>
            </w:r>
          </w:p>
        </w:tc>
        <w:tc>
          <w:tcPr>
            <w:tcW w:w="1435" w:type="dxa"/>
            <w:vMerge w:val="restart"/>
            <w:tcBorders>
              <w:top w:val="single" w:sz="12" w:space="0" w:color="A1A1A1"/>
              <w:bottom w:val="single" w:sz="12" w:space="0" w:color="A1A1A1"/>
            </w:tcBorders>
          </w:tcPr>
          <w:p w:rsidR="00DF5FD9" w:rsidRDefault="008E7AD7">
            <w:pPr>
              <w:pStyle w:val="TableParagraph"/>
              <w:spacing w:before="53"/>
              <w:ind w:left="12"/>
              <w:jc w:val="center"/>
              <w:rPr>
                <w:sz w:val="18"/>
              </w:rPr>
            </w:pPr>
            <w:r>
              <w:rPr>
                <w:sz w:val="18"/>
              </w:rPr>
              <w:t>Z</w:t>
            </w:r>
          </w:p>
        </w:tc>
        <w:tc>
          <w:tcPr>
            <w:tcW w:w="1819" w:type="dxa"/>
            <w:vMerge w:val="restart"/>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74"/>
        </w:trPr>
        <w:tc>
          <w:tcPr>
            <w:tcW w:w="1884" w:type="dxa"/>
            <w:vMerge/>
            <w:tcBorders>
              <w:top w:val="nil"/>
              <w:left w:val="single" w:sz="6" w:space="0" w:color="EFEFEF"/>
              <w:bottom w:val="single" w:sz="12" w:space="0" w:color="A1A1A1"/>
              <w:right w:val="single" w:sz="12" w:space="0" w:color="A1A1A1"/>
            </w:tcBorders>
          </w:tcPr>
          <w:p w:rsidR="00DF5FD9" w:rsidRDefault="00DF5FD9">
            <w:pPr>
              <w:rPr>
                <w:sz w:val="2"/>
                <w:szCs w:val="2"/>
              </w:rPr>
            </w:pPr>
          </w:p>
        </w:tc>
        <w:tc>
          <w:tcPr>
            <w:tcW w:w="1925" w:type="dxa"/>
            <w:tcBorders>
              <w:top w:val="single" w:sz="6" w:space="0" w:color="000000"/>
              <w:left w:val="single" w:sz="12" w:space="0" w:color="A1A1A1"/>
              <w:bottom w:val="single" w:sz="12" w:space="0" w:color="A1A1A1"/>
              <w:right w:val="nil"/>
            </w:tcBorders>
          </w:tcPr>
          <w:p w:rsidR="00DF5FD9" w:rsidRDefault="00DF5FD9">
            <w:pPr>
              <w:pStyle w:val="TableParagraph"/>
              <w:rPr>
                <w:rFonts w:ascii="Times New Roman"/>
                <w:sz w:val="2"/>
              </w:rPr>
            </w:pPr>
          </w:p>
        </w:tc>
        <w:tc>
          <w:tcPr>
            <w:tcW w:w="5028" w:type="dxa"/>
            <w:tcBorders>
              <w:top w:val="nil"/>
              <w:left w:val="nil"/>
              <w:bottom w:val="single" w:sz="12" w:space="0" w:color="A1A1A1"/>
            </w:tcBorders>
          </w:tcPr>
          <w:p w:rsidR="00DF5FD9" w:rsidRDefault="00DF5FD9">
            <w:pPr>
              <w:pStyle w:val="TableParagraph"/>
              <w:rPr>
                <w:rFonts w:ascii="Times New Roman"/>
                <w:sz w:val="2"/>
              </w:rPr>
            </w:pPr>
          </w:p>
        </w:tc>
        <w:tc>
          <w:tcPr>
            <w:tcW w:w="1361" w:type="dxa"/>
            <w:vMerge/>
            <w:tcBorders>
              <w:top w:val="nil"/>
              <w:bottom w:val="single" w:sz="12" w:space="0" w:color="A1A1A1"/>
              <w:right w:val="single" w:sz="6" w:space="0" w:color="A1A1A1"/>
            </w:tcBorders>
          </w:tcPr>
          <w:p w:rsidR="00DF5FD9" w:rsidRDefault="00DF5FD9">
            <w:pPr>
              <w:rPr>
                <w:sz w:val="2"/>
                <w:szCs w:val="2"/>
              </w:rPr>
            </w:pPr>
          </w:p>
        </w:tc>
        <w:tc>
          <w:tcPr>
            <w:tcW w:w="1344" w:type="dxa"/>
            <w:vMerge/>
            <w:tcBorders>
              <w:top w:val="nil"/>
              <w:left w:val="single" w:sz="6" w:space="0" w:color="A1A1A1"/>
              <w:bottom w:val="single" w:sz="12" w:space="0" w:color="A1A1A1"/>
              <w:right w:val="single" w:sz="6" w:space="0" w:color="A1A1A1"/>
            </w:tcBorders>
          </w:tcPr>
          <w:p w:rsidR="00DF5FD9" w:rsidRDefault="00DF5FD9">
            <w:pPr>
              <w:rPr>
                <w:sz w:val="2"/>
                <w:szCs w:val="2"/>
              </w:rPr>
            </w:pPr>
          </w:p>
        </w:tc>
        <w:tc>
          <w:tcPr>
            <w:tcW w:w="1358" w:type="dxa"/>
            <w:vMerge/>
            <w:tcBorders>
              <w:top w:val="nil"/>
              <w:left w:val="single" w:sz="6" w:space="0" w:color="A1A1A1"/>
              <w:bottom w:val="single" w:sz="12" w:space="0" w:color="A1A1A1"/>
            </w:tcBorders>
          </w:tcPr>
          <w:p w:rsidR="00DF5FD9" w:rsidRDefault="00DF5FD9">
            <w:pPr>
              <w:rPr>
                <w:sz w:val="2"/>
                <w:szCs w:val="2"/>
              </w:rPr>
            </w:pPr>
          </w:p>
        </w:tc>
        <w:tc>
          <w:tcPr>
            <w:tcW w:w="1435" w:type="dxa"/>
            <w:vMerge/>
            <w:tcBorders>
              <w:top w:val="nil"/>
              <w:bottom w:val="single" w:sz="12" w:space="0" w:color="A1A1A1"/>
            </w:tcBorders>
          </w:tcPr>
          <w:p w:rsidR="00DF5FD9" w:rsidRDefault="00DF5FD9">
            <w:pPr>
              <w:rPr>
                <w:sz w:val="2"/>
                <w:szCs w:val="2"/>
              </w:rPr>
            </w:pPr>
          </w:p>
        </w:tc>
        <w:tc>
          <w:tcPr>
            <w:tcW w:w="1819" w:type="dxa"/>
            <w:vMerge/>
            <w:tcBorders>
              <w:top w:val="nil"/>
              <w:bottom w:val="single" w:sz="12" w:space="0" w:color="A1A1A1"/>
              <w:right w:val="single" w:sz="6" w:space="0" w:color="A1A1A1"/>
            </w:tcBorders>
          </w:tcPr>
          <w:p w:rsidR="00DF5FD9" w:rsidRDefault="00DF5FD9">
            <w:pPr>
              <w:rPr>
                <w:sz w:val="2"/>
                <w:szCs w:val="2"/>
              </w:rPr>
            </w:pP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111011013</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İngilizce</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3"/>
              <w:jc w:val="center"/>
              <w:rPr>
                <w:sz w:val="18"/>
              </w:rPr>
            </w:pPr>
            <w:r>
              <w:rPr>
                <w:sz w:val="18"/>
              </w:rPr>
              <w:t>6</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3</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2"/>
              <w:jc w:val="center"/>
              <w:rPr>
                <w:sz w:val="18"/>
              </w:rPr>
            </w:pPr>
            <w:r>
              <w:rPr>
                <w:sz w:val="18"/>
              </w:rPr>
              <w:t>Z</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3"/>
              <w:ind w:left="6"/>
              <w:rPr>
                <w:sz w:val="18"/>
              </w:rPr>
            </w:pPr>
            <w:r>
              <w:rPr>
                <w:sz w:val="18"/>
              </w:rPr>
              <w:t>111011005</w:t>
            </w:r>
          </w:p>
        </w:tc>
        <w:tc>
          <w:tcPr>
            <w:tcW w:w="6953" w:type="dxa"/>
            <w:gridSpan w:val="2"/>
            <w:tcBorders>
              <w:top w:val="single" w:sz="12" w:space="0" w:color="A1A1A1"/>
              <w:left w:val="single" w:sz="12" w:space="0" w:color="A1A1A1"/>
              <w:bottom w:val="single" w:sz="6" w:space="0" w:color="A1A1A1"/>
            </w:tcBorders>
          </w:tcPr>
          <w:p w:rsidR="00DF5FD9" w:rsidRDefault="008E7AD7">
            <w:pPr>
              <w:pStyle w:val="TableParagraph"/>
              <w:spacing w:before="53"/>
              <w:ind w:left="6"/>
              <w:rPr>
                <w:sz w:val="18"/>
              </w:rPr>
            </w:pPr>
            <w:r>
              <w:rPr>
                <w:sz w:val="18"/>
              </w:rPr>
              <w:t>Türk Dili</w:t>
            </w:r>
          </w:p>
        </w:tc>
        <w:tc>
          <w:tcPr>
            <w:tcW w:w="1361" w:type="dxa"/>
            <w:tcBorders>
              <w:top w:val="single" w:sz="12" w:space="0" w:color="A1A1A1"/>
              <w:bottom w:val="single" w:sz="6" w:space="0" w:color="A1A1A1"/>
              <w:right w:val="single" w:sz="6" w:space="0" w:color="A1A1A1"/>
            </w:tcBorders>
          </w:tcPr>
          <w:p w:rsidR="00DF5FD9" w:rsidRDefault="008E7AD7">
            <w:pPr>
              <w:pStyle w:val="TableParagraph"/>
              <w:spacing w:before="53"/>
              <w:ind w:left="3"/>
              <w:jc w:val="center"/>
              <w:rPr>
                <w:sz w:val="18"/>
              </w:rPr>
            </w:pPr>
            <w:r>
              <w:rPr>
                <w:sz w:val="18"/>
              </w:rPr>
              <w:t>4</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3"/>
              <w:ind w:left="12"/>
              <w:jc w:val="center"/>
              <w:rPr>
                <w:sz w:val="18"/>
              </w:rPr>
            </w:pPr>
            <w:r>
              <w:rPr>
                <w:sz w:val="18"/>
              </w:rPr>
              <w:t>Z</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111011006</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Atatürk İlke ve İnkilapları</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3"/>
              <w:jc w:val="center"/>
              <w:rPr>
                <w:sz w:val="18"/>
              </w:rPr>
            </w:pPr>
            <w:r>
              <w:rPr>
                <w:sz w:val="18"/>
              </w:rPr>
              <w:t>4</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left="12"/>
              <w:jc w:val="center"/>
              <w:rPr>
                <w:sz w:val="18"/>
              </w:rPr>
            </w:pPr>
            <w:r>
              <w:rPr>
                <w:sz w:val="18"/>
              </w:rPr>
              <w:t>Z</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6154" w:type="dxa"/>
            <w:gridSpan w:val="8"/>
            <w:tcBorders>
              <w:top w:val="single" w:sz="6" w:space="0" w:color="A1A1A1"/>
              <w:left w:val="single" w:sz="6" w:space="0" w:color="EFEFEF"/>
              <w:bottom w:val="single" w:sz="6" w:space="0" w:color="A1A1A1"/>
              <w:right w:val="single" w:sz="6" w:space="0" w:color="A1A1A1"/>
            </w:tcBorders>
          </w:tcPr>
          <w:p w:rsidR="00DF5FD9" w:rsidRDefault="008E7AD7">
            <w:pPr>
              <w:pStyle w:val="TableParagraph"/>
              <w:spacing w:before="58"/>
              <w:ind w:left="6"/>
              <w:rPr>
                <w:sz w:val="18"/>
              </w:rPr>
            </w:pPr>
            <w:r>
              <w:rPr>
                <w:sz w:val="18"/>
              </w:rPr>
              <w:t>Eskişehir Osmangazi Üniversitesi Tıp Fakültesi Eğitim Öğretim Yönetmeliği gereği öğrenciler seçmeli grubundan dönemlik olarak 3. Sınıfı tamamlayana kadar 2 adet ders almak ve başarmak zorundadır.</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111011008</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Bahçe Bakımı ve Seracılık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3"/>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58"/>
              <w:ind w:left="6"/>
              <w:rPr>
                <w:sz w:val="18"/>
              </w:rPr>
            </w:pPr>
            <w:r>
              <w:rPr>
                <w:sz w:val="18"/>
              </w:rPr>
              <w:t>111011009</w:t>
            </w:r>
          </w:p>
        </w:tc>
        <w:tc>
          <w:tcPr>
            <w:tcW w:w="6953" w:type="dxa"/>
            <w:gridSpan w:val="2"/>
            <w:tcBorders>
              <w:top w:val="single" w:sz="6" w:space="0" w:color="A1A1A1"/>
              <w:left w:val="single" w:sz="12" w:space="0" w:color="A1A1A1"/>
              <w:bottom w:val="single" w:sz="12" w:space="0" w:color="A1A1A1"/>
            </w:tcBorders>
          </w:tcPr>
          <w:p w:rsidR="00DF5FD9" w:rsidRDefault="008E7AD7">
            <w:pPr>
              <w:pStyle w:val="TableParagraph"/>
              <w:spacing w:before="58"/>
              <w:ind w:left="6"/>
              <w:rPr>
                <w:sz w:val="18"/>
              </w:rPr>
            </w:pPr>
            <w:r>
              <w:rPr>
                <w:sz w:val="18"/>
              </w:rPr>
              <w:t>Seç Beden Eğitimi (Dönemlik)</w:t>
            </w:r>
          </w:p>
        </w:tc>
        <w:tc>
          <w:tcPr>
            <w:tcW w:w="1361" w:type="dxa"/>
            <w:tcBorders>
              <w:top w:val="single" w:sz="6" w:space="0" w:color="A1A1A1"/>
              <w:bottom w:val="single" w:sz="12" w:space="0" w:color="A1A1A1"/>
              <w:right w:val="single" w:sz="6" w:space="0" w:color="A1A1A1"/>
            </w:tcBorders>
          </w:tcPr>
          <w:p w:rsidR="00DF5FD9" w:rsidRDefault="008E7AD7">
            <w:pPr>
              <w:pStyle w:val="TableParagraph"/>
              <w:spacing w:before="58"/>
              <w:ind w:left="3"/>
              <w:jc w:val="center"/>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58"/>
              <w:ind w:left="620"/>
              <w:rPr>
                <w:sz w:val="18"/>
              </w:rPr>
            </w:pPr>
            <w:r>
              <w:rPr>
                <w:sz w:val="18"/>
              </w:rPr>
              <w:t>0</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58"/>
              <w:ind w:left="16"/>
              <w:jc w:val="center"/>
              <w:rPr>
                <w:sz w:val="18"/>
              </w:rPr>
            </w:pPr>
            <w:r>
              <w:rPr>
                <w:sz w:val="18"/>
              </w:rPr>
              <w:t>2</w:t>
            </w:r>
          </w:p>
        </w:tc>
        <w:tc>
          <w:tcPr>
            <w:tcW w:w="1435" w:type="dxa"/>
            <w:tcBorders>
              <w:top w:val="single" w:sz="6" w:space="0" w:color="A1A1A1"/>
              <w:bottom w:val="single" w:sz="12"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3"/>
              <w:ind w:left="6"/>
              <w:rPr>
                <w:sz w:val="18"/>
              </w:rPr>
            </w:pPr>
            <w:r>
              <w:rPr>
                <w:sz w:val="18"/>
              </w:rPr>
              <w:t>111011010</w:t>
            </w:r>
          </w:p>
        </w:tc>
        <w:tc>
          <w:tcPr>
            <w:tcW w:w="6953" w:type="dxa"/>
            <w:gridSpan w:val="2"/>
            <w:tcBorders>
              <w:top w:val="single" w:sz="12" w:space="0" w:color="A1A1A1"/>
              <w:left w:val="single" w:sz="12" w:space="0" w:color="A1A1A1"/>
              <w:bottom w:val="single" w:sz="6" w:space="0" w:color="A1A1A1"/>
            </w:tcBorders>
          </w:tcPr>
          <w:p w:rsidR="00DF5FD9" w:rsidRDefault="008E7AD7">
            <w:pPr>
              <w:pStyle w:val="TableParagraph"/>
              <w:spacing w:before="53"/>
              <w:ind w:left="6"/>
              <w:rPr>
                <w:sz w:val="18"/>
              </w:rPr>
            </w:pPr>
            <w:r>
              <w:rPr>
                <w:sz w:val="18"/>
              </w:rPr>
              <w:t>Seç Anlayarak Hızlı Okuma (Dönemlik)</w:t>
            </w:r>
          </w:p>
        </w:tc>
        <w:tc>
          <w:tcPr>
            <w:tcW w:w="1361" w:type="dxa"/>
            <w:tcBorders>
              <w:top w:val="single" w:sz="12" w:space="0" w:color="A1A1A1"/>
              <w:bottom w:val="single" w:sz="6" w:space="0" w:color="A1A1A1"/>
              <w:right w:val="single" w:sz="6" w:space="0" w:color="A1A1A1"/>
            </w:tcBorders>
          </w:tcPr>
          <w:p w:rsidR="00DF5FD9" w:rsidRDefault="008E7AD7">
            <w:pPr>
              <w:pStyle w:val="TableParagraph"/>
              <w:spacing w:before="53"/>
              <w:ind w:left="3"/>
              <w:jc w:val="center"/>
              <w:rPr>
                <w:sz w:val="18"/>
              </w:rPr>
            </w:pPr>
            <w:r>
              <w:rPr>
                <w:sz w:val="18"/>
              </w:rPr>
              <w:t>2</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111011011</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Tıbbi İngilizce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3"/>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61"/>
              <w:ind w:left="6"/>
              <w:rPr>
                <w:sz w:val="18"/>
              </w:rPr>
            </w:pPr>
            <w:r>
              <w:rPr>
                <w:sz w:val="18"/>
              </w:rPr>
              <w:t>111011014</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61"/>
              <w:ind w:left="6"/>
              <w:rPr>
                <w:sz w:val="18"/>
              </w:rPr>
            </w:pPr>
            <w:r>
              <w:rPr>
                <w:sz w:val="18"/>
              </w:rPr>
              <w:t>Seç Ailede iletişim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61"/>
              <w:ind w:left="3"/>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61"/>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61"/>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61"/>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111011015</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Spor Fizyolojisi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3"/>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58"/>
              <w:ind w:left="6"/>
              <w:rPr>
                <w:sz w:val="18"/>
              </w:rPr>
            </w:pPr>
            <w:r>
              <w:rPr>
                <w:sz w:val="18"/>
              </w:rPr>
              <w:t>111011016</w:t>
            </w:r>
          </w:p>
        </w:tc>
        <w:tc>
          <w:tcPr>
            <w:tcW w:w="6953" w:type="dxa"/>
            <w:gridSpan w:val="2"/>
            <w:tcBorders>
              <w:top w:val="single" w:sz="6" w:space="0" w:color="A1A1A1"/>
              <w:left w:val="single" w:sz="12" w:space="0" w:color="A1A1A1"/>
              <w:bottom w:val="single" w:sz="12" w:space="0" w:color="A1A1A1"/>
            </w:tcBorders>
          </w:tcPr>
          <w:p w:rsidR="00DF5FD9" w:rsidRDefault="008E7AD7">
            <w:pPr>
              <w:pStyle w:val="TableParagraph"/>
              <w:spacing w:before="58"/>
              <w:ind w:left="6"/>
              <w:rPr>
                <w:sz w:val="18"/>
              </w:rPr>
            </w:pPr>
            <w:r>
              <w:rPr>
                <w:sz w:val="18"/>
              </w:rPr>
              <w:t>Seç Spor Hekimliği (Dönemlik)</w:t>
            </w:r>
          </w:p>
        </w:tc>
        <w:tc>
          <w:tcPr>
            <w:tcW w:w="1361" w:type="dxa"/>
            <w:tcBorders>
              <w:top w:val="single" w:sz="6" w:space="0" w:color="A1A1A1"/>
              <w:bottom w:val="single" w:sz="12" w:space="0" w:color="A1A1A1"/>
              <w:right w:val="single" w:sz="6" w:space="0" w:color="A1A1A1"/>
            </w:tcBorders>
          </w:tcPr>
          <w:p w:rsidR="00DF5FD9" w:rsidRDefault="008E7AD7">
            <w:pPr>
              <w:pStyle w:val="TableParagraph"/>
              <w:spacing w:before="58"/>
              <w:ind w:left="3"/>
              <w:jc w:val="center"/>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12"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111011017</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Seç Farmakovijilans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111011018</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Seç Araştırma ve Yayın Etiği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111011019</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Seç Araştırma Projesi Nasıl Oluşturulur?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111011020</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Seç Bilimsel Araştırma Yöntemleri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3"/>
              <w:ind w:left="6"/>
              <w:rPr>
                <w:sz w:val="18"/>
              </w:rPr>
            </w:pPr>
            <w:r>
              <w:rPr>
                <w:sz w:val="18"/>
              </w:rPr>
              <w:t>111011021</w:t>
            </w:r>
          </w:p>
        </w:tc>
        <w:tc>
          <w:tcPr>
            <w:tcW w:w="6953" w:type="dxa"/>
            <w:gridSpan w:val="2"/>
            <w:tcBorders>
              <w:top w:val="single" w:sz="12" w:space="0" w:color="A1A1A1"/>
              <w:left w:val="single" w:sz="12" w:space="0" w:color="A1A1A1"/>
              <w:bottom w:val="single" w:sz="6" w:space="0" w:color="A1A1A1"/>
            </w:tcBorders>
          </w:tcPr>
          <w:p w:rsidR="00DF5FD9" w:rsidRDefault="008E7AD7">
            <w:pPr>
              <w:pStyle w:val="TableParagraph"/>
              <w:spacing w:before="53"/>
              <w:ind w:left="6"/>
              <w:rPr>
                <w:sz w:val="18"/>
              </w:rPr>
            </w:pPr>
            <w:r>
              <w:rPr>
                <w:sz w:val="18"/>
              </w:rPr>
              <w:t>Seç Farmako Genetik (Dönemlik)</w:t>
            </w:r>
          </w:p>
        </w:tc>
        <w:tc>
          <w:tcPr>
            <w:tcW w:w="1361" w:type="dxa"/>
            <w:tcBorders>
              <w:top w:val="single" w:sz="12" w:space="0" w:color="A1A1A1"/>
              <w:bottom w:val="single" w:sz="6" w:space="0" w:color="A1A1A1"/>
              <w:right w:val="single" w:sz="6" w:space="0" w:color="A1A1A1"/>
            </w:tcBorders>
          </w:tcPr>
          <w:p w:rsidR="00DF5FD9" w:rsidRDefault="008E7AD7">
            <w:pPr>
              <w:pStyle w:val="TableParagraph"/>
              <w:spacing w:before="53"/>
              <w:ind w:left="3"/>
              <w:jc w:val="center"/>
              <w:rPr>
                <w:sz w:val="18"/>
              </w:rPr>
            </w:pPr>
            <w:r>
              <w:rPr>
                <w:sz w:val="18"/>
              </w:rPr>
              <w:t>2</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61"/>
              <w:ind w:left="6"/>
              <w:rPr>
                <w:sz w:val="18"/>
              </w:rPr>
            </w:pPr>
            <w:r>
              <w:rPr>
                <w:sz w:val="18"/>
              </w:rPr>
              <w:t>111011022</w:t>
            </w:r>
          </w:p>
        </w:tc>
        <w:tc>
          <w:tcPr>
            <w:tcW w:w="6953" w:type="dxa"/>
            <w:gridSpan w:val="2"/>
            <w:tcBorders>
              <w:top w:val="single" w:sz="6" w:space="0" w:color="A1A1A1"/>
              <w:left w:val="single" w:sz="12" w:space="0" w:color="A1A1A1"/>
              <w:bottom w:val="single" w:sz="6" w:space="0" w:color="A1A1A1"/>
            </w:tcBorders>
          </w:tcPr>
          <w:p w:rsidR="00DF5FD9" w:rsidRDefault="008E7AD7">
            <w:pPr>
              <w:pStyle w:val="TableParagraph"/>
              <w:spacing w:before="61"/>
              <w:ind w:left="6"/>
              <w:rPr>
                <w:sz w:val="18"/>
              </w:rPr>
            </w:pPr>
            <w:r>
              <w:rPr>
                <w:sz w:val="18"/>
              </w:rPr>
              <w:t>Seç Dünden Bugüne Türk Dünyası ve Önemli Türk Bilim Adamları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61"/>
              <w:ind w:left="3"/>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61"/>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61"/>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61"/>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8"/>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61"/>
              <w:ind w:left="6"/>
              <w:rPr>
                <w:sz w:val="18"/>
              </w:rPr>
            </w:pPr>
            <w:r>
              <w:rPr>
                <w:sz w:val="18"/>
              </w:rPr>
              <w:t>111011024</w:t>
            </w:r>
          </w:p>
        </w:tc>
        <w:tc>
          <w:tcPr>
            <w:tcW w:w="6953" w:type="dxa"/>
            <w:gridSpan w:val="2"/>
            <w:tcBorders>
              <w:top w:val="single" w:sz="6" w:space="0" w:color="A1A1A1"/>
              <w:left w:val="single" w:sz="12" w:space="0" w:color="A1A1A1"/>
              <w:bottom w:val="single" w:sz="12" w:space="0" w:color="A1A1A1"/>
            </w:tcBorders>
          </w:tcPr>
          <w:p w:rsidR="00DF5FD9" w:rsidRDefault="008E7AD7">
            <w:pPr>
              <w:pStyle w:val="TableParagraph"/>
              <w:spacing w:before="61"/>
              <w:ind w:left="6"/>
              <w:rPr>
                <w:sz w:val="18"/>
              </w:rPr>
            </w:pPr>
            <w:r>
              <w:rPr>
                <w:sz w:val="18"/>
              </w:rPr>
              <w:t>Seç Sunum Teknikleri (Dönemlik)</w:t>
            </w:r>
          </w:p>
        </w:tc>
        <w:tc>
          <w:tcPr>
            <w:tcW w:w="1361" w:type="dxa"/>
            <w:tcBorders>
              <w:top w:val="single" w:sz="6" w:space="0" w:color="A1A1A1"/>
              <w:bottom w:val="single" w:sz="12" w:space="0" w:color="A1A1A1"/>
              <w:right w:val="single" w:sz="6" w:space="0" w:color="A1A1A1"/>
            </w:tcBorders>
          </w:tcPr>
          <w:p w:rsidR="00DF5FD9" w:rsidRDefault="008E7AD7">
            <w:pPr>
              <w:pStyle w:val="TableParagraph"/>
              <w:spacing w:before="61"/>
              <w:ind w:left="3"/>
              <w:jc w:val="center"/>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61"/>
              <w:ind w:left="620"/>
              <w:rPr>
                <w:sz w:val="18"/>
              </w:rPr>
            </w:pPr>
            <w:r>
              <w:rPr>
                <w:sz w:val="18"/>
              </w:rPr>
              <w:t>2</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61"/>
              <w:ind w:left="16"/>
              <w:jc w:val="center"/>
              <w:rPr>
                <w:sz w:val="18"/>
              </w:rPr>
            </w:pPr>
            <w:r>
              <w:rPr>
                <w:sz w:val="18"/>
              </w:rPr>
              <w:t>0</w:t>
            </w:r>
          </w:p>
        </w:tc>
        <w:tc>
          <w:tcPr>
            <w:tcW w:w="1435" w:type="dxa"/>
            <w:tcBorders>
              <w:top w:val="single" w:sz="6" w:space="0" w:color="A1A1A1"/>
              <w:bottom w:val="single" w:sz="12" w:space="0" w:color="A1A1A1"/>
            </w:tcBorders>
          </w:tcPr>
          <w:p w:rsidR="00DF5FD9" w:rsidRDefault="008E7AD7">
            <w:pPr>
              <w:pStyle w:val="TableParagraph"/>
              <w:spacing w:before="61"/>
              <w:ind w:left="10"/>
              <w:jc w:val="center"/>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8"/>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111011025</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Besin Destekleri Ve Bitkisel Ürünler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111011026</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Klinik Araştırmalar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111011027</w:t>
            </w:r>
          </w:p>
        </w:tc>
        <w:tc>
          <w:tcPr>
            <w:tcW w:w="6953" w:type="dxa"/>
            <w:gridSpan w:val="2"/>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Moleküler Araştırma Yöntemleri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3"/>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right w:val="single" w:sz="12" w:space="0" w:color="A1A1A1"/>
            </w:tcBorders>
          </w:tcPr>
          <w:p w:rsidR="00DF5FD9" w:rsidRDefault="008E7AD7">
            <w:pPr>
              <w:pStyle w:val="TableParagraph"/>
              <w:spacing w:before="56"/>
              <w:ind w:left="6"/>
              <w:rPr>
                <w:sz w:val="18"/>
              </w:rPr>
            </w:pPr>
            <w:r>
              <w:rPr>
                <w:sz w:val="18"/>
              </w:rPr>
              <w:t>111011028</w:t>
            </w:r>
          </w:p>
        </w:tc>
        <w:tc>
          <w:tcPr>
            <w:tcW w:w="6953" w:type="dxa"/>
            <w:gridSpan w:val="2"/>
            <w:tcBorders>
              <w:top w:val="single" w:sz="12" w:space="0" w:color="A1A1A1"/>
              <w:left w:val="single" w:sz="12" w:space="0" w:color="A1A1A1"/>
            </w:tcBorders>
          </w:tcPr>
          <w:p w:rsidR="00DF5FD9" w:rsidRDefault="008E7AD7">
            <w:pPr>
              <w:pStyle w:val="TableParagraph"/>
              <w:spacing w:before="56"/>
              <w:ind w:left="6"/>
              <w:rPr>
                <w:sz w:val="18"/>
              </w:rPr>
            </w:pPr>
            <w:r>
              <w:rPr>
                <w:sz w:val="18"/>
              </w:rPr>
              <w:t>Seç Mitoloji ve Sanat (Dönemlik)</w:t>
            </w:r>
          </w:p>
        </w:tc>
        <w:tc>
          <w:tcPr>
            <w:tcW w:w="1361" w:type="dxa"/>
            <w:tcBorders>
              <w:top w:val="single" w:sz="12" w:space="0" w:color="A1A1A1"/>
              <w:right w:val="single" w:sz="6" w:space="0" w:color="A1A1A1"/>
            </w:tcBorders>
          </w:tcPr>
          <w:p w:rsidR="00DF5FD9" w:rsidRDefault="008E7AD7">
            <w:pPr>
              <w:pStyle w:val="TableParagraph"/>
              <w:spacing w:before="56"/>
              <w:ind w:left="3"/>
              <w:jc w:val="center"/>
              <w:rPr>
                <w:sz w:val="18"/>
              </w:rPr>
            </w:pPr>
            <w:r>
              <w:rPr>
                <w:sz w:val="18"/>
              </w:rPr>
              <w:t>2</w:t>
            </w:r>
          </w:p>
        </w:tc>
        <w:tc>
          <w:tcPr>
            <w:tcW w:w="1344" w:type="dxa"/>
            <w:tcBorders>
              <w:top w:val="single" w:sz="12" w:space="0" w:color="A1A1A1"/>
              <w:left w:val="single" w:sz="6"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bl>
    <w:p w:rsidR="00DF5FD9" w:rsidRDefault="00DF5FD9">
      <w:pPr>
        <w:jc w:val="center"/>
        <w:rPr>
          <w:sz w:val="18"/>
        </w:rPr>
        <w:sectPr w:rsidR="00DF5FD9">
          <w:pgSz w:w="16860" w:h="11900" w:orient="landscape"/>
          <w:pgMar w:top="420" w:right="240" w:bottom="280" w:left="140" w:header="708" w:footer="708" w:gutter="0"/>
          <w:cols w:space="708"/>
        </w:sectPr>
      </w:pPr>
    </w:p>
    <w:tbl>
      <w:tblPr>
        <w:tblStyle w:val="TableNormal"/>
        <w:tblW w:w="0" w:type="auto"/>
        <w:tblInd w:w="194" w:type="dxa"/>
        <w:tblBorders>
          <w:top w:val="double" w:sz="1" w:space="0" w:color="A1A1A1"/>
          <w:left w:val="double" w:sz="1" w:space="0" w:color="A1A1A1"/>
          <w:bottom w:val="double" w:sz="1" w:space="0" w:color="A1A1A1"/>
          <w:right w:val="double" w:sz="1" w:space="0" w:color="A1A1A1"/>
          <w:insideH w:val="double" w:sz="1" w:space="0" w:color="A1A1A1"/>
          <w:insideV w:val="double" w:sz="1" w:space="0" w:color="A1A1A1"/>
        </w:tblBorders>
        <w:tblLayout w:type="fixed"/>
        <w:tblLook w:val="01E0" w:firstRow="1" w:lastRow="1" w:firstColumn="1" w:lastColumn="1" w:noHBand="0" w:noVBand="0"/>
      </w:tblPr>
      <w:tblGrid>
        <w:gridCol w:w="1884"/>
        <w:gridCol w:w="6953"/>
        <w:gridCol w:w="1361"/>
        <w:gridCol w:w="1344"/>
        <w:gridCol w:w="1358"/>
        <w:gridCol w:w="1435"/>
        <w:gridCol w:w="1819"/>
      </w:tblGrid>
      <w:tr w:rsidR="00DF5FD9">
        <w:trPr>
          <w:trHeight w:val="332"/>
        </w:trPr>
        <w:tc>
          <w:tcPr>
            <w:tcW w:w="1884" w:type="dxa"/>
            <w:tcBorders>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lastRenderedPageBreak/>
              <w:t>111011029</w:t>
            </w:r>
          </w:p>
        </w:tc>
        <w:tc>
          <w:tcPr>
            <w:tcW w:w="6953" w:type="dxa"/>
            <w:tcBorders>
              <w:left w:val="single" w:sz="12" w:space="0" w:color="A1A1A1"/>
              <w:bottom w:val="single" w:sz="12" w:space="0" w:color="A1A1A1"/>
            </w:tcBorders>
          </w:tcPr>
          <w:p w:rsidR="00DF5FD9" w:rsidRDefault="008E7AD7">
            <w:pPr>
              <w:pStyle w:val="TableParagraph"/>
              <w:spacing w:before="56"/>
              <w:ind w:left="6"/>
              <w:rPr>
                <w:sz w:val="18"/>
              </w:rPr>
            </w:pPr>
            <w:r>
              <w:rPr>
                <w:sz w:val="18"/>
              </w:rPr>
              <w:t>Seç Etik Kurullara Başvuru Süreçleri (Dönemlik)</w:t>
            </w:r>
          </w:p>
        </w:tc>
        <w:tc>
          <w:tcPr>
            <w:tcW w:w="1361" w:type="dxa"/>
            <w:tcBorders>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111011030</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Seç Hekim ve Hasta Hak ve Yükümlülükleri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111011031</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3"/>
              <w:ind w:left="6"/>
              <w:rPr>
                <w:sz w:val="18"/>
              </w:rPr>
            </w:pPr>
            <w:r>
              <w:rPr>
                <w:sz w:val="18"/>
              </w:rPr>
              <w:t>Seç Hayvan Deneyleri, Küçük Damar Anastomozları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3"/>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3"/>
              <w:ind w:left="6"/>
              <w:rPr>
                <w:sz w:val="18"/>
              </w:rPr>
            </w:pPr>
            <w:r>
              <w:rPr>
                <w:sz w:val="18"/>
              </w:rPr>
              <w:t>111011032</w:t>
            </w:r>
          </w:p>
        </w:tc>
        <w:tc>
          <w:tcPr>
            <w:tcW w:w="6953" w:type="dxa"/>
            <w:tcBorders>
              <w:top w:val="single" w:sz="12" w:space="0" w:color="A1A1A1"/>
              <w:left w:val="single" w:sz="12" w:space="0" w:color="A1A1A1"/>
              <w:bottom w:val="single" w:sz="6" w:space="0" w:color="A1A1A1"/>
            </w:tcBorders>
          </w:tcPr>
          <w:p w:rsidR="00DF5FD9" w:rsidRDefault="008E7AD7">
            <w:pPr>
              <w:pStyle w:val="TableParagraph"/>
              <w:spacing w:before="53"/>
              <w:ind w:left="6"/>
              <w:rPr>
                <w:sz w:val="18"/>
              </w:rPr>
            </w:pPr>
            <w:r>
              <w:rPr>
                <w:sz w:val="18"/>
              </w:rPr>
              <w:t>Seç Farmakolojik Araştırma Teknikleri (Dönemlik)</w:t>
            </w:r>
          </w:p>
        </w:tc>
        <w:tc>
          <w:tcPr>
            <w:tcW w:w="1361" w:type="dxa"/>
            <w:tcBorders>
              <w:top w:val="single" w:sz="12" w:space="0" w:color="A1A1A1"/>
              <w:bottom w:val="single" w:sz="6" w:space="0" w:color="A1A1A1"/>
              <w:right w:val="single" w:sz="6" w:space="0" w:color="A1A1A1"/>
            </w:tcBorders>
          </w:tcPr>
          <w:p w:rsidR="00DF5FD9" w:rsidRDefault="008E7AD7">
            <w:pPr>
              <w:pStyle w:val="TableParagraph"/>
              <w:spacing w:before="53"/>
              <w:ind w:left="625"/>
              <w:rPr>
                <w:sz w:val="18"/>
              </w:rPr>
            </w:pPr>
            <w:r>
              <w:rPr>
                <w:sz w:val="18"/>
              </w:rPr>
              <w:t>2</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3"/>
              <w:ind w:right="653"/>
              <w:jc w:val="right"/>
              <w:rPr>
                <w:sz w:val="18"/>
              </w:rPr>
            </w:pPr>
            <w:r>
              <w:rPr>
                <w:sz w:val="18"/>
              </w:rPr>
              <w:t>S</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3"/>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111011035</w:t>
            </w:r>
          </w:p>
        </w:tc>
        <w:tc>
          <w:tcPr>
            <w:tcW w:w="6953" w:type="dxa"/>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Çocuk Hakları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625"/>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right="653"/>
              <w:jc w:val="right"/>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111011036</w:t>
            </w:r>
          </w:p>
        </w:tc>
        <w:tc>
          <w:tcPr>
            <w:tcW w:w="6953" w:type="dxa"/>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İş Sağlığı ve Meslek Hastalıkları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625"/>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right="653"/>
              <w:jc w:val="right"/>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111011037</w:t>
            </w:r>
          </w:p>
        </w:tc>
        <w:tc>
          <w:tcPr>
            <w:tcW w:w="6953" w:type="dxa"/>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Kişisel Gelişim ve İletişim Becerileri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625"/>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right="653"/>
              <w:jc w:val="right"/>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111011038</w:t>
            </w:r>
          </w:p>
        </w:tc>
        <w:tc>
          <w:tcPr>
            <w:tcW w:w="6953" w:type="dxa"/>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Çizimlerle Cerrahi Hastalıkların Fizyopatolojisi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625"/>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right="653"/>
              <w:jc w:val="right"/>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111011039</w:t>
            </w:r>
          </w:p>
        </w:tc>
        <w:tc>
          <w:tcPr>
            <w:tcW w:w="6953" w:type="dxa"/>
            <w:tcBorders>
              <w:top w:val="single" w:sz="6" w:space="0" w:color="A1A1A1"/>
              <w:left w:val="single" w:sz="12" w:space="0" w:color="A1A1A1"/>
              <w:bottom w:val="single" w:sz="6" w:space="0" w:color="A1A1A1"/>
            </w:tcBorders>
          </w:tcPr>
          <w:p w:rsidR="00DF5FD9" w:rsidRDefault="008E7AD7">
            <w:pPr>
              <w:pStyle w:val="TableParagraph"/>
              <w:spacing w:before="58"/>
              <w:ind w:left="6"/>
              <w:rPr>
                <w:sz w:val="18"/>
              </w:rPr>
            </w:pPr>
            <w:r>
              <w:rPr>
                <w:sz w:val="18"/>
              </w:rPr>
              <w:t>Seç Tıbbi Fotoğrafçılık (Dönemlik)</w:t>
            </w:r>
          </w:p>
        </w:tc>
        <w:tc>
          <w:tcPr>
            <w:tcW w:w="1361" w:type="dxa"/>
            <w:tcBorders>
              <w:top w:val="single" w:sz="6" w:space="0" w:color="A1A1A1"/>
              <w:bottom w:val="single" w:sz="6" w:space="0" w:color="A1A1A1"/>
              <w:right w:val="single" w:sz="6" w:space="0" w:color="A1A1A1"/>
            </w:tcBorders>
          </w:tcPr>
          <w:p w:rsidR="00DF5FD9" w:rsidRDefault="008E7AD7">
            <w:pPr>
              <w:pStyle w:val="TableParagraph"/>
              <w:spacing w:before="58"/>
              <w:ind w:left="625"/>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right="653"/>
              <w:jc w:val="right"/>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61"/>
              <w:ind w:left="6"/>
              <w:rPr>
                <w:sz w:val="18"/>
              </w:rPr>
            </w:pPr>
            <w:r>
              <w:rPr>
                <w:sz w:val="18"/>
              </w:rPr>
              <w:t>111011040</w:t>
            </w:r>
          </w:p>
        </w:tc>
        <w:tc>
          <w:tcPr>
            <w:tcW w:w="6953" w:type="dxa"/>
            <w:tcBorders>
              <w:top w:val="single" w:sz="6" w:space="0" w:color="A1A1A1"/>
              <w:left w:val="single" w:sz="12" w:space="0" w:color="A1A1A1"/>
              <w:bottom w:val="single" w:sz="12" w:space="0" w:color="A1A1A1"/>
            </w:tcBorders>
          </w:tcPr>
          <w:p w:rsidR="00DF5FD9" w:rsidRDefault="008E7AD7">
            <w:pPr>
              <w:pStyle w:val="TableParagraph"/>
              <w:spacing w:before="61"/>
              <w:ind w:left="6"/>
              <w:rPr>
                <w:sz w:val="18"/>
              </w:rPr>
            </w:pPr>
            <w:r>
              <w:rPr>
                <w:sz w:val="18"/>
              </w:rPr>
              <w:t>Seç Tıpta Görsel Sanatlar (Dönemlik)</w:t>
            </w:r>
          </w:p>
        </w:tc>
        <w:tc>
          <w:tcPr>
            <w:tcW w:w="1361" w:type="dxa"/>
            <w:tcBorders>
              <w:top w:val="single" w:sz="6" w:space="0" w:color="A1A1A1"/>
              <w:bottom w:val="single" w:sz="12" w:space="0" w:color="A1A1A1"/>
              <w:right w:val="single" w:sz="6" w:space="0" w:color="A1A1A1"/>
            </w:tcBorders>
          </w:tcPr>
          <w:p w:rsidR="00DF5FD9" w:rsidRDefault="008E7AD7">
            <w:pPr>
              <w:pStyle w:val="TableParagraph"/>
              <w:spacing w:before="61"/>
              <w:ind w:left="625"/>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61"/>
              <w:ind w:left="620"/>
              <w:rPr>
                <w:sz w:val="18"/>
              </w:rPr>
            </w:pPr>
            <w:r>
              <w:rPr>
                <w:sz w:val="18"/>
              </w:rPr>
              <w:t>2</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61"/>
              <w:ind w:left="16"/>
              <w:jc w:val="center"/>
              <w:rPr>
                <w:sz w:val="18"/>
              </w:rPr>
            </w:pPr>
            <w:r>
              <w:rPr>
                <w:sz w:val="18"/>
              </w:rPr>
              <w:t>0</w:t>
            </w:r>
          </w:p>
        </w:tc>
        <w:tc>
          <w:tcPr>
            <w:tcW w:w="1435" w:type="dxa"/>
            <w:tcBorders>
              <w:top w:val="single" w:sz="6" w:space="0" w:color="A1A1A1"/>
              <w:bottom w:val="single" w:sz="12" w:space="0" w:color="A1A1A1"/>
            </w:tcBorders>
          </w:tcPr>
          <w:p w:rsidR="00DF5FD9" w:rsidRDefault="008E7AD7">
            <w:pPr>
              <w:pStyle w:val="TableParagraph"/>
              <w:spacing w:before="61"/>
              <w:ind w:right="653"/>
              <w:jc w:val="right"/>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111011041</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Müzik Terapi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111011042</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Gastronomi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111011043</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Cinsel Yolla Bulaşan Hastalıklar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111011044</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Etkili ve Güzel Konuşma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111011045</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Akademik Yazışma Teknikleri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111011046</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Bilimsel Yazı Yazma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6"/>
              <w:ind w:left="6"/>
              <w:rPr>
                <w:sz w:val="18"/>
              </w:rPr>
            </w:pPr>
            <w:r>
              <w:rPr>
                <w:sz w:val="18"/>
              </w:rPr>
              <w:t>111011047</w:t>
            </w:r>
          </w:p>
        </w:tc>
        <w:tc>
          <w:tcPr>
            <w:tcW w:w="6953" w:type="dxa"/>
            <w:tcBorders>
              <w:top w:val="single" w:sz="12" w:space="0" w:color="A1A1A1"/>
              <w:left w:val="single" w:sz="12" w:space="0" w:color="A1A1A1"/>
              <w:bottom w:val="single" w:sz="6" w:space="0" w:color="A1A1A1"/>
            </w:tcBorders>
          </w:tcPr>
          <w:p w:rsidR="00DF5FD9" w:rsidRDefault="008E7AD7">
            <w:pPr>
              <w:pStyle w:val="TableParagraph"/>
              <w:spacing w:before="56"/>
              <w:ind w:left="6"/>
              <w:rPr>
                <w:sz w:val="18"/>
              </w:rPr>
            </w:pPr>
            <w:r>
              <w:rPr>
                <w:sz w:val="18"/>
              </w:rPr>
              <w:t>Seç Sanal Veri Oluşturma ve veri Sunumu (Dönemlik)</w:t>
            </w:r>
          </w:p>
        </w:tc>
        <w:tc>
          <w:tcPr>
            <w:tcW w:w="1361" w:type="dxa"/>
            <w:tcBorders>
              <w:top w:val="single" w:sz="12" w:space="0" w:color="A1A1A1"/>
              <w:bottom w:val="single" w:sz="6"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58"/>
              <w:ind w:left="6"/>
              <w:rPr>
                <w:sz w:val="18"/>
              </w:rPr>
            </w:pPr>
            <w:r>
              <w:rPr>
                <w:sz w:val="18"/>
              </w:rPr>
              <w:t>111011048</w:t>
            </w:r>
          </w:p>
        </w:tc>
        <w:tc>
          <w:tcPr>
            <w:tcW w:w="6953" w:type="dxa"/>
            <w:tcBorders>
              <w:top w:val="single" w:sz="6" w:space="0" w:color="A1A1A1"/>
              <w:left w:val="single" w:sz="12" w:space="0" w:color="A1A1A1"/>
              <w:bottom w:val="single" w:sz="12" w:space="0" w:color="A1A1A1"/>
            </w:tcBorders>
          </w:tcPr>
          <w:p w:rsidR="00DF5FD9" w:rsidRDefault="008E7AD7">
            <w:pPr>
              <w:pStyle w:val="TableParagraph"/>
              <w:spacing w:before="58"/>
              <w:ind w:left="6"/>
              <w:rPr>
                <w:sz w:val="18"/>
              </w:rPr>
            </w:pPr>
            <w:r>
              <w:rPr>
                <w:sz w:val="18"/>
              </w:rPr>
              <w:t>Seç Kurum Kültürü (Dönemlik)</w:t>
            </w:r>
          </w:p>
        </w:tc>
        <w:tc>
          <w:tcPr>
            <w:tcW w:w="1361" w:type="dxa"/>
            <w:tcBorders>
              <w:top w:val="single" w:sz="6" w:space="0" w:color="A1A1A1"/>
              <w:bottom w:val="single" w:sz="12" w:space="0" w:color="A1A1A1"/>
              <w:right w:val="single" w:sz="6" w:space="0" w:color="A1A1A1"/>
            </w:tcBorders>
          </w:tcPr>
          <w:p w:rsidR="00DF5FD9" w:rsidRDefault="008E7AD7">
            <w:pPr>
              <w:pStyle w:val="TableParagraph"/>
              <w:spacing w:before="58"/>
              <w:ind w:left="625"/>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12" w:space="0" w:color="A1A1A1"/>
            </w:tcBorders>
          </w:tcPr>
          <w:p w:rsidR="00DF5FD9" w:rsidRDefault="008E7AD7">
            <w:pPr>
              <w:pStyle w:val="TableParagraph"/>
              <w:spacing w:before="58"/>
              <w:ind w:right="653"/>
              <w:jc w:val="right"/>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6"/>
              <w:ind w:left="597" w:right="581"/>
              <w:jc w:val="center"/>
              <w:rPr>
                <w:sz w:val="18"/>
              </w:rPr>
            </w:pPr>
            <w:r>
              <w:rPr>
                <w:sz w:val="18"/>
              </w:rPr>
              <w:t>TÜRKÇE</w:t>
            </w:r>
          </w:p>
        </w:tc>
      </w:tr>
      <w:tr w:rsidR="00DF5FD9">
        <w:trPr>
          <w:trHeight w:val="329"/>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111011049</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Anket Oluşturma ve Değerlendirme teknikleri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111011050</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Çevre Eğitimi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111011051</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Sağlık Turizmi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111011052</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Kimyasal Biyolojik Radyolojik Nükleeer Tehditler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111011053</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Biyomekanik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111011054</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Sınıfta İyi Bir Dinleyici Nasıl Olunur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111011055</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Afet Yönetimi ve Acil Durumlara Hazırlık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111011056</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Görgü Kuralları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111011057</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Cam Boyama Teknikleri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111011058</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Hasta ve İletişim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111011059</w:t>
            </w:r>
          </w:p>
        </w:tc>
        <w:tc>
          <w:tcPr>
            <w:tcW w:w="6953" w:type="dxa"/>
            <w:tcBorders>
              <w:top w:val="single" w:sz="12" w:space="0" w:color="A1A1A1"/>
              <w:left w:val="single" w:sz="12" w:space="0" w:color="A1A1A1"/>
              <w:bottom w:val="single" w:sz="12" w:space="0" w:color="A1A1A1"/>
            </w:tcBorders>
          </w:tcPr>
          <w:p w:rsidR="00DF5FD9" w:rsidRDefault="008E7AD7">
            <w:pPr>
              <w:pStyle w:val="TableParagraph"/>
              <w:spacing w:before="56"/>
              <w:ind w:left="6"/>
              <w:rPr>
                <w:sz w:val="18"/>
              </w:rPr>
            </w:pPr>
            <w:r>
              <w:rPr>
                <w:sz w:val="18"/>
              </w:rPr>
              <w:t>Seç Kuantum Fiziği ve Şuur (Dönemlik)</w:t>
            </w:r>
          </w:p>
        </w:tc>
        <w:tc>
          <w:tcPr>
            <w:tcW w:w="1361" w:type="dxa"/>
            <w:tcBorders>
              <w:top w:val="single" w:sz="12" w:space="0" w:color="A1A1A1"/>
              <w:bottom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right w:val="single" w:sz="12" w:space="0" w:color="A1A1A1"/>
            </w:tcBorders>
          </w:tcPr>
          <w:p w:rsidR="00DF5FD9" w:rsidRDefault="008E7AD7">
            <w:pPr>
              <w:pStyle w:val="TableParagraph"/>
              <w:spacing w:before="56"/>
              <w:ind w:left="6"/>
              <w:rPr>
                <w:sz w:val="18"/>
              </w:rPr>
            </w:pPr>
            <w:r>
              <w:rPr>
                <w:sz w:val="18"/>
              </w:rPr>
              <w:t>111011060</w:t>
            </w:r>
          </w:p>
        </w:tc>
        <w:tc>
          <w:tcPr>
            <w:tcW w:w="6953" w:type="dxa"/>
            <w:tcBorders>
              <w:top w:val="single" w:sz="12" w:space="0" w:color="A1A1A1"/>
              <w:left w:val="single" w:sz="12" w:space="0" w:color="A1A1A1"/>
            </w:tcBorders>
          </w:tcPr>
          <w:p w:rsidR="00DF5FD9" w:rsidRDefault="008E7AD7">
            <w:pPr>
              <w:pStyle w:val="TableParagraph"/>
              <w:spacing w:before="56"/>
              <w:ind w:left="6"/>
              <w:rPr>
                <w:sz w:val="18"/>
              </w:rPr>
            </w:pPr>
            <w:r>
              <w:rPr>
                <w:sz w:val="18"/>
              </w:rPr>
              <w:t>Seç Sağlık Hukuku (Dönemlik)</w:t>
            </w:r>
          </w:p>
        </w:tc>
        <w:tc>
          <w:tcPr>
            <w:tcW w:w="1361" w:type="dxa"/>
            <w:tcBorders>
              <w:top w:val="single" w:sz="12" w:space="0" w:color="A1A1A1"/>
              <w:right w:val="single" w:sz="6" w:space="0" w:color="A1A1A1"/>
            </w:tcBorders>
          </w:tcPr>
          <w:p w:rsidR="00DF5FD9" w:rsidRDefault="008E7AD7">
            <w:pPr>
              <w:pStyle w:val="TableParagraph"/>
              <w:spacing w:before="56"/>
              <w:ind w:left="625"/>
              <w:rPr>
                <w:sz w:val="18"/>
              </w:rPr>
            </w:pPr>
            <w:r>
              <w:rPr>
                <w:sz w:val="18"/>
              </w:rPr>
              <w:t>2</w:t>
            </w:r>
          </w:p>
        </w:tc>
        <w:tc>
          <w:tcPr>
            <w:tcW w:w="1344" w:type="dxa"/>
            <w:tcBorders>
              <w:top w:val="single" w:sz="12" w:space="0" w:color="A1A1A1"/>
              <w:left w:val="single" w:sz="6"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tcBorders>
          </w:tcPr>
          <w:p w:rsidR="00DF5FD9" w:rsidRDefault="008E7AD7">
            <w:pPr>
              <w:pStyle w:val="TableParagraph"/>
              <w:spacing w:before="56"/>
              <w:ind w:right="653"/>
              <w:jc w:val="right"/>
              <w:rPr>
                <w:sz w:val="18"/>
              </w:rPr>
            </w:pPr>
            <w:r>
              <w:rPr>
                <w:sz w:val="18"/>
              </w:rPr>
              <w:t>S</w:t>
            </w:r>
          </w:p>
        </w:tc>
        <w:tc>
          <w:tcPr>
            <w:tcW w:w="1819" w:type="dxa"/>
            <w:tcBorders>
              <w:top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bl>
    <w:p w:rsidR="00DF5FD9" w:rsidRDefault="00DF5FD9">
      <w:pPr>
        <w:jc w:val="center"/>
        <w:rPr>
          <w:sz w:val="18"/>
        </w:rPr>
        <w:sectPr w:rsidR="00DF5FD9">
          <w:pgSz w:w="16860" w:h="11900" w:orient="landscape"/>
          <w:pgMar w:top="240" w:right="240" w:bottom="280" w:left="140" w:header="708" w:footer="708" w:gutter="0"/>
          <w:cols w:space="708"/>
        </w:sectPr>
      </w:pPr>
    </w:p>
    <w:tbl>
      <w:tblPr>
        <w:tblStyle w:val="TableNormal"/>
        <w:tblW w:w="0" w:type="auto"/>
        <w:tblInd w:w="194" w:type="dxa"/>
        <w:tblBorders>
          <w:top w:val="double" w:sz="1" w:space="0" w:color="A1A1A1"/>
          <w:left w:val="double" w:sz="1" w:space="0" w:color="A1A1A1"/>
          <w:bottom w:val="double" w:sz="1" w:space="0" w:color="A1A1A1"/>
          <w:right w:val="double" w:sz="1" w:space="0" w:color="A1A1A1"/>
          <w:insideH w:val="double" w:sz="1" w:space="0" w:color="A1A1A1"/>
          <w:insideV w:val="double" w:sz="1" w:space="0" w:color="A1A1A1"/>
        </w:tblBorders>
        <w:tblLayout w:type="fixed"/>
        <w:tblLook w:val="01E0" w:firstRow="1" w:lastRow="1" w:firstColumn="1" w:lastColumn="1" w:noHBand="0" w:noVBand="0"/>
      </w:tblPr>
      <w:tblGrid>
        <w:gridCol w:w="1884"/>
        <w:gridCol w:w="1373"/>
        <w:gridCol w:w="5573"/>
        <w:gridCol w:w="1368"/>
        <w:gridCol w:w="1344"/>
        <w:gridCol w:w="1358"/>
        <w:gridCol w:w="1435"/>
        <w:gridCol w:w="1819"/>
      </w:tblGrid>
      <w:tr w:rsidR="00DF5FD9">
        <w:trPr>
          <w:trHeight w:val="332"/>
        </w:trPr>
        <w:tc>
          <w:tcPr>
            <w:tcW w:w="1884" w:type="dxa"/>
            <w:tcBorders>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lastRenderedPageBreak/>
              <w:t>111011061</w:t>
            </w:r>
          </w:p>
        </w:tc>
        <w:tc>
          <w:tcPr>
            <w:tcW w:w="6946" w:type="dxa"/>
            <w:gridSpan w:val="2"/>
            <w:tcBorders>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Seramik Temel Eğitimi (Dönemlik)</w:t>
            </w:r>
          </w:p>
        </w:tc>
        <w:tc>
          <w:tcPr>
            <w:tcW w:w="1368" w:type="dxa"/>
            <w:tcBorders>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111011062</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3"/>
              <w:ind w:left="6"/>
              <w:rPr>
                <w:sz w:val="18"/>
              </w:rPr>
            </w:pPr>
            <w:r>
              <w:rPr>
                <w:sz w:val="18"/>
              </w:rPr>
              <w:t>Seç Ritm ve Dans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3"/>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3"/>
              <w:ind w:left="6"/>
              <w:rPr>
                <w:sz w:val="18"/>
              </w:rPr>
            </w:pPr>
            <w:r>
              <w:rPr>
                <w:sz w:val="18"/>
              </w:rPr>
              <w:t>111011063</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3"/>
              <w:ind w:left="6"/>
              <w:rPr>
                <w:sz w:val="18"/>
              </w:rPr>
            </w:pPr>
            <w:r>
              <w:rPr>
                <w:sz w:val="18"/>
              </w:rPr>
              <w:t>Seç Temel ve Sanat Eğitim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3"/>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3"/>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3"/>
              <w:ind w:left="6"/>
              <w:rPr>
                <w:sz w:val="18"/>
              </w:rPr>
            </w:pPr>
            <w:r>
              <w:rPr>
                <w:sz w:val="18"/>
              </w:rPr>
              <w:t>111011064</w:t>
            </w:r>
          </w:p>
        </w:tc>
        <w:tc>
          <w:tcPr>
            <w:tcW w:w="6946" w:type="dxa"/>
            <w:gridSpan w:val="2"/>
            <w:tcBorders>
              <w:top w:val="single" w:sz="12" w:space="0" w:color="A1A1A1"/>
              <w:left w:val="single" w:sz="12" w:space="0" w:color="A1A1A1"/>
              <w:bottom w:val="single" w:sz="6" w:space="0" w:color="A1A1A1"/>
              <w:right w:val="double" w:sz="1" w:space="0" w:color="EFEFEF"/>
            </w:tcBorders>
          </w:tcPr>
          <w:p w:rsidR="00DF5FD9" w:rsidRDefault="008E7AD7">
            <w:pPr>
              <w:pStyle w:val="TableParagraph"/>
              <w:spacing w:before="53"/>
              <w:ind w:left="6"/>
              <w:rPr>
                <w:sz w:val="18"/>
              </w:rPr>
            </w:pPr>
            <w:r>
              <w:rPr>
                <w:sz w:val="18"/>
              </w:rPr>
              <w:t>Seç Santrançın Esasları (Dönemlik)</w:t>
            </w:r>
          </w:p>
        </w:tc>
        <w:tc>
          <w:tcPr>
            <w:tcW w:w="1368" w:type="dxa"/>
            <w:tcBorders>
              <w:top w:val="single" w:sz="12" w:space="0" w:color="A1A1A1"/>
              <w:left w:val="double" w:sz="1" w:space="0" w:color="EFEFEF"/>
              <w:bottom w:val="single" w:sz="6" w:space="0" w:color="A1A1A1"/>
              <w:right w:val="single" w:sz="6" w:space="0" w:color="A1A1A1"/>
            </w:tcBorders>
          </w:tcPr>
          <w:p w:rsidR="00DF5FD9" w:rsidRDefault="008E7AD7">
            <w:pPr>
              <w:pStyle w:val="TableParagraph"/>
              <w:spacing w:before="53"/>
              <w:ind w:left="10"/>
              <w:jc w:val="center"/>
              <w:rPr>
                <w:sz w:val="18"/>
              </w:rPr>
            </w:pPr>
            <w:r>
              <w:rPr>
                <w:sz w:val="18"/>
              </w:rPr>
              <w:t>2</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3"/>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3"/>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3"/>
              <w:ind w:left="10"/>
              <w:jc w:val="center"/>
              <w:rPr>
                <w:sz w:val="18"/>
              </w:rPr>
            </w:pPr>
            <w:r>
              <w:rPr>
                <w:sz w:val="18"/>
              </w:rPr>
              <w:t>S</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53"/>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111011065</w:t>
            </w:r>
          </w:p>
        </w:tc>
        <w:tc>
          <w:tcPr>
            <w:tcW w:w="6946" w:type="dxa"/>
            <w:gridSpan w:val="2"/>
            <w:tcBorders>
              <w:top w:val="single" w:sz="6" w:space="0" w:color="A1A1A1"/>
              <w:left w:val="single" w:sz="12" w:space="0" w:color="A1A1A1"/>
              <w:bottom w:val="single" w:sz="6" w:space="0" w:color="A1A1A1"/>
              <w:right w:val="double" w:sz="1" w:space="0" w:color="EFEFEF"/>
            </w:tcBorders>
          </w:tcPr>
          <w:p w:rsidR="00DF5FD9" w:rsidRDefault="008E7AD7">
            <w:pPr>
              <w:pStyle w:val="TableParagraph"/>
              <w:spacing w:before="58"/>
              <w:ind w:left="6"/>
              <w:rPr>
                <w:sz w:val="18"/>
              </w:rPr>
            </w:pPr>
            <w:r>
              <w:rPr>
                <w:sz w:val="18"/>
              </w:rPr>
              <w:t>Seç Ebru Sanatı (Dönemlik)</w:t>
            </w:r>
          </w:p>
        </w:tc>
        <w:tc>
          <w:tcPr>
            <w:tcW w:w="1368" w:type="dxa"/>
            <w:tcBorders>
              <w:top w:val="single" w:sz="6" w:space="0" w:color="A1A1A1"/>
              <w:left w:val="double" w:sz="1" w:space="0" w:color="EFEFEF"/>
              <w:bottom w:val="single" w:sz="6" w:space="0" w:color="A1A1A1"/>
              <w:right w:val="single" w:sz="6" w:space="0" w:color="A1A1A1"/>
            </w:tcBorders>
          </w:tcPr>
          <w:p w:rsidR="00DF5FD9" w:rsidRDefault="008E7AD7">
            <w:pPr>
              <w:pStyle w:val="TableParagraph"/>
              <w:spacing w:before="58"/>
              <w:ind w:left="10"/>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2</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0</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58"/>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111011066</w:t>
            </w:r>
          </w:p>
        </w:tc>
        <w:tc>
          <w:tcPr>
            <w:tcW w:w="6946" w:type="dxa"/>
            <w:gridSpan w:val="2"/>
            <w:tcBorders>
              <w:top w:val="single" w:sz="6" w:space="0" w:color="A1A1A1"/>
              <w:left w:val="single" w:sz="12" w:space="0" w:color="A1A1A1"/>
              <w:bottom w:val="single" w:sz="6" w:space="0" w:color="A1A1A1"/>
              <w:right w:val="double" w:sz="1" w:space="0" w:color="EFEFEF"/>
            </w:tcBorders>
          </w:tcPr>
          <w:p w:rsidR="00DF5FD9" w:rsidRDefault="008E7AD7">
            <w:pPr>
              <w:pStyle w:val="TableParagraph"/>
              <w:spacing w:before="58"/>
              <w:ind w:left="6"/>
              <w:rPr>
                <w:sz w:val="18"/>
              </w:rPr>
            </w:pPr>
            <w:r>
              <w:rPr>
                <w:sz w:val="18"/>
              </w:rPr>
              <w:t>Seç Halk Dansları (Dönemlik)</w:t>
            </w:r>
          </w:p>
        </w:tc>
        <w:tc>
          <w:tcPr>
            <w:tcW w:w="1368" w:type="dxa"/>
            <w:tcBorders>
              <w:top w:val="single" w:sz="6" w:space="0" w:color="A1A1A1"/>
              <w:left w:val="double" w:sz="1" w:space="0" w:color="EFEFEF"/>
              <w:bottom w:val="single" w:sz="6" w:space="0" w:color="A1A1A1"/>
              <w:right w:val="single" w:sz="6" w:space="0" w:color="A1A1A1"/>
            </w:tcBorders>
          </w:tcPr>
          <w:p w:rsidR="00DF5FD9" w:rsidRDefault="008E7AD7">
            <w:pPr>
              <w:pStyle w:val="TableParagraph"/>
              <w:spacing w:before="58"/>
              <w:ind w:left="10"/>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0</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2</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58"/>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111011067</w:t>
            </w:r>
          </w:p>
        </w:tc>
        <w:tc>
          <w:tcPr>
            <w:tcW w:w="6946" w:type="dxa"/>
            <w:gridSpan w:val="2"/>
            <w:tcBorders>
              <w:top w:val="single" w:sz="6" w:space="0" w:color="A1A1A1"/>
              <w:left w:val="single" w:sz="12" w:space="0" w:color="A1A1A1"/>
              <w:bottom w:val="single" w:sz="6" w:space="0" w:color="A1A1A1"/>
              <w:right w:val="double" w:sz="1" w:space="0" w:color="EFEFEF"/>
            </w:tcBorders>
          </w:tcPr>
          <w:p w:rsidR="00DF5FD9" w:rsidRDefault="008E7AD7">
            <w:pPr>
              <w:pStyle w:val="TableParagraph"/>
              <w:spacing w:before="58"/>
              <w:ind w:left="6"/>
              <w:rPr>
                <w:sz w:val="18"/>
              </w:rPr>
            </w:pPr>
            <w:r>
              <w:rPr>
                <w:sz w:val="18"/>
              </w:rPr>
              <w:t>Seç Sosyal Latin Dansları Salsa (Dönemlik)</w:t>
            </w:r>
          </w:p>
        </w:tc>
        <w:tc>
          <w:tcPr>
            <w:tcW w:w="1368" w:type="dxa"/>
            <w:tcBorders>
              <w:top w:val="single" w:sz="6" w:space="0" w:color="A1A1A1"/>
              <w:left w:val="double" w:sz="1" w:space="0" w:color="EFEFEF"/>
              <w:bottom w:val="single" w:sz="6" w:space="0" w:color="A1A1A1"/>
              <w:right w:val="single" w:sz="6" w:space="0" w:color="A1A1A1"/>
            </w:tcBorders>
          </w:tcPr>
          <w:p w:rsidR="00DF5FD9" w:rsidRDefault="008E7AD7">
            <w:pPr>
              <w:pStyle w:val="TableParagraph"/>
              <w:spacing w:before="58"/>
              <w:ind w:left="10"/>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0</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2</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58"/>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111011068</w:t>
            </w:r>
          </w:p>
        </w:tc>
        <w:tc>
          <w:tcPr>
            <w:tcW w:w="6946" w:type="dxa"/>
            <w:gridSpan w:val="2"/>
            <w:tcBorders>
              <w:top w:val="single" w:sz="6" w:space="0" w:color="A1A1A1"/>
              <w:left w:val="single" w:sz="12" w:space="0" w:color="A1A1A1"/>
              <w:bottom w:val="single" w:sz="6" w:space="0" w:color="A1A1A1"/>
              <w:right w:val="double" w:sz="1" w:space="0" w:color="EFEFEF"/>
            </w:tcBorders>
          </w:tcPr>
          <w:p w:rsidR="00DF5FD9" w:rsidRDefault="008E7AD7">
            <w:pPr>
              <w:pStyle w:val="TableParagraph"/>
              <w:spacing w:before="58"/>
              <w:ind w:left="6"/>
              <w:rPr>
                <w:sz w:val="18"/>
              </w:rPr>
            </w:pPr>
            <w:r>
              <w:rPr>
                <w:sz w:val="18"/>
              </w:rPr>
              <w:t>Seç Tango (Dönemlik)</w:t>
            </w:r>
          </w:p>
        </w:tc>
        <w:tc>
          <w:tcPr>
            <w:tcW w:w="1368" w:type="dxa"/>
            <w:tcBorders>
              <w:top w:val="single" w:sz="6" w:space="0" w:color="A1A1A1"/>
              <w:left w:val="double" w:sz="1" w:space="0" w:color="EFEFEF"/>
              <w:bottom w:val="single" w:sz="6" w:space="0" w:color="A1A1A1"/>
              <w:right w:val="single" w:sz="6" w:space="0" w:color="A1A1A1"/>
            </w:tcBorders>
          </w:tcPr>
          <w:p w:rsidR="00DF5FD9" w:rsidRDefault="008E7AD7">
            <w:pPr>
              <w:pStyle w:val="TableParagraph"/>
              <w:spacing w:before="58"/>
              <w:ind w:left="10"/>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0</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2</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58"/>
              <w:ind w:left="597" w:right="581"/>
              <w:jc w:val="center"/>
              <w:rPr>
                <w:sz w:val="18"/>
              </w:rPr>
            </w:pPr>
            <w:r>
              <w:rPr>
                <w:sz w:val="18"/>
              </w:rPr>
              <w:t>TÜRKÇE</w:t>
            </w:r>
          </w:p>
        </w:tc>
      </w:tr>
      <w:tr w:rsidR="00DF5FD9">
        <w:trPr>
          <w:trHeight w:val="345"/>
        </w:trPr>
        <w:tc>
          <w:tcPr>
            <w:tcW w:w="1884"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58"/>
              <w:ind w:left="6"/>
              <w:rPr>
                <w:sz w:val="18"/>
              </w:rPr>
            </w:pPr>
            <w:r>
              <w:rPr>
                <w:sz w:val="18"/>
              </w:rPr>
              <w:t>111011069</w:t>
            </w:r>
          </w:p>
        </w:tc>
        <w:tc>
          <w:tcPr>
            <w:tcW w:w="6946" w:type="dxa"/>
            <w:gridSpan w:val="2"/>
            <w:tcBorders>
              <w:top w:val="single" w:sz="6" w:space="0" w:color="A1A1A1"/>
              <w:left w:val="single" w:sz="12" w:space="0" w:color="A1A1A1"/>
              <w:bottom w:val="single" w:sz="6" w:space="0" w:color="A1A1A1"/>
              <w:right w:val="double" w:sz="1" w:space="0" w:color="EFEFEF"/>
            </w:tcBorders>
          </w:tcPr>
          <w:p w:rsidR="00DF5FD9" w:rsidRDefault="008E7AD7">
            <w:pPr>
              <w:pStyle w:val="TableParagraph"/>
              <w:spacing w:before="58"/>
              <w:ind w:left="6"/>
              <w:rPr>
                <w:sz w:val="18"/>
              </w:rPr>
            </w:pPr>
            <w:r>
              <w:rPr>
                <w:sz w:val="18"/>
              </w:rPr>
              <w:t>Seç Türk Halk Müziği Korosu (Dönemlik)</w:t>
            </w:r>
          </w:p>
        </w:tc>
        <w:tc>
          <w:tcPr>
            <w:tcW w:w="1368" w:type="dxa"/>
            <w:tcBorders>
              <w:top w:val="single" w:sz="6" w:space="0" w:color="A1A1A1"/>
              <w:left w:val="double" w:sz="1" w:space="0" w:color="EFEFEF"/>
              <w:bottom w:val="single" w:sz="6" w:space="0" w:color="A1A1A1"/>
              <w:right w:val="single" w:sz="6" w:space="0" w:color="A1A1A1"/>
            </w:tcBorders>
          </w:tcPr>
          <w:p w:rsidR="00DF5FD9" w:rsidRDefault="008E7AD7">
            <w:pPr>
              <w:pStyle w:val="TableParagraph"/>
              <w:spacing w:before="58"/>
              <w:ind w:left="10"/>
              <w:jc w:val="center"/>
              <w:rPr>
                <w:sz w:val="18"/>
              </w:rPr>
            </w:pPr>
            <w:r>
              <w:rPr>
                <w:sz w:val="18"/>
              </w:rPr>
              <w:t>2</w:t>
            </w:r>
          </w:p>
        </w:tc>
        <w:tc>
          <w:tcPr>
            <w:tcW w:w="1344" w:type="dxa"/>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58"/>
              <w:ind w:left="620"/>
              <w:rPr>
                <w:sz w:val="18"/>
              </w:rPr>
            </w:pPr>
            <w:r>
              <w:rPr>
                <w:sz w:val="18"/>
              </w:rPr>
              <w:t>0</w:t>
            </w:r>
          </w:p>
        </w:tc>
        <w:tc>
          <w:tcPr>
            <w:tcW w:w="1358" w:type="dxa"/>
            <w:tcBorders>
              <w:top w:val="single" w:sz="6" w:space="0" w:color="A1A1A1"/>
              <w:left w:val="single" w:sz="6" w:space="0" w:color="A1A1A1"/>
              <w:bottom w:val="single" w:sz="6" w:space="0" w:color="A1A1A1"/>
            </w:tcBorders>
          </w:tcPr>
          <w:p w:rsidR="00DF5FD9" w:rsidRDefault="008E7AD7">
            <w:pPr>
              <w:pStyle w:val="TableParagraph"/>
              <w:spacing w:before="58"/>
              <w:ind w:left="16"/>
              <w:jc w:val="center"/>
              <w:rPr>
                <w:sz w:val="18"/>
              </w:rPr>
            </w:pPr>
            <w:r>
              <w:rPr>
                <w:sz w:val="18"/>
              </w:rPr>
              <w:t>2</w:t>
            </w:r>
          </w:p>
        </w:tc>
        <w:tc>
          <w:tcPr>
            <w:tcW w:w="1435" w:type="dxa"/>
            <w:tcBorders>
              <w:top w:val="single" w:sz="6" w:space="0" w:color="A1A1A1"/>
              <w:bottom w:val="single" w:sz="6"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6" w:space="0" w:color="A1A1A1"/>
              <w:right w:val="single" w:sz="6" w:space="0" w:color="A1A1A1"/>
            </w:tcBorders>
          </w:tcPr>
          <w:p w:rsidR="00DF5FD9" w:rsidRDefault="008E7AD7">
            <w:pPr>
              <w:pStyle w:val="TableParagraph"/>
              <w:spacing w:before="58"/>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61"/>
              <w:ind w:left="6"/>
              <w:rPr>
                <w:sz w:val="18"/>
              </w:rPr>
            </w:pPr>
            <w:r>
              <w:rPr>
                <w:sz w:val="18"/>
              </w:rPr>
              <w:t>111011070</w:t>
            </w:r>
          </w:p>
        </w:tc>
        <w:tc>
          <w:tcPr>
            <w:tcW w:w="6946" w:type="dxa"/>
            <w:gridSpan w:val="2"/>
            <w:tcBorders>
              <w:top w:val="single" w:sz="6" w:space="0" w:color="A1A1A1"/>
              <w:left w:val="single" w:sz="12" w:space="0" w:color="A1A1A1"/>
              <w:bottom w:val="single" w:sz="12" w:space="0" w:color="A1A1A1"/>
              <w:right w:val="double" w:sz="1" w:space="0" w:color="EFEFEF"/>
            </w:tcBorders>
          </w:tcPr>
          <w:p w:rsidR="00DF5FD9" w:rsidRDefault="008E7AD7">
            <w:pPr>
              <w:pStyle w:val="TableParagraph"/>
              <w:spacing w:before="61"/>
              <w:ind w:left="6"/>
              <w:rPr>
                <w:sz w:val="18"/>
              </w:rPr>
            </w:pPr>
            <w:r>
              <w:rPr>
                <w:sz w:val="18"/>
              </w:rPr>
              <w:t>Seç Keman Dersi (Dönemlik)</w:t>
            </w:r>
          </w:p>
        </w:tc>
        <w:tc>
          <w:tcPr>
            <w:tcW w:w="1368" w:type="dxa"/>
            <w:tcBorders>
              <w:top w:val="single" w:sz="6" w:space="0" w:color="A1A1A1"/>
              <w:left w:val="double" w:sz="1" w:space="0" w:color="EFEFEF"/>
              <w:bottom w:val="single" w:sz="12" w:space="0" w:color="A1A1A1"/>
              <w:right w:val="single" w:sz="6" w:space="0" w:color="A1A1A1"/>
            </w:tcBorders>
          </w:tcPr>
          <w:p w:rsidR="00DF5FD9" w:rsidRDefault="008E7AD7">
            <w:pPr>
              <w:pStyle w:val="TableParagraph"/>
              <w:spacing w:before="61"/>
              <w:ind w:left="10"/>
              <w:jc w:val="center"/>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61"/>
              <w:ind w:left="620"/>
              <w:rPr>
                <w:sz w:val="18"/>
              </w:rPr>
            </w:pPr>
            <w:r>
              <w:rPr>
                <w:sz w:val="18"/>
              </w:rPr>
              <w:t>0</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61"/>
              <w:ind w:left="16"/>
              <w:jc w:val="center"/>
              <w:rPr>
                <w:sz w:val="18"/>
              </w:rPr>
            </w:pPr>
            <w:r>
              <w:rPr>
                <w:sz w:val="18"/>
              </w:rPr>
              <w:t>2</w:t>
            </w:r>
          </w:p>
        </w:tc>
        <w:tc>
          <w:tcPr>
            <w:tcW w:w="1435" w:type="dxa"/>
            <w:tcBorders>
              <w:top w:val="single" w:sz="6" w:space="0" w:color="A1A1A1"/>
              <w:bottom w:val="single" w:sz="12" w:space="0" w:color="A1A1A1"/>
            </w:tcBorders>
          </w:tcPr>
          <w:p w:rsidR="00DF5FD9" w:rsidRDefault="008E7AD7">
            <w:pPr>
              <w:pStyle w:val="TableParagraph"/>
              <w:spacing w:before="61"/>
              <w:ind w:left="10"/>
              <w:jc w:val="center"/>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61"/>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111011071</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Kanun Dersi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0</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2</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111011072</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Klarinet Dersi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0</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2</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111011073</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Kaval Eğitimi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0</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2</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111011074</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Vurmalı Çalgılar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0</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2</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111011075</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Bağlama Dersi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0</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2</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6"/>
              <w:rPr>
                <w:sz w:val="18"/>
              </w:rPr>
            </w:pPr>
            <w:r>
              <w:rPr>
                <w:sz w:val="18"/>
              </w:rPr>
              <w:t>111011076</w:t>
            </w:r>
          </w:p>
        </w:tc>
        <w:tc>
          <w:tcPr>
            <w:tcW w:w="6946" w:type="dxa"/>
            <w:gridSpan w:val="2"/>
            <w:tcBorders>
              <w:top w:val="single" w:sz="12" w:space="0" w:color="A1A1A1"/>
              <w:left w:val="single" w:sz="12" w:space="0" w:color="A1A1A1"/>
              <w:bottom w:val="single" w:sz="12" w:space="0" w:color="A1A1A1"/>
              <w:right w:val="double" w:sz="1" w:space="0" w:color="EFEFEF"/>
            </w:tcBorders>
          </w:tcPr>
          <w:p w:rsidR="00DF5FD9" w:rsidRDefault="008E7AD7">
            <w:pPr>
              <w:pStyle w:val="TableParagraph"/>
              <w:spacing w:before="56"/>
              <w:ind w:left="6"/>
              <w:rPr>
                <w:sz w:val="18"/>
              </w:rPr>
            </w:pPr>
            <w:r>
              <w:rPr>
                <w:sz w:val="18"/>
              </w:rPr>
              <w:t>Seç Görsel Dil ve Algı (Dönemlik)</w:t>
            </w:r>
          </w:p>
        </w:tc>
        <w:tc>
          <w:tcPr>
            <w:tcW w:w="1368" w:type="dxa"/>
            <w:tcBorders>
              <w:top w:val="single" w:sz="12" w:space="0" w:color="A1A1A1"/>
              <w:left w:val="double" w:sz="1" w:space="0" w:color="EFEFEF"/>
              <w:bottom w:val="single" w:sz="12"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12"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12"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12"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30"/>
        </w:trPr>
        <w:tc>
          <w:tcPr>
            <w:tcW w:w="1884" w:type="dxa"/>
            <w:tcBorders>
              <w:top w:val="single" w:sz="12" w:space="0" w:color="A1A1A1"/>
              <w:left w:val="single" w:sz="6" w:space="0" w:color="EFEFEF"/>
              <w:bottom w:val="single" w:sz="6" w:space="0" w:color="A1A1A1"/>
              <w:right w:val="single" w:sz="12" w:space="0" w:color="A1A1A1"/>
            </w:tcBorders>
          </w:tcPr>
          <w:p w:rsidR="00DF5FD9" w:rsidRDefault="008E7AD7">
            <w:pPr>
              <w:pStyle w:val="TableParagraph"/>
              <w:spacing w:before="56"/>
              <w:ind w:left="6"/>
              <w:rPr>
                <w:sz w:val="18"/>
              </w:rPr>
            </w:pPr>
            <w:r>
              <w:rPr>
                <w:sz w:val="18"/>
              </w:rPr>
              <w:t>111011077</w:t>
            </w:r>
          </w:p>
        </w:tc>
        <w:tc>
          <w:tcPr>
            <w:tcW w:w="6946" w:type="dxa"/>
            <w:gridSpan w:val="2"/>
            <w:tcBorders>
              <w:top w:val="single" w:sz="12" w:space="0" w:color="A1A1A1"/>
              <w:left w:val="single" w:sz="12" w:space="0" w:color="A1A1A1"/>
              <w:bottom w:val="single" w:sz="6" w:space="0" w:color="A1A1A1"/>
              <w:right w:val="double" w:sz="1" w:space="0" w:color="EFEFEF"/>
            </w:tcBorders>
          </w:tcPr>
          <w:p w:rsidR="00DF5FD9" w:rsidRDefault="008E7AD7">
            <w:pPr>
              <w:pStyle w:val="TableParagraph"/>
              <w:spacing w:before="56"/>
              <w:ind w:left="6"/>
              <w:rPr>
                <w:sz w:val="18"/>
              </w:rPr>
            </w:pPr>
            <w:r>
              <w:rPr>
                <w:sz w:val="18"/>
              </w:rPr>
              <w:t>Seç Doktor – Hasta İletişimde Beden Dili ve Diksiyon (Dönemlik)</w:t>
            </w:r>
          </w:p>
        </w:tc>
        <w:tc>
          <w:tcPr>
            <w:tcW w:w="1368" w:type="dxa"/>
            <w:tcBorders>
              <w:top w:val="single" w:sz="12" w:space="0" w:color="A1A1A1"/>
              <w:left w:val="double" w:sz="1" w:space="0" w:color="EFEFEF"/>
              <w:bottom w:val="single" w:sz="6" w:space="0" w:color="A1A1A1"/>
              <w:right w:val="single" w:sz="6" w:space="0" w:color="A1A1A1"/>
            </w:tcBorders>
          </w:tcPr>
          <w:p w:rsidR="00DF5FD9" w:rsidRDefault="008E7AD7">
            <w:pPr>
              <w:pStyle w:val="TableParagraph"/>
              <w:spacing w:before="56"/>
              <w:ind w:left="10"/>
              <w:jc w:val="center"/>
              <w:rPr>
                <w:sz w:val="18"/>
              </w:rPr>
            </w:pPr>
            <w:r>
              <w:rPr>
                <w:sz w:val="18"/>
              </w:rPr>
              <w:t>2</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8E7AD7">
            <w:pPr>
              <w:pStyle w:val="TableParagraph"/>
              <w:spacing w:before="56"/>
              <w:ind w:left="620"/>
              <w:rPr>
                <w:sz w:val="18"/>
              </w:rPr>
            </w:pPr>
            <w:r>
              <w:rPr>
                <w:sz w:val="18"/>
              </w:rPr>
              <w:t>2</w:t>
            </w:r>
          </w:p>
        </w:tc>
        <w:tc>
          <w:tcPr>
            <w:tcW w:w="1358" w:type="dxa"/>
            <w:tcBorders>
              <w:top w:val="single" w:sz="12" w:space="0" w:color="A1A1A1"/>
              <w:left w:val="single" w:sz="6" w:space="0" w:color="A1A1A1"/>
              <w:bottom w:val="single" w:sz="6" w:space="0" w:color="A1A1A1"/>
            </w:tcBorders>
          </w:tcPr>
          <w:p w:rsidR="00DF5FD9" w:rsidRDefault="008E7AD7">
            <w:pPr>
              <w:pStyle w:val="TableParagraph"/>
              <w:spacing w:before="56"/>
              <w:ind w:left="16"/>
              <w:jc w:val="center"/>
              <w:rPr>
                <w:sz w:val="18"/>
              </w:rPr>
            </w:pPr>
            <w:r>
              <w:rPr>
                <w:sz w:val="18"/>
              </w:rPr>
              <w:t>0</w:t>
            </w:r>
          </w:p>
        </w:tc>
        <w:tc>
          <w:tcPr>
            <w:tcW w:w="1435" w:type="dxa"/>
            <w:tcBorders>
              <w:top w:val="single" w:sz="12" w:space="0" w:color="A1A1A1"/>
              <w:bottom w:val="single" w:sz="6" w:space="0" w:color="A1A1A1"/>
            </w:tcBorders>
          </w:tcPr>
          <w:p w:rsidR="00DF5FD9" w:rsidRDefault="008E7AD7">
            <w:pPr>
              <w:pStyle w:val="TableParagraph"/>
              <w:spacing w:before="56"/>
              <w:ind w:left="10"/>
              <w:jc w:val="center"/>
              <w:rPr>
                <w:sz w:val="18"/>
              </w:rPr>
            </w:pPr>
            <w:r>
              <w:rPr>
                <w:sz w:val="18"/>
              </w:rPr>
              <w:t>S</w:t>
            </w:r>
          </w:p>
        </w:tc>
        <w:tc>
          <w:tcPr>
            <w:tcW w:w="1819" w:type="dxa"/>
            <w:tcBorders>
              <w:top w:val="single" w:sz="12" w:space="0" w:color="A1A1A1"/>
              <w:bottom w:val="single" w:sz="6" w:space="0" w:color="A1A1A1"/>
              <w:right w:val="single" w:sz="6" w:space="0" w:color="A1A1A1"/>
            </w:tcBorders>
          </w:tcPr>
          <w:p w:rsidR="00DF5FD9" w:rsidRDefault="008E7AD7">
            <w:pPr>
              <w:pStyle w:val="TableParagraph"/>
              <w:spacing w:before="56"/>
              <w:ind w:left="597" w:right="581"/>
              <w:jc w:val="center"/>
              <w:rPr>
                <w:sz w:val="18"/>
              </w:rPr>
            </w:pPr>
            <w:r>
              <w:rPr>
                <w:sz w:val="18"/>
              </w:rPr>
              <w:t>TÜRKÇE</w:t>
            </w:r>
          </w:p>
        </w:tc>
      </w:tr>
      <w:tr w:rsidR="00DF5FD9">
        <w:trPr>
          <w:trHeight w:val="344"/>
        </w:trPr>
        <w:tc>
          <w:tcPr>
            <w:tcW w:w="1884" w:type="dxa"/>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58"/>
              <w:ind w:left="6"/>
              <w:rPr>
                <w:sz w:val="18"/>
              </w:rPr>
            </w:pPr>
            <w:r>
              <w:rPr>
                <w:sz w:val="18"/>
              </w:rPr>
              <w:t>111011078</w:t>
            </w:r>
          </w:p>
        </w:tc>
        <w:tc>
          <w:tcPr>
            <w:tcW w:w="6946" w:type="dxa"/>
            <w:gridSpan w:val="2"/>
            <w:tcBorders>
              <w:top w:val="single" w:sz="6" w:space="0" w:color="A1A1A1"/>
              <w:left w:val="single" w:sz="12" w:space="0" w:color="A1A1A1"/>
              <w:bottom w:val="single" w:sz="12" w:space="0" w:color="A1A1A1"/>
              <w:right w:val="double" w:sz="1" w:space="0" w:color="EFEFEF"/>
            </w:tcBorders>
          </w:tcPr>
          <w:p w:rsidR="00DF5FD9" w:rsidRDefault="008E7AD7">
            <w:pPr>
              <w:pStyle w:val="TableParagraph"/>
              <w:spacing w:before="58"/>
              <w:ind w:left="6"/>
              <w:rPr>
                <w:sz w:val="18"/>
              </w:rPr>
            </w:pPr>
            <w:r>
              <w:rPr>
                <w:sz w:val="18"/>
              </w:rPr>
              <w:t>Seç Cam Boyama ve Cam Füzyon Teknikleri (Dönemlik)</w:t>
            </w:r>
          </w:p>
        </w:tc>
        <w:tc>
          <w:tcPr>
            <w:tcW w:w="1368" w:type="dxa"/>
            <w:tcBorders>
              <w:top w:val="single" w:sz="6" w:space="0" w:color="A1A1A1"/>
              <w:left w:val="double" w:sz="1" w:space="0" w:color="EFEFEF"/>
              <w:bottom w:val="single" w:sz="12" w:space="0" w:color="A1A1A1"/>
              <w:right w:val="single" w:sz="6" w:space="0" w:color="A1A1A1"/>
            </w:tcBorders>
          </w:tcPr>
          <w:p w:rsidR="00DF5FD9" w:rsidRDefault="008E7AD7">
            <w:pPr>
              <w:pStyle w:val="TableParagraph"/>
              <w:spacing w:before="58"/>
              <w:ind w:left="10"/>
              <w:jc w:val="center"/>
              <w:rPr>
                <w:sz w:val="18"/>
              </w:rPr>
            </w:pPr>
            <w:r>
              <w:rPr>
                <w:sz w:val="18"/>
              </w:rPr>
              <w:t>2</w:t>
            </w:r>
          </w:p>
        </w:tc>
        <w:tc>
          <w:tcPr>
            <w:tcW w:w="1344" w:type="dxa"/>
            <w:tcBorders>
              <w:top w:val="single" w:sz="6" w:space="0" w:color="A1A1A1"/>
              <w:left w:val="single" w:sz="6" w:space="0" w:color="A1A1A1"/>
              <w:bottom w:val="single" w:sz="12" w:space="0" w:color="A1A1A1"/>
              <w:right w:val="single" w:sz="6" w:space="0" w:color="A1A1A1"/>
            </w:tcBorders>
          </w:tcPr>
          <w:p w:rsidR="00DF5FD9" w:rsidRDefault="008E7AD7">
            <w:pPr>
              <w:pStyle w:val="TableParagraph"/>
              <w:spacing w:before="58"/>
              <w:ind w:left="620"/>
              <w:rPr>
                <w:sz w:val="18"/>
              </w:rPr>
            </w:pPr>
            <w:r>
              <w:rPr>
                <w:sz w:val="18"/>
              </w:rPr>
              <w:t>0</w:t>
            </w:r>
          </w:p>
        </w:tc>
        <w:tc>
          <w:tcPr>
            <w:tcW w:w="1358" w:type="dxa"/>
            <w:tcBorders>
              <w:top w:val="single" w:sz="6" w:space="0" w:color="A1A1A1"/>
              <w:left w:val="single" w:sz="6" w:space="0" w:color="A1A1A1"/>
              <w:bottom w:val="single" w:sz="12" w:space="0" w:color="A1A1A1"/>
            </w:tcBorders>
          </w:tcPr>
          <w:p w:rsidR="00DF5FD9" w:rsidRDefault="008E7AD7">
            <w:pPr>
              <w:pStyle w:val="TableParagraph"/>
              <w:spacing w:before="58"/>
              <w:ind w:left="16"/>
              <w:jc w:val="center"/>
              <w:rPr>
                <w:sz w:val="18"/>
              </w:rPr>
            </w:pPr>
            <w:r>
              <w:rPr>
                <w:sz w:val="18"/>
              </w:rPr>
              <w:t>2</w:t>
            </w:r>
          </w:p>
        </w:tc>
        <w:tc>
          <w:tcPr>
            <w:tcW w:w="1435" w:type="dxa"/>
            <w:tcBorders>
              <w:top w:val="single" w:sz="6" w:space="0" w:color="A1A1A1"/>
              <w:bottom w:val="single" w:sz="12" w:space="0" w:color="A1A1A1"/>
            </w:tcBorders>
          </w:tcPr>
          <w:p w:rsidR="00DF5FD9" w:rsidRDefault="008E7AD7">
            <w:pPr>
              <w:pStyle w:val="TableParagraph"/>
              <w:spacing w:before="58"/>
              <w:ind w:left="10"/>
              <w:jc w:val="center"/>
              <w:rPr>
                <w:sz w:val="18"/>
              </w:rPr>
            </w:pPr>
            <w:r>
              <w:rPr>
                <w:sz w:val="18"/>
              </w:rPr>
              <w:t>S</w:t>
            </w:r>
          </w:p>
        </w:tc>
        <w:tc>
          <w:tcPr>
            <w:tcW w:w="1819" w:type="dxa"/>
            <w:tcBorders>
              <w:top w:val="single" w:sz="6" w:space="0" w:color="A1A1A1"/>
              <w:bottom w:val="single" w:sz="12" w:space="0" w:color="A1A1A1"/>
              <w:right w:val="single" w:sz="6" w:space="0" w:color="A1A1A1"/>
            </w:tcBorders>
          </w:tcPr>
          <w:p w:rsidR="00DF5FD9" w:rsidRDefault="008E7AD7">
            <w:pPr>
              <w:pStyle w:val="TableParagraph"/>
              <w:spacing w:before="58"/>
              <w:ind w:left="597" w:right="581"/>
              <w:jc w:val="center"/>
              <w:rPr>
                <w:sz w:val="18"/>
              </w:rPr>
            </w:pPr>
            <w:r>
              <w:rPr>
                <w:sz w:val="18"/>
              </w:rPr>
              <w:t>TÜRKÇE</w:t>
            </w:r>
          </w:p>
        </w:tc>
      </w:tr>
      <w:tr w:rsidR="00DF5FD9">
        <w:trPr>
          <w:trHeight w:val="351"/>
        </w:trPr>
        <w:tc>
          <w:tcPr>
            <w:tcW w:w="8830" w:type="dxa"/>
            <w:gridSpan w:val="3"/>
            <w:tcBorders>
              <w:top w:val="single" w:sz="12" w:space="0" w:color="A1A1A1"/>
              <w:left w:val="single" w:sz="6" w:space="0" w:color="EFEFEF"/>
              <w:bottom w:val="single" w:sz="6" w:space="0" w:color="A1A1A1"/>
              <w:right w:val="single" w:sz="6" w:space="0" w:color="EFEFEF"/>
            </w:tcBorders>
          </w:tcPr>
          <w:p w:rsidR="00DF5FD9" w:rsidRDefault="008E7AD7">
            <w:pPr>
              <w:pStyle w:val="TableParagraph"/>
              <w:spacing w:before="128" w:line="204" w:lineRule="exact"/>
              <w:ind w:left="6"/>
              <w:rPr>
                <w:b/>
                <w:sz w:val="18"/>
              </w:rPr>
            </w:pPr>
            <w:r>
              <w:rPr>
                <w:b/>
                <w:sz w:val="18"/>
              </w:rPr>
              <w:t>Toplam :</w:t>
            </w:r>
          </w:p>
        </w:tc>
        <w:tc>
          <w:tcPr>
            <w:tcW w:w="1368" w:type="dxa"/>
            <w:tcBorders>
              <w:top w:val="single" w:sz="12" w:space="0" w:color="A1A1A1"/>
              <w:left w:val="single" w:sz="6" w:space="0" w:color="EFEFEF"/>
              <w:bottom w:val="single" w:sz="6" w:space="0" w:color="A1A1A1"/>
              <w:right w:val="single" w:sz="6" w:space="0" w:color="A1A1A1"/>
            </w:tcBorders>
          </w:tcPr>
          <w:p w:rsidR="00DF5FD9" w:rsidRDefault="008E7AD7">
            <w:pPr>
              <w:pStyle w:val="TableParagraph"/>
              <w:spacing w:before="128" w:line="204" w:lineRule="exact"/>
              <w:ind w:left="567" w:right="563"/>
              <w:jc w:val="center"/>
              <w:rPr>
                <w:b/>
                <w:sz w:val="18"/>
              </w:rPr>
            </w:pPr>
            <w:r>
              <w:rPr>
                <w:b/>
                <w:sz w:val="18"/>
              </w:rPr>
              <w:t>60</w:t>
            </w:r>
          </w:p>
        </w:tc>
        <w:tc>
          <w:tcPr>
            <w:tcW w:w="1344" w:type="dxa"/>
            <w:tcBorders>
              <w:top w:val="single" w:sz="12" w:space="0" w:color="A1A1A1"/>
              <w:left w:val="single" w:sz="6" w:space="0" w:color="A1A1A1"/>
              <w:bottom w:val="single" w:sz="6" w:space="0" w:color="A1A1A1"/>
              <w:right w:val="single" w:sz="6" w:space="0" w:color="A1A1A1"/>
            </w:tcBorders>
          </w:tcPr>
          <w:p w:rsidR="00DF5FD9" w:rsidRDefault="00DF5FD9">
            <w:pPr>
              <w:pStyle w:val="TableParagraph"/>
              <w:rPr>
                <w:rFonts w:ascii="Times New Roman"/>
                <w:sz w:val="18"/>
              </w:rPr>
            </w:pPr>
          </w:p>
        </w:tc>
        <w:tc>
          <w:tcPr>
            <w:tcW w:w="1358" w:type="dxa"/>
            <w:tcBorders>
              <w:top w:val="single" w:sz="12" w:space="0" w:color="A1A1A1"/>
              <w:left w:val="single" w:sz="6" w:space="0" w:color="A1A1A1"/>
              <w:bottom w:val="single" w:sz="6" w:space="0" w:color="A1A1A1"/>
            </w:tcBorders>
          </w:tcPr>
          <w:p w:rsidR="00DF5FD9" w:rsidRDefault="00DF5FD9">
            <w:pPr>
              <w:pStyle w:val="TableParagraph"/>
              <w:rPr>
                <w:rFonts w:ascii="Times New Roman"/>
                <w:sz w:val="18"/>
              </w:rPr>
            </w:pPr>
          </w:p>
        </w:tc>
        <w:tc>
          <w:tcPr>
            <w:tcW w:w="1435" w:type="dxa"/>
            <w:tcBorders>
              <w:top w:val="single" w:sz="12" w:space="0" w:color="A1A1A1"/>
              <w:bottom w:val="single" w:sz="6" w:space="0" w:color="A1A1A1"/>
            </w:tcBorders>
          </w:tcPr>
          <w:p w:rsidR="00DF5FD9" w:rsidRDefault="00DF5FD9">
            <w:pPr>
              <w:pStyle w:val="TableParagraph"/>
              <w:rPr>
                <w:rFonts w:ascii="Times New Roman"/>
                <w:sz w:val="18"/>
              </w:rPr>
            </w:pPr>
          </w:p>
        </w:tc>
        <w:tc>
          <w:tcPr>
            <w:tcW w:w="1819" w:type="dxa"/>
            <w:tcBorders>
              <w:top w:val="single" w:sz="12" w:space="0" w:color="A1A1A1"/>
              <w:bottom w:val="single" w:sz="6" w:space="0" w:color="A1A1A1"/>
              <w:right w:val="single" w:sz="6" w:space="0" w:color="A1A1A1"/>
            </w:tcBorders>
          </w:tcPr>
          <w:p w:rsidR="00DF5FD9" w:rsidRDefault="00DF5FD9">
            <w:pPr>
              <w:pStyle w:val="TableParagraph"/>
              <w:rPr>
                <w:rFonts w:ascii="Times New Roman"/>
                <w:sz w:val="18"/>
              </w:rPr>
            </w:pPr>
          </w:p>
        </w:tc>
      </w:tr>
      <w:tr w:rsidR="00DF5FD9">
        <w:trPr>
          <w:trHeight w:val="260"/>
        </w:trPr>
        <w:tc>
          <w:tcPr>
            <w:tcW w:w="16154" w:type="dxa"/>
            <w:gridSpan w:val="8"/>
            <w:tcBorders>
              <w:top w:val="single" w:sz="6" w:space="0" w:color="A1A1A1"/>
              <w:left w:val="single" w:sz="6" w:space="0" w:color="EFEFEF"/>
              <w:bottom w:val="single" w:sz="6" w:space="0" w:color="A1A1A1"/>
              <w:right w:val="single" w:sz="6" w:space="0" w:color="A1A1A1"/>
            </w:tcBorders>
            <w:shd w:val="clear" w:color="auto" w:fill="DEEAF6"/>
          </w:tcPr>
          <w:p w:rsidR="00DF5FD9" w:rsidRDefault="008E7AD7">
            <w:pPr>
              <w:pStyle w:val="TableParagraph"/>
              <w:spacing w:before="6" w:line="234" w:lineRule="exact"/>
              <w:ind w:left="7730"/>
              <w:rPr>
                <w:b/>
              </w:rPr>
            </w:pPr>
            <w:r>
              <w:rPr>
                <w:b/>
              </w:rPr>
              <w:t>2. SINIF</w:t>
            </w:r>
          </w:p>
        </w:tc>
      </w:tr>
      <w:tr w:rsidR="00DF5FD9">
        <w:trPr>
          <w:trHeight w:val="336"/>
        </w:trPr>
        <w:tc>
          <w:tcPr>
            <w:tcW w:w="1884" w:type="dxa"/>
            <w:tcBorders>
              <w:top w:val="single" w:sz="48" w:space="0" w:color="DEEAF6"/>
              <w:left w:val="single" w:sz="6" w:space="0" w:color="EFEFEF"/>
              <w:bottom w:val="single" w:sz="6" w:space="0" w:color="A1A1A1"/>
              <w:right w:val="single" w:sz="12" w:space="0" w:color="A1A1A1"/>
            </w:tcBorders>
          </w:tcPr>
          <w:p w:rsidR="00DF5FD9" w:rsidRDefault="008E7AD7">
            <w:pPr>
              <w:pStyle w:val="TableParagraph"/>
              <w:spacing w:before="29"/>
              <w:ind w:left="6"/>
              <w:rPr>
                <w:b/>
              </w:rPr>
            </w:pPr>
            <w:r>
              <w:rPr>
                <w:b/>
              </w:rPr>
              <w:t>Kodu</w:t>
            </w:r>
          </w:p>
        </w:tc>
        <w:tc>
          <w:tcPr>
            <w:tcW w:w="6946" w:type="dxa"/>
            <w:gridSpan w:val="2"/>
            <w:tcBorders>
              <w:top w:val="single" w:sz="48" w:space="0" w:color="DEEAF6"/>
              <w:left w:val="single" w:sz="12" w:space="0" w:color="A1A1A1"/>
              <w:bottom w:val="single" w:sz="6" w:space="0" w:color="A1A1A1"/>
              <w:right w:val="single" w:sz="12" w:space="0" w:color="A1A1A1"/>
            </w:tcBorders>
          </w:tcPr>
          <w:p w:rsidR="00DF5FD9" w:rsidRDefault="008E7AD7">
            <w:pPr>
              <w:pStyle w:val="TableParagraph"/>
              <w:spacing w:before="29"/>
              <w:ind w:left="6"/>
              <w:rPr>
                <w:b/>
              </w:rPr>
            </w:pPr>
            <w:r>
              <w:rPr>
                <w:b/>
              </w:rPr>
              <w:t>Ders Adı</w:t>
            </w:r>
          </w:p>
        </w:tc>
        <w:tc>
          <w:tcPr>
            <w:tcW w:w="1368" w:type="dxa"/>
            <w:tcBorders>
              <w:top w:val="single" w:sz="48" w:space="0" w:color="DEEAF6"/>
              <w:left w:val="single" w:sz="12" w:space="0" w:color="A1A1A1"/>
              <w:bottom w:val="single" w:sz="6" w:space="0" w:color="A1A1A1"/>
              <w:right w:val="single" w:sz="6" w:space="0" w:color="A1A1A1"/>
            </w:tcBorders>
          </w:tcPr>
          <w:p w:rsidR="00DF5FD9" w:rsidRDefault="008E7AD7">
            <w:pPr>
              <w:pStyle w:val="TableParagraph"/>
              <w:spacing w:before="29"/>
              <w:ind w:left="421" w:right="417"/>
              <w:jc w:val="center"/>
              <w:rPr>
                <w:b/>
              </w:rPr>
            </w:pPr>
            <w:r>
              <w:rPr>
                <w:b/>
              </w:rPr>
              <w:t>AKTS</w:t>
            </w:r>
          </w:p>
        </w:tc>
        <w:tc>
          <w:tcPr>
            <w:tcW w:w="1344" w:type="dxa"/>
            <w:tcBorders>
              <w:top w:val="single" w:sz="48" w:space="0" w:color="DEEAF6"/>
              <w:left w:val="single" w:sz="6" w:space="0" w:color="A1A1A1"/>
              <w:bottom w:val="single" w:sz="6" w:space="0" w:color="A1A1A1"/>
              <w:right w:val="single" w:sz="6" w:space="0" w:color="A1A1A1"/>
            </w:tcBorders>
          </w:tcPr>
          <w:p w:rsidR="00DF5FD9" w:rsidRDefault="008E7AD7">
            <w:pPr>
              <w:pStyle w:val="TableParagraph"/>
              <w:spacing w:line="264" w:lineRule="exact"/>
              <w:ind w:left="613"/>
              <w:rPr>
                <w:b/>
              </w:rPr>
            </w:pPr>
            <w:r>
              <w:rPr>
                <w:b/>
              </w:rPr>
              <w:t>T</w:t>
            </w:r>
          </w:p>
        </w:tc>
        <w:tc>
          <w:tcPr>
            <w:tcW w:w="1358" w:type="dxa"/>
            <w:tcBorders>
              <w:top w:val="single" w:sz="48" w:space="0" w:color="DEEAF6"/>
              <w:left w:val="single" w:sz="6" w:space="0" w:color="A1A1A1"/>
              <w:bottom w:val="single" w:sz="6" w:space="0" w:color="A1A1A1"/>
            </w:tcBorders>
          </w:tcPr>
          <w:p w:rsidR="00DF5FD9" w:rsidRDefault="008E7AD7">
            <w:pPr>
              <w:pStyle w:val="TableParagraph"/>
              <w:spacing w:before="29"/>
              <w:ind w:left="16"/>
              <w:jc w:val="center"/>
              <w:rPr>
                <w:b/>
              </w:rPr>
            </w:pPr>
            <w:r>
              <w:rPr>
                <w:b/>
              </w:rPr>
              <w:t>U</w:t>
            </w:r>
          </w:p>
        </w:tc>
        <w:tc>
          <w:tcPr>
            <w:tcW w:w="1435" w:type="dxa"/>
            <w:tcBorders>
              <w:top w:val="single" w:sz="48" w:space="0" w:color="DEEAF6"/>
              <w:bottom w:val="single" w:sz="6" w:space="0" w:color="A1A1A1"/>
            </w:tcBorders>
          </w:tcPr>
          <w:p w:rsidR="00DF5FD9" w:rsidRDefault="008E7AD7">
            <w:pPr>
              <w:pStyle w:val="TableParagraph"/>
              <w:spacing w:before="29"/>
              <w:ind w:left="536" w:right="523"/>
              <w:jc w:val="center"/>
              <w:rPr>
                <w:b/>
              </w:rPr>
            </w:pPr>
            <w:r>
              <w:rPr>
                <w:b/>
              </w:rPr>
              <w:t>Z/S</w:t>
            </w:r>
          </w:p>
        </w:tc>
        <w:tc>
          <w:tcPr>
            <w:tcW w:w="1819" w:type="dxa"/>
            <w:tcBorders>
              <w:top w:val="single" w:sz="48" w:space="0" w:color="DEEAF6"/>
              <w:bottom w:val="single" w:sz="6" w:space="0" w:color="A1A1A1"/>
              <w:right w:val="single" w:sz="6" w:space="0" w:color="A1A1A1"/>
            </w:tcBorders>
          </w:tcPr>
          <w:p w:rsidR="00DF5FD9" w:rsidRDefault="008E7AD7">
            <w:pPr>
              <w:pStyle w:val="TableParagraph"/>
              <w:spacing w:before="29"/>
              <w:ind w:left="596" w:right="581"/>
              <w:jc w:val="center"/>
              <w:rPr>
                <w:b/>
              </w:rPr>
            </w:pPr>
            <w:r>
              <w:rPr>
                <w:b/>
              </w:rPr>
              <w:t>Dili</w:t>
            </w:r>
          </w:p>
        </w:tc>
      </w:tr>
      <w:tr w:rsidR="00DF5FD9">
        <w:trPr>
          <w:trHeight w:val="236"/>
        </w:trPr>
        <w:tc>
          <w:tcPr>
            <w:tcW w:w="16154" w:type="dxa"/>
            <w:gridSpan w:val="8"/>
            <w:tcBorders>
              <w:top w:val="single" w:sz="6" w:space="0" w:color="A1A1A1"/>
              <w:left w:val="single" w:sz="6" w:space="0" w:color="EFEFEF"/>
              <w:bottom w:val="single" w:sz="6" w:space="0" w:color="A1A1A1"/>
              <w:right w:val="single" w:sz="6" w:space="0" w:color="A1A1A1"/>
            </w:tcBorders>
          </w:tcPr>
          <w:p w:rsidR="00DF5FD9" w:rsidRDefault="00DF5FD9">
            <w:pPr>
              <w:pStyle w:val="TableParagraph"/>
              <w:rPr>
                <w:rFonts w:ascii="Times New Roman"/>
                <w:sz w:val="16"/>
              </w:rPr>
            </w:pPr>
          </w:p>
        </w:tc>
      </w:tr>
      <w:tr w:rsidR="00DF5FD9">
        <w:trPr>
          <w:trHeight w:val="250"/>
        </w:trPr>
        <w:tc>
          <w:tcPr>
            <w:tcW w:w="1884" w:type="dxa"/>
            <w:vMerge w:val="restart"/>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63"/>
              <w:ind w:left="6"/>
              <w:rPr>
                <w:sz w:val="18"/>
              </w:rPr>
            </w:pPr>
            <w:r>
              <w:rPr>
                <w:sz w:val="18"/>
              </w:rPr>
              <w:t>111012002</w:t>
            </w:r>
          </w:p>
        </w:tc>
        <w:tc>
          <w:tcPr>
            <w:tcW w:w="6946" w:type="dxa"/>
            <w:gridSpan w:val="2"/>
            <w:tcBorders>
              <w:top w:val="single" w:sz="6" w:space="0" w:color="A1A1A1"/>
              <w:left w:val="single" w:sz="12" w:space="0" w:color="A1A1A1"/>
              <w:bottom w:val="nil"/>
              <w:right w:val="single" w:sz="12" w:space="0" w:color="A1A1A1"/>
            </w:tcBorders>
          </w:tcPr>
          <w:p w:rsidR="00DF5FD9" w:rsidRDefault="008E7AD7">
            <w:pPr>
              <w:pStyle w:val="TableParagraph"/>
              <w:spacing w:before="63" w:line="167" w:lineRule="exact"/>
              <w:ind w:left="6"/>
              <w:rPr>
                <w:sz w:val="18"/>
              </w:rPr>
            </w:pPr>
            <w:r>
              <w:rPr>
                <w:sz w:val="18"/>
              </w:rPr>
              <w:t>Temel Tıp Bilimleri</w:t>
            </w:r>
          </w:p>
        </w:tc>
        <w:tc>
          <w:tcPr>
            <w:tcW w:w="1368" w:type="dxa"/>
            <w:vMerge w:val="restart"/>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63"/>
              <w:ind w:left="418" w:right="417"/>
              <w:jc w:val="center"/>
              <w:rPr>
                <w:sz w:val="18"/>
              </w:rPr>
            </w:pPr>
            <w:r>
              <w:rPr>
                <w:sz w:val="18"/>
              </w:rPr>
              <w:t>60</w:t>
            </w:r>
          </w:p>
        </w:tc>
        <w:tc>
          <w:tcPr>
            <w:tcW w:w="1344" w:type="dxa"/>
            <w:vMerge w:val="restart"/>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6"/>
              <w:ind w:left="555" w:right="551"/>
              <w:jc w:val="center"/>
              <w:rPr>
                <w:sz w:val="18"/>
              </w:rPr>
            </w:pPr>
            <w:r>
              <w:rPr>
                <w:sz w:val="18"/>
              </w:rPr>
              <w:t>19</w:t>
            </w:r>
          </w:p>
        </w:tc>
        <w:tc>
          <w:tcPr>
            <w:tcW w:w="1358" w:type="dxa"/>
            <w:vMerge w:val="restart"/>
            <w:tcBorders>
              <w:top w:val="single" w:sz="6" w:space="0" w:color="A1A1A1"/>
              <w:left w:val="single" w:sz="6" w:space="0" w:color="A1A1A1"/>
              <w:bottom w:val="single" w:sz="6" w:space="0" w:color="A1A1A1"/>
            </w:tcBorders>
          </w:tcPr>
          <w:p w:rsidR="00DF5FD9" w:rsidRDefault="008E7AD7">
            <w:pPr>
              <w:pStyle w:val="TableParagraph"/>
              <w:spacing w:before="63"/>
              <w:ind w:left="16"/>
              <w:jc w:val="center"/>
              <w:rPr>
                <w:sz w:val="18"/>
              </w:rPr>
            </w:pPr>
            <w:r>
              <w:rPr>
                <w:sz w:val="18"/>
              </w:rPr>
              <w:t>7</w:t>
            </w:r>
          </w:p>
        </w:tc>
        <w:tc>
          <w:tcPr>
            <w:tcW w:w="1435" w:type="dxa"/>
            <w:vMerge w:val="restart"/>
            <w:tcBorders>
              <w:top w:val="single" w:sz="6" w:space="0" w:color="A1A1A1"/>
              <w:bottom w:val="single" w:sz="6" w:space="0" w:color="A1A1A1"/>
            </w:tcBorders>
          </w:tcPr>
          <w:p w:rsidR="00DF5FD9" w:rsidRDefault="008E7AD7">
            <w:pPr>
              <w:pStyle w:val="TableParagraph"/>
              <w:spacing w:before="63"/>
              <w:ind w:left="12"/>
              <w:jc w:val="center"/>
              <w:rPr>
                <w:sz w:val="18"/>
              </w:rPr>
            </w:pPr>
            <w:r>
              <w:rPr>
                <w:sz w:val="18"/>
              </w:rPr>
              <w:t>Z</w:t>
            </w:r>
          </w:p>
        </w:tc>
        <w:tc>
          <w:tcPr>
            <w:tcW w:w="1819" w:type="dxa"/>
            <w:vMerge w:val="restart"/>
            <w:tcBorders>
              <w:top w:val="single" w:sz="6" w:space="0" w:color="A1A1A1"/>
              <w:bottom w:val="single" w:sz="6" w:space="0" w:color="A1A1A1"/>
              <w:right w:val="single" w:sz="6" w:space="0" w:color="A1A1A1"/>
            </w:tcBorders>
          </w:tcPr>
          <w:p w:rsidR="00DF5FD9" w:rsidRDefault="008E7AD7">
            <w:pPr>
              <w:pStyle w:val="TableParagraph"/>
              <w:spacing w:before="63"/>
              <w:ind w:left="597" w:right="581"/>
              <w:jc w:val="center"/>
              <w:rPr>
                <w:sz w:val="18"/>
              </w:rPr>
            </w:pPr>
            <w:r>
              <w:rPr>
                <w:sz w:val="18"/>
              </w:rPr>
              <w:t>TÜRKÇE</w:t>
            </w:r>
          </w:p>
        </w:tc>
      </w:tr>
      <w:tr w:rsidR="00DF5FD9">
        <w:trPr>
          <w:trHeight w:val="79"/>
        </w:trPr>
        <w:tc>
          <w:tcPr>
            <w:tcW w:w="1884" w:type="dxa"/>
            <w:vMerge/>
            <w:tcBorders>
              <w:top w:val="nil"/>
              <w:left w:val="single" w:sz="6" w:space="0" w:color="EFEFEF"/>
              <w:bottom w:val="single" w:sz="6" w:space="0" w:color="A1A1A1"/>
              <w:right w:val="single" w:sz="12" w:space="0" w:color="A1A1A1"/>
            </w:tcBorders>
          </w:tcPr>
          <w:p w:rsidR="00DF5FD9" w:rsidRDefault="00DF5FD9">
            <w:pPr>
              <w:rPr>
                <w:sz w:val="2"/>
                <w:szCs w:val="2"/>
              </w:rPr>
            </w:pPr>
          </w:p>
        </w:tc>
        <w:tc>
          <w:tcPr>
            <w:tcW w:w="1373" w:type="dxa"/>
            <w:tcBorders>
              <w:top w:val="single" w:sz="6" w:space="0" w:color="000000"/>
              <w:left w:val="single" w:sz="12" w:space="0" w:color="A1A1A1"/>
              <w:bottom w:val="single" w:sz="6" w:space="0" w:color="A1A1A1"/>
              <w:right w:val="nil"/>
            </w:tcBorders>
          </w:tcPr>
          <w:p w:rsidR="00DF5FD9" w:rsidRDefault="00DF5FD9">
            <w:pPr>
              <w:pStyle w:val="TableParagraph"/>
              <w:rPr>
                <w:rFonts w:ascii="Times New Roman"/>
                <w:sz w:val="2"/>
              </w:rPr>
            </w:pPr>
          </w:p>
        </w:tc>
        <w:tc>
          <w:tcPr>
            <w:tcW w:w="5573" w:type="dxa"/>
            <w:tcBorders>
              <w:top w:val="nil"/>
              <w:left w:val="nil"/>
              <w:bottom w:val="single" w:sz="6" w:space="0" w:color="A1A1A1"/>
              <w:right w:val="single" w:sz="12" w:space="0" w:color="A1A1A1"/>
            </w:tcBorders>
          </w:tcPr>
          <w:p w:rsidR="00DF5FD9" w:rsidRDefault="00DF5FD9">
            <w:pPr>
              <w:pStyle w:val="TableParagraph"/>
              <w:rPr>
                <w:rFonts w:ascii="Times New Roman"/>
                <w:sz w:val="2"/>
              </w:rPr>
            </w:pPr>
          </w:p>
        </w:tc>
        <w:tc>
          <w:tcPr>
            <w:tcW w:w="1368" w:type="dxa"/>
            <w:vMerge/>
            <w:tcBorders>
              <w:top w:val="nil"/>
              <w:left w:val="single" w:sz="12" w:space="0" w:color="A1A1A1"/>
              <w:bottom w:val="single" w:sz="6" w:space="0" w:color="A1A1A1"/>
              <w:right w:val="single" w:sz="6" w:space="0" w:color="A1A1A1"/>
            </w:tcBorders>
          </w:tcPr>
          <w:p w:rsidR="00DF5FD9" w:rsidRDefault="00DF5FD9">
            <w:pPr>
              <w:rPr>
                <w:sz w:val="2"/>
                <w:szCs w:val="2"/>
              </w:rPr>
            </w:pPr>
          </w:p>
        </w:tc>
        <w:tc>
          <w:tcPr>
            <w:tcW w:w="1344" w:type="dxa"/>
            <w:vMerge/>
            <w:tcBorders>
              <w:top w:val="nil"/>
              <w:left w:val="single" w:sz="6" w:space="0" w:color="A1A1A1"/>
              <w:bottom w:val="single" w:sz="6" w:space="0" w:color="A1A1A1"/>
              <w:right w:val="single" w:sz="6" w:space="0" w:color="A1A1A1"/>
            </w:tcBorders>
          </w:tcPr>
          <w:p w:rsidR="00DF5FD9" w:rsidRDefault="00DF5FD9">
            <w:pPr>
              <w:rPr>
                <w:sz w:val="2"/>
                <w:szCs w:val="2"/>
              </w:rPr>
            </w:pPr>
          </w:p>
        </w:tc>
        <w:tc>
          <w:tcPr>
            <w:tcW w:w="1358" w:type="dxa"/>
            <w:vMerge/>
            <w:tcBorders>
              <w:top w:val="nil"/>
              <w:left w:val="single" w:sz="6" w:space="0" w:color="A1A1A1"/>
              <w:bottom w:val="single" w:sz="6" w:space="0" w:color="A1A1A1"/>
            </w:tcBorders>
          </w:tcPr>
          <w:p w:rsidR="00DF5FD9" w:rsidRDefault="00DF5FD9">
            <w:pPr>
              <w:rPr>
                <w:sz w:val="2"/>
                <w:szCs w:val="2"/>
              </w:rPr>
            </w:pPr>
          </w:p>
        </w:tc>
        <w:tc>
          <w:tcPr>
            <w:tcW w:w="1435" w:type="dxa"/>
            <w:vMerge/>
            <w:tcBorders>
              <w:top w:val="nil"/>
              <w:bottom w:val="single" w:sz="6" w:space="0" w:color="A1A1A1"/>
            </w:tcBorders>
          </w:tcPr>
          <w:p w:rsidR="00DF5FD9" w:rsidRDefault="00DF5FD9">
            <w:pPr>
              <w:rPr>
                <w:sz w:val="2"/>
                <w:szCs w:val="2"/>
              </w:rPr>
            </w:pPr>
          </w:p>
        </w:tc>
        <w:tc>
          <w:tcPr>
            <w:tcW w:w="1819" w:type="dxa"/>
            <w:vMerge/>
            <w:tcBorders>
              <w:top w:val="nil"/>
              <w:bottom w:val="single" w:sz="6" w:space="0" w:color="A1A1A1"/>
              <w:right w:val="single" w:sz="6" w:space="0" w:color="A1A1A1"/>
            </w:tcBorders>
          </w:tcPr>
          <w:p w:rsidR="00DF5FD9" w:rsidRDefault="00DF5FD9">
            <w:pPr>
              <w:rPr>
                <w:sz w:val="2"/>
                <w:szCs w:val="2"/>
              </w:rPr>
            </w:pPr>
          </w:p>
        </w:tc>
      </w:tr>
      <w:tr w:rsidR="00DF5FD9">
        <w:trPr>
          <w:trHeight w:val="359"/>
        </w:trPr>
        <w:tc>
          <w:tcPr>
            <w:tcW w:w="8830" w:type="dxa"/>
            <w:gridSpan w:val="3"/>
            <w:tcBorders>
              <w:top w:val="single" w:sz="6" w:space="0" w:color="A1A1A1"/>
              <w:left w:val="single" w:sz="6" w:space="0" w:color="EFEFEF"/>
              <w:right w:val="single" w:sz="12" w:space="0" w:color="A1A1A1"/>
            </w:tcBorders>
          </w:tcPr>
          <w:p w:rsidR="00DF5FD9" w:rsidRDefault="008E7AD7">
            <w:pPr>
              <w:pStyle w:val="TableParagraph"/>
              <w:spacing w:before="133" w:line="206" w:lineRule="exact"/>
              <w:ind w:left="6"/>
              <w:rPr>
                <w:b/>
                <w:sz w:val="18"/>
              </w:rPr>
            </w:pPr>
            <w:r>
              <w:rPr>
                <w:b/>
                <w:sz w:val="18"/>
              </w:rPr>
              <w:t>Toplam :</w:t>
            </w:r>
          </w:p>
        </w:tc>
        <w:tc>
          <w:tcPr>
            <w:tcW w:w="1368" w:type="dxa"/>
            <w:tcBorders>
              <w:top w:val="single" w:sz="6" w:space="0" w:color="A1A1A1"/>
              <w:left w:val="single" w:sz="12" w:space="0" w:color="A1A1A1"/>
              <w:right w:val="single" w:sz="6" w:space="0" w:color="A1A1A1"/>
            </w:tcBorders>
          </w:tcPr>
          <w:p w:rsidR="00DF5FD9" w:rsidRDefault="008E7AD7">
            <w:pPr>
              <w:pStyle w:val="TableParagraph"/>
              <w:spacing w:before="133" w:line="206" w:lineRule="exact"/>
              <w:ind w:left="418" w:right="417"/>
              <w:jc w:val="center"/>
              <w:rPr>
                <w:b/>
                <w:sz w:val="18"/>
              </w:rPr>
            </w:pPr>
            <w:r>
              <w:rPr>
                <w:b/>
                <w:sz w:val="18"/>
              </w:rPr>
              <w:t>60</w:t>
            </w:r>
          </w:p>
        </w:tc>
        <w:tc>
          <w:tcPr>
            <w:tcW w:w="1344" w:type="dxa"/>
            <w:tcBorders>
              <w:top w:val="single" w:sz="6" w:space="0" w:color="A1A1A1"/>
              <w:left w:val="single" w:sz="6" w:space="0" w:color="A1A1A1"/>
              <w:right w:val="single" w:sz="6" w:space="0" w:color="A1A1A1"/>
            </w:tcBorders>
          </w:tcPr>
          <w:p w:rsidR="00DF5FD9" w:rsidRDefault="00DF5FD9">
            <w:pPr>
              <w:pStyle w:val="TableParagraph"/>
              <w:rPr>
                <w:rFonts w:ascii="Times New Roman"/>
                <w:sz w:val="18"/>
              </w:rPr>
            </w:pPr>
          </w:p>
        </w:tc>
        <w:tc>
          <w:tcPr>
            <w:tcW w:w="1358" w:type="dxa"/>
            <w:tcBorders>
              <w:top w:val="single" w:sz="6" w:space="0" w:color="A1A1A1"/>
              <w:left w:val="single" w:sz="6" w:space="0" w:color="A1A1A1"/>
            </w:tcBorders>
          </w:tcPr>
          <w:p w:rsidR="00DF5FD9" w:rsidRDefault="00DF5FD9">
            <w:pPr>
              <w:pStyle w:val="TableParagraph"/>
              <w:rPr>
                <w:rFonts w:ascii="Times New Roman"/>
                <w:sz w:val="18"/>
              </w:rPr>
            </w:pPr>
          </w:p>
        </w:tc>
        <w:tc>
          <w:tcPr>
            <w:tcW w:w="1435" w:type="dxa"/>
            <w:tcBorders>
              <w:top w:val="single" w:sz="6" w:space="0" w:color="A1A1A1"/>
            </w:tcBorders>
          </w:tcPr>
          <w:p w:rsidR="00DF5FD9" w:rsidRDefault="00DF5FD9">
            <w:pPr>
              <w:pStyle w:val="TableParagraph"/>
              <w:rPr>
                <w:rFonts w:ascii="Times New Roman"/>
                <w:sz w:val="18"/>
              </w:rPr>
            </w:pPr>
          </w:p>
        </w:tc>
        <w:tc>
          <w:tcPr>
            <w:tcW w:w="1819" w:type="dxa"/>
            <w:tcBorders>
              <w:top w:val="single" w:sz="6" w:space="0" w:color="A1A1A1"/>
              <w:right w:val="single" w:sz="6" w:space="0" w:color="A1A1A1"/>
            </w:tcBorders>
          </w:tcPr>
          <w:p w:rsidR="00DF5FD9" w:rsidRDefault="00DF5FD9">
            <w:pPr>
              <w:pStyle w:val="TableParagraph"/>
              <w:rPr>
                <w:rFonts w:ascii="Times New Roman"/>
                <w:sz w:val="18"/>
              </w:rPr>
            </w:pPr>
          </w:p>
        </w:tc>
      </w:tr>
    </w:tbl>
    <w:p w:rsidR="00DF5FD9" w:rsidRDefault="00DF5FD9">
      <w:pPr>
        <w:rPr>
          <w:rFonts w:ascii="Times New Roman"/>
          <w:sz w:val="18"/>
        </w:rPr>
        <w:sectPr w:rsidR="00DF5FD9">
          <w:pgSz w:w="16860" w:h="11900" w:orient="landscape"/>
          <w:pgMar w:top="240" w:right="240" w:bottom="280" w:left="140" w:header="708" w:footer="708" w:gutter="0"/>
          <w:cols w:space="708"/>
        </w:sectPr>
      </w:pPr>
    </w:p>
    <w:tbl>
      <w:tblPr>
        <w:tblStyle w:val="TableNormal"/>
        <w:tblW w:w="0" w:type="auto"/>
        <w:tblInd w:w="148" w:type="dxa"/>
        <w:tblBorders>
          <w:top w:val="double" w:sz="1" w:space="0" w:color="A1A1A1"/>
          <w:left w:val="double" w:sz="1" w:space="0" w:color="A1A1A1"/>
          <w:bottom w:val="double" w:sz="1" w:space="0" w:color="A1A1A1"/>
          <w:right w:val="double" w:sz="1" w:space="0" w:color="A1A1A1"/>
          <w:insideH w:val="double" w:sz="1" w:space="0" w:color="A1A1A1"/>
          <w:insideV w:val="double" w:sz="1" w:space="0" w:color="A1A1A1"/>
        </w:tblBorders>
        <w:tblLayout w:type="fixed"/>
        <w:tblLook w:val="01E0" w:firstRow="1" w:lastRow="1" w:firstColumn="1" w:lastColumn="1" w:noHBand="0" w:noVBand="0"/>
      </w:tblPr>
      <w:tblGrid>
        <w:gridCol w:w="2165"/>
        <w:gridCol w:w="1486"/>
        <w:gridCol w:w="5472"/>
        <w:gridCol w:w="1356"/>
        <w:gridCol w:w="1356"/>
        <w:gridCol w:w="1361"/>
        <w:gridCol w:w="1270"/>
        <w:gridCol w:w="284"/>
        <w:gridCol w:w="1414"/>
      </w:tblGrid>
      <w:tr w:rsidR="00DF5FD9">
        <w:trPr>
          <w:trHeight w:val="404"/>
        </w:trPr>
        <w:tc>
          <w:tcPr>
            <w:tcW w:w="16164" w:type="dxa"/>
            <w:gridSpan w:val="9"/>
            <w:tcBorders>
              <w:left w:val="single" w:sz="6" w:space="0" w:color="EFEFEF"/>
              <w:bottom w:val="single" w:sz="12" w:space="0" w:color="A1A1A1"/>
              <w:right w:val="single" w:sz="6" w:space="0" w:color="A1A1A1"/>
            </w:tcBorders>
            <w:shd w:val="clear" w:color="auto" w:fill="DEEAF6"/>
          </w:tcPr>
          <w:p w:rsidR="00DF5FD9" w:rsidRDefault="008E7AD7">
            <w:pPr>
              <w:pStyle w:val="TableParagraph"/>
              <w:spacing w:before="6"/>
              <w:ind w:left="7737"/>
              <w:rPr>
                <w:b/>
              </w:rPr>
            </w:pPr>
            <w:r>
              <w:rPr>
                <w:b/>
              </w:rPr>
              <w:lastRenderedPageBreak/>
              <w:t>3. SINIF</w:t>
            </w:r>
          </w:p>
        </w:tc>
      </w:tr>
      <w:tr w:rsidR="00DF5FD9">
        <w:trPr>
          <w:trHeight w:val="330"/>
        </w:trPr>
        <w:tc>
          <w:tcPr>
            <w:tcW w:w="2165"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27"/>
              <w:ind w:left="9"/>
              <w:rPr>
                <w:b/>
              </w:rPr>
            </w:pPr>
            <w:r>
              <w:rPr>
                <w:b/>
              </w:rPr>
              <w:t>Kodu</w:t>
            </w:r>
          </w:p>
        </w:tc>
        <w:tc>
          <w:tcPr>
            <w:tcW w:w="6958" w:type="dxa"/>
            <w:gridSpan w:val="2"/>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27"/>
              <w:ind w:left="25"/>
              <w:rPr>
                <w:b/>
              </w:rPr>
            </w:pPr>
            <w:r>
              <w:rPr>
                <w:b/>
              </w:rPr>
              <w:t>Ders Adı</w:t>
            </w:r>
          </w:p>
        </w:tc>
        <w:tc>
          <w:tcPr>
            <w:tcW w:w="1356" w:type="dxa"/>
            <w:tcBorders>
              <w:top w:val="single" w:sz="12" w:space="0" w:color="A1A1A1"/>
              <w:left w:val="single" w:sz="6" w:space="0" w:color="A1A1A1"/>
              <w:bottom w:val="single" w:sz="12" w:space="0" w:color="A1A1A1"/>
              <w:right w:val="single" w:sz="12" w:space="0" w:color="A1A1A1"/>
            </w:tcBorders>
          </w:tcPr>
          <w:p w:rsidR="00DF5FD9" w:rsidRDefault="008E7AD7">
            <w:pPr>
              <w:pStyle w:val="TableParagraph"/>
              <w:spacing w:before="27"/>
              <w:ind w:left="428" w:right="387"/>
              <w:jc w:val="center"/>
              <w:rPr>
                <w:b/>
              </w:rPr>
            </w:pPr>
            <w:r>
              <w:rPr>
                <w:b/>
              </w:rPr>
              <w:t>AKTS</w:t>
            </w:r>
          </w:p>
        </w:tc>
        <w:tc>
          <w:tcPr>
            <w:tcW w:w="1356" w:type="dxa"/>
            <w:tcBorders>
              <w:top w:val="single" w:sz="12" w:space="0" w:color="A1A1A1"/>
              <w:left w:val="single" w:sz="12" w:space="0" w:color="A1A1A1"/>
              <w:bottom w:val="single" w:sz="12" w:space="0" w:color="A1A1A1"/>
            </w:tcBorders>
          </w:tcPr>
          <w:p w:rsidR="00DF5FD9" w:rsidRDefault="008E7AD7">
            <w:pPr>
              <w:pStyle w:val="TableParagraph"/>
              <w:spacing w:line="267" w:lineRule="exact"/>
              <w:ind w:left="625"/>
              <w:rPr>
                <w:b/>
              </w:rPr>
            </w:pPr>
            <w:r>
              <w:rPr>
                <w:b/>
              </w:rPr>
              <w:t>T</w:t>
            </w:r>
          </w:p>
        </w:tc>
        <w:tc>
          <w:tcPr>
            <w:tcW w:w="1361" w:type="dxa"/>
            <w:tcBorders>
              <w:top w:val="single" w:sz="12" w:space="0" w:color="A1A1A1"/>
              <w:bottom w:val="single" w:sz="12" w:space="0" w:color="A1A1A1"/>
            </w:tcBorders>
          </w:tcPr>
          <w:p w:rsidR="00DF5FD9" w:rsidRDefault="008E7AD7">
            <w:pPr>
              <w:pStyle w:val="TableParagraph"/>
              <w:spacing w:before="27"/>
              <w:ind w:right="576"/>
              <w:jc w:val="right"/>
              <w:rPr>
                <w:b/>
              </w:rPr>
            </w:pPr>
            <w:r>
              <w:rPr>
                <w:b/>
              </w:rPr>
              <w:t>U</w:t>
            </w:r>
          </w:p>
        </w:tc>
        <w:tc>
          <w:tcPr>
            <w:tcW w:w="1270" w:type="dxa"/>
            <w:tcBorders>
              <w:top w:val="single" w:sz="12" w:space="0" w:color="A1A1A1"/>
              <w:bottom w:val="single" w:sz="12" w:space="0" w:color="A1A1A1"/>
              <w:right w:val="single" w:sz="6" w:space="0" w:color="A1A1A1"/>
            </w:tcBorders>
          </w:tcPr>
          <w:p w:rsidR="00DF5FD9" w:rsidRDefault="008E7AD7">
            <w:pPr>
              <w:pStyle w:val="TableParagraph"/>
              <w:spacing w:before="27"/>
              <w:ind w:left="456" w:right="446"/>
              <w:jc w:val="center"/>
              <w:rPr>
                <w:b/>
              </w:rPr>
            </w:pPr>
            <w:r>
              <w:rPr>
                <w:b/>
              </w:rPr>
              <w:t>Z/S</w:t>
            </w:r>
          </w:p>
        </w:tc>
        <w:tc>
          <w:tcPr>
            <w:tcW w:w="1698" w:type="dxa"/>
            <w:gridSpan w:val="2"/>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27"/>
              <w:ind w:left="676" w:right="664"/>
              <w:jc w:val="center"/>
              <w:rPr>
                <w:b/>
              </w:rPr>
            </w:pPr>
            <w:r>
              <w:rPr>
                <w:b/>
              </w:rPr>
              <w:t>Dili</w:t>
            </w:r>
          </w:p>
        </w:tc>
      </w:tr>
      <w:tr w:rsidR="00DF5FD9">
        <w:trPr>
          <w:trHeight w:val="228"/>
        </w:trPr>
        <w:tc>
          <w:tcPr>
            <w:tcW w:w="2165" w:type="dxa"/>
            <w:vMerge w:val="restart"/>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56"/>
              <w:ind w:left="9"/>
              <w:rPr>
                <w:sz w:val="18"/>
              </w:rPr>
            </w:pPr>
            <w:r>
              <w:rPr>
                <w:sz w:val="18"/>
              </w:rPr>
              <w:t>111013001</w:t>
            </w:r>
          </w:p>
        </w:tc>
        <w:tc>
          <w:tcPr>
            <w:tcW w:w="6958" w:type="dxa"/>
            <w:gridSpan w:val="2"/>
            <w:tcBorders>
              <w:top w:val="single" w:sz="12" w:space="0" w:color="A1A1A1"/>
              <w:left w:val="single" w:sz="12" w:space="0" w:color="A1A1A1"/>
              <w:bottom w:val="nil"/>
              <w:right w:val="single" w:sz="6" w:space="0" w:color="A1A1A1"/>
            </w:tcBorders>
          </w:tcPr>
          <w:p w:rsidR="00DF5FD9" w:rsidRDefault="008E7AD7">
            <w:pPr>
              <w:pStyle w:val="TableParagraph"/>
              <w:spacing w:before="56" w:line="152" w:lineRule="exact"/>
              <w:ind w:left="25"/>
              <w:rPr>
                <w:sz w:val="18"/>
              </w:rPr>
            </w:pPr>
            <w:r>
              <w:rPr>
                <w:sz w:val="18"/>
              </w:rPr>
              <w:t>Klinik Bilimlere Giriş</w:t>
            </w:r>
          </w:p>
        </w:tc>
        <w:tc>
          <w:tcPr>
            <w:tcW w:w="1356" w:type="dxa"/>
            <w:vMerge w:val="restart"/>
            <w:tcBorders>
              <w:top w:val="single" w:sz="12" w:space="0" w:color="A1A1A1"/>
              <w:left w:val="single" w:sz="6" w:space="0" w:color="A1A1A1"/>
              <w:bottom w:val="single" w:sz="12" w:space="0" w:color="A1A1A1"/>
            </w:tcBorders>
          </w:tcPr>
          <w:p w:rsidR="00DF5FD9" w:rsidRDefault="008E7AD7">
            <w:pPr>
              <w:pStyle w:val="TableParagraph"/>
              <w:spacing w:before="56"/>
              <w:ind w:left="415" w:right="392"/>
              <w:jc w:val="center"/>
              <w:rPr>
                <w:sz w:val="18"/>
              </w:rPr>
            </w:pPr>
            <w:r>
              <w:rPr>
                <w:sz w:val="18"/>
              </w:rPr>
              <w:t>60</w:t>
            </w:r>
          </w:p>
        </w:tc>
        <w:tc>
          <w:tcPr>
            <w:tcW w:w="1356" w:type="dxa"/>
            <w:vMerge w:val="restart"/>
            <w:tcBorders>
              <w:top w:val="single" w:sz="12" w:space="0" w:color="A1A1A1"/>
              <w:bottom w:val="single" w:sz="12" w:space="0" w:color="A1A1A1"/>
            </w:tcBorders>
          </w:tcPr>
          <w:p w:rsidR="00DF5FD9" w:rsidRDefault="008E7AD7">
            <w:pPr>
              <w:pStyle w:val="TableParagraph"/>
              <w:spacing w:before="1"/>
              <w:ind w:left="408" w:right="388"/>
              <w:jc w:val="center"/>
              <w:rPr>
                <w:sz w:val="18"/>
              </w:rPr>
            </w:pPr>
            <w:r>
              <w:rPr>
                <w:sz w:val="18"/>
              </w:rPr>
              <w:t>22</w:t>
            </w:r>
          </w:p>
        </w:tc>
        <w:tc>
          <w:tcPr>
            <w:tcW w:w="1361" w:type="dxa"/>
            <w:vMerge w:val="restart"/>
            <w:tcBorders>
              <w:top w:val="single" w:sz="12" w:space="0" w:color="A1A1A1"/>
              <w:bottom w:val="single" w:sz="12" w:space="0" w:color="A1A1A1"/>
            </w:tcBorders>
          </w:tcPr>
          <w:p w:rsidR="00DF5FD9" w:rsidRDefault="008E7AD7">
            <w:pPr>
              <w:pStyle w:val="TableParagraph"/>
              <w:spacing w:before="56"/>
              <w:ind w:left="568" w:right="539"/>
              <w:jc w:val="center"/>
              <w:rPr>
                <w:sz w:val="18"/>
              </w:rPr>
            </w:pPr>
            <w:r>
              <w:rPr>
                <w:sz w:val="18"/>
              </w:rPr>
              <w:t>10</w:t>
            </w:r>
          </w:p>
        </w:tc>
        <w:tc>
          <w:tcPr>
            <w:tcW w:w="1270" w:type="dxa"/>
            <w:vMerge w:val="restart"/>
            <w:tcBorders>
              <w:top w:val="single" w:sz="12" w:space="0" w:color="A1A1A1"/>
              <w:bottom w:val="single" w:sz="12" w:space="0" w:color="A1A1A1"/>
              <w:right w:val="single" w:sz="6" w:space="0" w:color="A1A1A1"/>
            </w:tcBorders>
          </w:tcPr>
          <w:p w:rsidR="00DF5FD9" w:rsidRDefault="008E7AD7">
            <w:pPr>
              <w:pStyle w:val="TableParagraph"/>
              <w:spacing w:before="56"/>
              <w:ind w:left="14"/>
              <w:jc w:val="center"/>
              <w:rPr>
                <w:sz w:val="18"/>
              </w:rPr>
            </w:pPr>
            <w:r>
              <w:rPr>
                <w:sz w:val="18"/>
              </w:rPr>
              <w:t>Z</w:t>
            </w:r>
          </w:p>
        </w:tc>
        <w:tc>
          <w:tcPr>
            <w:tcW w:w="1698" w:type="dxa"/>
            <w:gridSpan w:val="2"/>
            <w:vMerge w:val="restart"/>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56"/>
              <w:ind w:left="560"/>
              <w:rPr>
                <w:sz w:val="18"/>
              </w:rPr>
            </w:pPr>
            <w:r>
              <w:rPr>
                <w:sz w:val="18"/>
              </w:rPr>
              <w:t>TÜRKÇE</w:t>
            </w:r>
          </w:p>
        </w:tc>
      </w:tr>
      <w:tr w:rsidR="00DF5FD9">
        <w:trPr>
          <w:trHeight w:val="71"/>
        </w:trPr>
        <w:tc>
          <w:tcPr>
            <w:tcW w:w="2165" w:type="dxa"/>
            <w:vMerge/>
            <w:tcBorders>
              <w:top w:val="nil"/>
              <w:left w:val="single" w:sz="6" w:space="0" w:color="EFEFEF"/>
              <w:bottom w:val="single" w:sz="12" w:space="0" w:color="A1A1A1"/>
              <w:right w:val="single" w:sz="12" w:space="0" w:color="A1A1A1"/>
            </w:tcBorders>
          </w:tcPr>
          <w:p w:rsidR="00DF5FD9" w:rsidRDefault="00DF5FD9">
            <w:pPr>
              <w:rPr>
                <w:sz w:val="2"/>
                <w:szCs w:val="2"/>
              </w:rPr>
            </w:pPr>
          </w:p>
        </w:tc>
        <w:tc>
          <w:tcPr>
            <w:tcW w:w="1486" w:type="dxa"/>
            <w:tcBorders>
              <w:top w:val="single" w:sz="6" w:space="0" w:color="000000"/>
              <w:left w:val="single" w:sz="12" w:space="0" w:color="A1A1A1"/>
              <w:bottom w:val="single" w:sz="12" w:space="0" w:color="A1A1A1"/>
              <w:right w:val="nil"/>
            </w:tcBorders>
          </w:tcPr>
          <w:p w:rsidR="00DF5FD9" w:rsidRDefault="00DF5FD9">
            <w:pPr>
              <w:pStyle w:val="TableParagraph"/>
              <w:rPr>
                <w:rFonts w:ascii="Times New Roman"/>
                <w:sz w:val="2"/>
              </w:rPr>
            </w:pPr>
          </w:p>
        </w:tc>
        <w:tc>
          <w:tcPr>
            <w:tcW w:w="5472" w:type="dxa"/>
            <w:tcBorders>
              <w:top w:val="nil"/>
              <w:left w:val="nil"/>
              <w:bottom w:val="single" w:sz="12" w:space="0" w:color="A1A1A1"/>
              <w:right w:val="single" w:sz="6" w:space="0" w:color="A1A1A1"/>
            </w:tcBorders>
          </w:tcPr>
          <w:p w:rsidR="00DF5FD9" w:rsidRDefault="00DF5FD9">
            <w:pPr>
              <w:pStyle w:val="TableParagraph"/>
              <w:rPr>
                <w:rFonts w:ascii="Times New Roman"/>
                <w:sz w:val="2"/>
              </w:rPr>
            </w:pPr>
          </w:p>
        </w:tc>
        <w:tc>
          <w:tcPr>
            <w:tcW w:w="1356" w:type="dxa"/>
            <w:vMerge/>
            <w:tcBorders>
              <w:top w:val="nil"/>
              <w:left w:val="single" w:sz="6" w:space="0" w:color="A1A1A1"/>
              <w:bottom w:val="single" w:sz="12" w:space="0" w:color="A1A1A1"/>
            </w:tcBorders>
          </w:tcPr>
          <w:p w:rsidR="00DF5FD9" w:rsidRDefault="00DF5FD9">
            <w:pPr>
              <w:rPr>
                <w:sz w:val="2"/>
                <w:szCs w:val="2"/>
              </w:rPr>
            </w:pPr>
          </w:p>
        </w:tc>
        <w:tc>
          <w:tcPr>
            <w:tcW w:w="1356" w:type="dxa"/>
            <w:vMerge/>
            <w:tcBorders>
              <w:top w:val="nil"/>
              <w:bottom w:val="single" w:sz="12" w:space="0" w:color="A1A1A1"/>
            </w:tcBorders>
          </w:tcPr>
          <w:p w:rsidR="00DF5FD9" w:rsidRDefault="00DF5FD9">
            <w:pPr>
              <w:rPr>
                <w:sz w:val="2"/>
                <w:szCs w:val="2"/>
              </w:rPr>
            </w:pPr>
          </w:p>
        </w:tc>
        <w:tc>
          <w:tcPr>
            <w:tcW w:w="1361" w:type="dxa"/>
            <w:vMerge/>
            <w:tcBorders>
              <w:top w:val="nil"/>
              <w:bottom w:val="single" w:sz="12" w:space="0" w:color="A1A1A1"/>
            </w:tcBorders>
          </w:tcPr>
          <w:p w:rsidR="00DF5FD9" w:rsidRDefault="00DF5FD9">
            <w:pPr>
              <w:rPr>
                <w:sz w:val="2"/>
                <w:szCs w:val="2"/>
              </w:rPr>
            </w:pPr>
          </w:p>
        </w:tc>
        <w:tc>
          <w:tcPr>
            <w:tcW w:w="1270" w:type="dxa"/>
            <w:vMerge/>
            <w:tcBorders>
              <w:top w:val="nil"/>
              <w:bottom w:val="single" w:sz="12" w:space="0" w:color="A1A1A1"/>
              <w:right w:val="single" w:sz="6" w:space="0" w:color="A1A1A1"/>
            </w:tcBorders>
          </w:tcPr>
          <w:p w:rsidR="00DF5FD9" w:rsidRDefault="00DF5FD9">
            <w:pPr>
              <w:rPr>
                <w:sz w:val="2"/>
                <w:szCs w:val="2"/>
              </w:rPr>
            </w:pPr>
          </w:p>
        </w:tc>
        <w:tc>
          <w:tcPr>
            <w:tcW w:w="1698" w:type="dxa"/>
            <w:gridSpan w:val="2"/>
            <w:vMerge/>
            <w:tcBorders>
              <w:top w:val="nil"/>
              <w:left w:val="single" w:sz="6" w:space="0" w:color="A1A1A1"/>
              <w:bottom w:val="single" w:sz="12" w:space="0" w:color="A1A1A1"/>
              <w:right w:val="single" w:sz="6" w:space="0" w:color="A1A1A1"/>
            </w:tcBorders>
          </w:tcPr>
          <w:p w:rsidR="00DF5FD9" w:rsidRDefault="00DF5FD9">
            <w:pPr>
              <w:rPr>
                <w:sz w:val="2"/>
                <w:szCs w:val="2"/>
              </w:rPr>
            </w:pPr>
          </w:p>
        </w:tc>
      </w:tr>
      <w:tr w:rsidR="00DF5FD9">
        <w:trPr>
          <w:trHeight w:val="354"/>
        </w:trPr>
        <w:tc>
          <w:tcPr>
            <w:tcW w:w="9123" w:type="dxa"/>
            <w:gridSpan w:val="3"/>
            <w:tcBorders>
              <w:top w:val="single" w:sz="12" w:space="0" w:color="A1A1A1"/>
              <w:left w:val="single" w:sz="6" w:space="0" w:color="EFEFEF"/>
              <w:bottom w:val="single" w:sz="12" w:space="0" w:color="A1A1A1"/>
              <w:right w:val="single" w:sz="6" w:space="0" w:color="A1A1A1"/>
            </w:tcBorders>
          </w:tcPr>
          <w:p w:rsidR="00DF5FD9" w:rsidRDefault="008E7AD7">
            <w:pPr>
              <w:pStyle w:val="TableParagraph"/>
              <w:spacing w:before="125" w:line="208" w:lineRule="exact"/>
              <w:ind w:left="9"/>
              <w:rPr>
                <w:b/>
                <w:sz w:val="18"/>
              </w:rPr>
            </w:pPr>
            <w:r>
              <w:rPr>
                <w:b/>
                <w:sz w:val="18"/>
              </w:rPr>
              <w:t>Toplam</w:t>
            </w:r>
          </w:p>
        </w:tc>
        <w:tc>
          <w:tcPr>
            <w:tcW w:w="1356" w:type="dxa"/>
            <w:tcBorders>
              <w:top w:val="single" w:sz="12" w:space="0" w:color="A1A1A1"/>
              <w:left w:val="single" w:sz="6" w:space="0" w:color="A1A1A1"/>
              <w:bottom w:val="single" w:sz="12" w:space="0" w:color="A1A1A1"/>
            </w:tcBorders>
          </w:tcPr>
          <w:p w:rsidR="00DF5FD9" w:rsidRDefault="008E7AD7">
            <w:pPr>
              <w:pStyle w:val="TableParagraph"/>
              <w:spacing w:before="125" w:line="208" w:lineRule="exact"/>
              <w:ind w:left="415" w:right="392"/>
              <w:jc w:val="center"/>
              <w:rPr>
                <w:b/>
                <w:sz w:val="18"/>
              </w:rPr>
            </w:pPr>
            <w:r>
              <w:rPr>
                <w:b/>
                <w:sz w:val="18"/>
              </w:rPr>
              <w:t>60</w:t>
            </w:r>
          </w:p>
        </w:tc>
        <w:tc>
          <w:tcPr>
            <w:tcW w:w="1356" w:type="dxa"/>
            <w:tcBorders>
              <w:top w:val="single" w:sz="12" w:space="0" w:color="A1A1A1"/>
              <w:bottom w:val="single" w:sz="12" w:space="0" w:color="A1A1A1"/>
            </w:tcBorders>
          </w:tcPr>
          <w:p w:rsidR="00DF5FD9" w:rsidRDefault="00DF5FD9">
            <w:pPr>
              <w:pStyle w:val="TableParagraph"/>
              <w:rPr>
                <w:rFonts w:ascii="Times New Roman"/>
                <w:sz w:val="18"/>
              </w:rPr>
            </w:pPr>
          </w:p>
        </w:tc>
        <w:tc>
          <w:tcPr>
            <w:tcW w:w="1361" w:type="dxa"/>
            <w:tcBorders>
              <w:top w:val="single" w:sz="12" w:space="0" w:color="A1A1A1"/>
              <w:bottom w:val="single" w:sz="12" w:space="0" w:color="A1A1A1"/>
            </w:tcBorders>
          </w:tcPr>
          <w:p w:rsidR="00DF5FD9" w:rsidRDefault="00DF5FD9">
            <w:pPr>
              <w:pStyle w:val="TableParagraph"/>
              <w:rPr>
                <w:rFonts w:ascii="Times New Roman"/>
                <w:sz w:val="18"/>
              </w:rPr>
            </w:pPr>
          </w:p>
        </w:tc>
        <w:tc>
          <w:tcPr>
            <w:tcW w:w="1270" w:type="dxa"/>
            <w:tcBorders>
              <w:top w:val="single" w:sz="12" w:space="0" w:color="A1A1A1"/>
              <w:bottom w:val="single" w:sz="12" w:space="0" w:color="A1A1A1"/>
              <w:right w:val="single" w:sz="6" w:space="0" w:color="A1A1A1"/>
            </w:tcBorders>
          </w:tcPr>
          <w:p w:rsidR="00DF5FD9" w:rsidRDefault="00DF5FD9">
            <w:pPr>
              <w:pStyle w:val="TableParagraph"/>
              <w:rPr>
                <w:rFonts w:ascii="Times New Roman"/>
                <w:sz w:val="18"/>
              </w:rPr>
            </w:pPr>
          </w:p>
        </w:tc>
        <w:tc>
          <w:tcPr>
            <w:tcW w:w="1698" w:type="dxa"/>
            <w:gridSpan w:val="2"/>
            <w:tcBorders>
              <w:top w:val="single" w:sz="12" w:space="0" w:color="A1A1A1"/>
              <w:left w:val="single" w:sz="6" w:space="0" w:color="A1A1A1"/>
              <w:bottom w:val="single" w:sz="12" w:space="0" w:color="A1A1A1"/>
              <w:right w:val="single" w:sz="6" w:space="0" w:color="A1A1A1"/>
            </w:tcBorders>
          </w:tcPr>
          <w:p w:rsidR="00DF5FD9" w:rsidRDefault="00DF5FD9">
            <w:pPr>
              <w:pStyle w:val="TableParagraph"/>
              <w:rPr>
                <w:rFonts w:ascii="Times New Roman"/>
                <w:sz w:val="18"/>
              </w:rPr>
            </w:pPr>
          </w:p>
        </w:tc>
      </w:tr>
      <w:tr w:rsidR="00DF5FD9">
        <w:trPr>
          <w:trHeight w:val="337"/>
        </w:trPr>
        <w:tc>
          <w:tcPr>
            <w:tcW w:w="16164" w:type="dxa"/>
            <w:gridSpan w:val="9"/>
            <w:tcBorders>
              <w:top w:val="single" w:sz="12" w:space="0" w:color="A1A1A1"/>
              <w:left w:val="single" w:sz="6" w:space="0" w:color="EFEFEF"/>
              <w:bottom w:val="single" w:sz="6" w:space="0" w:color="A1A1A1"/>
              <w:right w:val="single" w:sz="6" w:space="0" w:color="A1A1A1"/>
            </w:tcBorders>
          </w:tcPr>
          <w:p w:rsidR="00DF5FD9" w:rsidRDefault="00DF5FD9">
            <w:pPr>
              <w:pStyle w:val="TableParagraph"/>
              <w:rPr>
                <w:rFonts w:ascii="Times New Roman"/>
                <w:sz w:val="18"/>
              </w:rPr>
            </w:pPr>
          </w:p>
        </w:tc>
      </w:tr>
      <w:tr w:rsidR="00DF5FD9">
        <w:trPr>
          <w:trHeight w:val="359"/>
        </w:trPr>
        <w:tc>
          <w:tcPr>
            <w:tcW w:w="16164" w:type="dxa"/>
            <w:gridSpan w:val="9"/>
            <w:tcBorders>
              <w:top w:val="single" w:sz="6" w:space="0" w:color="A1A1A1"/>
              <w:left w:val="single" w:sz="6" w:space="0" w:color="EFEFEF"/>
              <w:bottom w:val="single" w:sz="6" w:space="0" w:color="A1A1A1"/>
              <w:right w:val="single" w:sz="6" w:space="0" w:color="A1A1A1"/>
            </w:tcBorders>
            <w:shd w:val="clear" w:color="auto" w:fill="DEEAF6"/>
          </w:tcPr>
          <w:p w:rsidR="00DF5FD9" w:rsidRDefault="008E7AD7">
            <w:pPr>
              <w:pStyle w:val="TableParagraph"/>
              <w:spacing w:before="4"/>
              <w:ind w:left="7737"/>
              <w:rPr>
                <w:b/>
              </w:rPr>
            </w:pPr>
            <w:r>
              <w:rPr>
                <w:b/>
              </w:rPr>
              <w:t>4. SINIF</w:t>
            </w:r>
          </w:p>
        </w:tc>
      </w:tr>
      <w:tr w:rsidR="00DF5FD9">
        <w:trPr>
          <w:trHeight w:val="347"/>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40"/>
              <w:ind w:left="9"/>
              <w:rPr>
                <w:b/>
              </w:rPr>
            </w:pPr>
            <w:r>
              <w:rPr>
                <w:b/>
              </w:rPr>
              <w:t>Kodu</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40"/>
              <w:ind w:left="25"/>
              <w:rPr>
                <w:b/>
              </w:rPr>
            </w:pPr>
            <w:r>
              <w:rPr>
                <w:b/>
              </w:rPr>
              <w:t>Staj Adı</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40"/>
              <w:ind w:left="423" w:right="392"/>
              <w:jc w:val="center"/>
              <w:rPr>
                <w:b/>
              </w:rPr>
            </w:pPr>
            <w:r>
              <w:rPr>
                <w:b/>
              </w:rPr>
              <w:t>AKTS</w:t>
            </w:r>
          </w:p>
        </w:tc>
        <w:tc>
          <w:tcPr>
            <w:tcW w:w="1356" w:type="dxa"/>
            <w:tcBorders>
              <w:top w:val="single" w:sz="6" w:space="0" w:color="A1A1A1"/>
              <w:bottom w:val="single" w:sz="6" w:space="0" w:color="A1A1A1"/>
            </w:tcBorders>
          </w:tcPr>
          <w:p w:rsidR="00DF5FD9" w:rsidRDefault="008E7AD7">
            <w:pPr>
              <w:pStyle w:val="TableParagraph"/>
              <w:spacing w:before="6"/>
              <w:ind w:left="620"/>
              <w:rPr>
                <w:b/>
              </w:rPr>
            </w:pPr>
            <w:r>
              <w:rPr>
                <w:b/>
              </w:rPr>
              <w:t>T</w:t>
            </w:r>
          </w:p>
        </w:tc>
        <w:tc>
          <w:tcPr>
            <w:tcW w:w="1361" w:type="dxa"/>
            <w:tcBorders>
              <w:top w:val="single" w:sz="6" w:space="0" w:color="A1A1A1"/>
              <w:bottom w:val="single" w:sz="6" w:space="0" w:color="A1A1A1"/>
            </w:tcBorders>
          </w:tcPr>
          <w:p w:rsidR="00DF5FD9" w:rsidRDefault="008E7AD7">
            <w:pPr>
              <w:pStyle w:val="TableParagraph"/>
              <w:spacing w:before="40"/>
              <w:ind w:right="576"/>
              <w:jc w:val="right"/>
              <w:rPr>
                <w:b/>
              </w:rPr>
            </w:pPr>
            <w:r>
              <w:rPr>
                <w:b/>
              </w:rPr>
              <w:t>U</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40"/>
              <w:ind w:left="456" w:right="446"/>
              <w:jc w:val="center"/>
              <w:rPr>
                <w:b/>
              </w:rPr>
            </w:pPr>
            <w:r>
              <w:rPr>
                <w:b/>
              </w:rPr>
              <w:t>Z/S</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40"/>
              <w:ind w:left="676" w:right="665"/>
              <w:jc w:val="center"/>
              <w:rPr>
                <w:b/>
              </w:rPr>
            </w:pPr>
            <w:r>
              <w:rPr>
                <w:b/>
              </w:rPr>
              <w:t>Dili</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color w:val="303030"/>
                <w:sz w:val="18"/>
              </w:rPr>
              <w:t>111014032</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İç Hastalıkları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415" w:right="392"/>
              <w:jc w:val="center"/>
              <w:rPr>
                <w:sz w:val="18"/>
              </w:rPr>
            </w:pPr>
            <w:r>
              <w:rPr>
                <w:sz w:val="18"/>
              </w:rPr>
              <w:t>15</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582"/>
              <w:rPr>
                <w:sz w:val="18"/>
              </w:rPr>
            </w:pPr>
            <w:r>
              <w:rPr>
                <w:sz w:val="18"/>
              </w:rPr>
              <w:t>13</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557"/>
              <w:jc w:val="right"/>
              <w:rPr>
                <w:sz w:val="18"/>
              </w:rPr>
            </w:pPr>
            <w:r>
              <w:rPr>
                <w:sz w:val="18"/>
              </w:rPr>
              <w:t>21</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97"/>
        </w:trPr>
        <w:tc>
          <w:tcPr>
            <w:tcW w:w="2165" w:type="dxa"/>
            <w:tcBorders>
              <w:top w:val="single" w:sz="6" w:space="0" w:color="A1A1A1"/>
              <w:left w:val="single" w:sz="6" w:space="0" w:color="EFEFEF"/>
              <w:bottom w:val="single" w:sz="6" w:space="0" w:color="A1A1A1"/>
              <w:right w:val="single" w:sz="12" w:space="0" w:color="A1A1A1"/>
            </w:tcBorders>
          </w:tcPr>
          <w:p w:rsidR="00DF5FD9" w:rsidRDefault="00DF5FD9">
            <w:pPr>
              <w:pStyle w:val="TableParagraph"/>
              <w:spacing w:before="8"/>
              <w:rPr>
                <w:b/>
                <w:sz w:val="13"/>
              </w:rPr>
            </w:pPr>
          </w:p>
          <w:p w:rsidR="00DF5FD9" w:rsidRDefault="008E7AD7">
            <w:pPr>
              <w:pStyle w:val="TableParagraph"/>
              <w:spacing w:line="211" w:lineRule="exact"/>
              <w:ind w:left="9"/>
              <w:rPr>
                <w:sz w:val="18"/>
              </w:rPr>
            </w:pPr>
            <w:r>
              <w:rPr>
                <w:sz w:val="18"/>
              </w:rPr>
              <w:t>111014033</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87"/>
              <w:ind w:left="25"/>
              <w:rPr>
                <w:sz w:val="18"/>
              </w:rPr>
            </w:pPr>
            <w:r>
              <w:rPr>
                <w:sz w:val="18"/>
              </w:rPr>
              <w:t>Göğüs Hastalıkları Klinik Uygulama</w:t>
            </w:r>
          </w:p>
        </w:tc>
        <w:tc>
          <w:tcPr>
            <w:tcW w:w="1356" w:type="dxa"/>
            <w:tcBorders>
              <w:top w:val="single" w:sz="6" w:space="0" w:color="A1A1A1"/>
              <w:left w:val="single" w:sz="6" w:space="0" w:color="A1A1A1"/>
              <w:bottom w:val="single" w:sz="6" w:space="0" w:color="A1A1A1"/>
            </w:tcBorders>
          </w:tcPr>
          <w:p w:rsidR="00DF5FD9" w:rsidRDefault="00DF5FD9">
            <w:pPr>
              <w:pStyle w:val="TableParagraph"/>
              <w:spacing w:before="8"/>
              <w:rPr>
                <w:b/>
                <w:sz w:val="13"/>
              </w:rPr>
            </w:pPr>
          </w:p>
          <w:p w:rsidR="00DF5FD9" w:rsidRDefault="008E7AD7">
            <w:pPr>
              <w:pStyle w:val="TableParagraph"/>
              <w:spacing w:line="211" w:lineRule="exact"/>
              <w:ind w:left="23"/>
              <w:jc w:val="center"/>
              <w:rPr>
                <w:sz w:val="18"/>
              </w:rPr>
            </w:pPr>
            <w:r>
              <w:rPr>
                <w:sz w:val="18"/>
              </w:rPr>
              <w:t>5</w:t>
            </w:r>
          </w:p>
        </w:tc>
        <w:tc>
          <w:tcPr>
            <w:tcW w:w="1356" w:type="dxa"/>
            <w:tcBorders>
              <w:top w:val="single" w:sz="6" w:space="0" w:color="A1A1A1"/>
              <w:bottom w:val="single" w:sz="6" w:space="0" w:color="A1A1A1"/>
            </w:tcBorders>
          </w:tcPr>
          <w:p w:rsidR="00DF5FD9" w:rsidRDefault="00DF5FD9">
            <w:pPr>
              <w:pStyle w:val="TableParagraph"/>
              <w:spacing w:before="8"/>
              <w:rPr>
                <w:b/>
                <w:sz w:val="13"/>
              </w:rPr>
            </w:pPr>
          </w:p>
          <w:p w:rsidR="00DF5FD9" w:rsidRDefault="008E7AD7">
            <w:pPr>
              <w:pStyle w:val="TableParagraph"/>
              <w:spacing w:line="211" w:lineRule="exact"/>
              <w:ind w:left="582"/>
              <w:rPr>
                <w:sz w:val="18"/>
              </w:rPr>
            </w:pPr>
            <w:r>
              <w:rPr>
                <w:sz w:val="18"/>
              </w:rPr>
              <w:t>14</w:t>
            </w:r>
          </w:p>
        </w:tc>
        <w:tc>
          <w:tcPr>
            <w:tcW w:w="1361" w:type="dxa"/>
            <w:tcBorders>
              <w:top w:val="single" w:sz="6" w:space="0" w:color="A1A1A1"/>
              <w:bottom w:val="single" w:sz="6" w:space="0" w:color="A1A1A1"/>
            </w:tcBorders>
          </w:tcPr>
          <w:p w:rsidR="00DF5FD9" w:rsidRDefault="00DF5FD9">
            <w:pPr>
              <w:pStyle w:val="TableParagraph"/>
              <w:spacing w:before="8"/>
              <w:rPr>
                <w:b/>
                <w:sz w:val="13"/>
              </w:rPr>
            </w:pPr>
          </w:p>
          <w:p w:rsidR="00DF5FD9" w:rsidRDefault="008E7AD7">
            <w:pPr>
              <w:pStyle w:val="TableParagraph"/>
              <w:spacing w:line="211" w:lineRule="exact"/>
              <w:ind w:right="557"/>
              <w:jc w:val="right"/>
              <w:rPr>
                <w:sz w:val="18"/>
              </w:rPr>
            </w:pPr>
            <w:r>
              <w:rPr>
                <w:sz w:val="18"/>
              </w:rPr>
              <w:t>12</w:t>
            </w:r>
          </w:p>
        </w:tc>
        <w:tc>
          <w:tcPr>
            <w:tcW w:w="1270" w:type="dxa"/>
            <w:tcBorders>
              <w:top w:val="single" w:sz="6" w:space="0" w:color="A1A1A1"/>
              <w:bottom w:val="single" w:sz="6" w:space="0" w:color="A1A1A1"/>
              <w:right w:val="single" w:sz="6" w:space="0" w:color="A1A1A1"/>
            </w:tcBorders>
          </w:tcPr>
          <w:p w:rsidR="00DF5FD9" w:rsidRDefault="00DF5FD9">
            <w:pPr>
              <w:pStyle w:val="TableParagraph"/>
              <w:spacing w:before="8"/>
              <w:rPr>
                <w:b/>
                <w:sz w:val="13"/>
              </w:rPr>
            </w:pPr>
          </w:p>
          <w:p w:rsidR="00DF5FD9" w:rsidRDefault="008E7AD7">
            <w:pPr>
              <w:pStyle w:val="TableParagraph"/>
              <w:spacing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DF5FD9">
            <w:pPr>
              <w:pStyle w:val="TableParagraph"/>
              <w:spacing w:before="8"/>
              <w:rPr>
                <w:b/>
                <w:sz w:val="13"/>
              </w:rPr>
            </w:pPr>
          </w:p>
          <w:p w:rsidR="00DF5FD9" w:rsidRDefault="008E7AD7">
            <w:pPr>
              <w:pStyle w:val="TableParagraph"/>
              <w:spacing w:line="211" w:lineRule="exact"/>
              <w:ind w:left="560"/>
              <w:rPr>
                <w:sz w:val="18"/>
              </w:rPr>
            </w:pPr>
            <w:r>
              <w:rPr>
                <w:sz w:val="18"/>
              </w:rPr>
              <w:t>TÜRKÇE</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sz w:val="18"/>
              </w:rPr>
              <w:t>111014034</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Kardiyoloji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23"/>
              <w:jc w:val="center"/>
              <w:rPr>
                <w:sz w:val="18"/>
              </w:rPr>
            </w:pPr>
            <w:r>
              <w:rPr>
                <w:sz w:val="18"/>
              </w:rPr>
              <w:t>5</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582"/>
              <w:rPr>
                <w:sz w:val="18"/>
              </w:rPr>
            </w:pPr>
            <w:r>
              <w:rPr>
                <w:sz w:val="18"/>
              </w:rPr>
              <w:t>13</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557"/>
              <w:jc w:val="right"/>
              <w:rPr>
                <w:sz w:val="18"/>
              </w:rPr>
            </w:pPr>
            <w:r>
              <w:rPr>
                <w:sz w:val="18"/>
              </w:rPr>
              <w:t>12</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sz w:val="18"/>
              </w:rPr>
              <w:t>111014035</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Acil Tıp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23"/>
              <w:jc w:val="center"/>
              <w:rPr>
                <w:sz w:val="18"/>
              </w:rPr>
            </w:pPr>
            <w:r>
              <w:rPr>
                <w:sz w:val="18"/>
              </w:rPr>
              <w:t>1</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627"/>
              <w:rPr>
                <w:sz w:val="18"/>
              </w:rPr>
            </w:pPr>
            <w:r>
              <w:rPr>
                <w:sz w:val="18"/>
              </w:rPr>
              <w:t>4</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602"/>
              <w:jc w:val="right"/>
              <w:rPr>
                <w:sz w:val="18"/>
              </w:rPr>
            </w:pPr>
            <w:r>
              <w:rPr>
                <w:sz w:val="18"/>
              </w:rPr>
              <w:t>2</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sz w:val="18"/>
              </w:rPr>
              <w:t>111014036</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Kadın Hastalıkları ve Doğum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23"/>
              <w:jc w:val="center"/>
              <w:rPr>
                <w:sz w:val="18"/>
              </w:rPr>
            </w:pPr>
            <w:r>
              <w:rPr>
                <w:sz w:val="18"/>
              </w:rPr>
              <w:t>7</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582"/>
              <w:rPr>
                <w:sz w:val="18"/>
              </w:rPr>
            </w:pPr>
            <w:r>
              <w:rPr>
                <w:sz w:val="18"/>
              </w:rPr>
              <w:t>16</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557"/>
              <w:jc w:val="right"/>
              <w:rPr>
                <w:sz w:val="18"/>
              </w:rPr>
            </w:pPr>
            <w:r>
              <w:rPr>
                <w:sz w:val="18"/>
              </w:rPr>
              <w:t>15</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sz w:val="18"/>
              </w:rPr>
              <w:t>111014037</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Genel Cerrahi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23"/>
              <w:jc w:val="center"/>
              <w:rPr>
                <w:sz w:val="18"/>
              </w:rPr>
            </w:pPr>
            <w:r>
              <w:rPr>
                <w:sz w:val="18"/>
              </w:rPr>
              <w:t>7</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582"/>
              <w:rPr>
                <w:sz w:val="18"/>
              </w:rPr>
            </w:pPr>
            <w:r>
              <w:rPr>
                <w:sz w:val="18"/>
              </w:rPr>
              <w:t>20</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557"/>
              <w:jc w:val="right"/>
              <w:rPr>
                <w:sz w:val="18"/>
              </w:rPr>
            </w:pPr>
            <w:r>
              <w:rPr>
                <w:sz w:val="18"/>
              </w:rPr>
              <w:t>15</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sz w:val="18"/>
              </w:rPr>
              <w:t>111014038</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Çocuk Sağlığı ve Hastalıkları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415" w:right="392"/>
              <w:jc w:val="center"/>
              <w:rPr>
                <w:sz w:val="18"/>
              </w:rPr>
            </w:pPr>
            <w:r>
              <w:rPr>
                <w:sz w:val="18"/>
              </w:rPr>
              <w:t>13</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582"/>
              <w:rPr>
                <w:sz w:val="18"/>
              </w:rPr>
            </w:pPr>
            <w:r>
              <w:rPr>
                <w:sz w:val="18"/>
              </w:rPr>
              <w:t>16</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557"/>
              <w:jc w:val="right"/>
              <w:rPr>
                <w:sz w:val="18"/>
              </w:rPr>
            </w:pPr>
            <w:r>
              <w:rPr>
                <w:sz w:val="18"/>
              </w:rPr>
              <w:t>20</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45"/>
        </w:trPr>
        <w:tc>
          <w:tcPr>
            <w:tcW w:w="2165" w:type="dxa"/>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14" w:line="211" w:lineRule="exact"/>
              <w:ind w:left="9"/>
              <w:rPr>
                <w:sz w:val="18"/>
              </w:rPr>
            </w:pPr>
            <w:r>
              <w:rPr>
                <w:sz w:val="18"/>
              </w:rPr>
              <w:t>111014039</w:t>
            </w:r>
          </w:p>
        </w:tc>
        <w:tc>
          <w:tcPr>
            <w:tcW w:w="6958" w:type="dxa"/>
            <w:gridSpan w:val="2"/>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58"/>
              <w:ind w:left="25"/>
              <w:rPr>
                <w:sz w:val="18"/>
              </w:rPr>
            </w:pPr>
            <w:r>
              <w:rPr>
                <w:sz w:val="18"/>
              </w:rPr>
              <w:t>Çocuk Cerrahisi Klinik Uygulama</w:t>
            </w:r>
          </w:p>
        </w:tc>
        <w:tc>
          <w:tcPr>
            <w:tcW w:w="1356" w:type="dxa"/>
            <w:tcBorders>
              <w:top w:val="single" w:sz="6" w:space="0" w:color="A1A1A1"/>
              <w:left w:val="single" w:sz="6" w:space="0" w:color="A1A1A1"/>
              <w:bottom w:val="single" w:sz="6" w:space="0" w:color="A1A1A1"/>
            </w:tcBorders>
          </w:tcPr>
          <w:p w:rsidR="00DF5FD9" w:rsidRDefault="008E7AD7">
            <w:pPr>
              <w:pStyle w:val="TableParagraph"/>
              <w:spacing w:before="114" w:line="211" w:lineRule="exact"/>
              <w:ind w:left="23"/>
              <w:jc w:val="center"/>
              <w:rPr>
                <w:sz w:val="18"/>
              </w:rPr>
            </w:pPr>
            <w:r>
              <w:rPr>
                <w:sz w:val="18"/>
              </w:rPr>
              <w:t>3</w:t>
            </w:r>
          </w:p>
        </w:tc>
        <w:tc>
          <w:tcPr>
            <w:tcW w:w="1356" w:type="dxa"/>
            <w:tcBorders>
              <w:top w:val="single" w:sz="6" w:space="0" w:color="A1A1A1"/>
              <w:bottom w:val="single" w:sz="6" w:space="0" w:color="A1A1A1"/>
            </w:tcBorders>
          </w:tcPr>
          <w:p w:rsidR="00DF5FD9" w:rsidRDefault="008E7AD7">
            <w:pPr>
              <w:pStyle w:val="TableParagraph"/>
              <w:spacing w:before="114" w:line="211" w:lineRule="exact"/>
              <w:ind w:left="582"/>
              <w:rPr>
                <w:sz w:val="18"/>
              </w:rPr>
            </w:pPr>
            <w:r>
              <w:rPr>
                <w:sz w:val="18"/>
              </w:rPr>
              <w:t>10</w:t>
            </w:r>
          </w:p>
        </w:tc>
        <w:tc>
          <w:tcPr>
            <w:tcW w:w="1361" w:type="dxa"/>
            <w:tcBorders>
              <w:top w:val="single" w:sz="6" w:space="0" w:color="A1A1A1"/>
              <w:bottom w:val="single" w:sz="6" w:space="0" w:color="A1A1A1"/>
            </w:tcBorders>
          </w:tcPr>
          <w:p w:rsidR="00DF5FD9" w:rsidRDefault="008E7AD7">
            <w:pPr>
              <w:pStyle w:val="TableParagraph"/>
              <w:spacing w:before="114" w:line="211" w:lineRule="exact"/>
              <w:ind w:right="557"/>
              <w:jc w:val="right"/>
              <w:rPr>
                <w:sz w:val="18"/>
              </w:rPr>
            </w:pPr>
            <w:r>
              <w:rPr>
                <w:sz w:val="18"/>
              </w:rPr>
              <w:t>20</w:t>
            </w:r>
          </w:p>
        </w:tc>
        <w:tc>
          <w:tcPr>
            <w:tcW w:w="1270" w:type="dxa"/>
            <w:tcBorders>
              <w:top w:val="single" w:sz="6" w:space="0" w:color="A1A1A1"/>
              <w:bottom w:val="single" w:sz="6" w:space="0" w:color="A1A1A1"/>
              <w:right w:val="single" w:sz="6" w:space="0" w:color="A1A1A1"/>
            </w:tcBorders>
          </w:tcPr>
          <w:p w:rsidR="00DF5FD9" w:rsidRDefault="008E7AD7">
            <w:pPr>
              <w:pStyle w:val="TableParagraph"/>
              <w:spacing w:before="114" w:line="211" w:lineRule="exact"/>
              <w:ind w:left="14"/>
              <w:jc w:val="center"/>
              <w:rPr>
                <w:sz w:val="18"/>
              </w:rPr>
            </w:pPr>
            <w:r>
              <w:rPr>
                <w:sz w:val="18"/>
              </w:rPr>
              <w:t>Z</w:t>
            </w:r>
          </w:p>
        </w:tc>
        <w:tc>
          <w:tcPr>
            <w:tcW w:w="1698" w:type="dxa"/>
            <w:gridSpan w:val="2"/>
            <w:tcBorders>
              <w:top w:val="single" w:sz="6" w:space="0" w:color="A1A1A1"/>
              <w:left w:val="single" w:sz="6" w:space="0" w:color="A1A1A1"/>
              <w:bottom w:val="single" w:sz="6" w:space="0" w:color="A1A1A1"/>
              <w:right w:val="single" w:sz="6" w:space="0" w:color="A1A1A1"/>
            </w:tcBorders>
          </w:tcPr>
          <w:p w:rsidR="00DF5FD9" w:rsidRDefault="008E7AD7">
            <w:pPr>
              <w:pStyle w:val="TableParagraph"/>
              <w:spacing w:before="114" w:line="211" w:lineRule="exact"/>
              <w:ind w:left="560"/>
              <w:rPr>
                <w:sz w:val="18"/>
              </w:rPr>
            </w:pPr>
            <w:r>
              <w:rPr>
                <w:sz w:val="18"/>
              </w:rPr>
              <w:t>TÜRKÇE</w:t>
            </w:r>
          </w:p>
        </w:tc>
      </w:tr>
      <w:tr w:rsidR="00DF5FD9">
        <w:trPr>
          <w:trHeight w:val="344"/>
        </w:trPr>
        <w:tc>
          <w:tcPr>
            <w:tcW w:w="16164" w:type="dxa"/>
            <w:gridSpan w:val="9"/>
            <w:tcBorders>
              <w:top w:val="single" w:sz="6" w:space="0" w:color="A1A1A1"/>
              <w:left w:val="single" w:sz="6" w:space="0" w:color="EFEFEF"/>
              <w:bottom w:val="single" w:sz="12" w:space="0" w:color="A1A1A1"/>
              <w:right w:val="single" w:sz="6" w:space="0" w:color="A1A1A1"/>
            </w:tcBorders>
          </w:tcPr>
          <w:p w:rsidR="00DF5FD9" w:rsidRDefault="008E7AD7">
            <w:pPr>
              <w:pStyle w:val="TableParagraph"/>
              <w:spacing w:before="116" w:line="208" w:lineRule="exact"/>
              <w:ind w:left="9"/>
              <w:rPr>
                <w:sz w:val="18"/>
              </w:rPr>
            </w:pPr>
            <w:r>
              <w:rPr>
                <w:sz w:val="18"/>
              </w:rPr>
              <w:t>Öğrenci istediği iki adet seçmeli klinik uygulamayı almak ve başarmak zorundadır.</w:t>
            </w:r>
          </w:p>
        </w:tc>
      </w:tr>
      <w:tr w:rsidR="00DF5FD9">
        <w:trPr>
          <w:trHeight w:val="330"/>
        </w:trPr>
        <w:tc>
          <w:tcPr>
            <w:tcW w:w="2165"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06" w:line="204" w:lineRule="exact"/>
              <w:ind w:left="9"/>
              <w:rPr>
                <w:sz w:val="18"/>
              </w:rPr>
            </w:pPr>
            <w:r>
              <w:rPr>
                <w:sz w:val="18"/>
              </w:rPr>
              <w:t>111014040</w:t>
            </w:r>
          </w:p>
        </w:tc>
        <w:tc>
          <w:tcPr>
            <w:tcW w:w="6958" w:type="dxa"/>
            <w:gridSpan w:val="2"/>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53"/>
              <w:ind w:left="25"/>
              <w:rPr>
                <w:sz w:val="18"/>
              </w:rPr>
            </w:pPr>
            <w:r>
              <w:rPr>
                <w:sz w:val="18"/>
              </w:rPr>
              <w:t>Göğüs Cerrahisi Klinik Uygulama (Seçmeli)</w:t>
            </w:r>
          </w:p>
        </w:tc>
        <w:tc>
          <w:tcPr>
            <w:tcW w:w="1356" w:type="dxa"/>
            <w:tcBorders>
              <w:top w:val="single" w:sz="12" w:space="0" w:color="A1A1A1"/>
              <w:left w:val="single" w:sz="6" w:space="0" w:color="A1A1A1"/>
              <w:bottom w:val="single" w:sz="12" w:space="0" w:color="A1A1A1"/>
            </w:tcBorders>
          </w:tcPr>
          <w:p w:rsidR="00DF5FD9" w:rsidRDefault="008E7AD7">
            <w:pPr>
              <w:pStyle w:val="TableParagraph"/>
              <w:spacing w:before="106" w:line="204" w:lineRule="exact"/>
              <w:ind w:left="23"/>
              <w:jc w:val="center"/>
              <w:rPr>
                <w:sz w:val="18"/>
              </w:rPr>
            </w:pPr>
            <w:r>
              <w:rPr>
                <w:sz w:val="18"/>
              </w:rPr>
              <w:t>2</w:t>
            </w:r>
          </w:p>
        </w:tc>
        <w:tc>
          <w:tcPr>
            <w:tcW w:w="1356" w:type="dxa"/>
            <w:tcBorders>
              <w:top w:val="single" w:sz="12" w:space="0" w:color="A1A1A1"/>
              <w:bottom w:val="single" w:sz="12" w:space="0" w:color="A1A1A1"/>
            </w:tcBorders>
          </w:tcPr>
          <w:p w:rsidR="00DF5FD9" w:rsidRDefault="008E7AD7">
            <w:pPr>
              <w:pStyle w:val="TableParagraph"/>
              <w:spacing w:before="106" w:line="204" w:lineRule="exact"/>
              <w:ind w:left="582"/>
              <w:rPr>
                <w:sz w:val="18"/>
              </w:rPr>
            </w:pPr>
            <w:r>
              <w:rPr>
                <w:sz w:val="18"/>
              </w:rPr>
              <w:t>24</w:t>
            </w:r>
          </w:p>
        </w:tc>
        <w:tc>
          <w:tcPr>
            <w:tcW w:w="1361" w:type="dxa"/>
            <w:tcBorders>
              <w:top w:val="single" w:sz="12" w:space="0" w:color="A1A1A1"/>
              <w:bottom w:val="single" w:sz="12" w:space="0" w:color="A1A1A1"/>
            </w:tcBorders>
          </w:tcPr>
          <w:p w:rsidR="00DF5FD9" w:rsidRDefault="008E7AD7">
            <w:pPr>
              <w:pStyle w:val="TableParagraph"/>
              <w:spacing w:before="106" w:line="204" w:lineRule="exact"/>
              <w:ind w:right="557"/>
              <w:jc w:val="right"/>
              <w:rPr>
                <w:sz w:val="18"/>
              </w:rPr>
            </w:pPr>
            <w:r>
              <w:rPr>
                <w:sz w:val="18"/>
              </w:rPr>
              <w:t>16</w:t>
            </w:r>
          </w:p>
        </w:tc>
        <w:tc>
          <w:tcPr>
            <w:tcW w:w="1270" w:type="dxa"/>
            <w:tcBorders>
              <w:top w:val="single" w:sz="12" w:space="0" w:color="A1A1A1"/>
              <w:bottom w:val="single" w:sz="12" w:space="0" w:color="A1A1A1"/>
              <w:right w:val="single" w:sz="6" w:space="0" w:color="A1A1A1"/>
            </w:tcBorders>
          </w:tcPr>
          <w:p w:rsidR="00DF5FD9" w:rsidRDefault="008E7AD7">
            <w:pPr>
              <w:pStyle w:val="TableParagraph"/>
              <w:spacing w:before="106" w:line="204" w:lineRule="exact"/>
              <w:ind w:left="14"/>
              <w:jc w:val="center"/>
              <w:rPr>
                <w:sz w:val="18"/>
              </w:rPr>
            </w:pPr>
            <w:r>
              <w:rPr>
                <w:sz w:val="18"/>
              </w:rPr>
              <w:t>Z</w:t>
            </w:r>
          </w:p>
        </w:tc>
        <w:tc>
          <w:tcPr>
            <w:tcW w:w="1698" w:type="dxa"/>
            <w:gridSpan w:val="2"/>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106" w:line="204" w:lineRule="exact"/>
              <w:ind w:left="560"/>
              <w:rPr>
                <w:sz w:val="18"/>
              </w:rPr>
            </w:pPr>
            <w:r>
              <w:rPr>
                <w:sz w:val="18"/>
              </w:rPr>
              <w:t>TÜRKÇE</w:t>
            </w:r>
          </w:p>
        </w:tc>
      </w:tr>
      <w:tr w:rsidR="00DF5FD9">
        <w:trPr>
          <w:trHeight w:val="329"/>
        </w:trPr>
        <w:tc>
          <w:tcPr>
            <w:tcW w:w="2165"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06" w:line="204" w:lineRule="exact"/>
              <w:ind w:left="9"/>
              <w:rPr>
                <w:sz w:val="18"/>
              </w:rPr>
            </w:pPr>
            <w:r>
              <w:rPr>
                <w:sz w:val="18"/>
              </w:rPr>
              <w:t>111014041</w:t>
            </w:r>
          </w:p>
        </w:tc>
        <w:tc>
          <w:tcPr>
            <w:tcW w:w="6958" w:type="dxa"/>
            <w:gridSpan w:val="2"/>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53"/>
              <w:ind w:left="25"/>
              <w:rPr>
                <w:sz w:val="18"/>
              </w:rPr>
            </w:pPr>
            <w:r>
              <w:rPr>
                <w:sz w:val="18"/>
              </w:rPr>
              <w:t>Kalp ve Damar Cerrahisi Klinik Uygulama (Seçmeli)</w:t>
            </w:r>
          </w:p>
        </w:tc>
        <w:tc>
          <w:tcPr>
            <w:tcW w:w="1356" w:type="dxa"/>
            <w:tcBorders>
              <w:top w:val="single" w:sz="12" w:space="0" w:color="A1A1A1"/>
              <w:left w:val="single" w:sz="6" w:space="0" w:color="A1A1A1"/>
              <w:bottom w:val="single" w:sz="12" w:space="0" w:color="A1A1A1"/>
            </w:tcBorders>
          </w:tcPr>
          <w:p w:rsidR="00DF5FD9" w:rsidRDefault="008E7AD7">
            <w:pPr>
              <w:pStyle w:val="TableParagraph"/>
              <w:spacing w:before="106" w:line="204" w:lineRule="exact"/>
              <w:ind w:left="23"/>
              <w:jc w:val="center"/>
              <w:rPr>
                <w:sz w:val="18"/>
              </w:rPr>
            </w:pPr>
            <w:r>
              <w:rPr>
                <w:sz w:val="18"/>
              </w:rPr>
              <w:t>2</w:t>
            </w:r>
          </w:p>
        </w:tc>
        <w:tc>
          <w:tcPr>
            <w:tcW w:w="1356" w:type="dxa"/>
            <w:tcBorders>
              <w:top w:val="single" w:sz="12" w:space="0" w:color="A1A1A1"/>
              <w:bottom w:val="single" w:sz="12" w:space="0" w:color="A1A1A1"/>
            </w:tcBorders>
          </w:tcPr>
          <w:p w:rsidR="00DF5FD9" w:rsidRDefault="008E7AD7">
            <w:pPr>
              <w:pStyle w:val="TableParagraph"/>
              <w:spacing w:before="106" w:line="204" w:lineRule="exact"/>
              <w:ind w:left="582"/>
              <w:rPr>
                <w:sz w:val="18"/>
              </w:rPr>
            </w:pPr>
            <w:r>
              <w:rPr>
                <w:sz w:val="18"/>
              </w:rPr>
              <w:t>24</w:t>
            </w:r>
          </w:p>
        </w:tc>
        <w:tc>
          <w:tcPr>
            <w:tcW w:w="1361" w:type="dxa"/>
            <w:tcBorders>
              <w:top w:val="single" w:sz="12" w:space="0" w:color="A1A1A1"/>
              <w:bottom w:val="single" w:sz="12" w:space="0" w:color="A1A1A1"/>
            </w:tcBorders>
          </w:tcPr>
          <w:p w:rsidR="00DF5FD9" w:rsidRDefault="008E7AD7">
            <w:pPr>
              <w:pStyle w:val="TableParagraph"/>
              <w:spacing w:before="106" w:line="204" w:lineRule="exact"/>
              <w:ind w:right="557"/>
              <w:jc w:val="right"/>
              <w:rPr>
                <w:sz w:val="18"/>
              </w:rPr>
            </w:pPr>
            <w:r>
              <w:rPr>
                <w:sz w:val="18"/>
              </w:rPr>
              <w:t>16</w:t>
            </w:r>
          </w:p>
        </w:tc>
        <w:tc>
          <w:tcPr>
            <w:tcW w:w="1270" w:type="dxa"/>
            <w:tcBorders>
              <w:top w:val="single" w:sz="12" w:space="0" w:color="A1A1A1"/>
              <w:bottom w:val="single" w:sz="12" w:space="0" w:color="A1A1A1"/>
              <w:right w:val="single" w:sz="6" w:space="0" w:color="A1A1A1"/>
            </w:tcBorders>
          </w:tcPr>
          <w:p w:rsidR="00DF5FD9" w:rsidRDefault="008E7AD7">
            <w:pPr>
              <w:pStyle w:val="TableParagraph"/>
              <w:spacing w:before="106" w:line="204" w:lineRule="exact"/>
              <w:ind w:left="14"/>
              <w:jc w:val="center"/>
              <w:rPr>
                <w:sz w:val="18"/>
              </w:rPr>
            </w:pPr>
            <w:r>
              <w:rPr>
                <w:sz w:val="18"/>
              </w:rPr>
              <w:t>Z</w:t>
            </w:r>
          </w:p>
        </w:tc>
        <w:tc>
          <w:tcPr>
            <w:tcW w:w="1698" w:type="dxa"/>
            <w:gridSpan w:val="2"/>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106" w:line="204" w:lineRule="exact"/>
              <w:ind w:left="560"/>
              <w:rPr>
                <w:sz w:val="18"/>
              </w:rPr>
            </w:pPr>
            <w:r>
              <w:rPr>
                <w:sz w:val="18"/>
              </w:rPr>
              <w:t>TÜRKÇE</w:t>
            </w:r>
          </w:p>
        </w:tc>
      </w:tr>
      <w:tr w:rsidR="00DF5FD9">
        <w:trPr>
          <w:trHeight w:val="330"/>
        </w:trPr>
        <w:tc>
          <w:tcPr>
            <w:tcW w:w="2165"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06" w:line="204" w:lineRule="exact"/>
              <w:ind w:left="9"/>
              <w:rPr>
                <w:sz w:val="18"/>
              </w:rPr>
            </w:pPr>
            <w:r>
              <w:rPr>
                <w:sz w:val="18"/>
              </w:rPr>
              <w:t>111014042</w:t>
            </w:r>
          </w:p>
        </w:tc>
        <w:tc>
          <w:tcPr>
            <w:tcW w:w="6958" w:type="dxa"/>
            <w:gridSpan w:val="2"/>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53"/>
              <w:ind w:left="25"/>
              <w:rPr>
                <w:sz w:val="18"/>
              </w:rPr>
            </w:pPr>
            <w:r>
              <w:rPr>
                <w:sz w:val="18"/>
              </w:rPr>
              <w:t>Radyasyon Onkolojisi Klinik Uygulama (Seçmeli)</w:t>
            </w:r>
          </w:p>
        </w:tc>
        <w:tc>
          <w:tcPr>
            <w:tcW w:w="1356" w:type="dxa"/>
            <w:tcBorders>
              <w:top w:val="single" w:sz="12" w:space="0" w:color="A1A1A1"/>
              <w:left w:val="single" w:sz="6" w:space="0" w:color="A1A1A1"/>
              <w:bottom w:val="single" w:sz="12" w:space="0" w:color="A1A1A1"/>
            </w:tcBorders>
          </w:tcPr>
          <w:p w:rsidR="00DF5FD9" w:rsidRDefault="008E7AD7">
            <w:pPr>
              <w:pStyle w:val="TableParagraph"/>
              <w:spacing w:before="106" w:line="204" w:lineRule="exact"/>
              <w:ind w:left="23"/>
              <w:jc w:val="center"/>
              <w:rPr>
                <w:sz w:val="18"/>
              </w:rPr>
            </w:pPr>
            <w:r>
              <w:rPr>
                <w:sz w:val="18"/>
              </w:rPr>
              <w:t>2</w:t>
            </w:r>
          </w:p>
        </w:tc>
        <w:tc>
          <w:tcPr>
            <w:tcW w:w="1356" w:type="dxa"/>
            <w:tcBorders>
              <w:top w:val="single" w:sz="12" w:space="0" w:color="A1A1A1"/>
              <w:bottom w:val="single" w:sz="12" w:space="0" w:color="A1A1A1"/>
            </w:tcBorders>
          </w:tcPr>
          <w:p w:rsidR="00DF5FD9" w:rsidRDefault="008E7AD7">
            <w:pPr>
              <w:pStyle w:val="TableParagraph"/>
              <w:spacing w:before="106" w:line="204" w:lineRule="exact"/>
              <w:ind w:left="582"/>
              <w:rPr>
                <w:sz w:val="18"/>
              </w:rPr>
            </w:pPr>
            <w:r>
              <w:rPr>
                <w:sz w:val="18"/>
              </w:rPr>
              <w:t>24</w:t>
            </w:r>
          </w:p>
        </w:tc>
        <w:tc>
          <w:tcPr>
            <w:tcW w:w="1361" w:type="dxa"/>
            <w:tcBorders>
              <w:top w:val="single" w:sz="12" w:space="0" w:color="A1A1A1"/>
              <w:bottom w:val="single" w:sz="12" w:space="0" w:color="A1A1A1"/>
            </w:tcBorders>
          </w:tcPr>
          <w:p w:rsidR="00DF5FD9" w:rsidRDefault="008E7AD7">
            <w:pPr>
              <w:pStyle w:val="TableParagraph"/>
              <w:spacing w:before="106" w:line="204" w:lineRule="exact"/>
              <w:ind w:right="557"/>
              <w:jc w:val="right"/>
              <w:rPr>
                <w:sz w:val="18"/>
              </w:rPr>
            </w:pPr>
            <w:r>
              <w:rPr>
                <w:sz w:val="18"/>
              </w:rPr>
              <w:t>16</w:t>
            </w:r>
          </w:p>
        </w:tc>
        <w:tc>
          <w:tcPr>
            <w:tcW w:w="1270" w:type="dxa"/>
            <w:tcBorders>
              <w:top w:val="single" w:sz="12" w:space="0" w:color="A1A1A1"/>
              <w:bottom w:val="single" w:sz="12" w:space="0" w:color="A1A1A1"/>
              <w:right w:val="single" w:sz="6" w:space="0" w:color="A1A1A1"/>
            </w:tcBorders>
          </w:tcPr>
          <w:p w:rsidR="00DF5FD9" w:rsidRDefault="008E7AD7">
            <w:pPr>
              <w:pStyle w:val="TableParagraph"/>
              <w:spacing w:before="106" w:line="204" w:lineRule="exact"/>
              <w:ind w:left="14"/>
              <w:jc w:val="center"/>
              <w:rPr>
                <w:sz w:val="18"/>
              </w:rPr>
            </w:pPr>
            <w:r>
              <w:rPr>
                <w:sz w:val="18"/>
              </w:rPr>
              <w:t>Z</w:t>
            </w:r>
          </w:p>
        </w:tc>
        <w:tc>
          <w:tcPr>
            <w:tcW w:w="1698" w:type="dxa"/>
            <w:gridSpan w:val="2"/>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106" w:line="204" w:lineRule="exact"/>
              <w:ind w:left="560"/>
              <w:rPr>
                <w:sz w:val="18"/>
              </w:rPr>
            </w:pPr>
            <w:r>
              <w:rPr>
                <w:sz w:val="18"/>
              </w:rPr>
              <w:t>TÜRKÇE</w:t>
            </w:r>
          </w:p>
        </w:tc>
      </w:tr>
      <w:tr w:rsidR="00DF5FD9">
        <w:trPr>
          <w:trHeight w:val="330"/>
        </w:trPr>
        <w:tc>
          <w:tcPr>
            <w:tcW w:w="2165" w:type="dxa"/>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06" w:line="204" w:lineRule="exact"/>
              <w:ind w:left="9"/>
              <w:rPr>
                <w:sz w:val="18"/>
              </w:rPr>
            </w:pPr>
            <w:r>
              <w:rPr>
                <w:sz w:val="18"/>
              </w:rPr>
              <w:t>111014043</w:t>
            </w:r>
          </w:p>
        </w:tc>
        <w:tc>
          <w:tcPr>
            <w:tcW w:w="6958" w:type="dxa"/>
            <w:gridSpan w:val="2"/>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53"/>
              <w:ind w:left="25"/>
              <w:rPr>
                <w:sz w:val="18"/>
              </w:rPr>
            </w:pPr>
            <w:r>
              <w:rPr>
                <w:sz w:val="18"/>
              </w:rPr>
              <w:t>Nükleer Tıp Klinik Uygulama (seçmeli)</w:t>
            </w:r>
          </w:p>
        </w:tc>
        <w:tc>
          <w:tcPr>
            <w:tcW w:w="1356" w:type="dxa"/>
            <w:tcBorders>
              <w:top w:val="single" w:sz="12" w:space="0" w:color="A1A1A1"/>
              <w:left w:val="single" w:sz="6" w:space="0" w:color="A1A1A1"/>
              <w:bottom w:val="single" w:sz="12" w:space="0" w:color="A1A1A1"/>
            </w:tcBorders>
          </w:tcPr>
          <w:p w:rsidR="00DF5FD9" w:rsidRDefault="008E7AD7">
            <w:pPr>
              <w:pStyle w:val="TableParagraph"/>
              <w:spacing w:before="106" w:line="204" w:lineRule="exact"/>
              <w:ind w:left="23"/>
              <w:jc w:val="center"/>
              <w:rPr>
                <w:sz w:val="18"/>
              </w:rPr>
            </w:pPr>
            <w:r>
              <w:rPr>
                <w:sz w:val="18"/>
              </w:rPr>
              <w:t>2</w:t>
            </w:r>
          </w:p>
        </w:tc>
        <w:tc>
          <w:tcPr>
            <w:tcW w:w="1356" w:type="dxa"/>
            <w:tcBorders>
              <w:top w:val="single" w:sz="12" w:space="0" w:color="A1A1A1"/>
              <w:bottom w:val="single" w:sz="12" w:space="0" w:color="A1A1A1"/>
            </w:tcBorders>
          </w:tcPr>
          <w:p w:rsidR="00DF5FD9" w:rsidRDefault="008E7AD7">
            <w:pPr>
              <w:pStyle w:val="TableParagraph"/>
              <w:spacing w:before="106" w:line="204" w:lineRule="exact"/>
              <w:ind w:left="582"/>
              <w:rPr>
                <w:sz w:val="18"/>
              </w:rPr>
            </w:pPr>
            <w:r>
              <w:rPr>
                <w:sz w:val="18"/>
              </w:rPr>
              <w:t>24</w:t>
            </w:r>
          </w:p>
        </w:tc>
        <w:tc>
          <w:tcPr>
            <w:tcW w:w="1361" w:type="dxa"/>
            <w:tcBorders>
              <w:top w:val="single" w:sz="12" w:space="0" w:color="A1A1A1"/>
              <w:bottom w:val="single" w:sz="12" w:space="0" w:color="A1A1A1"/>
            </w:tcBorders>
          </w:tcPr>
          <w:p w:rsidR="00DF5FD9" w:rsidRDefault="008E7AD7">
            <w:pPr>
              <w:pStyle w:val="TableParagraph"/>
              <w:spacing w:before="106" w:line="204" w:lineRule="exact"/>
              <w:ind w:right="557"/>
              <w:jc w:val="right"/>
              <w:rPr>
                <w:sz w:val="18"/>
              </w:rPr>
            </w:pPr>
            <w:r>
              <w:rPr>
                <w:sz w:val="18"/>
              </w:rPr>
              <w:t>16</w:t>
            </w:r>
          </w:p>
        </w:tc>
        <w:tc>
          <w:tcPr>
            <w:tcW w:w="1270" w:type="dxa"/>
            <w:tcBorders>
              <w:top w:val="single" w:sz="12" w:space="0" w:color="A1A1A1"/>
              <w:bottom w:val="single" w:sz="12" w:space="0" w:color="A1A1A1"/>
              <w:right w:val="single" w:sz="6" w:space="0" w:color="A1A1A1"/>
            </w:tcBorders>
          </w:tcPr>
          <w:p w:rsidR="00DF5FD9" w:rsidRDefault="008E7AD7">
            <w:pPr>
              <w:pStyle w:val="TableParagraph"/>
              <w:spacing w:before="106" w:line="204" w:lineRule="exact"/>
              <w:ind w:left="14"/>
              <w:jc w:val="center"/>
              <w:rPr>
                <w:sz w:val="18"/>
              </w:rPr>
            </w:pPr>
            <w:r>
              <w:rPr>
                <w:sz w:val="18"/>
              </w:rPr>
              <w:t>Z</w:t>
            </w:r>
          </w:p>
        </w:tc>
        <w:tc>
          <w:tcPr>
            <w:tcW w:w="1698" w:type="dxa"/>
            <w:gridSpan w:val="2"/>
            <w:tcBorders>
              <w:top w:val="single" w:sz="12" w:space="0" w:color="A1A1A1"/>
              <w:left w:val="single" w:sz="6" w:space="0" w:color="A1A1A1"/>
              <w:bottom w:val="single" w:sz="12" w:space="0" w:color="A1A1A1"/>
              <w:right w:val="single" w:sz="6" w:space="0" w:color="A1A1A1"/>
            </w:tcBorders>
          </w:tcPr>
          <w:p w:rsidR="00DF5FD9" w:rsidRDefault="008E7AD7">
            <w:pPr>
              <w:pStyle w:val="TableParagraph"/>
              <w:spacing w:before="106" w:line="204" w:lineRule="exact"/>
              <w:ind w:left="560"/>
              <w:rPr>
                <w:sz w:val="18"/>
              </w:rPr>
            </w:pPr>
            <w:r>
              <w:rPr>
                <w:sz w:val="18"/>
              </w:rPr>
              <w:t>TÜRKÇE</w:t>
            </w:r>
          </w:p>
        </w:tc>
      </w:tr>
      <w:tr w:rsidR="00DF5FD9">
        <w:trPr>
          <w:trHeight w:val="351"/>
        </w:trPr>
        <w:tc>
          <w:tcPr>
            <w:tcW w:w="9123" w:type="dxa"/>
            <w:gridSpan w:val="3"/>
            <w:tcBorders>
              <w:top w:val="single" w:sz="12" w:space="0" w:color="A1A1A1"/>
              <w:left w:val="single" w:sz="6" w:space="0" w:color="EFEFEF"/>
              <w:bottom w:val="single" w:sz="6" w:space="0" w:color="A1A1A1"/>
              <w:right w:val="single" w:sz="6" w:space="0" w:color="A1A1A1"/>
            </w:tcBorders>
          </w:tcPr>
          <w:p w:rsidR="00DF5FD9" w:rsidRDefault="008E7AD7">
            <w:pPr>
              <w:pStyle w:val="TableParagraph"/>
              <w:spacing w:before="125" w:line="206" w:lineRule="exact"/>
              <w:ind w:left="9"/>
              <w:rPr>
                <w:b/>
                <w:sz w:val="18"/>
              </w:rPr>
            </w:pPr>
            <w:r>
              <w:rPr>
                <w:b/>
                <w:sz w:val="18"/>
              </w:rPr>
              <w:t>Toplam</w:t>
            </w:r>
          </w:p>
        </w:tc>
        <w:tc>
          <w:tcPr>
            <w:tcW w:w="1356" w:type="dxa"/>
            <w:tcBorders>
              <w:top w:val="single" w:sz="12" w:space="0" w:color="A1A1A1"/>
              <w:left w:val="single" w:sz="6" w:space="0" w:color="A1A1A1"/>
              <w:bottom w:val="single" w:sz="6" w:space="0" w:color="A1A1A1"/>
            </w:tcBorders>
          </w:tcPr>
          <w:p w:rsidR="00DF5FD9" w:rsidRDefault="008E7AD7">
            <w:pPr>
              <w:pStyle w:val="TableParagraph"/>
              <w:spacing w:before="125" w:line="206" w:lineRule="exact"/>
              <w:ind w:left="415" w:right="392"/>
              <w:jc w:val="center"/>
              <w:rPr>
                <w:b/>
                <w:sz w:val="18"/>
              </w:rPr>
            </w:pPr>
            <w:r>
              <w:rPr>
                <w:b/>
                <w:sz w:val="18"/>
              </w:rPr>
              <w:t>60</w:t>
            </w:r>
          </w:p>
        </w:tc>
        <w:tc>
          <w:tcPr>
            <w:tcW w:w="1356" w:type="dxa"/>
            <w:tcBorders>
              <w:top w:val="single" w:sz="12" w:space="0" w:color="A1A1A1"/>
              <w:bottom w:val="single" w:sz="6" w:space="0" w:color="A1A1A1"/>
            </w:tcBorders>
          </w:tcPr>
          <w:p w:rsidR="00DF5FD9" w:rsidRDefault="00DF5FD9">
            <w:pPr>
              <w:pStyle w:val="TableParagraph"/>
              <w:rPr>
                <w:rFonts w:ascii="Times New Roman"/>
                <w:sz w:val="18"/>
              </w:rPr>
            </w:pPr>
          </w:p>
        </w:tc>
        <w:tc>
          <w:tcPr>
            <w:tcW w:w="1361" w:type="dxa"/>
            <w:tcBorders>
              <w:top w:val="single" w:sz="12" w:space="0" w:color="A1A1A1"/>
              <w:bottom w:val="single" w:sz="6" w:space="0" w:color="A1A1A1"/>
            </w:tcBorders>
          </w:tcPr>
          <w:p w:rsidR="00DF5FD9" w:rsidRDefault="00DF5FD9">
            <w:pPr>
              <w:pStyle w:val="TableParagraph"/>
              <w:rPr>
                <w:rFonts w:ascii="Times New Roman"/>
                <w:sz w:val="18"/>
              </w:rPr>
            </w:pPr>
          </w:p>
        </w:tc>
        <w:tc>
          <w:tcPr>
            <w:tcW w:w="1270" w:type="dxa"/>
            <w:tcBorders>
              <w:top w:val="single" w:sz="12" w:space="0" w:color="A1A1A1"/>
              <w:bottom w:val="single" w:sz="6" w:space="0" w:color="A1A1A1"/>
              <w:right w:val="single" w:sz="6" w:space="0" w:color="A1A1A1"/>
            </w:tcBorders>
          </w:tcPr>
          <w:p w:rsidR="00DF5FD9" w:rsidRDefault="00DF5FD9">
            <w:pPr>
              <w:pStyle w:val="TableParagraph"/>
              <w:rPr>
                <w:rFonts w:ascii="Times New Roman"/>
                <w:sz w:val="18"/>
              </w:rPr>
            </w:pPr>
          </w:p>
        </w:tc>
        <w:tc>
          <w:tcPr>
            <w:tcW w:w="1698" w:type="dxa"/>
            <w:gridSpan w:val="2"/>
            <w:tcBorders>
              <w:top w:val="single" w:sz="12" w:space="0" w:color="A1A1A1"/>
              <w:left w:val="single" w:sz="6" w:space="0" w:color="A1A1A1"/>
              <w:bottom w:val="single" w:sz="6" w:space="0" w:color="A1A1A1"/>
              <w:right w:val="single" w:sz="6" w:space="0" w:color="A1A1A1"/>
            </w:tcBorders>
          </w:tcPr>
          <w:p w:rsidR="00DF5FD9" w:rsidRDefault="00DF5FD9">
            <w:pPr>
              <w:pStyle w:val="TableParagraph"/>
              <w:rPr>
                <w:rFonts w:ascii="Times New Roman"/>
                <w:sz w:val="18"/>
              </w:rPr>
            </w:pPr>
          </w:p>
        </w:tc>
      </w:tr>
      <w:tr w:rsidR="00DF5FD9">
        <w:trPr>
          <w:trHeight w:val="308"/>
        </w:trPr>
        <w:tc>
          <w:tcPr>
            <w:tcW w:w="16164" w:type="dxa"/>
            <w:gridSpan w:val="9"/>
            <w:tcBorders>
              <w:top w:val="single" w:sz="6" w:space="0" w:color="A1A1A1"/>
              <w:left w:val="single" w:sz="6" w:space="0" w:color="EFEFEF"/>
              <w:bottom w:val="single" w:sz="6" w:space="0" w:color="A1A1A1"/>
              <w:right w:val="single" w:sz="6" w:space="0" w:color="A1A1A1"/>
            </w:tcBorders>
            <w:shd w:val="clear" w:color="auto" w:fill="DEEAF6"/>
          </w:tcPr>
          <w:p w:rsidR="00DF5FD9" w:rsidRDefault="008E7AD7">
            <w:pPr>
              <w:pStyle w:val="TableParagraph"/>
              <w:spacing w:before="4"/>
              <w:ind w:left="7737"/>
              <w:rPr>
                <w:b/>
              </w:rPr>
            </w:pPr>
            <w:r>
              <w:rPr>
                <w:b/>
              </w:rPr>
              <w:t>5. SINIF</w:t>
            </w:r>
          </w:p>
        </w:tc>
      </w:tr>
      <w:tr w:rsidR="00DF5FD9">
        <w:trPr>
          <w:trHeight w:val="344"/>
        </w:trPr>
        <w:tc>
          <w:tcPr>
            <w:tcW w:w="2165" w:type="dxa"/>
            <w:tcBorders>
              <w:top w:val="single" w:sz="6" w:space="0" w:color="A1A1A1"/>
              <w:left w:val="single" w:sz="6" w:space="0" w:color="EFEFEF"/>
              <w:bottom w:val="single" w:sz="12" w:space="0" w:color="A1A1A1"/>
            </w:tcBorders>
          </w:tcPr>
          <w:p w:rsidR="00DF5FD9" w:rsidRDefault="008E7AD7">
            <w:pPr>
              <w:pStyle w:val="TableParagraph"/>
              <w:spacing w:before="35"/>
              <w:ind w:left="9"/>
              <w:rPr>
                <w:b/>
              </w:rPr>
            </w:pPr>
            <w:r>
              <w:rPr>
                <w:b/>
              </w:rPr>
              <w:t>Kodu</w:t>
            </w:r>
          </w:p>
        </w:tc>
        <w:tc>
          <w:tcPr>
            <w:tcW w:w="6958" w:type="dxa"/>
            <w:gridSpan w:val="2"/>
            <w:tcBorders>
              <w:top w:val="single" w:sz="6" w:space="0" w:color="A1A1A1"/>
              <w:bottom w:val="single" w:sz="12" w:space="0" w:color="A1A1A1"/>
            </w:tcBorders>
          </w:tcPr>
          <w:p w:rsidR="00DF5FD9" w:rsidRDefault="008E7AD7">
            <w:pPr>
              <w:pStyle w:val="TableParagraph"/>
              <w:spacing w:before="35"/>
              <w:ind w:left="49"/>
              <w:rPr>
                <w:b/>
              </w:rPr>
            </w:pPr>
            <w:r>
              <w:rPr>
                <w:b/>
              </w:rPr>
              <w:t>taj Adı</w:t>
            </w:r>
          </w:p>
        </w:tc>
        <w:tc>
          <w:tcPr>
            <w:tcW w:w="1356" w:type="dxa"/>
            <w:tcBorders>
              <w:top w:val="single" w:sz="6" w:space="0" w:color="A1A1A1"/>
              <w:bottom w:val="single" w:sz="12" w:space="0" w:color="A1A1A1"/>
            </w:tcBorders>
          </w:tcPr>
          <w:p w:rsidR="00DF5FD9" w:rsidRDefault="008E7AD7">
            <w:pPr>
              <w:pStyle w:val="TableParagraph"/>
              <w:spacing w:before="4"/>
              <w:ind w:left="408" w:right="410"/>
              <w:jc w:val="center"/>
              <w:rPr>
                <w:b/>
              </w:rPr>
            </w:pPr>
            <w:r>
              <w:rPr>
                <w:b/>
              </w:rPr>
              <w:t>AKTS</w:t>
            </w:r>
          </w:p>
        </w:tc>
        <w:tc>
          <w:tcPr>
            <w:tcW w:w="1356" w:type="dxa"/>
            <w:tcBorders>
              <w:top w:val="single" w:sz="6" w:space="0" w:color="A1A1A1"/>
              <w:bottom w:val="single" w:sz="12" w:space="0" w:color="A1A1A1"/>
            </w:tcBorders>
          </w:tcPr>
          <w:p w:rsidR="00DF5FD9" w:rsidRDefault="008E7AD7">
            <w:pPr>
              <w:pStyle w:val="TableParagraph"/>
              <w:spacing w:before="35"/>
              <w:ind w:left="596"/>
              <w:rPr>
                <w:b/>
              </w:rPr>
            </w:pPr>
            <w:r>
              <w:rPr>
                <w:b/>
              </w:rPr>
              <w:t>T</w:t>
            </w:r>
          </w:p>
        </w:tc>
        <w:tc>
          <w:tcPr>
            <w:tcW w:w="1361" w:type="dxa"/>
            <w:tcBorders>
              <w:top w:val="single" w:sz="6" w:space="0" w:color="A1A1A1"/>
              <w:bottom w:val="single" w:sz="12" w:space="0" w:color="A1A1A1"/>
            </w:tcBorders>
          </w:tcPr>
          <w:p w:rsidR="00DF5FD9" w:rsidRDefault="008E7AD7">
            <w:pPr>
              <w:pStyle w:val="TableParagraph"/>
              <w:spacing w:before="35"/>
              <w:ind w:right="607"/>
              <w:jc w:val="right"/>
              <w:rPr>
                <w:b/>
              </w:rPr>
            </w:pPr>
            <w:r>
              <w:rPr>
                <w:b/>
              </w:rPr>
              <w:t>U</w:t>
            </w:r>
          </w:p>
        </w:tc>
        <w:tc>
          <w:tcPr>
            <w:tcW w:w="1554" w:type="dxa"/>
            <w:gridSpan w:val="2"/>
            <w:tcBorders>
              <w:top w:val="single" w:sz="6" w:space="0" w:color="A1A1A1"/>
              <w:bottom w:val="single" w:sz="12" w:space="0" w:color="A1A1A1"/>
              <w:right w:val="single" w:sz="12" w:space="0" w:color="A1A1A1"/>
            </w:tcBorders>
          </w:tcPr>
          <w:p w:rsidR="00DF5FD9" w:rsidRDefault="008E7AD7">
            <w:pPr>
              <w:pStyle w:val="TableParagraph"/>
              <w:spacing w:before="35"/>
              <w:ind w:left="583" w:right="597"/>
              <w:jc w:val="center"/>
              <w:rPr>
                <w:b/>
              </w:rPr>
            </w:pPr>
            <w:r>
              <w:rPr>
                <w:b/>
              </w:rPr>
              <w:t>Z/S</w:t>
            </w:r>
          </w:p>
        </w:tc>
        <w:tc>
          <w:tcPr>
            <w:tcW w:w="1414" w:type="dxa"/>
            <w:tcBorders>
              <w:top w:val="single" w:sz="6" w:space="0" w:color="A1A1A1"/>
              <w:left w:val="single" w:sz="12" w:space="0" w:color="A1A1A1"/>
              <w:bottom w:val="single" w:sz="12" w:space="0" w:color="A1A1A1"/>
              <w:right w:val="single" w:sz="6" w:space="0" w:color="A1A1A1"/>
            </w:tcBorders>
          </w:tcPr>
          <w:p w:rsidR="00DF5FD9" w:rsidRDefault="008E7AD7">
            <w:pPr>
              <w:pStyle w:val="TableParagraph"/>
              <w:spacing w:before="35"/>
              <w:ind w:left="390" w:right="382"/>
              <w:jc w:val="center"/>
              <w:rPr>
                <w:b/>
              </w:rPr>
            </w:pPr>
            <w:r>
              <w:rPr>
                <w:b/>
              </w:rPr>
              <w:t>Dili</w:t>
            </w:r>
          </w:p>
        </w:tc>
      </w:tr>
      <w:tr w:rsidR="00DF5FD9">
        <w:trPr>
          <w:trHeight w:val="330"/>
        </w:trPr>
        <w:tc>
          <w:tcPr>
            <w:tcW w:w="2165" w:type="dxa"/>
            <w:tcBorders>
              <w:top w:val="single" w:sz="12" w:space="0" w:color="A1A1A1"/>
              <w:left w:val="single" w:sz="6" w:space="0" w:color="EFEFEF"/>
              <w:bottom w:val="single" w:sz="12" w:space="0" w:color="A1A1A1"/>
            </w:tcBorders>
          </w:tcPr>
          <w:p w:rsidR="00DF5FD9" w:rsidRDefault="008E7AD7">
            <w:pPr>
              <w:pStyle w:val="TableParagraph"/>
              <w:spacing w:before="1"/>
              <w:ind w:left="9"/>
              <w:rPr>
                <w:sz w:val="18"/>
              </w:rPr>
            </w:pPr>
            <w:r>
              <w:rPr>
                <w:sz w:val="18"/>
              </w:rPr>
              <w:t>111015103</w:t>
            </w:r>
          </w:p>
        </w:tc>
        <w:tc>
          <w:tcPr>
            <w:tcW w:w="6958" w:type="dxa"/>
            <w:gridSpan w:val="2"/>
            <w:tcBorders>
              <w:top w:val="single" w:sz="12" w:space="0" w:color="A1A1A1"/>
              <w:bottom w:val="single" w:sz="12" w:space="0" w:color="A1A1A1"/>
            </w:tcBorders>
          </w:tcPr>
          <w:p w:rsidR="00DF5FD9" w:rsidRDefault="008E7AD7">
            <w:pPr>
              <w:pStyle w:val="TableParagraph"/>
              <w:spacing w:before="113" w:line="196" w:lineRule="exact"/>
              <w:ind w:left="66"/>
              <w:rPr>
                <w:sz w:val="18"/>
              </w:rPr>
            </w:pPr>
            <w:r>
              <w:rPr>
                <w:sz w:val="18"/>
              </w:rPr>
              <w:t>rtopedi ve Travmatoloji Klinik Uygulama</w:t>
            </w:r>
          </w:p>
        </w:tc>
        <w:tc>
          <w:tcPr>
            <w:tcW w:w="1356" w:type="dxa"/>
            <w:tcBorders>
              <w:top w:val="single" w:sz="12" w:space="0" w:color="A1A1A1"/>
              <w:bottom w:val="single" w:sz="12" w:space="0" w:color="A1A1A1"/>
            </w:tcBorders>
          </w:tcPr>
          <w:p w:rsidR="00DF5FD9" w:rsidRDefault="008E7AD7">
            <w:pPr>
              <w:pStyle w:val="TableParagraph"/>
              <w:spacing w:before="113" w:line="196" w:lineRule="exact"/>
              <w:ind w:right="11"/>
              <w:jc w:val="center"/>
              <w:rPr>
                <w:sz w:val="18"/>
              </w:rPr>
            </w:pPr>
            <w:r>
              <w:rPr>
                <w:sz w:val="18"/>
              </w:rPr>
              <w:t>4</w:t>
            </w:r>
          </w:p>
        </w:tc>
        <w:tc>
          <w:tcPr>
            <w:tcW w:w="1356" w:type="dxa"/>
            <w:tcBorders>
              <w:top w:val="single" w:sz="12" w:space="0" w:color="A1A1A1"/>
              <w:bottom w:val="single" w:sz="12" w:space="0" w:color="A1A1A1"/>
            </w:tcBorders>
          </w:tcPr>
          <w:p w:rsidR="00DF5FD9" w:rsidRDefault="008E7AD7">
            <w:pPr>
              <w:pStyle w:val="TableParagraph"/>
              <w:spacing w:before="113" w:line="196" w:lineRule="exact"/>
              <w:ind w:left="560"/>
              <w:rPr>
                <w:sz w:val="18"/>
              </w:rPr>
            </w:pPr>
            <w:r>
              <w:rPr>
                <w:sz w:val="18"/>
              </w:rPr>
              <w:t>28</w:t>
            </w:r>
          </w:p>
        </w:tc>
        <w:tc>
          <w:tcPr>
            <w:tcW w:w="1361" w:type="dxa"/>
            <w:tcBorders>
              <w:top w:val="single" w:sz="12" w:space="0" w:color="A1A1A1"/>
              <w:bottom w:val="single" w:sz="12" w:space="0" w:color="A1A1A1"/>
            </w:tcBorders>
          </w:tcPr>
          <w:p w:rsidR="00DF5FD9" w:rsidRDefault="008E7AD7">
            <w:pPr>
              <w:pStyle w:val="TableParagraph"/>
              <w:spacing w:before="113" w:line="196" w:lineRule="exact"/>
              <w:ind w:right="588"/>
              <w:jc w:val="right"/>
              <w:rPr>
                <w:sz w:val="18"/>
              </w:rPr>
            </w:pPr>
            <w:r>
              <w:rPr>
                <w:sz w:val="18"/>
              </w:rPr>
              <w:t>17</w:t>
            </w:r>
          </w:p>
        </w:tc>
        <w:tc>
          <w:tcPr>
            <w:tcW w:w="155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right="14"/>
              <w:jc w:val="center"/>
              <w:rPr>
                <w:sz w:val="18"/>
              </w:rPr>
            </w:pPr>
            <w:r>
              <w:rPr>
                <w:sz w:val="18"/>
              </w:rPr>
              <w:t>Z</w:t>
            </w:r>
          </w:p>
        </w:tc>
        <w:tc>
          <w:tcPr>
            <w:tcW w:w="1414"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390" w:right="382"/>
              <w:jc w:val="center"/>
              <w:rPr>
                <w:sz w:val="18"/>
              </w:rPr>
            </w:pPr>
            <w:r>
              <w:rPr>
                <w:sz w:val="18"/>
              </w:rPr>
              <w:t>TÜRKÇE</w:t>
            </w:r>
          </w:p>
        </w:tc>
      </w:tr>
      <w:tr w:rsidR="00DF5FD9">
        <w:trPr>
          <w:trHeight w:val="330"/>
        </w:trPr>
        <w:tc>
          <w:tcPr>
            <w:tcW w:w="2165" w:type="dxa"/>
            <w:tcBorders>
              <w:top w:val="single" w:sz="12" w:space="0" w:color="A1A1A1"/>
              <w:left w:val="single" w:sz="6" w:space="0" w:color="EFEFEF"/>
              <w:bottom w:val="single" w:sz="12" w:space="0" w:color="A1A1A1"/>
            </w:tcBorders>
          </w:tcPr>
          <w:p w:rsidR="00DF5FD9" w:rsidRDefault="008E7AD7">
            <w:pPr>
              <w:pStyle w:val="TableParagraph"/>
              <w:spacing w:before="1"/>
              <w:ind w:left="9"/>
              <w:rPr>
                <w:sz w:val="18"/>
              </w:rPr>
            </w:pPr>
            <w:r>
              <w:rPr>
                <w:sz w:val="18"/>
              </w:rPr>
              <w:t>111015104</w:t>
            </w:r>
          </w:p>
        </w:tc>
        <w:tc>
          <w:tcPr>
            <w:tcW w:w="6958" w:type="dxa"/>
            <w:gridSpan w:val="2"/>
            <w:tcBorders>
              <w:top w:val="single" w:sz="12" w:space="0" w:color="A1A1A1"/>
              <w:bottom w:val="single" w:sz="12" w:space="0" w:color="A1A1A1"/>
            </w:tcBorders>
          </w:tcPr>
          <w:p w:rsidR="00DF5FD9" w:rsidRDefault="008E7AD7">
            <w:pPr>
              <w:pStyle w:val="TableParagraph"/>
              <w:spacing w:before="113" w:line="196" w:lineRule="exact"/>
              <w:ind w:left="30"/>
              <w:rPr>
                <w:sz w:val="18"/>
              </w:rPr>
            </w:pPr>
            <w:r>
              <w:rPr>
                <w:sz w:val="18"/>
              </w:rPr>
              <w:t>izik Tedavi ve Rehabilitasyon Klinik Uygulama</w:t>
            </w:r>
          </w:p>
        </w:tc>
        <w:tc>
          <w:tcPr>
            <w:tcW w:w="1356" w:type="dxa"/>
            <w:tcBorders>
              <w:top w:val="single" w:sz="12" w:space="0" w:color="A1A1A1"/>
              <w:bottom w:val="single" w:sz="12" w:space="0" w:color="A1A1A1"/>
            </w:tcBorders>
          </w:tcPr>
          <w:p w:rsidR="00DF5FD9" w:rsidRDefault="008E7AD7">
            <w:pPr>
              <w:pStyle w:val="TableParagraph"/>
              <w:spacing w:before="113" w:line="196" w:lineRule="exact"/>
              <w:ind w:right="11"/>
              <w:jc w:val="center"/>
              <w:rPr>
                <w:sz w:val="18"/>
              </w:rPr>
            </w:pPr>
            <w:r>
              <w:rPr>
                <w:sz w:val="18"/>
              </w:rPr>
              <w:t>4</w:t>
            </w:r>
          </w:p>
        </w:tc>
        <w:tc>
          <w:tcPr>
            <w:tcW w:w="1356" w:type="dxa"/>
            <w:tcBorders>
              <w:top w:val="single" w:sz="12" w:space="0" w:color="A1A1A1"/>
              <w:bottom w:val="single" w:sz="12" w:space="0" w:color="A1A1A1"/>
            </w:tcBorders>
          </w:tcPr>
          <w:p w:rsidR="00DF5FD9" w:rsidRDefault="008E7AD7">
            <w:pPr>
              <w:pStyle w:val="TableParagraph"/>
              <w:spacing w:before="113" w:line="196" w:lineRule="exact"/>
              <w:ind w:left="560"/>
              <w:rPr>
                <w:sz w:val="18"/>
              </w:rPr>
            </w:pPr>
            <w:r>
              <w:rPr>
                <w:sz w:val="18"/>
              </w:rPr>
              <w:t>23</w:t>
            </w:r>
          </w:p>
        </w:tc>
        <w:tc>
          <w:tcPr>
            <w:tcW w:w="1361" w:type="dxa"/>
            <w:tcBorders>
              <w:top w:val="single" w:sz="12" w:space="0" w:color="A1A1A1"/>
              <w:bottom w:val="single" w:sz="12" w:space="0" w:color="A1A1A1"/>
            </w:tcBorders>
          </w:tcPr>
          <w:p w:rsidR="00DF5FD9" w:rsidRDefault="008E7AD7">
            <w:pPr>
              <w:pStyle w:val="TableParagraph"/>
              <w:spacing w:before="113" w:line="196" w:lineRule="exact"/>
              <w:ind w:right="588"/>
              <w:jc w:val="right"/>
              <w:rPr>
                <w:sz w:val="18"/>
              </w:rPr>
            </w:pPr>
            <w:r>
              <w:rPr>
                <w:sz w:val="18"/>
              </w:rPr>
              <w:t>17</w:t>
            </w:r>
          </w:p>
        </w:tc>
        <w:tc>
          <w:tcPr>
            <w:tcW w:w="155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right="14"/>
              <w:jc w:val="center"/>
              <w:rPr>
                <w:sz w:val="18"/>
              </w:rPr>
            </w:pPr>
            <w:r>
              <w:rPr>
                <w:sz w:val="18"/>
              </w:rPr>
              <w:t>Z</w:t>
            </w:r>
          </w:p>
        </w:tc>
        <w:tc>
          <w:tcPr>
            <w:tcW w:w="1414"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390" w:right="382"/>
              <w:jc w:val="center"/>
              <w:rPr>
                <w:sz w:val="18"/>
              </w:rPr>
            </w:pPr>
            <w:r>
              <w:rPr>
                <w:sz w:val="18"/>
              </w:rPr>
              <w:t>TÜRKÇE</w:t>
            </w:r>
          </w:p>
        </w:tc>
      </w:tr>
      <w:tr w:rsidR="00DF5FD9">
        <w:trPr>
          <w:trHeight w:val="330"/>
        </w:trPr>
        <w:tc>
          <w:tcPr>
            <w:tcW w:w="2165" w:type="dxa"/>
            <w:tcBorders>
              <w:top w:val="single" w:sz="12" w:space="0" w:color="A1A1A1"/>
              <w:left w:val="single" w:sz="6" w:space="0" w:color="EFEFEF"/>
              <w:bottom w:val="single" w:sz="12" w:space="0" w:color="A1A1A1"/>
            </w:tcBorders>
          </w:tcPr>
          <w:p w:rsidR="00DF5FD9" w:rsidRDefault="008E7AD7">
            <w:pPr>
              <w:pStyle w:val="TableParagraph"/>
              <w:spacing w:before="113" w:line="196" w:lineRule="exact"/>
              <w:ind w:left="9"/>
              <w:rPr>
                <w:sz w:val="18"/>
              </w:rPr>
            </w:pPr>
            <w:r>
              <w:rPr>
                <w:sz w:val="18"/>
              </w:rPr>
              <w:t>111015105</w:t>
            </w:r>
          </w:p>
        </w:tc>
        <w:tc>
          <w:tcPr>
            <w:tcW w:w="6958" w:type="dxa"/>
            <w:gridSpan w:val="2"/>
            <w:tcBorders>
              <w:top w:val="single" w:sz="12" w:space="0" w:color="A1A1A1"/>
              <w:bottom w:val="single" w:sz="12" w:space="0" w:color="A1A1A1"/>
            </w:tcBorders>
          </w:tcPr>
          <w:p w:rsidR="00DF5FD9" w:rsidRDefault="008E7AD7">
            <w:pPr>
              <w:pStyle w:val="TableParagraph"/>
              <w:spacing w:before="113" w:line="196" w:lineRule="exact"/>
              <w:ind w:left="61"/>
              <w:rPr>
                <w:sz w:val="18"/>
              </w:rPr>
            </w:pPr>
            <w:r>
              <w:rPr>
                <w:sz w:val="18"/>
              </w:rPr>
              <w:t>öroloji Klinik Uygulama</w:t>
            </w:r>
          </w:p>
        </w:tc>
        <w:tc>
          <w:tcPr>
            <w:tcW w:w="1356" w:type="dxa"/>
            <w:tcBorders>
              <w:top w:val="single" w:sz="12" w:space="0" w:color="A1A1A1"/>
              <w:bottom w:val="single" w:sz="12" w:space="0" w:color="A1A1A1"/>
            </w:tcBorders>
          </w:tcPr>
          <w:p w:rsidR="00DF5FD9" w:rsidRDefault="008E7AD7">
            <w:pPr>
              <w:pStyle w:val="TableParagraph"/>
              <w:spacing w:before="113" w:line="196" w:lineRule="exact"/>
              <w:ind w:right="11"/>
              <w:jc w:val="center"/>
              <w:rPr>
                <w:sz w:val="18"/>
              </w:rPr>
            </w:pPr>
            <w:r>
              <w:rPr>
                <w:sz w:val="18"/>
              </w:rPr>
              <w:t>4</w:t>
            </w:r>
          </w:p>
        </w:tc>
        <w:tc>
          <w:tcPr>
            <w:tcW w:w="1356" w:type="dxa"/>
            <w:tcBorders>
              <w:top w:val="single" w:sz="12" w:space="0" w:color="A1A1A1"/>
              <w:bottom w:val="single" w:sz="12" w:space="0" w:color="A1A1A1"/>
            </w:tcBorders>
          </w:tcPr>
          <w:p w:rsidR="00DF5FD9" w:rsidRDefault="008E7AD7">
            <w:pPr>
              <w:pStyle w:val="TableParagraph"/>
              <w:spacing w:before="113" w:line="196" w:lineRule="exact"/>
              <w:ind w:left="560"/>
              <w:rPr>
                <w:sz w:val="18"/>
              </w:rPr>
            </w:pPr>
            <w:r>
              <w:rPr>
                <w:sz w:val="18"/>
              </w:rPr>
              <w:t>28</w:t>
            </w:r>
          </w:p>
        </w:tc>
        <w:tc>
          <w:tcPr>
            <w:tcW w:w="1361" w:type="dxa"/>
            <w:tcBorders>
              <w:top w:val="single" w:sz="12" w:space="0" w:color="A1A1A1"/>
              <w:bottom w:val="single" w:sz="12" w:space="0" w:color="A1A1A1"/>
            </w:tcBorders>
          </w:tcPr>
          <w:p w:rsidR="00DF5FD9" w:rsidRDefault="008E7AD7">
            <w:pPr>
              <w:pStyle w:val="TableParagraph"/>
              <w:spacing w:before="113" w:line="196" w:lineRule="exact"/>
              <w:ind w:right="588"/>
              <w:jc w:val="right"/>
              <w:rPr>
                <w:sz w:val="18"/>
              </w:rPr>
            </w:pPr>
            <w:r>
              <w:rPr>
                <w:sz w:val="18"/>
              </w:rPr>
              <w:t>16</w:t>
            </w:r>
          </w:p>
        </w:tc>
        <w:tc>
          <w:tcPr>
            <w:tcW w:w="155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right="14"/>
              <w:jc w:val="center"/>
              <w:rPr>
                <w:sz w:val="18"/>
              </w:rPr>
            </w:pPr>
            <w:r>
              <w:rPr>
                <w:sz w:val="18"/>
              </w:rPr>
              <w:t>Z</w:t>
            </w:r>
          </w:p>
        </w:tc>
        <w:tc>
          <w:tcPr>
            <w:tcW w:w="1414"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390" w:right="382"/>
              <w:jc w:val="center"/>
              <w:rPr>
                <w:sz w:val="18"/>
              </w:rPr>
            </w:pPr>
            <w:r>
              <w:rPr>
                <w:sz w:val="18"/>
              </w:rPr>
              <w:t>TÜRKÇE</w:t>
            </w:r>
          </w:p>
        </w:tc>
      </w:tr>
      <w:tr w:rsidR="00DF5FD9">
        <w:trPr>
          <w:trHeight w:val="330"/>
        </w:trPr>
        <w:tc>
          <w:tcPr>
            <w:tcW w:w="2165" w:type="dxa"/>
            <w:tcBorders>
              <w:top w:val="single" w:sz="12" w:space="0" w:color="A1A1A1"/>
              <w:left w:val="single" w:sz="6" w:space="0" w:color="EFEFEF"/>
              <w:bottom w:val="single" w:sz="12" w:space="0" w:color="A1A1A1"/>
            </w:tcBorders>
          </w:tcPr>
          <w:p w:rsidR="00DF5FD9" w:rsidRDefault="008E7AD7">
            <w:pPr>
              <w:pStyle w:val="TableParagraph"/>
              <w:spacing w:before="56"/>
              <w:ind w:left="9"/>
              <w:rPr>
                <w:sz w:val="18"/>
              </w:rPr>
            </w:pPr>
            <w:r>
              <w:rPr>
                <w:sz w:val="18"/>
              </w:rPr>
              <w:t>111015106</w:t>
            </w:r>
          </w:p>
        </w:tc>
        <w:tc>
          <w:tcPr>
            <w:tcW w:w="6958" w:type="dxa"/>
            <w:gridSpan w:val="2"/>
            <w:tcBorders>
              <w:top w:val="single" w:sz="12" w:space="0" w:color="A1A1A1"/>
              <w:bottom w:val="single" w:sz="12" w:space="0" w:color="A1A1A1"/>
            </w:tcBorders>
          </w:tcPr>
          <w:p w:rsidR="00DF5FD9" w:rsidRDefault="008E7AD7">
            <w:pPr>
              <w:pStyle w:val="TableParagraph"/>
              <w:spacing w:before="111" w:line="199" w:lineRule="exact"/>
              <w:ind w:left="44"/>
              <w:rPr>
                <w:sz w:val="18"/>
              </w:rPr>
            </w:pPr>
            <w:r>
              <w:rPr>
                <w:sz w:val="18"/>
              </w:rPr>
              <w:t>eyin ve Sinir Cerrahisi Klinik Uygulama</w:t>
            </w:r>
          </w:p>
        </w:tc>
        <w:tc>
          <w:tcPr>
            <w:tcW w:w="1356" w:type="dxa"/>
            <w:tcBorders>
              <w:top w:val="single" w:sz="12" w:space="0" w:color="A1A1A1"/>
              <w:bottom w:val="single" w:sz="12" w:space="0" w:color="A1A1A1"/>
            </w:tcBorders>
          </w:tcPr>
          <w:p w:rsidR="00DF5FD9" w:rsidRDefault="008E7AD7">
            <w:pPr>
              <w:pStyle w:val="TableParagraph"/>
              <w:spacing w:before="111" w:line="199" w:lineRule="exact"/>
              <w:ind w:right="11"/>
              <w:jc w:val="center"/>
              <w:rPr>
                <w:sz w:val="18"/>
              </w:rPr>
            </w:pPr>
            <w:r>
              <w:rPr>
                <w:sz w:val="18"/>
              </w:rPr>
              <w:t>4</w:t>
            </w:r>
          </w:p>
        </w:tc>
        <w:tc>
          <w:tcPr>
            <w:tcW w:w="1356" w:type="dxa"/>
            <w:tcBorders>
              <w:top w:val="single" w:sz="12" w:space="0" w:color="A1A1A1"/>
              <w:bottom w:val="single" w:sz="12" w:space="0" w:color="A1A1A1"/>
            </w:tcBorders>
          </w:tcPr>
          <w:p w:rsidR="00DF5FD9" w:rsidRDefault="008E7AD7">
            <w:pPr>
              <w:pStyle w:val="TableParagraph"/>
              <w:spacing w:before="111" w:line="199" w:lineRule="exact"/>
              <w:ind w:left="560"/>
              <w:rPr>
                <w:sz w:val="18"/>
              </w:rPr>
            </w:pPr>
            <w:r>
              <w:rPr>
                <w:sz w:val="18"/>
              </w:rPr>
              <w:t>27</w:t>
            </w:r>
          </w:p>
        </w:tc>
        <w:tc>
          <w:tcPr>
            <w:tcW w:w="1361" w:type="dxa"/>
            <w:tcBorders>
              <w:top w:val="single" w:sz="12" w:space="0" w:color="A1A1A1"/>
              <w:bottom w:val="single" w:sz="12" w:space="0" w:color="A1A1A1"/>
            </w:tcBorders>
          </w:tcPr>
          <w:p w:rsidR="00DF5FD9" w:rsidRDefault="008E7AD7">
            <w:pPr>
              <w:pStyle w:val="TableParagraph"/>
              <w:spacing w:before="111" w:line="199" w:lineRule="exact"/>
              <w:ind w:right="588"/>
              <w:jc w:val="right"/>
              <w:rPr>
                <w:sz w:val="18"/>
              </w:rPr>
            </w:pPr>
            <w:r>
              <w:rPr>
                <w:sz w:val="18"/>
              </w:rPr>
              <w:t>16</w:t>
            </w:r>
          </w:p>
        </w:tc>
        <w:tc>
          <w:tcPr>
            <w:tcW w:w="1554" w:type="dxa"/>
            <w:gridSpan w:val="2"/>
            <w:tcBorders>
              <w:top w:val="single" w:sz="12" w:space="0" w:color="A1A1A1"/>
              <w:bottom w:val="single" w:sz="12" w:space="0" w:color="A1A1A1"/>
              <w:right w:val="single" w:sz="12" w:space="0" w:color="A1A1A1"/>
            </w:tcBorders>
          </w:tcPr>
          <w:p w:rsidR="00DF5FD9" w:rsidRDefault="008E7AD7">
            <w:pPr>
              <w:pStyle w:val="TableParagraph"/>
              <w:spacing w:before="111" w:line="199" w:lineRule="exact"/>
              <w:ind w:right="14"/>
              <w:jc w:val="center"/>
              <w:rPr>
                <w:sz w:val="18"/>
              </w:rPr>
            </w:pPr>
            <w:r>
              <w:rPr>
                <w:sz w:val="18"/>
              </w:rPr>
              <w:t>Z</w:t>
            </w:r>
          </w:p>
        </w:tc>
        <w:tc>
          <w:tcPr>
            <w:tcW w:w="1414"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1" w:line="199" w:lineRule="exact"/>
              <w:ind w:left="390" w:right="382"/>
              <w:jc w:val="center"/>
              <w:rPr>
                <w:sz w:val="18"/>
              </w:rPr>
            </w:pPr>
            <w:r>
              <w:rPr>
                <w:sz w:val="18"/>
              </w:rPr>
              <w:t>TÜRKÇE</w:t>
            </w:r>
          </w:p>
        </w:tc>
      </w:tr>
      <w:tr w:rsidR="00DF5FD9">
        <w:trPr>
          <w:trHeight w:val="330"/>
        </w:trPr>
        <w:tc>
          <w:tcPr>
            <w:tcW w:w="2165" w:type="dxa"/>
            <w:tcBorders>
              <w:top w:val="single" w:sz="12" w:space="0" w:color="A1A1A1"/>
              <w:left w:val="single" w:sz="6" w:space="0" w:color="EFEFEF"/>
              <w:bottom w:val="single" w:sz="6" w:space="0" w:color="A1A1A1"/>
            </w:tcBorders>
          </w:tcPr>
          <w:p w:rsidR="00DF5FD9" w:rsidRDefault="008E7AD7">
            <w:pPr>
              <w:pStyle w:val="TableParagraph"/>
              <w:spacing w:before="56"/>
              <w:ind w:left="9"/>
              <w:rPr>
                <w:sz w:val="18"/>
              </w:rPr>
            </w:pPr>
            <w:r>
              <w:rPr>
                <w:sz w:val="18"/>
              </w:rPr>
              <w:t>111015107</w:t>
            </w:r>
          </w:p>
        </w:tc>
        <w:tc>
          <w:tcPr>
            <w:tcW w:w="6958" w:type="dxa"/>
            <w:gridSpan w:val="2"/>
            <w:tcBorders>
              <w:top w:val="single" w:sz="12" w:space="0" w:color="A1A1A1"/>
              <w:bottom w:val="single" w:sz="6" w:space="0" w:color="A1A1A1"/>
            </w:tcBorders>
          </w:tcPr>
          <w:p w:rsidR="00DF5FD9" w:rsidRDefault="008E7AD7">
            <w:pPr>
              <w:pStyle w:val="TableParagraph"/>
              <w:spacing w:before="113" w:line="197" w:lineRule="exact"/>
              <w:ind w:left="40"/>
              <w:rPr>
                <w:sz w:val="18"/>
              </w:rPr>
            </w:pPr>
            <w:r>
              <w:rPr>
                <w:sz w:val="18"/>
              </w:rPr>
              <w:t>ulak Burun Boğaz Hastalıkları Klinik Uygulama</w:t>
            </w:r>
          </w:p>
        </w:tc>
        <w:tc>
          <w:tcPr>
            <w:tcW w:w="1356" w:type="dxa"/>
            <w:tcBorders>
              <w:top w:val="single" w:sz="12" w:space="0" w:color="A1A1A1"/>
              <w:bottom w:val="single" w:sz="6" w:space="0" w:color="A1A1A1"/>
            </w:tcBorders>
          </w:tcPr>
          <w:p w:rsidR="00DF5FD9" w:rsidRDefault="008E7AD7">
            <w:pPr>
              <w:pStyle w:val="TableParagraph"/>
              <w:spacing w:before="113" w:line="197" w:lineRule="exact"/>
              <w:ind w:right="11"/>
              <w:jc w:val="center"/>
              <w:rPr>
                <w:sz w:val="18"/>
              </w:rPr>
            </w:pPr>
            <w:r>
              <w:rPr>
                <w:sz w:val="18"/>
              </w:rPr>
              <w:t>4</w:t>
            </w:r>
          </w:p>
        </w:tc>
        <w:tc>
          <w:tcPr>
            <w:tcW w:w="1356" w:type="dxa"/>
            <w:tcBorders>
              <w:top w:val="single" w:sz="12" w:space="0" w:color="A1A1A1"/>
              <w:bottom w:val="single" w:sz="6" w:space="0" w:color="A1A1A1"/>
            </w:tcBorders>
          </w:tcPr>
          <w:p w:rsidR="00DF5FD9" w:rsidRDefault="008E7AD7">
            <w:pPr>
              <w:pStyle w:val="TableParagraph"/>
              <w:spacing w:before="113" w:line="197" w:lineRule="exact"/>
              <w:ind w:left="560"/>
              <w:rPr>
                <w:sz w:val="18"/>
              </w:rPr>
            </w:pPr>
            <w:r>
              <w:rPr>
                <w:sz w:val="18"/>
              </w:rPr>
              <w:t>26</w:t>
            </w:r>
          </w:p>
        </w:tc>
        <w:tc>
          <w:tcPr>
            <w:tcW w:w="1361" w:type="dxa"/>
            <w:tcBorders>
              <w:top w:val="single" w:sz="12" w:space="0" w:color="A1A1A1"/>
              <w:bottom w:val="single" w:sz="6" w:space="0" w:color="A1A1A1"/>
            </w:tcBorders>
          </w:tcPr>
          <w:p w:rsidR="00DF5FD9" w:rsidRDefault="008E7AD7">
            <w:pPr>
              <w:pStyle w:val="TableParagraph"/>
              <w:spacing w:before="113" w:line="197" w:lineRule="exact"/>
              <w:ind w:right="588"/>
              <w:jc w:val="right"/>
              <w:rPr>
                <w:sz w:val="18"/>
              </w:rPr>
            </w:pPr>
            <w:r>
              <w:rPr>
                <w:sz w:val="18"/>
              </w:rPr>
              <w:t>17</w:t>
            </w:r>
          </w:p>
        </w:tc>
        <w:tc>
          <w:tcPr>
            <w:tcW w:w="1554" w:type="dxa"/>
            <w:gridSpan w:val="2"/>
            <w:tcBorders>
              <w:top w:val="single" w:sz="12" w:space="0" w:color="A1A1A1"/>
              <w:bottom w:val="single" w:sz="6" w:space="0" w:color="A1A1A1"/>
              <w:right w:val="single" w:sz="12" w:space="0" w:color="A1A1A1"/>
            </w:tcBorders>
          </w:tcPr>
          <w:p w:rsidR="00DF5FD9" w:rsidRDefault="008E7AD7">
            <w:pPr>
              <w:pStyle w:val="TableParagraph"/>
              <w:spacing w:before="113" w:line="197" w:lineRule="exact"/>
              <w:ind w:right="14"/>
              <w:jc w:val="center"/>
              <w:rPr>
                <w:sz w:val="18"/>
              </w:rPr>
            </w:pPr>
            <w:r>
              <w:rPr>
                <w:sz w:val="18"/>
              </w:rPr>
              <w:t>Z</w:t>
            </w:r>
          </w:p>
        </w:tc>
        <w:tc>
          <w:tcPr>
            <w:tcW w:w="1414" w:type="dxa"/>
            <w:tcBorders>
              <w:top w:val="single" w:sz="12" w:space="0" w:color="A1A1A1"/>
              <w:left w:val="single" w:sz="12" w:space="0" w:color="A1A1A1"/>
              <w:bottom w:val="single" w:sz="6" w:space="0" w:color="A1A1A1"/>
              <w:right w:val="single" w:sz="6" w:space="0" w:color="A1A1A1"/>
            </w:tcBorders>
          </w:tcPr>
          <w:p w:rsidR="00DF5FD9" w:rsidRDefault="008E7AD7">
            <w:pPr>
              <w:pStyle w:val="TableParagraph"/>
              <w:spacing w:before="113" w:line="197" w:lineRule="exact"/>
              <w:ind w:left="390" w:right="382"/>
              <w:jc w:val="center"/>
              <w:rPr>
                <w:sz w:val="18"/>
              </w:rPr>
            </w:pPr>
            <w:r>
              <w:rPr>
                <w:sz w:val="18"/>
              </w:rPr>
              <w:t>TÜRKÇE</w:t>
            </w:r>
          </w:p>
        </w:tc>
      </w:tr>
      <w:tr w:rsidR="00DF5FD9">
        <w:trPr>
          <w:trHeight w:val="347"/>
        </w:trPr>
        <w:tc>
          <w:tcPr>
            <w:tcW w:w="2165" w:type="dxa"/>
            <w:tcBorders>
              <w:top w:val="single" w:sz="6" w:space="0" w:color="A1A1A1"/>
              <w:left w:val="single" w:sz="6" w:space="0" w:color="EFEFEF"/>
            </w:tcBorders>
          </w:tcPr>
          <w:p w:rsidR="00DF5FD9" w:rsidRDefault="008E7AD7">
            <w:pPr>
              <w:pStyle w:val="TableParagraph"/>
              <w:spacing w:before="66"/>
              <w:ind w:left="9"/>
              <w:rPr>
                <w:sz w:val="18"/>
              </w:rPr>
            </w:pPr>
            <w:r>
              <w:rPr>
                <w:sz w:val="18"/>
              </w:rPr>
              <w:t>111015108</w:t>
            </w:r>
          </w:p>
        </w:tc>
        <w:tc>
          <w:tcPr>
            <w:tcW w:w="6958" w:type="dxa"/>
            <w:gridSpan w:val="2"/>
            <w:tcBorders>
              <w:top w:val="single" w:sz="6" w:space="0" w:color="A1A1A1"/>
            </w:tcBorders>
          </w:tcPr>
          <w:p w:rsidR="00DF5FD9" w:rsidRDefault="008E7AD7">
            <w:pPr>
              <w:pStyle w:val="TableParagraph"/>
              <w:spacing w:before="121" w:line="206" w:lineRule="exact"/>
              <w:ind w:left="59"/>
              <w:rPr>
                <w:sz w:val="18"/>
              </w:rPr>
            </w:pPr>
            <w:r>
              <w:rPr>
                <w:sz w:val="18"/>
              </w:rPr>
              <w:t>öz Hastalıkları Klinik Uygulama</w:t>
            </w:r>
          </w:p>
        </w:tc>
        <w:tc>
          <w:tcPr>
            <w:tcW w:w="1356" w:type="dxa"/>
            <w:tcBorders>
              <w:top w:val="single" w:sz="6" w:space="0" w:color="A1A1A1"/>
            </w:tcBorders>
          </w:tcPr>
          <w:p w:rsidR="00DF5FD9" w:rsidRDefault="008E7AD7">
            <w:pPr>
              <w:pStyle w:val="TableParagraph"/>
              <w:spacing w:before="121" w:line="206" w:lineRule="exact"/>
              <w:ind w:right="11"/>
              <w:jc w:val="center"/>
              <w:rPr>
                <w:sz w:val="18"/>
              </w:rPr>
            </w:pPr>
            <w:r>
              <w:rPr>
                <w:sz w:val="18"/>
              </w:rPr>
              <w:t>4</w:t>
            </w:r>
          </w:p>
        </w:tc>
        <w:tc>
          <w:tcPr>
            <w:tcW w:w="1356" w:type="dxa"/>
            <w:tcBorders>
              <w:top w:val="single" w:sz="6" w:space="0" w:color="A1A1A1"/>
            </w:tcBorders>
          </w:tcPr>
          <w:p w:rsidR="00DF5FD9" w:rsidRDefault="008E7AD7">
            <w:pPr>
              <w:pStyle w:val="TableParagraph"/>
              <w:spacing w:before="121" w:line="206" w:lineRule="exact"/>
              <w:ind w:left="560"/>
              <w:rPr>
                <w:sz w:val="18"/>
              </w:rPr>
            </w:pPr>
            <w:r>
              <w:rPr>
                <w:sz w:val="18"/>
              </w:rPr>
              <w:t>24</w:t>
            </w:r>
          </w:p>
        </w:tc>
        <w:tc>
          <w:tcPr>
            <w:tcW w:w="1361" w:type="dxa"/>
            <w:tcBorders>
              <w:top w:val="single" w:sz="6" w:space="0" w:color="A1A1A1"/>
            </w:tcBorders>
          </w:tcPr>
          <w:p w:rsidR="00DF5FD9" w:rsidRDefault="008E7AD7">
            <w:pPr>
              <w:pStyle w:val="TableParagraph"/>
              <w:spacing w:before="121" w:line="206" w:lineRule="exact"/>
              <w:ind w:right="588"/>
              <w:jc w:val="right"/>
              <w:rPr>
                <w:sz w:val="18"/>
              </w:rPr>
            </w:pPr>
            <w:r>
              <w:rPr>
                <w:sz w:val="18"/>
              </w:rPr>
              <w:t>17</w:t>
            </w:r>
          </w:p>
        </w:tc>
        <w:tc>
          <w:tcPr>
            <w:tcW w:w="1554" w:type="dxa"/>
            <w:gridSpan w:val="2"/>
            <w:tcBorders>
              <w:top w:val="single" w:sz="6" w:space="0" w:color="A1A1A1"/>
              <w:right w:val="single" w:sz="12" w:space="0" w:color="A1A1A1"/>
            </w:tcBorders>
          </w:tcPr>
          <w:p w:rsidR="00DF5FD9" w:rsidRDefault="008E7AD7">
            <w:pPr>
              <w:pStyle w:val="TableParagraph"/>
              <w:spacing w:before="121" w:line="206" w:lineRule="exact"/>
              <w:ind w:right="14"/>
              <w:jc w:val="center"/>
              <w:rPr>
                <w:sz w:val="18"/>
              </w:rPr>
            </w:pPr>
            <w:r>
              <w:rPr>
                <w:sz w:val="18"/>
              </w:rPr>
              <w:t>Z</w:t>
            </w:r>
          </w:p>
        </w:tc>
        <w:tc>
          <w:tcPr>
            <w:tcW w:w="1414" w:type="dxa"/>
            <w:tcBorders>
              <w:top w:val="single" w:sz="6" w:space="0" w:color="A1A1A1"/>
              <w:left w:val="single" w:sz="12" w:space="0" w:color="A1A1A1"/>
              <w:right w:val="single" w:sz="6" w:space="0" w:color="A1A1A1"/>
            </w:tcBorders>
          </w:tcPr>
          <w:p w:rsidR="00DF5FD9" w:rsidRDefault="008E7AD7">
            <w:pPr>
              <w:pStyle w:val="TableParagraph"/>
              <w:spacing w:before="121" w:line="206" w:lineRule="exact"/>
              <w:ind w:left="390" w:right="382"/>
              <w:jc w:val="center"/>
              <w:rPr>
                <w:sz w:val="18"/>
              </w:rPr>
            </w:pPr>
            <w:r>
              <w:rPr>
                <w:sz w:val="18"/>
              </w:rPr>
              <w:t>TÜRKÇE</w:t>
            </w:r>
          </w:p>
        </w:tc>
      </w:tr>
    </w:tbl>
    <w:p w:rsidR="00DF5FD9" w:rsidRDefault="00DF5FD9">
      <w:pPr>
        <w:spacing w:line="206" w:lineRule="exact"/>
        <w:jc w:val="center"/>
        <w:rPr>
          <w:sz w:val="18"/>
        </w:rPr>
        <w:sectPr w:rsidR="00DF5FD9">
          <w:pgSz w:w="16860" w:h="11900" w:orient="landscape"/>
          <w:pgMar w:top="240" w:right="240" w:bottom="280" w:left="140" w:header="708" w:footer="708" w:gutter="0"/>
          <w:cols w:space="708"/>
        </w:sectPr>
      </w:pPr>
    </w:p>
    <w:tbl>
      <w:tblPr>
        <w:tblStyle w:val="TableNormal"/>
        <w:tblW w:w="0" w:type="auto"/>
        <w:tblInd w:w="151" w:type="dxa"/>
        <w:tblBorders>
          <w:top w:val="double" w:sz="1" w:space="0" w:color="A1A1A1"/>
          <w:left w:val="double" w:sz="1" w:space="0" w:color="A1A1A1"/>
          <w:bottom w:val="double" w:sz="1" w:space="0" w:color="A1A1A1"/>
          <w:right w:val="double" w:sz="1" w:space="0" w:color="A1A1A1"/>
          <w:insideH w:val="double" w:sz="1" w:space="0" w:color="A1A1A1"/>
          <w:insideV w:val="double" w:sz="1" w:space="0" w:color="A1A1A1"/>
        </w:tblBorders>
        <w:tblLayout w:type="fixed"/>
        <w:tblLook w:val="01E0" w:firstRow="1" w:lastRow="1" w:firstColumn="1" w:lastColumn="1" w:noHBand="0" w:noVBand="0"/>
      </w:tblPr>
      <w:tblGrid>
        <w:gridCol w:w="2105"/>
        <w:gridCol w:w="257"/>
        <w:gridCol w:w="6751"/>
        <w:gridCol w:w="182"/>
        <w:gridCol w:w="1168"/>
        <w:gridCol w:w="206"/>
        <w:gridCol w:w="1144"/>
        <w:gridCol w:w="239"/>
        <w:gridCol w:w="1110"/>
        <w:gridCol w:w="220"/>
        <w:gridCol w:w="1365"/>
        <w:gridCol w:w="1408"/>
      </w:tblGrid>
      <w:tr w:rsidR="00DF5FD9">
        <w:trPr>
          <w:trHeight w:val="332"/>
        </w:trPr>
        <w:tc>
          <w:tcPr>
            <w:tcW w:w="2105" w:type="dxa"/>
            <w:tcBorders>
              <w:left w:val="single" w:sz="6" w:space="0" w:color="EFEFEF"/>
              <w:bottom w:val="single" w:sz="12" w:space="0" w:color="A1A1A1"/>
            </w:tcBorders>
          </w:tcPr>
          <w:p w:rsidR="00DF5FD9" w:rsidRDefault="008E7AD7">
            <w:pPr>
              <w:pStyle w:val="TableParagraph"/>
              <w:spacing w:before="56"/>
              <w:ind w:left="20"/>
              <w:rPr>
                <w:sz w:val="18"/>
              </w:rPr>
            </w:pPr>
            <w:r>
              <w:rPr>
                <w:sz w:val="18"/>
              </w:rPr>
              <w:lastRenderedPageBreak/>
              <w:t>111015109</w:t>
            </w:r>
          </w:p>
        </w:tc>
        <w:tc>
          <w:tcPr>
            <w:tcW w:w="7008" w:type="dxa"/>
            <w:gridSpan w:val="2"/>
            <w:tcBorders>
              <w:bottom w:val="single" w:sz="12" w:space="0" w:color="A1A1A1"/>
              <w:right w:val="double" w:sz="1" w:space="0" w:color="EFEFEF"/>
            </w:tcBorders>
          </w:tcPr>
          <w:p w:rsidR="00DF5FD9" w:rsidRDefault="008E7AD7">
            <w:pPr>
              <w:pStyle w:val="TableParagraph"/>
              <w:spacing w:before="109" w:line="204" w:lineRule="exact"/>
              <w:ind w:left="19"/>
              <w:rPr>
                <w:sz w:val="18"/>
              </w:rPr>
            </w:pPr>
            <w:r>
              <w:rPr>
                <w:sz w:val="18"/>
              </w:rPr>
              <w:t>Enfeksiyon Hastalıkları ve Klinik Mikrobiyoloji Klinik Uygulama</w:t>
            </w:r>
          </w:p>
        </w:tc>
        <w:tc>
          <w:tcPr>
            <w:tcW w:w="1350" w:type="dxa"/>
            <w:gridSpan w:val="2"/>
            <w:tcBorders>
              <w:left w:val="double" w:sz="1" w:space="0" w:color="EFEFEF"/>
              <w:bottom w:val="single" w:sz="12" w:space="0" w:color="A1A1A1"/>
            </w:tcBorders>
          </w:tcPr>
          <w:p w:rsidR="00DF5FD9" w:rsidRDefault="008E7AD7">
            <w:pPr>
              <w:pStyle w:val="TableParagraph"/>
              <w:spacing w:before="109" w:line="204" w:lineRule="exact"/>
              <w:ind w:left="39"/>
              <w:jc w:val="center"/>
              <w:rPr>
                <w:sz w:val="18"/>
              </w:rPr>
            </w:pPr>
            <w:r>
              <w:rPr>
                <w:sz w:val="18"/>
              </w:rPr>
              <w:t>4</w:t>
            </w:r>
          </w:p>
        </w:tc>
        <w:tc>
          <w:tcPr>
            <w:tcW w:w="1350" w:type="dxa"/>
            <w:gridSpan w:val="2"/>
            <w:tcBorders>
              <w:bottom w:val="single" w:sz="12" w:space="0" w:color="A1A1A1"/>
            </w:tcBorders>
          </w:tcPr>
          <w:p w:rsidR="00DF5FD9" w:rsidRDefault="008E7AD7">
            <w:pPr>
              <w:pStyle w:val="TableParagraph"/>
              <w:spacing w:before="109" w:line="204" w:lineRule="exact"/>
              <w:ind w:left="569" w:right="528"/>
              <w:jc w:val="center"/>
              <w:rPr>
                <w:sz w:val="18"/>
              </w:rPr>
            </w:pPr>
            <w:r>
              <w:rPr>
                <w:sz w:val="18"/>
              </w:rPr>
              <w:t>30</w:t>
            </w:r>
          </w:p>
        </w:tc>
        <w:tc>
          <w:tcPr>
            <w:tcW w:w="1349" w:type="dxa"/>
            <w:gridSpan w:val="2"/>
            <w:tcBorders>
              <w:bottom w:val="single" w:sz="12" w:space="0" w:color="A1A1A1"/>
            </w:tcBorders>
          </w:tcPr>
          <w:p w:rsidR="00DF5FD9" w:rsidRDefault="008E7AD7">
            <w:pPr>
              <w:pStyle w:val="TableParagraph"/>
              <w:spacing w:before="109" w:line="204" w:lineRule="exact"/>
              <w:ind w:left="570" w:right="525"/>
              <w:jc w:val="center"/>
              <w:rPr>
                <w:sz w:val="18"/>
              </w:rPr>
            </w:pPr>
            <w:r>
              <w:rPr>
                <w:sz w:val="18"/>
              </w:rPr>
              <w:t>16</w:t>
            </w:r>
          </w:p>
        </w:tc>
        <w:tc>
          <w:tcPr>
            <w:tcW w:w="1585" w:type="dxa"/>
            <w:gridSpan w:val="2"/>
            <w:tcBorders>
              <w:bottom w:val="single" w:sz="12" w:space="0" w:color="A1A1A1"/>
              <w:right w:val="single" w:sz="12" w:space="0" w:color="A1A1A1"/>
            </w:tcBorders>
          </w:tcPr>
          <w:p w:rsidR="00DF5FD9" w:rsidRDefault="008E7AD7">
            <w:pPr>
              <w:pStyle w:val="TableParagraph"/>
              <w:spacing w:before="109" w:line="204" w:lineRule="exact"/>
              <w:ind w:left="41"/>
              <w:jc w:val="center"/>
              <w:rPr>
                <w:sz w:val="18"/>
              </w:rPr>
            </w:pPr>
            <w:r>
              <w:rPr>
                <w:sz w:val="18"/>
              </w:rPr>
              <w:t>Z</w:t>
            </w:r>
          </w:p>
        </w:tc>
        <w:tc>
          <w:tcPr>
            <w:tcW w:w="1408" w:type="dxa"/>
            <w:tcBorders>
              <w:left w:val="single" w:sz="12" w:space="0" w:color="A1A1A1"/>
              <w:bottom w:val="single" w:sz="12" w:space="0" w:color="A1A1A1"/>
              <w:right w:val="single" w:sz="6" w:space="0" w:color="A1A1A1"/>
            </w:tcBorders>
          </w:tcPr>
          <w:p w:rsidR="00DF5FD9" w:rsidRDefault="008E7AD7">
            <w:pPr>
              <w:pStyle w:val="TableParagraph"/>
              <w:spacing w:before="109" w:line="204" w:lineRule="exact"/>
              <w:ind w:left="407" w:right="360"/>
              <w:jc w:val="center"/>
              <w:rPr>
                <w:sz w:val="18"/>
              </w:rPr>
            </w:pPr>
            <w:r>
              <w:rPr>
                <w:sz w:val="18"/>
              </w:rPr>
              <w:t>TÜRKÇE</w:t>
            </w:r>
          </w:p>
        </w:tc>
      </w:tr>
      <w:tr w:rsidR="00DF5FD9">
        <w:trPr>
          <w:trHeight w:val="330"/>
        </w:trPr>
        <w:tc>
          <w:tcPr>
            <w:tcW w:w="2105" w:type="dxa"/>
            <w:tcBorders>
              <w:top w:val="single" w:sz="12" w:space="0" w:color="A1A1A1"/>
              <w:left w:val="single" w:sz="6" w:space="0" w:color="EFEFEF"/>
              <w:bottom w:val="single" w:sz="12" w:space="0" w:color="A1A1A1"/>
            </w:tcBorders>
          </w:tcPr>
          <w:p w:rsidR="00DF5FD9" w:rsidRDefault="008E7AD7">
            <w:pPr>
              <w:pStyle w:val="TableParagraph"/>
              <w:spacing w:before="53"/>
              <w:ind w:left="20"/>
              <w:rPr>
                <w:sz w:val="18"/>
              </w:rPr>
            </w:pPr>
            <w:r>
              <w:rPr>
                <w:sz w:val="18"/>
              </w:rPr>
              <w:t>111015110</w:t>
            </w:r>
          </w:p>
        </w:tc>
        <w:tc>
          <w:tcPr>
            <w:tcW w:w="7008" w:type="dxa"/>
            <w:gridSpan w:val="2"/>
            <w:tcBorders>
              <w:top w:val="single" w:sz="12" w:space="0" w:color="A1A1A1"/>
              <w:bottom w:val="single" w:sz="12" w:space="0" w:color="A1A1A1"/>
              <w:right w:val="double" w:sz="1" w:space="0" w:color="EFEFEF"/>
            </w:tcBorders>
          </w:tcPr>
          <w:p w:rsidR="00DF5FD9" w:rsidRDefault="008E7AD7">
            <w:pPr>
              <w:pStyle w:val="TableParagraph"/>
              <w:spacing w:before="106" w:line="204" w:lineRule="exact"/>
              <w:ind w:left="19"/>
              <w:rPr>
                <w:sz w:val="18"/>
              </w:rPr>
            </w:pPr>
            <w:r>
              <w:rPr>
                <w:sz w:val="18"/>
              </w:rPr>
              <w:t>Deri ve Zührevi Hastalıklar Klinik Uygulama</w:t>
            </w:r>
          </w:p>
        </w:tc>
        <w:tc>
          <w:tcPr>
            <w:tcW w:w="1350" w:type="dxa"/>
            <w:gridSpan w:val="2"/>
            <w:tcBorders>
              <w:top w:val="single" w:sz="12" w:space="0" w:color="A1A1A1"/>
              <w:left w:val="double" w:sz="1" w:space="0" w:color="EFEFEF"/>
              <w:bottom w:val="single" w:sz="12" w:space="0" w:color="A1A1A1"/>
            </w:tcBorders>
          </w:tcPr>
          <w:p w:rsidR="00DF5FD9" w:rsidRDefault="008E7AD7">
            <w:pPr>
              <w:pStyle w:val="TableParagraph"/>
              <w:spacing w:before="106" w:line="204" w:lineRule="exact"/>
              <w:ind w:left="39"/>
              <w:jc w:val="center"/>
              <w:rPr>
                <w:sz w:val="18"/>
              </w:rPr>
            </w:pPr>
            <w:r>
              <w:rPr>
                <w:sz w:val="18"/>
              </w:rPr>
              <w:t>4</w:t>
            </w:r>
          </w:p>
        </w:tc>
        <w:tc>
          <w:tcPr>
            <w:tcW w:w="1350" w:type="dxa"/>
            <w:gridSpan w:val="2"/>
            <w:tcBorders>
              <w:top w:val="single" w:sz="12" w:space="0" w:color="A1A1A1"/>
              <w:bottom w:val="single" w:sz="12" w:space="0" w:color="A1A1A1"/>
            </w:tcBorders>
          </w:tcPr>
          <w:p w:rsidR="00DF5FD9" w:rsidRDefault="008E7AD7">
            <w:pPr>
              <w:pStyle w:val="TableParagraph"/>
              <w:spacing w:before="106" w:line="204" w:lineRule="exact"/>
              <w:ind w:left="569" w:right="528"/>
              <w:jc w:val="center"/>
              <w:rPr>
                <w:sz w:val="18"/>
              </w:rPr>
            </w:pPr>
            <w:r>
              <w:rPr>
                <w:sz w:val="18"/>
              </w:rPr>
              <w:t>29</w:t>
            </w:r>
          </w:p>
        </w:tc>
        <w:tc>
          <w:tcPr>
            <w:tcW w:w="1349" w:type="dxa"/>
            <w:gridSpan w:val="2"/>
            <w:tcBorders>
              <w:top w:val="single" w:sz="12" w:space="0" w:color="A1A1A1"/>
              <w:bottom w:val="single" w:sz="12" w:space="0" w:color="A1A1A1"/>
            </w:tcBorders>
          </w:tcPr>
          <w:p w:rsidR="00DF5FD9" w:rsidRDefault="008E7AD7">
            <w:pPr>
              <w:pStyle w:val="TableParagraph"/>
              <w:spacing w:before="106" w:line="204" w:lineRule="exact"/>
              <w:ind w:left="570" w:right="525"/>
              <w:jc w:val="center"/>
              <w:rPr>
                <w:sz w:val="18"/>
              </w:rPr>
            </w:pPr>
            <w:r>
              <w:rPr>
                <w:sz w:val="18"/>
              </w:rPr>
              <w:t>16</w:t>
            </w:r>
          </w:p>
        </w:tc>
        <w:tc>
          <w:tcPr>
            <w:tcW w:w="1585" w:type="dxa"/>
            <w:gridSpan w:val="2"/>
            <w:tcBorders>
              <w:top w:val="single" w:sz="12" w:space="0" w:color="A1A1A1"/>
              <w:bottom w:val="single" w:sz="12" w:space="0" w:color="A1A1A1"/>
              <w:right w:val="single" w:sz="12" w:space="0" w:color="A1A1A1"/>
            </w:tcBorders>
          </w:tcPr>
          <w:p w:rsidR="00DF5FD9" w:rsidRDefault="008E7AD7">
            <w:pPr>
              <w:pStyle w:val="TableParagraph"/>
              <w:spacing w:before="106" w:line="204" w:lineRule="exact"/>
              <w:ind w:left="41"/>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06" w:line="204" w:lineRule="exact"/>
              <w:ind w:left="407" w:right="360"/>
              <w:jc w:val="center"/>
              <w:rPr>
                <w:sz w:val="18"/>
              </w:rPr>
            </w:pPr>
            <w:r>
              <w:rPr>
                <w:sz w:val="18"/>
              </w:rPr>
              <w:t>TÜRKÇE</w:t>
            </w:r>
          </w:p>
        </w:tc>
      </w:tr>
      <w:tr w:rsidR="00DF5FD9">
        <w:trPr>
          <w:trHeight w:val="330"/>
        </w:trPr>
        <w:tc>
          <w:tcPr>
            <w:tcW w:w="2105" w:type="dxa"/>
            <w:tcBorders>
              <w:top w:val="single" w:sz="12" w:space="0" w:color="A1A1A1"/>
              <w:left w:val="single" w:sz="6" w:space="0" w:color="EFEFEF"/>
              <w:bottom w:val="single" w:sz="12" w:space="0" w:color="A1A1A1"/>
            </w:tcBorders>
          </w:tcPr>
          <w:p w:rsidR="00DF5FD9" w:rsidRDefault="008E7AD7">
            <w:pPr>
              <w:pStyle w:val="TableParagraph"/>
              <w:spacing w:before="53"/>
              <w:ind w:left="20"/>
              <w:rPr>
                <w:sz w:val="18"/>
              </w:rPr>
            </w:pPr>
            <w:r>
              <w:rPr>
                <w:sz w:val="18"/>
              </w:rPr>
              <w:t>111015111</w:t>
            </w:r>
          </w:p>
        </w:tc>
        <w:tc>
          <w:tcPr>
            <w:tcW w:w="7008" w:type="dxa"/>
            <w:gridSpan w:val="2"/>
            <w:tcBorders>
              <w:top w:val="single" w:sz="12" w:space="0" w:color="A1A1A1"/>
              <w:bottom w:val="single" w:sz="12" w:space="0" w:color="A1A1A1"/>
              <w:right w:val="double" w:sz="1" w:space="0" w:color="EFEFEF"/>
            </w:tcBorders>
          </w:tcPr>
          <w:p w:rsidR="00DF5FD9" w:rsidRDefault="008E7AD7">
            <w:pPr>
              <w:pStyle w:val="TableParagraph"/>
              <w:spacing w:before="109" w:line="201" w:lineRule="exact"/>
              <w:ind w:left="19"/>
              <w:rPr>
                <w:sz w:val="18"/>
              </w:rPr>
            </w:pPr>
            <w:r>
              <w:rPr>
                <w:sz w:val="18"/>
              </w:rPr>
              <w:t>Radyoloji Klinik Uygulama</w:t>
            </w:r>
          </w:p>
        </w:tc>
        <w:tc>
          <w:tcPr>
            <w:tcW w:w="1350" w:type="dxa"/>
            <w:gridSpan w:val="2"/>
            <w:tcBorders>
              <w:top w:val="single" w:sz="12" w:space="0" w:color="A1A1A1"/>
              <w:left w:val="double" w:sz="1" w:space="0" w:color="EFEFEF"/>
              <w:bottom w:val="single" w:sz="12" w:space="0" w:color="A1A1A1"/>
            </w:tcBorders>
          </w:tcPr>
          <w:p w:rsidR="00DF5FD9" w:rsidRDefault="008E7AD7">
            <w:pPr>
              <w:pStyle w:val="TableParagraph"/>
              <w:spacing w:before="109" w:line="201" w:lineRule="exact"/>
              <w:ind w:left="39"/>
              <w:jc w:val="center"/>
              <w:rPr>
                <w:sz w:val="18"/>
              </w:rPr>
            </w:pPr>
            <w:r>
              <w:rPr>
                <w:sz w:val="18"/>
              </w:rPr>
              <w:t>4</w:t>
            </w:r>
          </w:p>
        </w:tc>
        <w:tc>
          <w:tcPr>
            <w:tcW w:w="1350" w:type="dxa"/>
            <w:gridSpan w:val="2"/>
            <w:tcBorders>
              <w:top w:val="single" w:sz="12" w:space="0" w:color="A1A1A1"/>
              <w:bottom w:val="single" w:sz="12" w:space="0" w:color="A1A1A1"/>
            </w:tcBorders>
          </w:tcPr>
          <w:p w:rsidR="00DF5FD9" w:rsidRDefault="008E7AD7">
            <w:pPr>
              <w:pStyle w:val="TableParagraph"/>
              <w:spacing w:before="109" w:line="201" w:lineRule="exact"/>
              <w:ind w:left="569" w:right="528"/>
              <w:jc w:val="center"/>
              <w:rPr>
                <w:sz w:val="18"/>
              </w:rPr>
            </w:pPr>
            <w:r>
              <w:rPr>
                <w:sz w:val="18"/>
              </w:rPr>
              <w:t>32</w:t>
            </w:r>
          </w:p>
        </w:tc>
        <w:tc>
          <w:tcPr>
            <w:tcW w:w="1349" w:type="dxa"/>
            <w:gridSpan w:val="2"/>
            <w:tcBorders>
              <w:top w:val="single" w:sz="12" w:space="0" w:color="A1A1A1"/>
              <w:bottom w:val="single" w:sz="12" w:space="0" w:color="A1A1A1"/>
            </w:tcBorders>
          </w:tcPr>
          <w:p w:rsidR="00DF5FD9" w:rsidRDefault="008E7AD7">
            <w:pPr>
              <w:pStyle w:val="TableParagraph"/>
              <w:spacing w:before="109" w:line="201" w:lineRule="exact"/>
              <w:ind w:left="570" w:right="525"/>
              <w:jc w:val="center"/>
              <w:rPr>
                <w:sz w:val="18"/>
              </w:rPr>
            </w:pPr>
            <w:r>
              <w:rPr>
                <w:sz w:val="18"/>
              </w:rPr>
              <w:t>16</w:t>
            </w:r>
          </w:p>
        </w:tc>
        <w:tc>
          <w:tcPr>
            <w:tcW w:w="1585" w:type="dxa"/>
            <w:gridSpan w:val="2"/>
            <w:tcBorders>
              <w:top w:val="single" w:sz="12" w:space="0" w:color="A1A1A1"/>
              <w:bottom w:val="single" w:sz="12" w:space="0" w:color="A1A1A1"/>
              <w:right w:val="single" w:sz="12" w:space="0" w:color="A1A1A1"/>
            </w:tcBorders>
          </w:tcPr>
          <w:p w:rsidR="00DF5FD9" w:rsidRDefault="008E7AD7">
            <w:pPr>
              <w:pStyle w:val="TableParagraph"/>
              <w:spacing w:before="109" w:line="201" w:lineRule="exact"/>
              <w:ind w:left="41"/>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09" w:line="201" w:lineRule="exact"/>
              <w:ind w:left="407" w:right="360"/>
              <w:jc w:val="center"/>
              <w:rPr>
                <w:sz w:val="18"/>
              </w:rPr>
            </w:pPr>
            <w:r>
              <w:rPr>
                <w:sz w:val="18"/>
              </w:rPr>
              <w:t>TÜRKÇE</w:t>
            </w:r>
          </w:p>
        </w:tc>
      </w:tr>
      <w:tr w:rsidR="00DF5FD9">
        <w:trPr>
          <w:trHeight w:val="330"/>
        </w:trPr>
        <w:tc>
          <w:tcPr>
            <w:tcW w:w="2105" w:type="dxa"/>
            <w:tcBorders>
              <w:top w:val="single" w:sz="12" w:space="0" w:color="A1A1A1"/>
              <w:left w:val="single" w:sz="6" w:space="0" w:color="EFEFEF"/>
              <w:bottom w:val="single" w:sz="6" w:space="0" w:color="A1A1A1"/>
            </w:tcBorders>
          </w:tcPr>
          <w:p w:rsidR="00DF5FD9" w:rsidRDefault="008E7AD7">
            <w:pPr>
              <w:pStyle w:val="TableParagraph"/>
              <w:spacing w:before="53"/>
              <w:ind w:left="20"/>
              <w:rPr>
                <w:sz w:val="18"/>
              </w:rPr>
            </w:pPr>
            <w:r>
              <w:rPr>
                <w:sz w:val="18"/>
              </w:rPr>
              <w:t>111015112</w:t>
            </w:r>
          </w:p>
        </w:tc>
        <w:tc>
          <w:tcPr>
            <w:tcW w:w="7008" w:type="dxa"/>
            <w:gridSpan w:val="2"/>
            <w:tcBorders>
              <w:top w:val="single" w:sz="12" w:space="0" w:color="A1A1A1"/>
              <w:bottom w:val="single" w:sz="6" w:space="0" w:color="A1A1A1"/>
              <w:right w:val="double" w:sz="1" w:space="0" w:color="EFEFEF"/>
            </w:tcBorders>
          </w:tcPr>
          <w:p w:rsidR="00DF5FD9" w:rsidRDefault="008E7AD7">
            <w:pPr>
              <w:pStyle w:val="TableParagraph"/>
              <w:spacing w:before="106" w:line="204" w:lineRule="exact"/>
              <w:ind w:left="19"/>
              <w:rPr>
                <w:sz w:val="18"/>
              </w:rPr>
            </w:pPr>
            <w:r>
              <w:rPr>
                <w:sz w:val="18"/>
              </w:rPr>
              <w:t>Anesteziyoloji ve Reanimasyon Klinik Uygulama</w:t>
            </w:r>
          </w:p>
        </w:tc>
        <w:tc>
          <w:tcPr>
            <w:tcW w:w="1350" w:type="dxa"/>
            <w:gridSpan w:val="2"/>
            <w:tcBorders>
              <w:top w:val="single" w:sz="12" w:space="0" w:color="A1A1A1"/>
              <w:left w:val="double" w:sz="1" w:space="0" w:color="EFEFEF"/>
              <w:bottom w:val="single" w:sz="6" w:space="0" w:color="A1A1A1"/>
            </w:tcBorders>
          </w:tcPr>
          <w:p w:rsidR="00DF5FD9" w:rsidRDefault="008E7AD7">
            <w:pPr>
              <w:pStyle w:val="TableParagraph"/>
              <w:spacing w:before="106" w:line="204" w:lineRule="exact"/>
              <w:ind w:left="39"/>
              <w:jc w:val="center"/>
              <w:rPr>
                <w:sz w:val="18"/>
              </w:rPr>
            </w:pPr>
            <w:r>
              <w:rPr>
                <w:sz w:val="18"/>
              </w:rPr>
              <w:t>4</w:t>
            </w:r>
          </w:p>
        </w:tc>
        <w:tc>
          <w:tcPr>
            <w:tcW w:w="1350" w:type="dxa"/>
            <w:gridSpan w:val="2"/>
            <w:tcBorders>
              <w:top w:val="single" w:sz="12" w:space="0" w:color="A1A1A1"/>
              <w:bottom w:val="single" w:sz="6" w:space="0" w:color="A1A1A1"/>
            </w:tcBorders>
          </w:tcPr>
          <w:p w:rsidR="00DF5FD9" w:rsidRDefault="008E7AD7">
            <w:pPr>
              <w:pStyle w:val="TableParagraph"/>
              <w:spacing w:before="106" w:line="204" w:lineRule="exact"/>
              <w:ind w:left="569" w:right="528"/>
              <w:jc w:val="center"/>
              <w:rPr>
                <w:sz w:val="18"/>
              </w:rPr>
            </w:pPr>
            <w:r>
              <w:rPr>
                <w:sz w:val="18"/>
              </w:rPr>
              <w:t>29</w:t>
            </w:r>
          </w:p>
        </w:tc>
        <w:tc>
          <w:tcPr>
            <w:tcW w:w="1349" w:type="dxa"/>
            <w:gridSpan w:val="2"/>
            <w:tcBorders>
              <w:top w:val="single" w:sz="12" w:space="0" w:color="A1A1A1"/>
              <w:bottom w:val="single" w:sz="6" w:space="0" w:color="A1A1A1"/>
            </w:tcBorders>
          </w:tcPr>
          <w:p w:rsidR="00DF5FD9" w:rsidRDefault="008E7AD7">
            <w:pPr>
              <w:pStyle w:val="TableParagraph"/>
              <w:spacing w:before="106" w:line="204" w:lineRule="exact"/>
              <w:ind w:left="570" w:right="525"/>
              <w:jc w:val="center"/>
              <w:rPr>
                <w:sz w:val="18"/>
              </w:rPr>
            </w:pPr>
            <w:r>
              <w:rPr>
                <w:sz w:val="18"/>
              </w:rPr>
              <w:t>17</w:t>
            </w:r>
          </w:p>
        </w:tc>
        <w:tc>
          <w:tcPr>
            <w:tcW w:w="1585" w:type="dxa"/>
            <w:gridSpan w:val="2"/>
            <w:tcBorders>
              <w:top w:val="single" w:sz="12" w:space="0" w:color="A1A1A1"/>
              <w:bottom w:val="single" w:sz="6" w:space="0" w:color="A1A1A1"/>
              <w:right w:val="single" w:sz="12" w:space="0" w:color="A1A1A1"/>
            </w:tcBorders>
          </w:tcPr>
          <w:p w:rsidR="00DF5FD9" w:rsidRDefault="008E7AD7">
            <w:pPr>
              <w:pStyle w:val="TableParagraph"/>
              <w:spacing w:before="106" w:line="204" w:lineRule="exact"/>
              <w:ind w:left="41"/>
              <w:jc w:val="center"/>
              <w:rPr>
                <w:sz w:val="18"/>
              </w:rPr>
            </w:pPr>
            <w:r>
              <w:rPr>
                <w:sz w:val="18"/>
              </w:rPr>
              <w:t>Z</w:t>
            </w:r>
          </w:p>
        </w:tc>
        <w:tc>
          <w:tcPr>
            <w:tcW w:w="1408" w:type="dxa"/>
            <w:tcBorders>
              <w:top w:val="single" w:sz="12" w:space="0" w:color="A1A1A1"/>
              <w:left w:val="single" w:sz="12" w:space="0" w:color="A1A1A1"/>
              <w:bottom w:val="single" w:sz="6" w:space="0" w:color="A1A1A1"/>
              <w:right w:val="single" w:sz="6" w:space="0" w:color="A1A1A1"/>
            </w:tcBorders>
          </w:tcPr>
          <w:p w:rsidR="00DF5FD9" w:rsidRDefault="008E7AD7">
            <w:pPr>
              <w:pStyle w:val="TableParagraph"/>
              <w:spacing w:before="106" w:line="204" w:lineRule="exact"/>
              <w:ind w:left="407" w:right="360"/>
              <w:jc w:val="center"/>
              <w:rPr>
                <w:sz w:val="18"/>
              </w:rPr>
            </w:pPr>
            <w:r>
              <w:rPr>
                <w:sz w:val="18"/>
              </w:rPr>
              <w:t>TÜRKÇE</w:t>
            </w:r>
          </w:p>
        </w:tc>
      </w:tr>
      <w:tr w:rsidR="00DF5FD9">
        <w:trPr>
          <w:trHeight w:val="345"/>
        </w:trPr>
        <w:tc>
          <w:tcPr>
            <w:tcW w:w="2105" w:type="dxa"/>
            <w:tcBorders>
              <w:top w:val="single" w:sz="6" w:space="0" w:color="A1A1A1"/>
              <w:left w:val="single" w:sz="6" w:space="0" w:color="EFEFEF"/>
              <w:bottom w:val="single" w:sz="6" w:space="0" w:color="A1A1A1"/>
            </w:tcBorders>
          </w:tcPr>
          <w:p w:rsidR="00DF5FD9" w:rsidRDefault="008E7AD7">
            <w:pPr>
              <w:pStyle w:val="TableParagraph"/>
              <w:spacing w:before="58"/>
              <w:ind w:left="20"/>
              <w:rPr>
                <w:sz w:val="18"/>
              </w:rPr>
            </w:pPr>
            <w:r>
              <w:rPr>
                <w:sz w:val="18"/>
              </w:rPr>
              <w:t>111015113</w:t>
            </w:r>
          </w:p>
        </w:tc>
        <w:tc>
          <w:tcPr>
            <w:tcW w:w="7008" w:type="dxa"/>
            <w:gridSpan w:val="2"/>
            <w:tcBorders>
              <w:top w:val="single" w:sz="6" w:space="0" w:color="A1A1A1"/>
              <w:bottom w:val="single" w:sz="6" w:space="0" w:color="A1A1A1"/>
              <w:right w:val="double" w:sz="1" w:space="0" w:color="EFEFEF"/>
            </w:tcBorders>
          </w:tcPr>
          <w:p w:rsidR="00DF5FD9" w:rsidRDefault="008E7AD7">
            <w:pPr>
              <w:pStyle w:val="TableParagraph"/>
              <w:spacing w:before="114" w:line="211" w:lineRule="exact"/>
              <w:ind w:left="19"/>
              <w:rPr>
                <w:sz w:val="18"/>
              </w:rPr>
            </w:pPr>
            <w:r>
              <w:rPr>
                <w:sz w:val="18"/>
              </w:rPr>
              <w:t>Plastik Rek ve Estetik Cerrahi Klinik Uygulama</w:t>
            </w:r>
          </w:p>
        </w:tc>
        <w:tc>
          <w:tcPr>
            <w:tcW w:w="1350" w:type="dxa"/>
            <w:gridSpan w:val="2"/>
            <w:tcBorders>
              <w:top w:val="single" w:sz="6" w:space="0" w:color="A1A1A1"/>
              <w:left w:val="double" w:sz="1" w:space="0" w:color="EFEFEF"/>
              <w:bottom w:val="single" w:sz="6" w:space="0" w:color="A1A1A1"/>
            </w:tcBorders>
          </w:tcPr>
          <w:p w:rsidR="00DF5FD9" w:rsidRDefault="008E7AD7">
            <w:pPr>
              <w:pStyle w:val="TableParagraph"/>
              <w:spacing w:before="114" w:line="211" w:lineRule="exact"/>
              <w:ind w:left="39"/>
              <w:jc w:val="center"/>
              <w:rPr>
                <w:sz w:val="18"/>
              </w:rPr>
            </w:pPr>
            <w:r>
              <w:rPr>
                <w:sz w:val="18"/>
              </w:rPr>
              <w:t>3</w:t>
            </w:r>
          </w:p>
        </w:tc>
        <w:tc>
          <w:tcPr>
            <w:tcW w:w="1350" w:type="dxa"/>
            <w:gridSpan w:val="2"/>
            <w:tcBorders>
              <w:top w:val="single" w:sz="6" w:space="0" w:color="A1A1A1"/>
              <w:bottom w:val="single" w:sz="6" w:space="0" w:color="A1A1A1"/>
            </w:tcBorders>
          </w:tcPr>
          <w:p w:rsidR="00DF5FD9" w:rsidRDefault="008E7AD7">
            <w:pPr>
              <w:pStyle w:val="TableParagraph"/>
              <w:spacing w:before="114" w:line="211" w:lineRule="exact"/>
              <w:ind w:left="569" w:right="528"/>
              <w:jc w:val="center"/>
              <w:rPr>
                <w:sz w:val="18"/>
              </w:rPr>
            </w:pPr>
            <w:r>
              <w:rPr>
                <w:sz w:val="18"/>
              </w:rPr>
              <w:t>18</w:t>
            </w:r>
          </w:p>
        </w:tc>
        <w:tc>
          <w:tcPr>
            <w:tcW w:w="1349" w:type="dxa"/>
            <w:gridSpan w:val="2"/>
            <w:tcBorders>
              <w:top w:val="single" w:sz="6" w:space="0" w:color="A1A1A1"/>
              <w:bottom w:val="single" w:sz="6" w:space="0" w:color="A1A1A1"/>
            </w:tcBorders>
          </w:tcPr>
          <w:p w:rsidR="00DF5FD9" w:rsidRDefault="008E7AD7">
            <w:pPr>
              <w:pStyle w:val="TableParagraph"/>
              <w:spacing w:before="114" w:line="211" w:lineRule="exact"/>
              <w:ind w:left="570" w:right="525"/>
              <w:jc w:val="center"/>
              <w:rPr>
                <w:sz w:val="18"/>
              </w:rPr>
            </w:pPr>
            <w:r>
              <w:rPr>
                <w:sz w:val="18"/>
              </w:rPr>
              <w:t>12</w:t>
            </w:r>
          </w:p>
        </w:tc>
        <w:tc>
          <w:tcPr>
            <w:tcW w:w="1585" w:type="dxa"/>
            <w:gridSpan w:val="2"/>
            <w:tcBorders>
              <w:top w:val="single" w:sz="6" w:space="0" w:color="A1A1A1"/>
              <w:bottom w:val="single" w:sz="6" w:space="0" w:color="A1A1A1"/>
              <w:right w:val="single" w:sz="12" w:space="0" w:color="A1A1A1"/>
            </w:tcBorders>
          </w:tcPr>
          <w:p w:rsidR="00DF5FD9" w:rsidRDefault="008E7AD7">
            <w:pPr>
              <w:pStyle w:val="TableParagraph"/>
              <w:spacing w:before="114" w:line="211" w:lineRule="exact"/>
              <w:ind w:left="41"/>
              <w:jc w:val="center"/>
              <w:rPr>
                <w:sz w:val="18"/>
              </w:rPr>
            </w:pPr>
            <w:r>
              <w:rPr>
                <w:sz w:val="18"/>
              </w:rPr>
              <w:t>Z</w:t>
            </w:r>
          </w:p>
        </w:tc>
        <w:tc>
          <w:tcPr>
            <w:tcW w:w="1408" w:type="dxa"/>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114" w:line="211" w:lineRule="exact"/>
              <w:ind w:left="407" w:right="360"/>
              <w:jc w:val="center"/>
              <w:rPr>
                <w:sz w:val="18"/>
              </w:rPr>
            </w:pPr>
            <w:r>
              <w:rPr>
                <w:sz w:val="18"/>
              </w:rPr>
              <w:t>TÜRKÇE</w:t>
            </w:r>
          </w:p>
        </w:tc>
      </w:tr>
      <w:tr w:rsidR="00DF5FD9">
        <w:trPr>
          <w:trHeight w:val="345"/>
        </w:trPr>
        <w:tc>
          <w:tcPr>
            <w:tcW w:w="2105" w:type="dxa"/>
            <w:tcBorders>
              <w:top w:val="single" w:sz="6" w:space="0" w:color="A1A1A1"/>
              <w:left w:val="single" w:sz="6" w:space="0" w:color="EFEFEF"/>
              <w:bottom w:val="single" w:sz="6" w:space="0" w:color="A1A1A1"/>
            </w:tcBorders>
          </w:tcPr>
          <w:p w:rsidR="00DF5FD9" w:rsidRDefault="008E7AD7">
            <w:pPr>
              <w:pStyle w:val="TableParagraph"/>
              <w:spacing w:before="58"/>
              <w:ind w:left="20"/>
              <w:rPr>
                <w:sz w:val="18"/>
              </w:rPr>
            </w:pPr>
            <w:r>
              <w:rPr>
                <w:sz w:val="18"/>
              </w:rPr>
              <w:t>111015114</w:t>
            </w:r>
          </w:p>
        </w:tc>
        <w:tc>
          <w:tcPr>
            <w:tcW w:w="7008" w:type="dxa"/>
            <w:gridSpan w:val="2"/>
            <w:tcBorders>
              <w:top w:val="single" w:sz="6" w:space="0" w:color="A1A1A1"/>
              <w:bottom w:val="single" w:sz="6" w:space="0" w:color="A1A1A1"/>
              <w:right w:val="double" w:sz="1" w:space="0" w:color="EFEFEF"/>
            </w:tcBorders>
          </w:tcPr>
          <w:p w:rsidR="00DF5FD9" w:rsidRDefault="008E7AD7">
            <w:pPr>
              <w:pStyle w:val="TableParagraph"/>
              <w:spacing w:before="114" w:line="211" w:lineRule="exact"/>
              <w:ind w:left="19"/>
              <w:rPr>
                <w:sz w:val="18"/>
              </w:rPr>
            </w:pPr>
            <w:r>
              <w:rPr>
                <w:sz w:val="18"/>
              </w:rPr>
              <w:t>Ruh Sağlığı ve Hastalıkları Klinik Uygulama</w:t>
            </w:r>
          </w:p>
        </w:tc>
        <w:tc>
          <w:tcPr>
            <w:tcW w:w="1350" w:type="dxa"/>
            <w:gridSpan w:val="2"/>
            <w:tcBorders>
              <w:top w:val="single" w:sz="6" w:space="0" w:color="A1A1A1"/>
              <w:left w:val="double" w:sz="1" w:space="0" w:color="EFEFEF"/>
              <w:bottom w:val="single" w:sz="6" w:space="0" w:color="A1A1A1"/>
            </w:tcBorders>
          </w:tcPr>
          <w:p w:rsidR="00DF5FD9" w:rsidRDefault="008E7AD7">
            <w:pPr>
              <w:pStyle w:val="TableParagraph"/>
              <w:spacing w:before="114" w:line="211" w:lineRule="exact"/>
              <w:ind w:left="39"/>
              <w:jc w:val="center"/>
              <w:rPr>
                <w:sz w:val="18"/>
              </w:rPr>
            </w:pPr>
            <w:r>
              <w:rPr>
                <w:sz w:val="18"/>
              </w:rPr>
              <w:t>4</w:t>
            </w:r>
          </w:p>
        </w:tc>
        <w:tc>
          <w:tcPr>
            <w:tcW w:w="1350" w:type="dxa"/>
            <w:gridSpan w:val="2"/>
            <w:tcBorders>
              <w:top w:val="single" w:sz="6" w:space="0" w:color="A1A1A1"/>
              <w:bottom w:val="single" w:sz="6" w:space="0" w:color="A1A1A1"/>
            </w:tcBorders>
          </w:tcPr>
          <w:p w:rsidR="00DF5FD9" w:rsidRDefault="008E7AD7">
            <w:pPr>
              <w:pStyle w:val="TableParagraph"/>
              <w:spacing w:before="114" w:line="211" w:lineRule="exact"/>
              <w:ind w:left="569" w:right="528"/>
              <w:jc w:val="center"/>
              <w:rPr>
                <w:sz w:val="18"/>
              </w:rPr>
            </w:pPr>
            <w:r>
              <w:rPr>
                <w:sz w:val="18"/>
              </w:rPr>
              <w:t>27</w:t>
            </w:r>
          </w:p>
        </w:tc>
        <w:tc>
          <w:tcPr>
            <w:tcW w:w="1349" w:type="dxa"/>
            <w:gridSpan w:val="2"/>
            <w:tcBorders>
              <w:top w:val="single" w:sz="6" w:space="0" w:color="A1A1A1"/>
              <w:bottom w:val="single" w:sz="6" w:space="0" w:color="A1A1A1"/>
            </w:tcBorders>
          </w:tcPr>
          <w:p w:rsidR="00DF5FD9" w:rsidRDefault="008E7AD7">
            <w:pPr>
              <w:pStyle w:val="TableParagraph"/>
              <w:spacing w:before="114" w:line="211" w:lineRule="exact"/>
              <w:ind w:left="570" w:right="525"/>
              <w:jc w:val="center"/>
              <w:rPr>
                <w:sz w:val="18"/>
              </w:rPr>
            </w:pPr>
            <w:r>
              <w:rPr>
                <w:sz w:val="18"/>
              </w:rPr>
              <w:t>14</w:t>
            </w:r>
          </w:p>
        </w:tc>
        <w:tc>
          <w:tcPr>
            <w:tcW w:w="1585" w:type="dxa"/>
            <w:gridSpan w:val="2"/>
            <w:tcBorders>
              <w:top w:val="single" w:sz="6" w:space="0" w:color="A1A1A1"/>
              <w:bottom w:val="single" w:sz="6" w:space="0" w:color="A1A1A1"/>
              <w:right w:val="single" w:sz="12" w:space="0" w:color="A1A1A1"/>
            </w:tcBorders>
          </w:tcPr>
          <w:p w:rsidR="00DF5FD9" w:rsidRDefault="008E7AD7">
            <w:pPr>
              <w:pStyle w:val="TableParagraph"/>
              <w:spacing w:before="114" w:line="211" w:lineRule="exact"/>
              <w:ind w:left="41"/>
              <w:jc w:val="center"/>
              <w:rPr>
                <w:sz w:val="18"/>
              </w:rPr>
            </w:pPr>
            <w:r>
              <w:rPr>
                <w:sz w:val="18"/>
              </w:rPr>
              <w:t>Z</w:t>
            </w:r>
          </w:p>
        </w:tc>
        <w:tc>
          <w:tcPr>
            <w:tcW w:w="1408" w:type="dxa"/>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114" w:line="211" w:lineRule="exact"/>
              <w:ind w:left="407" w:right="360"/>
              <w:jc w:val="center"/>
              <w:rPr>
                <w:sz w:val="18"/>
              </w:rPr>
            </w:pPr>
            <w:r>
              <w:rPr>
                <w:sz w:val="18"/>
              </w:rPr>
              <w:t>TÜRKÇE</w:t>
            </w:r>
          </w:p>
        </w:tc>
      </w:tr>
      <w:tr w:rsidR="00DF5FD9">
        <w:trPr>
          <w:trHeight w:val="345"/>
        </w:trPr>
        <w:tc>
          <w:tcPr>
            <w:tcW w:w="2105" w:type="dxa"/>
            <w:tcBorders>
              <w:top w:val="single" w:sz="6" w:space="0" w:color="A1A1A1"/>
              <w:left w:val="single" w:sz="6" w:space="0" w:color="EFEFEF"/>
              <w:bottom w:val="single" w:sz="6" w:space="0" w:color="A1A1A1"/>
            </w:tcBorders>
          </w:tcPr>
          <w:p w:rsidR="00DF5FD9" w:rsidRDefault="008E7AD7">
            <w:pPr>
              <w:pStyle w:val="TableParagraph"/>
              <w:spacing w:before="58"/>
              <w:ind w:left="20"/>
              <w:rPr>
                <w:sz w:val="18"/>
              </w:rPr>
            </w:pPr>
            <w:r>
              <w:rPr>
                <w:sz w:val="18"/>
              </w:rPr>
              <w:t>111015115</w:t>
            </w:r>
          </w:p>
        </w:tc>
        <w:tc>
          <w:tcPr>
            <w:tcW w:w="7008" w:type="dxa"/>
            <w:gridSpan w:val="2"/>
            <w:tcBorders>
              <w:top w:val="single" w:sz="6" w:space="0" w:color="A1A1A1"/>
              <w:bottom w:val="single" w:sz="6" w:space="0" w:color="A1A1A1"/>
              <w:right w:val="double" w:sz="1" w:space="0" w:color="EFEFEF"/>
            </w:tcBorders>
          </w:tcPr>
          <w:p w:rsidR="00DF5FD9" w:rsidRDefault="008E7AD7">
            <w:pPr>
              <w:pStyle w:val="TableParagraph"/>
              <w:spacing w:before="114" w:line="211" w:lineRule="exact"/>
              <w:ind w:left="19"/>
              <w:rPr>
                <w:sz w:val="18"/>
              </w:rPr>
            </w:pPr>
            <w:r>
              <w:rPr>
                <w:sz w:val="18"/>
              </w:rPr>
              <w:t>Adli Tıp Klinik Uygulama</w:t>
            </w:r>
          </w:p>
        </w:tc>
        <w:tc>
          <w:tcPr>
            <w:tcW w:w="1350" w:type="dxa"/>
            <w:gridSpan w:val="2"/>
            <w:tcBorders>
              <w:top w:val="single" w:sz="6" w:space="0" w:color="A1A1A1"/>
              <w:left w:val="double" w:sz="1" w:space="0" w:color="EFEFEF"/>
              <w:bottom w:val="single" w:sz="6" w:space="0" w:color="A1A1A1"/>
            </w:tcBorders>
          </w:tcPr>
          <w:p w:rsidR="00DF5FD9" w:rsidRDefault="008E7AD7">
            <w:pPr>
              <w:pStyle w:val="TableParagraph"/>
              <w:spacing w:before="114" w:line="211" w:lineRule="exact"/>
              <w:ind w:left="39"/>
              <w:jc w:val="center"/>
              <w:rPr>
                <w:sz w:val="18"/>
              </w:rPr>
            </w:pPr>
            <w:r>
              <w:rPr>
                <w:sz w:val="18"/>
              </w:rPr>
              <w:t>2</w:t>
            </w:r>
          </w:p>
        </w:tc>
        <w:tc>
          <w:tcPr>
            <w:tcW w:w="1350" w:type="dxa"/>
            <w:gridSpan w:val="2"/>
            <w:tcBorders>
              <w:top w:val="single" w:sz="6" w:space="0" w:color="A1A1A1"/>
              <w:bottom w:val="single" w:sz="6" w:space="0" w:color="A1A1A1"/>
            </w:tcBorders>
          </w:tcPr>
          <w:p w:rsidR="00DF5FD9" w:rsidRDefault="008E7AD7">
            <w:pPr>
              <w:pStyle w:val="TableParagraph"/>
              <w:spacing w:before="114" w:line="211" w:lineRule="exact"/>
              <w:ind w:left="569" w:right="528"/>
              <w:jc w:val="center"/>
              <w:rPr>
                <w:sz w:val="18"/>
              </w:rPr>
            </w:pPr>
            <w:r>
              <w:rPr>
                <w:sz w:val="18"/>
              </w:rPr>
              <w:t>16</w:t>
            </w:r>
          </w:p>
        </w:tc>
        <w:tc>
          <w:tcPr>
            <w:tcW w:w="1349" w:type="dxa"/>
            <w:gridSpan w:val="2"/>
            <w:tcBorders>
              <w:top w:val="single" w:sz="6" w:space="0" w:color="A1A1A1"/>
              <w:bottom w:val="single" w:sz="6" w:space="0" w:color="A1A1A1"/>
            </w:tcBorders>
          </w:tcPr>
          <w:p w:rsidR="00DF5FD9" w:rsidRDefault="008E7AD7">
            <w:pPr>
              <w:pStyle w:val="TableParagraph"/>
              <w:spacing w:before="114" w:line="211" w:lineRule="exact"/>
              <w:ind w:left="44"/>
              <w:jc w:val="center"/>
              <w:rPr>
                <w:sz w:val="18"/>
              </w:rPr>
            </w:pPr>
            <w:r>
              <w:rPr>
                <w:sz w:val="18"/>
              </w:rPr>
              <w:t>6</w:t>
            </w:r>
          </w:p>
        </w:tc>
        <w:tc>
          <w:tcPr>
            <w:tcW w:w="1585" w:type="dxa"/>
            <w:gridSpan w:val="2"/>
            <w:tcBorders>
              <w:top w:val="single" w:sz="6" w:space="0" w:color="A1A1A1"/>
              <w:bottom w:val="single" w:sz="6" w:space="0" w:color="A1A1A1"/>
              <w:right w:val="single" w:sz="12" w:space="0" w:color="A1A1A1"/>
            </w:tcBorders>
          </w:tcPr>
          <w:p w:rsidR="00DF5FD9" w:rsidRDefault="008E7AD7">
            <w:pPr>
              <w:pStyle w:val="TableParagraph"/>
              <w:spacing w:before="114" w:line="211" w:lineRule="exact"/>
              <w:ind w:left="41"/>
              <w:jc w:val="center"/>
              <w:rPr>
                <w:sz w:val="18"/>
              </w:rPr>
            </w:pPr>
            <w:r>
              <w:rPr>
                <w:sz w:val="18"/>
              </w:rPr>
              <w:t>Z</w:t>
            </w:r>
          </w:p>
        </w:tc>
        <w:tc>
          <w:tcPr>
            <w:tcW w:w="1408" w:type="dxa"/>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114" w:line="211" w:lineRule="exact"/>
              <w:ind w:left="407" w:right="360"/>
              <w:jc w:val="center"/>
              <w:rPr>
                <w:sz w:val="18"/>
              </w:rPr>
            </w:pPr>
            <w:r>
              <w:rPr>
                <w:sz w:val="18"/>
              </w:rPr>
              <w:t>TÜRKÇE</w:t>
            </w:r>
          </w:p>
        </w:tc>
      </w:tr>
      <w:tr w:rsidR="00DF5FD9">
        <w:trPr>
          <w:trHeight w:val="345"/>
        </w:trPr>
        <w:tc>
          <w:tcPr>
            <w:tcW w:w="2105" w:type="dxa"/>
            <w:tcBorders>
              <w:top w:val="single" w:sz="6" w:space="0" w:color="A1A1A1"/>
              <w:left w:val="single" w:sz="6" w:space="0" w:color="EFEFEF"/>
              <w:bottom w:val="single" w:sz="6" w:space="0" w:color="A1A1A1"/>
            </w:tcBorders>
          </w:tcPr>
          <w:p w:rsidR="00DF5FD9" w:rsidRDefault="008E7AD7">
            <w:pPr>
              <w:pStyle w:val="TableParagraph"/>
              <w:spacing w:before="58"/>
              <w:ind w:left="20"/>
              <w:rPr>
                <w:sz w:val="18"/>
              </w:rPr>
            </w:pPr>
            <w:r>
              <w:rPr>
                <w:sz w:val="18"/>
              </w:rPr>
              <w:t>111015116</w:t>
            </w:r>
          </w:p>
        </w:tc>
        <w:tc>
          <w:tcPr>
            <w:tcW w:w="7008" w:type="dxa"/>
            <w:gridSpan w:val="2"/>
            <w:tcBorders>
              <w:top w:val="single" w:sz="6" w:space="0" w:color="A1A1A1"/>
              <w:bottom w:val="single" w:sz="6" w:space="0" w:color="A1A1A1"/>
              <w:right w:val="double" w:sz="1" w:space="0" w:color="EFEFEF"/>
            </w:tcBorders>
          </w:tcPr>
          <w:p w:rsidR="00DF5FD9" w:rsidRDefault="008E7AD7">
            <w:pPr>
              <w:pStyle w:val="TableParagraph"/>
              <w:spacing w:before="114" w:line="211" w:lineRule="exact"/>
              <w:ind w:left="19"/>
              <w:rPr>
                <w:sz w:val="18"/>
              </w:rPr>
            </w:pPr>
            <w:r>
              <w:rPr>
                <w:sz w:val="18"/>
              </w:rPr>
              <w:t>Klinik Farmakoloji Klinik Uygulama</w:t>
            </w:r>
          </w:p>
        </w:tc>
        <w:tc>
          <w:tcPr>
            <w:tcW w:w="1350" w:type="dxa"/>
            <w:gridSpan w:val="2"/>
            <w:tcBorders>
              <w:top w:val="single" w:sz="6" w:space="0" w:color="A1A1A1"/>
              <w:left w:val="double" w:sz="1" w:space="0" w:color="EFEFEF"/>
              <w:bottom w:val="single" w:sz="6" w:space="0" w:color="A1A1A1"/>
            </w:tcBorders>
          </w:tcPr>
          <w:p w:rsidR="00DF5FD9" w:rsidRDefault="008E7AD7">
            <w:pPr>
              <w:pStyle w:val="TableParagraph"/>
              <w:spacing w:before="114" w:line="211" w:lineRule="exact"/>
              <w:ind w:left="39"/>
              <w:jc w:val="center"/>
              <w:rPr>
                <w:sz w:val="18"/>
              </w:rPr>
            </w:pPr>
            <w:r>
              <w:rPr>
                <w:sz w:val="18"/>
              </w:rPr>
              <w:t>2</w:t>
            </w:r>
          </w:p>
        </w:tc>
        <w:tc>
          <w:tcPr>
            <w:tcW w:w="1350" w:type="dxa"/>
            <w:gridSpan w:val="2"/>
            <w:tcBorders>
              <w:top w:val="single" w:sz="6" w:space="0" w:color="A1A1A1"/>
              <w:bottom w:val="single" w:sz="6" w:space="0" w:color="A1A1A1"/>
            </w:tcBorders>
          </w:tcPr>
          <w:p w:rsidR="00DF5FD9" w:rsidRDefault="008E7AD7">
            <w:pPr>
              <w:pStyle w:val="TableParagraph"/>
              <w:spacing w:before="114" w:line="211" w:lineRule="exact"/>
              <w:ind w:left="569" w:right="528"/>
              <w:jc w:val="center"/>
              <w:rPr>
                <w:sz w:val="18"/>
              </w:rPr>
            </w:pPr>
            <w:r>
              <w:rPr>
                <w:sz w:val="18"/>
              </w:rPr>
              <w:t>42</w:t>
            </w:r>
          </w:p>
        </w:tc>
        <w:tc>
          <w:tcPr>
            <w:tcW w:w="1349" w:type="dxa"/>
            <w:gridSpan w:val="2"/>
            <w:tcBorders>
              <w:top w:val="single" w:sz="6" w:space="0" w:color="A1A1A1"/>
              <w:bottom w:val="single" w:sz="6" w:space="0" w:color="A1A1A1"/>
            </w:tcBorders>
          </w:tcPr>
          <w:p w:rsidR="00DF5FD9" w:rsidRDefault="00DF5FD9">
            <w:pPr>
              <w:pStyle w:val="TableParagraph"/>
              <w:rPr>
                <w:rFonts w:ascii="Times New Roman"/>
                <w:sz w:val="18"/>
              </w:rPr>
            </w:pPr>
          </w:p>
        </w:tc>
        <w:tc>
          <w:tcPr>
            <w:tcW w:w="1585" w:type="dxa"/>
            <w:gridSpan w:val="2"/>
            <w:tcBorders>
              <w:top w:val="single" w:sz="6" w:space="0" w:color="A1A1A1"/>
              <w:bottom w:val="single" w:sz="6" w:space="0" w:color="A1A1A1"/>
              <w:right w:val="single" w:sz="12" w:space="0" w:color="A1A1A1"/>
            </w:tcBorders>
          </w:tcPr>
          <w:p w:rsidR="00DF5FD9" w:rsidRDefault="008E7AD7">
            <w:pPr>
              <w:pStyle w:val="TableParagraph"/>
              <w:spacing w:before="114" w:line="211" w:lineRule="exact"/>
              <w:ind w:left="41"/>
              <w:jc w:val="center"/>
              <w:rPr>
                <w:sz w:val="18"/>
              </w:rPr>
            </w:pPr>
            <w:r>
              <w:rPr>
                <w:sz w:val="18"/>
              </w:rPr>
              <w:t>Z</w:t>
            </w:r>
          </w:p>
        </w:tc>
        <w:tc>
          <w:tcPr>
            <w:tcW w:w="1408" w:type="dxa"/>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114" w:line="211" w:lineRule="exact"/>
              <w:ind w:left="407" w:right="360"/>
              <w:jc w:val="center"/>
              <w:rPr>
                <w:sz w:val="18"/>
              </w:rPr>
            </w:pPr>
            <w:r>
              <w:rPr>
                <w:sz w:val="18"/>
              </w:rPr>
              <w:t>TÜRKÇE</w:t>
            </w:r>
          </w:p>
        </w:tc>
      </w:tr>
      <w:tr w:rsidR="00DF5FD9">
        <w:trPr>
          <w:trHeight w:val="345"/>
        </w:trPr>
        <w:tc>
          <w:tcPr>
            <w:tcW w:w="2105" w:type="dxa"/>
            <w:tcBorders>
              <w:top w:val="single" w:sz="6" w:space="0" w:color="A1A1A1"/>
              <w:left w:val="single" w:sz="6" w:space="0" w:color="EFEFEF"/>
              <w:bottom w:val="single" w:sz="6" w:space="0" w:color="A1A1A1"/>
            </w:tcBorders>
          </w:tcPr>
          <w:p w:rsidR="00DF5FD9" w:rsidRDefault="008E7AD7">
            <w:pPr>
              <w:pStyle w:val="TableParagraph"/>
              <w:spacing w:before="58"/>
              <w:ind w:left="20"/>
              <w:rPr>
                <w:sz w:val="18"/>
              </w:rPr>
            </w:pPr>
            <w:r>
              <w:rPr>
                <w:sz w:val="18"/>
              </w:rPr>
              <w:t>111015117</w:t>
            </w:r>
          </w:p>
        </w:tc>
        <w:tc>
          <w:tcPr>
            <w:tcW w:w="7008" w:type="dxa"/>
            <w:gridSpan w:val="2"/>
            <w:tcBorders>
              <w:top w:val="single" w:sz="6" w:space="0" w:color="A1A1A1"/>
              <w:bottom w:val="single" w:sz="6" w:space="0" w:color="A1A1A1"/>
              <w:right w:val="double" w:sz="1" w:space="0" w:color="EFEFEF"/>
            </w:tcBorders>
          </w:tcPr>
          <w:p w:rsidR="00DF5FD9" w:rsidRDefault="008E7AD7">
            <w:pPr>
              <w:pStyle w:val="TableParagraph"/>
              <w:spacing w:before="114" w:line="211" w:lineRule="exact"/>
              <w:ind w:left="19"/>
              <w:rPr>
                <w:sz w:val="18"/>
              </w:rPr>
            </w:pPr>
            <w:r>
              <w:rPr>
                <w:sz w:val="18"/>
              </w:rPr>
              <w:t>Çocuk Ergen Ruh Sağlığı Hastalıkları Klinik Uygulama</w:t>
            </w:r>
          </w:p>
        </w:tc>
        <w:tc>
          <w:tcPr>
            <w:tcW w:w="1350" w:type="dxa"/>
            <w:gridSpan w:val="2"/>
            <w:tcBorders>
              <w:top w:val="single" w:sz="6" w:space="0" w:color="A1A1A1"/>
              <w:left w:val="double" w:sz="1" w:space="0" w:color="EFEFEF"/>
              <w:bottom w:val="single" w:sz="6" w:space="0" w:color="A1A1A1"/>
            </w:tcBorders>
          </w:tcPr>
          <w:p w:rsidR="00DF5FD9" w:rsidRDefault="008E7AD7">
            <w:pPr>
              <w:pStyle w:val="TableParagraph"/>
              <w:spacing w:before="114" w:line="211" w:lineRule="exact"/>
              <w:ind w:left="39"/>
              <w:jc w:val="center"/>
              <w:rPr>
                <w:sz w:val="18"/>
              </w:rPr>
            </w:pPr>
            <w:r>
              <w:rPr>
                <w:sz w:val="18"/>
              </w:rPr>
              <w:t>1</w:t>
            </w:r>
          </w:p>
        </w:tc>
        <w:tc>
          <w:tcPr>
            <w:tcW w:w="1350" w:type="dxa"/>
            <w:gridSpan w:val="2"/>
            <w:tcBorders>
              <w:top w:val="single" w:sz="6" w:space="0" w:color="A1A1A1"/>
              <w:bottom w:val="single" w:sz="6" w:space="0" w:color="A1A1A1"/>
            </w:tcBorders>
          </w:tcPr>
          <w:p w:rsidR="00DF5FD9" w:rsidRDefault="008E7AD7">
            <w:pPr>
              <w:pStyle w:val="TableParagraph"/>
              <w:spacing w:before="114" w:line="211" w:lineRule="exact"/>
              <w:ind w:left="569" w:right="528"/>
              <w:jc w:val="center"/>
              <w:rPr>
                <w:sz w:val="18"/>
              </w:rPr>
            </w:pPr>
            <w:r>
              <w:rPr>
                <w:sz w:val="18"/>
              </w:rPr>
              <w:t>14</w:t>
            </w:r>
          </w:p>
        </w:tc>
        <w:tc>
          <w:tcPr>
            <w:tcW w:w="1349" w:type="dxa"/>
            <w:gridSpan w:val="2"/>
            <w:tcBorders>
              <w:top w:val="single" w:sz="6" w:space="0" w:color="A1A1A1"/>
              <w:bottom w:val="single" w:sz="6" w:space="0" w:color="A1A1A1"/>
            </w:tcBorders>
          </w:tcPr>
          <w:p w:rsidR="00DF5FD9" w:rsidRDefault="008E7AD7">
            <w:pPr>
              <w:pStyle w:val="TableParagraph"/>
              <w:spacing w:before="114" w:line="211" w:lineRule="exact"/>
              <w:ind w:left="44"/>
              <w:jc w:val="center"/>
              <w:rPr>
                <w:sz w:val="18"/>
              </w:rPr>
            </w:pPr>
            <w:r>
              <w:rPr>
                <w:sz w:val="18"/>
              </w:rPr>
              <w:t>2</w:t>
            </w:r>
          </w:p>
        </w:tc>
        <w:tc>
          <w:tcPr>
            <w:tcW w:w="1585" w:type="dxa"/>
            <w:gridSpan w:val="2"/>
            <w:tcBorders>
              <w:top w:val="single" w:sz="6" w:space="0" w:color="A1A1A1"/>
              <w:bottom w:val="single" w:sz="6" w:space="0" w:color="A1A1A1"/>
              <w:right w:val="single" w:sz="12" w:space="0" w:color="A1A1A1"/>
            </w:tcBorders>
          </w:tcPr>
          <w:p w:rsidR="00DF5FD9" w:rsidRDefault="008E7AD7">
            <w:pPr>
              <w:pStyle w:val="TableParagraph"/>
              <w:spacing w:before="114" w:line="211" w:lineRule="exact"/>
              <w:ind w:left="41"/>
              <w:jc w:val="center"/>
              <w:rPr>
                <w:sz w:val="18"/>
              </w:rPr>
            </w:pPr>
            <w:r>
              <w:rPr>
                <w:sz w:val="18"/>
              </w:rPr>
              <w:t>Z</w:t>
            </w:r>
          </w:p>
        </w:tc>
        <w:tc>
          <w:tcPr>
            <w:tcW w:w="1408" w:type="dxa"/>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114" w:line="211" w:lineRule="exact"/>
              <w:ind w:left="407" w:right="360"/>
              <w:jc w:val="center"/>
              <w:rPr>
                <w:sz w:val="18"/>
              </w:rPr>
            </w:pPr>
            <w:r>
              <w:rPr>
                <w:sz w:val="18"/>
              </w:rPr>
              <w:t>TÜRKÇE</w:t>
            </w:r>
          </w:p>
        </w:tc>
      </w:tr>
      <w:tr w:rsidR="00DF5FD9">
        <w:trPr>
          <w:trHeight w:val="344"/>
        </w:trPr>
        <w:tc>
          <w:tcPr>
            <w:tcW w:w="2105" w:type="dxa"/>
            <w:tcBorders>
              <w:top w:val="single" w:sz="6" w:space="0" w:color="A1A1A1"/>
              <w:left w:val="single" w:sz="6" w:space="0" w:color="EFEFEF"/>
              <w:bottom w:val="single" w:sz="12" w:space="0" w:color="A1A1A1"/>
            </w:tcBorders>
          </w:tcPr>
          <w:p w:rsidR="00DF5FD9" w:rsidRDefault="008E7AD7">
            <w:pPr>
              <w:pStyle w:val="TableParagraph"/>
              <w:spacing w:before="61"/>
              <w:ind w:left="20"/>
              <w:rPr>
                <w:sz w:val="18"/>
              </w:rPr>
            </w:pPr>
            <w:r>
              <w:rPr>
                <w:sz w:val="18"/>
              </w:rPr>
              <w:t>111015118</w:t>
            </w:r>
          </w:p>
        </w:tc>
        <w:tc>
          <w:tcPr>
            <w:tcW w:w="7008" w:type="dxa"/>
            <w:gridSpan w:val="2"/>
            <w:tcBorders>
              <w:top w:val="single" w:sz="6" w:space="0" w:color="A1A1A1"/>
              <w:bottom w:val="single" w:sz="12" w:space="0" w:color="A1A1A1"/>
              <w:right w:val="double" w:sz="1" w:space="0" w:color="EFEFEF"/>
            </w:tcBorders>
          </w:tcPr>
          <w:p w:rsidR="00DF5FD9" w:rsidRDefault="008E7AD7">
            <w:pPr>
              <w:pStyle w:val="TableParagraph"/>
              <w:spacing w:before="116" w:line="208" w:lineRule="exact"/>
              <w:ind w:left="19"/>
              <w:rPr>
                <w:sz w:val="18"/>
              </w:rPr>
            </w:pPr>
            <w:r>
              <w:rPr>
                <w:sz w:val="18"/>
              </w:rPr>
              <w:t>Aile Hekimliği Klinik Uygulama</w:t>
            </w:r>
          </w:p>
        </w:tc>
        <w:tc>
          <w:tcPr>
            <w:tcW w:w="1350" w:type="dxa"/>
            <w:gridSpan w:val="2"/>
            <w:tcBorders>
              <w:top w:val="single" w:sz="6" w:space="0" w:color="A1A1A1"/>
              <w:left w:val="double" w:sz="1" w:space="0" w:color="EFEFEF"/>
              <w:bottom w:val="single" w:sz="12" w:space="0" w:color="A1A1A1"/>
            </w:tcBorders>
          </w:tcPr>
          <w:p w:rsidR="00DF5FD9" w:rsidRDefault="008E7AD7">
            <w:pPr>
              <w:pStyle w:val="TableParagraph"/>
              <w:spacing w:before="116" w:line="208" w:lineRule="exact"/>
              <w:ind w:left="39"/>
              <w:jc w:val="center"/>
              <w:rPr>
                <w:sz w:val="18"/>
              </w:rPr>
            </w:pPr>
            <w:r>
              <w:rPr>
                <w:sz w:val="18"/>
              </w:rPr>
              <w:t>4</w:t>
            </w:r>
          </w:p>
        </w:tc>
        <w:tc>
          <w:tcPr>
            <w:tcW w:w="1350" w:type="dxa"/>
            <w:gridSpan w:val="2"/>
            <w:tcBorders>
              <w:top w:val="single" w:sz="6" w:space="0" w:color="A1A1A1"/>
              <w:bottom w:val="single" w:sz="12" w:space="0" w:color="A1A1A1"/>
            </w:tcBorders>
          </w:tcPr>
          <w:p w:rsidR="00DF5FD9" w:rsidRDefault="008E7AD7">
            <w:pPr>
              <w:pStyle w:val="TableParagraph"/>
              <w:spacing w:before="116" w:line="208" w:lineRule="exact"/>
              <w:ind w:left="569" w:right="528"/>
              <w:jc w:val="center"/>
              <w:rPr>
                <w:sz w:val="18"/>
              </w:rPr>
            </w:pPr>
            <w:r>
              <w:rPr>
                <w:sz w:val="18"/>
              </w:rPr>
              <w:t>19</w:t>
            </w:r>
          </w:p>
        </w:tc>
        <w:tc>
          <w:tcPr>
            <w:tcW w:w="1349" w:type="dxa"/>
            <w:gridSpan w:val="2"/>
            <w:tcBorders>
              <w:top w:val="single" w:sz="6" w:space="0" w:color="A1A1A1"/>
              <w:bottom w:val="single" w:sz="12" w:space="0" w:color="A1A1A1"/>
            </w:tcBorders>
          </w:tcPr>
          <w:p w:rsidR="00DF5FD9" w:rsidRDefault="008E7AD7">
            <w:pPr>
              <w:pStyle w:val="TableParagraph"/>
              <w:spacing w:before="116" w:line="208" w:lineRule="exact"/>
              <w:ind w:left="570" w:right="525"/>
              <w:jc w:val="center"/>
              <w:rPr>
                <w:sz w:val="18"/>
              </w:rPr>
            </w:pPr>
            <w:r>
              <w:rPr>
                <w:sz w:val="18"/>
              </w:rPr>
              <w:t>12</w:t>
            </w:r>
          </w:p>
        </w:tc>
        <w:tc>
          <w:tcPr>
            <w:tcW w:w="1585" w:type="dxa"/>
            <w:gridSpan w:val="2"/>
            <w:tcBorders>
              <w:top w:val="single" w:sz="6" w:space="0" w:color="A1A1A1"/>
              <w:bottom w:val="single" w:sz="12" w:space="0" w:color="A1A1A1"/>
              <w:right w:val="single" w:sz="12" w:space="0" w:color="A1A1A1"/>
            </w:tcBorders>
          </w:tcPr>
          <w:p w:rsidR="00DF5FD9" w:rsidRDefault="008E7AD7">
            <w:pPr>
              <w:pStyle w:val="TableParagraph"/>
              <w:spacing w:before="116" w:line="208" w:lineRule="exact"/>
              <w:ind w:left="41"/>
              <w:jc w:val="center"/>
              <w:rPr>
                <w:sz w:val="18"/>
              </w:rPr>
            </w:pPr>
            <w:r>
              <w:rPr>
                <w:sz w:val="18"/>
              </w:rPr>
              <w:t>Z</w:t>
            </w:r>
          </w:p>
        </w:tc>
        <w:tc>
          <w:tcPr>
            <w:tcW w:w="1408" w:type="dxa"/>
            <w:tcBorders>
              <w:top w:val="single" w:sz="6" w:space="0" w:color="A1A1A1"/>
              <w:left w:val="single" w:sz="12" w:space="0" w:color="A1A1A1"/>
              <w:bottom w:val="single" w:sz="12" w:space="0" w:color="A1A1A1"/>
              <w:right w:val="single" w:sz="6" w:space="0" w:color="A1A1A1"/>
            </w:tcBorders>
          </w:tcPr>
          <w:p w:rsidR="00DF5FD9" w:rsidRDefault="008E7AD7">
            <w:pPr>
              <w:pStyle w:val="TableParagraph"/>
              <w:spacing w:before="116" w:line="208" w:lineRule="exact"/>
              <w:ind w:left="407" w:right="360"/>
              <w:jc w:val="center"/>
              <w:rPr>
                <w:sz w:val="18"/>
              </w:rPr>
            </w:pPr>
            <w:r>
              <w:rPr>
                <w:sz w:val="18"/>
              </w:rPr>
              <w:t>TÜRKÇE</w:t>
            </w:r>
          </w:p>
        </w:tc>
      </w:tr>
      <w:tr w:rsidR="00DF5FD9">
        <w:trPr>
          <w:trHeight w:val="330"/>
        </w:trPr>
        <w:tc>
          <w:tcPr>
            <w:tcW w:w="2105" w:type="dxa"/>
            <w:tcBorders>
              <w:top w:val="single" w:sz="12" w:space="0" w:color="A1A1A1"/>
              <w:left w:val="single" w:sz="6" w:space="0" w:color="EFEFEF"/>
              <w:bottom w:val="single" w:sz="12" w:space="0" w:color="A1A1A1"/>
            </w:tcBorders>
          </w:tcPr>
          <w:p w:rsidR="00DF5FD9" w:rsidRDefault="008E7AD7">
            <w:pPr>
              <w:pStyle w:val="TableParagraph"/>
              <w:spacing w:before="56"/>
              <w:ind w:left="20"/>
              <w:rPr>
                <w:sz w:val="18"/>
              </w:rPr>
            </w:pPr>
            <w:r>
              <w:rPr>
                <w:sz w:val="18"/>
              </w:rPr>
              <w:t>111015119</w:t>
            </w:r>
          </w:p>
        </w:tc>
        <w:tc>
          <w:tcPr>
            <w:tcW w:w="7008" w:type="dxa"/>
            <w:gridSpan w:val="2"/>
            <w:tcBorders>
              <w:top w:val="single" w:sz="12" w:space="0" w:color="A1A1A1"/>
              <w:bottom w:val="single" w:sz="12" w:space="0" w:color="A1A1A1"/>
              <w:right w:val="double" w:sz="1" w:space="0" w:color="EFEFEF"/>
            </w:tcBorders>
          </w:tcPr>
          <w:p w:rsidR="00DF5FD9" w:rsidRDefault="008E7AD7">
            <w:pPr>
              <w:pStyle w:val="TableParagraph"/>
              <w:spacing w:before="109" w:line="201" w:lineRule="exact"/>
              <w:ind w:left="19"/>
              <w:rPr>
                <w:sz w:val="18"/>
              </w:rPr>
            </w:pPr>
            <w:r>
              <w:rPr>
                <w:sz w:val="18"/>
              </w:rPr>
              <w:t>Üroloji Klinik Uygulama</w:t>
            </w:r>
          </w:p>
        </w:tc>
        <w:tc>
          <w:tcPr>
            <w:tcW w:w="1350" w:type="dxa"/>
            <w:gridSpan w:val="2"/>
            <w:tcBorders>
              <w:top w:val="single" w:sz="12" w:space="0" w:color="A1A1A1"/>
              <w:left w:val="double" w:sz="1" w:space="0" w:color="EFEFEF"/>
              <w:bottom w:val="single" w:sz="12" w:space="0" w:color="A1A1A1"/>
            </w:tcBorders>
          </w:tcPr>
          <w:p w:rsidR="00DF5FD9" w:rsidRDefault="008E7AD7">
            <w:pPr>
              <w:pStyle w:val="TableParagraph"/>
              <w:spacing w:before="109" w:line="201" w:lineRule="exact"/>
              <w:ind w:left="39"/>
              <w:jc w:val="center"/>
              <w:rPr>
                <w:sz w:val="18"/>
              </w:rPr>
            </w:pPr>
            <w:r>
              <w:rPr>
                <w:sz w:val="18"/>
              </w:rPr>
              <w:t>4</w:t>
            </w:r>
          </w:p>
        </w:tc>
        <w:tc>
          <w:tcPr>
            <w:tcW w:w="1350" w:type="dxa"/>
            <w:gridSpan w:val="2"/>
            <w:tcBorders>
              <w:top w:val="single" w:sz="12" w:space="0" w:color="A1A1A1"/>
              <w:bottom w:val="single" w:sz="12" w:space="0" w:color="A1A1A1"/>
            </w:tcBorders>
          </w:tcPr>
          <w:p w:rsidR="00DF5FD9" w:rsidRDefault="008E7AD7">
            <w:pPr>
              <w:pStyle w:val="TableParagraph"/>
              <w:spacing w:before="109" w:line="201" w:lineRule="exact"/>
              <w:ind w:left="569" w:right="528"/>
              <w:jc w:val="center"/>
              <w:rPr>
                <w:sz w:val="18"/>
              </w:rPr>
            </w:pPr>
            <w:r>
              <w:rPr>
                <w:sz w:val="18"/>
              </w:rPr>
              <w:t>18</w:t>
            </w:r>
          </w:p>
        </w:tc>
        <w:tc>
          <w:tcPr>
            <w:tcW w:w="1349" w:type="dxa"/>
            <w:gridSpan w:val="2"/>
            <w:tcBorders>
              <w:top w:val="single" w:sz="12" w:space="0" w:color="A1A1A1"/>
              <w:bottom w:val="single" w:sz="12" w:space="0" w:color="A1A1A1"/>
            </w:tcBorders>
          </w:tcPr>
          <w:p w:rsidR="00DF5FD9" w:rsidRDefault="008E7AD7">
            <w:pPr>
              <w:pStyle w:val="TableParagraph"/>
              <w:spacing w:before="109" w:line="201" w:lineRule="exact"/>
              <w:ind w:left="570" w:right="525"/>
              <w:jc w:val="center"/>
              <w:rPr>
                <w:sz w:val="18"/>
              </w:rPr>
            </w:pPr>
            <w:r>
              <w:rPr>
                <w:sz w:val="18"/>
              </w:rPr>
              <w:t>12</w:t>
            </w:r>
          </w:p>
        </w:tc>
        <w:tc>
          <w:tcPr>
            <w:tcW w:w="1585" w:type="dxa"/>
            <w:gridSpan w:val="2"/>
            <w:tcBorders>
              <w:top w:val="single" w:sz="12" w:space="0" w:color="A1A1A1"/>
              <w:bottom w:val="single" w:sz="12" w:space="0" w:color="A1A1A1"/>
              <w:right w:val="single" w:sz="12" w:space="0" w:color="A1A1A1"/>
            </w:tcBorders>
          </w:tcPr>
          <w:p w:rsidR="00DF5FD9" w:rsidRDefault="008E7AD7">
            <w:pPr>
              <w:pStyle w:val="TableParagraph"/>
              <w:spacing w:before="109" w:line="201" w:lineRule="exact"/>
              <w:ind w:left="41"/>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09" w:line="201" w:lineRule="exact"/>
              <w:ind w:left="407" w:right="360"/>
              <w:jc w:val="center"/>
              <w:rPr>
                <w:sz w:val="18"/>
              </w:rPr>
            </w:pPr>
            <w:r>
              <w:rPr>
                <w:sz w:val="18"/>
              </w:rPr>
              <w:t>TÜRKÇE</w:t>
            </w:r>
          </w:p>
        </w:tc>
      </w:tr>
      <w:tr w:rsidR="00DF5FD9">
        <w:trPr>
          <w:trHeight w:val="351"/>
        </w:trPr>
        <w:tc>
          <w:tcPr>
            <w:tcW w:w="9113" w:type="dxa"/>
            <w:gridSpan w:val="3"/>
            <w:tcBorders>
              <w:top w:val="single" w:sz="12" w:space="0" w:color="A1A1A1"/>
              <w:left w:val="single" w:sz="6" w:space="0" w:color="EFEFEF"/>
              <w:bottom w:val="single" w:sz="6" w:space="0" w:color="A1A1A1"/>
              <w:right w:val="single" w:sz="6" w:space="0" w:color="EFEFEF"/>
            </w:tcBorders>
          </w:tcPr>
          <w:p w:rsidR="00DF5FD9" w:rsidRDefault="008E7AD7">
            <w:pPr>
              <w:pStyle w:val="TableParagraph"/>
              <w:spacing w:before="128" w:line="204" w:lineRule="exact"/>
              <w:ind w:left="20"/>
              <w:rPr>
                <w:b/>
                <w:sz w:val="18"/>
              </w:rPr>
            </w:pPr>
            <w:r>
              <w:rPr>
                <w:b/>
                <w:sz w:val="18"/>
              </w:rPr>
              <w:t>Toplam :</w:t>
            </w:r>
          </w:p>
        </w:tc>
        <w:tc>
          <w:tcPr>
            <w:tcW w:w="1350" w:type="dxa"/>
            <w:gridSpan w:val="2"/>
            <w:tcBorders>
              <w:top w:val="single" w:sz="12" w:space="0" w:color="A1A1A1"/>
              <w:left w:val="single" w:sz="6" w:space="0" w:color="EFEFEF"/>
              <w:bottom w:val="single" w:sz="6" w:space="0" w:color="A1A1A1"/>
            </w:tcBorders>
          </w:tcPr>
          <w:p w:rsidR="00DF5FD9" w:rsidRDefault="008E7AD7">
            <w:pPr>
              <w:pStyle w:val="TableParagraph"/>
              <w:spacing w:before="128" w:line="204" w:lineRule="exact"/>
              <w:ind w:left="566" w:right="539"/>
              <w:jc w:val="center"/>
              <w:rPr>
                <w:b/>
                <w:sz w:val="18"/>
              </w:rPr>
            </w:pPr>
            <w:r>
              <w:rPr>
                <w:b/>
                <w:sz w:val="18"/>
              </w:rPr>
              <w:t>60</w:t>
            </w:r>
          </w:p>
        </w:tc>
        <w:tc>
          <w:tcPr>
            <w:tcW w:w="1350" w:type="dxa"/>
            <w:gridSpan w:val="2"/>
            <w:tcBorders>
              <w:top w:val="single" w:sz="12" w:space="0" w:color="A1A1A1"/>
              <w:bottom w:val="single" w:sz="6" w:space="0" w:color="A1A1A1"/>
            </w:tcBorders>
          </w:tcPr>
          <w:p w:rsidR="00DF5FD9" w:rsidRDefault="00DF5FD9">
            <w:pPr>
              <w:pStyle w:val="TableParagraph"/>
              <w:rPr>
                <w:rFonts w:ascii="Times New Roman"/>
                <w:sz w:val="18"/>
              </w:rPr>
            </w:pPr>
          </w:p>
        </w:tc>
        <w:tc>
          <w:tcPr>
            <w:tcW w:w="1349" w:type="dxa"/>
            <w:gridSpan w:val="2"/>
            <w:tcBorders>
              <w:top w:val="single" w:sz="12" w:space="0" w:color="A1A1A1"/>
              <w:bottom w:val="single" w:sz="6" w:space="0" w:color="A1A1A1"/>
            </w:tcBorders>
          </w:tcPr>
          <w:p w:rsidR="00DF5FD9" w:rsidRDefault="00DF5FD9">
            <w:pPr>
              <w:pStyle w:val="TableParagraph"/>
              <w:rPr>
                <w:rFonts w:ascii="Times New Roman"/>
                <w:sz w:val="18"/>
              </w:rPr>
            </w:pPr>
          </w:p>
        </w:tc>
        <w:tc>
          <w:tcPr>
            <w:tcW w:w="1585" w:type="dxa"/>
            <w:gridSpan w:val="2"/>
            <w:tcBorders>
              <w:top w:val="single" w:sz="12" w:space="0" w:color="A1A1A1"/>
              <w:bottom w:val="single" w:sz="6" w:space="0" w:color="A1A1A1"/>
              <w:right w:val="single" w:sz="12" w:space="0" w:color="A1A1A1"/>
            </w:tcBorders>
          </w:tcPr>
          <w:p w:rsidR="00DF5FD9" w:rsidRDefault="00DF5FD9">
            <w:pPr>
              <w:pStyle w:val="TableParagraph"/>
              <w:rPr>
                <w:rFonts w:ascii="Times New Roman"/>
                <w:sz w:val="18"/>
              </w:rPr>
            </w:pPr>
          </w:p>
        </w:tc>
        <w:tc>
          <w:tcPr>
            <w:tcW w:w="1408" w:type="dxa"/>
            <w:tcBorders>
              <w:top w:val="single" w:sz="12" w:space="0" w:color="A1A1A1"/>
              <w:left w:val="single" w:sz="12" w:space="0" w:color="A1A1A1"/>
              <w:bottom w:val="single" w:sz="6" w:space="0" w:color="A1A1A1"/>
              <w:right w:val="single" w:sz="6" w:space="0" w:color="A1A1A1"/>
            </w:tcBorders>
          </w:tcPr>
          <w:p w:rsidR="00DF5FD9" w:rsidRDefault="00DF5FD9">
            <w:pPr>
              <w:pStyle w:val="TableParagraph"/>
              <w:rPr>
                <w:rFonts w:ascii="Times New Roman"/>
                <w:sz w:val="18"/>
              </w:rPr>
            </w:pPr>
          </w:p>
        </w:tc>
      </w:tr>
      <w:tr w:rsidR="00DF5FD9">
        <w:trPr>
          <w:trHeight w:val="275"/>
        </w:trPr>
        <w:tc>
          <w:tcPr>
            <w:tcW w:w="16155" w:type="dxa"/>
            <w:gridSpan w:val="12"/>
            <w:tcBorders>
              <w:top w:val="single" w:sz="6" w:space="0" w:color="A1A1A1"/>
              <w:left w:val="single" w:sz="6" w:space="0" w:color="EFEFEF"/>
              <w:bottom w:val="single" w:sz="6" w:space="0" w:color="A1A1A1"/>
              <w:right w:val="single" w:sz="6" w:space="0" w:color="A1A1A1"/>
            </w:tcBorders>
            <w:shd w:val="clear" w:color="auto" w:fill="DEEAF6"/>
          </w:tcPr>
          <w:p w:rsidR="00DF5FD9" w:rsidRDefault="008E7AD7">
            <w:pPr>
              <w:pStyle w:val="TableParagraph"/>
              <w:spacing w:before="6" w:line="249" w:lineRule="exact"/>
              <w:ind w:left="7748"/>
              <w:rPr>
                <w:b/>
              </w:rPr>
            </w:pPr>
            <w:r>
              <w:rPr>
                <w:b/>
              </w:rPr>
              <w:t>6. SINIF</w:t>
            </w:r>
          </w:p>
        </w:tc>
      </w:tr>
      <w:tr w:rsidR="00DF5FD9">
        <w:trPr>
          <w:trHeight w:val="344"/>
        </w:trPr>
        <w:tc>
          <w:tcPr>
            <w:tcW w:w="2362" w:type="dxa"/>
            <w:gridSpan w:val="2"/>
            <w:tcBorders>
              <w:top w:val="single" w:sz="6" w:space="0" w:color="A1A1A1"/>
              <w:left w:val="single" w:sz="6" w:space="0" w:color="EFEFEF"/>
              <w:bottom w:val="single" w:sz="12" w:space="0" w:color="A1A1A1"/>
              <w:right w:val="single" w:sz="12" w:space="0" w:color="A1A1A1"/>
            </w:tcBorders>
          </w:tcPr>
          <w:p w:rsidR="00DF5FD9" w:rsidRDefault="008E7AD7">
            <w:pPr>
              <w:pStyle w:val="TableParagraph"/>
              <w:spacing w:before="63"/>
              <w:ind w:left="20"/>
              <w:rPr>
                <w:sz w:val="18"/>
              </w:rPr>
            </w:pPr>
            <w:r>
              <w:rPr>
                <w:sz w:val="18"/>
              </w:rPr>
              <w:t>Kodu</w:t>
            </w:r>
          </w:p>
        </w:tc>
        <w:tc>
          <w:tcPr>
            <w:tcW w:w="6933" w:type="dxa"/>
            <w:gridSpan w:val="2"/>
            <w:tcBorders>
              <w:top w:val="single" w:sz="6" w:space="0" w:color="A1A1A1"/>
              <w:left w:val="single" w:sz="12" w:space="0" w:color="A1A1A1"/>
              <w:bottom w:val="single" w:sz="12" w:space="0" w:color="A1A1A1"/>
            </w:tcBorders>
          </w:tcPr>
          <w:p w:rsidR="00DF5FD9" w:rsidRDefault="008E7AD7">
            <w:pPr>
              <w:pStyle w:val="TableParagraph"/>
              <w:spacing w:before="63"/>
              <w:ind w:left="19"/>
              <w:rPr>
                <w:sz w:val="18"/>
              </w:rPr>
            </w:pPr>
            <w:r>
              <w:rPr>
                <w:sz w:val="18"/>
              </w:rPr>
              <w:t>Staj Adı</w:t>
            </w:r>
          </w:p>
        </w:tc>
        <w:tc>
          <w:tcPr>
            <w:tcW w:w="1374" w:type="dxa"/>
            <w:gridSpan w:val="2"/>
            <w:tcBorders>
              <w:top w:val="single" w:sz="6" w:space="0" w:color="A1A1A1"/>
              <w:bottom w:val="single" w:sz="12" w:space="0" w:color="A1A1A1"/>
              <w:right w:val="single" w:sz="12" w:space="0" w:color="A1A1A1"/>
            </w:tcBorders>
          </w:tcPr>
          <w:p w:rsidR="00DF5FD9" w:rsidRDefault="008E7AD7">
            <w:pPr>
              <w:pStyle w:val="TableParagraph"/>
              <w:spacing w:before="63"/>
              <w:ind w:left="489" w:right="446"/>
              <w:jc w:val="center"/>
              <w:rPr>
                <w:sz w:val="18"/>
              </w:rPr>
            </w:pPr>
            <w:r>
              <w:rPr>
                <w:sz w:val="18"/>
              </w:rPr>
              <w:t>AKTS</w:t>
            </w:r>
          </w:p>
        </w:tc>
        <w:tc>
          <w:tcPr>
            <w:tcW w:w="1383" w:type="dxa"/>
            <w:gridSpan w:val="2"/>
            <w:tcBorders>
              <w:top w:val="single" w:sz="6" w:space="0" w:color="A1A1A1"/>
              <w:left w:val="single" w:sz="12" w:space="0" w:color="A1A1A1"/>
              <w:bottom w:val="single" w:sz="12" w:space="0" w:color="A1A1A1"/>
            </w:tcBorders>
          </w:tcPr>
          <w:p w:rsidR="00DF5FD9" w:rsidRDefault="008E7AD7">
            <w:pPr>
              <w:pStyle w:val="TableParagraph"/>
              <w:spacing w:before="6"/>
              <w:ind w:left="1"/>
              <w:jc w:val="center"/>
              <w:rPr>
                <w:sz w:val="18"/>
              </w:rPr>
            </w:pPr>
            <w:r>
              <w:rPr>
                <w:sz w:val="18"/>
              </w:rPr>
              <w:t>T</w:t>
            </w:r>
          </w:p>
        </w:tc>
        <w:tc>
          <w:tcPr>
            <w:tcW w:w="1330" w:type="dxa"/>
            <w:gridSpan w:val="2"/>
            <w:tcBorders>
              <w:top w:val="single" w:sz="6" w:space="0" w:color="A1A1A1"/>
              <w:bottom w:val="single" w:sz="12" w:space="0" w:color="A1A1A1"/>
            </w:tcBorders>
          </w:tcPr>
          <w:p w:rsidR="00DF5FD9" w:rsidRDefault="008E7AD7">
            <w:pPr>
              <w:pStyle w:val="TableParagraph"/>
              <w:spacing w:before="63"/>
              <w:ind w:left="8"/>
              <w:jc w:val="center"/>
              <w:rPr>
                <w:sz w:val="18"/>
              </w:rPr>
            </w:pPr>
            <w:r>
              <w:rPr>
                <w:sz w:val="18"/>
              </w:rPr>
              <w:t>U</w:t>
            </w:r>
          </w:p>
        </w:tc>
        <w:tc>
          <w:tcPr>
            <w:tcW w:w="1365" w:type="dxa"/>
            <w:tcBorders>
              <w:top w:val="single" w:sz="6" w:space="0" w:color="A1A1A1"/>
              <w:bottom w:val="single" w:sz="12" w:space="0" w:color="A1A1A1"/>
              <w:right w:val="single" w:sz="12" w:space="0" w:color="A1A1A1"/>
            </w:tcBorders>
          </w:tcPr>
          <w:p w:rsidR="00DF5FD9" w:rsidRDefault="008E7AD7">
            <w:pPr>
              <w:pStyle w:val="TableParagraph"/>
              <w:spacing w:before="63"/>
              <w:ind w:left="547" w:right="511"/>
              <w:jc w:val="center"/>
              <w:rPr>
                <w:sz w:val="18"/>
              </w:rPr>
            </w:pPr>
            <w:r>
              <w:rPr>
                <w:sz w:val="18"/>
              </w:rPr>
              <w:t>Z/S</w:t>
            </w:r>
          </w:p>
        </w:tc>
        <w:tc>
          <w:tcPr>
            <w:tcW w:w="1408" w:type="dxa"/>
            <w:tcBorders>
              <w:top w:val="single" w:sz="6" w:space="0" w:color="A1A1A1"/>
              <w:left w:val="single" w:sz="12" w:space="0" w:color="A1A1A1"/>
              <w:bottom w:val="single" w:sz="12" w:space="0" w:color="A1A1A1"/>
              <w:right w:val="single" w:sz="6" w:space="0" w:color="A1A1A1"/>
            </w:tcBorders>
          </w:tcPr>
          <w:p w:rsidR="00DF5FD9" w:rsidRDefault="008E7AD7">
            <w:pPr>
              <w:pStyle w:val="TableParagraph"/>
              <w:spacing w:before="6"/>
              <w:ind w:left="407" w:right="360"/>
              <w:jc w:val="center"/>
              <w:rPr>
                <w:sz w:val="18"/>
              </w:rPr>
            </w:pPr>
            <w:r>
              <w:rPr>
                <w:sz w:val="18"/>
              </w:rPr>
              <w:t>TÜRKÇE</w:t>
            </w:r>
          </w:p>
        </w:tc>
      </w:tr>
      <w:tr w:rsidR="00DF5FD9">
        <w:trPr>
          <w:trHeight w:val="330"/>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13" w:line="196" w:lineRule="exact"/>
              <w:ind w:left="20"/>
              <w:rPr>
                <w:sz w:val="18"/>
              </w:rPr>
            </w:pPr>
            <w:r>
              <w:rPr>
                <w:sz w:val="18"/>
              </w:rPr>
              <w:t>111016063</w:t>
            </w:r>
          </w:p>
        </w:tc>
        <w:tc>
          <w:tcPr>
            <w:tcW w:w="693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19"/>
              <w:rPr>
                <w:sz w:val="18"/>
              </w:rPr>
            </w:pPr>
            <w:r>
              <w:rPr>
                <w:sz w:val="18"/>
              </w:rPr>
              <w:t>İç Hastalıkları Stajı</w:t>
            </w:r>
          </w:p>
        </w:tc>
        <w:tc>
          <w:tcPr>
            <w:tcW w:w="137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486" w:right="446"/>
              <w:jc w:val="center"/>
              <w:rPr>
                <w:sz w:val="18"/>
              </w:rPr>
            </w:pPr>
            <w:r>
              <w:rPr>
                <w:sz w:val="18"/>
              </w:rPr>
              <w:t>10</w:t>
            </w:r>
          </w:p>
        </w:tc>
        <w:tc>
          <w:tcPr>
            <w:tcW w:w="138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8E7AD7">
            <w:pPr>
              <w:pStyle w:val="TableParagraph"/>
              <w:spacing w:before="113" w:line="196" w:lineRule="exact"/>
              <w:ind w:left="441" w:right="404"/>
              <w:jc w:val="center"/>
              <w:rPr>
                <w:sz w:val="18"/>
              </w:rPr>
            </w:pPr>
            <w:r>
              <w:rPr>
                <w:sz w:val="18"/>
              </w:rPr>
              <w:t>480</w:t>
            </w:r>
          </w:p>
        </w:tc>
        <w:tc>
          <w:tcPr>
            <w:tcW w:w="1365" w:type="dxa"/>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407" w:right="360"/>
              <w:jc w:val="center"/>
              <w:rPr>
                <w:sz w:val="18"/>
              </w:rPr>
            </w:pPr>
            <w:r>
              <w:rPr>
                <w:sz w:val="18"/>
              </w:rPr>
              <w:t>TÜRKÇE</w:t>
            </w:r>
          </w:p>
        </w:tc>
      </w:tr>
      <w:tr w:rsidR="00DF5FD9">
        <w:trPr>
          <w:trHeight w:val="330"/>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13" w:line="196" w:lineRule="exact"/>
              <w:ind w:left="20"/>
              <w:rPr>
                <w:sz w:val="18"/>
              </w:rPr>
            </w:pPr>
            <w:r>
              <w:rPr>
                <w:sz w:val="18"/>
              </w:rPr>
              <w:t>111016064</w:t>
            </w:r>
          </w:p>
        </w:tc>
        <w:tc>
          <w:tcPr>
            <w:tcW w:w="693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19"/>
              <w:rPr>
                <w:sz w:val="18"/>
              </w:rPr>
            </w:pPr>
            <w:r>
              <w:rPr>
                <w:sz w:val="18"/>
              </w:rPr>
              <w:t>Çocuk Sağlığı ve Hastalıkları Stajı</w:t>
            </w:r>
          </w:p>
        </w:tc>
        <w:tc>
          <w:tcPr>
            <w:tcW w:w="137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486" w:right="446"/>
              <w:jc w:val="center"/>
              <w:rPr>
                <w:sz w:val="18"/>
              </w:rPr>
            </w:pPr>
            <w:r>
              <w:rPr>
                <w:sz w:val="18"/>
              </w:rPr>
              <w:t>10</w:t>
            </w:r>
          </w:p>
        </w:tc>
        <w:tc>
          <w:tcPr>
            <w:tcW w:w="138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8E7AD7">
            <w:pPr>
              <w:pStyle w:val="TableParagraph"/>
              <w:spacing w:before="113" w:line="196" w:lineRule="exact"/>
              <w:ind w:left="441" w:right="404"/>
              <w:jc w:val="center"/>
              <w:rPr>
                <w:sz w:val="18"/>
              </w:rPr>
            </w:pPr>
            <w:r>
              <w:rPr>
                <w:sz w:val="18"/>
              </w:rPr>
              <w:t>480</w:t>
            </w:r>
          </w:p>
        </w:tc>
        <w:tc>
          <w:tcPr>
            <w:tcW w:w="1365" w:type="dxa"/>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407" w:right="360"/>
              <w:jc w:val="center"/>
              <w:rPr>
                <w:sz w:val="18"/>
              </w:rPr>
            </w:pPr>
            <w:r>
              <w:rPr>
                <w:sz w:val="18"/>
              </w:rPr>
              <w:t>TÜRKÇE</w:t>
            </w:r>
          </w:p>
        </w:tc>
      </w:tr>
      <w:tr w:rsidR="00DF5FD9">
        <w:trPr>
          <w:trHeight w:val="394"/>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DF5FD9">
            <w:pPr>
              <w:pStyle w:val="TableParagraph"/>
              <w:spacing w:before="5"/>
              <w:rPr>
                <w:b/>
                <w:sz w:val="14"/>
              </w:rPr>
            </w:pPr>
          </w:p>
          <w:p w:rsidR="00DF5FD9" w:rsidRDefault="008E7AD7">
            <w:pPr>
              <w:pStyle w:val="TableParagraph"/>
              <w:spacing w:line="199" w:lineRule="exact"/>
              <w:ind w:left="20"/>
              <w:rPr>
                <w:sz w:val="18"/>
              </w:rPr>
            </w:pPr>
            <w:r>
              <w:rPr>
                <w:sz w:val="18"/>
              </w:rPr>
              <w:t>111016065</w:t>
            </w:r>
          </w:p>
        </w:tc>
        <w:tc>
          <w:tcPr>
            <w:tcW w:w="6933" w:type="dxa"/>
            <w:gridSpan w:val="2"/>
            <w:tcBorders>
              <w:top w:val="single" w:sz="12" w:space="0" w:color="A1A1A1"/>
              <w:left w:val="single" w:sz="12" w:space="0" w:color="A1A1A1"/>
              <w:bottom w:val="single" w:sz="12" w:space="0" w:color="A1A1A1"/>
            </w:tcBorders>
          </w:tcPr>
          <w:p w:rsidR="00DF5FD9" w:rsidRDefault="00DF5FD9">
            <w:pPr>
              <w:pStyle w:val="TableParagraph"/>
              <w:spacing w:before="5"/>
              <w:rPr>
                <w:b/>
                <w:sz w:val="14"/>
              </w:rPr>
            </w:pPr>
          </w:p>
          <w:p w:rsidR="00DF5FD9" w:rsidRDefault="008E7AD7">
            <w:pPr>
              <w:pStyle w:val="TableParagraph"/>
              <w:spacing w:line="199" w:lineRule="exact"/>
              <w:ind w:left="19"/>
              <w:rPr>
                <w:sz w:val="18"/>
              </w:rPr>
            </w:pPr>
            <w:r>
              <w:rPr>
                <w:sz w:val="18"/>
              </w:rPr>
              <w:t>Halk Sağlığı Stajı</w:t>
            </w:r>
          </w:p>
        </w:tc>
        <w:tc>
          <w:tcPr>
            <w:tcW w:w="1374" w:type="dxa"/>
            <w:gridSpan w:val="2"/>
            <w:tcBorders>
              <w:top w:val="single" w:sz="12" w:space="0" w:color="A1A1A1"/>
              <w:bottom w:val="single" w:sz="12" w:space="0" w:color="A1A1A1"/>
              <w:right w:val="single" w:sz="12" w:space="0" w:color="A1A1A1"/>
            </w:tcBorders>
          </w:tcPr>
          <w:p w:rsidR="00DF5FD9" w:rsidRDefault="00DF5FD9">
            <w:pPr>
              <w:pStyle w:val="TableParagraph"/>
              <w:spacing w:before="5"/>
              <w:rPr>
                <w:b/>
                <w:sz w:val="14"/>
              </w:rPr>
            </w:pPr>
          </w:p>
          <w:p w:rsidR="00DF5FD9" w:rsidRDefault="008E7AD7">
            <w:pPr>
              <w:pStyle w:val="TableParagraph"/>
              <w:spacing w:line="199" w:lineRule="exact"/>
              <w:ind w:left="486" w:right="446"/>
              <w:jc w:val="center"/>
              <w:rPr>
                <w:sz w:val="18"/>
              </w:rPr>
            </w:pPr>
            <w:r>
              <w:rPr>
                <w:sz w:val="18"/>
              </w:rPr>
              <w:t>10</w:t>
            </w:r>
          </w:p>
        </w:tc>
        <w:tc>
          <w:tcPr>
            <w:tcW w:w="1383" w:type="dxa"/>
            <w:gridSpan w:val="2"/>
            <w:tcBorders>
              <w:top w:val="single" w:sz="12" w:space="0" w:color="A1A1A1"/>
              <w:left w:val="single" w:sz="12" w:space="0" w:color="A1A1A1"/>
              <w:bottom w:val="single" w:sz="12" w:space="0" w:color="A1A1A1"/>
            </w:tcBorders>
          </w:tcPr>
          <w:p w:rsidR="00DF5FD9" w:rsidRDefault="00DF5FD9">
            <w:pPr>
              <w:pStyle w:val="TableParagraph"/>
              <w:spacing w:before="5"/>
              <w:rPr>
                <w:b/>
                <w:sz w:val="14"/>
              </w:rPr>
            </w:pPr>
          </w:p>
          <w:p w:rsidR="00DF5FD9" w:rsidRDefault="008E7AD7">
            <w:pPr>
              <w:pStyle w:val="TableParagraph"/>
              <w:spacing w:line="199"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DF5FD9">
            <w:pPr>
              <w:pStyle w:val="TableParagraph"/>
              <w:spacing w:before="5"/>
              <w:rPr>
                <w:b/>
                <w:sz w:val="14"/>
              </w:rPr>
            </w:pPr>
          </w:p>
          <w:p w:rsidR="00DF5FD9" w:rsidRDefault="008E7AD7">
            <w:pPr>
              <w:pStyle w:val="TableParagraph"/>
              <w:spacing w:line="199" w:lineRule="exact"/>
              <w:ind w:left="441" w:right="404"/>
              <w:jc w:val="center"/>
              <w:rPr>
                <w:sz w:val="18"/>
              </w:rPr>
            </w:pPr>
            <w:r>
              <w:rPr>
                <w:sz w:val="18"/>
              </w:rPr>
              <w:t>480</w:t>
            </w:r>
          </w:p>
        </w:tc>
        <w:tc>
          <w:tcPr>
            <w:tcW w:w="1365" w:type="dxa"/>
            <w:tcBorders>
              <w:top w:val="single" w:sz="12" w:space="0" w:color="A1A1A1"/>
              <w:bottom w:val="single" w:sz="12" w:space="0" w:color="A1A1A1"/>
              <w:right w:val="single" w:sz="12" w:space="0" w:color="A1A1A1"/>
            </w:tcBorders>
          </w:tcPr>
          <w:p w:rsidR="00DF5FD9" w:rsidRDefault="00DF5FD9">
            <w:pPr>
              <w:pStyle w:val="TableParagraph"/>
              <w:spacing w:before="5"/>
              <w:rPr>
                <w:b/>
                <w:sz w:val="14"/>
              </w:rPr>
            </w:pPr>
          </w:p>
          <w:p w:rsidR="00DF5FD9" w:rsidRDefault="008E7AD7">
            <w:pPr>
              <w:pStyle w:val="TableParagraph"/>
              <w:spacing w:line="199"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DF5FD9">
            <w:pPr>
              <w:pStyle w:val="TableParagraph"/>
              <w:spacing w:before="5"/>
              <w:rPr>
                <w:b/>
                <w:sz w:val="14"/>
              </w:rPr>
            </w:pPr>
          </w:p>
          <w:p w:rsidR="00DF5FD9" w:rsidRDefault="008E7AD7">
            <w:pPr>
              <w:pStyle w:val="TableParagraph"/>
              <w:spacing w:line="199" w:lineRule="exact"/>
              <w:ind w:left="407" w:right="360"/>
              <w:jc w:val="center"/>
              <w:rPr>
                <w:sz w:val="18"/>
              </w:rPr>
            </w:pPr>
            <w:r>
              <w:rPr>
                <w:sz w:val="18"/>
              </w:rPr>
              <w:t>TÜRKÇE</w:t>
            </w:r>
          </w:p>
        </w:tc>
      </w:tr>
      <w:tr w:rsidR="00DF5FD9">
        <w:trPr>
          <w:trHeight w:val="330"/>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13" w:line="196" w:lineRule="exact"/>
              <w:ind w:left="20"/>
              <w:rPr>
                <w:sz w:val="18"/>
              </w:rPr>
            </w:pPr>
            <w:r>
              <w:rPr>
                <w:sz w:val="18"/>
              </w:rPr>
              <w:t>111016066</w:t>
            </w:r>
          </w:p>
        </w:tc>
        <w:tc>
          <w:tcPr>
            <w:tcW w:w="693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19"/>
              <w:rPr>
                <w:sz w:val="18"/>
              </w:rPr>
            </w:pPr>
            <w:r>
              <w:rPr>
                <w:sz w:val="18"/>
              </w:rPr>
              <w:t>Acil Tıp Stajı</w:t>
            </w:r>
          </w:p>
        </w:tc>
        <w:tc>
          <w:tcPr>
            <w:tcW w:w="137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486" w:right="446"/>
              <w:jc w:val="center"/>
              <w:rPr>
                <w:sz w:val="18"/>
              </w:rPr>
            </w:pPr>
            <w:r>
              <w:rPr>
                <w:sz w:val="18"/>
              </w:rPr>
              <w:t>10</w:t>
            </w:r>
          </w:p>
        </w:tc>
        <w:tc>
          <w:tcPr>
            <w:tcW w:w="138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8E7AD7">
            <w:pPr>
              <w:pStyle w:val="TableParagraph"/>
              <w:spacing w:before="113" w:line="196" w:lineRule="exact"/>
              <w:ind w:left="441" w:right="404"/>
              <w:jc w:val="center"/>
              <w:rPr>
                <w:sz w:val="18"/>
              </w:rPr>
            </w:pPr>
            <w:r>
              <w:rPr>
                <w:sz w:val="18"/>
              </w:rPr>
              <w:t>480</w:t>
            </w:r>
          </w:p>
        </w:tc>
        <w:tc>
          <w:tcPr>
            <w:tcW w:w="1365" w:type="dxa"/>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407" w:right="360"/>
              <w:jc w:val="center"/>
              <w:rPr>
                <w:sz w:val="18"/>
              </w:rPr>
            </w:pPr>
            <w:r>
              <w:rPr>
                <w:sz w:val="18"/>
              </w:rPr>
              <w:t>TÜRKÇE</w:t>
            </w:r>
          </w:p>
        </w:tc>
      </w:tr>
      <w:tr w:rsidR="00DF5FD9">
        <w:trPr>
          <w:trHeight w:val="330"/>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13" w:line="196" w:lineRule="exact"/>
              <w:ind w:left="20"/>
              <w:rPr>
                <w:sz w:val="18"/>
              </w:rPr>
            </w:pPr>
            <w:r>
              <w:rPr>
                <w:sz w:val="18"/>
              </w:rPr>
              <w:t>111016067</w:t>
            </w:r>
          </w:p>
        </w:tc>
        <w:tc>
          <w:tcPr>
            <w:tcW w:w="693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19"/>
              <w:rPr>
                <w:sz w:val="18"/>
              </w:rPr>
            </w:pPr>
            <w:r>
              <w:rPr>
                <w:sz w:val="18"/>
              </w:rPr>
              <w:t>Kadın Hastalıkları ve Doğum Stajı</w:t>
            </w:r>
          </w:p>
        </w:tc>
        <w:tc>
          <w:tcPr>
            <w:tcW w:w="137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40"/>
              <w:jc w:val="center"/>
              <w:rPr>
                <w:sz w:val="18"/>
              </w:rPr>
            </w:pPr>
            <w:r>
              <w:rPr>
                <w:sz w:val="18"/>
              </w:rPr>
              <w:t>5</w:t>
            </w:r>
          </w:p>
        </w:tc>
        <w:tc>
          <w:tcPr>
            <w:tcW w:w="138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8E7AD7">
            <w:pPr>
              <w:pStyle w:val="TableParagraph"/>
              <w:spacing w:before="113" w:line="196" w:lineRule="exact"/>
              <w:ind w:left="441" w:right="404"/>
              <w:jc w:val="center"/>
              <w:rPr>
                <w:sz w:val="18"/>
              </w:rPr>
            </w:pPr>
            <w:r>
              <w:rPr>
                <w:sz w:val="18"/>
              </w:rPr>
              <w:t>240</w:t>
            </w:r>
          </w:p>
        </w:tc>
        <w:tc>
          <w:tcPr>
            <w:tcW w:w="1365" w:type="dxa"/>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407" w:right="360"/>
              <w:jc w:val="center"/>
              <w:rPr>
                <w:sz w:val="18"/>
              </w:rPr>
            </w:pPr>
            <w:r>
              <w:rPr>
                <w:sz w:val="18"/>
              </w:rPr>
              <w:t>TÜRKÇE</w:t>
            </w:r>
          </w:p>
        </w:tc>
      </w:tr>
      <w:tr w:rsidR="00DF5FD9">
        <w:trPr>
          <w:trHeight w:val="330"/>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13" w:line="196" w:lineRule="exact"/>
              <w:ind w:left="20"/>
              <w:rPr>
                <w:sz w:val="18"/>
              </w:rPr>
            </w:pPr>
            <w:r>
              <w:rPr>
                <w:sz w:val="18"/>
              </w:rPr>
              <w:t>111016068</w:t>
            </w:r>
          </w:p>
        </w:tc>
        <w:tc>
          <w:tcPr>
            <w:tcW w:w="693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19"/>
              <w:rPr>
                <w:sz w:val="18"/>
              </w:rPr>
            </w:pPr>
            <w:r>
              <w:rPr>
                <w:sz w:val="18"/>
              </w:rPr>
              <w:t>Genel Cerrahi Stajı</w:t>
            </w:r>
          </w:p>
        </w:tc>
        <w:tc>
          <w:tcPr>
            <w:tcW w:w="137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40"/>
              <w:jc w:val="center"/>
              <w:rPr>
                <w:sz w:val="18"/>
              </w:rPr>
            </w:pPr>
            <w:r>
              <w:rPr>
                <w:sz w:val="18"/>
              </w:rPr>
              <w:t>5</w:t>
            </w:r>
          </w:p>
        </w:tc>
        <w:tc>
          <w:tcPr>
            <w:tcW w:w="138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8E7AD7">
            <w:pPr>
              <w:pStyle w:val="TableParagraph"/>
              <w:spacing w:before="113" w:line="196" w:lineRule="exact"/>
              <w:ind w:left="441" w:right="404"/>
              <w:jc w:val="center"/>
              <w:rPr>
                <w:sz w:val="18"/>
              </w:rPr>
            </w:pPr>
            <w:r>
              <w:rPr>
                <w:sz w:val="18"/>
              </w:rPr>
              <w:t>240</w:t>
            </w:r>
          </w:p>
        </w:tc>
        <w:tc>
          <w:tcPr>
            <w:tcW w:w="1365" w:type="dxa"/>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407" w:right="360"/>
              <w:jc w:val="center"/>
              <w:rPr>
                <w:sz w:val="18"/>
              </w:rPr>
            </w:pPr>
            <w:r>
              <w:rPr>
                <w:sz w:val="18"/>
              </w:rPr>
              <w:t>TÜRKÇE</w:t>
            </w:r>
          </w:p>
        </w:tc>
      </w:tr>
      <w:tr w:rsidR="00DF5FD9">
        <w:trPr>
          <w:trHeight w:val="330"/>
        </w:trPr>
        <w:tc>
          <w:tcPr>
            <w:tcW w:w="2362" w:type="dxa"/>
            <w:gridSpan w:val="2"/>
            <w:tcBorders>
              <w:top w:val="single" w:sz="12" w:space="0" w:color="A1A1A1"/>
              <w:left w:val="single" w:sz="6" w:space="0" w:color="EFEFEF"/>
              <w:bottom w:val="single" w:sz="12" w:space="0" w:color="A1A1A1"/>
              <w:right w:val="single" w:sz="12" w:space="0" w:color="A1A1A1"/>
            </w:tcBorders>
          </w:tcPr>
          <w:p w:rsidR="00DF5FD9" w:rsidRDefault="008E7AD7">
            <w:pPr>
              <w:pStyle w:val="TableParagraph"/>
              <w:spacing w:before="113" w:line="196" w:lineRule="exact"/>
              <w:ind w:left="20"/>
              <w:rPr>
                <w:sz w:val="18"/>
              </w:rPr>
            </w:pPr>
            <w:r>
              <w:rPr>
                <w:sz w:val="18"/>
              </w:rPr>
              <w:t>111016069</w:t>
            </w:r>
          </w:p>
        </w:tc>
        <w:tc>
          <w:tcPr>
            <w:tcW w:w="693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19"/>
              <w:rPr>
                <w:sz w:val="18"/>
              </w:rPr>
            </w:pPr>
            <w:r>
              <w:rPr>
                <w:sz w:val="18"/>
              </w:rPr>
              <w:t>Ruh Sağlığı ve Hastalıkları Stajı</w:t>
            </w:r>
          </w:p>
        </w:tc>
        <w:tc>
          <w:tcPr>
            <w:tcW w:w="1374" w:type="dxa"/>
            <w:gridSpan w:val="2"/>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40"/>
              <w:jc w:val="center"/>
              <w:rPr>
                <w:sz w:val="18"/>
              </w:rPr>
            </w:pPr>
            <w:r>
              <w:rPr>
                <w:sz w:val="18"/>
              </w:rPr>
              <w:t>5</w:t>
            </w:r>
          </w:p>
        </w:tc>
        <w:tc>
          <w:tcPr>
            <w:tcW w:w="1383" w:type="dxa"/>
            <w:gridSpan w:val="2"/>
            <w:tcBorders>
              <w:top w:val="single" w:sz="12" w:space="0" w:color="A1A1A1"/>
              <w:left w:val="single" w:sz="12" w:space="0" w:color="A1A1A1"/>
              <w:bottom w:val="single" w:sz="12" w:space="0" w:color="A1A1A1"/>
            </w:tcBorders>
          </w:tcPr>
          <w:p w:rsidR="00DF5FD9" w:rsidRDefault="008E7AD7">
            <w:pPr>
              <w:pStyle w:val="TableParagraph"/>
              <w:spacing w:before="113" w:line="196" w:lineRule="exact"/>
              <w:ind w:left="26"/>
              <w:jc w:val="center"/>
              <w:rPr>
                <w:sz w:val="18"/>
              </w:rPr>
            </w:pPr>
            <w:r>
              <w:rPr>
                <w:sz w:val="18"/>
              </w:rPr>
              <w:t>-</w:t>
            </w:r>
          </w:p>
        </w:tc>
        <w:tc>
          <w:tcPr>
            <w:tcW w:w="1330" w:type="dxa"/>
            <w:gridSpan w:val="2"/>
            <w:tcBorders>
              <w:top w:val="single" w:sz="12" w:space="0" w:color="A1A1A1"/>
              <w:bottom w:val="single" w:sz="12" w:space="0" w:color="A1A1A1"/>
            </w:tcBorders>
          </w:tcPr>
          <w:p w:rsidR="00DF5FD9" w:rsidRDefault="008E7AD7">
            <w:pPr>
              <w:pStyle w:val="TableParagraph"/>
              <w:spacing w:before="113" w:line="196" w:lineRule="exact"/>
              <w:ind w:left="441" w:right="404"/>
              <w:jc w:val="center"/>
              <w:rPr>
                <w:sz w:val="18"/>
              </w:rPr>
            </w:pPr>
            <w:r>
              <w:rPr>
                <w:sz w:val="18"/>
              </w:rPr>
              <w:t>240</w:t>
            </w:r>
          </w:p>
        </w:tc>
        <w:tc>
          <w:tcPr>
            <w:tcW w:w="1365" w:type="dxa"/>
            <w:tcBorders>
              <w:top w:val="single" w:sz="12" w:space="0" w:color="A1A1A1"/>
              <w:bottom w:val="single" w:sz="12" w:space="0" w:color="A1A1A1"/>
              <w:right w:val="single" w:sz="12" w:space="0" w:color="A1A1A1"/>
            </w:tcBorders>
          </w:tcPr>
          <w:p w:rsidR="00DF5FD9" w:rsidRDefault="008E7AD7">
            <w:pPr>
              <w:pStyle w:val="TableParagraph"/>
              <w:spacing w:before="113" w:line="196" w:lineRule="exact"/>
              <w:ind w:left="37"/>
              <w:jc w:val="center"/>
              <w:rPr>
                <w:sz w:val="18"/>
              </w:rPr>
            </w:pPr>
            <w:r>
              <w:rPr>
                <w:sz w:val="18"/>
              </w:rPr>
              <w:t>Z</w:t>
            </w:r>
          </w:p>
        </w:tc>
        <w:tc>
          <w:tcPr>
            <w:tcW w:w="1408" w:type="dxa"/>
            <w:tcBorders>
              <w:top w:val="single" w:sz="12" w:space="0" w:color="A1A1A1"/>
              <w:left w:val="single" w:sz="12" w:space="0" w:color="A1A1A1"/>
              <w:bottom w:val="single" w:sz="12" w:space="0" w:color="A1A1A1"/>
              <w:right w:val="single" w:sz="6" w:space="0" w:color="A1A1A1"/>
            </w:tcBorders>
          </w:tcPr>
          <w:p w:rsidR="00DF5FD9" w:rsidRDefault="008E7AD7">
            <w:pPr>
              <w:pStyle w:val="TableParagraph"/>
              <w:spacing w:before="113" w:line="196" w:lineRule="exact"/>
              <w:ind w:left="407" w:right="360"/>
              <w:jc w:val="center"/>
              <w:rPr>
                <w:sz w:val="18"/>
              </w:rPr>
            </w:pPr>
            <w:r>
              <w:rPr>
                <w:sz w:val="18"/>
              </w:rPr>
              <w:t>TÜRKÇE</w:t>
            </w:r>
          </w:p>
        </w:tc>
      </w:tr>
      <w:tr w:rsidR="00DF5FD9">
        <w:trPr>
          <w:trHeight w:val="330"/>
        </w:trPr>
        <w:tc>
          <w:tcPr>
            <w:tcW w:w="16155" w:type="dxa"/>
            <w:gridSpan w:val="12"/>
            <w:tcBorders>
              <w:top w:val="single" w:sz="12" w:space="0" w:color="A1A1A1"/>
              <w:left w:val="single" w:sz="6" w:space="0" w:color="EFEFEF"/>
              <w:bottom w:val="single" w:sz="12" w:space="0" w:color="A1A1A1"/>
              <w:right w:val="single" w:sz="6" w:space="0" w:color="A1A1A1"/>
            </w:tcBorders>
          </w:tcPr>
          <w:p w:rsidR="00DF5FD9" w:rsidRDefault="008E7AD7">
            <w:pPr>
              <w:pStyle w:val="TableParagraph"/>
              <w:spacing w:before="113" w:line="196" w:lineRule="exact"/>
              <w:ind w:left="20"/>
              <w:rPr>
                <w:sz w:val="18"/>
              </w:rPr>
            </w:pPr>
            <w:r>
              <w:rPr>
                <w:sz w:val="18"/>
              </w:rPr>
              <w:t>Öğrenciler, yukarıda belirtilen 6.sınıf zorunlu stajları dışında yer alan Anabilim dalları arasından 2 adet seçmeli staj almak ve başarmak zorundadırlar.</w:t>
            </w:r>
          </w:p>
        </w:tc>
      </w:tr>
      <w:tr w:rsidR="00DF5FD9">
        <w:trPr>
          <w:trHeight w:val="330"/>
        </w:trPr>
        <w:tc>
          <w:tcPr>
            <w:tcW w:w="2362" w:type="dxa"/>
            <w:gridSpan w:val="2"/>
            <w:tcBorders>
              <w:top w:val="single" w:sz="12" w:space="0" w:color="A1A1A1"/>
              <w:left w:val="single" w:sz="6" w:space="0" w:color="EFEFEF"/>
              <w:bottom w:val="single" w:sz="6" w:space="0" w:color="A1A1A1"/>
              <w:right w:val="single" w:sz="12" w:space="0" w:color="A1A1A1"/>
            </w:tcBorders>
          </w:tcPr>
          <w:p w:rsidR="00DF5FD9" w:rsidRDefault="00DF5FD9">
            <w:pPr>
              <w:pStyle w:val="TableParagraph"/>
              <w:rPr>
                <w:rFonts w:ascii="Times New Roman"/>
                <w:sz w:val="18"/>
              </w:rPr>
            </w:pPr>
          </w:p>
        </w:tc>
        <w:tc>
          <w:tcPr>
            <w:tcW w:w="6933" w:type="dxa"/>
            <w:gridSpan w:val="2"/>
            <w:tcBorders>
              <w:top w:val="single" w:sz="12" w:space="0" w:color="A1A1A1"/>
              <w:left w:val="single" w:sz="12" w:space="0" w:color="A1A1A1"/>
              <w:bottom w:val="single" w:sz="6" w:space="0" w:color="A1A1A1"/>
              <w:right w:val="double" w:sz="1" w:space="0" w:color="EFEFEF"/>
            </w:tcBorders>
          </w:tcPr>
          <w:p w:rsidR="00DF5FD9" w:rsidRDefault="008E7AD7">
            <w:pPr>
              <w:pStyle w:val="TableParagraph"/>
              <w:spacing w:before="113" w:line="197" w:lineRule="exact"/>
              <w:ind w:left="19"/>
              <w:rPr>
                <w:sz w:val="18"/>
              </w:rPr>
            </w:pPr>
            <w:r>
              <w:rPr>
                <w:sz w:val="18"/>
              </w:rPr>
              <w:t>Seçmeli Staj- I</w:t>
            </w:r>
          </w:p>
        </w:tc>
        <w:tc>
          <w:tcPr>
            <w:tcW w:w="1374" w:type="dxa"/>
            <w:gridSpan w:val="2"/>
            <w:tcBorders>
              <w:top w:val="single" w:sz="12" w:space="0" w:color="A1A1A1"/>
              <w:left w:val="double" w:sz="1" w:space="0" w:color="EFEFEF"/>
              <w:bottom w:val="single" w:sz="6" w:space="0" w:color="A1A1A1"/>
              <w:right w:val="single" w:sz="12" w:space="0" w:color="A1A1A1"/>
            </w:tcBorders>
          </w:tcPr>
          <w:p w:rsidR="00DF5FD9" w:rsidRDefault="008E7AD7">
            <w:pPr>
              <w:pStyle w:val="TableParagraph"/>
              <w:spacing w:before="113" w:line="197" w:lineRule="exact"/>
              <w:ind w:left="488" w:right="446"/>
              <w:jc w:val="center"/>
              <w:rPr>
                <w:sz w:val="18"/>
              </w:rPr>
            </w:pPr>
            <w:r>
              <w:rPr>
                <w:sz w:val="18"/>
              </w:rPr>
              <w:t>2,5</w:t>
            </w:r>
          </w:p>
        </w:tc>
        <w:tc>
          <w:tcPr>
            <w:tcW w:w="1383" w:type="dxa"/>
            <w:gridSpan w:val="2"/>
            <w:tcBorders>
              <w:top w:val="single" w:sz="12" w:space="0" w:color="A1A1A1"/>
              <w:left w:val="single" w:sz="12" w:space="0" w:color="A1A1A1"/>
              <w:bottom w:val="single" w:sz="6" w:space="0" w:color="A1A1A1"/>
            </w:tcBorders>
          </w:tcPr>
          <w:p w:rsidR="00DF5FD9" w:rsidRDefault="008E7AD7">
            <w:pPr>
              <w:pStyle w:val="TableParagraph"/>
              <w:spacing w:before="113" w:line="197" w:lineRule="exact"/>
              <w:ind w:left="26"/>
              <w:jc w:val="center"/>
              <w:rPr>
                <w:sz w:val="18"/>
              </w:rPr>
            </w:pPr>
            <w:r>
              <w:rPr>
                <w:sz w:val="18"/>
              </w:rPr>
              <w:t>-</w:t>
            </w:r>
          </w:p>
        </w:tc>
        <w:tc>
          <w:tcPr>
            <w:tcW w:w="1330" w:type="dxa"/>
            <w:gridSpan w:val="2"/>
            <w:tcBorders>
              <w:top w:val="single" w:sz="12" w:space="0" w:color="A1A1A1"/>
              <w:bottom w:val="single" w:sz="6" w:space="0" w:color="A1A1A1"/>
            </w:tcBorders>
          </w:tcPr>
          <w:p w:rsidR="00DF5FD9" w:rsidRDefault="008E7AD7">
            <w:pPr>
              <w:pStyle w:val="TableParagraph"/>
              <w:spacing w:before="113" w:line="197" w:lineRule="exact"/>
              <w:ind w:left="441" w:right="404"/>
              <w:jc w:val="center"/>
              <w:rPr>
                <w:sz w:val="18"/>
              </w:rPr>
            </w:pPr>
            <w:r>
              <w:rPr>
                <w:sz w:val="18"/>
              </w:rPr>
              <w:t>120</w:t>
            </w:r>
          </w:p>
        </w:tc>
        <w:tc>
          <w:tcPr>
            <w:tcW w:w="1365" w:type="dxa"/>
            <w:tcBorders>
              <w:top w:val="single" w:sz="12" w:space="0" w:color="A1A1A1"/>
              <w:bottom w:val="single" w:sz="6" w:space="0" w:color="A1A1A1"/>
              <w:right w:val="single" w:sz="12" w:space="0" w:color="A1A1A1"/>
            </w:tcBorders>
          </w:tcPr>
          <w:p w:rsidR="00DF5FD9" w:rsidRDefault="008E7AD7">
            <w:pPr>
              <w:pStyle w:val="TableParagraph"/>
              <w:spacing w:before="56"/>
              <w:ind w:left="547" w:right="511"/>
              <w:jc w:val="center"/>
              <w:rPr>
                <w:sz w:val="18"/>
              </w:rPr>
            </w:pPr>
            <w:r>
              <w:rPr>
                <w:sz w:val="18"/>
              </w:rPr>
              <w:t>Z/S</w:t>
            </w:r>
          </w:p>
        </w:tc>
        <w:tc>
          <w:tcPr>
            <w:tcW w:w="1408" w:type="dxa"/>
            <w:tcBorders>
              <w:top w:val="single" w:sz="12" w:space="0" w:color="A1A1A1"/>
              <w:left w:val="single" w:sz="12" w:space="0" w:color="A1A1A1"/>
              <w:bottom w:val="single" w:sz="6" w:space="0" w:color="A1A1A1"/>
              <w:right w:val="single" w:sz="6" w:space="0" w:color="A1A1A1"/>
            </w:tcBorders>
          </w:tcPr>
          <w:p w:rsidR="00DF5FD9" w:rsidRDefault="008E7AD7">
            <w:pPr>
              <w:pStyle w:val="TableParagraph"/>
              <w:spacing w:before="113" w:line="197" w:lineRule="exact"/>
              <w:ind w:left="407" w:right="360"/>
              <w:jc w:val="center"/>
              <w:rPr>
                <w:sz w:val="18"/>
              </w:rPr>
            </w:pPr>
            <w:r>
              <w:rPr>
                <w:sz w:val="18"/>
              </w:rPr>
              <w:t>TÜRKÇE</w:t>
            </w:r>
          </w:p>
        </w:tc>
      </w:tr>
      <w:tr w:rsidR="00DF5FD9">
        <w:trPr>
          <w:trHeight w:val="345"/>
        </w:trPr>
        <w:tc>
          <w:tcPr>
            <w:tcW w:w="2362" w:type="dxa"/>
            <w:gridSpan w:val="2"/>
            <w:tcBorders>
              <w:top w:val="single" w:sz="6" w:space="0" w:color="A1A1A1"/>
              <w:left w:val="single" w:sz="6" w:space="0" w:color="EFEFEF"/>
              <w:bottom w:val="single" w:sz="6" w:space="0" w:color="A1A1A1"/>
              <w:right w:val="single" w:sz="12" w:space="0" w:color="A1A1A1"/>
            </w:tcBorders>
          </w:tcPr>
          <w:p w:rsidR="00DF5FD9" w:rsidRDefault="00DF5FD9">
            <w:pPr>
              <w:pStyle w:val="TableParagraph"/>
              <w:rPr>
                <w:rFonts w:ascii="Times New Roman"/>
                <w:sz w:val="18"/>
              </w:rPr>
            </w:pPr>
          </w:p>
        </w:tc>
        <w:tc>
          <w:tcPr>
            <w:tcW w:w="6933" w:type="dxa"/>
            <w:gridSpan w:val="2"/>
            <w:tcBorders>
              <w:top w:val="single" w:sz="6" w:space="0" w:color="A1A1A1"/>
              <w:left w:val="single" w:sz="12" w:space="0" w:color="A1A1A1"/>
              <w:bottom w:val="single" w:sz="6" w:space="0" w:color="A1A1A1"/>
              <w:right w:val="double" w:sz="1" w:space="0" w:color="EFEFEF"/>
            </w:tcBorders>
          </w:tcPr>
          <w:p w:rsidR="00DF5FD9" w:rsidRDefault="008E7AD7">
            <w:pPr>
              <w:pStyle w:val="TableParagraph"/>
              <w:spacing w:before="121" w:line="204" w:lineRule="exact"/>
              <w:ind w:left="19"/>
              <w:rPr>
                <w:sz w:val="18"/>
              </w:rPr>
            </w:pPr>
            <w:r>
              <w:rPr>
                <w:sz w:val="18"/>
              </w:rPr>
              <w:t>Seçmeli Staj- II</w:t>
            </w:r>
          </w:p>
        </w:tc>
        <w:tc>
          <w:tcPr>
            <w:tcW w:w="1374" w:type="dxa"/>
            <w:gridSpan w:val="2"/>
            <w:tcBorders>
              <w:top w:val="single" w:sz="6" w:space="0" w:color="A1A1A1"/>
              <w:left w:val="double" w:sz="1" w:space="0" w:color="EFEFEF"/>
              <w:bottom w:val="single" w:sz="6" w:space="0" w:color="A1A1A1"/>
              <w:right w:val="single" w:sz="12" w:space="0" w:color="A1A1A1"/>
            </w:tcBorders>
          </w:tcPr>
          <w:p w:rsidR="00DF5FD9" w:rsidRDefault="008E7AD7">
            <w:pPr>
              <w:pStyle w:val="TableParagraph"/>
              <w:spacing w:before="121" w:line="204" w:lineRule="exact"/>
              <w:ind w:left="488" w:right="446"/>
              <w:jc w:val="center"/>
              <w:rPr>
                <w:sz w:val="18"/>
              </w:rPr>
            </w:pPr>
            <w:r>
              <w:rPr>
                <w:sz w:val="18"/>
              </w:rPr>
              <w:t>2,5</w:t>
            </w:r>
          </w:p>
        </w:tc>
        <w:tc>
          <w:tcPr>
            <w:tcW w:w="1383" w:type="dxa"/>
            <w:gridSpan w:val="2"/>
            <w:tcBorders>
              <w:top w:val="single" w:sz="6" w:space="0" w:color="A1A1A1"/>
              <w:left w:val="single" w:sz="12" w:space="0" w:color="A1A1A1"/>
              <w:bottom w:val="single" w:sz="6" w:space="0" w:color="A1A1A1"/>
            </w:tcBorders>
          </w:tcPr>
          <w:p w:rsidR="00DF5FD9" w:rsidRDefault="008E7AD7">
            <w:pPr>
              <w:pStyle w:val="TableParagraph"/>
              <w:spacing w:before="121" w:line="204" w:lineRule="exact"/>
              <w:ind w:left="26"/>
              <w:jc w:val="center"/>
              <w:rPr>
                <w:sz w:val="18"/>
              </w:rPr>
            </w:pPr>
            <w:r>
              <w:rPr>
                <w:sz w:val="18"/>
              </w:rPr>
              <w:t>-</w:t>
            </w:r>
          </w:p>
        </w:tc>
        <w:tc>
          <w:tcPr>
            <w:tcW w:w="1330" w:type="dxa"/>
            <w:gridSpan w:val="2"/>
            <w:tcBorders>
              <w:top w:val="single" w:sz="6" w:space="0" w:color="A1A1A1"/>
              <w:bottom w:val="single" w:sz="6" w:space="0" w:color="A1A1A1"/>
            </w:tcBorders>
          </w:tcPr>
          <w:p w:rsidR="00DF5FD9" w:rsidRDefault="008E7AD7">
            <w:pPr>
              <w:pStyle w:val="TableParagraph"/>
              <w:spacing w:before="10"/>
              <w:ind w:left="441" w:right="404"/>
              <w:jc w:val="center"/>
              <w:rPr>
                <w:sz w:val="18"/>
              </w:rPr>
            </w:pPr>
            <w:r>
              <w:rPr>
                <w:sz w:val="18"/>
              </w:rPr>
              <w:t>120</w:t>
            </w:r>
          </w:p>
        </w:tc>
        <w:tc>
          <w:tcPr>
            <w:tcW w:w="1365" w:type="dxa"/>
            <w:tcBorders>
              <w:top w:val="single" w:sz="6" w:space="0" w:color="A1A1A1"/>
              <w:bottom w:val="single" w:sz="6" w:space="0" w:color="A1A1A1"/>
              <w:right w:val="single" w:sz="12" w:space="0" w:color="A1A1A1"/>
            </w:tcBorders>
          </w:tcPr>
          <w:p w:rsidR="00DF5FD9" w:rsidRDefault="008E7AD7">
            <w:pPr>
              <w:pStyle w:val="TableParagraph"/>
              <w:spacing w:before="66"/>
              <w:ind w:left="547" w:right="511"/>
              <w:jc w:val="center"/>
              <w:rPr>
                <w:sz w:val="18"/>
              </w:rPr>
            </w:pPr>
            <w:r>
              <w:rPr>
                <w:sz w:val="18"/>
              </w:rPr>
              <w:t>Z/S</w:t>
            </w:r>
          </w:p>
        </w:tc>
        <w:tc>
          <w:tcPr>
            <w:tcW w:w="1408" w:type="dxa"/>
            <w:tcBorders>
              <w:top w:val="single" w:sz="6" w:space="0" w:color="A1A1A1"/>
              <w:left w:val="single" w:sz="12" w:space="0" w:color="A1A1A1"/>
              <w:bottom w:val="single" w:sz="6" w:space="0" w:color="A1A1A1"/>
              <w:right w:val="single" w:sz="6" w:space="0" w:color="A1A1A1"/>
            </w:tcBorders>
          </w:tcPr>
          <w:p w:rsidR="00DF5FD9" w:rsidRDefault="008E7AD7">
            <w:pPr>
              <w:pStyle w:val="TableParagraph"/>
              <w:spacing w:before="121" w:line="204" w:lineRule="exact"/>
              <w:ind w:left="407" w:right="360"/>
              <w:jc w:val="center"/>
              <w:rPr>
                <w:sz w:val="18"/>
              </w:rPr>
            </w:pPr>
            <w:r>
              <w:rPr>
                <w:sz w:val="18"/>
              </w:rPr>
              <w:t>TÜRKÇE</w:t>
            </w:r>
          </w:p>
        </w:tc>
      </w:tr>
      <w:tr w:rsidR="00DF5FD9">
        <w:trPr>
          <w:trHeight w:val="345"/>
        </w:trPr>
        <w:tc>
          <w:tcPr>
            <w:tcW w:w="2362" w:type="dxa"/>
            <w:gridSpan w:val="2"/>
            <w:tcBorders>
              <w:top w:val="single" w:sz="6" w:space="0" w:color="A1A1A1"/>
              <w:left w:val="single" w:sz="6" w:space="0" w:color="EFEFEF"/>
              <w:bottom w:val="single" w:sz="6" w:space="0" w:color="A1A1A1"/>
              <w:right w:val="single" w:sz="12" w:space="0" w:color="A1A1A1"/>
            </w:tcBorders>
          </w:tcPr>
          <w:p w:rsidR="00DF5FD9" w:rsidRDefault="008E7AD7">
            <w:pPr>
              <w:pStyle w:val="TableParagraph"/>
              <w:spacing w:before="121" w:line="204" w:lineRule="exact"/>
              <w:ind w:left="20"/>
              <w:rPr>
                <w:b/>
                <w:sz w:val="18"/>
              </w:rPr>
            </w:pPr>
            <w:r>
              <w:rPr>
                <w:b/>
                <w:sz w:val="18"/>
              </w:rPr>
              <w:t>Toplam:</w:t>
            </w:r>
          </w:p>
        </w:tc>
        <w:tc>
          <w:tcPr>
            <w:tcW w:w="6933" w:type="dxa"/>
            <w:gridSpan w:val="2"/>
            <w:tcBorders>
              <w:top w:val="single" w:sz="6" w:space="0" w:color="A1A1A1"/>
              <w:left w:val="single" w:sz="12" w:space="0" w:color="A1A1A1"/>
              <w:bottom w:val="single" w:sz="6" w:space="0" w:color="A1A1A1"/>
              <w:right w:val="double" w:sz="1" w:space="0" w:color="EFEFEF"/>
            </w:tcBorders>
          </w:tcPr>
          <w:p w:rsidR="00DF5FD9" w:rsidRDefault="00DF5FD9">
            <w:pPr>
              <w:pStyle w:val="TableParagraph"/>
              <w:rPr>
                <w:rFonts w:ascii="Times New Roman"/>
                <w:sz w:val="18"/>
              </w:rPr>
            </w:pPr>
          </w:p>
        </w:tc>
        <w:tc>
          <w:tcPr>
            <w:tcW w:w="1374" w:type="dxa"/>
            <w:gridSpan w:val="2"/>
            <w:tcBorders>
              <w:top w:val="single" w:sz="6" w:space="0" w:color="A1A1A1"/>
              <w:left w:val="double" w:sz="1" w:space="0" w:color="EFEFEF"/>
              <w:bottom w:val="single" w:sz="6" w:space="0" w:color="A1A1A1"/>
              <w:right w:val="single" w:sz="12" w:space="0" w:color="A1A1A1"/>
            </w:tcBorders>
          </w:tcPr>
          <w:p w:rsidR="00DF5FD9" w:rsidRDefault="008E7AD7">
            <w:pPr>
              <w:pStyle w:val="TableParagraph"/>
              <w:spacing w:before="121" w:line="204" w:lineRule="exact"/>
              <w:ind w:left="486" w:right="446"/>
              <w:jc w:val="center"/>
              <w:rPr>
                <w:b/>
                <w:sz w:val="18"/>
              </w:rPr>
            </w:pPr>
            <w:r>
              <w:rPr>
                <w:b/>
                <w:sz w:val="18"/>
              </w:rPr>
              <w:t>60</w:t>
            </w:r>
          </w:p>
        </w:tc>
        <w:tc>
          <w:tcPr>
            <w:tcW w:w="1383" w:type="dxa"/>
            <w:gridSpan w:val="2"/>
            <w:tcBorders>
              <w:top w:val="single" w:sz="6" w:space="0" w:color="A1A1A1"/>
              <w:left w:val="single" w:sz="12" w:space="0" w:color="A1A1A1"/>
              <w:bottom w:val="single" w:sz="6" w:space="0" w:color="A1A1A1"/>
            </w:tcBorders>
          </w:tcPr>
          <w:p w:rsidR="00DF5FD9" w:rsidRDefault="00DF5FD9">
            <w:pPr>
              <w:pStyle w:val="TableParagraph"/>
              <w:rPr>
                <w:rFonts w:ascii="Times New Roman"/>
                <w:sz w:val="18"/>
              </w:rPr>
            </w:pPr>
          </w:p>
        </w:tc>
        <w:tc>
          <w:tcPr>
            <w:tcW w:w="1330" w:type="dxa"/>
            <w:gridSpan w:val="2"/>
            <w:tcBorders>
              <w:top w:val="single" w:sz="6" w:space="0" w:color="A1A1A1"/>
              <w:bottom w:val="single" w:sz="6" w:space="0" w:color="A1A1A1"/>
            </w:tcBorders>
          </w:tcPr>
          <w:p w:rsidR="00DF5FD9" w:rsidRDefault="00DF5FD9">
            <w:pPr>
              <w:pStyle w:val="TableParagraph"/>
              <w:rPr>
                <w:rFonts w:ascii="Times New Roman"/>
                <w:sz w:val="18"/>
              </w:rPr>
            </w:pPr>
          </w:p>
        </w:tc>
        <w:tc>
          <w:tcPr>
            <w:tcW w:w="1365" w:type="dxa"/>
            <w:tcBorders>
              <w:top w:val="single" w:sz="6" w:space="0" w:color="A1A1A1"/>
              <w:bottom w:val="single" w:sz="6" w:space="0" w:color="A1A1A1"/>
              <w:right w:val="single" w:sz="12" w:space="0" w:color="A1A1A1"/>
            </w:tcBorders>
          </w:tcPr>
          <w:p w:rsidR="00DF5FD9" w:rsidRDefault="00DF5FD9">
            <w:pPr>
              <w:pStyle w:val="TableParagraph"/>
              <w:rPr>
                <w:rFonts w:ascii="Times New Roman"/>
                <w:sz w:val="18"/>
              </w:rPr>
            </w:pPr>
          </w:p>
        </w:tc>
        <w:tc>
          <w:tcPr>
            <w:tcW w:w="1408" w:type="dxa"/>
            <w:tcBorders>
              <w:top w:val="single" w:sz="6" w:space="0" w:color="A1A1A1"/>
              <w:left w:val="single" w:sz="12" w:space="0" w:color="A1A1A1"/>
              <w:bottom w:val="single" w:sz="6" w:space="0" w:color="A1A1A1"/>
              <w:right w:val="single" w:sz="6" w:space="0" w:color="A1A1A1"/>
            </w:tcBorders>
          </w:tcPr>
          <w:p w:rsidR="00DF5FD9" w:rsidRDefault="00DF5FD9">
            <w:pPr>
              <w:pStyle w:val="TableParagraph"/>
              <w:rPr>
                <w:rFonts w:ascii="Times New Roman"/>
                <w:sz w:val="18"/>
              </w:rPr>
            </w:pPr>
          </w:p>
        </w:tc>
      </w:tr>
      <w:tr w:rsidR="00DF5FD9">
        <w:trPr>
          <w:trHeight w:val="371"/>
        </w:trPr>
        <w:tc>
          <w:tcPr>
            <w:tcW w:w="9295" w:type="dxa"/>
            <w:gridSpan w:val="4"/>
            <w:tcBorders>
              <w:top w:val="single" w:sz="6" w:space="0" w:color="A1A1A1"/>
              <w:left w:val="single" w:sz="6" w:space="0" w:color="EFEFEF"/>
              <w:bottom w:val="thickThinMediumGap" w:sz="6" w:space="0" w:color="A1A1A1"/>
              <w:right w:val="single" w:sz="6" w:space="0" w:color="EFEFEF"/>
            </w:tcBorders>
          </w:tcPr>
          <w:p w:rsidR="00DF5FD9" w:rsidRDefault="00DF5FD9">
            <w:pPr>
              <w:pStyle w:val="TableParagraph"/>
              <w:rPr>
                <w:rFonts w:ascii="Times New Roman"/>
                <w:sz w:val="18"/>
              </w:rPr>
            </w:pPr>
          </w:p>
        </w:tc>
        <w:tc>
          <w:tcPr>
            <w:tcW w:w="1374" w:type="dxa"/>
            <w:gridSpan w:val="2"/>
            <w:tcBorders>
              <w:top w:val="single" w:sz="6" w:space="0" w:color="A1A1A1"/>
              <w:left w:val="single" w:sz="6" w:space="0" w:color="EFEFEF"/>
              <w:bottom w:val="thickThinMediumGap" w:sz="9" w:space="0" w:color="A1A1A1"/>
              <w:right w:val="single" w:sz="12" w:space="0" w:color="A1A1A1"/>
            </w:tcBorders>
          </w:tcPr>
          <w:p w:rsidR="00DF5FD9" w:rsidRDefault="00DF5FD9">
            <w:pPr>
              <w:pStyle w:val="TableParagraph"/>
              <w:rPr>
                <w:rFonts w:ascii="Times New Roman"/>
                <w:sz w:val="18"/>
              </w:rPr>
            </w:pPr>
          </w:p>
        </w:tc>
        <w:tc>
          <w:tcPr>
            <w:tcW w:w="1383" w:type="dxa"/>
            <w:gridSpan w:val="2"/>
            <w:tcBorders>
              <w:top w:val="single" w:sz="6" w:space="0" w:color="A1A1A1"/>
              <w:left w:val="single" w:sz="12" w:space="0" w:color="A1A1A1"/>
              <w:bottom w:val="thickThinMediumGap" w:sz="9" w:space="0" w:color="A1A1A1"/>
            </w:tcBorders>
          </w:tcPr>
          <w:p w:rsidR="00DF5FD9" w:rsidRDefault="00DF5FD9">
            <w:pPr>
              <w:pStyle w:val="TableParagraph"/>
              <w:rPr>
                <w:rFonts w:ascii="Times New Roman"/>
                <w:sz w:val="18"/>
              </w:rPr>
            </w:pPr>
          </w:p>
        </w:tc>
        <w:tc>
          <w:tcPr>
            <w:tcW w:w="1330" w:type="dxa"/>
            <w:gridSpan w:val="2"/>
            <w:tcBorders>
              <w:top w:val="single" w:sz="6" w:space="0" w:color="A1A1A1"/>
              <w:bottom w:val="thickThinMediumGap" w:sz="9" w:space="0" w:color="A1A1A1"/>
            </w:tcBorders>
          </w:tcPr>
          <w:p w:rsidR="00DF5FD9" w:rsidRDefault="00DF5FD9">
            <w:pPr>
              <w:pStyle w:val="TableParagraph"/>
              <w:rPr>
                <w:rFonts w:ascii="Times New Roman"/>
                <w:sz w:val="18"/>
              </w:rPr>
            </w:pPr>
          </w:p>
        </w:tc>
        <w:tc>
          <w:tcPr>
            <w:tcW w:w="1365" w:type="dxa"/>
            <w:tcBorders>
              <w:top w:val="single" w:sz="6" w:space="0" w:color="A1A1A1"/>
              <w:bottom w:val="thickThinMediumGap" w:sz="9" w:space="0" w:color="A1A1A1"/>
              <w:right w:val="single" w:sz="12" w:space="0" w:color="A1A1A1"/>
            </w:tcBorders>
          </w:tcPr>
          <w:p w:rsidR="00DF5FD9" w:rsidRDefault="00DF5FD9">
            <w:pPr>
              <w:pStyle w:val="TableParagraph"/>
              <w:rPr>
                <w:rFonts w:ascii="Times New Roman"/>
                <w:sz w:val="18"/>
              </w:rPr>
            </w:pPr>
          </w:p>
        </w:tc>
        <w:tc>
          <w:tcPr>
            <w:tcW w:w="1408" w:type="dxa"/>
            <w:tcBorders>
              <w:top w:val="single" w:sz="6" w:space="0" w:color="A1A1A1"/>
              <w:left w:val="single" w:sz="12" w:space="0" w:color="A1A1A1"/>
              <w:bottom w:val="thickThinMediumGap" w:sz="9" w:space="0" w:color="A1A1A1"/>
              <w:right w:val="single" w:sz="6" w:space="0" w:color="A1A1A1"/>
            </w:tcBorders>
          </w:tcPr>
          <w:p w:rsidR="00DF5FD9" w:rsidRDefault="00DF5FD9">
            <w:pPr>
              <w:pStyle w:val="TableParagraph"/>
              <w:rPr>
                <w:rFonts w:ascii="Times New Roman"/>
                <w:sz w:val="18"/>
              </w:rPr>
            </w:pPr>
          </w:p>
        </w:tc>
      </w:tr>
      <w:tr w:rsidR="00DF5FD9">
        <w:trPr>
          <w:trHeight w:val="805"/>
        </w:trPr>
        <w:tc>
          <w:tcPr>
            <w:tcW w:w="9295" w:type="dxa"/>
            <w:gridSpan w:val="4"/>
            <w:tcBorders>
              <w:top w:val="thinThickMediumGap" w:sz="6" w:space="0" w:color="A1A1A1"/>
              <w:left w:val="single" w:sz="18" w:space="0" w:color="A1A1A1"/>
              <w:bottom w:val="single" w:sz="12" w:space="0" w:color="A1A1A1"/>
              <w:right w:val="double" w:sz="4" w:space="0" w:color="A1A1A1"/>
            </w:tcBorders>
            <w:shd w:val="clear" w:color="auto" w:fill="DEEAF6"/>
          </w:tcPr>
          <w:p w:rsidR="00DF5FD9" w:rsidRDefault="00DF5FD9">
            <w:pPr>
              <w:pStyle w:val="TableParagraph"/>
              <w:spacing w:before="4"/>
              <w:rPr>
                <w:b/>
                <w:sz w:val="21"/>
              </w:rPr>
            </w:pPr>
          </w:p>
          <w:p w:rsidR="00DF5FD9" w:rsidRDefault="008E7AD7">
            <w:pPr>
              <w:pStyle w:val="TableParagraph"/>
              <w:ind w:left="38"/>
              <w:rPr>
                <w:b/>
              </w:rPr>
            </w:pPr>
            <w:r>
              <w:rPr>
                <w:b/>
              </w:rPr>
              <w:t>GENEL TOPLAM</w:t>
            </w:r>
          </w:p>
        </w:tc>
        <w:tc>
          <w:tcPr>
            <w:tcW w:w="1374" w:type="dxa"/>
            <w:gridSpan w:val="2"/>
            <w:tcBorders>
              <w:top w:val="thinThickMediumGap" w:sz="6" w:space="0" w:color="A1A1A1"/>
              <w:left w:val="double" w:sz="4" w:space="0" w:color="A1A1A1"/>
              <w:bottom w:val="single" w:sz="12" w:space="0" w:color="A1A1A1"/>
              <w:right w:val="double" w:sz="4" w:space="0" w:color="A1A1A1"/>
            </w:tcBorders>
            <w:shd w:val="clear" w:color="auto" w:fill="DEEAF6"/>
          </w:tcPr>
          <w:p w:rsidR="00DF5FD9" w:rsidRDefault="00DF5FD9">
            <w:pPr>
              <w:pStyle w:val="TableParagraph"/>
              <w:spacing w:before="4"/>
              <w:rPr>
                <w:b/>
                <w:sz w:val="21"/>
              </w:rPr>
            </w:pPr>
          </w:p>
          <w:p w:rsidR="00DF5FD9" w:rsidRDefault="008E7AD7">
            <w:pPr>
              <w:pStyle w:val="TableParagraph"/>
              <w:ind w:left="478" w:right="431"/>
              <w:jc w:val="center"/>
              <w:rPr>
                <w:b/>
              </w:rPr>
            </w:pPr>
            <w:r>
              <w:rPr>
                <w:b/>
              </w:rPr>
              <w:t>360</w:t>
            </w:r>
          </w:p>
        </w:tc>
        <w:tc>
          <w:tcPr>
            <w:tcW w:w="1383" w:type="dxa"/>
            <w:gridSpan w:val="2"/>
            <w:tcBorders>
              <w:top w:val="thinThickMediumGap" w:sz="6" w:space="0" w:color="A1A1A1"/>
              <w:left w:val="double" w:sz="4" w:space="0" w:color="A1A1A1"/>
              <w:bottom w:val="single" w:sz="12" w:space="0" w:color="A1A1A1"/>
              <w:right w:val="double" w:sz="4" w:space="0" w:color="A1A1A1"/>
            </w:tcBorders>
            <w:shd w:val="clear" w:color="auto" w:fill="DEEAF6"/>
          </w:tcPr>
          <w:p w:rsidR="00DF5FD9" w:rsidRDefault="00DF5FD9">
            <w:pPr>
              <w:pStyle w:val="TableParagraph"/>
              <w:rPr>
                <w:rFonts w:ascii="Times New Roman"/>
                <w:sz w:val="18"/>
              </w:rPr>
            </w:pPr>
          </w:p>
        </w:tc>
        <w:tc>
          <w:tcPr>
            <w:tcW w:w="1330" w:type="dxa"/>
            <w:gridSpan w:val="2"/>
            <w:tcBorders>
              <w:top w:val="thinThickMediumGap" w:sz="6" w:space="0" w:color="A1A1A1"/>
              <w:left w:val="double" w:sz="4" w:space="0" w:color="A1A1A1"/>
              <w:bottom w:val="single" w:sz="12" w:space="0" w:color="A1A1A1"/>
              <w:right w:val="double" w:sz="4" w:space="0" w:color="A1A1A1"/>
            </w:tcBorders>
            <w:shd w:val="clear" w:color="auto" w:fill="DEEAF6"/>
          </w:tcPr>
          <w:p w:rsidR="00DF5FD9" w:rsidRDefault="00DF5FD9">
            <w:pPr>
              <w:pStyle w:val="TableParagraph"/>
              <w:rPr>
                <w:rFonts w:ascii="Times New Roman"/>
                <w:sz w:val="18"/>
              </w:rPr>
            </w:pPr>
          </w:p>
        </w:tc>
        <w:tc>
          <w:tcPr>
            <w:tcW w:w="1365" w:type="dxa"/>
            <w:tcBorders>
              <w:top w:val="thinThickMediumGap" w:sz="6" w:space="0" w:color="A1A1A1"/>
              <w:left w:val="double" w:sz="4" w:space="0" w:color="A1A1A1"/>
              <w:bottom w:val="single" w:sz="12" w:space="0" w:color="A1A1A1"/>
              <w:right w:val="double" w:sz="4" w:space="0" w:color="A1A1A1"/>
            </w:tcBorders>
            <w:shd w:val="clear" w:color="auto" w:fill="DEEAF6"/>
          </w:tcPr>
          <w:p w:rsidR="00DF5FD9" w:rsidRDefault="00DF5FD9">
            <w:pPr>
              <w:pStyle w:val="TableParagraph"/>
              <w:rPr>
                <w:rFonts w:ascii="Times New Roman"/>
                <w:sz w:val="18"/>
              </w:rPr>
            </w:pPr>
          </w:p>
        </w:tc>
        <w:tc>
          <w:tcPr>
            <w:tcW w:w="1408" w:type="dxa"/>
            <w:tcBorders>
              <w:top w:val="thinThickMediumGap" w:sz="6" w:space="0" w:color="A1A1A1"/>
              <w:left w:val="double" w:sz="4" w:space="0" w:color="A1A1A1"/>
              <w:bottom w:val="single" w:sz="12" w:space="0" w:color="A1A1A1"/>
              <w:right w:val="single" w:sz="18" w:space="0" w:color="A1A1A1"/>
            </w:tcBorders>
            <w:shd w:val="clear" w:color="auto" w:fill="DEEAF6"/>
          </w:tcPr>
          <w:p w:rsidR="00DF5FD9" w:rsidRDefault="00DF5FD9">
            <w:pPr>
              <w:pStyle w:val="TableParagraph"/>
              <w:rPr>
                <w:rFonts w:ascii="Times New Roman"/>
                <w:sz w:val="18"/>
              </w:rPr>
            </w:pPr>
          </w:p>
        </w:tc>
      </w:tr>
    </w:tbl>
    <w:p w:rsidR="00DF5FD9" w:rsidRDefault="008E7AD7">
      <w:pPr>
        <w:pStyle w:val="GvdeMetni"/>
        <w:spacing w:line="20" w:lineRule="exact"/>
        <w:ind w:left="96"/>
        <w:rPr>
          <w:sz w:val="2"/>
        </w:rPr>
      </w:pPr>
      <w:r>
        <w:rPr>
          <w:noProof/>
          <w:sz w:val="2"/>
          <w:lang w:val="tr-TR" w:eastAsia="tr-TR"/>
        </w:rPr>
        <mc:AlternateContent>
          <mc:Choice Requires="wpg">
            <w:drawing>
              <wp:inline distT="0" distB="0" distL="0" distR="0">
                <wp:extent cx="10288905" cy="9525"/>
                <wp:effectExtent l="6985" t="7620" r="635" b="1905"/>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8905" cy="9525"/>
                          <a:chOff x="0" y="0"/>
                          <a:chExt cx="16203" cy="15"/>
                        </a:xfrm>
                      </wpg:grpSpPr>
                      <wps:wsp>
                        <wps:cNvPr id="55" name="Line 62"/>
                        <wps:cNvCnPr>
                          <a:cxnSpLocks noChangeShapeType="1"/>
                        </wps:cNvCnPr>
                        <wps:spPr bwMode="auto">
                          <a:xfrm>
                            <a:off x="0" y="7"/>
                            <a:ext cx="9274"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6" name="Rectangle 61"/>
                        <wps:cNvSpPr>
                          <a:spLocks noChangeArrowheads="1"/>
                        </wps:cNvSpPr>
                        <wps:spPr bwMode="auto">
                          <a:xfrm>
                            <a:off x="9273" y="0"/>
                            <a:ext cx="58"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0"/>
                        <wps:cNvCnPr>
                          <a:cxnSpLocks noChangeShapeType="1"/>
                        </wps:cNvCnPr>
                        <wps:spPr bwMode="auto">
                          <a:xfrm>
                            <a:off x="9331" y="7"/>
                            <a:ext cx="1318"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10648" y="0"/>
                            <a:ext cx="58"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a:cxnSpLocks noChangeShapeType="1"/>
                        </wps:cNvCnPr>
                        <wps:spPr bwMode="auto">
                          <a:xfrm>
                            <a:off x="10706" y="7"/>
                            <a:ext cx="1328"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12033" y="0"/>
                            <a:ext cx="58"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a:cxnSpLocks noChangeShapeType="1"/>
                        </wps:cNvCnPr>
                        <wps:spPr bwMode="auto">
                          <a:xfrm>
                            <a:off x="12091" y="7"/>
                            <a:ext cx="1275"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2" name="Rectangle 55"/>
                        <wps:cNvSpPr>
                          <a:spLocks noChangeArrowheads="1"/>
                        </wps:cNvSpPr>
                        <wps:spPr bwMode="auto">
                          <a:xfrm>
                            <a:off x="13365" y="0"/>
                            <a:ext cx="58"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4"/>
                        <wps:cNvCnPr>
                          <a:cxnSpLocks noChangeShapeType="1"/>
                        </wps:cNvCnPr>
                        <wps:spPr bwMode="auto">
                          <a:xfrm>
                            <a:off x="13423" y="7"/>
                            <a:ext cx="1308"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4" name="Rectangle 53"/>
                        <wps:cNvSpPr>
                          <a:spLocks noChangeArrowheads="1"/>
                        </wps:cNvSpPr>
                        <wps:spPr bwMode="auto">
                          <a:xfrm>
                            <a:off x="14731" y="0"/>
                            <a:ext cx="58"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2"/>
                        <wps:cNvCnPr>
                          <a:cxnSpLocks noChangeShapeType="1"/>
                        </wps:cNvCnPr>
                        <wps:spPr bwMode="auto">
                          <a:xfrm>
                            <a:off x="14789" y="7"/>
                            <a:ext cx="1373"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6" name="Rectangle 51"/>
                        <wps:cNvSpPr>
                          <a:spLocks noChangeArrowheads="1"/>
                        </wps:cNvSpPr>
                        <wps:spPr bwMode="auto">
                          <a:xfrm>
                            <a:off x="16161" y="0"/>
                            <a:ext cx="41"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DD7D16" id="Group 50" o:spid="_x0000_s1026" style="width:810.15pt;height:.75pt;mso-position-horizontal-relative:char;mso-position-vertical-relative:line" coordsize="16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">
                <v:line id="Line 62" o:spid="_x0000_s1027" style="position:absolute;visibility:visible;mso-wrap-style:square" from="0,7" to="9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" strokecolor="#a1a1a1" strokeweight=".72pt"/>
                <v:rect id="Rectangle 61" o:spid="_x0000_s1028" style="position:absolute;left:9273;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dwwgAAANsAAAAPAAAAZHJzL2Rvd25yZXYueG1sRI/NasMw&#10;EITvgb6D2EJvidxARX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CRArdwwgAAANsAAAAPAAAA&#10;AAAAAAAAAAAAAAcCAABkcnMvZG93bnJldi54bWxQSwUGAAAAAAMAAwC3AAAA9gIAAAAA&#10;" fillcolor="#a1a1a1" stroked="f"/>
                <v:line id="Line 60" o:spid="_x0000_s1029" style="position:absolute;visibility:visible;mso-wrap-style:square" from="9331,7" to="10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" strokecolor="#a1a1a1" strokeweight=".72pt"/>
                <v:rect id="Rectangle 59" o:spid="_x0000_s1030" style="position:absolute;left:10648;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" fillcolor="#a1a1a1" stroked="f"/>
                <v:line id="Line 58" o:spid="_x0000_s1031" style="position:absolute;visibility:visible;mso-wrap-style:square" from="10706,7" to="12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" strokecolor="#a1a1a1" strokeweight=".72pt"/>
                <v:rect id="Rectangle 57" o:spid="_x0000_s1032" style="position:absolute;left:12033;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" fillcolor="#a1a1a1" stroked="f"/>
                <v:line id="Line 56" o:spid="_x0000_s1033" style="position:absolute;visibility:visible;mso-wrap-style:square" from="12091,7" to="13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" strokecolor="#a1a1a1" strokeweight=".72pt"/>
                <v:rect id="Rectangle 55" o:spid="_x0000_s1034" style="position:absolute;left:13365;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" fillcolor="#a1a1a1" stroked="f"/>
                <v:line id="Line 54" o:spid="_x0000_s1035" style="position:absolute;visibility:visible;mso-wrap-style:square" from="13423,7" to="14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" strokecolor="#a1a1a1" strokeweight=".72pt"/>
                <v:rect id="Rectangle 53" o:spid="_x0000_s1036" style="position:absolute;left:14731;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" fillcolor="#a1a1a1" stroked="f"/>
                <v:line id="Line 52" o:spid="_x0000_s1037" style="position:absolute;visibility:visible;mso-wrap-style:square" from="14789,7" to="16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" strokecolor="#a1a1a1" strokeweight=".72pt"/>
                <v:rect id="Rectangle 51" o:spid="_x0000_s1038" style="position:absolute;left:16161;width:4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" fillcolor="#a1a1a1" stroked="f"/>
                <w10:anchorlock/>
              </v:group>
            </w:pict>
          </mc:Fallback>
        </mc:AlternateContent>
      </w:r>
    </w:p>
    <w:p w:rsidR="00DF5FD9" w:rsidRDefault="00DF5FD9">
      <w:pPr>
        <w:spacing w:line="20" w:lineRule="exact"/>
        <w:rPr>
          <w:sz w:val="2"/>
        </w:rPr>
        <w:sectPr w:rsidR="00DF5FD9">
          <w:pgSz w:w="16860" w:h="11900" w:orient="landscape"/>
          <w:pgMar w:top="240" w:right="240" w:bottom="280" w:left="140" w:header="708" w:footer="708" w:gutter="0"/>
          <w:cols w:space="708"/>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001"/>
        <w:gridCol w:w="922"/>
        <w:gridCol w:w="920"/>
        <w:gridCol w:w="922"/>
        <w:gridCol w:w="920"/>
        <w:gridCol w:w="922"/>
        <w:gridCol w:w="922"/>
        <w:gridCol w:w="920"/>
        <w:gridCol w:w="920"/>
        <w:gridCol w:w="922"/>
        <w:gridCol w:w="920"/>
        <w:gridCol w:w="920"/>
        <w:gridCol w:w="1246"/>
      </w:tblGrid>
      <w:tr w:rsidR="00DF5FD9">
        <w:trPr>
          <w:trHeight w:val="436"/>
        </w:trPr>
        <w:tc>
          <w:tcPr>
            <w:tcW w:w="3403" w:type="dxa"/>
          </w:tcPr>
          <w:p w:rsidR="00DF5FD9" w:rsidRDefault="00DF5FD9">
            <w:pPr>
              <w:pStyle w:val="TableParagraph"/>
              <w:rPr>
                <w:rFonts w:ascii="Times New Roman"/>
                <w:sz w:val="18"/>
              </w:rPr>
            </w:pPr>
          </w:p>
        </w:tc>
        <w:tc>
          <w:tcPr>
            <w:tcW w:w="1923" w:type="dxa"/>
            <w:gridSpan w:val="2"/>
            <w:shd w:val="clear" w:color="auto" w:fill="D2E6F9"/>
          </w:tcPr>
          <w:p w:rsidR="00DF5FD9" w:rsidRDefault="008E7AD7">
            <w:pPr>
              <w:pStyle w:val="TableParagraph"/>
              <w:spacing w:before="114"/>
              <w:ind w:left="597"/>
              <w:rPr>
                <w:b/>
                <w:sz w:val="18"/>
              </w:rPr>
            </w:pPr>
            <w:r>
              <w:rPr>
                <w:b/>
                <w:sz w:val="18"/>
              </w:rPr>
              <w:t>1.KURUL</w:t>
            </w:r>
          </w:p>
        </w:tc>
        <w:tc>
          <w:tcPr>
            <w:tcW w:w="1842" w:type="dxa"/>
            <w:gridSpan w:val="2"/>
            <w:shd w:val="clear" w:color="auto" w:fill="D2E6F9"/>
          </w:tcPr>
          <w:p w:rsidR="00DF5FD9" w:rsidRDefault="008E7AD7">
            <w:pPr>
              <w:pStyle w:val="TableParagraph"/>
              <w:spacing w:before="114"/>
              <w:ind w:left="594"/>
              <w:rPr>
                <w:b/>
                <w:sz w:val="18"/>
              </w:rPr>
            </w:pPr>
            <w:r>
              <w:rPr>
                <w:b/>
                <w:sz w:val="18"/>
              </w:rPr>
              <w:t>2.KURUL</w:t>
            </w:r>
          </w:p>
        </w:tc>
        <w:tc>
          <w:tcPr>
            <w:tcW w:w="1842" w:type="dxa"/>
            <w:gridSpan w:val="2"/>
            <w:shd w:val="clear" w:color="auto" w:fill="D2E6F9"/>
          </w:tcPr>
          <w:p w:rsidR="00DF5FD9" w:rsidRDefault="008E7AD7">
            <w:pPr>
              <w:pStyle w:val="TableParagraph"/>
              <w:spacing w:before="114"/>
              <w:ind w:left="593"/>
              <w:rPr>
                <w:b/>
                <w:sz w:val="18"/>
              </w:rPr>
            </w:pPr>
            <w:r>
              <w:rPr>
                <w:b/>
                <w:sz w:val="18"/>
              </w:rPr>
              <w:t>3.KURUL</w:t>
            </w:r>
          </w:p>
        </w:tc>
        <w:tc>
          <w:tcPr>
            <w:tcW w:w="1842" w:type="dxa"/>
            <w:gridSpan w:val="2"/>
            <w:shd w:val="clear" w:color="auto" w:fill="D2E6F9"/>
          </w:tcPr>
          <w:p w:rsidR="00DF5FD9" w:rsidRDefault="008E7AD7">
            <w:pPr>
              <w:pStyle w:val="TableParagraph"/>
              <w:spacing w:before="114"/>
              <w:ind w:left="589"/>
              <w:rPr>
                <w:b/>
                <w:sz w:val="18"/>
              </w:rPr>
            </w:pPr>
            <w:r>
              <w:rPr>
                <w:b/>
                <w:sz w:val="18"/>
              </w:rPr>
              <w:t>4.KURUL</w:t>
            </w:r>
          </w:p>
        </w:tc>
        <w:tc>
          <w:tcPr>
            <w:tcW w:w="1842" w:type="dxa"/>
            <w:gridSpan w:val="2"/>
            <w:shd w:val="clear" w:color="auto" w:fill="D2E6F9"/>
          </w:tcPr>
          <w:p w:rsidR="00DF5FD9" w:rsidRDefault="008E7AD7">
            <w:pPr>
              <w:pStyle w:val="TableParagraph"/>
              <w:spacing w:before="114"/>
              <w:ind w:left="588"/>
              <w:rPr>
                <w:b/>
                <w:sz w:val="18"/>
              </w:rPr>
            </w:pPr>
            <w:r>
              <w:rPr>
                <w:b/>
                <w:sz w:val="18"/>
              </w:rPr>
              <w:t>5.KURUL</w:t>
            </w:r>
          </w:p>
        </w:tc>
        <w:tc>
          <w:tcPr>
            <w:tcW w:w="1840" w:type="dxa"/>
            <w:gridSpan w:val="2"/>
          </w:tcPr>
          <w:p w:rsidR="00DF5FD9" w:rsidRDefault="008E7AD7">
            <w:pPr>
              <w:pStyle w:val="TableParagraph"/>
              <w:spacing w:before="114"/>
              <w:ind w:left="587"/>
              <w:rPr>
                <w:b/>
                <w:sz w:val="18"/>
              </w:rPr>
            </w:pPr>
            <w:r>
              <w:rPr>
                <w:b/>
                <w:color w:val="202020"/>
                <w:sz w:val="18"/>
              </w:rPr>
              <w:t>TOPLAM</w:t>
            </w:r>
          </w:p>
        </w:tc>
        <w:tc>
          <w:tcPr>
            <w:tcW w:w="1246" w:type="dxa"/>
          </w:tcPr>
          <w:p w:rsidR="00DF5FD9" w:rsidRDefault="008E7AD7">
            <w:pPr>
              <w:pStyle w:val="TableParagraph"/>
              <w:spacing w:before="1" w:line="219" w:lineRule="exact"/>
              <w:ind w:left="369"/>
              <w:rPr>
                <w:b/>
                <w:sz w:val="18"/>
              </w:rPr>
            </w:pPr>
            <w:r>
              <w:rPr>
                <w:b/>
                <w:sz w:val="18"/>
              </w:rPr>
              <w:t>GENEL</w:t>
            </w:r>
          </w:p>
          <w:p w:rsidR="00DF5FD9" w:rsidRDefault="008E7AD7">
            <w:pPr>
              <w:pStyle w:val="TableParagraph"/>
              <w:spacing w:line="196" w:lineRule="exact"/>
              <w:ind w:left="288"/>
              <w:rPr>
                <w:b/>
                <w:sz w:val="18"/>
              </w:rPr>
            </w:pPr>
            <w:r>
              <w:rPr>
                <w:b/>
                <w:sz w:val="18"/>
              </w:rPr>
              <w:t>TOPLAM</w:t>
            </w:r>
          </w:p>
        </w:tc>
      </w:tr>
      <w:tr w:rsidR="00DF5FD9">
        <w:trPr>
          <w:trHeight w:val="364"/>
        </w:trPr>
        <w:tc>
          <w:tcPr>
            <w:tcW w:w="3403" w:type="dxa"/>
          </w:tcPr>
          <w:p w:rsidR="00DF5FD9" w:rsidRDefault="008E7AD7">
            <w:pPr>
              <w:pStyle w:val="TableParagraph"/>
              <w:spacing w:before="75"/>
              <w:ind w:left="69"/>
              <w:rPr>
                <w:b/>
                <w:sz w:val="18"/>
              </w:rPr>
            </w:pPr>
            <w:r>
              <w:rPr>
                <w:b/>
                <w:color w:val="202020"/>
                <w:sz w:val="18"/>
              </w:rPr>
              <w:t>DERSLER</w:t>
            </w:r>
          </w:p>
        </w:tc>
        <w:tc>
          <w:tcPr>
            <w:tcW w:w="1001" w:type="dxa"/>
          </w:tcPr>
          <w:p w:rsidR="00DF5FD9" w:rsidRDefault="008E7AD7">
            <w:pPr>
              <w:pStyle w:val="TableParagraph"/>
              <w:spacing w:before="75"/>
              <w:ind w:left="10"/>
              <w:jc w:val="center"/>
              <w:rPr>
                <w:b/>
                <w:sz w:val="18"/>
              </w:rPr>
            </w:pPr>
            <w:r>
              <w:rPr>
                <w:b/>
                <w:sz w:val="18"/>
              </w:rPr>
              <w:t>T</w:t>
            </w:r>
          </w:p>
        </w:tc>
        <w:tc>
          <w:tcPr>
            <w:tcW w:w="922" w:type="dxa"/>
            <w:shd w:val="clear" w:color="auto" w:fill="DEEAF6"/>
          </w:tcPr>
          <w:p w:rsidR="00DF5FD9" w:rsidRDefault="008E7AD7">
            <w:pPr>
              <w:pStyle w:val="TableParagraph"/>
              <w:spacing w:before="75"/>
              <w:ind w:left="9"/>
              <w:jc w:val="center"/>
              <w:rPr>
                <w:b/>
                <w:sz w:val="18"/>
              </w:rPr>
            </w:pPr>
            <w:r>
              <w:rPr>
                <w:b/>
                <w:sz w:val="18"/>
              </w:rPr>
              <w:t>P</w:t>
            </w:r>
          </w:p>
        </w:tc>
        <w:tc>
          <w:tcPr>
            <w:tcW w:w="920" w:type="dxa"/>
          </w:tcPr>
          <w:p w:rsidR="00DF5FD9" w:rsidRDefault="008E7AD7">
            <w:pPr>
              <w:pStyle w:val="TableParagraph"/>
              <w:spacing w:before="75"/>
              <w:ind w:left="13"/>
              <w:jc w:val="center"/>
              <w:rPr>
                <w:b/>
                <w:sz w:val="18"/>
              </w:rPr>
            </w:pPr>
            <w:r>
              <w:rPr>
                <w:b/>
                <w:color w:val="202020"/>
                <w:sz w:val="18"/>
              </w:rPr>
              <w:t>T</w:t>
            </w:r>
          </w:p>
        </w:tc>
        <w:tc>
          <w:tcPr>
            <w:tcW w:w="922" w:type="dxa"/>
            <w:shd w:val="clear" w:color="auto" w:fill="D2E6F9"/>
          </w:tcPr>
          <w:p w:rsidR="00DF5FD9" w:rsidRDefault="008E7AD7">
            <w:pPr>
              <w:pStyle w:val="TableParagraph"/>
              <w:spacing w:before="75"/>
              <w:ind w:left="6"/>
              <w:jc w:val="center"/>
              <w:rPr>
                <w:b/>
                <w:sz w:val="18"/>
              </w:rPr>
            </w:pPr>
            <w:r>
              <w:rPr>
                <w:b/>
                <w:color w:val="202020"/>
                <w:sz w:val="18"/>
              </w:rPr>
              <w:t>P</w:t>
            </w:r>
          </w:p>
        </w:tc>
        <w:tc>
          <w:tcPr>
            <w:tcW w:w="920" w:type="dxa"/>
          </w:tcPr>
          <w:p w:rsidR="00DF5FD9" w:rsidRDefault="008E7AD7">
            <w:pPr>
              <w:pStyle w:val="TableParagraph"/>
              <w:spacing w:before="75"/>
              <w:ind w:left="10"/>
              <w:jc w:val="center"/>
              <w:rPr>
                <w:b/>
                <w:sz w:val="18"/>
              </w:rPr>
            </w:pPr>
            <w:r>
              <w:rPr>
                <w:b/>
                <w:sz w:val="18"/>
              </w:rPr>
              <w:t>T</w:t>
            </w:r>
          </w:p>
        </w:tc>
        <w:tc>
          <w:tcPr>
            <w:tcW w:w="922" w:type="dxa"/>
            <w:shd w:val="clear" w:color="auto" w:fill="DEEAF6"/>
          </w:tcPr>
          <w:p w:rsidR="00DF5FD9" w:rsidRDefault="008E7AD7">
            <w:pPr>
              <w:pStyle w:val="TableParagraph"/>
              <w:spacing w:before="75"/>
              <w:ind w:left="4"/>
              <w:jc w:val="center"/>
              <w:rPr>
                <w:b/>
                <w:sz w:val="18"/>
              </w:rPr>
            </w:pPr>
            <w:r>
              <w:rPr>
                <w:b/>
                <w:sz w:val="18"/>
              </w:rPr>
              <w:t>P</w:t>
            </w:r>
          </w:p>
        </w:tc>
        <w:tc>
          <w:tcPr>
            <w:tcW w:w="922" w:type="dxa"/>
          </w:tcPr>
          <w:p w:rsidR="00DF5FD9" w:rsidRDefault="008E7AD7">
            <w:pPr>
              <w:pStyle w:val="TableParagraph"/>
              <w:spacing w:before="75"/>
              <w:ind w:left="1"/>
              <w:jc w:val="center"/>
              <w:rPr>
                <w:b/>
                <w:sz w:val="18"/>
              </w:rPr>
            </w:pPr>
            <w:r>
              <w:rPr>
                <w:b/>
                <w:color w:val="202020"/>
                <w:sz w:val="18"/>
              </w:rPr>
              <w:t>T</w:t>
            </w:r>
          </w:p>
        </w:tc>
        <w:tc>
          <w:tcPr>
            <w:tcW w:w="920" w:type="dxa"/>
            <w:shd w:val="clear" w:color="auto" w:fill="D2E6F9"/>
          </w:tcPr>
          <w:p w:rsidR="00DF5FD9" w:rsidRDefault="008E7AD7">
            <w:pPr>
              <w:pStyle w:val="TableParagraph"/>
              <w:spacing w:before="75"/>
              <w:jc w:val="center"/>
              <w:rPr>
                <w:b/>
                <w:sz w:val="18"/>
              </w:rPr>
            </w:pPr>
            <w:r>
              <w:rPr>
                <w:b/>
                <w:color w:val="202020"/>
                <w:sz w:val="18"/>
              </w:rPr>
              <w:t>P</w:t>
            </w:r>
          </w:p>
        </w:tc>
        <w:tc>
          <w:tcPr>
            <w:tcW w:w="920" w:type="dxa"/>
          </w:tcPr>
          <w:p w:rsidR="00DF5FD9" w:rsidRDefault="008E7AD7">
            <w:pPr>
              <w:pStyle w:val="TableParagraph"/>
              <w:spacing w:before="75"/>
              <w:ind w:left="1"/>
              <w:jc w:val="center"/>
              <w:rPr>
                <w:b/>
                <w:sz w:val="18"/>
              </w:rPr>
            </w:pPr>
            <w:r>
              <w:rPr>
                <w:b/>
                <w:sz w:val="18"/>
              </w:rPr>
              <w:t>T</w:t>
            </w:r>
          </w:p>
        </w:tc>
        <w:tc>
          <w:tcPr>
            <w:tcW w:w="922" w:type="dxa"/>
            <w:shd w:val="clear" w:color="auto" w:fill="DEEAF6"/>
          </w:tcPr>
          <w:p w:rsidR="00DF5FD9" w:rsidRDefault="008E7AD7">
            <w:pPr>
              <w:pStyle w:val="TableParagraph"/>
              <w:spacing w:before="75"/>
              <w:ind w:right="3"/>
              <w:jc w:val="center"/>
              <w:rPr>
                <w:b/>
                <w:sz w:val="18"/>
              </w:rPr>
            </w:pPr>
            <w:r>
              <w:rPr>
                <w:b/>
                <w:sz w:val="18"/>
              </w:rPr>
              <w:t>P</w:t>
            </w:r>
          </w:p>
        </w:tc>
        <w:tc>
          <w:tcPr>
            <w:tcW w:w="920" w:type="dxa"/>
          </w:tcPr>
          <w:p w:rsidR="00DF5FD9" w:rsidRDefault="008E7AD7">
            <w:pPr>
              <w:pStyle w:val="TableParagraph"/>
              <w:spacing w:before="75"/>
              <w:ind w:right="1"/>
              <w:jc w:val="center"/>
              <w:rPr>
                <w:b/>
                <w:sz w:val="18"/>
              </w:rPr>
            </w:pPr>
            <w:r>
              <w:rPr>
                <w:b/>
                <w:color w:val="202020"/>
                <w:sz w:val="18"/>
              </w:rPr>
              <w:t>T</w:t>
            </w:r>
          </w:p>
        </w:tc>
        <w:tc>
          <w:tcPr>
            <w:tcW w:w="920" w:type="dxa"/>
            <w:shd w:val="clear" w:color="auto" w:fill="D2E6F9"/>
          </w:tcPr>
          <w:p w:rsidR="00DF5FD9" w:rsidRDefault="008E7AD7">
            <w:pPr>
              <w:pStyle w:val="TableParagraph"/>
              <w:spacing w:before="75"/>
              <w:jc w:val="center"/>
              <w:rPr>
                <w:b/>
                <w:sz w:val="18"/>
              </w:rPr>
            </w:pPr>
            <w:r>
              <w:rPr>
                <w:b/>
                <w:color w:val="202020"/>
                <w:sz w:val="18"/>
              </w:rPr>
              <w:t>P</w:t>
            </w:r>
          </w:p>
        </w:tc>
        <w:tc>
          <w:tcPr>
            <w:tcW w:w="1246" w:type="dxa"/>
          </w:tcPr>
          <w:p w:rsidR="00DF5FD9" w:rsidRDefault="00DF5FD9">
            <w:pPr>
              <w:pStyle w:val="TableParagraph"/>
              <w:rPr>
                <w:rFonts w:ascii="Times New Roman"/>
                <w:sz w:val="18"/>
              </w:rPr>
            </w:pPr>
          </w:p>
        </w:tc>
      </w:tr>
      <w:tr w:rsidR="00DF5FD9">
        <w:trPr>
          <w:trHeight w:val="359"/>
        </w:trPr>
        <w:tc>
          <w:tcPr>
            <w:tcW w:w="3403" w:type="dxa"/>
          </w:tcPr>
          <w:p w:rsidR="00DF5FD9" w:rsidRDefault="008E7AD7">
            <w:pPr>
              <w:pStyle w:val="TableParagraph"/>
              <w:spacing w:before="71"/>
              <w:ind w:left="69"/>
              <w:rPr>
                <w:sz w:val="18"/>
              </w:rPr>
            </w:pPr>
            <w:r>
              <w:rPr>
                <w:color w:val="202020"/>
                <w:sz w:val="18"/>
              </w:rPr>
              <w:t>ANATOMİ</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297" w:right="287"/>
              <w:jc w:val="center"/>
              <w:rPr>
                <w:sz w:val="18"/>
              </w:rPr>
            </w:pPr>
            <w:r>
              <w:rPr>
                <w:color w:val="202020"/>
                <w:sz w:val="18"/>
              </w:rPr>
              <w:t>11</w:t>
            </w:r>
          </w:p>
        </w:tc>
        <w:tc>
          <w:tcPr>
            <w:tcW w:w="922" w:type="dxa"/>
            <w:shd w:val="clear" w:color="auto" w:fill="D2E6F9"/>
          </w:tcPr>
          <w:p w:rsidR="00DF5FD9" w:rsidRDefault="008E7AD7">
            <w:pPr>
              <w:pStyle w:val="TableParagraph"/>
              <w:spacing w:before="71"/>
              <w:ind w:left="298" w:right="292"/>
              <w:jc w:val="center"/>
              <w:rPr>
                <w:sz w:val="18"/>
              </w:rPr>
            </w:pPr>
            <w:r>
              <w:rPr>
                <w:color w:val="202020"/>
                <w:sz w:val="18"/>
              </w:rPr>
              <w:t>10</w:t>
            </w:r>
          </w:p>
        </w:tc>
        <w:tc>
          <w:tcPr>
            <w:tcW w:w="920" w:type="dxa"/>
          </w:tcPr>
          <w:p w:rsidR="00DF5FD9" w:rsidRDefault="008E7AD7">
            <w:pPr>
              <w:pStyle w:val="TableParagraph"/>
              <w:spacing w:before="71"/>
              <w:ind w:left="297" w:right="289"/>
              <w:jc w:val="center"/>
              <w:rPr>
                <w:sz w:val="18"/>
              </w:rPr>
            </w:pPr>
            <w:r>
              <w:rPr>
                <w:sz w:val="18"/>
              </w:rPr>
              <w:t>11</w:t>
            </w:r>
          </w:p>
        </w:tc>
        <w:tc>
          <w:tcPr>
            <w:tcW w:w="922" w:type="dxa"/>
            <w:shd w:val="clear" w:color="auto" w:fill="DEEAF6"/>
          </w:tcPr>
          <w:p w:rsidR="00DF5FD9" w:rsidRDefault="008E7AD7">
            <w:pPr>
              <w:pStyle w:val="TableParagraph"/>
              <w:spacing w:before="71"/>
              <w:ind w:left="298" w:right="294"/>
              <w:jc w:val="center"/>
              <w:rPr>
                <w:sz w:val="18"/>
              </w:rPr>
            </w:pPr>
            <w:r>
              <w:rPr>
                <w:sz w:val="18"/>
              </w:rPr>
              <w:t>10</w:t>
            </w:r>
          </w:p>
        </w:tc>
        <w:tc>
          <w:tcPr>
            <w:tcW w:w="922" w:type="dxa"/>
          </w:tcPr>
          <w:p w:rsidR="00DF5FD9" w:rsidRDefault="008E7AD7">
            <w:pPr>
              <w:pStyle w:val="TableParagraph"/>
              <w:spacing w:before="71"/>
              <w:ind w:left="298" w:right="299"/>
              <w:jc w:val="center"/>
              <w:rPr>
                <w:sz w:val="18"/>
              </w:rPr>
            </w:pPr>
            <w:r>
              <w:rPr>
                <w:color w:val="202020"/>
                <w:sz w:val="18"/>
              </w:rPr>
              <w:t>22</w:t>
            </w:r>
          </w:p>
        </w:tc>
        <w:tc>
          <w:tcPr>
            <w:tcW w:w="920" w:type="dxa"/>
            <w:shd w:val="clear" w:color="auto" w:fill="D2E6F9"/>
          </w:tcPr>
          <w:p w:rsidR="00DF5FD9" w:rsidRDefault="008E7AD7">
            <w:pPr>
              <w:pStyle w:val="TableParagraph"/>
              <w:spacing w:before="71"/>
              <w:ind w:left="293" w:right="293"/>
              <w:jc w:val="center"/>
              <w:rPr>
                <w:sz w:val="18"/>
              </w:rPr>
            </w:pPr>
            <w:r>
              <w:rPr>
                <w:color w:val="202020"/>
                <w:sz w:val="18"/>
              </w:rPr>
              <w:t>18</w:t>
            </w:r>
          </w:p>
        </w:tc>
        <w:tc>
          <w:tcPr>
            <w:tcW w:w="920" w:type="dxa"/>
          </w:tcPr>
          <w:p w:rsidR="00DF5FD9" w:rsidRDefault="008E7AD7">
            <w:pPr>
              <w:pStyle w:val="TableParagraph"/>
              <w:spacing w:before="71"/>
              <w:ind w:left="292" w:right="293"/>
              <w:jc w:val="center"/>
              <w:rPr>
                <w:sz w:val="18"/>
              </w:rPr>
            </w:pPr>
            <w:r>
              <w:rPr>
                <w:sz w:val="18"/>
              </w:rPr>
              <w:t>16</w:t>
            </w:r>
          </w:p>
        </w:tc>
        <w:tc>
          <w:tcPr>
            <w:tcW w:w="922" w:type="dxa"/>
            <w:shd w:val="clear" w:color="auto" w:fill="DEEAF6"/>
          </w:tcPr>
          <w:p w:rsidR="00DF5FD9" w:rsidRDefault="008E7AD7">
            <w:pPr>
              <w:pStyle w:val="TableParagraph"/>
              <w:spacing w:before="71"/>
              <w:ind w:left="296" w:right="299"/>
              <w:jc w:val="center"/>
              <w:rPr>
                <w:sz w:val="18"/>
              </w:rPr>
            </w:pPr>
            <w:r>
              <w:rPr>
                <w:sz w:val="18"/>
              </w:rPr>
              <w:t>16</w:t>
            </w:r>
          </w:p>
        </w:tc>
        <w:tc>
          <w:tcPr>
            <w:tcW w:w="920" w:type="dxa"/>
          </w:tcPr>
          <w:p w:rsidR="00DF5FD9" w:rsidRDefault="008E7AD7">
            <w:pPr>
              <w:pStyle w:val="TableParagraph"/>
              <w:spacing w:before="71"/>
              <w:ind w:left="292" w:right="293"/>
              <w:jc w:val="center"/>
              <w:rPr>
                <w:sz w:val="18"/>
              </w:rPr>
            </w:pPr>
            <w:r>
              <w:rPr>
                <w:color w:val="202020"/>
                <w:sz w:val="18"/>
              </w:rPr>
              <w:t>60</w:t>
            </w:r>
          </w:p>
        </w:tc>
        <w:tc>
          <w:tcPr>
            <w:tcW w:w="920" w:type="dxa"/>
            <w:shd w:val="clear" w:color="auto" w:fill="D2E6F9"/>
          </w:tcPr>
          <w:p w:rsidR="00DF5FD9" w:rsidRDefault="008E7AD7">
            <w:pPr>
              <w:pStyle w:val="TableParagraph"/>
              <w:spacing w:before="71"/>
              <w:ind w:right="362"/>
              <w:jc w:val="right"/>
              <w:rPr>
                <w:sz w:val="18"/>
              </w:rPr>
            </w:pPr>
            <w:r>
              <w:rPr>
                <w:color w:val="202020"/>
                <w:sz w:val="18"/>
              </w:rPr>
              <w:t>54</w:t>
            </w:r>
          </w:p>
        </w:tc>
        <w:tc>
          <w:tcPr>
            <w:tcW w:w="1246" w:type="dxa"/>
          </w:tcPr>
          <w:p w:rsidR="00DF5FD9" w:rsidRDefault="008E7AD7">
            <w:pPr>
              <w:pStyle w:val="TableParagraph"/>
              <w:spacing w:before="71"/>
              <w:ind w:left="459" w:right="463"/>
              <w:jc w:val="center"/>
              <w:rPr>
                <w:b/>
                <w:sz w:val="18"/>
              </w:rPr>
            </w:pPr>
            <w:r>
              <w:rPr>
                <w:b/>
                <w:sz w:val="18"/>
              </w:rPr>
              <w:t>114</w:t>
            </w:r>
          </w:p>
        </w:tc>
      </w:tr>
      <w:tr w:rsidR="00DF5FD9">
        <w:trPr>
          <w:trHeight w:val="359"/>
        </w:trPr>
        <w:tc>
          <w:tcPr>
            <w:tcW w:w="3403" w:type="dxa"/>
          </w:tcPr>
          <w:p w:rsidR="00DF5FD9" w:rsidRDefault="008E7AD7">
            <w:pPr>
              <w:pStyle w:val="TableParagraph"/>
              <w:spacing w:before="71"/>
              <w:ind w:left="69"/>
              <w:rPr>
                <w:sz w:val="18"/>
              </w:rPr>
            </w:pPr>
            <w:r>
              <w:rPr>
                <w:color w:val="202020"/>
                <w:sz w:val="18"/>
              </w:rPr>
              <w:t>BİYOFİZİK</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left="292" w:right="293"/>
              <w:jc w:val="center"/>
              <w:rPr>
                <w:sz w:val="18"/>
              </w:rPr>
            </w:pPr>
            <w:r>
              <w:rPr>
                <w:sz w:val="18"/>
              </w:rPr>
              <w:t>20</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20</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20</w:t>
            </w:r>
          </w:p>
        </w:tc>
      </w:tr>
      <w:tr w:rsidR="00DF5FD9">
        <w:trPr>
          <w:trHeight w:val="361"/>
        </w:trPr>
        <w:tc>
          <w:tcPr>
            <w:tcW w:w="3403" w:type="dxa"/>
          </w:tcPr>
          <w:p w:rsidR="00DF5FD9" w:rsidRDefault="008E7AD7">
            <w:pPr>
              <w:pStyle w:val="TableParagraph"/>
              <w:spacing w:before="73"/>
              <w:ind w:left="69"/>
              <w:rPr>
                <w:sz w:val="18"/>
              </w:rPr>
            </w:pPr>
            <w:r>
              <w:rPr>
                <w:color w:val="202020"/>
                <w:sz w:val="18"/>
              </w:rPr>
              <w:t>BİYOİSTATİSTİK</w:t>
            </w:r>
          </w:p>
        </w:tc>
        <w:tc>
          <w:tcPr>
            <w:tcW w:w="1001" w:type="dxa"/>
          </w:tcPr>
          <w:p w:rsidR="00DF5FD9" w:rsidRDefault="008E7AD7">
            <w:pPr>
              <w:pStyle w:val="TableParagraph"/>
              <w:spacing w:before="73"/>
              <w:ind w:right="398"/>
              <w:jc w:val="right"/>
              <w:rPr>
                <w:sz w:val="18"/>
              </w:rPr>
            </w:pPr>
            <w:r>
              <w:rPr>
                <w:sz w:val="18"/>
              </w:rPr>
              <w:t>18</w:t>
            </w:r>
          </w:p>
        </w:tc>
        <w:tc>
          <w:tcPr>
            <w:tcW w:w="922" w:type="dxa"/>
            <w:shd w:val="clear" w:color="auto" w:fill="DEEAF6"/>
          </w:tcPr>
          <w:p w:rsidR="00DF5FD9" w:rsidRDefault="008E7AD7">
            <w:pPr>
              <w:pStyle w:val="TableParagraph"/>
              <w:spacing w:before="73"/>
              <w:ind w:left="9"/>
              <w:jc w:val="center"/>
              <w:rPr>
                <w:sz w:val="18"/>
              </w:rPr>
            </w:pPr>
            <w:r>
              <w:rPr>
                <w:sz w:val="18"/>
              </w:rPr>
              <w:t>8</w:t>
            </w:r>
          </w:p>
        </w:tc>
        <w:tc>
          <w:tcPr>
            <w:tcW w:w="920" w:type="dxa"/>
          </w:tcPr>
          <w:p w:rsidR="00DF5FD9" w:rsidRDefault="008E7AD7">
            <w:pPr>
              <w:pStyle w:val="TableParagraph"/>
              <w:spacing w:before="73"/>
              <w:ind w:left="297" w:right="287"/>
              <w:jc w:val="center"/>
              <w:rPr>
                <w:sz w:val="18"/>
              </w:rPr>
            </w:pPr>
            <w:r>
              <w:rPr>
                <w:color w:val="202020"/>
                <w:sz w:val="18"/>
              </w:rPr>
              <w:t>14</w:t>
            </w:r>
          </w:p>
        </w:tc>
        <w:tc>
          <w:tcPr>
            <w:tcW w:w="922" w:type="dxa"/>
            <w:shd w:val="clear" w:color="auto" w:fill="D2E6F9"/>
          </w:tcPr>
          <w:p w:rsidR="00DF5FD9" w:rsidRDefault="008E7AD7">
            <w:pPr>
              <w:pStyle w:val="TableParagraph"/>
              <w:spacing w:before="73"/>
              <w:ind w:left="6"/>
              <w:jc w:val="center"/>
              <w:rPr>
                <w:sz w:val="18"/>
              </w:rPr>
            </w:pPr>
            <w:r>
              <w:rPr>
                <w:color w:val="202020"/>
                <w:sz w:val="18"/>
              </w:rPr>
              <w:t>6</w:t>
            </w:r>
          </w:p>
        </w:tc>
        <w:tc>
          <w:tcPr>
            <w:tcW w:w="920" w:type="dxa"/>
          </w:tcPr>
          <w:p w:rsidR="00DF5FD9" w:rsidRDefault="008E7AD7">
            <w:pPr>
              <w:pStyle w:val="TableParagraph"/>
              <w:spacing w:before="73"/>
              <w:ind w:left="8"/>
              <w:jc w:val="center"/>
              <w:rPr>
                <w:sz w:val="18"/>
              </w:rPr>
            </w:pPr>
            <w:r>
              <w:rPr>
                <w:sz w:val="18"/>
              </w:rPr>
              <w:t>8</w:t>
            </w:r>
          </w:p>
        </w:tc>
        <w:tc>
          <w:tcPr>
            <w:tcW w:w="922" w:type="dxa"/>
            <w:shd w:val="clear" w:color="auto" w:fill="DEEAF6"/>
          </w:tcPr>
          <w:p w:rsidR="00DF5FD9" w:rsidRDefault="008E7AD7">
            <w:pPr>
              <w:pStyle w:val="TableParagraph"/>
              <w:spacing w:before="73"/>
              <w:ind w:left="4"/>
              <w:jc w:val="center"/>
              <w:rPr>
                <w:sz w:val="18"/>
              </w:rPr>
            </w:pPr>
            <w:r>
              <w:rPr>
                <w:sz w:val="18"/>
              </w:rPr>
              <w:t>6</w:t>
            </w:r>
          </w:p>
        </w:tc>
        <w:tc>
          <w:tcPr>
            <w:tcW w:w="922" w:type="dxa"/>
          </w:tcPr>
          <w:p w:rsidR="00DF5FD9" w:rsidRDefault="008E7AD7">
            <w:pPr>
              <w:pStyle w:val="TableParagraph"/>
              <w:spacing w:before="73"/>
              <w:ind w:left="298" w:right="299"/>
              <w:jc w:val="center"/>
              <w:rPr>
                <w:sz w:val="18"/>
              </w:rPr>
            </w:pPr>
            <w:r>
              <w:rPr>
                <w:color w:val="202020"/>
                <w:sz w:val="18"/>
              </w:rPr>
              <w:t>12</w:t>
            </w:r>
          </w:p>
        </w:tc>
        <w:tc>
          <w:tcPr>
            <w:tcW w:w="920" w:type="dxa"/>
            <w:shd w:val="clear" w:color="auto" w:fill="D2E6F9"/>
          </w:tcPr>
          <w:p w:rsidR="00DF5FD9" w:rsidRDefault="008E7AD7">
            <w:pPr>
              <w:pStyle w:val="TableParagraph"/>
              <w:spacing w:before="73"/>
              <w:jc w:val="center"/>
              <w:rPr>
                <w:sz w:val="18"/>
              </w:rPr>
            </w:pPr>
            <w:r>
              <w:rPr>
                <w:color w:val="202020"/>
                <w:sz w:val="18"/>
              </w:rPr>
              <w:t>4</w:t>
            </w:r>
          </w:p>
        </w:tc>
        <w:tc>
          <w:tcPr>
            <w:tcW w:w="920" w:type="dxa"/>
          </w:tcPr>
          <w:p w:rsidR="00DF5FD9" w:rsidRDefault="008E7AD7">
            <w:pPr>
              <w:pStyle w:val="TableParagraph"/>
              <w:spacing w:before="73"/>
              <w:ind w:right="1"/>
              <w:jc w:val="center"/>
              <w:rPr>
                <w:sz w:val="18"/>
              </w:rPr>
            </w:pPr>
            <w:r>
              <w:rPr>
                <w:sz w:val="18"/>
              </w:rPr>
              <w:t>6</w:t>
            </w:r>
          </w:p>
        </w:tc>
        <w:tc>
          <w:tcPr>
            <w:tcW w:w="922" w:type="dxa"/>
            <w:shd w:val="clear" w:color="auto" w:fill="DEEAF6"/>
          </w:tcPr>
          <w:p w:rsidR="00DF5FD9" w:rsidRDefault="008E7AD7">
            <w:pPr>
              <w:pStyle w:val="TableParagraph"/>
              <w:spacing w:before="73"/>
              <w:ind w:right="3"/>
              <w:jc w:val="center"/>
              <w:rPr>
                <w:sz w:val="18"/>
              </w:rPr>
            </w:pPr>
            <w:r>
              <w:rPr>
                <w:sz w:val="18"/>
              </w:rPr>
              <w:t>6</w:t>
            </w:r>
          </w:p>
        </w:tc>
        <w:tc>
          <w:tcPr>
            <w:tcW w:w="920" w:type="dxa"/>
          </w:tcPr>
          <w:p w:rsidR="00DF5FD9" w:rsidRDefault="008E7AD7">
            <w:pPr>
              <w:pStyle w:val="TableParagraph"/>
              <w:spacing w:before="73"/>
              <w:ind w:left="292" w:right="293"/>
              <w:jc w:val="center"/>
              <w:rPr>
                <w:sz w:val="18"/>
              </w:rPr>
            </w:pPr>
            <w:r>
              <w:rPr>
                <w:color w:val="202020"/>
                <w:sz w:val="18"/>
              </w:rPr>
              <w:t>58</w:t>
            </w:r>
          </w:p>
        </w:tc>
        <w:tc>
          <w:tcPr>
            <w:tcW w:w="920" w:type="dxa"/>
            <w:shd w:val="clear" w:color="auto" w:fill="D2E6F9"/>
          </w:tcPr>
          <w:p w:rsidR="00DF5FD9" w:rsidRDefault="008E7AD7">
            <w:pPr>
              <w:pStyle w:val="TableParagraph"/>
              <w:spacing w:before="73"/>
              <w:ind w:right="362"/>
              <w:jc w:val="right"/>
              <w:rPr>
                <w:sz w:val="18"/>
              </w:rPr>
            </w:pPr>
            <w:r>
              <w:rPr>
                <w:color w:val="202020"/>
                <w:sz w:val="18"/>
              </w:rPr>
              <w:t>30</w:t>
            </w:r>
          </w:p>
        </w:tc>
        <w:tc>
          <w:tcPr>
            <w:tcW w:w="1246" w:type="dxa"/>
          </w:tcPr>
          <w:p w:rsidR="00DF5FD9" w:rsidRDefault="008E7AD7">
            <w:pPr>
              <w:pStyle w:val="TableParagraph"/>
              <w:spacing w:before="73"/>
              <w:ind w:left="459" w:right="463"/>
              <w:jc w:val="center"/>
              <w:rPr>
                <w:b/>
                <w:sz w:val="18"/>
              </w:rPr>
            </w:pPr>
            <w:r>
              <w:rPr>
                <w:b/>
                <w:sz w:val="18"/>
              </w:rPr>
              <w:t>88</w:t>
            </w:r>
          </w:p>
        </w:tc>
      </w:tr>
      <w:tr w:rsidR="00DF5FD9">
        <w:trPr>
          <w:trHeight w:val="438"/>
        </w:trPr>
        <w:tc>
          <w:tcPr>
            <w:tcW w:w="3403" w:type="dxa"/>
          </w:tcPr>
          <w:p w:rsidR="00DF5FD9" w:rsidRDefault="008E7AD7">
            <w:pPr>
              <w:pStyle w:val="TableParagraph"/>
              <w:spacing w:before="109"/>
              <w:ind w:left="69"/>
              <w:rPr>
                <w:sz w:val="18"/>
              </w:rPr>
            </w:pPr>
            <w:r>
              <w:rPr>
                <w:color w:val="202020"/>
                <w:sz w:val="18"/>
              </w:rPr>
              <w:t>DAVRANIŞ BİLİMLERİ VE İLETİŞİM BECERİLERİ</w:t>
            </w:r>
          </w:p>
        </w:tc>
        <w:tc>
          <w:tcPr>
            <w:tcW w:w="1001" w:type="dxa"/>
          </w:tcPr>
          <w:p w:rsidR="00DF5FD9" w:rsidRDefault="008E7AD7">
            <w:pPr>
              <w:pStyle w:val="TableParagraph"/>
              <w:spacing w:before="111"/>
              <w:ind w:right="398"/>
              <w:jc w:val="right"/>
              <w:rPr>
                <w:sz w:val="18"/>
              </w:rPr>
            </w:pPr>
            <w:r>
              <w:rPr>
                <w:sz w:val="18"/>
              </w:rPr>
              <w:t>28</w:t>
            </w:r>
          </w:p>
        </w:tc>
        <w:tc>
          <w:tcPr>
            <w:tcW w:w="922" w:type="dxa"/>
            <w:shd w:val="clear" w:color="auto" w:fill="DEEAF6"/>
          </w:tcPr>
          <w:p w:rsidR="00DF5FD9" w:rsidRDefault="008E7AD7">
            <w:pPr>
              <w:pStyle w:val="TableParagraph"/>
              <w:spacing w:before="111"/>
              <w:ind w:left="11"/>
              <w:jc w:val="center"/>
              <w:rPr>
                <w:sz w:val="18"/>
              </w:rPr>
            </w:pPr>
            <w:r>
              <w:rPr>
                <w:sz w:val="18"/>
              </w:rPr>
              <w:t>-</w:t>
            </w:r>
          </w:p>
        </w:tc>
        <w:tc>
          <w:tcPr>
            <w:tcW w:w="920" w:type="dxa"/>
          </w:tcPr>
          <w:p w:rsidR="00DF5FD9" w:rsidRDefault="008E7AD7">
            <w:pPr>
              <w:pStyle w:val="TableParagraph"/>
              <w:spacing w:before="111"/>
              <w:ind w:left="297" w:right="287"/>
              <w:jc w:val="center"/>
              <w:rPr>
                <w:sz w:val="18"/>
              </w:rPr>
            </w:pPr>
            <w:r>
              <w:rPr>
                <w:color w:val="202020"/>
                <w:sz w:val="18"/>
              </w:rPr>
              <w:t>10</w:t>
            </w:r>
          </w:p>
        </w:tc>
        <w:tc>
          <w:tcPr>
            <w:tcW w:w="922" w:type="dxa"/>
            <w:shd w:val="clear" w:color="auto" w:fill="D2E6F9"/>
          </w:tcPr>
          <w:p w:rsidR="00DF5FD9" w:rsidRDefault="008E7AD7">
            <w:pPr>
              <w:pStyle w:val="TableParagraph"/>
              <w:spacing w:before="111"/>
              <w:ind w:left="9"/>
              <w:jc w:val="center"/>
              <w:rPr>
                <w:sz w:val="18"/>
              </w:rPr>
            </w:pPr>
            <w:r>
              <w:rPr>
                <w:color w:val="202020"/>
                <w:sz w:val="18"/>
              </w:rPr>
              <w:t>-</w:t>
            </w:r>
          </w:p>
        </w:tc>
        <w:tc>
          <w:tcPr>
            <w:tcW w:w="920" w:type="dxa"/>
          </w:tcPr>
          <w:p w:rsidR="00DF5FD9" w:rsidRDefault="008E7AD7">
            <w:pPr>
              <w:pStyle w:val="TableParagraph"/>
              <w:spacing w:before="111"/>
              <w:ind w:left="10"/>
              <w:jc w:val="center"/>
              <w:rPr>
                <w:sz w:val="18"/>
              </w:rPr>
            </w:pPr>
            <w:r>
              <w:rPr>
                <w:sz w:val="18"/>
              </w:rPr>
              <w:t>-</w:t>
            </w:r>
          </w:p>
        </w:tc>
        <w:tc>
          <w:tcPr>
            <w:tcW w:w="922" w:type="dxa"/>
            <w:shd w:val="clear" w:color="auto" w:fill="DEEAF6"/>
          </w:tcPr>
          <w:p w:rsidR="00DF5FD9" w:rsidRDefault="008E7AD7">
            <w:pPr>
              <w:pStyle w:val="TableParagraph"/>
              <w:spacing w:before="111"/>
              <w:ind w:left="6"/>
              <w:jc w:val="center"/>
              <w:rPr>
                <w:sz w:val="18"/>
              </w:rPr>
            </w:pPr>
            <w:r>
              <w:rPr>
                <w:sz w:val="18"/>
              </w:rPr>
              <w:t>-</w:t>
            </w:r>
          </w:p>
        </w:tc>
        <w:tc>
          <w:tcPr>
            <w:tcW w:w="922" w:type="dxa"/>
          </w:tcPr>
          <w:p w:rsidR="00DF5FD9" w:rsidRDefault="008E7AD7">
            <w:pPr>
              <w:pStyle w:val="TableParagraph"/>
              <w:spacing w:before="111"/>
              <w:ind w:left="1"/>
              <w:jc w:val="center"/>
              <w:rPr>
                <w:sz w:val="18"/>
              </w:rPr>
            </w:pPr>
            <w:r>
              <w:rPr>
                <w:color w:val="202020"/>
                <w:sz w:val="18"/>
              </w:rPr>
              <w:t>-</w:t>
            </w:r>
          </w:p>
        </w:tc>
        <w:tc>
          <w:tcPr>
            <w:tcW w:w="920" w:type="dxa"/>
            <w:shd w:val="clear" w:color="auto" w:fill="D2E6F9"/>
          </w:tcPr>
          <w:p w:rsidR="00DF5FD9" w:rsidRDefault="008E7AD7">
            <w:pPr>
              <w:pStyle w:val="TableParagraph"/>
              <w:spacing w:before="111"/>
              <w:ind w:left="2"/>
              <w:jc w:val="center"/>
              <w:rPr>
                <w:sz w:val="18"/>
              </w:rPr>
            </w:pPr>
            <w:r>
              <w:rPr>
                <w:color w:val="202020"/>
                <w:sz w:val="18"/>
              </w:rPr>
              <w:t>-</w:t>
            </w:r>
          </w:p>
        </w:tc>
        <w:tc>
          <w:tcPr>
            <w:tcW w:w="920" w:type="dxa"/>
          </w:tcPr>
          <w:p w:rsidR="00DF5FD9" w:rsidRDefault="008E7AD7">
            <w:pPr>
              <w:pStyle w:val="TableParagraph"/>
              <w:spacing w:before="111"/>
              <w:jc w:val="center"/>
              <w:rPr>
                <w:sz w:val="18"/>
              </w:rPr>
            </w:pPr>
            <w:r>
              <w:rPr>
                <w:sz w:val="18"/>
              </w:rPr>
              <w:t>-</w:t>
            </w:r>
          </w:p>
        </w:tc>
        <w:tc>
          <w:tcPr>
            <w:tcW w:w="922" w:type="dxa"/>
            <w:shd w:val="clear" w:color="auto" w:fill="DEEAF6"/>
          </w:tcPr>
          <w:p w:rsidR="00DF5FD9" w:rsidRDefault="008E7AD7">
            <w:pPr>
              <w:pStyle w:val="TableParagraph"/>
              <w:spacing w:before="111"/>
              <w:jc w:val="center"/>
              <w:rPr>
                <w:sz w:val="18"/>
              </w:rPr>
            </w:pPr>
            <w:r>
              <w:rPr>
                <w:sz w:val="18"/>
              </w:rPr>
              <w:t>-</w:t>
            </w:r>
          </w:p>
        </w:tc>
        <w:tc>
          <w:tcPr>
            <w:tcW w:w="920" w:type="dxa"/>
          </w:tcPr>
          <w:p w:rsidR="00DF5FD9" w:rsidRDefault="008E7AD7">
            <w:pPr>
              <w:pStyle w:val="TableParagraph"/>
              <w:spacing w:before="111"/>
              <w:ind w:left="292" w:right="293"/>
              <w:jc w:val="center"/>
              <w:rPr>
                <w:sz w:val="18"/>
              </w:rPr>
            </w:pPr>
            <w:r>
              <w:rPr>
                <w:color w:val="202020"/>
                <w:sz w:val="18"/>
              </w:rPr>
              <w:t>38</w:t>
            </w:r>
          </w:p>
        </w:tc>
        <w:tc>
          <w:tcPr>
            <w:tcW w:w="920" w:type="dxa"/>
            <w:shd w:val="clear" w:color="auto" w:fill="D2E6F9"/>
          </w:tcPr>
          <w:p w:rsidR="00DF5FD9" w:rsidRDefault="008E7AD7">
            <w:pPr>
              <w:pStyle w:val="TableParagraph"/>
              <w:spacing w:before="111"/>
              <w:ind w:left="1"/>
              <w:jc w:val="center"/>
              <w:rPr>
                <w:sz w:val="18"/>
              </w:rPr>
            </w:pPr>
            <w:r>
              <w:rPr>
                <w:color w:val="202020"/>
                <w:sz w:val="18"/>
              </w:rPr>
              <w:t>-</w:t>
            </w:r>
          </w:p>
        </w:tc>
        <w:tc>
          <w:tcPr>
            <w:tcW w:w="1246" w:type="dxa"/>
          </w:tcPr>
          <w:p w:rsidR="00DF5FD9" w:rsidRDefault="008E7AD7">
            <w:pPr>
              <w:pStyle w:val="TableParagraph"/>
              <w:spacing w:before="111"/>
              <w:ind w:left="459" w:right="463"/>
              <w:jc w:val="center"/>
              <w:rPr>
                <w:b/>
                <w:sz w:val="18"/>
              </w:rPr>
            </w:pPr>
            <w:r>
              <w:rPr>
                <w:b/>
                <w:sz w:val="18"/>
              </w:rPr>
              <w:t>38</w:t>
            </w:r>
          </w:p>
        </w:tc>
      </w:tr>
      <w:tr w:rsidR="00DF5FD9">
        <w:trPr>
          <w:trHeight w:val="362"/>
        </w:trPr>
        <w:tc>
          <w:tcPr>
            <w:tcW w:w="3403" w:type="dxa"/>
          </w:tcPr>
          <w:p w:rsidR="00DF5FD9" w:rsidRDefault="008E7AD7">
            <w:pPr>
              <w:pStyle w:val="TableParagraph"/>
              <w:spacing w:before="68"/>
              <w:ind w:left="69"/>
              <w:rPr>
                <w:sz w:val="18"/>
              </w:rPr>
            </w:pPr>
            <w:r>
              <w:rPr>
                <w:color w:val="202020"/>
                <w:sz w:val="18"/>
              </w:rPr>
              <w:t>FİZYOLOJİ</w:t>
            </w:r>
          </w:p>
        </w:tc>
        <w:tc>
          <w:tcPr>
            <w:tcW w:w="1001" w:type="dxa"/>
          </w:tcPr>
          <w:p w:rsidR="00DF5FD9" w:rsidRDefault="008E7AD7">
            <w:pPr>
              <w:pStyle w:val="TableParagraph"/>
              <w:spacing w:before="68"/>
              <w:ind w:left="9"/>
              <w:jc w:val="center"/>
              <w:rPr>
                <w:sz w:val="18"/>
              </w:rPr>
            </w:pPr>
            <w:r>
              <w:rPr>
                <w:sz w:val="18"/>
              </w:rPr>
              <w:t>-</w:t>
            </w:r>
          </w:p>
        </w:tc>
        <w:tc>
          <w:tcPr>
            <w:tcW w:w="922" w:type="dxa"/>
            <w:shd w:val="clear" w:color="auto" w:fill="DEEAF6"/>
          </w:tcPr>
          <w:p w:rsidR="00DF5FD9" w:rsidRDefault="008E7AD7">
            <w:pPr>
              <w:pStyle w:val="TableParagraph"/>
              <w:spacing w:before="68"/>
              <w:ind w:left="11"/>
              <w:jc w:val="center"/>
              <w:rPr>
                <w:sz w:val="18"/>
              </w:rPr>
            </w:pPr>
            <w:r>
              <w:rPr>
                <w:sz w:val="18"/>
              </w:rPr>
              <w:t>-</w:t>
            </w:r>
          </w:p>
        </w:tc>
        <w:tc>
          <w:tcPr>
            <w:tcW w:w="920" w:type="dxa"/>
          </w:tcPr>
          <w:p w:rsidR="00DF5FD9" w:rsidRDefault="008E7AD7">
            <w:pPr>
              <w:pStyle w:val="TableParagraph"/>
              <w:spacing w:before="68"/>
              <w:ind w:left="12"/>
              <w:jc w:val="center"/>
              <w:rPr>
                <w:sz w:val="18"/>
              </w:rPr>
            </w:pPr>
            <w:r>
              <w:rPr>
                <w:color w:val="202020"/>
                <w:sz w:val="18"/>
              </w:rPr>
              <w:t>-</w:t>
            </w:r>
          </w:p>
        </w:tc>
        <w:tc>
          <w:tcPr>
            <w:tcW w:w="922" w:type="dxa"/>
            <w:shd w:val="clear" w:color="auto" w:fill="D2E6F9"/>
          </w:tcPr>
          <w:p w:rsidR="00DF5FD9" w:rsidRDefault="008E7AD7">
            <w:pPr>
              <w:pStyle w:val="TableParagraph"/>
              <w:spacing w:before="68"/>
              <w:ind w:left="9"/>
              <w:jc w:val="center"/>
              <w:rPr>
                <w:sz w:val="18"/>
              </w:rPr>
            </w:pPr>
            <w:r>
              <w:rPr>
                <w:color w:val="202020"/>
                <w:sz w:val="18"/>
              </w:rPr>
              <w:t>-</w:t>
            </w:r>
          </w:p>
        </w:tc>
        <w:tc>
          <w:tcPr>
            <w:tcW w:w="920" w:type="dxa"/>
          </w:tcPr>
          <w:p w:rsidR="00DF5FD9" w:rsidRDefault="008E7AD7">
            <w:pPr>
              <w:pStyle w:val="TableParagraph"/>
              <w:spacing w:before="68"/>
              <w:ind w:left="10"/>
              <w:jc w:val="center"/>
              <w:rPr>
                <w:sz w:val="18"/>
              </w:rPr>
            </w:pPr>
            <w:r>
              <w:rPr>
                <w:sz w:val="18"/>
              </w:rPr>
              <w:t>-</w:t>
            </w:r>
          </w:p>
        </w:tc>
        <w:tc>
          <w:tcPr>
            <w:tcW w:w="922" w:type="dxa"/>
            <w:shd w:val="clear" w:color="auto" w:fill="DEEAF6"/>
          </w:tcPr>
          <w:p w:rsidR="00DF5FD9" w:rsidRDefault="008E7AD7">
            <w:pPr>
              <w:pStyle w:val="TableParagraph"/>
              <w:spacing w:before="68"/>
              <w:ind w:left="6"/>
              <w:jc w:val="center"/>
              <w:rPr>
                <w:sz w:val="18"/>
              </w:rPr>
            </w:pPr>
            <w:r>
              <w:rPr>
                <w:sz w:val="18"/>
              </w:rPr>
              <w:t>-</w:t>
            </w:r>
          </w:p>
        </w:tc>
        <w:tc>
          <w:tcPr>
            <w:tcW w:w="922" w:type="dxa"/>
          </w:tcPr>
          <w:p w:rsidR="00DF5FD9" w:rsidRDefault="008E7AD7">
            <w:pPr>
              <w:pStyle w:val="TableParagraph"/>
              <w:spacing w:before="68"/>
              <w:ind w:left="298" w:right="299"/>
              <w:jc w:val="center"/>
              <w:rPr>
                <w:sz w:val="18"/>
              </w:rPr>
            </w:pPr>
            <w:r>
              <w:rPr>
                <w:color w:val="202020"/>
                <w:sz w:val="18"/>
              </w:rPr>
              <w:t>12</w:t>
            </w:r>
          </w:p>
        </w:tc>
        <w:tc>
          <w:tcPr>
            <w:tcW w:w="920" w:type="dxa"/>
            <w:shd w:val="clear" w:color="auto" w:fill="D2E6F9"/>
          </w:tcPr>
          <w:p w:rsidR="00DF5FD9" w:rsidRDefault="008E7AD7">
            <w:pPr>
              <w:pStyle w:val="TableParagraph"/>
              <w:spacing w:before="68"/>
              <w:jc w:val="center"/>
              <w:rPr>
                <w:sz w:val="18"/>
              </w:rPr>
            </w:pPr>
            <w:r>
              <w:rPr>
                <w:color w:val="202020"/>
                <w:sz w:val="18"/>
              </w:rPr>
              <w:t>4</w:t>
            </w:r>
          </w:p>
        </w:tc>
        <w:tc>
          <w:tcPr>
            <w:tcW w:w="920" w:type="dxa"/>
          </w:tcPr>
          <w:p w:rsidR="00DF5FD9" w:rsidRDefault="008E7AD7">
            <w:pPr>
              <w:pStyle w:val="TableParagraph"/>
              <w:spacing w:before="68"/>
              <w:ind w:left="292" w:right="293"/>
              <w:jc w:val="center"/>
              <w:rPr>
                <w:sz w:val="18"/>
              </w:rPr>
            </w:pPr>
            <w:r>
              <w:rPr>
                <w:sz w:val="18"/>
              </w:rPr>
              <w:t>14</w:t>
            </w:r>
          </w:p>
        </w:tc>
        <w:tc>
          <w:tcPr>
            <w:tcW w:w="922" w:type="dxa"/>
            <w:shd w:val="clear" w:color="auto" w:fill="DEEAF6"/>
          </w:tcPr>
          <w:p w:rsidR="00DF5FD9" w:rsidRDefault="008E7AD7">
            <w:pPr>
              <w:pStyle w:val="TableParagraph"/>
              <w:spacing w:before="68"/>
              <w:ind w:left="296" w:right="299"/>
              <w:jc w:val="center"/>
              <w:rPr>
                <w:sz w:val="18"/>
              </w:rPr>
            </w:pPr>
            <w:r>
              <w:rPr>
                <w:sz w:val="18"/>
              </w:rPr>
              <w:t>10</w:t>
            </w:r>
          </w:p>
        </w:tc>
        <w:tc>
          <w:tcPr>
            <w:tcW w:w="920" w:type="dxa"/>
          </w:tcPr>
          <w:p w:rsidR="00DF5FD9" w:rsidRDefault="008E7AD7">
            <w:pPr>
              <w:pStyle w:val="TableParagraph"/>
              <w:spacing w:before="68"/>
              <w:ind w:left="292" w:right="293"/>
              <w:jc w:val="center"/>
              <w:rPr>
                <w:sz w:val="18"/>
              </w:rPr>
            </w:pPr>
            <w:r>
              <w:rPr>
                <w:color w:val="202020"/>
                <w:sz w:val="18"/>
              </w:rPr>
              <w:t>26</w:t>
            </w:r>
          </w:p>
        </w:tc>
        <w:tc>
          <w:tcPr>
            <w:tcW w:w="920" w:type="dxa"/>
            <w:shd w:val="clear" w:color="auto" w:fill="D2E6F9"/>
          </w:tcPr>
          <w:p w:rsidR="00DF5FD9" w:rsidRDefault="008E7AD7">
            <w:pPr>
              <w:pStyle w:val="TableParagraph"/>
              <w:spacing w:before="68"/>
              <w:ind w:right="362"/>
              <w:jc w:val="right"/>
              <w:rPr>
                <w:sz w:val="18"/>
              </w:rPr>
            </w:pPr>
            <w:r>
              <w:rPr>
                <w:color w:val="202020"/>
                <w:sz w:val="18"/>
              </w:rPr>
              <w:t>14</w:t>
            </w:r>
          </w:p>
        </w:tc>
        <w:tc>
          <w:tcPr>
            <w:tcW w:w="1246" w:type="dxa"/>
          </w:tcPr>
          <w:p w:rsidR="00DF5FD9" w:rsidRDefault="008E7AD7">
            <w:pPr>
              <w:pStyle w:val="TableParagraph"/>
              <w:spacing w:before="68"/>
              <w:ind w:left="459" w:right="463"/>
              <w:jc w:val="center"/>
              <w:rPr>
                <w:b/>
                <w:sz w:val="18"/>
              </w:rPr>
            </w:pPr>
            <w:r>
              <w:rPr>
                <w:b/>
                <w:sz w:val="18"/>
              </w:rPr>
              <w:t>40</w:t>
            </w:r>
          </w:p>
        </w:tc>
      </w:tr>
      <w:tr w:rsidR="00DF5FD9">
        <w:trPr>
          <w:trHeight w:val="359"/>
        </w:trPr>
        <w:tc>
          <w:tcPr>
            <w:tcW w:w="3403" w:type="dxa"/>
          </w:tcPr>
          <w:p w:rsidR="00DF5FD9" w:rsidRDefault="008E7AD7">
            <w:pPr>
              <w:pStyle w:val="TableParagraph"/>
              <w:spacing w:before="71"/>
              <w:ind w:left="69"/>
              <w:rPr>
                <w:sz w:val="18"/>
              </w:rPr>
            </w:pPr>
            <w:r>
              <w:rPr>
                <w:color w:val="202020"/>
                <w:sz w:val="18"/>
              </w:rPr>
              <w:t>HİSTOLOJİ-EMBRİYOLOJİ</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297" w:right="289"/>
              <w:jc w:val="center"/>
              <w:rPr>
                <w:sz w:val="18"/>
              </w:rPr>
            </w:pPr>
            <w:r>
              <w:rPr>
                <w:sz w:val="18"/>
              </w:rPr>
              <w:t>10</w:t>
            </w:r>
          </w:p>
        </w:tc>
        <w:tc>
          <w:tcPr>
            <w:tcW w:w="922" w:type="dxa"/>
            <w:shd w:val="clear" w:color="auto" w:fill="DEEAF6"/>
          </w:tcPr>
          <w:p w:rsidR="00DF5FD9" w:rsidRDefault="008E7AD7">
            <w:pPr>
              <w:pStyle w:val="TableParagraph"/>
              <w:spacing w:before="71"/>
              <w:ind w:left="298" w:right="294"/>
              <w:jc w:val="center"/>
              <w:rPr>
                <w:sz w:val="18"/>
              </w:rPr>
            </w:pPr>
            <w:r>
              <w:rPr>
                <w:sz w:val="18"/>
              </w:rPr>
              <w:t>14</w:t>
            </w:r>
          </w:p>
        </w:tc>
        <w:tc>
          <w:tcPr>
            <w:tcW w:w="922" w:type="dxa"/>
          </w:tcPr>
          <w:p w:rsidR="00DF5FD9" w:rsidRDefault="008E7AD7">
            <w:pPr>
              <w:pStyle w:val="TableParagraph"/>
              <w:spacing w:before="71"/>
              <w:ind w:left="298" w:right="299"/>
              <w:jc w:val="center"/>
              <w:rPr>
                <w:sz w:val="18"/>
              </w:rPr>
            </w:pPr>
            <w:r>
              <w:rPr>
                <w:color w:val="202020"/>
                <w:sz w:val="18"/>
              </w:rPr>
              <w:t>26</w:t>
            </w:r>
          </w:p>
        </w:tc>
        <w:tc>
          <w:tcPr>
            <w:tcW w:w="920" w:type="dxa"/>
            <w:shd w:val="clear" w:color="auto" w:fill="D2E6F9"/>
          </w:tcPr>
          <w:p w:rsidR="00DF5FD9" w:rsidRDefault="008E7AD7">
            <w:pPr>
              <w:pStyle w:val="TableParagraph"/>
              <w:spacing w:before="71"/>
              <w:jc w:val="center"/>
              <w:rPr>
                <w:sz w:val="18"/>
              </w:rPr>
            </w:pPr>
            <w:r>
              <w:rPr>
                <w:color w:val="202020"/>
                <w:sz w:val="18"/>
              </w:rPr>
              <w:t>4</w:t>
            </w:r>
          </w:p>
        </w:tc>
        <w:tc>
          <w:tcPr>
            <w:tcW w:w="920" w:type="dxa"/>
          </w:tcPr>
          <w:p w:rsidR="00DF5FD9" w:rsidRDefault="008E7AD7">
            <w:pPr>
              <w:pStyle w:val="TableParagraph"/>
              <w:spacing w:before="71"/>
              <w:ind w:right="1"/>
              <w:jc w:val="center"/>
              <w:rPr>
                <w:sz w:val="18"/>
              </w:rPr>
            </w:pPr>
            <w:r>
              <w:rPr>
                <w:sz w:val="18"/>
              </w:rPr>
              <w:t>8</w:t>
            </w:r>
          </w:p>
        </w:tc>
        <w:tc>
          <w:tcPr>
            <w:tcW w:w="922" w:type="dxa"/>
            <w:shd w:val="clear" w:color="auto" w:fill="DEEAF6"/>
          </w:tcPr>
          <w:p w:rsidR="00DF5FD9" w:rsidRDefault="008E7AD7">
            <w:pPr>
              <w:pStyle w:val="TableParagraph"/>
              <w:spacing w:before="71"/>
              <w:ind w:right="3"/>
              <w:jc w:val="center"/>
              <w:rPr>
                <w:sz w:val="18"/>
              </w:rPr>
            </w:pPr>
            <w:r>
              <w:rPr>
                <w:sz w:val="18"/>
              </w:rPr>
              <w:t>6</w:t>
            </w:r>
          </w:p>
        </w:tc>
        <w:tc>
          <w:tcPr>
            <w:tcW w:w="920" w:type="dxa"/>
          </w:tcPr>
          <w:p w:rsidR="00DF5FD9" w:rsidRDefault="008E7AD7">
            <w:pPr>
              <w:pStyle w:val="TableParagraph"/>
              <w:spacing w:before="71"/>
              <w:ind w:left="292" w:right="293"/>
              <w:jc w:val="center"/>
              <w:rPr>
                <w:sz w:val="18"/>
              </w:rPr>
            </w:pPr>
            <w:r>
              <w:rPr>
                <w:color w:val="202020"/>
                <w:sz w:val="18"/>
              </w:rPr>
              <w:t>44</w:t>
            </w:r>
          </w:p>
        </w:tc>
        <w:tc>
          <w:tcPr>
            <w:tcW w:w="920" w:type="dxa"/>
            <w:shd w:val="clear" w:color="auto" w:fill="D2E6F9"/>
          </w:tcPr>
          <w:p w:rsidR="00DF5FD9" w:rsidRDefault="008E7AD7">
            <w:pPr>
              <w:pStyle w:val="TableParagraph"/>
              <w:spacing w:before="71"/>
              <w:ind w:right="362"/>
              <w:jc w:val="right"/>
              <w:rPr>
                <w:sz w:val="18"/>
              </w:rPr>
            </w:pPr>
            <w:r>
              <w:rPr>
                <w:color w:val="202020"/>
                <w:sz w:val="18"/>
              </w:rPr>
              <w:t>24</w:t>
            </w:r>
          </w:p>
        </w:tc>
        <w:tc>
          <w:tcPr>
            <w:tcW w:w="1246" w:type="dxa"/>
          </w:tcPr>
          <w:p w:rsidR="00DF5FD9" w:rsidRDefault="008E7AD7">
            <w:pPr>
              <w:pStyle w:val="TableParagraph"/>
              <w:spacing w:before="71"/>
              <w:ind w:left="459" w:right="463"/>
              <w:jc w:val="center"/>
              <w:rPr>
                <w:b/>
                <w:sz w:val="18"/>
              </w:rPr>
            </w:pPr>
            <w:r>
              <w:rPr>
                <w:b/>
                <w:sz w:val="18"/>
              </w:rPr>
              <w:t>68</w:t>
            </w:r>
          </w:p>
        </w:tc>
      </w:tr>
      <w:tr w:rsidR="00DF5FD9">
        <w:trPr>
          <w:trHeight w:val="359"/>
        </w:trPr>
        <w:tc>
          <w:tcPr>
            <w:tcW w:w="3403" w:type="dxa"/>
          </w:tcPr>
          <w:p w:rsidR="00DF5FD9" w:rsidRDefault="008E7AD7">
            <w:pPr>
              <w:pStyle w:val="TableParagraph"/>
              <w:spacing w:before="71"/>
              <w:ind w:left="69"/>
              <w:rPr>
                <w:sz w:val="18"/>
              </w:rPr>
            </w:pPr>
            <w:r>
              <w:rPr>
                <w:color w:val="202020"/>
                <w:sz w:val="18"/>
              </w:rPr>
              <w:t>İLKYARDIM</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right="1"/>
              <w:jc w:val="center"/>
              <w:rPr>
                <w:sz w:val="18"/>
              </w:rPr>
            </w:pPr>
            <w:r>
              <w:rPr>
                <w:sz w:val="18"/>
              </w:rPr>
              <w:t>8</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right="1"/>
              <w:jc w:val="center"/>
              <w:rPr>
                <w:sz w:val="18"/>
              </w:rPr>
            </w:pPr>
            <w:r>
              <w:rPr>
                <w:color w:val="202020"/>
                <w:sz w:val="18"/>
              </w:rPr>
              <w:t>8</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right="4"/>
              <w:jc w:val="center"/>
              <w:rPr>
                <w:b/>
                <w:sz w:val="18"/>
              </w:rPr>
            </w:pPr>
            <w:r>
              <w:rPr>
                <w:b/>
                <w:sz w:val="18"/>
              </w:rPr>
              <w:t>8</w:t>
            </w:r>
          </w:p>
        </w:tc>
      </w:tr>
      <w:tr w:rsidR="00DF5FD9">
        <w:trPr>
          <w:trHeight w:val="359"/>
        </w:trPr>
        <w:tc>
          <w:tcPr>
            <w:tcW w:w="3403" w:type="dxa"/>
          </w:tcPr>
          <w:p w:rsidR="00DF5FD9" w:rsidRDefault="008E7AD7">
            <w:pPr>
              <w:pStyle w:val="TableParagraph"/>
              <w:spacing w:before="71"/>
              <w:ind w:left="69"/>
              <w:rPr>
                <w:sz w:val="18"/>
              </w:rPr>
            </w:pPr>
            <w:r>
              <w:rPr>
                <w:color w:val="202020"/>
                <w:sz w:val="18"/>
              </w:rPr>
              <w:t>TIBBİ BİYOKİMYA</w:t>
            </w:r>
          </w:p>
        </w:tc>
        <w:tc>
          <w:tcPr>
            <w:tcW w:w="1001" w:type="dxa"/>
          </w:tcPr>
          <w:p w:rsidR="00DF5FD9" w:rsidRDefault="008E7AD7">
            <w:pPr>
              <w:pStyle w:val="TableParagraph"/>
              <w:spacing w:before="71"/>
              <w:ind w:right="398"/>
              <w:jc w:val="right"/>
              <w:rPr>
                <w:sz w:val="18"/>
              </w:rPr>
            </w:pPr>
            <w:r>
              <w:rPr>
                <w:sz w:val="18"/>
              </w:rPr>
              <w:t>16</w:t>
            </w:r>
          </w:p>
        </w:tc>
        <w:tc>
          <w:tcPr>
            <w:tcW w:w="922" w:type="dxa"/>
            <w:shd w:val="clear" w:color="auto" w:fill="DEEAF6"/>
          </w:tcPr>
          <w:p w:rsidR="00DF5FD9" w:rsidRDefault="008E7AD7">
            <w:pPr>
              <w:pStyle w:val="TableParagraph"/>
              <w:spacing w:before="71"/>
              <w:ind w:left="9"/>
              <w:jc w:val="center"/>
              <w:rPr>
                <w:sz w:val="18"/>
              </w:rPr>
            </w:pPr>
            <w:r>
              <w:rPr>
                <w:sz w:val="18"/>
              </w:rPr>
              <w:t>6</w:t>
            </w:r>
          </w:p>
        </w:tc>
        <w:tc>
          <w:tcPr>
            <w:tcW w:w="920" w:type="dxa"/>
          </w:tcPr>
          <w:p w:rsidR="00DF5FD9" w:rsidRDefault="008E7AD7">
            <w:pPr>
              <w:pStyle w:val="TableParagraph"/>
              <w:spacing w:before="71"/>
              <w:ind w:left="297" w:right="287"/>
              <w:jc w:val="center"/>
              <w:rPr>
                <w:sz w:val="18"/>
              </w:rPr>
            </w:pPr>
            <w:r>
              <w:rPr>
                <w:color w:val="202020"/>
                <w:sz w:val="18"/>
              </w:rPr>
              <w:t>30</w:t>
            </w:r>
          </w:p>
        </w:tc>
        <w:tc>
          <w:tcPr>
            <w:tcW w:w="922" w:type="dxa"/>
            <w:shd w:val="clear" w:color="auto" w:fill="D2E6F9"/>
          </w:tcPr>
          <w:p w:rsidR="00DF5FD9" w:rsidRDefault="008E7AD7">
            <w:pPr>
              <w:pStyle w:val="TableParagraph"/>
              <w:spacing w:before="71"/>
              <w:ind w:left="298" w:right="292"/>
              <w:jc w:val="center"/>
              <w:rPr>
                <w:sz w:val="18"/>
              </w:rPr>
            </w:pPr>
            <w:r>
              <w:rPr>
                <w:color w:val="202020"/>
                <w:sz w:val="18"/>
              </w:rPr>
              <w:t>12</w:t>
            </w:r>
          </w:p>
        </w:tc>
        <w:tc>
          <w:tcPr>
            <w:tcW w:w="920" w:type="dxa"/>
          </w:tcPr>
          <w:p w:rsidR="00DF5FD9" w:rsidRDefault="008E7AD7">
            <w:pPr>
              <w:pStyle w:val="TableParagraph"/>
              <w:spacing w:before="71"/>
              <w:ind w:left="297" w:right="289"/>
              <w:jc w:val="center"/>
              <w:rPr>
                <w:sz w:val="18"/>
              </w:rPr>
            </w:pPr>
            <w:r>
              <w:rPr>
                <w:sz w:val="18"/>
              </w:rPr>
              <w:t>22</w:t>
            </w:r>
          </w:p>
        </w:tc>
        <w:tc>
          <w:tcPr>
            <w:tcW w:w="922" w:type="dxa"/>
            <w:shd w:val="clear" w:color="auto" w:fill="DEEAF6"/>
          </w:tcPr>
          <w:p w:rsidR="00DF5FD9" w:rsidRDefault="008E7AD7">
            <w:pPr>
              <w:pStyle w:val="TableParagraph"/>
              <w:spacing w:before="71"/>
              <w:ind w:left="4"/>
              <w:jc w:val="center"/>
              <w:rPr>
                <w:sz w:val="18"/>
              </w:rPr>
            </w:pPr>
            <w:r>
              <w:rPr>
                <w:sz w:val="18"/>
              </w:rPr>
              <w:t>6</w:t>
            </w:r>
          </w:p>
        </w:tc>
        <w:tc>
          <w:tcPr>
            <w:tcW w:w="922" w:type="dxa"/>
          </w:tcPr>
          <w:p w:rsidR="00DF5FD9" w:rsidRDefault="008E7AD7">
            <w:pPr>
              <w:pStyle w:val="TableParagraph"/>
              <w:spacing w:before="71"/>
              <w:ind w:right="1"/>
              <w:jc w:val="center"/>
              <w:rPr>
                <w:sz w:val="18"/>
              </w:rPr>
            </w:pPr>
            <w:r>
              <w:rPr>
                <w:color w:val="202020"/>
                <w:sz w:val="18"/>
              </w:rPr>
              <w:t>2</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right="1"/>
              <w:jc w:val="center"/>
              <w:rPr>
                <w:sz w:val="18"/>
              </w:rPr>
            </w:pPr>
            <w:r>
              <w:rPr>
                <w:sz w:val="18"/>
              </w:rPr>
              <w:t>8</w:t>
            </w:r>
          </w:p>
        </w:tc>
        <w:tc>
          <w:tcPr>
            <w:tcW w:w="922" w:type="dxa"/>
            <w:shd w:val="clear" w:color="auto" w:fill="DEEAF6"/>
          </w:tcPr>
          <w:p w:rsidR="00DF5FD9" w:rsidRDefault="008E7AD7">
            <w:pPr>
              <w:pStyle w:val="TableParagraph"/>
              <w:spacing w:before="71"/>
              <w:ind w:right="3"/>
              <w:jc w:val="center"/>
              <w:rPr>
                <w:sz w:val="18"/>
              </w:rPr>
            </w:pPr>
            <w:r>
              <w:rPr>
                <w:sz w:val="18"/>
              </w:rPr>
              <w:t>2</w:t>
            </w:r>
          </w:p>
        </w:tc>
        <w:tc>
          <w:tcPr>
            <w:tcW w:w="920" w:type="dxa"/>
          </w:tcPr>
          <w:p w:rsidR="00DF5FD9" w:rsidRDefault="008E7AD7">
            <w:pPr>
              <w:pStyle w:val="TableParagraph"/>
              <w:spacing w:before="71"/>
              <w:ind w:left="292" w:right="293"/>
              <w:jc w:val="center"/>
              <w:rPr>
                <w:sz w:val="18"/>
              </w:rPr>
            </w:pPr>
            <w:r>
              <w:rPr>
                <w:color w:val="202020"/>
                <w:sz w:val="18"/>
              </w:rPr>
              <w:t>78</w:t>
            </w:r>
          </w:p>
        </w:tc>
        <w:tc>
          <w:tcPr>
            <w:tcW w:w="920" w:type="dxa"/>
            <w:shd w:val="clear" w:color="auto" w:fill="D2E6F9"/>
          </w:tcPr>
          <w:p w:rsidR="00DF5FD9" w:rsidRDefault="008E7AD7">
            <w:pPr>
              <w:pStyle w:val="TableParagraph"/>
              <w:spacing w:before="71"/>
              <w:ind w:right="362"/>
              <w:jc w:val="right"/>
              <w:rPr>
                <w:sz w:val="18"/>
              </w:rPr>
            </w:pPr>
            <w:r>
              <w:rPr>
                <w:color w:val="202020"/>
                <w:sz w:val="18"/>
              </w:rPr>
              <w:t>26</w:t>
            </w:r>
          </w:p>
        </w:tc>
        <w:tc>
          <w:tcPr>
            <w:tcW w:w="1246" w:type="dxa"/>
          </w:tcPr>
          <w:p w:rsidR="00DF5FD9" w:rsidRDefault="008E7AD7">
            <w:pPr>
              <w:pStyle w:val="TableParagraph"/>
              <w:spacing w:before="71"/>
              <w:ind w:left="459" w:right="463"/>
              <w:jc w:val="center"/>
              <w:rPr>
                <w:b/>
                <w:sz w:val="18"/>
              </w:rPr>
            </w:pPr>
            <w:r>
              <w:rPr>
                <w:b/>
                <w:sz w:val="18"/>
              </w:rPr>
              <w:t>104</w:t>
            </w:r>
          </w:p>
        </w:tc>
      </w:tr>
      <w:tr w:rsidR="00DF5FD9">
        <w:trPr>
          <w:trHeight w:val="359"/>
        </w:trPr>
        <w:tc>
          <w:tcPr>
            <w:tcW w:w="3403" w:type="dxa"/>
          </w:tcPr>
          <w:p w:rsidR="00DF5FD9" w:rsidRDefault="008E7AD7">
            <w:pPr>
              <w:pStyle w:val="TableParagraph"/>
              <w:spacing w:before="71"/>
              <w:ind w:left="69"/>
              <w:rPr>
                <w:sz w:val="18"/>
              </w:rPr>
            </w:pPr>
            <w:r>
              <w:rPr>
                <w:color w:val="202020"/>
                <w:sz w:val="18"/>
              </w:rPr>
              <w:t>TIBBİ BİYOLOJİ</w:t>
            </w:r>
          </w:p>
        </w:tc>
        <w:tc>
          <w:tcPr>
            <w:tcW w:w="1001" w:type="dxa"/>
          </w:tcPr>
          <w:p w:rsidR="00DF5FD9" w:rsidRDefault="008E7AD7">
            <w:pPr>
              <w:pStyle w:val="TableParagraph"/>
              <w:spacing w:before="71"/>
              <w:ind w:right="398"/>
              <w:jc w:val="right"/>
              <w:rPr>
                <w:sz w:val="18"/>
              </w:rPr>
            </w:pPr>
            <w:r>
              <w:rPr>
                <w:sz w:val="18"/>
              </w:rPr>
              <w:t>23</w:t>
            </w:r>
          </w:p>
        </w:tc>
        <w:tc>
          <w:tcPr>
            <w:tcW w:w="922" w:type="dxa"/>
            <w:shd w:val="clear" w:color="auto" w:fill="DEEAF6"/>
          </w:tcPr>
          <w:p w:rsidR="00DF5FD9" w:rsidRDefault="008E7AD7">
            <w:pPr>
              <w:pStyle w:val="TableParagraph"/>
              <w:spacing w:before="71"/>
              <w:ind w:left="298" w:right="289"/>
              <w:jc w:val="center"/>
              <w:rPr>
                <w:sz w:val="18"/>
              </w:rPr>
            </w:pPr>
            <w:r>
              <w:rPr>
                <w:sz w:val="18"/>
              </w:rPr>
              <w:t>12</w:t>
            </w:r>
          </w:p>
        </w:tc>
        <w:tc>
          <w:tcPr>
            <w:tcW w:w="920" w:type="dxa"/>
          </w:tcPr>
          <w:p w:rsidR="00DF5FD9" w:rsidRDefault="008E7AD7">
            <w:pPr>
              <w:pStyle w:val="TableParagraph"/>
              <w:spacing w:before="71"/>
              <w:ind w:left="297" w:right="287"/>
              <w:jc w:val="center"/>
              <w:rPr>
                <w:sz w:val="18"/>
              </w:rPr>
            </w:pPr>
            <w:r>
              <w:rPr>
                <w:color w:val="202020"/>
                <w:sz w:val="18"/>
              </w:rPr>
              <w:t>22</w:t>
            </w:r>
          </w:p>
        </w:tc>
        <w:tc>
          <w:tcPr>
            <w:tcW w:w="922" w:type="dxa"/>
            <w:shd w:val="clear" w:color="auto" w:fill="D2E6F9"/>
          </w:tcPr>
          <w:p w:rsidR="00DF5FD9" w:rsidRDefault="008E7AD7">
            <w:pPr>
              <w:pStyle w:val="TableParagraph"/>
              <w:spacing w:before="71"/>
              <w:ind w:left="6"/>
              <w:jc w:val="center"/>
              <w:rPr>
                <w:sz w:val="18"/>
              </w:rPr>
            </w:pPr>
            <w:r>
              <w:rPr>
                <w:color w:val="202020"/>
                <w:sz w:val="18"/>
              </w:rPr>
              <w:t>8</w:t>
            </w:r>
          </w:p>
        </w:tc>
        <w:tc>
          <w:tcPr>
            <w:tcW w:w="920" w:type="dxa"/>
          </w:tcPr>
          <w:p w:rsidR="00DF5FD9" w:rsidRDefault="008E7AD7">
            <w:pPr>
              <w:pStyle w:val="TableParagraph"/>
              <w:spacing w:before="71"/>
              <w:ind w:left="297" w:right="289"/>
              <w:jc w:val="center"/>
              <w:rPr>
                <w:sz w:val="18"/>
              </w:rPr>
            </w:pPr>
            <w:r>
              <w:rPr>
                <w:sz w:val="18"/>
              </w:rPr>
              <w:t>12</w:t>
            </w:r>
          </w:p>
        </w:tc>
        <w:tc>
          <w:tcPr>
            <w:tcW w:w="922" w:type="dxa"/>
            <w:shd w:val="clear" w:color="auto" w:fill="DEEAF6"/>
          </w:tcPr>
          <w:p w:rsidR="00DF5FD9" w:rsidRDefault="008E7AD7">
            <w:pPr>
              <w:pStyle w:val="TableParagraph"/>
              <w:spacing w:before="71"/>
              <w:ind w:left="4"/>
              <w:jc w:val="center"/>
              <w:rPr>
                <w:sz w:val="18"/>
              </w:rPr>
            </w:pPr>
            <w:r>
              <w:rPr>
                <w:sz w:val="18"/>
              </w:rPr>
              <w:t>2</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57</w:t>
            </w:r>
          </w:p>
        </w:tc>
        <w:tc>
          <w:tcPr>
            <w:tcW w:w="920" w:type="dxa"/>
            <w:shd w:val="clear" w:color="auto" w:fill="D2E6F9"/>
          </w:tcPr>
          <w:p w:rsidR="00DF5FD9" w:rsidRDefault="008E7AD7">
            <w:pPr>
              <w:pStyle w:val="TableParagraph"/>
              <w:spacing w:before="71"/>
              <w:ind w:right="362"/>
              <w:jc w:val="right"/>
              <w:rPr>
                <w:sz w:val="18"/>
              </w:rPr>
            </w:pPr>
            <w:r>
              <w:rPr>
                <w:color w:val="202020"/>
                <w:sz w:val="18"/>
              </w:rPr>
              <w:t>22</w:t>
            </w:r>
          </w:p>
        </w:tc>
        <w:tc>
          <w:tcPr>
            <w:tcW w:w="1246" w:type="dxa"/>
          </w:tcPr>
          <w:p w:rsidR="00DF5FD9" w:rsidRDefault="008E7AD7">
            <w:pPr>
              <w:pStyle w:val="TableParagraph"/>
              <w:spacing w:before="71"/>
              <w:ind w:left="459" w:right="463"/>
              <w:jc w:val="center"/>
              <w:rPr>
                <w:b/>
                <w:sz w:val="18"/>
              </w:rPr>
            </w:pPr>
            <w:r>
              <w:rPr>
                <w:b/>
                <w:sz w:val="18"/>
              </w:rPr>
              <w:t>79</w:t>
            </w:r>
          </w:p>
        </w:tc>
      </w:tr>
      <w:tr w:rsidR="00DF5FD9">
        <w:trPr>
          <w:trHeight w:val="361"/>
        </w:trPr>
        <w:tc>
          <w:tcPr>
            <w:tcW w:w="3403" w:type="dxa"/>
          </w:tcPr>
          <w:p w:rsidR="00DF5FD9" w:rsidRDefault="008E7AD7">
            <w:pPr>
              <w:pStyle w:val="TableParagraph"/>
              <w:spacing w:before="71"/>
              <w:ind w:left="69"/>
              <w:rPr>
                <w:sz w:val="18"/>
              </w:rPr>
            </w:pPr>
            <w:r>
              <w:rPr>
                <w:color w:val="202020"/>
                <w:sz w:val="18"/>
              </w:rPr>
              <w:t>TIBBİ GENETİK</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297" w:right="289"/>
              <w:jc w:val="center"/>
              <w:rPr>
                <w:sz w:val="18"/>
              </w:rPr>
            </w:pPr>
            <w:r>
              <w:rPr>
                <w:sz w:val="18"/>
              </w:rPr>
              <w:t>18</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298" w:right="299"/>
              <w:jc w:val="center"/>
              <w:rPr>
                <w:sz w:val="18"/>
              </w:rPr>
            </w:pPr>
            <w:r>
              <w:rPr>
                <w:color w:val="202020"/>
                <w:sz w:val="18"/>
              </w:rPr>
              <w:t>12</w:t>
            </w:r>
          </w:p>
        </w:tc>
        <w:tc>
          <w:tcPr>
            <w:tcW w:w="920" w:type="dxa"/>
            <w:shd w:val="clear" w:color="auto" w:fill="D2E6F9"/>
          </w:tcPr>
          <w:p w:rsidR="00DF5FD9" w:rsidRDefault="008E7AD7">
            <w:pPr>
              <w:pStyle w:val="TableParagraph"/>
              <w:spacing w:before="71"/>
              <w:jc w:val="center"/>
              <w:rPr>
                <w:sz w:val="18"/>
              </w:rPr>
            </w:pPr>
            <w:r>
              <w:rPr>
                <w:color w:val="202020"/>
                <w:sz w:val="18"/>
              </w:rPr>
              <w:t>6</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30</w:t>
            </w:r>
          </w:p>
        </w:tc>
        <w:tc>
          <w:tcPr>
            <w:tcW w:w="920" w:type="dxa"/>
            <w:shd w:val="clear" w:color="auto" w:fill="D2E6F9"/>
          </w:tcPr>
          <w:p w:rsidR="00DF5FD9" w:rsidRDefault="008E7AD7">
            <w:pPr>
              <w:pStyle w:val="TableParagraph"/>
              <w:spacing w:before="71"/>
              <w:jc w:val="center"/>
              <w:rPr>
                <w:sz w:val="18"/>
              </w:rPr>
            </w:pPr>
            <w:r>
              <w:rPr>
                <w:color w:val="202020"/>
                <w:sz w:val="18"/>
              </w:rPr>
              <w:t>6</w:t>
            </w:r>
          </w:p>
        </w:tc>
        <w:tc>
          <w:tcPr>
            <w:tcW w:w="1246" w:type="dxa"/>
          </w:tcPr>
          <w:p w:rsidR="00DF5FD9" w:rsidRDefault="008E7AD7">
            <w:pPr>
              <w:pStyle w:val="TableParagraph"/>
              <w:spacing w:before="71"/>
              <w:ind w:left="459" w:right="463"/>
              <w:jc w:val="center"/>
              <w:rPr>
                <w:b/>
                <w:sz w:val="18"/>
              </w:rPr>
            </w:pPr>
            <w:r>
              <w:rPr>
                <w:b/>
                <w:sz w:val="18"/>
              </w:rPr>
              <w:t>36</w:t>
            </w:r>
          </w:p>
        </w:tc>
      </w:tr>
      <w:tr w:rsidR="00DF5FD9">
        <w:trPr>
          <w:trHeight w:val="359"/>
        </w:trPr>
        <w:tc>
          <w:tcPr>
            <w:tcW w:w="3403" w:type="dxa"/>
          </w:tcPr>
          <w:p w:rsidR="00DF5FD9" w:rsidRDefault="008E7AD7">
            <w:pPr>
              <w:pStyle w:val="TableParagraph"/>
              <w:spacing w:before="66"/>
              <w:ind w:left="69"/>
              <w:rPr>
                <w:sz w:val="18"/>
              </w:rPr>
            </w:pPr>
            <w:r>
              <w:rPr>
                <w:color w:val="202020"/>
                <w:sz w:val="18"/>
              </w:rPr>
              <w:t>İMMÜNOLOJİ</w:t>
            </w:r>
          </w:p>
        </w:tc>
        <w:tc>
          <w:tcPr>
            <w:tcW w:w="1001" w:type="dxa"/>
          </w:tcPr>
          <w:p w:rsidR="00DF5FD9" w:rsidRDefault="008E7AD7">
            <w:pPr>
              <w:pStyle w:val="TableParagraph"/>
              <w:spacing w:before="66"/>
              <w:ind w:left="9"/>
              <w:jc w:val="center"/>
              <w:rPr>
                <w:sz w:val="18"/>
              </w:rPr>
            </w:pPr>
            <w:r>
              <w:rPr>
                <w:sz w:val="18"/>
              </w:rPr>
              <w:t>-</w:t>
            </w:r>
          </w:p>
        </w:tc>
        <w:tc>
          <w:tcPr>
            <w:tcW w:w="922" w:type="dxa"/>
            <w:shd w:val="clear" w:color="auto" w:fill="DEEAF6"/>
          </w:tcPr>
          <w:p w:rsidR="00DF5FD9" w:rsidRDefault="008E7AD7">
            <w:pPr>
              <w:pStyle w:val="TableParagraph"/>
              <w:spacing w:before="66"/>
              <w:ind w:left="11"/>
              <w:jc w:val="center"/>
              <w:rPr>
                <w:sz w:val="18"/>
              </w:rPr>
            </w:pPr>
            <w:r>
              <w:rPr>
                <w:sz w:val="18"/>
              </w:rPr>
              <w:t>-</w:t>
            </w:r>
          </w:p>
        </w:tc>
        <w:tc>
          <w:tcPr>
            <w:tcW w:w="920" w:type="dxa"/>
          </w:tcPr>
          <w:p w:rsidR="00DF5FD9" w:rsidRDefault="008E7AD7">
            <w:pPr>
              <w:pStyle w:val="TableParagraph"/>
              <w:spacing w:before="66"/>
              <w:ind w:left="12"/>
              <w:jc w:val="center"/>
              <w:rPr>
                <w:sz w:val="18"/>
              </w:rPr>
            </w:pPr>
            <w:r>
              <w:rPr>
                <w:color w:val="202020"/>
                <w:sz w:val="18"/>
              </w:rPr>
              <w:t>-</w:t>
            </w:r>
          </w:p>
        </w:tc>
        <w:tc>
          <w:tcPr>
            <w:tcW w:w="922" w:type="dxa"/>
            <w:shd w:val="clear" w:color="auto" w:fill="D2E6F9"/>
          </w:tcPr>
          <w:p w:rsidR="00DF5FD9" w:rsidRDefault="008E7AD7">
            <w:pPr>
              <w:pStyle w:val="TableParagraph"/>
              <w:spacing w:before="66"/>
              <w:ind w:left="9"/>
              <w:jc w:val="center"/>
              <w:rPr>
                <w:sz w:val="18"/>
              </w:rPr>
            </w:pPr>
            <w:r>
              <w:rPr>
                <w:color w:val="202020"/>
                <w:sz w:val="18"/>
              </w:rPr>
              <w:t>-</w:t>
            </w:r>
          </w:p>
        </w:tc>
        <w:tc>
          <w:tcPr>
            <w:tcW w:w="920" w:type="dxa"/>
          </w:tcPr>
          <w:p w:rsidR="00DF5FD9" w:rsidRDefault="008E7AD7">
            <w:pPr>
              <w:pStyle w:val="TableParagraph"/>
              <w:spacing w:before="66"/>
              <w:ind w:left="10"/>
              <w:jc w:val="center"/>
              <w:rPr>
                <w:sz w:val="18"/>
              </w:rPr>
            </w:pPr>
            <w:r>
              <w:rPr>
                <w:sz w:val="18"/>
              </w:rPr>
              <w:t>-</w:t>
            </w:r>
          </w:p>
        </w:tc>
        <w:tc>
          <w:tcPr>
            <w:tcW w:w="922" w:type="dxa"/>
            <w:shd w:val="clear" w:color="auto" w:fill="DEEAF6"/>
          </w:tcPr>
          <w:p w:rsidR="00DF5FD9" w:rsidRDefault="008E7AD7">
            <w:pPr>
              <w:pStyle w:val="TableParagraph"/>
              <w:spacing w:before="66"/>
              <w:ind w:left="6"/>
              <w:jc w:val="center"/>
              <w:rPr>
                <w:sz w:val="18"/>
              </w:rPr>
            </w:pPr>
            <w:r>
              <w:rPr>
                <w:sz w:val="18"/>
              </w:rPr>
              <w:t>-</w:t>
            </w:r>
          </w:p>
        </w:tc>
        <w:tc>
          <w:tcPr>
            <w:tcW w:w="922" w:type="dxa"/>
          </w:tcPr>
          <w:p w:rsidR="00DF5FD9" w:rsidRDefault="008E7AD7">
            <w:pPr>
              <w:pStyle w:val="TableParagraph"/>
              <w:spacing w:before="66"/>
              <w:ind w:left="1"/>
              <w:jc w:val="center"/>
              <w:rPr>
                <w:sz w:val="18"/>
              </w:rPr>
            </w:pPr>
            <w:r>
              <w:rPr>
                <w:color w:val="202020"/>
                <w:sz w:val="18"/>
              </w:rPr>
              <w:t>-</w:t>
            </w:r>
          </w:p>
        </w:tc>
        <w:tc>
          <w:tcPr>
            <w:tcW w:w="920" w:type="dxa"/>
            <w:shd w:val="clear" w:color="auto" w:fill="D2E6F9"/>
          </w:tcPr>
          <w:p w:rsidR="00DF5FD9" w:rsidRDefault="008E7AD7">
            <w:pPr>
              <w:pStyle w:val="TableParagraph"/>
              <w:spacing w:before="66"/>
              <w:ind w:left="2"/>
              <w:jc w:val="center"/>
              <w:rPr>
                <w:sz w:val="18"/>
              </w:rPr>
            </w:pPr>
            <w:r>
              <w:rPr>
                <w:color w:val="202020"/>
                <w:sz w:val="18"/>
              </w:rPr>
              <w:t>-</w:t>
            </w:r>
          </w:p>
        </w:tc>
        <w:tc>
          <w:tcPr>
            <w:tcW w:w="920" w:type="dxa"/>
          </w:tcPr>
          <w:p w:rsidR="00DF5FD9" w:rsidRDefault="008E7AD7">
            <w:pPr>
              <w:pStyle w:val="TableParagraph"/>
              <w:spacing w:before="66"/>
              <w:ind w:right="1"/>
              <w:jc w:val="center"/>
              <w:rPr>
                <w:sz w:val="18"/>
              </w:rPr>
            </w:pPr>
            <w:r>
              <w:rPr>
                <w:sz w:val="18"/>
              </w:rPr>
              <w:t>4</w:t>
            </w:r>
          </w:p>
        </w:tc>
        <w:tc>
          <w:tcPr>
            <w:tcW w:w="922" w:type="dxa"/>
            <w:shd w:val="clear" w:color="auto" w:fill="DEEAF6"/>
          </w:tcPr>
          <w:p w:rsidR="00DF5FD9" w:rsidRDefault="008E7AD7">
            <w:pPr>
              <w:pStyle w:val="TableParagraph"/>
              <w:spacing w:before="66"/>
              <w:jc w:val="center"/>
              <w:rPr>
                <w:sz w:val="18"/>
              </w:rPr>
            </w:pPr>
            <w:r>
              <w:rPr>
                <w:sz w:val="18"/>
              </w:rPr>
              <w:t>-</w:t>
            </w:r>
          </w:p>
        </w:tc>
        <w:tc>
          <w:tcPr>
            <w:tcW w:w="920" w:type="dxa"/>
          </w:tcPr>
          <w:p w:rsidR="00DF5FD9" w:rsidRDefault="008E7AD7">
            <w:pPr>
              <w:pStyle w:val="TableParagraph"/>
              <w:spacing w:before="66"/>
              <w:ind w:right="1"/>
              <w:jc w:val="center"/>
              <w:rPr>
                <w:sz w:val="18"/>
              </w:rPr>
            </w:pPr>
            <w:r>
              <w:rPr>
                <w:color w:val="202020"/>
                <w:sz w:val="18"/>
              </w:rPr>
              <w:t>4</w:t>
            </w:r>
          </w:p>
        </w:tc>
        <w:tc>
          <w:tcPr>
            <w:tcW w:w="920" w:type="dxa"/>
            <w:shd w:val="clear" w:color="auto" w:fill="D2E6F9"/>
          </w:tcPr>
          <w:p w:rsidR="00DF5FD9" w:rsidRDefault="008E7AD7">
            <w:pPr>
              <w:pStyle w:val="TableParagraph"/>
              <w:spacing w:before="66"/>
              <w:ind w:left="1"/>
              <w:jc w:val="center"/>
              <w:rPr>
                <w:sz w:val="18"/>
              </w:rPr>
            </w:pPr>
            <w:r>
              <w:rPr>
                <w:color w:val="202020"/>
                <w:sz w:val="18"/>
              </w:rPr>
              <w:t>-</w:t>
            </w:r>
          </w:p>
        </w:tc>
        <w:tc>
          <w:tcPr>
            <w:tcW w:w="1246" w:type="dxa"/>
          </w:tcPr>
          <w:p w:rsidR="00DF5FD9" w:rsidRDefault="008E7AD7">
            <w:pPr>
              <w:pStyle w:val="TableParagraph"/>
              <w:spacing w:before="66"/>
              <w:ind w:right="4"/>
              <w:jc w:val="center"/>
              <w:rPr>
                <w:b/>
                <w:sz w:val="18"/>
              </w:rPr>
            </w:pPr>
            <w:r>
              <w:rPr>
                <w:b/>
                <w:sz w:val="18"/>
              </w:rPr>
              <w:t>4</w:t>
            </w:r>
          </w:p>
        </w:tc>
      </w:tr>
      <w:tr w:rsidR="00DF5FD9">
        <w:trPr>
          <w:trHeight w:val="362"/>
        </w:trPr>
        <w:tc>
          <w:tcPr>
            <w:tcW w:w="3403" w:type="dxa"/>
          </w:tcPr>
          <w:p w:rsidR="00DF5FD9" w:rsidRDefault="008E7AD7">
            <w:pPr>
              <w:pStyle w:val="TableParagraph"/>
              <w:spacing w:before="73"/>
              <w:ind w:left="69"/>
              <w:rPr>
                <w:sz w:val="18"/>
              </w:rPr>
            </w:pPr>
            <w:r>
              <w:rPr>
                <w:color w:val="202020"/>
                <w:sz w:val="18"/>
              </w:rPr>
              <w:t>TIP TARİHİ VE ETİK</w:t>
            </w:r>
          </w:p>
        </w:tc>
        <w:tc>
          <w:tcPr>
            <w:tcW w:w="1001" w:type="dxa"/>
          </w:tcPr>
          <w:p w:rsidR="00DF5FD9" w:rsidRDefault="008E7AD7">
            <w:pPr>
              <w:pStyle w:val="TableParagraph"/>
              <w:spacing w:before="73"/>
              <w:ind w:right="398"/>
              <w:jc w:val="right"/>
              <w:rPr>
                <w:sz w:val="18"/>
              </w:rPr>
            </w:pPr>
            <w:r>
              <w:rPr>
                <w:sz w:val="18"/>
              </w:rPr>
              <w:t>14</w:t>
            </w:r>
          </w:p>
        </w:tc>
        <w:tc>
          <w:tcPr>
            <w:tcW w:w="922" w:type="dxa"/>
            <w:shd w:val="clear" w:color="auto" w:fill="DEEAF6"/>
          </w:tcPr>
          <w:p w:rsidR="00DF5FD9" w:rsidRDefault="008E7AD7">
            <w:pPr>
              <w:pStyle w:val="TableParagraph"/>
              <w:spacing w:before="73"/>
              <w:ind w:left="11"/>
              <w:jc w:val="center"/>
              <w:rPr>
                <w:sz w:val="18"/>
              </w:rPr>
            </w:pPr>
            <w:r>
              <w:rPr>
                <w:sz w:val="18"/>
              </w:rPr>
              <w:t>-</w:t>
            </w:r>
          </w:p>
        </w:tc>
        <w:tc>
          <w:tcPr>
            <w:tcW w:w="920" w:type="dxa"/>
          </w:tcPr>
          <w:p w:rsidR="00DF5FD9" w:rsidRDefault="008E7AD7">
            <w:pPr>
              <w:pStyle w:val="TableParagraph"/>
              <w:spacing w:before="73"/>
              <w:ind w:left="12"/>
              <w:jc w:val="center"/>
              <w:rPr>
                <w:sz w:val="18"/>
              </w:rPr>
            </w:pPr>
            <w:r>
              <w:rPr>
                <w:color w:val="202020"/>
                <w:sz w:val="18"/>
              </w:rPr>
              <w:t>-</w:t>
            </w:r>
          </w:p>
        </w:tc>
        <w:tc>
          <w:tcPr>
            <w:tcW w:w="922" w:type="dxa"/>
            <w:shd w:val="clear" w:color="auto" w:fill="D2E6F9"/>
          </w:tcPr>
          <w:p w:rsidR="00DF5FD9" w:rsidRDefault="008E7AD7">
            <w:pPr>
              <w:pStyle w:val="TableParagraph"/>
              <w:spacing w:before="73"/>
              <w:ind w:left="9"/>
              <w:jc w:val="center"/>
              <w:rPr>
                <w:sz w:val="18"/>
              </w:rPr>
            </w:pPr>
            <w:r>
              <w:rPr>
                <w:color w:val="202020"/>
                <w:sz w:val="18"/>
              </w:rPr>
              <w:t>-</w:t>
            </w:r>
          </w:p>
        </w:tc>
        <w:tc>
          <w:tcPr>
            <w:tcW w:w="920" w:type="dxa"/>
          </w:tcPr>
          <w:p w:rsidR="00DF5FD9" w:rsidRDefault="008E7AD7">
            <w:pPr>
              <w:pStyle w:val="TableParagraph"/>
              <w:spacing w:before="73"/>
              <w:ind w:left="10"/>
              <w:jc w:val="center"/>
              <w:rPr>
                <w:sz w:val="18"/>
              </w:rPr>
            </w:pPr>
            <w:r>
              <w:rPr>
                <w:sz w:val="18"/>
              </w:rPr>
              <w:t>-</w:t>
            </w:r>
          </w:p>
        </w:tc>
        <w:tc>
          <w:tcPr>
            <w:tcW w:w="922" w:type="dxa"/>
            <w:shd w:val="clear" w:color="auto" w:fill="DEEAF6"/>
          </w:tcPr>
          <w:p w:rsidR="00DF5FD9" w:rsidRDefault="008E7AD7">
            <w:pPr>
              <w:pStyle w:val="TableParagraph"/>
              <w:spacing w:before="73"/>
              <w:ind w:left="6"/>
              <w:jc w:val="center"/>
              <w:rPr>
                <w:sz w:val="18"/>
              </w:rPr>
            </w:pPr>
            <w:r>
              <w:rPr>
                <w:sz w:val="18"/>
              </w:rPr>
              <w:t>-</w:t>
            </w:r>
          </w:p>
        </w:tc>
        <w:tc>
          <w:tcPr>
            <w:tcW w:w="922" w:type="dxa"/>
          </w:tcPr>
          <w:p w:rsidR="00DF5FD9" w:rsidRDefault="008E7AD7">
            <w:pPr>
              <w:pStyle w:val="TableParagraph"/>
              <w:spacing w:before="73"/>
              <w:ind w:left="1"/>
              <w:jc w:val="center"/>
              <w:rPr>
                <w:sz w:val="18"/>
              </w:rPr>
            </w:pPr>
            <w:r>
              <w:rPr>
                <w:color w:val="202020"/>
                <w:sz w:val="18"/>
              </w:rPr>
              <w:t>-</w:t>
            </w:r>
          </w:p>
        </w:tc>
        <w:tc>
          <w:tcPr>
            <w:tcW w:w="920" w:type="dxa"/>
            <w:shd w:val="clear" w:color="auto" w:fill="D2E6F9"/>
          </w:tcPr>
          <w:p w:rsidR="00DF5FD9" w:rsidRDefault="008E7AD7">
            <w:pPr>
              <w:pStyle w:val="TableParagraph"/>
              <w:spacing w:before="73"/>
              <w:ind w:left="2"/>
              <w:jc w:val="center"/>
              <w:rPr>
                <w:sz w:val="18"/>
              </w:rPr>
            </w:pPr>
            <w:r>
              <w:rPr>
                <w:color w:val="202020"/>
                <w:sz w:val="18"/>
              </w:rPr>
              <w:t>-</w:t>
            </w:r>
          </w:p>
        </w:tc>
        <w:tc>
          <w:tcPr>
            <w:tcW w:w="920" w:type="dxa"/>
          </w:tcPr>
          <w:p w:rsidR="00DF5FD9" w:rsidRDefault="008E7AD7">
            <w:pPr>
              <w:pStyle w:val="TableParagraph"/>
              <w:spacing w:before="73"/>
              <w:jc w:val="center"/>
              <w:rPr>
                <w:sz w:val="18"/>
              </w:rPr>
            </w:pPr>
            <w:r>
              <w:rPr>
                <w:sz w:val="18"/>
              </w:rPr>
              <w:t>-</w:t>
            </w:r>
          </w:p>
        </w:tc>
        <w:tc>
          <w:tcPr>
            <w:tcW w:w="922" w:type="dxa"/>
            <w:shd w:val="clear" w:color="auto" w:fill="DEEAF6"/>
          </w:tcPr>
          <w:p w:rsidR="00DF5FD9" w:rsidRDefault="008E7AD7">
            <w:pPr>
              <w:pStyle w:val="TableParagraph"/>
              <w:spacing w:before="73"/>
              <w:jc w:val="center"/>
              <w:rPr>
                <w:sz w:val="18"/>
              </w:rPr>
            </w:pPr>
            <w:r>
              <w:rPr>
                <w:sz w:val="18"/>
              </w:rPr>
              <w:t>-</w:t>
            </w:r>
          </w:p>
        </w:tc>
        <w:tc>
          <w:tcPr>
            <w:tcW w:w="920" w:type="dxa"/>
          </w:tcPr>
          <w:p w:rsidR="00DF5FD9" w:rsidRDefault="008E7AD7">
            <w:pPr>
              <w:pStyle w:val="TableParagraph"/>
              <w:spacing w:before="73"/>
              <w:ind w:left="292" w:right="293"/>
              <w:jc w:val="center"/>
              <w:rPr>
                <w:sz w:val="18"/>
              </w:rPr>
            </w:pPr>
            <w:r>
              <w:rPr>
                <w:color w:val="202020"/>
                <w:sz w:val="18"/>
              </w:rPr>
              <w:t>14</w:t>
            </w:r>
          </w:p>
        </w:tc>
        <w:tc>
          <w:tcPr>
            <w:tcW w:w="920" w:type="dxa"/>
            <w:shd w:val="clear" w:color="auto" w:fill="D2E6F9"/>
          </w:tcPr>
          <w:p w:rsidR="00DF5FD9" w:rsidRDefault="008E7AD7">
            <w:pPr>
              <w:pStyle w:val="TableParagraph"/>
              <w:spacing w:before="73"/>
              <w:ind w:left="1"/>
              <w:jc w:val="center"/>
              <w:rPr>
                <w:sz w:val="18"/>
              </w:rPr>
            </w:pPr>
            <w:r>
              <w:rPr>
                <w:color w:val="202020"/>
                <w:sz w:val="18"/>
              </w:rPr>
              <w:t>-</w:t>
            </w:r>
          </w:p>
        </w:tc>
        <w:tc>
          <w:tcPr>
            <w:tcW w:w="1246" w:type="dxa"/>
          </w:tcPr>
          <w:p w:rsidR="00DF5FD9" w:rsidRDefault="008E7AD7">
            <w:pPr>
              <w:pStyle w:val="TableParagraph"/>
              <w:spacing w:before="73"/>
              <w:ind w:left="459" w:right="463"/>
              <w:jc w:val="center"/>
              <w:rPr>
                <w:b/>
                <w:sz w:val="18"/>
              </w:rPr>
            </w:pPr>
            <w:r>
              <w:rPr>
                <w:b/>
                <w:sz w:val="18"/>
              </w:rPr>
              <w:t>14</w:t>
            </w:r>
          </w:p>
        </w:tc>
      </w:tr>
      <w:tr w:rsidR="00DF5FD9">
        <w:trPr>
          <w:trHeight w:val="359"/>
        </w:trPr>
        <w:tc>
          <w:tcPr>
            <w:tcW w:w="3403" w:type="dxa"/>
          </w:tcPr>
          <w:p w:rsidR="00DF5FD9" w:rsidRDefault="008E7AD7">
            <w:pPr>
              <w:pStyle w:val="TableParagraph"/>
              <w:spacing w:before="71"/>
              <w:ind w:left="69"/>
              <w:rPr>
                <w:sz w:val="18"/>
              </w:rPr>
            </w:pPr>
            <w:r>
              <w:rPr>
                <w:color w:val="202020"/>
                <w:sz w:val="18"/>
              </w:rPr>
              <w:t>LATİNCE VE TIBBİ TERMİNOLOJİ</w:t>
            </w:r>
          </w:p>
        </w:tc>
        <w:tc>
          <w:tcPr>
            <w:tcW w:w="1001" w:type="dxa"/>
          </w:tcPr>
          <w:p w:rsidR="00DF5FD9" w:rsidRDefault="008E7AD7">
            <w:pPr>
              <w:pStyle w:val="TableParagraph"/>
              <w:spacing w:before="71"/>
              <w:ind w:right="398"/>
              <w:jc w:val="right"/>
              <w:rPr>
                <w:sz w:val="18"/>
              </w:rPr>
            </w:pPr>
            <w:r>
              <w:rPr>
                <w:sz w:val="18"/>
              </w:rPr>
              <w:t>10</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10</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10</w:t>
            </w:r>
          </w:p>
        </w:tc>
      </w:tr>
      <w:tr w:rsidR="00DF5FD9">
        <w:trPr>
          <w:trHeight w:val="359"/>
        </w:trPr>
        <w:tc>
          <w:tcPr>
            <w:tcW w:w="3403" w:type="dxa"/>
          </w:tcPr>
          <w:p w:rsidR="00DF5FD9" w:rsidRDefault="008E7AD7">
            <w:pPr>
              <w:pStyle w:val="TableParagraph"/>
              <w:spacing w:before="71"/>
              <w:ind w:left="69"/>
              <w:rPr>
                <w:sz w:val="18"/>
              </w:rPr>
            </w:pPr>
            <w:r>
              <w:rPr>
                <w:color w:val="202020"/>
                <w:sz w:val="18"/>
              </w:rPr>
              <w:t>PROBLEME DAYALI ÖĞRENME (PDÖ)</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6"/>
              <w:jc w:val="center"/>
              <w:rPr>
                <w:sz w:val="18"/>
              </w:rPr>
            </w:pPr>
            <w:r>
              <w:rPr>
                <w:color w:val="202020"/>
                <w:sz w:val="18"/>
              </w:rPr>
              <w:t>8</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jc w:val="center"/>
              <w:rPr>
                <w:sz w:val="18"/>
              </w:rPr>
            </w:pPr>
            <w:r>
              <w:rPr>
                <w:color w:val="202020"/>
                <w:sz w:val="18"/>
              </w:rPr>
              <w:t>8</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right="1"/>
              <w:jc w:val="center"/>
              <w:rPr>
                <w:sz w:val="18"/>
              </w:rPr>
            </w:pPr>
            <w:r>
              <w:rPr>
                <w:color w:val="202020"/>
                <w:sz w:val="18"/>
              </w:rPr>
              <w:t>-</w:t>
            </w:r>
          </w:p>
        </w:tc>
        <w:tc>
          <w:tcPr>
            <w:tcW w:w="920" w:type="dxa"/>
            <w:shd w:val="clear" w:color="auto" w:fill="D2E6F9"/>
          </w:tcPr>
          <w:p w:rsidR="00DF5FD9" w:rsidRDefault="008E7AD7">
            <w:pPr>
              <w:pStyle w:val="TableParagraph"/>
              <w:spacing w:before="71"/>
              <w:ind w:right="362"/>
              <w:jc w:val="right"/>
              <w:rPr>
                <w:sz w:val="18"/>
              </w:rPr>
            </w:pPr>
            <w:r>
              <w:rPr>
                <w:color w:val="202020"/>
                <w:sz w:val="18"/>
              </w:rPr>
              <w:t>16</w:t>
            </w:r>
          </w:p>
        </w:tc>
        <w:tc>
          <w:tcPr>
            <w:tcW w:w="1246" w:type="dxa"/>
          </w:tcPr>
          <w:p w:rsidR="00DF5FD9" w:rsidRDefault="008E7AD7">
            <w:pPr>
              <w:pStyle w:val="TableParagraph"/>
              <w:spacing w:before="71"/>
              <w:ind w:left="459" w:right="463"/>
              <w:jc w:val="center"/>
              <w:rPr>
                <w:b/>
                <w:sz w:val="18"/>
              </w:rPr>
            </w:pPr>
            <w:r>
              <w:rPr>
                <w:b/>
                <w:sz w:val="18"/>
              </w:rPr>
              <w:t>16</w:t>
            </w:r>
          </w:p>
        </w:tc>
      </w:tr>
      <w:tr w:rsidR="00DF5FD9">
        <w:trPr>
          <w:trHeight w:val="359"/>
        </w:trPr>
        <w:tc>
          <w:tcPr>
            <w:tcW w:w="3403" w:type="dxa"/>
          </w:tcPr>
          <w:p w:rsidR="00DF5FD9" w:rsidRDefault="008E7AD7">
            <w:pPr>
              <w:pStyle w:val="TableParagraph"/>
              <w:spacing w:before="71"/>
              <w:ind w:left="69"/>
              <w:rPr>
                <w:sz w:val="18"/>
              </w:rPr>
            </w:pPr>
            <w:r>
              <w:rPr>
                <w:color w:val="202020"/>
                <w:sz w:val="18"/>
              </w:rPr>
              <w:t>PROJE UYGULAMASI</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0"/>
              <w:jc w:val="center"/>
              <w:rPr>
                <w:sz w:val="18"/>
              </w:rPr>
            </w:pPr>
            <w:r>
              <w:rPr>
                <w:color w:val="202020"/>
                <w:sz w:val="18"/>
              </w:rPr>
              <w:t>6</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8"/>
              <w:jc w:val="center"/>
              <w:rPr>
                <w:sz w:val="18"/>
              </w:rPr>
            </w:pPr>
            <w:r>
              <w:rPr>
                <w:sz w:val="18"/>
              </w:rPr>
              <w:t>4</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right="1"/>
              <w:jc w:val="center"/>
              <w:rPr>
                <w:sz w:val="18"/>
              </w:rPr>
            </w:pPr>
            <w:r>
              <w:rPr>
                <w:color w:val="202020"/>
                <w:sz w:val="18"/>
              </w:rPr>
              <w:t>6</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right="1"/>
              <w:jc w:val="center"/>
              <w:rPr>
                <w:sz w:val="18"/>
              </w:rPr>
            </w:pPr>
            <w:r>
              <w:rPr>
                <w:sz w:val="18"/>
              </w:rPr>
              <w:t>4</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20</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20</w:t>
            </w:r>
          </w:p>
        </w:tc>
      </w:tr>
      <w:tr w:rsidR="00DF5FD9">
        <w:trPr>
          <w:trHeight w:val="361"/>
        </w:trPr>
        <w:tc>
          <w:tcPr>
            <w:tcW w:w="3403" w:type="dxa"/>
          </w:tcPr>
          <w:p w:rsidR="00DF5FD9" w:rsidRDefault="008E7AD7">
            <w:pPr>
              <w:pStyle w:val="TableParagraph"/>
              <w:spacing w:before="71"/>
              <w:ind w:left="69"/>
              <w:rPr>
                <w:sz w:val="18"/>
              </w:rPr>
            </w:pPr>
            <w:r>
              <w:rPr>
                <w:color w:val="202020"/>
                <w:sz w:val="18"/>
              </w:rPr>
              <w:t>PANEL</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0"/>
              <w:jc w:val="center"/>
              <w:rPr>
                <w:sz w:val="18"/>
              </w:rPr>
            </w:pPr>
            <w:r>
              <w:rPr>
                <w:color w:val="202020"/>
                <w:sz w:val="18"/>
              </w:rPr>
              <w:t>4</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right="1"/>
              <w:jc w:val="center"/>
              <w:rPr>
                <w:sz w:val="18"/>
              </w:rPr>
            </w:pPr>
            <w:r>
              <w:rPr>
                <w:color w:val="202020"/>
                <w:sz w:val="18"/>
              </w:rPr>
              <w:t>4</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right="1"/>
              <w:jc w:val="center"/>
              <w:rPr>
                <w:sz w:val="18"/>
              </w:rPr>
            </w:pPr>
            <w:r>
              <w:rPr>
                <w:color w:val="202020"/>
                <w:sz w:val="18"/>
              </w:rPr>
              <w:t>8</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right="4"/>
              <w:jc w:val="center"/>
              <w:rPr>
                <w:b/>
                <w:sz w:val="18"/>
              </w:rPr>
            </w:pPr>
            <w:r>
              <w:rPr>
                <w:b/>
                <w:sz w:val="18"/>
              </w:rPr>
              <w:t>8</w:t>
            </w:r>
          </w:p>
        </w:tc>
      </w:tr>
      <w:tr w:rsidR="00DF5FD9">
        <w:trPr>
          <w:trHeight w:val="359"/>
        </w:trPr>
        <w:tc>
          <w:tcPr>
            <w:tcW w:w="3403" w:type="dxa"/>
          </w:tcPr>
          <w:p w:rsidR="00DF5FD9" w:rsidRDefault="008E7AD7">
            <w:pPr>
              <w:pStyle w:val="TableParagraph"/>
              <w:spacing w:before="66"/>
              <w:ind w:left="69"/>
              <w:rPr>
                <w:sz w:val="18"/>
              </w:rPr>
            </w:pPr>
            <w:r>
              <w:rPr>
                <w:color w:val="202020"/>
                <w:sz w:val="18"/>
              </w:rPr>
              <w:t>MESLEKİ BECERİLER</w:t>
            </w:r>
          </w:p>
        </w:tc>
        <w:tc>
          <w:tcPr>
            <w:tcW w:w="1001" w:type="dxa"/>
          </w:tcPr>
          <w:p w:rsidR="00DF5FD9" w:rsidRDefault="008E7AD7">
            <w:pPr>
              <w:pStyle w:val="TableParagraph"/>
              <w:spacing w:before="66"/>
              <w:ind w:left="9"/>
              <w:jc w:val="center"/>
              <w:rPr>
                <w:sz w:val="18"/>
              </w:rPr>
            </w:pPr>
            <w:r>
              <w:rPr>
                <w:sz w:val="18"/>
              </w:rPr>
              <w:t>-</w:t>
            </w:r>
          </w:p>
        </w:tc>
        <w:tc>
          <w:tcPr>
            <w:tcW w:w="922" w:type="dxa"/>
            <w:shd w:val="clear" w:color="auto" w:fill="DEEAF6"/>
          </w:tcPr>
          <w:p w:rsidR="00DF5FD9" w:rsidRDefault="008E7AD7">
            <w:pPr>
              <w:pStyle w:val="TableParagraph"/>
              <w:spacing w:before="66"/>
              <w:ind w:left="11"/>
              <w:jc w:val="center"/>
              <w:rPr>
                <w:sz w:val="18"/>
              </w:rPr>
            </w:pPr>
            <w:r>
              <w:rPr>
                <w:sz w:val="18"/>
              </w:rPr>
              <w:t>-</w:t>
            </w:r>
          </w:p>
        </w:tc>
        <w:tc>
          <w:tcPr>
            <w:tcW w:w="920" w:type="dxa"/>
          </w:tcPr>
          <w:p w:rsidR="00DF5FD9" w:rsidRDefault="008E7AD7">
            <w:pPr>
              <w:pStyle w:val="TableParagraph"/>
              <w:spacing w:before="66"/>
              <w:ind w:left="12"/>
              <w:jc w:val="center"/>
              <w:rPr>
                <w:sz w:val="18"/>
              </w:rPr>
            </w:pPr>
            <w:r>
              <w:rPr>
                <w:color w:val="202020"/>
                <w:sz w:val="18"/>
              </w:rPr>
              <w:t>-</w:t>
            </w:r>
          </w:p>
        </w:tc>
        <w:tc>
          <w:tcPr>
            <w:tcW w:w="922" w:type="dxa"/>
            <w:shd w:val="clear" w:color="auto" w:fill="D2E6F9"/>
          </w:tcPr>
          <w:p w:rsidR="00DF5FD9" w:rsidRDefault="008E7AD7">
            <w:pPr>
              <w:pStyle w:val="TableParagraph"/>
              <w:spacing w:before="66"/>
              <w:ind w:left="9"/>
              <w:jc w:val="center"/>
              <w:rPr>
                <w:sz w:val="18"/>
              </w:rPr>
            </w:pPr>
            <w:r>
              <w:rPr>
                <w:color w:val="202020"/>
                <w:sz w:val="18"/>
              </w:rPr>
              <w:t>-</w:t>
            </w:r>
          </w:p>
        </w:tc>
        <w:tc>
          <w:tcPr>
            <w:tcW w:w="920" w:type="dxa"/>
          </w:tcPr>
          <w:p w:rsidR="00DF5FD9" w:rsidRDefault="008E7AD7">
            <w:pPr>
              <w:pStyle w:val="TableParagraph"/>
              <w:spacing w:before="66"/>
              <w:ind w:left="10"/>
              <w:jc w:val="center"/>
              <w:rPr>
                <w:sz w:val="18"/>
              </w:rPr>
            </w:pPr>
            <w:r>
              <w:rPr>
                <w:sz w:val="18"/>
              </w:rPr>
              <w:t>-</w:t>
            </w:r>
          </w:p>
        </w:tc>
        <w:tc>
          <w:tcPr>
            <w:tcW w:w="922" w:type="dxa"/>
            <w:shd w:val="clear" w:color="auto" w:fill="DEEAF6"/>
          </w:tcPr>
          <w:p w:rsidR="00DF5FD9" w:rsidRDefault="008E7AD7">
            <w:pPr>
              <w:pStyle w:val="TableParagraph"/>
              <w:spacing w:before="66"/>
              <w:ind w:left="4"/>
              <w:jc w:val="center"/>
              <w:rPr>
                <w:sz w:val="18"/>
              </w:rPr>
            </w:pPr>
            <w:r>
              <w:rPr>
                <w:sz w:val="18"/>
              </w:rPr>
              <w:t>8</w:t>
            </w:r>
          </w:p>
        </w:tc>
        <w:tc>
          <w:tcPr>
            <w:tcW w:w="922" w:type="dxa"/>
          </w:tcPr>
          <w:p w:rsidR="00DF5FD9" w:rsidRDefault="008E7AD7">
            <w:pPr>
              <w:pStyle w:val="TableParagraph"/>
              <w:spacing w:before="66"/>
              <w:ind w:left="1"/>
              <w:jc w:val="center"/>
              <w:rPr>
                <w:sz w:val="18"/>
              </w:rPr>
            </w:pPr>
            <w:r>
              <w:rPr>
                <w:color w:val="202020"/>
                <w:sz w:val="18"/>
              </w:rPr>
              <w:t>-</w:t>
            </w:r>
          </w:p>
        </w:tc>
        <w:tc>
          <w:tcPr>
            <w:tcW w:w="920" w:type="dxa"/>
            <w:shd w:val="clear" w:color="auto" w:fill="D2E6F9"/>
          </w:tcPr>
          <w:p w:rsidR="00DF5FD9" w:rsidRDefault="008E7AD7">
            <w:pPr>
              <w:pStyle w:val="TableParagraph"/>
              <w:spacing w:before="66"/>
              <w:jc w:val="center"/>
              <w:rPr>
                <w:sz w:val="18"/>
              </w:rPr>
            </w:pPr>
            <w:r>
              <w:rPr>
                <w:color w:val="202020"/>
                <w:sz w:val="18"/>
              </w:rPr>
              <w:t>8</w:t>
            </w:r>
          </w:p>
        </w:tc>
        <w:tc>
          <w:tcPr>
            <w:tcW w:w="920" w:type="dxa"/>
          </w:tcPr>
          <w:p w:rsidR="00DF5FD9" w:rsidRDefault="008E7AD7">
            <w:pPr>
              <w:pStyle w:val="TableParagraph"/>
              <w:spacing w:before="66"/>
              <w:jc w:val="center"/>
              <w:rPr>
                <w:sz w:val="18"/>
              </w:rPr>
            </w:pPr>
            <w:r>
              <w:rPr>
                <w:sz w:val="18"/>
              </w:rPr>
              <w:t>-</w:t>
            </w:r>
          </w:p>
        </w:tc>
        <w:tc>
          <w:tcPr>
            <w:tcW w:w="922" w:type="dxa"/>
            <w:shd w:val="clear" w:color="auto" w:fill="DEEAF6"/>
          </w:tcPr>
          <w:p w:rsidR="00DF5FD9" w:rsidRDefault="008E7AD7">
            <w:pPr>
              <w:pStyle w:val="TableParagraph"/>
              <w:spacing w:before="66"/>
              <w:jc w:val="center"/>
              <w:rPr>
                <w:sz w:val="18"/>
              </w:rPr>
            </w:pPr>
            <w:r>
              <w:rPr>
                <w:sz w:val="18"/>
              </w:rPr>
              <w:t>-</w:t>
            </w:r>
          </w:p>
        </w:tc>
        <w:tc>
          <w:tcPr>
            <w:tcW w:w="920" w:type="dxa"/>
          </w:tcPr>
          <w:p w:rsidR="00DF5FD9" w:rsidRDefault="008E7AD7">
            <w:pPr>
              <w:pStyle w:val="TableParagraph"/>
              <w:spacing w:before="66"/>
              <w:ind w:right="1"/>
              <w:jc w:val="center"/>
              <w:rPr>
                <w:sz w:val="18"/>
              </w:rPr>
            </w:pPr>
            <w:r>
              <w:rPr>
                <w:color w:val="202020"/>
                <w:sz w:val="18"/>
              </w:rPr>
              <w:t>-</w:t>
            </w:r>
          </w:p>
        </w:tc>
        <w:tc>
          <w:tcPr>
            <w:tcW w:w="920" w:type="dxa"/>
            <w:shd w:val="clear" w:color="auto" w:fill="D2E6F9"/>
          </w:tcPr>
          <w:p w:rsidR="00DF5FD9" w:rsidRDefault="008E7AD7">
            <w:pPr>
              <w:pStyle w:val="TableParagraph"/>
              <w:spacing w:before="66"/>
              <w:ind w:right="362"/>
              <w:jc w:val="right"/>
              <w:rPr>
                <w:sz w:val="18"/>
              </w:rPr>
            </w:pPr>
            <w:r>
              <w:rPr>
                <w:color w:val="202020"/>
                <w:sz w:val="18"/>
              </w:rPr>
              <w:t>16</w:t>
            </w:r>
          </w:p>
        </w:tc>
        <w:tc>
          <w:tcPr>
            <w:tcW w:w="1246" w:type="dxa"/>
          </w:tcPr>
          <w:p w:rsidR="00DF5FD9" w:rsidRDefault="008E7AD7">
            <w:pPr>
              <w:pStyle w:val="TableParagraph"/>
              <w:spacing w:before="66"/>
              <w:ind w:left="459" w:right="463"/>
              <w:jc w:val="center"/>
              <w:rPr>
                <w:b/>
                <w:sz w:val="18"/>
              </w:rPr>
            </w:pPr>
            <w:r>
              <w:rPr>
                <w:b/>
                <w:sz w:val="18"/>
              </w:rPr>
              <w:t>16</w:t>
            </w:r>
          </w:p>
        </w:tc>
      </w:tr>
      <w:tr w:rsidR="00DF5FD9">
        <w:trPr>
          <w:trHeight w:val="438"/>
        </w:trPr>
        <w:tc>
          <w:tcPr>
            <w:tcW w:w="3403" w:type="dxa"/>
          </w:tcPr>
          <w:p w:rsidR="00DF5FD9" w:rsidRDefault="008E7AD7">
            <w:pPr>
              <w:pStyle w:val="TableParagraph"/>
              <w:spacing w:before="109"/>
              <w:ind w:left="69"/>
              <w:rPr>
                <w:sz w:val="18"/>
              </w:rPr>
            </w:pPr>
            <w:r>
              <w:rPr>
                <w:color w:val="202020"/>
                <w:sz w:val="18"/>
              </w:rPr>
              <w:t>TEMEL İŞ SAĞLIĞI VE GÜVENLİĞİ EĞİTİMİ</w:t>
            </w:r>
          </w:p>
        </w:tc>
        <w:tc>
          <w:tcPr>
            <w:tcW w:w="1001" w:type="dxa"/>
          </w:tcPr>
          <w:p w:rsidR="00DF5FD9" w:rsidRDefault="008E7AD7">
            <w:pPr>
              <w:pStyle w:val="TableParagraph"/>
              <w:spacing w:before="107"/>
              <w:ind w:right="398"/>
              <w:jc w:val="right"/>
              <w:rPr>
                <w:sz w:val="18"/>
              </w:rPr>
            </w:pPr>
            <w:r>
              <w:rPr>
                <w:sz w:val="18"/>
              </w:rPr>
              <w:t>16</w:t>
            </w:r>
          </w:p>
        </w:tc>
        <w:tc>
          <w:tcPr>
            <w:tcW w:w="922" w:type="dxa"/>
            <w:shd w:val="clear" w:color="auto" w:fill="DEEAF6"/>
          </w:tcPr>
          <w:p w:rsidR="00DF5FD9" w:rsidRDefault="008E7AD7">
            <w:pPr>
              <w:pStyle w:val="TableParagraph"/>
              <w:spacing w:before="107"/>
              <w:ind w:left="11"/>
              <w:jc w:val="center"/>
              <w:rPr>
                <w:sz w:val="18"/>
              </w:rPr>
            </w:pPr>
            <w:r>
              <w:rPr>
                <w:sz w:val="18"/>
              </w:rPr>
              <w:t>-</w:t>
            </w:r>
          </w:p>
        </w:tc>
        <w:tc>
          <w:tcPr>
            <w:tcW w:w="920" w:type="dxa"/>
          </w:tcPr>
          <w:p w:rsidR="00DF5FD9" w:rsidRDefault="008E7AD7">
            <w:pPr>
              <w:pStyle w:val="TableParagraph"/>
              <w:spacing w:before="107"/>
              <w:ind w:left="12"/>
              <w:jc w:val="center"/>
              <w:rPr>
                <w:sz w:val="18"/>
              </w:rPr>
            </w:pPr>
            <w:r>
              <w:rPr>
                <w:color w:val="202020"/>
                <w:sz w:val="18"/>
              </w:rPr>
              <w:t>-</w:t>
            </w:r>
          </w:p>
        </w:tc>
        <w:tc>
          <w:tcPr>
            <w:tcW w:w="922" w:type="dxa"/>
            <w:shd w:val="clear" w:color="auto" w:fill="D2E6F9"/>
          </w:tcPr>
          <w:p w:rsidR="00DF5FD9" w:rsidRDefault="008E7AD7">
            <w:pPr>
              <w:pStyle w:val="TableParagraph"/>
              <w:spacing w:before="107"/>
              <w:ind w:left="9"/>
              <w:jc w:val="center"/>
              <w:rPr>
                <w:sz w:val="18"/>
              </w:rPr>
            </w:pPr>
            <w:r>
              <w:rPr>
                <w:color w:val="202020"/>
                <w:sz w:val="18"/>
              </w:rPr>
              <w:t>-</w:t>
            </w:r>
          </w:p>
        </w:tc>
        <w:tc>
          <w:tcPr>
            <w:tcW w:w="920" w:type="dxa"/>
          </w:tcPr>
          <w:p w:rsidR="00DF5FD9" w:rsidRDefault="008E7AD7">
            <w:pPr>
              <w:pStyle w:val="TableParagraph"/>
              <w:spacing w:before="107"/>
              <w:ind w:left="10"/>
              <w:jc w:val="center"/>
              <w:rPr>
                <w:sz w:val="18"/>
              </w:rPr>
            </w:pPr>
            <w:r>
              <w:rPr>
                <w:sz w:val="18"/>
              </w:rPr>
              <w:t>-</w:t>
            </w:r>
          </w:p>
        </w:tc>
        <w:tc>
          <w:tcPr>
            <w:tcW w:w="922" w:type="dxa"/>
            <w:shd w:val="clear" w:color="auto" w:fill="DEEAF6"/>
          </w:tcPr>
          <w:p w:rsidR="00DF5FD9" w:rsidRDefault="008E7AD7">
            <w:pPr>
              <w:pStyle w:val="TableParagraph"/>
              <w:spacing w:before="107"/>
              <w:ind w:left="6"/>
              <w:jc w:val="center"/>
              <w:rPr>
                <w:sz w:val="18"/>
              </w:rPr>
            </w:pPr>
            <w:r>
              <w:rPr>
                <w:sz w:val="18"/>
              </w:rPr>
              <w:t>-</w:t>
            </w:r>
          </w:p>
        </w:tc>
        <w:tc>
          <w:tcPr>
            <w:tcW w:w="922" w:type="dxa"/>
          </w:tcPr>
          <w:p w:rsidR="00DF5FD9" w:rsidRDefault="008E7AD7">
            <w:pPr>
              <w:pStyle w:val="TableParagraph"/>
              <w:spacing w:before="107"/>
              <w:ind w:left="1"/>
              <w:jc w:val="center"/>
              <w:rPr>
                <w:sz w:val="18"/>
              </w:rPr>
            </w:pPr>
            <w:r>
              <w:rPr>
                <w:color w:val="202020"/>
                <w:sz w:val="18"/>
              </w:rPr>
              <w:t>-</w:t>
            </w:r>
          </w:p>
        </w:tc>
        <w:tc>
          <w:tcPr>
            <w:tcW w:w="920" w:type="dxa"/>
            <w:shd w:val="clear" w:color="auto" w:fill="D2E6F9"/>
          </w:tcPr>
          <w:p w:rsidR="00DF5FD9" w:rsidRDefault="008E7AD7">
            <w:pPr>
              <w:pStyle w:val="TableParagraph"/>
              <w:spacing w:before="107"/>
              <w:ind w:left="2"/>
              <w:jc w:val="center"/>
              <w:rPr>
                <w:sz w:val="18"/>
              </w:rPr>
            </w:pPr>
            <w:r>
              <w:rPr>
                <w:color w:val="202020"/>
                <w:sz w:val="18"/>
              </w:rPr>
              <w:t>-</w:t>
            </w:r>
          </w:p>
        </w:tc>
        <w:tc>
          <w:tcPr>
            <w:tcW w:w="920" w:type="dxa"/>
          </w:tcPr>
          <w:p w:rsidR="00DF5FD9" w:rsidRDefault="008E7AD7">
            <w:pPr>
              <w:pStyle w:val="TableParagraph"/>
              <w:spacing w:before="107"/>
              <w:jc w:val="center"/>
              <w:rPr>
                <w:sz w:val="18"/>
              </w:rPr>
            </w:pPr>
            <w:r>
              <w:rPr>
                <w:sz w:val="18"/>
              </w:rPr>
              <w:t>-</w:t>
            </w:r>
          </w:p>
        </w:tc>
        <w:tc>
          <w:tcPr>
            <w:tcW w:w="922" w:type="dxa"/>
            <w:shd w:val="clear" w:color="auto" w:fill="DEEAF6"/>
          </w:tcPr>
          <w:p w:rsidR="00DF5FD9" w:rsidRDefault="008E7AD7">
            <w:pPr>
              <w:pStyle w:val="TableParagraph"/>
              <w:spacing w:before="107"/>
              <w:jc w:val="center"/>
              <w:rPr>
                <w:sz w:val="18"/>
              </w:rPr>
            </w:pPr>
            <w:r>
              <w:rPr>
                <w:sz w:val="18"/>
              </w:rPr>
              <w:t>-</w:t>
            </w:r>
          </w:p>
        </w:tc>
        <w:tc>
          <w:tcPr>
            <w:tcW w:w="920" w:type="dxa"/>
          </w:tcPr>
          <w:p w:rsidR="00DF5FD9" w:rsidRDefault="008E7AD7">
            <w:pPr>
              <w:pStyle w:val="TableParagraph"/>
              <w:spacing w:before="107"/>
              <w:ind w:left="292" w:right="293"/>
              <w:jc w:val="center"/>
              <w:rPr>
                <w:sz w:val="18"/>
              </w:rPr>
            </w:pPr>
            <w:r>
              <w:rPr>
                <w:color w:val="202020"/>
                <w:sz w:val="18"/>
              </w:rPr>
              <w:t>16</w:t>
            </w:r>
          </w:p>
        </w:tc>
        <w:tc>
          <w:tcPr>
            <w:tcW w:w="920" w:type="dxa"/>
            <w:shd w:val="clear" w:color="auto" w:fill="D2E6F9"/>
          </w:tcPr>
          <w:p w:rsidR="00DF5FD9" w:rsidRDefault="008E7AD7">
            <w:pPr>
              <w:pStyle w:val="TableParagraph"/>
              <w:spacing w:before="107"/>
              <w:ind w:left="1"/>
              <w:jc w:val="center"/>
              <w:rPr>
                <w:sz w:val="18"/>
              </w:rPr>
            </w:pPr>
            <w:r>
              <w:rPr>
                <w:color w:val="202020"/>
                <w:sz w:val="18"/>
              </w:rPr>
              <w:t>-</w:t>
            </w:r>
          </w:p>
        </w:tc>
        <w:tc>
          <w:tcPr>
            <w:tcW w:w="1246" w:type="dxa"/>
          </w:tcPr>
          <w:p w:rsidR="00DF5FD9" w:rsidRDefault="008E7AD7">
            <w:pPr>
              <w:pStyle w:val="TableParagraph"/>
              <w:spacing w:before="107"/>
              <w:ind w:left="459" w:right="463"/>
              <w:jc w:val="center"/>
              <w:rPr>
                <w:b/>
                <w:sz w:val="18"/>
              </w:rPr>
            </w:pPr>
            <w:r>
              <w:rPr>
                <w:b/>
                <w:sz w:val="18"/>
              </w:rPr>
              <w:t>16</w:t>
            </w:r>
          </w:p>
        </w:tc>
      </w:tr>
      <w:tr w:rsidR="00DF5FD9">
        <w:trPr>
          <w:trHeight w:val="362"/>
        </w:trPr>
        <w:tc>
          <w:tcPr>
            <w:tcW w:w="3403" w:type="dxa"/>
          </w:tcPr>
          <w:p w:rsidR="00DF5FD9" w:rsidRDefault="008E7AD7">
            <w:pPr>
              <w:pStyle w:val="TableParagraph"/>
              <w:spacing w:before="73"/>
              <w:ind w:left="69"/>
              <w:rPr>
                <w:sz w:val="18"/>
              </w:rPr>
            </w:pPr>
            <w:r>
              <w:rPr>
                <w:color w:val="202020"/>
                <w:sz w:val="18"/>
              </w:rPr>
              <w:t>ATATÜRK İLKELERİ VE İNKILAP TARİHİ</w:t>
            </w:r>
          </w:p>
        </w:tc>
        <w:tc>
          <w:tcPr>
            <w:tcW w:w="1001" w:type="dxa"/>
          </w:tcPr>
          <w:p w:rsidR="00DF5FD9" w:rsidRDefault="008E7AD7">
            <w:pPr>
              <w:pStyle w:val="TableParagraph"/>
              <w:spacing w:before="73"/>
              <w:ind w:right="398"/>
              <w:jc w:val="right"/>
              <w:rPr>
                <w:sz w:val="18"/>
              </w:rPr>
            </w:pPr>
            <w:r>
              <w:rPr>
                <w:sz w:val="18"/>
              </w:rPr>
              <w:t>10</w:t>
            </w:r>
          </w:p>
        </w:tc>
        <w:tc>
          <w:tcPr>
            <w:tcW w:w="922" w:type="dxa"/>
            <w:shd w:val="clear" w:color="auto" w:fill="DEEAF6"/>
          </w:tcPr>
          <w:p w:rsidR="00DF5FD9" w:rsidRDefault="008E7AD7">
            <w:pPr>
              <w:pStyle w:val="TableParagraph"/>
              <w:spacing w:before="73"/>
              <w:ind w:left="11"/>
              <w:jc w:val="center"/>
              <w:rPr>
                <w:sz w:val="18"/>
              </w:rPr>
            </w:pPr>
            <w:r>
              <w:rPr>
                <w:sz w:val="18"/>
              </w:rPr>
              <w:t>-</w:t>
            </w:r>
          </w:p>
        </w:tc>
        <w:tc>
          <w:tcPr>
            <w:tcW w:w="920" w:type="dxa"/>
          </w:tcPr>
          <w:p w:rsidR="00DF5FD9" w:rsidRDefault="008E7AD7">
            <w:pPr>
              <w:pStyle w:val="TableParagraph"/>
              <w:spacing w:before="73"/>
              <w:ind w:left="10"/>
              <w:jc w:val="center"/>
              <w:rPr>
                <w:sz w:val="18"/>
              </w:rPr>
            </w:pPr>
            <w:r>
              <w:rPr>
                <w:color w:val="202020"/>
                <w:sz w:val="18"/>
              </w:rPr>
              <w:t>8</w:t>
            </w:r>
          </w:p>
        </w:tc>
        <w:tc>
          <w:tcPr>
            <w:tcW w:w="922" w:type="dxa"/>
            <w:shd w:val="clear" w:color="auto" w:fill="D2E6F9"/>
          </w:tcPr>
          <w:p w:rsidR="00DF5FD9" w:rsidRDefault="008E7AD7">
            <w:pPr>
              <w:pStyle w:val="TableParagraph"/>
              <w:spacing w:before="73"/>
              <w:ind w:left="9"/>
              <w:jc w:val="center"/>
              <w:rPr>
                <w:sz w:val="18"/>
              </w:rPr>
            </w:pPr>
            <w:r>
              <w:rPr>
                <w:color w:val="202020"/>
                <w:sz w:val="18"/>
              </w:rPr>
              <w:t>-</w:t>
            </w:r>
          </w:p>
        </w:tc>
        <w:tc>
          <w:tcPr>
            <w:tcW w:w="920" w:type="dxa"/>
          </w:tcPr>
          <w:p w:rsidR="00DF5FD9" w:rsidRDefault="008E7AD7">
            <w:pPr>
              <w:pStyle w:val="TableParagraph"/>
              <w:spacing w:before="73"/>
              <w:ind w:left="297" w:right="289"/>
              <w:jc w:val="center"/>
              <w:rPr>
                <w:sz w:val="18"/>
              </w:rPr>
            </w:pPr>
            <w:r>
              <w:rPr>
                <w:sz w:val="18"/>
              </w:rPr>
              <w:t>10</w:t>
            </w:r>
          </w:p>
        </w:tc>
        <w:tc>
          <w:tcPr>
            <w:tcW w:w="922" w:type="dxa"/>
            <w:shd w:val="clear" w:color="auto" w:fill="DEEAF6"/>
          </w:tcPr>
          <w:p w:rsidR="00DF5FD9" w:rsidRDefault="008E7AD7">
            <w:pPr>
              <w:pStyle w:val="TableParagraph"/>
              <w:spacing w:before="73"/>
              <w:ind w:left="6"/>
              <w:jc w:val="center"/>
              <w:rPr>
                <w:sz w:val="18"/>
              </w:rPr>
            </w:pPr>
            <w:r>
              <w:rPr>
                <w:sz w:val="18"/>
              </w:rPr>
              <w:t>-</w:t>
            </w:r>
          </w:p>
        </w:tc>
        <w:tc>
          <w:tcPr>
            <w:tcW w:w="922" w:type="dxa"/>
          </w:tcPr>
          <w:p w:rsidR="00DF5FD9" w:rsidRDefault="008E7AD7">
            <w:pPr>
              <w:pStyle w:val="TableParagraph"/>
              <w:spacing w:before="73"/>
              <w:ind w:left="298" w:right="299"/>
              <w:jc w:val="center"/>
              <w:rPr>
                <w:sz w:val="18"/>
              </w:rPr>
            </w:pPr>
            <w:r>
              <w:rPr>
                <w:color w:val="202020"/>
                <w:sz w:val="18"/>
              </w:rPr>
              <w:t>12</w:t>
            </w:r>
          </w:p>
        </w:tc>
        <w:tc>
          <w:tcPr>
            <w:tcW w:w="920" w:type="dxa"/>
            <w:shd w:val="clear" w:color="auto" w:fill="D2E6F9"/>
          </w:tcPr>
          <w:p w:rsidR="00DF5FD9" w:rsidRDefault="008E7AD7">
            <w:pPr>
              <w:pStyle w:val="TableParagraph"/>
              <w:spacing w:before="73"/>
              <w:ind w:left="2"/>
              <w:jc w:val="center"/>
              <w:rPr>
                <w:sz w:val="18"/>
              </w:rPr>
            </w:pPr>
            <w:r>
              <w:rPr>
                <w:color w:val="202020"/>
                <w:sz w:val="18"/>
              </w:rPr>
              <w:t>-</w:t>
            </w:r>
          </w:p>
        </w:tc>
        <w:tc>
          <w:tcPr>
            <w:tcW w:w="920" w:type="dxa"/>
          </w:tcPr>
          <w:p w:rsidR="00DF5FD9" w:rsidRDefault="008E7AD7">
            <w:pPr>
              <w:pStyle w:val="TableParagraph"/>
              <w:spacing w:before="73"/>
              <w:ind w:left="292" w:right="293"/>
              <w:jc w:val="center"/>
              <w:rPr>
                <w:sz w:val="18"/>
              </w:rPr>
            </w:pPr>
            <w:r>
              <w:rPr>
                <w:sz w:val="18"/>
              </w:rPr>
              <w:t>12</w:t>
            </w:r>
          </w:p>
        </w:tc>
        <w:tc>
          <w:tcPr>
            <w:tcW w:w="922" w:type="dxa"/>
            <w:shd w:val="clear" w:color="auto" w:fill="DEEAF6"/>
          </w:tcPr>
          <w:p w:rsidR="00DF5FD9" w:rsidRDefault="008E7AD7">
            <w:pPr>
              <w:pStyle w:val="TableParagraph"/>
              <w:spacing w:before="73"/>
              <w:jc w:val="center"/>
              <w:rPr>
                <w:sz w:val="18"/>
              </w:rPr>
            </w:pPr>
            <w:r>
              <w:rPr>
                <w:sz w:val="18"/>
              </w:rPr>
              <w:t>-</w:t>
            </w:r>
          </w:p>
        </w:tc>
        <w:tc>
          <w:tcPr>
            <w:tcW w:w="920" w:type="dxa"/>
          </w:tcPr>
          <w:p w:rsidR="00DF5FD9" w:rsidRDefault="008E7AD7">
            <w:pPr>
              <w:pStyle w:val="TableParagraph"/>
              <w:spacing w:before="73"/>
              <w:ind w:left="292" w:right="293"/>
              <w:jc w:val="center"/>
              <w:rPr>
                <w:sz w:val="18"/>
              </w:rPr>
            </w:pPr>
            <w:r>
              <w:rPr>
                <w:color w:val="202020"/>
                <w:sz w:val="18"/>
              </w:rPr>
              <w:t>52</w:t>
            </w:r>
          </w:p>
        </w:tc>
        <w:tc>
          <w:tcPr>
            <w:tcW w:w="920" w:type="dxa"/>
            <w:shd w:val="clear" w:color="auto" w:fill="D2E6F9"/>
          </w:tcPr>
          <w:p w:rsidR="00DF5FD9" w:rsidRDefault="008E7AD7">
            <w:pPr>
              <w:pStyle w:val="TableParagraph"/>
              <w:spacing w:before="73"/>
              <w:ind w:left="1"/>
              <w:jc w:val="center"/>
              <w:rPr>
                <w:sz w:val="18"/>
              </w:rPr>
            </w:pPr>
            <w:r>
              <w:rPr>
                <w:color w:val="202020"/>
                <w:sz w:val="18"/>
              </w:rPr>
              <w:t>-</w:t>
            </w:r>
          </w:p>
        </w:tc>
        <w:tc>
          <w:tcPr>
            <w:tcW w:w="1246" w:type="dxa"/>
          </w:tcPr>
          <w:p w:rsidR="00DF5FD9" w:rsidRDefault="008E7AD7">
            <w:pPr>
              <w:pStyle w:val="TableParagraph"/>
              <w:spacing w:before="73"/>
              <w:ind w:left="459" w:right="463"/>
              <w:jc w:val="center"/>
              <w:rPr>
                <w:b/>
                <w:sz w:val="18"/>
              </w:rPr>
            </w:pPr>
            <w:r>
              <w:rPr>
                <w:b/>
                <w:sz w:val="18"/>
              </w:rPr>
              <w:t>52</w:t>
            </w:r>
          </w:p>
        </w:tc>
      </w:tr>
      <w:tr w:rsidR="00DF5FD9">
        <w:trPr>
          <w:trHeight w:val="359"/>
        </w:trPr>
        <w:tc>
          <w:tcPr>
            <w:tcW w:w="3403" w:type="dxa"/>
          </w:tcPr>
          <w:p w:rsidR="00DF5FD9" w:rsidRDefault="008E7AD7">
            <w:pPr>
              <w:pStyle w:val="TableParagraph"/>
              <w:spacing w:before="71"/>
              <w:ind w:left="69"/>
              <w:rPr>
                <w:sz w:val="18"/>
              </w:rPr>
            </w:pPr>
            <w:r>
              <w:rPr>
                <w:color w:val="202020"/>
                <w:sz w:val="18"/>
              </w:rPr>
              <w:t>TÜRK DİLİ</w:t>
            </w:r>
          </w:p>
        </w:tc>
        <w:tc>
          <w:tcPr>
            <w:tcW w:w="1001" w:type="dxa"/>
          </w:tcPr>
          <w:p w:rsidR="00DF5FD9" w:rsidRDefault="008E7AD7">
            <w:pPr>
              <w:pStyle w:val="TableParagraph"/>
              <w:spacing w:before="71"/>
              <w:ind w:right="398"/>
              <w:jc w:val="right"/>
              <w:rPr>
                <w:sz w:val="18"/>
              </w:rPr>
            </w:pPr>
            <w:r>
              <w:rPr>
                <w:sz w:val="18"/>
              </w:rPr>
              <w:t>10</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0"/>
              <w:jc w:val="center"/>
              <w:rPr>
                <w:sz w:val="18"/>
              </w:rPr>
            </w:pPr>
            <w:r>
              <w:rPr>
                <w:color w:val="202020"/>
                <w:sz w:val="18"/>
              </w:rPr>
              <w:t>8</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297" w:right="289"/>
              <w:jc w:val="center"/>
              <w:rPr>
                <w:sz w:val="18"/>
              </w:rPr>
            </w:pPr>
            <w:r>
              <w:rPr>
                <w:sz w:val="18"/>
              </w:rPr>
              <w:t>10</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298" w:right="299"/>
              <w:jc w:val="center"/>
              <w:rPr>
                <w:sz w:val="18"/>
              </w:rPr>
            </w:pPr>
            <w:r>
              <w:rPr>
                <w:color w:val="202020"/>
                <w:sz w:val="18"/>
              </w:rPr>
              <w:t>12</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left="292" w:right="293"/>
              <w:jc w:val="center"/>
              <w:rPr>
                <w:sz w:val="18"/>
              </w:rPr>
            </w:pPr>
            <w:r>
              <w:rPr>
                <w:sz w:val="18"/>
              </w:rPr>
              <w:t>12</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52</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52</w:t>
            </w:r>
          </w:p>
        </w:tc>
      </w:tr>
      <w:tr w:rsidR="00DF5FD9">
        <w:trPr>
          <w:trHeight w:val="359"/>
        </w:trPr>
        <w:tc>
          <w:tcPr>
            <w:tcW w:w="3403" w:type="dxa"/>
          </w:tcPr>
          <w:p w:rsidR="00DF5FD9" w:rsidRDefault="008E7AD7">
            <w:pPr>
              <w:pStyle w:val="TableParagraph"/>
              <w:spacing w:before="71"/>
              <w:ind w:left="69"/>
              <w:rPr>
                <w:sz w:val="18"/>
              </w:rPr>
            </w:pPr>
            <w:r>
              <w:rPr>
                <w:color w:val="202020"/>
                <w:sz w:val="18"/>
              </w:rPr>
              <w:t>YABANCI DİL</w:t>
            </w:r>
          </w:p>
        </w:tc>
        <w:tc>
          <w:tcPr>
            <w:tcW w:w="1001" w:type="dxa"/>
          </w:tcPr>
          <w:p w:rsidR="00DF5FD9" w:rsidRDefault="008E7AD7">
            <w:pPr>
              <w:pStyle w:val="TableParagraph"/>
              <w:spacing w:before="71"/>
              <w:ind w:right="398"/>
              <w:jc w:val="right"/>
              <w:rPr>
                <w:sz w:val="18"/>
              </w:rPr>
            </w:pPr>
            <w:r>
              <w:rPr>
                <w:sz w:val="18"/>
              </w:rPr>
              <w:t>15</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297" w:right="287"/>
              <w:jc w:val="center"/>
              <w:rPr>
                <w:sz w:val="18"/>
              </w:rPr>
            </w:pPr>
            <w:r>
              <w:rPr>
                <w:color w:val="202020"/>
                <w:sz w:val="18"/>
              </w:rPr>
              <w:t>15</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297" w:right="289"/>
              <w:jc w:val="center"/>
              <w:rPr>
                <w:sz w:val="18"/>
              </w:rPr>
            </w:pPr>
            <w:r>
              <w:rPr>
                <w:sz w:val="18"/>
              </w:rPr>
              <w:t>15</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298" w:right="299"/>
              <w:jc w:val="center"/>
              <w:rPr>
                <w:sz w:val="18"/>
              </w:rPr>
            </w:pPr>
            <w:r>
              <w:rPr>
                <w:color w:val="202020"/>
                <w:sz w:val="18"/>
              </w:rPr>
              <w:t>18</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left="292" w:right="293"/>
              <w:jc w:val="center"/>
              <w:rPr>
                <w:sz w:val="18"/>
              </w:rPr>
            </w:pPr>
            <w:r>
              <w:rPr>
                <w:sz w:val="18"/>
              </w:rPr>
              <w:t>12</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75</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75</w:t>
            </w:r>
          </w:p>
        </w:tc>
      </w:tr>
      <w:tr w:rsidR="00DF5FD9">
        <w:trPr>
          <w:trHeight w:val="362"/>
        </w:trPr>
        <w:tc>
          <w:tcPr>
            <w:tcW w:w="3403" w:type="dxa"/>
          </w:tcPr>
          <w:p w:rsidR="00DF5FD9" w:rsidRDefault="008E7AD7">
            <w:pPr>
              <w:pStyle w:val="TableParagraph"/>
              <w:spacing w:before="71"/>
              <w:ind w:left="69"/>
              <w:rPr>
                <w:sz w:val="18"/>
              </w:rPr>
            </w:pPr>
            <w:r>
              <w:rPr>
                <w:color w:val="202020"/>
                <w:sz w:val="18"/>
              </w:rPr>
              <w:t>SEÇMELİ DERSLER</w:t>
            </w:r>
          </w:p>
        </w:tc>
        <w:tc>
          <w:tcPr>
            <w:tcW w:w="1001" w:type="dxa"/>
          </w:tcPr>
          <w:p w:rsidR="00DF5FD9" w:rsidRDefault="008E7AD7">
            <w:pPr>
              <w:pStyle w:val="TableParagraph"/>
              <w:spacing w:before="71"/>
              <w:ind w:left="7"/>
              <w:jc w:val="center"/>
              <w:rPr>
                <w:sz w:val="18"/>
              </w:rPr>
            </w:pPr>
            <w:r>
              <w:rPr>
                <w:sz w:val="18"/>
              </w:rPr>
              <w:t>4</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0"/>
              <w:jc w:val="center"/>
              <w:rPr>
                <w:sz w:val="18"/>
              </w:rPr>
            </w:pPr>
            <w:r>
              <w:rPr>
                <w:color w:val="202020"/>
                <w:sz w:val="18"/>
              </w:rPr>
              <w:t>8</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8"/>
              <w:jc w:val="center"/>
              <w:rPr>
                <w:sz w:val="18"/>
              </w:rPr>
            </w:pPr>
            <w:r>
              <w:rPr>
                <w:sz w:val="18"/>
              </w:rPr>
              <w:t>6</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right="1"/>
              <w:jc w:val="center"/>
              <w:rPr>
                <w:sz w:val="18"/>
              </w:rPr>
            </w:pPr>
            <w:r>
              <w:rPr>
                <w:color w:val="202020"/>
                <w:sz w:val="18"/>
              </w:rPr>
              <w:t>8</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26</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26</w:t>
            </w:r>
          </w:p>
        </w:tc>
      </w:tr>
      <w:tr w:rsidR="00DF5FD9">
        <w:trPr>
          <w:trHeight w:val="438"/>
        </w:trPr>
        <w:tc>
          <w:tcPr>
            <w:tcW w:w="3403" w:type="dxa"/>
          </w:tcPr>
          <w:p w:rsidR="00DF5FD9" w:rsidRDefault="008E7AD7">
            <w:pPr>
              <w:pStyle w:val="TableParagraph"/>
              <w:spacing w:before="114"/>
              <w:ind w:left="69"/>
              <w:rPr>
                <w:sz w:val="18"/>
              </w:rPr>
            </w:pPr>
            <w:r>
              <w:rPr>
                <w:color w:val="202020"/>
                <w:sz w:val="18"/>
              </w:rPr>
              <w:t>TIPTA SOSYOLOJİ, ANTROPOLOJİ VE FELSEFE</w:t>
            </w:r>
          </w:p>
        </w:tc>
        <w:tc>
          <w:tcPr>
            <w:tcW w:w="1001" w:type="dxa"/>
          </w:tcPr>
          <w:p w:rsidR="00DF5FD9" w:rsidRDefault="008E7AD7">
            <w:pPr>
              <w:pStyle w:val="TableParagraph"/>
              <w:spacing w:before="107"/>
              <w:ind w:left="7"/>
              <w:jc w:val="center"/>
              <w:rPr>
                <w:sz w:val="18"/>
              </w:rPr>
            </w:pPr>
            <w:r>
              <w:rPr>
                <w:sz w:val="18"/>
              </w:rPr>
              <w:t>6</w:t>
            </w:r>
          </w:p>
        </w:tc>
        <w:tc>
          <w:tcPr>
            <w:tcW w:w="922" w:type="dxa"/>
            <w:shd w:val="clear" w:color="auto" w:fill="DEEAF6"/>
          </w:tcPr>
          <w:p w:rsidR="00DF5FD9" w:rsidRDefault="008E7AD7">
            <w:pPr>
              <w:pStyle w:val="TableParagraph"/>
              <w:spacing w:before="107"/>
              <w:ind w:left="11"/>
              <w:jc w:val="center"/>
              <w:rPr>
                <w:sz w:val="18"/>
              </w:rPr>
            </w:pPr>
            <w:r>
              <w:rPr>
                <w:sz w:val="18"/>
              </w:rPr>
              <w:t>-</w:t>
            </w:r>
          </w:p>
        </w:tc>
        <w:tc>
          <w:tcPr>
            <w:tcW w:w="920" w:type="dxa"/>
          </w:tcPr>
          <w:p w:rsidR="00DF5FD9" w:rsidRDefault="008E7AD7">
            <w:pPr>
              <w:pStyle w:val="TableParagraph"/>
              <w:spacing w:before="107"/>
              <w:ind w:left="10"/>
              <w:jc w:val="center"/>
              <w:rPr>
                <w:sz w:val="18"/>
              </w:rPr>
            </w:pPr>
            <w:r>
              <w:rPr>
                <w:color w:val="202020"/>
                <w:sz w:val="18"/>
              </w:rPr>
              <w:t>4</w:t>
            </w:r>
          </w:p>
        </w:tc>
        <w:tc>
          <w:tcPr>
            <w:tcW w:w="922" w:type="dxa"/>
            <w:shd w:val="clear" w:color="auto" w:fill="D2E6F9"/>
          </w:tcPr>
          <w:p w:rsidR="00DF5FD9" w:rsidRDefault="008E7AD7">
            <w:pPr>
              <w:pStyle w:val="TableParagraph"/>
              <w:spacing w:before="107"/>
              <w:ind w:left="9"/>
              <w:jc w:val="center"/>
              <w:rPr>
                <w:sz w:val="18"/>
              </w:rPr>
            </w:pPr>
            <w:r>
              <w:rPr>
                <w:color w:val="202020"/>
                <w:sz w:val="18"/>
              </w:rPr>
              <w:t>-</w:t>
            </w:r>
          </w:p>
        </w:tc>
        <w:tc>
          <w:tcPr>
            <w:tcW w:w="920" w:type="dxa"/>
          </w:tcPr>
          <w:p w:rsidR="00DF5FD9" w:rsidRDefault="008E7AD7">
            <w:pPr>
              <w:pStyle w:val="TableParagraph"/>
              <w:spacing w:before="107"/>
              <w:ind w:left="8"/>
              <w:jc w:val="center"/>
              <w:rPr>
                <w:sz w:val="18"/>
              </w:rPr>
            </w:pPr>
            <w:r>
              <w:rPr>
                <w:sz w:val="18"/>
              </w:rPr>
              <w:t>4</w:t>
            </w:r>
          </w:p>
        </w:tc>
        <w:tc>
          <w:tcPr>
            <w:tcW w:w="922" w:type="dxa"/>
            <w:shd w:val="clear" w:color="auto" w:fill="DEEAF6"/>
          </w:tcPr>
          <w:p w:rsidR="00DF5FD9" w:rsidRDefault="008E7AD7">
            <w:pPr>
              <w:pStyle w:val="TableParagraph"/>
              <w:spacing w:before="107"/>
              <w:ind w:left="6"/>
              <w:jc w:val="center"/>
              <w:rPr>
                <w:sz w:val="18"/>
              </w:rPr>
            </w:pPr>
            <w:r>
              <w:rPr>
                <w:sz w:val="18"/>
              </w:rPr>
              <w:t>-</w:t>
            </w:r>
          </w:p>
        </w:tc>
        <w:tc>
          <w:tcPr>
            <w:tcW w:w="922" w:type="dxa"/>
          </w:tcPr>
          <w:p w:rsidR="00DF5FD9" w:rsidRDefault="008E7AD7">
            <w:pPr>
              <w:pStyle w:val="TableParagraph"/>
              <w:spacing w:before="107"/>
              <w:ind w:left="1"/>
              <w:jc w:val="center"/>
              <w:rPr>
                <w:sz w:val="18"/>
              </w:rPr>
            </w:pPr>
            <w:r>
              <w:rPr>
                <w:color w:val="202020"/>
                <w:sz w:val="18"/>
              </w:rPr>
              <w:t>-</w:t>
            </w:r>
          </w:p>
        </w:tc>
        <w:tc>
          <w:tcPr>
            <w:tcW w:w="920" w:type="dxa"/>
            <w:shd w:val="clear" w:color="auto" w:fill="D2E6F9"/>
          </w:tcPr>
          <w:p w:rsidR="00DF5FD9" w:rsidRDefault="008E7AD7">
            <w:pPr>
              <w:pStyle w:val="TableParagraph"/>
              <w:spacing w:before="107"/>
              <w:ind w:left="2"/>
              <w:jc w:val="center"/>
              <w:rPr>
                <w:sz w:val="18"/>
              </w:rPr>
            </w:pPr>
            <w:r>
              <w:rPr>
                <w:color w:val="202020"/>
                <w:sz w:val="18"/>
              </w:rPr>
              <w:t>-</w:t>
            </w:r>
          </w:p>
        </w:tc>
        <w:tc>
          <w:tcPr>
            <w:tcW w:w="920" w:type="dxa"/>
          </w:tcPr>
          <w:p w:rsidR="00DF5FD9" w:rsidRDefault="008E7AD7">
            <w:pPr>
              <w:pStyle w:val="TableParagraph"/>
              <w:spacing w:before="107"/>
              <w:jc w:val="center"/>
              <w:rPr>
                <w:sz w:val="18"/>
              </w:rPr>
            </w:pPr>
            <w:r>
              <w:rPr>
                <w:sz w:val="18"/>
              </w:rPr>
              <w:t>-</w:t>
            </w:r>
          </w:p>
        </w:tc>
        <w:tc>
          <w:tcPr>
            <w:tcW w:w="922" w:type="dxa"/>
            <w:shd w:val="clear" w:color="auto" w:fill="DEEAF6"/>
          </w:tcPr>
          <w:p w:rsidR="00DF5FD9" w:rsidRDefault="008E7AD7">
            <w:pPr>
              <w:pStyle w:val="TableParagraph"/>
              <w:spacing w:before="107"/>
              <w:jc w:val="center"/>
              <w:rPr>
                <w:sz w:val="18"/>
              </w:rPr>
            </w:pPr>
            <w:r>
              <w:rPr>
                <w:sz w:val="18"/>
              </w:rPr>
              <w:t>-</w:t>
            </w:r>
          </w:p>
        </w:tc>
        <w:tc>
          <w:tcPr>
            <w:tcW w:w="920" w:type="dxa"/>
          </w:tcPr>
          <w:p w:rsidR="00DF5FD9" w:rsidRDefault="008E7AD7">
            <w:pPr>
              <w:pStyle w:val="TableParagraph"/>
              <w:spacing w:before="107"/>
              <w:ind w:left="292" w:right="293"/>
              <w:jc w:val="center"/>
              <w:rPr>
                <w:sz w:val="18"/>
              </w:rPr>
            </w:pPr>
            <w:r>
              <w:rPr>
                <w:color w:val="202020"/>
                <w:sz w:val="18"/>
              </w:rPr>
              <w:t>14</w:t>
            </w:r>
          </w:p>
        </w:tc>
        <w:tc>
          <w:tcPr>
            <w:tcW w:w="920" w:type="dxa"/>
            <w:shd w:val="clear" w:color="auto" w:fill="D2E6F9"/>
          </w:tcPr>
          <w:p w:rsidR="00DF5FD9" w:rsidRDefault="008E7AD7">
            <w:pPr>
              <w:pStyle w:val="TableParagraph"/>
              <w:spacing w:before="107"/>
              <w:ind w:left="1"/>
              <w:jc w:val="center"/>
              <w:rPr>
                <w:sz w:val="18"/>
              </w:rPr>
            </w:pPr>
            <w:r>
              <w:rPr>
                <w:color w:val="202020"/>
                <w:sz w:val="18"/>
              </w:rPr>
              <w:t>-</w:t>
            </w:r>
          </w:p>
        </w:tc>
        <w:tc>
          <w:tcPr>
            <w:tcW w:w="1246" w:type="dxa"/>
          </w:tcPr>
          <w:p w:rsidR="00DF5FD9" w:rsidRDefault="008E7AD7">
            <w:pPr>
              <w:pStyle w:val="TableParagraph"/>
              <w:spacing w:before="107"/>
              <w:ind w:left="459" w:right="463"/>
              <w:jc w:val="center"/>
              <w:rPr>
                <w:b/>
                <w:sz w:val="18"/>
              </w:rPr>
            </w:pPr>
            <w:r>
              <w:rPr>
                <w:b/>
                <w:sz w:val="18"/>
              </w:rPr>
              <w:t>14</w:t>
            </w:r>
          </w:p>
        </w:tc>
      </w:tr>
      <w:tr w:rsidR="00DF5FD9">
        <w:trPr>
          <w:trHeight w:val="359"/>
        </w:trPr>
        <w:tc>
          <w:tcPr>
            <w:tcW w:w="3403" w:type="dxa"/>
          </w:tcPr>
          <w:p w:rsidR="00DF5FD9" w:rsidRDefault="008E7AD7">
            <w:pPr>
              <w:pStyle w:val="TableParagraph"/>
              <w:spacing w:before="71"/>
              <w:ind w:left="69"/>
              <w:rPr>
                <w:sz w:val="18"/>
              </w:rPr>
            </w:pPr>
            <w:r>
              <w:rPr>
                <w:color w:val="202020"/>
                <w:sz w:val="18"/>
              </w:rPr>
              <w:t>SAĞLIKTA HUKUK</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8"/>
              <w:jc w:val="center"/>
              <w:rPr>
                <w:sz w:val="18"/>
              </w:rPr>
            </w:pPr>
            <w:r>
              <w:rPr>
                <w:sz w:val="18"/>
              </w:rPr>
              <w:t>2</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right="1"/>
              <w:jc w:val="center"/>
              <w:rPr>
                <w:sz w:val="18"/>
              </w:rPr>
            </w:pPr>
            <w:r>
              <w:rPr>
                <w:color w:val="202020"/>
                <w:sz w:val="18"/>
              </w:rPr>
              <w:t>5</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ind w:right="1"/>
              <w:jc w:val="center"/>
              <w:rPr>
                <w:sz w:val="18"/>
              </w:rPr>
            </w:pPr>
            <w:r>
              <w:rPr>
                <w:sz w:val="18"/>
              </w:rPr>
              <w:t>6</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left="292" w:right="293"/>
              <w:jc w:val="center"/>
              <w:rPr>
                <w:sz w:val="18"/>
              </w:rPr>
            </w:pPr>
            <w:r>
              <w:rPr>
                <w:color w:val="202020"/>
                <w:sz w:val="18"/>
              </w:rPr>
              <w:t>13</w:t>
            </w:r>
          </w:p>
        </w:tc>
        <w:tc>
          <w:tcPr>
            <w:tcW w:w="920" w:type="dxa"/>
            <w:shd w:val="clear" w:color="auto" w:fill="D2E6F9"/>
          </w:tcPr>
          <w:p w:rsidR="00DF5FD9" w:rsidRDefault="008E7AD7">
            <w:pPr>
              <w:pStyle w:val="TableParagraph"/>
              <w:spacing w:before="71"/>
              <w:ind w:left="1"/>
              <w:jc w:val="center"/>
              <w:rPr>
                <w:sz w:val="18"/>
              </w:rPr>
            </w:pPr>
            <w:r>
              <w:rPr>
                <w:color w:val="202020"/>
                <w:sz w:val="18"/>
              </w:rPr>
              <w:t>-</w:t>
            </w:r>
          </w:p>
        </w:tc>
        <w:tc>
          <w:tcPr>
            <w:tcW w:w="1246" w:type="dxa"/>
          </w:tcPr>
          <w:p w:rsidR="00DF5FD9" w:rsidRDefault="008E7AD7">
            <w:pPr>
              <w:pStyle w:val="TableParagraph"/>
              <w:spacing w:before="71"/>
              <w:ind w:left="459" w:right="463"/>
              <w:jc w:val="center"/>
              <w:rPr>
                <w:b/>
                <w:sz w:val="18"/>
              </w:rPr>
            </w:pPr>
            <w:r>
              <w:rPr>
                <w:b/>
                <w:sz w:val="18"/>
              </w:rPr>
              <w:t>13</w:t>
            </w:r>
          </w:p>
        </w:tc>
      </w:tr>
      <w:tr w:rsidR="00DF5FD9">
        <w:trPr>
          <w:trHeight w:val="359"/>
        </w:trPr>
        <w:tc>
          <w:tcPr>
            <w:tcW w:w="3403" w:type="dxa"/>
          </w:tcPr>
          <w:p w:rsidR="00DF5FD9" w:rsidRDefault="008E7AD7">
            <w:pPr>
              <w:pStyle w:val="TableParagraph"/>
              <w:spacing w:before="71"/>
              <w:ind w:left="69"/>
              <w:rPr>
                <w:sz w:val="18"/>
              </w:rPr>
            </w:pPr>
            <w:r>
              <w:rPr>
                <w:color w:val="202020"/>
                <w:sz w:val="18"/>
              </w:rPr>
              <w:t>KULÜP SAATİ</w:t>
            </w:r>
          </w:p>
        </w:tc>
        <w:tc>
          <w:tcPr>
            <w:tcW w:w="1001" w:type="dxa"/>
          </w:tcPr>
          <w:p w:rsidR="00DF5FD9" w:rsidRDefault="008E7AD7">
            <w:pPr>
              <w:pStyle w:val="TableParagraph"/>
              <w:spacing w:before="71"/>
              <w:ind w:left="9"/>
              <w:jc w:val="center"/>
              <w:rPr>
                <w:sz w:val="18"/>
              </w:rPr>
            </w:pPr>
            <w:r>
              <w:rPr>
                <w:sz w:val="18"/>
              </w:rPr>
              <w:t>-</w:t>
            </w:r>
          </w:p>
        </w:tc>
        <w:tc>
          <w:tcPr>
            <w:tcW w:w="922" w:type="dxa"/>
            <w:shd w:val="clear" w:color="auto" w:fill="DEEAF6"/>
          </w:tcPr>
          <w:p w:rsidR="00DF5FD9" w:rsidRDefault="008E7AD7">
            <w:pPr>
              <w:pStyle w:val="TableParagraph"/>
              <w:spacing w:before="71"/>
              <w:ind w:left="9"/>
              <w:jc w:val="center"/>
              <w:rPr>
                <w:sz w:val="18"/>
              </w:rPr>
            </w:pPr>
            <w:r>
              <w:rPr>
                <w:sz w:val="18"/>
              </w:rPr>
              <w:t>2</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6"/>
              <w:jc w:val="center"/>
              <w:rPr>
                <w:sz w:val="18"/>
              </w:rPr>
            </w:pPr>
            <w:r>
              <w:rPr>
                <w:color w:val="202020"/>
                <w:sz w:val="18"/>
              </w:rPr>
              <w:t>2</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4"/>
              <w:jc w:val="center"/>
              <w:rPr>
                <w:sz w:val="18"/>
              </w:rPr>
            </w:pPr>
            <w:r>
              <w:rPr>
                <w:sz w:val="18"/>
              </w:rPr>
              <w:t>2</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jc w:val="center"/>
              <w:rPr>
                <w:sz w:val="18"/>
              </w:rPr>
            </w:pPr>
            <w:r>
              <w:rPr>
                <w:color w:val="202020"/>
                <w:sz w:val="18"/>
              </w:rPr>
              <w:t>2</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ind w:right="3"/>
              <w:jc w:val="center"/>
              <w:rPr>
                <w:sz w:val="18"/>
              </w:rPr>
            </w:pPr>
            <w:r>
              <w:rPr>
                <w:sz w:val="18"/>
              </w:rPr>
              <w:t>2</w:t>
            </w:r>
          </w:p>
        </w:tc>
        <w:tc>
          <w:tcPr>
            <w:tcW w:w="920" w:type="dxa"/>
          </w:tcPr>
          <w:p w:rsidR="00DF5FD9" w:rsidRDefault="008E7AD7">
            <w:pPr>
              <w:pStyle w:val="TableParagraph"/>
              <w:spacing w:before="71"/>
              <w:ind w:right="1"/>
              <w:jc w:val="center"/>
              <w:rPr>
                <w:sz w:val="18"/>
              </w:rPr>
            </w:pPr>
            <w:r>
              <w:rPr>
                <w:color w:val="202020"/>
                <w:sz w:val="18"/>
              </w:rPr>
              <w:t>-</w:t>
            </w:r>
          </w:p>
        </w:tc>
        <w:tc>
          <w:tcPr>
            <w:tcW w:w="920" w:type="dxa"/>
            <w:shd w:val="clear" w:color="auto" w:fill="D2E6F9"/>
          </w:tcPr>
          <w:p w:rsidR="00DF5FD9" w:rsidRDefault="008E7AD7">
            <w:pPr>
              <w:pStyle w:val="TableParagraph"/>
              <w:spacing w:before="71"/>
              <w:ind w:right="362"/>
              <w:jc w:val="right"/>
              <w:rPr>
                <w:sz w:val="18"/>
              </w:rPr>
            </w:pPr>
            <w:r>
              <w:rPr>
                <w:color w:val="202020"/>
                <w:sz w:val="18"/>
              </w:rPr>
              <w:t>10</w:t>
            </w:r>
          </w:p>
        </w:tc>
        <w:tc>
          <w:tcPr>
            <w:tcW w:w="1246" w:type="dxa"/>
          </w:tcPr>
          <w:p w:rsidR="00DF5FD9" w:rsidRDefault="008E7AD7">
            <w:pPr>
              <w:pStyle w:val="TableParagraph"/>
              <w:spacing w:before="71"/>
              <w:ind w:left="459" w:right="463"/>
              <w:jc w:val="center"/>
              <w:rPr>
                <w:b/>
                <w:sz w:val="18"/>
              </w:rPr>
            </w:pPr>
            <w:r>
              <w:rPr>
                <w:b/>
                <w:sz w:val="18"/>
              </w:rPr>
              <w:t>10</w:t>
            </w:r>
          </w:p>
        </w:tc>
      </w:tr>
      <w:tr w:rsidR="00DF5FD9">
        <w:trPr>
          <w:trHeight w:val="359"/>
        </w:trPr>
        <w:tc>
          <w:tcPr>
            <w:tcW w:w="3403" w:type="dxa"/>
          </w:tcPr>
          <w:p w:rsidR="00DF5FD9" w:rsidRDefault="008E7AD7">
            <w:pPr>
              <w:pStyle w:val="TableParagraph"/>
              <w:spacing w:before="71"/>
              <w:ind w:left="69"/>
              <w:rPr>
                <w:sz w:val="18"/>
              </w:rPr>
            </w:pPr>
            <w:r>
              <w:rPr>
                <w:color w:val="202020"/>
                <w:sz w:val="18"/>
              </w:rPr>
              <w:t>PROJE UYGULAMALARINA HAZIRLIK</w:t>
            </w:r>
          </w:p>
        </w:tc>
        <w:tc>
          <w:tcPr>
            <w:tcW w:w="1001" w:type="dxa"/>
          </w:tcPr>
          <w:p w:rsidR="00DF5FD9" w:rsidRDefault="008E7AD7">
            <w:pPr>
              <w:pStyle w:val="TableParagraph"/>
              <w:spacing w:before="71"/>
              <w:ind w:left="12"/>
              <w:jc w:val="center"/>
              <w:rPr>
                <w:sz w:val="18"/>
              </w:rPr>
            </w:pPr>
            <w:r>
              <w:rPr>
                <w:sz w:val="18"/>
              </w:rPr>
              <w:t>6</w:t>
            </w:r>
          </w:p>
        </w:tc>
        <w:tc>
          <w:tcPr>
            <w:tcW w:w="922" w:type="dxa"/>
            <w:shd w:val="clear" w:color="auto" w:fill="DEEAF6"/>
          </w:tcPr>
          <w:p w:rsidR="00DF5FD9" w:rsidRDefault="008E7AD7">
            <w:pPr>
              <w:pStyle w:val="TableParagraph"/>
              <w:spacing w:before="71"/>
              <w:ind w:left="11"/>
              <w:jc w:val="center"/>
              <w:rPr>
                <w:sz w:val="18"/>
              </w:rPr>
            </w:pPr>
            <w:r>
              <w:rPr>
                <w:sz w:val="18"/>
              </w:rPr>
              <w:t>-</w:t>
            </w:r>
          </w:p>
        </w:tc>
        <w:tc>
          <w:tcPr>
            <w:tcW w:w="920" w:type="dxa"/>
          </w:tcPr>
          <w:p w:rsidR="00DF5FD9" w:rsidRDefault="008E7AD7">
            <w:pPr>
              <w:pStyle w:val="TableParagraph"/>
              <w:spacing w:before="71"/>
              <w:ind w:left="12"/>
              <w:jc w:val="center"/>
              <w:rPr>
                <w:sz w:val="18"/>
              </w:rPr>
            </w:pPr>
            <w:r>
              <w:rPr>
                <w:color w:val="202020"/>
                <w:sz w:val="18"/>
              </w:rPr>
              <w:t>-</w:t>
            </w:r>
          </w:p>
        </w:tc>
        <w:tc>
          <w:tcPr>
            <w:tcW w:w="922" w:type="dxa"/>
            <w:shd w:val="clear" w:color="auto" w:fill="D2E6F9"/>
          </w:tcPr>
          <w:p w:rsidR="00DF5FD9" w:rsidRDefault="008E7AD7">
            <w:pPr>
              <w:pStyle w:val="TableParagraph"/>
              <w:spacing w:before="71"/>
              <w:ind w:left="9"/>
              <w:jc w:val="center"/>
              <w:rPr>
                <w:sz w:val="18"/>
              </w:rPr>
            </w:pPr>
            <w:r>
              <w:rPr>
                <w:color w:val="202020"/>
                <w:sz w:val="18"/>
              </w:rPr>
              <w:t>-</w:t>
            </w:r>
          </w:p>
        </w:tc>
        <w:tc>
          <w:tcPr>
            <w:tcW w:w="920" w:type="dxa"/>
          </w:tcPr>
          <w:p w:rsidR="00DF5FD9" w:rsidRDefault="008E7AD7">
            <w:pPr>
              <w:pStyle w:val="TableParagraph"/>
              <w:spacing w:before="71"/>
              <w:ind w:left="10"/>
              <w:jc w:val="center"/>
              <w:rPr>
                <w:sz w:val="18"/>
              </w:rPr>
            </w:pPr>
            <w:r>
              <w:rPr>
                <w:sz w:val="18"/>
              </w:rPr>
              <w:t>-</w:t>
            </w:r>
          </w:p>
        </w:tc>
        <w:tc>
          <w:tcPr>
            <w:tcW w:w="922" w:type="dxa"/>
            <w:shd w:val="clear" w:color="auto" w:fill="DEEAF6"/>
          </w:tcPr>
          <w:p w:rsidR="00DF5FD9" w:rsidRDefault="008E7AD7">
            <w:pPr>
              <w:pStyle w:val="TableParagraph"/>
              <w:spacing w:before="71"/>
              <w:ind w:left="6"/>
              <w:jc w:val="center"/>
              <w:rPr>
                <w:sz w:val="18"/>
              </w:rPr>
            </w:pPr>
            <w:r>
              <w:rPr>
                <w:sz w:val="18"/>
              </w:rPr>
              <w:t>-</w:t>
            </w:r>
          </w:p>
        </w:tc>
        <w:tc>
          <w:tcPr>
            <w:tcW w:w="922" w:type="dxa"/>
          </w:tcPr>
          <w:p w:rsidR="00DF5FD9" w:rsidRDefault="008E7AD7">
            <w:pPr>
              <w:pStyle w:val="TableParagraph"/>
              <w:spacing w:before="71"/>
              <w:ind w:left="1"/>
              <w:jc w:val="center"/>
              <w:rPr>
                <w:sz w:val="18"/>
              </w:rPr>
            </w:pPr>
            <w:r>
              <w:rPr>
                <w:color w:val="202020"/>
                <w:sz w:val="18"/>
              </w:rPr>
              <w:t>-</w:t>
            </w:r>
          </w:p>
        </w:tc>
        <w:tc>
          <w:tcPr>
            <w:tcW w:w="920" w:type="dxa"/>
            <w:shd w:val="clear" w:color="auto" w:fill="D2E6F9"/>
          </w:tcPr>
          <w:p w:rsidR="00DF5FD9" w:rsidRDefault="008E7AD7">
            <w:pPr>
              <w:pStyle w:val="TableParagraph"/>
              <w:spacing w:before="71"/>
              <w:ind w:left="2"/>
              <w:jc w:val="center"/>
              <w:rPr>
                <w:sz w:val="18"/>
              </w:rPr>
            </w:pPr>
            <w:r>
              <w:rPr>
                <w:color w:val="202020"/>
                <w:sz w:val="18"/>
              </w:rPr>
              <w:t>-</w:t>
            </w:r>
          </w:p>
        </w:tc>
        <w:tc>
          <w:tcPr>
            <w:tcW w:w="920" w:type="dxa"/>
          </w:tcPr>
          <w:p w:rsidR="00DF5FD9" w:rsidRDefault="008E7AD7">
            <w:pPr>
              <w:pStyle w:val="TableParagraph"/>
              <w:spacing w:before="71"/>
              <w:jc w:val="center"/>
              <w:rPr>
                <w:sz w:val="18"/>
              </w:rPr>
            </w:pPr>
            <w:r>
              <w:rPr>
                <w:sz w:val="18"/>
              </w:rPr>
              <w:t>-</w:t>
            </w:r>
          </w:p>
        </w:tc>
        <w:tc>
          <w:tcPr>
            <w:tcW w:w="922" w:type="dxa"/>
            <w:shd w:val="clear" w:color="auto" w:fill="DEEAF6"/>
          </w:tcPr>
          <w:p w:rsidR="00DF5FD9" w:rsidRDefault="008E7AD7">
            <w:pPr>
              <w:pStyle w:val="TableParagraph"/>
              <w:spacing w:before="71"/>
              <w:jc w:val="center"/>
              <w:rPr>
                <w:sz w:val="18"/>
              </w:rPr>
            </w:pPr>
            <w:r>
              <w:rPr>
                <w:sz w:val="18"/>
              </w:rPr>
              <w:t>-</w:t>
            </w:r>
          </w:p>
        </w:tc>
        <w:tc>
          <w:tcPr>
            <w:tcW w:w="920" w:type="dxa"/>
          </w:tcPr>
          <w:p w:rsidR="00DF5FD9" w:rsidRDefault="008E7AD7">
            <w:pPr>
              <w:pStyle w:val="TableParagraph"/>
              <w:spacing w:before="71"/>
              <w:ind w:right="1"/>
              <w:jc w:val="center"/>
              <w:rPr>
                <w:sz w:val="18"/>
              </w:rPr>
            </w:pPr>
            <w:r>
              <w:rPr>
                <w:color w:val="202020"/>
                <w:sz w:val="18"/>
              </w:rPr>
              <w:t>6</w:t>
            </w:r>
          </w:p>
        </w:tc>
        <w:tc>
          <w:tcPr>
            <w:tcW w:w="920" w:type="dxa"/>
            <w:shd w:val="clear" w:color="auto" w:fill="D2E6F9"/>
          </w:tcPr>
          <w:p w:rsidR="00DF5FD9" w:rsidRDefault="008E7AD7">
            <w:pPr>
              <w:pStyle w:val="TableParagraph"/>
              <w:spacing w:before="71"/>
              <w:ind w:right="362"/>
              <w:jc w:val="right"/>
              <w:rPr>
                <w:sz w:val="18"/>
              </w:rPr>
            </w:pPr>
            <w:r>
              <w:rPr>
                <w:color w:val="202020"/>
                <w:sz w:val="18"/>
              </w:rPr>
              <w:t>-</w:t>
            </w:r>
          </w:p>
        </w:tc>
        <w:tc>
          <w:tcPr>
            <w:tcW w:w="1246" w:type="dxa"/>
          </w:tcPr>
          <w:p w:rsidR="00DF5FD9" w:rsidRDefault="008E7AD7">
            <w:pPr>
              <w:pStyle w:val="TableParagraph"/>
              <w:spacing w:before="71"/>
              <w:ind w:right="4"/>
              <w:jc w:val="center"/>
              <w:rPr>
                <w:b/>
                <w:sz w:val="18"/>
              </w:rPr>
            </w:pPr>
            <w:r>
              <w:rPr>
                <w:b/>
                <w:sz w:val="18"/>
              </w:rPr>
              <w:t>6</w:t>
            </w:r>
          </w:p>
        </w:tc>
      </w:tr>
      <w:tr w:rsidR="00DF5FD9">
        <w:trPr>
          <w:trHeight w:val="364"/>
        </w:trPr>
        <w:tc>
          <w:tcPr>
            <w:tcW w:w="3403" w:type="dxa"/>
          </w:tcPr>
          <w:p w:rsidR="00DF5FD9" w:rsidRDefault="008E7AD7">
            <w:pPr>
              <w:pStyle w:val="TableParagraph"/>
              <w:spacing w:before="73"/>
              <w:ind w:left="69"/>
              <w:rPr>
                <w:b/>
                <w:sz w:val="18"/>
              </w:rPr>
            </w:pPr>
            <w:r>
              <w:rPr>
                <w:b/>
                <w:color w:val="202020"/>
                <w:sz w:val="18"/>
              </w:rPr>
              <w:t>TOPLAM</w:t>
            </w:r>
          </w:p>
        </w:tc>
        <w:tc>
          <w:tcPr>
            <w:tcW w:w="1001" w:type="dxa"/>
          </w:tcPr>
          <w:p w:rsidR="00DF5FD9" w:rsidRDefault="008E7AD7">
            <w:pPr>
              <w:pStyle w:val="TableParagraph"/>
              <w:spacing w:before="73"/>
              <w:ind w:right="352"/>
              <w:jc w:val="right"/>
              <w:rPr>
                <w:b/>
                <w:sz w:val="18"/>
              </w:rPr>
            </w:pPr>
            <w:r>
              <w:rPr>
                <w:b/>
                <w:sz w:val="18"/>
              </w:rPr>
              <w:t>176</w:t>
            </w:r>
          </w:p>
        </w:tc>
        <w:tc>
          <w:tcPr>
            <w:tcW w:w="922" w:type="dxa"/>
            <w:shd w:val="clear" w:color="auto" w:fill="DEEAF6"/>
          </w:tcPr>
          <w:p w:rsidR="00DF5FD9" w:rsidRDefault="008E7AD7">
            <w:pPr>
              <w:pStyle w:val="TableParagraph"/>
              <w:spacing w:before="73"/>
              <w:ind w:left="298" w:right="289"/>
              <w:jc w:val="center"/>
              <w:rPr>
                <w:b/>
                <w:sz w:val="18"/>
              </w:rPr>
            </w:pPr>
            <w:r>
              <w:rPr>
                <w:b/>
                <w:sz w:val="18"/>
              </w:rPr>
              <w:t>28</w:t>
            </w:r>
          </w:p>
        </w:tc>
        <w:tc>
          <w:tcPr>
            <w:tcW w:w="920" w:type="dxa"/>
          </w:tcPr>
          <w:p w:rsidR="00DF5FD9" w:rsidRDefault="008E7AD7">
            <w:pPr>
              <w:pStyle w:val="TableParagraph"/>
              <w:spacing w:before="73"/>
              <w:ind w:left="297" w:right="287"/>
              <w:jc w:val="center"/>
              <w:rPr>
                <w:b/>
                <w:sz w:val="18"/>
              </w:rPr>
            </w:pPr>
            <w:r>
              <w:rPr>
                <w:b/>
                <w:color w:val="202020"/>
                <w:sz w:val="18"/>
              </w:rPr>
              <w:t>140</w:t>
            </w:r>
          </w:p>
        </w:tc>
        <w:tc>
          <w:tcPr>
            <w:tcW w:w="922" w:type="dxa"/>
            <w:shd w:val="clear" w:color="auto" w:fill="D2E6F9"/>
          </w:tcPr>
          <w:p w:rsidR="00DF5FD9" w:rsidRDefault="008E7AD7">
            <w:pPr>
              <w:pStyle w:val="TableParagraph"/>
              <w:spacing w:before="73"/>
              <w:ind w:left="298" w:right="292"/>
              <w:jc w:val="center"/>
              <w:rPr>
                <w:b/>
                <w:sz w:val="18"/>
              </w:rPr>
            </w:pPr>
            <w:r>
              <w:rPr>
                <w:b/>
                <w:color w:val="202020"/>
                <w:sz w:val="18"/>
              </w:rPr>
              <w:t>46</w:t>
            </w:r>
          </w:p>
        </w:tc>
        <w:tc>
          <w:tcPr>
            <w:tcW w:w="920" w:type="dxa"/>
          </w:tcPr>
          <w:p w:rsidR="00DF5FD9" w:rsidRDefault="008E7AD7">
            <w:pPr>
              <w:pStyle w:val="TableParagraph"/>
              <w:spacing w:before="73"/>
              <w:ind w:left="297" w:right="289"/>
              <w:jc w:val="center"/>
              <w:rPr>
                <w:b/>
                <w:sz w:val="18"/>
              </w:rPr>
            </w:pPr>
            <w:r>
              <w:rPr>
                <w:b/>
                <w:sz w:val="18"/>
              </w:rPr>
              <w:t>132</w:t>
            </w:r>
          </w:p>
        </w:tc>
        <w:tc>
          <w:tcPr>
            <w:tcW w:w="922" w:type="dxa"/>
            <w:shd w:val="clear" w:color="auto" w:fill="DEEAF6"/>
          </w:tcPr>
          <w:p w:rsidR="00DF5FD9" w:rsidRDefault="008E7AD7">
            <w:pPr>
              <w:pStyle w:val="TableParagraph"/>
              <w:spacing w:before="73"/>
              <w:ind w:left="298" w:right="294"/>
              <w:jc w:val="center"/>
              <w:rPr>
                <w:b/>
                <w:sz w:val="18"/>
              </w:rPr>
            </w:pPr>
            <w:r>
              <w:rPr>
                <w:b/>
                <w:sz w:val="18"/>
              </w:rPr>
              <w:t>48</w:t>
            </w:r>
          </w:p>
        </w:tc>
        <w:tc>
          <w:tcPr>
            <w:tcW w:w="922" w:type="dxa"/>
          </w:tcPr>
          <w:p w:rsidR="00DF5FD9" w:rsidRDefault="008E7AD7">
            <w:pPr>
              <w:pStyle w:val="TableParagraph"/>
              <w:spacing w:before="73"/>
              <w:ind w:left="298" w:right="299"/>
              <w:jc w:val="center"/>
              <w:rPr>
                <w:b/>
                <w:sz w:val="18"/>
              </w:rPr>
            </w:pPr>
            <w:r>
              <w:rPr>
                <w:b/>
                <w:color w:val="202020"/>
                <w:sz w:val="18"/>
              </w:rPr>
              <w:t>151</w:t>
            </w:r>
          </w:p>
        </w:tc>
        <w:tc>
          <w:tcPr>
            <w:tcW w:w="920" w:type="dxa"/>
            <w:shd w:val="clear" w:color="auto" w:fill="D2E6F9"/>
          </w:tcPr>
          <w:p w:rsidR="00DF5FD9" w:rsidRDefault="008E7AD7">
            <w:pPr>
              <w:pStyle w:val="TableParagraph"/>
              <w:spacing w:before="73"/>
              <w:ind w:left="293" w:right="293"/>
              <w:jc w:val="center"/>
              <w:rPr>
                <w:b/>
                <w:sz w:val="18"/>
              </w:rPr>
            </w:pPr>
            <w:r>
              <w:rPr>
                <w:b/>
                <w:color w:val="202020"/>
                <w:sz w:val="18"/>
              </w:rPr>
              <w:t>54</w:t>
            </w:r>
          </w:p>
        </w:tc>
        <w:tc>
          <w:tcPr>
            <w:tcW w:w="920" w:type="dxa"/>
          </w:tcPr>
          <w:p w:rsidR="00DF5FD9" w:rsidRDefault="008E7AD7">
            <w:pPr>
              <w:pStyle w:val="TableParagraph"/>
              <w:spacing w:before="73"/>
              <w:ind w:left="292" w:right="293"/>
              <w:jc w:val="center"/>
              <w:rPr>
                <w:b/>
                <w:sz w:val="18"/>
              </w:rPr>
            </w:pPr>
            <w:r>
              <w:rPr>
                <w:b/>
                <w:sz w:val="18"/>
              </w:rPr>
              <w:t>130</w:t>
            </w:r>
          </w:p>
        </w:tc>
        <w:tc>
          <w:tcPr>
            <w:tcW w:w="922" w:type="dxa"/>
            <w:shd w:val="clear" w:color="auto" w:fill="DEEAF6"/>
          </w:tcPr>
          <w:p w:rsidR="00DF5FD9" w:rsidRDefault="008E7AD7">
            <w:pPr>
              <w:pStyle w:val="TableParagraph"/>
              <w:spacing w:before="73"/>
              <w:ind w:left="296" w:right="299"/>
              <w:jc w:val="center"/>
              <w:rPr>
                <w:b/>
                <w:sz w:val="18"/>
              </w:rPr>
            </w:pPr>
            <w:r>
              <w:rPr>
                <w:b/>
                <w:sz w:val="18"/>
              </w:rPr>
              <w:t>42</w:t>
            </w:r>
          </w:p>
        </w:tc>
        <w:tc>
          <w:tcPr>
            <w:tcW w:w="920" w:type="dxa"/>
          </w:tcPr>
          <w:p w:rsidR="00DF5FD9" w:rsidRDefault="008E7AD7">
            <w:pPr>
              <w:pStyle w:val="TableParagraph"/>
              <w:spacing w:before="73"/>
              <w:ind w:left="292" w:right="293"/>
              <w:jc w:val="center"/>
              <w:rPr>
                <w:b/>
                <w:sz w:val="18"/>
              </w:rPr>
            </w:pPr>
            <w:r>
              <w:rPr>
                <w:b/>
                <w:color w:val="202020"/>
                <w:sz w:val="18"/>
              </w:rPr>
              <w:t>729</w:t>
            </w:r>
          </w:p>
        </w:tc>
        <w:tc>
          <w:tcPr>
            <w:tcW w:w="920" w:type="dxa"/>
            <w:shd w:val="clear" w:color="auto" w:fill="D2E6F9"/>
          </w:tcPr>
          <w:p w:rsidR="00DF5FD9" w:rsidRDefault="008E7AD7">
            <w:pPr>
              <w:pStyle w:val="TableParagraph"/>
              <w:spacing w:before="73"/>
              <w:ind w:right="316"/>
              <w:jc w:val="right"/>
              <w:rPr>
                <w:b/>
                <w:sz w:val="18"/>
              </w:rPr>
            </w:pPr>
            <w:r>
              <w:rPr>
                <w:b/>
                <w:color w:val="202020"/>
                <w:sz w:val="18"/>
              </w:rPr>
              <w:t>218</w:t>
            </w:r>
          </w:p>
        </w:tc>
        <w:tc>
          <w:tcPr>
            <w:tcW w:w="1246" w:type="dxa"/>
          </w:tcPr>
          <w:p w:rsidR="00DF5FD9" w:rsidRDefault="008E7AD7">
            <w:pPr>
              <w:pStyle w:val="TableParagraph"/>
              <w:spacing w:before="73"/>
              <w:ind w:left="459" w:right="463"/>
              <w:jc w:val="center"/>
              <w:rPr>
                <w:b/>
                <w:sz w:val="18"/>
              </w:rPr>
            </w:pPr>
            <w:r>
              <w:rPr>
                <w:b/>
                <w:sz w:val="18"/>
              </w:rPr>
              <w:t>947</w:t>
            </w:r>
          </w:p>
        </w:tc>
      </w:tr>
    </w:tbl>
    <w:p w:rsidR="00DF5FD9" w:rsidRDefault="00DF5FD9">
      <w:pPr>
        <w:jc w:val="center"/>
        <w:rPr>
          <w:sz w:val="18"/>
        </w:rPr>
        <w:sectPr w:rsidR="00DF5FD9">
          <w:pgSz w:w="16860" w:h="11900" w:orient="landscape"/>
          <w:pgMar w:top="240" w:right="240" w:bottom="280" w:left="140" w:header="708" w:footer="708" w:gutter="0"/>
          <w:cols w:space="708"/>
        </w:sectPr>
      </w:pPr>
    </w:p>
    <w:p w:rsidR="00DF5FD9" w:rsidRDefault="00DF5FD9">
      <w:pPr>
        <w:pStyle w:val="GvdeMetni"/>
        <w:rPr>
          <w:b/>
          <w:sz w:val="20"/>
        </w:rPr>
      </w:pPr>
    </w:p>
    <w:p w:rsidR="00DF5FD9" w:rsidRDefault="00DF5FD9">
      <w:pPr>
        <w:pStyle w:val="GvdeMetni"/>
        <w:spacing w:before="1" w:after="1"/>
        <w:rPr>
          <w:b/>
          <w:sz w:val="25"/>
        </w:rPr>
      </w:pPr>
    </w:p>
    <w:tbl>
      <w:tblPr>
        <w:tblStyle w:val="TableNormal"/>
        <w:tblW w:w="0" w:type="auto"/>
        <w:tblInd w:w="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636"/>
        <w:gridCol w:w="1050"/>
        <w:gridCol w:w="872"/>
        <w:gridCol w:w="1114"/>
        <w:gridCol w:w="1138"/>
        <w:gridCol w:w="1282"/>
      </w:tblGrid>
      <w:tr w:rsidR="00DF5FD9">
        <w:trPr>
          <w:trHeight w:val="438"/>
        </w:trPr>
        <w:tc>
          <w:tcPr>
            <w:tcW w:w="6318" w:type="dxa"/>
            <w:gridSpan w:val="2"/>
            <w:shd w:val="clear" w:color="auto" w:fill="D9E1F3"/>
          </w:tcPr>
          <w:p w:rsidR="00DF5FD9" w:rsidRDefault="008E7AD7">
            <w:pPr>
              <w:pStyle w:val="TableParagraph"/>
              <w:spacing w:before="3"/>
              <w:ind w:left="2076" w:right="2073"/>
              <w:jc w:val="center"/>
              <w:rPr>
                <w:b/>
                <w:sz w:val="18"/>
              </w:rPr>
            </w:pPr>
            <w:r>
              <w:rPr>
                <w:b/>
                <w:sz w:val="18"/>
              </w:rPr>
              <w:t>1. DERS KURULU BAŞKANI</w:t>
            </w:r>
          </w:p>
          <w:p w:rsidR="00DF5FD9" w:rsidRDefault="008E7AD7">
            <w:pPr>
              <w:pStyle w:val="TableParagraph"/>
              <w:spacing w:before="1" w:line="194" w:lineRule="exact"/>
              <w:ind w:left="2095" w:right="2073"/>
              <w:jc w:val="center"/>
              <w:rPr>
                <w:sz w:val="18"/>
              </w:rPr>
            </w:pPr>
            <w:r>
              <w:rPr>
                <w:sz w:val="18"/>
              </w:rPr>
              <w:t>PROF. DR. GÜNGÖR KANBAK</w:t>
            </w:r>
          </w:p>
        </w:tc>
        <w:tc>
          <w:tcPr>
            <w:tcW w:w="5456" w:type="dxa"/>
            <w:gridSpan w:val="5"/>
            <w:shd w:val="clear" w:color="auto" w:fill="D9E1F3"/>
          </w:tcPr>
          <w:p w:rsidR="00DF5FD9" w:rsidRDefault="008E7AD7">
            <w:pPr>
              <w:pStyle w:val="TableParagraph"/>
              <w:spacing w:before="3"/>
              <w:ind w:left="1284" w:right="1283"/>
              <w:jc w:val="center"/>
              <w:rPr>
                <w:b/>
                <w:sz w:val="18"/>
              </w:rPr>
            </w:pPr>
            <w:r>
              <w:rPr>
                <w:b/>
                <w:sz w:val="18"/>
              </w:rPr>
              <w:t>1. DERS KURULU BAŞKAN YARDIMCISI</w:t>
            </w:r>
          </w:p>
          <w:p w:rsidR="00DF5FD9" w:rsidRDefault="008E7AD7">
            <w:pPr>
              <w:pStyle w:val="TableParagraph"/>
              <w:spacing w:before="1" w:line="194" w:lineRule="exact"/>
              <w:ind w:left="1284" w:right="1279"/>
              <w:jc w:val="center"/>
              <w:rPr>
                <w:sz w:val="18"/>
              </w:rPr>
            </w:pPr>
            <w:r>
              <w:rPr>
                <w:sz w:val="18"/>
              </w:rPr>
              <w:t>PROF. DR. HÜLYAM KURT</w:t>
            </w:r>
          </w:p>
        </w:tc>
      </w:tr>
      <w:tr w:rsidR="00DF5FD9">
        <w:trPr>
          <w:trHeight w:val="220"/>
        </w:trPr>
        <w:tc>
          <w:tcPr>
            <w:tcW w:w="3682" w:type="dxa"/>
            <w:shd w:val="clear" w:color="auto" w:fill="D9E1F3"/>
          </w:tcPr>
          <w:p w:rsidR="00DF5FD9" w:rsidRDefault="008E7AD7">
            <w:pPr>
              <w:pStyle w:val="TableParagraph"/>
              <w:spacing w:line="200" w:lineRule="exact"/>
              <w:ind w:left="107"/>
              <w:rPr>
                <w:b/>
                <w:sz w:val="18"/>
              </w:rPr>
            </w:pPr>
            <w:r>
              <w:rPr>
                <w:b/>
                <w:sz w:val="18"/>
              </w:rPr>
              <w:t>I. Sınıf 1. Ders Kurulu</w:t>
            </w:r>
          </w:p>
        </w:tc>
        <w:tc>
          <w:tcPr>
            <w:tcW w:w="3686" w:type="dxa"/>
            <w:gridSpan w:val="2"/>
            <w:shd w:val="clear" w:color="auto" w:fill="D9E1F3"/>
          </w:tcPr>
          <w:p w:rsidR="00DF5FD9" w:rsidRDefault="008E7AD7">
            <w:pPr>
              <w:pStyle w:val="TableParagraph"/>
              <w:spacing w:line="200" w:lineRule="exact"/>
              <w:ind w:left="1226" w:right="1217"/>
              <w:jc w:val="center"/>
              <w:rPr>
                <w:b/>
                <w:sz w:val="18"/>
              </w:rPr>
            </w:pPr>
            <w:r>
              <w:rPr>
                <w:b/>
                <w:sz w:val="18"/>
              </w:rPr>
              <w:t>ÖĞRETİM ÜYESİ</w:t>
            </w:r>
          </w:p>
        </w:tc>
        <w:tc>
          <w:tcPr>
            <w:tcW w:w="872" w:type="dxa"/>
            <w:shd w:val="clear" w:color="auto" w:fill="D9E1F3"/>
          </w:tcPr>
          <w:p w:rsidR="00DF5FD9" w:rsidRDefault="008E7AD7">
            <w:pPr>
              <w:pStyle w:val="TableParagraph"/>
              <w:spacing w:line="200" w:lineRule="exact"/>
              <w:ind w:left="215" w:right="214"/>
              <w:jc w:val="center"/>
              <w:rPr>
                <w:b/>
                <w:sz w:val="18"/>
              </w:rPr>
            </w:pPr>
            <w:r>
              <w:rPr>
                <w:b/>
                <w:sz w:val="18"/>
              </w:rPr>
              <w:t>SAAT</w:t>
            </w:r>
          </w:p>
        </w:tc>
        <w:tc>
          <w:tcPr>
            <w:tcW w:w="1114" w:type="dxa"/>
            <w:shd w:val="clear" w:color="auto" w:fill="D9E1F3"/>
          </w:tcPr>
          <w:p w:rsidR="00DF5FD9" w:rsidRDefault="008E7AD7">
            <w:pPr>
              <w:pStyle w:val="TableParagraph"/>
              <w:spacing w:line="200" w:lineRule="exact"/>
              <w:ind w:left="260" w:right="253"/>
              <w:jc w:val="center"/>
              <w:rPr>
                <w:b/>
                <w:sz w:val="18"/>
              </w:rPr>
            </w:pPr>
            <w:r>
              <w:rPr>
                <w:b/>
                <w:sz w:val="18"/>
              </w:rPr>
              <w:t>TEORİK</w:t>
            </w:r>
          </w:p>
        </w:tc>
        <w:tc>
          <w:tcPr>
            <w:tcW w:w="1138" w:type="dxa"/>
            <w:shd w:val="clear" w:color="auto" w:fill="D9E1F3"/>
          </w:tcPr>
          <w:p w:rsidR="00DF5FD9" w:rsidRDefault="008E7AD7">
            <w:pPr>
              <w:pStyle w:val="TableParagraph"/>
              <w:spacing w:line="200" w:lineRule="exact"/>
              <w:ind w:left="172" w:right="172"/>
              <w:jc w:val="center"/>
              <w:rPr>
                <w:b/>
                <w:sz w:val="18"/>
              </w:rPr>
            </w:pPr>
            <w:r>
              <w:rPr>
                <w:b/>
                <w:sz w:val="18"/>
              </w:rPr>
              <w:t>PRATİK</w:t>
            </w:r>
          </w:p>
        </w:tc>
        <w:tc>
          <w:tcPr>
            <w:tcW w:w="1282" w:type="dxa"/>
            <w:shd w:val="clear" w:color="auto" w:fill="D9E1F3"/>
          </w:tcPr>
          <w:p w:rsidR="00DF5FD9" w:rsidRDefault="008E7AD7">
            <w:pPr>
              <w:pStyle w:val="TableParagraph"/>
              <w:spacing w:line="200" w:lineRule="exact"/>
              <w:ind w:left="112" w:right="112"/>
              <w:jc w:val="center"/>
              <w:rPr>
                <w:b/>
                <w:sz w:val="18"/>
              </w:rPr>
            </w:pPr>
            <w:r>
              <w:rPr>
                <w:b/>
                <w:sz w:val="18"/>
              </w:rPr>
              <w:t>TOPLAM</w:t>
            </w:r>
          </w:p>
        </w:tc>
      </w:tr>
      <w:tr w:rsidR="00DF5FD9">
        <w:trPr>
          <w:trHeight w:val="220"/>
        </w:trPr>
        <w:tc>
          <w:tcPr>
            <w:tcW w:w="3682" w:type="dxa"/>
            <w:vMerge w:val="restart"/>
          </w:tcPr>
          <w:p w:rsidR="00DF5FD9" w:rsidRDefault="00DF5FD9">
            <w:pPr>
              <w:pStyle w:val="TableParagraph"/>
              <w:spacing w:before="9"/>
              <w:rPr>
                <w:b/>
                <w:sz w:val="18"/>
              </w:rPr>
            </w:pPr>
          </w:p>
          <w:p w:rsidR="00DF5FD9" w:rsidRDefault="008E7AD7">
            <w:pPr>
              <w:pStyle w:val="TableParagraph"/>
              <w:ind w:left="107"/>
              <w:rPr>
                <w:sz w:val="18"/>
              </w:rPr>
            </w:pPr>
            <w:r>
              <w:rPr>
                <w:sz w:val="18"/>
              </w:rPr>
              <w:t>TIBBİ BİYOLOJİ</w:t>
            </w:r>
          </w:p>
        </w:tc>
        <w:tc>
          <w:tcPr>
            <w:tcW w:w="3686" w:type="dxa"/>
            <w:gridSpan w:val="2"/>
          </w:tcPr>
          <w:p w:rsidR="00DF5FD9" w:rsidRDefault="008E7AD7">
            <w:pPr>
              <w:pStyle w:val="TableParagraph"/>
              <w:spacing w:line="200" w:lineRule="exact"/>
              <w:ind w:left="107"/>
              <w:rPr>
                <w:sz w:val="18"/>
              </w:rPr>
            </w:pPr>
            <w:r>
              <w:rPr>
                <w:sz w:val="18"/>
              </w:rPr>
              <w:t>Prof.Dr. Hülyam KURT</w:t>
            </w:r>
          </w:p>
        </w:tc>
        <w:tc>
          <w:tcPr>
            <w:tcW w:w="872" w:type="dxa"/>
          </w:tcPr>
          <w:p w:rsidR="00DF5FD9" w:rsidRDefault="008E7AD7">
            <w:pPr>
              <w:pStyle w:val="TableParagraph"/>
              <w:spacing w:line="200" w:lineRule="exact"/>
              <w:ind w:left="215" w:right="214"/>
              <w:jc w:val="center"/>
              <w:rPr>
                <w:sz w:val="18"/>
              </w:rPr>
            </w:pPr>
            <w:r>
              <w:rPr>
                <w:sz w:val="18"/>
              </w:rPr>
              <w:t>13</w:t>
            </w:r>
          </w:p>
        </w:tc>
        <w:tc>
          <w:tcPr>
            <w:tcW w:w="1114" w:type="dxa"/>
            <w:vMerge w:val="restart"/>
          </w:tcPr>
          <w:p w:rsidR="00DF5FD9" w:rsidRDefault="00DF5FD9">
            <w:pPr>
              <w:pStyle w:val="TableParagraph"/>
              <w:spacing w:before="9"/>
              <w:rPr>
                <w:b/>
                <w:sz w:val="18"/>
              </w:rPr>
            </w:pPr>
          </w:p>
          <w:p w:rsidR="00DF5FD9" w:rsidRDefault="008E7AD7">
            <w:pPr>
              <w:pStyle w:val="TableParagraph"/>
              <w:ind w:left="260" w:right="253"/>
              <w:jc w:val="center"/>
              <w:rPr>
                <w:sz w:val="18"/>
              </w:rPr>
            </w:pPr>
            <w:r>
              <w:rPr>
                <w:sz w:val="18"/>
              </w:rPr>
              <w:t>23</w:t>
            </w:r>
          </w:p>
        </w:tc>
        <w:tc>
          <w:tcPr>
            <w:tcW w:w="1138" w:type="dxa"/>
            <w:vMerge w:val="restart"/>
          </w:tcPr>
          <w:p w:rsidR="00DF5FD9" w:rsidRDefault="00DF5FD9">
            <w:pPr>
              <w:pStyle w:val="TableParagraph"/>
              <w:spacing w:before="9"/>
              <w:rPr>
                <w:b/>
                <w:sz w:val="18"/>
              </w:rPr>
            </w:pPr>
          </w:p>
          <w:p w:rsidR="00DF5FD9" w:rsidRDefault="008E7AD7">
            <w:pPr>
              <w:pStyle w:val="TableParagraph"/>
              <w:ind w:left="172" w:right="170"/>
              <w:jc w:val="center"/>
              <w:rPr>
                <w:sz w:val="18"/>
              </w:rPr>
            </w:pPr>
            <w:r>
              <w:rPr>
                <w:sz w:val="18"/>
              </w:rPr>
              <w:t>12</w:t>
            </w:r>
          </w:p>
        </w:tc>
        <w:tc>
          <w:tcPr>
            <w:tcW w:w="1282" w:type="dxa"/>
            <w:vMerge w:val="restart"/>
          </w:tcPr>
          <w:p w:rsidR="00DF5FD9" w:rsidRDefault="00DF5FD9">
            <w:pPr>
              <w:pStyle w:val="TableParagraph"/>
              <w:spacing w:before="9"/>
              <w:rPr>
                <w:b/>
                <w:sz w:val="18"/>
              </w:rPr>
            </w:pPr>
          </w:p>
          <w:p w:rsidR="00DF5FD9" w:rsidRDefault="008E7AD7">
            <w:pPr>
              <w:pStyle w:val="TableParagraph"/>
              <w:ind w:left="112" w:right="111"/>
              <w:jc w:val="center"/>
              <w:rPr>
                <w:b/>
                <w:sz w:val="18"/>
              </w:rPr>
            </w:pPr>
            <w:r>
              <w:rPr>
                <w:b/>
                <w:sz w:val="18"/>
              </w:rPr>
              <w:t>35</w:t>
            </w:r>
          </w:p>
        </w:tc>
      </w:tr>
      <w:tr w:rsidR="00DF5FD9">
        <w:trPr>
          <w:trHeight w:val="220"/>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line="200" w:lineRule="exact"/>
              <w:ind w:left="107"/>
              <w:rPr>
                <w:sz w:val="18"/>
              </w:rPr>
            </w:pPr>
            <w:r>
              <w:rPr>
                <w:sz w:val="18"/>
              </w:rPr>
              <w:t>Prof.Dr. Didem Turgut COŞAN</w:t>
            </w:r>
          </w:p>
        </w:tc>
        <w:tc>
          <w:tcPr>
            <w:tcW w:w="872" w:type="dxa"/>
          </w:tcPr>
          <w:p w:rsidR="00DF5FD9" w:rsidRDefault="008E7AD7">
            <w:pPr>
              <w:pStyle w:val="TableParagraph"/>
              <w:spacing w:line="200" w:lineRule="exact"/>
              <w:ind w:left="1"/>
              <w:jc w:val="center"/>
              <w:rPr>
                <w:sz w:val="18"/>
              </w:rPr>
            </w:pPr>
            <w:r>
              <w:rPr>
                <w:sz w:val="18"/>
              </w:rPr>
              <w:t>8</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17"/>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3" w:line="194" w:lineRule="exact"/>
              <w:ind w:left="107"/>
              <w:rPr>
                <w:sz w:val="18"/>
              </w:rPr>
            </w:pPr>
            <w:r>
              <w:rPr>
                <w:sz w:val="18"/>
              </w:rPr>
              <w:t>Doç.Dr. Cengiz ÜSTÜNER</w:t>
            </w:r>
          </w:p>
        </w:tc>
        <w:tc>
          <w:tcPr>
            <w:tcW w:w="872" w:type="dxa"/>
          </w:tcPr>
          <w:p w:rsidR="00DF5FD9" w:rsidRDefault="008E7AD7">
            <w:pPr>
              <w:pStyle w:val="TableParagraph"/>
              <w:spacing w:before="3" w:line="194" w:lineRule="exact"/>
              <w:ind w:left="1"/>
              <w:jc w:val="center"/>
              <w:rPr>
                <w:sz w:val="18"/>
              </w:rPr>
            </w:pPr>
            <w:r>
              <w:rPr>
                <w:sz w:val="18"/>
              </w:rPr>
              <w:t>2</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18"/>
        </w:trPr>
        <w:tc>
          <w:tcPr>
            <w:tcW w:w="3682" w:type="dxa"/>
            <w:vMerge w:val="restart"/>
          </w:tcPr>
          <w:p w:rsidR="00DF5FD9" w:rsidRDefault="00DF5FD9">
            <w:pPr>
              <w:pStyle w:val="TableParagraph"/>
              <w:rPr>
                <w:b/>
                <w:sz w:val="18"/>
              </w:rPr>
            </w:pPr>
          </w:p>
          <w:p w:rsidR="00DF5FD9" w:rsidRDefault="00DF5FD9">
            <w:pPr>
              <w:pStyle w:val="TableParagraph"/>
              <w:spacing w:before="5"/>
              <w:rPr>
                <w:b/>
                <w:sz w:val="19"/>
              </w:rPr>
            </w:pPr>
          </w:p>
          <w:p w:rsidR="00DF5FD9" w:rsidRDefault="008E7AD7">
            <w:pPr>
              <w:pStyle w:val="TableParagraph"/>
              <w:ind w:left="107"/>
              <w:rPr>
                <w:sz w:val="18"/>
              </w:rPr>
            </w:pPr>
            <w:r>
              <w:rPr>
                <w:sz w:val="18"/>
              </w:rPr>
              <w:t>BİYOİSTATİSTİK</w:t>
            </w:r>
          </w:p>
        </w:tc>
        <w:tc>
          <w:tcPr>
            <w:tcW w:w="3686" w:type="dxa"/>
            <w:gridSpan w:val="2"/>
          </w:tcPr>
          <w:p w:rsidR="00DF5FD9" w:rsidRDefault="008E7AD7">
            <w:pPr>
              <w:pStyle w:val="TableParagraph"/>
              <w:spacing w:line="198" w:lineRule="exact"/>
              <w:ind w:left="107"/>
              <w:rPr>
                <w:sz w:val="18"/>
              </w:rPr>
            </w:pPr>
            <w:r>
              <w:rPr>
                <w:sz w:val="18"/>
              </w:rPr>
              <w:t>Prof.Dr. Setenay ÖNER</w:t>
            </w:r>
          </w:p>
        </w:tc>
        <w:tc>
          <w:tcPr>
            <w:tcW w:w="872" w:type="dxa"/>
          </w:tcPr>
          <w:p w:rsidR="00DF5FD9" w:rsidRDefault="008E7AD7">
            <w:pPr>
              <w:pStyle w:val="TableParagraph"/>
              <w:spacing w:line="198" w:lineRule="exact"/>
              <w:ind w:left="1"/>
              <w:jc w:val="center"/>
              <w:rPr>
                <w:sz w:val="18"/>
              </w:rPr>
            </w:pPr>
            <w:r>
              <w:rPr>
                <w:sz w:val="18"/>
              </w:rPr>
              <w:t>6</w:t>
            </w:r>
          </w:p>
        </w:tc>
        <w:tc>
          <w:tcPr>
            <w:tcW w:w="1114" w:type="dxa"/>
            <w:vMerge w:val="restart"/>
          </w:tcPr>
          <w:p w:rsidR="00DF5FD9" w:rsidRDefault="00DF5FD9">
            <w:pPr>
              <w:pStyle w:val="TableParagraph"/>
              <w:spacing w:before="9"/>
              <w:rPr>
                <w:b/>
                <w:sz w:val="18"/>
              </w:rPr>
            </w:pPr>
          </w:p>
          <w:p w:rsidR="00DF5FD9" w:rsidRDefault="008E7AD7">
            <w:pPr>
              <w:pStyle w:val="TableParagraph"/>
              <w:ind w:left="260" w:right="253"/>
              <w:jc w:val="center"/>
              <w:rPr>
                <w:sz w:val="18"/>
              </w:rPr>
            </w:pPr>
            <w:r>
              <w:rPr>
                <w:sz w:val="18"/>
              </w:rPr>
              <w:t>18</w:t>
            </w:r>
          </w:p>
        </w:tc>
        <w:tc>
          <w:tcPr>
            <w:tcW w:w="1138" w:type="dxa"/>
            <w:vMerge w:val="restart"/>
          </w:tcPr>
          <w:p w:rsidR="00DF5FD9" w:rsidRDefault="00DF5FD9">
            <w:pPr>
              <w:pStyle w:val="TableParagraph"/>
              <w:spacing w:before="9"/>
              <w:rPr>
                <w:b/>
                <w:sz w:val="18"/>
              </w:rPr>
            </w:pPr>
          </w:p>
          <w:p w:rsidR="00DF5FD9" w:rsidRDefault="008E7AD7">
            <w:pPr>
              <w:pStyle w:val="TableParagraph"/>
              <w:ind w:left="2"/>
              <w:jc w:val="center"/>
              <w:rPr>
                <w:sz w:val="18"/>
              </w:rPr>
            </w:pPr>
            <w:r>
              <w:rPr>
                <w:sz w:val="18"/>
              </w:rPr>
              <w:t>8</w:t>
            </w:r>
          </w:p>
        </w:tc>
        <w:tc>
          <w:tcPr>
            <w:tcW w:w="1282" w:type="dxa"/>
            <w:vMerge w:val="restart"/>
          </w:tcPr>
          <w:p w:rsidR="00DF5FD9" w:rsidRDefault="00DF5FD9">
            <w:pPr>
              <w:pStyle w:val="TableParagraph"/>
              <w:spacing w:before="9"/>
              <w:rPr>
                <w:b/>
                <w:sz w:val="18"/>
              </w:rPr>
            </w:pPr>
          </w:p>
          <w:p w:rsidR="00DF5FD9" w:rsidRDefault="008E7AD7">
            <w:pPr>
              <w:pStyle w:val="TableParagraph"/>
              <w:ind w:left="112" w:right="111"/>
              <w:jc w:val="center"/>
              <w:rPr>
                <w:b/>
                <w:sz w:val="18"/>
              </w:rPr>
            </w:pPr>
            <w:r>
              <w:rPr>
                <w:b/>
                <w:sz w:val="18"/>
              </w:rPr>
              <w:t>26</w:t>
            </w:r>
          </w:p>
        </w:tc>
      </w:tr>
      <w:tr w:rsidR="00DF5FD9">
        <w:trPr>
          <w:trHeight w:val="220"/>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1" w:line="199" w:lineRule="exact"/>
              <w:ind w:left="107"/>
              <w:rPr>
                <w:sz w:val="18"/>
              </w:rPr>
            </w:pPr>
            <w:r>
              <w:rPr>
                <w:sz w:val="18"/>
              </w:rPr>
              <w:t>Prof.Dr. Ertuğrul ÇOLAK</w:t>
            </w:r>
          </w:p>
        </w:tc>
        <w:tc>
          <w:tcPr>
            <w:tcW w:w="872" w:type="dxa"/>
          </w:tcPr>
          <w:p w:rsidR="00DF5FD9" w:rsidRDefault="008E7AD7">
            <w:pPr>
              <w:pStyle w:val="TableParagraph"/>
              <w:spacing w:before="1" w:line="199" w:lineRule="exact"/>
              <w:ind w:left="1"/>
              <w:jc w:val="center"/>
              <w:rPr>
                <w:sz w:val="18"/>
              </w:rPr>
            </w:pPr>
            <w:r>
              <w:rPr>
                <w:sz w:val="18"/>
              </w:rPr>
              <w:t>4</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3" w:line="197" w:lineRule="exact"/>
              <w:ind w:left="107"/>
              <w:rPr>
                <w:sz w:val="18"/>
              </w:rPr>
            </w:pPr>
            <w:r>
              <w:rPr>
                <w:sz w:val="18"/>
              </w:rPr>
              <w:t>Doç.Dr. Cengiz BAL</w:t>
            </w:r>
          </w:p>
        </w:tc>
        <w:tc>
          <w:tcPr>
            <w:tcW w:w="872" w:type="dxa"/>
          </w:tcPr>
          <w:p w:rsidR="00DF5FD9" w:rsidRDefault="008E7AD7">
            <w:pPr>
              <w:pStyle w:val="TableParagraph"/>
              <w:spacing w:before="3" w:line="197" w:lineRule="exact"/>
              <w:ind w:left="1"/>
              <w:jc w:val="center"/>
              <w:rPr>
                <w:sz w:val="18"/>
              </w:rPr>
            </w:pPr>
            <w:r>
              <w:rPr>
                <w:sz w:val="18"/>
              </w:rPr>
              <w:t>4</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17"/>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3" w:line="194" w:lineRule="exact"/>
              <w:ind w:left="107"/>
              <w:rPr>
                <w:sz w:val="18"/>
              </w:rPr>
            </w:pPr>
            <w:r>
              <w:rPr>
                <w:sz w:val="18"/>
              </w:rPr>
              <w:t>Dr. Öğr.Üyesi Muzaffer BİLGİN</w:t>
            </w:r>
          </w:p>
        </w:tc>
        <w:tc>
          <w:tcPr>
            <w:tcW w:w="872" w:type="dxa"/>
          </w:tcPr>
          <w:p w:rsidR="00DF5FD9" w:rsidRDefault="008E7AD7">
            <w:pPr>
              <w:pStyle w:val="TableParagraph"/>
              <w:spacing w:before="3" w:line="194" w:lineRule="exact"/>
              <w:ind w:left="1"/>
              <w:jc w:val="center"/>
              <w:rPr>
                <w:sz w:val="18"/>
              </w:rPr>
            </w:pPr>
            <w:r>
              <w:rPr>
                <w:sz w:val="18"/>
              </w:rPr>
              <w:t>4</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3682" w:type="dxa"/>
          </w:tcPr>
          <w:p w:rsidR="00DF5FD9" w:rsidRDefault="008E7AD7">
            <w:pPr>
              <w:pStyle w:val="TableParagraph"/>
              <w:spacing w:line="200" w:lineRule="exact"/>
              <w:ind w:left="107"/>
              <w:rPr>
                <w:sz w:val="18"/>
              </w:rPr>
            </w:pPr>
            <w:r>
              <w:rPr>
                <w:sz w:val="18"/>
              </w:rPr>
              <w:t>TIBBİ BİYOKİMYA</w:t>
            </w:r>
          </w:p>
        </w:tc>
        <w:tc>
          <w:tcPr>
            <w:tcW w:w="3686" w:type="dxa"/>
            <w:gridSpan w:val="2"/>
          </w:tcPr>
          <w:p w:rsidR="00DF5FD9" w:rsidRDefault="008E7AD7">
            <w:pPr>
              <w:pStyle w:val="TableParagraph"/>
              <w:spacing w:line="200" w:lineRule="exact"/>
              <w:ind w:left="107"/>
              <w:rPr>
                <w:sz w:val="18"/>
              </w:rPr>
            </w:pPr>
            <w:r>
              <w:rPr>
                <w:sz w:val="18"/>
              </w:rPr>
              <w:t>Prof.Dr. Güngör KANBAK</w:t>
            </w:r>
          </w:p>
        </w:tc>
        <w:tc>
          <w:tcPr>
            <w:tcW w:w="872" w:type="dxa"/>
          </w:tcPr>
          <w:p w:rsidR="00DF5FD9" w:rsidRDefault="008E7AD7">
            <w:pPr>
              <w:pStyle w:val="TableParagraph"/>
              <w:spacing w:line="200" w:lineRule="exact"/>
              <w:ind w:left="215" w:right="214"/>
              <w:jc w:val="center"/>
              <w:rPr>
                <w:sz w:val="18"/>
              </w:rPr>
            </w:pPr>
            <w:r>
              <w:rPr>
                <w:sz w:val="18"/>
              </w:rPr>
              <w:t>16</w:t>
            </w:r>
          </w:p>
        </w:tc>
        <w:tc>
          <w:tcPr>
            <w:tcW w:w="1114" w:type="dxa"/>
          </w:tcPr>
          <w:p w:rsidR="00DF5FD9" w:rsidRDefault="008E7AD7">
            <w:pPr>
              <w:pStyle w:val="TableParagraph"/>
              <w:spacing w:line="200" w:lineRule="exact"/>
              <w:ind w:left="260" w:right="253"/>
              <w:jc w:val="center"/>
              <w:rPr>
                <w:sz w:val="18"/>
              </w:rPr>
            </w:pPr>
            <w:r>
              <w:rPr>
                <w:sz w:val="18"/>
              </w:rPr>
              <w:t>16</w:t>
            </w:r>
          </w:p>
        </w:tc>
        <w:tc>
          <w:tcPr>
            <w:tcW w:w="1138" w:type="dxa"/>
          </w:tcPr>
          <w:p w:rsidR="00DF5FD9" w:rsidRDefault="008E7AD7">
            <w:pPr>
              <w:pStyle w:val="TableParagraph"/>
              <w:spacing w:line="200" w:lineRule="exact"/>
              <w:ind w:left="2"/>
              <w:jc w:val="center"/>
              <w:rPr>
                <w:sz w:val="18"/>
              </w:rPr>
            </w:pPr>
            <w:r>
              <w:rPr>
                <w:sz w:val="18"/>
              </w:rPr>
              <w:t>6</w:t>
            </w:r>
          </w:p>
        </w:tc>
        <w:tc>
          <w:tcPr>
            <w:tcW w:w="1282" w:type="dxa"/>
          </w:tcPr>
          <w:p w:rsidR="00DF5FD9" w:rsidRDefault="008E7AD7">
            <w:pPr>
              <w:pStyle w:val="TableParagraph"/>
              <w:spacing w:line="200" w:lineRule="exact"/>
              <w:ind w:left="112" w:right="111"/>
              <w:jc w:val="center"/>
              <w:rPr>
                <w:b/>
                <w:sz w:val="18"/>
              </w:rPr>
            </w:pPr>
            <w:r>
              <w:rPr>
                <w:b/>
                <w:sz w:val="18"/>
              </w:rPr>
              <w:t>22</w:t>
            </w:r>
          </w:p>
        </w:tc>
      </w:tr>
      <w:tr w:rsidR="00DF5FD9">
        <w:trPr>
          <w:trHeight w:val="220"/>
        </w:trPr>
        <w:tc>
          <w:tcPr>
            <w:tcW w:w="3682" w:type="dxa"/>
            <w:vMerge w:val="restart"/>
          </w:tcPr>
          <w:p w:rsidR="00DF5FD9" w:rsidRDefault="00DF5FD9">
            <w:pPr>
              <w:pStyle w:val="TableParagraph"/>
              <w:rPr>
                <w:rFonts w:ascii="Times New Roman"/>
                <w:sz w:val="18"/>
              </w:rPr>
            </w:pPr>
          </w:p>
        </w:tc>
        <w:tc>
          <w:tcPr>
            <w:tcW w:w="3686" w:type="dxa"/>
            <w:gridSpan w:val="2"/>
          </w:tcPr>
          <w:p w:rsidR="00DF5FD9" w:rsidRDefault="008E7AD7">
            <w:pPr>
              <w:pStyle w:val="TableParagraph"/>
              <w:spacing w:line="200" w:lineRule="exact"/>
              <w:ind w:left="107"/>
              <w:rPr>
                <w:sz w:val="18"/>
              </w:rPr>
            </w:pPr>
            <w:r>
              <w:rPr>
                <w:sz w:val="18"/>
              </w:rPr>
              <w:t>Doç.Dr. Nurdan KIRIMLIOĞLU</w:t>
            </w:r>
          </w:p>
        </w:tc>
        <w:tc>
          <w:tcPr>
            <w:tcW w:w="872" w:type="dxa"/>
          </w:tcPr>
          <w:p w:rsidR="00DF5FD9" w:rsidRDefault="008E7AD7">
            <w:pPr>
              <w:pStyle w:val="TableParagraph"/>
              <w:spacing w:line="200" w:lineRule="exact"/>
              <w:ind w:left="1"/>
              <w:jc w:val="center"/>
              <w:rPr>
                <w:sz w:val="18"/>
              </w:rPr>
            </w:pPr>
            <w:r>
              <w:rPr>
                <w:sz w:val="18"/>
              </w:rPr>
              <w:t>8</w:t>
            </w:r>
          </w:p>
        </w:tc>
        <w:tc>
          <w:tcPr>
            <w:tcW w:w="1114" w:type="dxa"/>
            <w:vMerge w:val="restart"/>
          </w:tcPr>
          <w:p w:rsidR="00DF5FD9" w:rsidRDefault="008E7AD7">
            <w:pPr>
              <w:pStyle w:val="TableParagraph"/>
              <w:spacing w:before="114"/>
              <w:ind w:left="260" w:right="253"/>
              <w:jc w:val="center"/>
              <w:rPr>
                <w:sz w:val="18"/>
              </w:rPr>
            </w:pPr>
            <w:r>
              <w:rPr>
                <w:sz w:val="18"/>
              </w:rPr>
              <w:t>14</w:t>
            </w:r>
          </w:p>
        </w:tc>
        <w:tc>
          <w:tcPr>
            <w:tcW w:w="1138" w:type="dxa"/>
            <w:vMerge w:val="restart"/>
          </w:tcPr>
          <w:p w:rsidR="00DF5FD9" w:rsidRDefault="008E7AD7">
            <w:pPr>
              <w:pStyle w:val="TableParagraph"/>
              <w:spacing w:before="114"/>
              <w:ind w:left="4"/>
              <w:jc w:val="center"/>
              <w:rPr>
                <w:sz w:val="18"/>
              </w:rPr>
            </w:pPr>
            <w:r>
              <w:rPr>
                <w:sz w:val="18"/>
              </w:rPr>
              <w:t>-</w:t>
            </w:r>
          </w:p>
        </w:tc>
        <w:tc>
          <w:tcPr>
            <w:tcW w:w="1282" w:type="dxa"/>
            <w:vMerge w:val="restart"/>
          </w:tcPr>
          <w:p w:rsidR="00DF5FD9" w:rsidRDefault="008E7AD7">
            <w:pPr>
              <w:pStyle w:val="TableParagraph"/>
              <w:spacing w:before="114"/>
              <w:ind w:left="112" w:right="111"/>
              <w:jc w:val="center"/>
              <w:rPr>
                <w:b/>
                <w:sz w:val="18"/>
              </w:rPr>
            </w:pPr>
            <w:r>
              <w:rPr>
                <w:b/>
                <w:sz w:val="18"/>
              </w:rPr>
              <w:t>14</w:t>
            </w:r>
          </w:p>
        </w:tc>
      </w:tr>
      <w:tr w:rsidR="00DF5FD9">
        <w:trPr>
          <w:trHeight w:val="217"/>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3" w:line="194" w:lineRule="exact"/>
              <w:ind w:left="107"/>
              <w:rPr>
                <w:sz w:val="18"/>
              </w:rPr>
            </w:pPr>
            <w:r>
              <w:rPr>
                <w:sz w:val="18"/>
              </w:rPr>
              <w:t>Doç.Dr. Nilüfer DEMİRSOY</w:t>
            </w:r>
          </w:p>
        </w:tc>
        <w:tc>
          <w:tcPr>
            <w:tcW w:w="872" w:type="dxa"/>
          </w:tcPr>
          <w:p w:rsidR="00DF5FD9" w:rsidRDefault="008E7AD7">
            <w:pPr>
              <w:pStyle w:val="TableParagraph"/>
              <w:spacing w:before="3" w:line="194" w:lineRule="exact"/>
              <w:ind w:left="1"/>
              <w:jc w:val="center"/>
              <w:rPr>
                <w:sz w:val="18"/>
              </w:rPr>
            </w:pPr>
            <w:r>
              <w:rPr>
                <w:sz w:val="18"/>
              </w:rPr>
              <w:t>6</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3682" w:type="dxa"/>
          </w:tcPr>
          <w:p w:rsidR="00DF5FD9" w:rsidRDefault="008E7AD7">
            <w:pPr>
              <w:pStyle w:val="TableParagraph"/>
              <w:spacing w:line="200" w:lineRule="exact"/>
              <w:ind w:left="107"/>
              <w:rPr>
                <w:sz w:val="18"/>
              </w:rPr>
            </w:pPr>
            <w:r>
              <w:rPr>
                <w:sz w:val="18"/>
              </w:rPr>
              <w:t>LATİNCE VE TERMİNOLOJİYE GİRİŞ</w:t>
            </w:r>
          </w:p>
        </w:tc>
        <w:tc>
          <w:tcPr>
            <w:tcW w:w="3686" w:type="dxa"/>
            <w:gridSpan w:val="2"/>
          </w:tcPr>
          <w:p w:rsidR="00DF5FD9" w:rsidRDefault="008E7AD7">
            <w:pPr>
              <w:pStyle w:val="TableParagraph"/>
              <w:spacing w:line="200" w:lineRule="exact"/>
              <w:ind w:left="107"/>
              <w:rPr>
                <w:sz w:val="18"/>
              </w:rPr>
            </w:pPr>
            <w:r>
              <w:rPr>
                <w:sz w:val="18"/>
              </w:rPr>
              <w:t>Prof.Dr. Yüksel AYDAR</w:t>
            </w:r>
          </w:p>
        </w:tc>
        <w:tc>
          <w:tcPr>
            <w:tcW w:w="872" w:type="dxa"/>
          </w:tcPr>
          <w:p w:rsidR="00DF5FD9" w:rsidRDefault="008E7AD7">
            <w:pPr>
              <w:pStyle w:val="TableParagraph"/>
              <w:spacing w:line="200" w:lineRule="exact"/>
              <w:ind w:left="215" w:right="214"/>
              <w:jc w:val="center"/>
              <w:rPr>
                <w:sz w:val="18"/>
              </w:rPr>
            </w:pPr>
            <w:r>
              <w:rPr>
                <w:sz w:val="18"/>
              </w:rPr>
              <w:t>10</w:t>
            </w:r>
          </w:p>
        </w:tc>
        <w:tc>
          <w:tcPr>
            <w:tcW w:w="1114" w:type="dxa"/>
          </w:tcPr>
          <w:p w:rsidR="00DF5FD9" w:rsidRDefault="008E7AD7">
            <w:pPr>
              <w:pStyle w:val="TableParagraph"/>
              <w:spacing w:line="200" w:lineRule="exact"/>
              <w:ind w:left="260" w:right="253"/>
              <w:jc w:val="center"/>
              <w:rPr>
                <w:sz w:val="18"/>
              </w:rPr>
            </w:pPr>
            <w:r>
              <w:rPr>
                <w:sz w:val="18"/>
              </w:rPr>
              <w:t>10</w:t>
            </w:r>
          </w:p>
        </w:tc>
        <w:tc>
          <w:tcPr>
            <w:tcW w:w="1138" w:type="dxa"/>
          </w:tcPr>
          <w:p w:rsidR="00DF5FD9" w:rsidRDefault="008E7AD7">
            <w:pPr>
              <w:pStyle w:val="TableParagraph"/>
              <w:spacing w:line="200" w:lineRule="exact"/>
              <w:jc w:val="center"/>
              <w:rPr>
                <w:sz w:val="18"/>
              </w:rPr>
            </w:pPr>
            <w:r>
              <w:rPr>
                <w:sz w:val="18"/>
              </w:rPr>
              <w:t>-</w:t>
            </w:r>
          </w:p>
        </w:tc>
        <w:tc>
          <w:tcPr>
            <w:tcW w:w="1282" w:type="dxa"/>
          </w:tcPr>
          <w:p w:rsidR="00DF5FD9" w:rsidRDefault="008E7AD7">
            <w:pPr>
              <w:pStyle w:val="TableParagraph"/>
              <w:spacing w:line="200" w:lineRule="exact"/>
              <w:ind w:left="112" w:right="111"/>
              <w:jc w:val="center"/>
              <w:rPr>
                <w:b/>
                <w:sz w:val="18"/>
              </w:rPr>
            </w:pPr>
            <w:r>
              <w:rPr>
                <w:b/>
                <w:sz w:val="18"/>
              </w:rPr>
              <w:t>10</w:t>
            </w:r>
          </w:p>
        </w:tc>
      </w:tr>
      <w:tr w:rsidR="00DF5FD9">
        <w:trPr>
          <w:trHeight w:val="218"/>
        </w:trPr>
        <w:tc>
          <w:tcPr>
            <w:tcW w:w="3682"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107"/>
              <w:rPr>
                <w:sz w:val="18"/>
              </w:rPr>
            </w:pPr>
            <w:r>
              <w:rPr>
                <w:sz w:val="18"/>
              </w:rPr>
              <w:t>DAVRANIŞ BİLİMLERİ VE İLETİŞİM BECERİLERİ</w:t>
            </w:r>
          </w:p>
        </w:tc>
        <w:tc>
          <w:tcPr>
            <w:tcW w:w="3686" w:type="dxa"/>
            <w:gridSpan w:val="2"/>
          </w:tcPr>
          <w:p w:rsidR="00DF5FD9" w:rsidRDefault="008E7AD7">
            <w:pPr>
              <w:pStyle w:val="TableParagraph"/>
              <w:spacing w:line="198" w:lineRule="exact"/>
              <w:ind w:left="107"/>
              <w:rPr>
                <w:sz w:val="18"/>
              </w:rPr>
            </w:pPr>
            <w:r>
              <w:rPr>
                <w:sz w:val="18"/>
              </w:rPr>
              <w:t>Prof.Dr. Gökay AKSARAY</w:t>
            </w:r>
          </w:p>
        </w:tc>
        <w:tc>
          <w:tcPr>
            <w:tcW w:w="872" w:type="dxa"/>
          </w:tcPr>
          <w:p w:rsidR="00DF5FD9" w:rsidRDefault="008E7AD7">
            <w:pPr>
              <w:pStyle w:val="TableParagraph"/>
              <w:spacing w:line="198" w:lineRule="exact"/>
              <w:ind w:left="1"/>
              <w:jc w:val="center"/>
              <w:rPr>
                <w:sz w:val="18"/>
              </w:rPr>
            </w:pPr>
            <w:r>
              <w:rPr>
                <w:sz w:val="18"/>
              </w:rPr>
              <w:t>4</w:t>
            </w:r>
          </w:p>
        </w:tc>
        <w:tc>
          <w:tcPr>
            <w:tcW w:w="1114"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260" w:right="253"/>
              <w:jc w:val="center"/>
              <w:rPr>
                <w:sz w:val="18"/>
              </w:rPr>
            </w:pPr>
            <w:r>
              <w:rPr>
                <w:sz w:val="18"/>
              </w:rPr>
              <w:t>28</w:t>
            </w:r>
          </w:p>
        </w:tc>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jc w:val="center"/>
              <w:rPr>
                <w:sz w:val="18"/>
              </w:rPr>
            </w:pPr>
            <w:r>
              <w:rPr>
                <w:sz w:val="18"/>
              </w:rPr>
              <w:t>-</w:t>
            </w:r>
          </w:p>
        </w:tc>
        <w:tc>
          <w:tcPr>
            <w:tcW w:w="1282"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112" w:right="111"/>
              <w:jc w:val="center"/>
              <w:rPr>
                <w:b/>
                <w:sz w:val="18"/>
              </w:rPr>
            </w:pPr>
            <w:r>
              <w:rPr>
                <w:b/>
                <w:sz w:val="18"/>
              </w:rPr>
              <w:t>28</w:t>
            </w:r>
          </w:p>
        </w:tc>
      </w:tr>
      <w:tr w:rsidR="00DF5FD9">
        <w:trPr>
          <w:trHeight w:val="218"/>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6" w:line="192" w:lineRule="exact"/>
              <w:ind w:left="107"/>
              <w:rPr>
                <w:sz w:val="18"/>
              </w:rPr>
            </w:pPr>
            <w:r>
              <w:rPr>
                <w:sz w:val="18"/>
              </w:rPr>
              <w:t>Prof.Dr. Çınar YENİLMEZ</w:t>
            </w:r>
          </w:p>
        </w:tc>
        <w:tc>
          <w:tcPr>
            <w:tcW w:w="872" w:type="dxa"/>
          </w:tcPr>
          <w:p w:rsidR="00DF5FD9" w:rsidRDefault="008E7AD7">
            <w:pPr>
              <w:pStyle w:val="TableParagraph"/>
              <w:spacing w:before="6" w:line="192" w:lineRule="exact"/>
              <w:ind w:left="1"/>
              <w:jc w:val="center"/>
              <w:rPr>
                <w:sz w:val="18"/>
              </w:rPr>
            </w:pPr>
            <w:r>
              <w:rPr>
                <w:sz w:val="18"/>
              </w:rPr>
              <w:t>3</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1" w:line="199" w:lineRule="exact"/>
              <w:ind w:left="107"/>
              <w:rPr>
                <w:sz w:val="18"/>
              </w:rPr>
            </w:pPr>
            <w:r>
              <w:rPr>
                <w:sz w:val="18"/>
              </w:rPr>
              <w:t>Prof.Dr. Gülcan GÜLEÇ</w:t>
            </w:r>
          </w:p>
        </w:tc>
        <w:tc>
          <w:tcPr>
            <w:tcW w:w="872" w:type="dxa"/>
          </w:tcPr>
          <w:p w:rsidR="00DF5FD9" w:rsidRDefault="008E7AD7">
            <w:pPr>
              <w:pStyle w:val="TableParagraph"/>
              <w:spacing w:before="1" w:line="199" w:lineRule="exact"/>
              <w:ind w:left="1"/>
              <w:jc w:val="center"/>
              <w:rPr>
                <w:sz w:val="18"/>
              </w:rPr>
            </w:pPr>
            <w:r>
              <w:rPr>
                <w:sz w:val="18"/>
              </w:rPr>
              <w:t>4</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line="200" w:lineRule="exact"/>
              <w:ind w:left="107"/>
              <w:rPr>
                <w:sz w:val="18"/>
              </w:rPr>
            </w:pPr>
            <w:r>
              <w:rPr>
                <w:sz w:val="18"/>
              </w:rPr>
              <w:t>Doç.Dr. Ferdi KÖŞGER</w:t>
            </w:r>
          </w:p>
        </w:tc>
        <w:tc>
          <w:tcPr>
            <w:tcW w:w="872" w:type="dxa"/>
          </w:tcPr>
          <w:p w:rsidR="00DF5FD9" w:rsidRDefault="008E7AD7">
            <w:pPr>
              <w:pStyle w:val="TableParagraph"/>
              <w:spacing w:line="200" w:lineRule="exact"/>
              <w:ind w:left="1"/>
              <w:jc w:val="center"/>
              <w:rPr>
                <w:sz w:val="18"/>
              </w:rPr>
            </w:pPr>
            <w:r>
              <w:rPr>
                <w:sz w:val="18"/>
              </w:rPr>
              <w:t>6</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line="200" w:lineRule="exact"/>
              <w:ind w:left="107"/>
              <w:rPr>
                <w:sz w:val="18"/>
              </w:rPr>
            </w:pPr>
            <w:r>
              <w:rPr>
                <w:sz w:val="18"/>
              </w:rPr>
              <w:t>Doç.Dr. Ali Ercan ALTINÖZ</w:t>
            </w:r>
          </w:p>
        </w:tc>
        <w:tc>
          <w:tcPr>
            <w:tcW w:w="872" w:type="dxa"/>
          </w:tcPr>
          <w:p w:rsidR="00DF5FD9" w:rsidRDefault="008E7AD7">
            <w:pPr>
              <w:pStyle w:val="TableParagraph"/>
              <w:spacing w:line="200" w:lineRule="exact"/>
              <w:ind w:left="1"/>
              <w:jc w:val="center"/>
              <w:rPr>
                <w:sz w:val="18"/>
              </w:rPr>
            </w:pPr>
            <w:r>
              <w:rPr>
                <w:sz w:val="18"/>
              </w:rPr>
              <w:t>9</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17"/>
        </w:trPr>
        <w:tc>
          <w:tcPr>
            <w:tcW w:w="3682" w:type="dxa"/>
            <w:vMerge/>
            <w:tcBorders>
              <w:top w:val="nil"/>
            </w:tcBorders>
          </w:tcPr>
          <w:p w:rsidR="00DF5FD9" w:rsidRDefault="00DF5FD9">
            <w:pPr>
              <w:rPr>
                <w:sz w:val="2"/>
                <w:szCs w:val="2"/>
              </w:rPr>
            </w:pPr>
          </w:p>
        </w:tc>
        <w:tc>
          <w:tcPr>
            <w:tcW w:w="3686" w:type="dxa"/>
            <w:gridSpan w:val="2"/>
          </w:tcPr>
          <w:p w:rsidR="00DF5FD9" w:rsidRDefault="008E7AD7">
            <w:pPr>
              <w:pStyle w:val="TableParagraph"/>
              <w:spacing w:before="3" w:line="194" w:lineRule="exact"/>
              <w:ind w:left="107"/>
              <w:rPr>
                <w:sz w:val="18"/>
              </w:rPr>
            </w:pPr>
            <w:r>
              <w:rPr>
                <w:sz w:val="18"/>
              </w:rPr>
              <w:t>Öğr.Gör.Dr. İmran Gökçen YILMAZ KARAMAN</w:t>
            </w:r>
          </w:p>
        </w:tc>
        <w:tc>
          <w:tcPr>
            <w:tcW w:w="872" w:type="dxa"/>
          </w:tcPr>
          <w:p w:rsidR="00DF5FD9" w:rsidRDefault="008E7AD7">
            <w:pPr>
              <w:pStyle w:val="TableParagraph"/>
              <w:spacing w:before="3" w:line="194" w:lineRule="exact"/>
              <w:ind w:left="1"/>
              <w:jc w:val="center"/>
              <w:rPr>
                <w:sz w:val="18"/>
              </w:rPr>
            </w:pPr>
            <w:r>
              <w:rPr>
                <w:sz w:val="18"/>
              </w:rPr>
              <w:t>2</w:t>
            </w:r>
          </w:p>
        </w:tc>
        <w:tc>
          <w:tcPr>
            <w:tcW w:w="1114" w:type="dxa"/>
            <w:vMerge/>
            <w:tcBorders>
              <w:top w:val="nil"/>
            </w:tcBorders>
          </w:tcPr>
          <w:p w:rsidR="00DF5FD9" w:rsidRDefault="00DF5FD9">
            <w:pPr>
              <w:rPr>
                <w:sz w:val="2"/>
                <w:szCs w:val="2"/>
              </w:rPr>
            </w:pPr>
          </w:p>
        </w:tc>
        <w:tc>
          <w:tcPr>
            <w:tcW w:w="1138" w:type="dxa"/>
            <w:vMerge/>
            <w:tcBorders>
              <w:top w:val="nil"/>
            </w:tcBorders>
          </w:tcPr>
          <w:p w:rsidR="00DF5FD9" w:rsidRDefault="00DF5FD9">
            <w:pPr>
              <w:rPr>
                <w:sz w:val="2"/>
                <w:szCs w:val="2"/>
              </w:rPr>
            </w:pPr>
          </w:p>
        </w:tc>
        <w:tc>
          <w:tcPr>
            <w:tcW w:w="1282" w:type="dxa"/>
            <w:vMerge/>
            <w:tcBorders>
              <w:top w:val="nil"/>
            </w:tcBorders>
          </w:tcPr>
          <w:p w:rsidR="00DF5FD9" w:rsidRDefault="00DF5FD9">
            <w:pPr>
              <w:rPr>
                <w:sz w:val="2"/>
                <w:szCs w:val="2"/>
              </w:rPr>
            </w:pPr>
          </w:p>
        </w:tc>
      </w:tr>
      <w:tr w:rsidR="00DF5FD9">
        <w:trPr>
          <w:trHeight w:val="220"/>
        </w:trPr>
        <w:tc>
          <w:tcPr>
            <w:tcW w:w="8240" w:type="dxa"/>
            <w:gridSpan w:val="4"/>
          </w:tcPr>
          <w:p w:rsidR="00DF5FD9" w:rsidRDefault="008E7AD7">
            <w:pPr>
              <w:pStyle w:val="TableParagraph"/>
              <w:spacing w:line="200" w:lineRule="exact"/>
              <w:ind w:left="107"/>
              <w:rPr>
                <w:sz w:val="18"/>
              </w:rPr>
            </w:pPr>
            <w:r>
              <w:rPr>
                <w:sz w:val="18"/>
              </w:rPr>
              <w:t>TEMEL İŞ SAĞLIĞI VE GÜVENLİĞİ EĞİTİMİ</w:t>
            </w:r>
          </w:p>
        </w:tc>
        <w:tc>
          <w:tcPr>
            <w:tcW w:w="1114" w:type="dxa"/>
          </w:tcPr>
          <w:p w:rsidR="00DF5FD9" w:rsidRDefault="008E7AD7">
            <w:pPr>
              <w:pStyle w:val="TableParagraph"/>
              <w:spacing w:line="200" w:lineRule="exact"/>
              <w:ind w:left="260" w:right="253"/>
              <w:jc w:val="center"/>
              <w:rPr>
                <w:sz w:val="18"/>
              </w:rPr>
            </w:pPr>
            <w:r>
              <w:rPr>
                <w:sz w:val="18"/>
              </w:rPr>
              <w:t>16</w:t>
            </w:r>
          </w:p>
        </w:tc>
        <w:tc>
          <w:tcPr>
            <w:tcW w:w="1138" w:type="dxa"/>
          </w:tcPr>
          <w:p w:rsidR="00DF5FD9" w:rsidRDefault="008E7AD7">
            <w:pPr>
              <w:pStyle w:val="TableParagraph"/>
              <w:spacing w:line="200" w:lineRule="exact"/>
              <w:jc w:val="center"/>
              <w:rPr>
                <w:sz w:val="18"/>
              </w:rPr>
            </w:pPr>
            <w:r>
              <w:rPr>
                <w:sz w:val="18"/>
              </w:rPr>
              <w:t>-</w:t>
            </w:r>
          </w:p>
        </w:tc>
        <w:tc>
          <w:tcPr>
            <w:tcW w:w="1282" w:type="dxa"/>
          </w:tcPr>
          <w:p w:rsidR="00DF5FD9" w:rsidRDefault="008E7AD7">
            <w:pPr>
              <w:pStyle w:val="TableParagraph"/>
              <w:spacing w:line="200" w:lineRule="exact"/>
              <w:ind w:left="112" w:right="111"/>
              <w:jc w:val="center"/>
              <w:rPr>
                <w:b/>
                <w:sz w:val="18"/>
              </w:rPr>
            </w:pPr>
            <w:r>
              <w:rPr>
                <w:b/>
                <w:sz w:val="18"/>
              </w:rPr>
              <w:t>16</w:t>
            </w:r>
          </w:p>
        </w:tc>
      </w:tr>
      <w:tr w:rsidR="00DF5FD9">
        <w:trPr>
          <w:trHeight w:val="220"/>
        </w:trPr>
        <w:tc>
          <w:tcPr>
            <w:tcW w:w="8240" w:type="dxa"/>
            <w:gridSpan w:val="4"/>
          </w:tcPr>
          <w:p w:rsidR="00DF5FD9" w:rsidRDefault="008E7AD7">
            <w:pPr>
              <w:pStyle w:val="TableParagraph"/>
              <w:spacing w:line="200" w:lineRule="exact"/>
              <w:ind w:left="107"/>
              <w:rPr>
                <w:sz w:val="18"/>
              </w:rPr>
            </w:pPr>
            <w:r>
              <w:rPr>
                <w:sz w:val="18"/>
              </w:rPr>
              <w:t>TIPTA SOSYOLOJİ, ANTROPOLOJİ VE FELSEFE</w:t>
            </w:r>
          </w:p>
        </w:tc>
        <w:tc>
          <w:tcPr>
            <w:tcW w:w="1114" w:type="dxa"/>
          </w:tcPr>
          <w:p w:rsidR="00DF5FD9" w:rsidRDefault="008E7AD7">
            <w:pPr>
              <w:pStyle w:val="TableParagraph"/>
              <w:spacing w:line="200" w:lineRule="exact"/>
              <w:ind w:left="7"/>
              <w:jc w:val="center"/>
              <w:rPr>
                <w:sz w:val="18"/>
              </w:rPr>
            </w:pPr>
            <w:r>
              <w:rPr>
                <w:sz w:val="18"/>
              </w:rPr>
              <w:t>6</w:t>
            </w:r>
          </w:p>
        </w:tc>
        <w:tc>
          <w:tcPr>
            <w:tcW w:w="1138" w:type="dxa"/>
          </w:tcPr>
          <w:p w:rsidR="00DF5FD9" w:rsidRDefault="008E7AD7">
            <w:pPr>
              <w:pStyle w:val="TableParagraph"/>
              <w:spacing w:line="200" w:lineRule="exact"/>
              <w:jc w:val="center"/>
              <w:rPr>
                <w:sz w:val="18"/>
              </w:rPr>
            </w:pPr>
            <w:r>
              <w:rPr>
                <w:sz w:val="18"/>
              </w:rPr>
              <w:t>-</w:t>
            </w:r>
          </w:p>
        </w:tc>
        <w:tc>
          <w:tcPr>
            <w:tcW w:w="1282" w:type="dxa"/>
          </w:tcPr>
          <w:p w:rsidR="00DF5FD9" w:rsidRDefault="008E7AD7">
            <w:pPr>
              <w:pStyle w:val="TableParagraph"/>
              <w:spacing w:line="200" w:lineRule="exact"/>
              <w:ind w:left="1"/>
              <w:jc w:val="center"/>
              <w:rPr>
                <w:b/>
                <w:sz w:val="18"/>
              </w:rPr>
            </w:pPr>
            <w:r>
              <w:rPr>
                <w:b/>
                <w:sz w:val="18"/>
              </w:rPr>
              <w:t>6</w:t>
            </w:r>
          </w:p>
        </w:tc>
      </w:tr>
      <w:tr w:rsidR="00DF5FD9">
        <w:trPr>
          <w:trHeight w:val="218"/>
        </w:trPr>
        <w:tc>
          <w:tcPr>
            <w:tcW w:w="8240" w:type="dxa"/>
            <w:gridSpan w:val="4"/>
          </w:tcPr>
          <w:p w:rsidR="00DF5FD9" w:rsidRDefault="008E7AD7">
            <w:pPr>
              <w:pStyle w:val="TableParagraph"/>
              <w:spacing w:before="3" w:line="194" w:lineRule="exact"/>
              <w:ind w:left="107"/>
              <w:rPr>
                <w:sz w:val="18"/>
              </w:rPr>
            </w:pPr>
            <w:r>
              <w:rPr>
                <w:sz w:val="18"/>
              </w:rPr>
              <w:t>TÜRK DİLİ</w:t>
            </w:r>
          </w:p>
        </w:tc>
        <w:tc>
          <w:tcPr>
            <w:tcW w:w="1114" w:type="dxa"/>
          </w:tcPr>
          <w:p w:rsidR="00DF5FD9" w:rsidRDefault="008E7AD7">
            <w:pPr>
              <w:pStyle w:val="TableParagraph"/>
              <w:spacing w:before="3" w:line="194" w:lineRule="exact"/>
              <w:ind w:left="260" w:right="253"/>
              <w:jc w:val="center"/>
              <w:rPr>
                <w:sz w:val="18"/>
              </w:rPr>
            </w:pPr>
            <w:r>
              <w:rPr>
                <w:sz w:val="18"/>
              </w:rPr>
              <w:t>10</w:t>
            </w:r>
          </w:p>
        </w:tc>
        <w:tc>
          <w:tcPr>
            <w:tcW w:w="1138" w:type="dxa"/>
          </w:tcPr>
          <w:p w:rsidR="00DF5FD9" w:rsidRDefault="008E7AD7">
            <w:pPr>
              <w:pStyle w:val="TableParagraph"/>
              <w:spacing w:before="3" w:line="194" w:lineRule="exact"/>
              <w:jc w:val="center"/>
              <w:rPr>
                <w:sz w:val="18"/>
              </w:rPr>
            </w:pPr>
            <w:r>
              <w:rPr>
                <w:sz w:val="18"/>
              </w:rPr>
              <w:t>-</w:t>
            </w:r>
          </w:p>
        </w:tc>
        <w:tc>
          <w:tcPr>
            <w:tcW w:w="1282" w:type="dxa"/>
          </w:tcPr>
          <w:p w:rsidR="00DF5FD9" w:rsidRDefault="008E7AD7">
            <w:pPr>
              <w:pStyle w:val="TableParagraph"/>
              <w:spacing w:before="3" w:line="194" w:lineRule="exact"/>
              <w:ind w:left="112" w:right="111"/>
              <w:jc w:val="center"/>
              <w:rPr>
                <w:b/>
                <w:sz w:val="18"/>
              </w:rPr>
            </w:pPr>
            <w:r>
              <w:rPr>
                <w:b/>
                <w:sz w:val="18"/>
              </w:rPr>
              <w:t>10</w:t>
            </w:r>
          </w:p>
        </w:tc>
      </w:tr>
      <w:tr w:rsidR="00DF5FD9">
        <w:trPr>
          <w:trHeight w:val="218"/>
        </w:trPr>
        <w:tc>
          <w:tcPr>
            <w:tcW w:w="8240" w:type="dxa"/>
            <w:gridSpan w:val="4"/>
          </w:tcPr>
          <w:p w:rsidR="00DF5FD9" w:rsidRDefault="008E7AD7">
            <w:pPr>
              <w:pStyle w:val="TableParagraph"/>
              <w:spacing w:line="198" w:lineRule="exact"/>
              <w:ind w:left="107"/>
              <w:rPr>
                <w:sz w:val="18"/>
              </w:rPr>
            </w:pPr>
            <w:r>
              <w:rPr>
                <w:sz w:val="18"/>
              </w:rPr>
              <w:t>ATATÜRK İLKELERİ VE İNKILAP TARİHİ</w:t>
            </w:r>
          </w:p>
        </w:tc>
        <w:tc>
          <w:tcPr>
            <w:tcW w:w="1114" w:type="dxa"/>
          </w:tcPr>
          <w:p w:rsidR="00DF5FD9" w:rsidRDefault="008E7AD7">
            <w:pPr>
              <w:pStyle w:val="TableParagraph"/>
              <w:spacing w:line="198" w:lineRule="exact"/>
              <w:ind w:left="260" w:right="253"/>
              <w:jc w:val="center"/>
              <w:rPr>
                <w:sz w:val="18"/>
              </w:rPr>
            </w:pPr>
            <w:r>
              <w:rPr>
                <w:sz w:val="18"/>
              </w:rPr>
              <w:t>10</w:t>
            </w:r>
          </w:p>
        </w:tc>
        <w:tc>
          <w:tcPr>
            <w:tcW w:w="1138" w:type="dxa"/>
          </w:tcPr>
          <w:p w:rsidR="00DF5FD9" w:rsidRDefault="008E7AD7">
            <w:pPr>
              <w:pStyle w:val="TableParagraph"/>
              <w:spacing w:line="198" w:lineRule="exact"/>
              <w:jc w:val="center"/>
              <w:rPr>
                <w:sz w:val="18"/>
              </w:rPr>
            </w:pPr>
            <w:r>
              <w:rPr>
                <w:sz w:val="18"/>
              </w:rPr>
              <w:t>-</w:t>
            </w:r>
          </w:p>
        </w:tc>
        <w:tc>
          <w:tcPr>
            <w:tcW w:w="1282" w:type="dxa"/>
          </w:tcPr>
          <w:p w:rsidR="00DF5FD9" w:rsidRDefault="008E7AD7">
            <w:pPr>
              <w:pStyle w:val="TableParagraph"/>
              <w:spacing w:line="198" w:lineRule="exact"/>
              <w:ind w:left="112" w:right="111"/>
              <w:jc w:val="center"/>
              <w:rPr>
                <w:b/>
                <w:sz w:val="18"/>
              </w:rPr>
            </w:pPr>
            <w:r>
              <w:rPr>
                <w:b/>
                <w:sz w:val="18"/>
              </w:rPr>
              <w:t>10</w:t>
            </w:r>
          </w:p>
        </w:tc>
      </w:tr>
      <w:tr w:rsidR="00DF5FD9">
        <w:trPr>
          <w:trHeight w:val="220"/>
        </w:trPr>
        <w:tc>
          <w:tcPr>
            <w:tcW w:w="8240" w:type="dxa"/>
            <w:gridSpan w:val="4"/>
          </w:tcPr>
          <w:p w:rsidR="00DF5FD9" w:rsidRDefault="008E7AD7">
            <w:pPr>
              <w:pStyle w:val="TableParagraph"/>
              <w:spacing w:before="1" w:line="199" w:lineRule="exact"/>
              <w:ind w:left="107"/>
              <w:rPr>
                <w:sz w:val="18"/>
              </w:rPr>
            </w:pPr>
            <w:r>
              <w:rPr>
                <w:sz w:val="18"/>
              </w:rPr>
              <w:t>YABANCI DİL</w:t>
            </w:r>
          </w:p>
        </w:tc>
        <w:tc>
          <w:tcPr>
            <w:tcW w:w="1114" w:type="dxa"/>
          </w:tcPr>
          <w:p w:rsidR="00DF5FD9" w:rsidRDefault="008E7AD7">
            <w:pPr>
              <w:pStyle w:val="TableParagraph"/>
              <w:spacing w:before="1" w:line="199" w:lineRule="exact"/>
              <w:ind w:left="260" w:right="253"/>
              <w:jc w:val="center"/>
              <w:rPr>
                <w:sz w:val="18"/>
              </w:rPr>
            </w:pPr>
            <w:r>
              <w:rPr>
                <w:sz w:val="18"/>
              </w:rPr>
              <w:t>15</w:t>
            </w:r>
          </w:p>
        </w:tc>
        <w:tc>
          <w:tcPr>
            <w:tcW w:w="1138" w:type="dxa"/>
          </w:tcPr>
          <w:p w:rsidR="00DF5FD9" w:rsidRDefault="008E7AD7">
            <w:pPr>
              <w:pStyle w:val="TableParagraph"/>
              <w:spacing w:before="1" w:line="199" w:lineRule="exact"/>
              <w:jc w:val="center"/>
              <w:rPr>
                <w:sz w:val="18"/>
              </w:rPr>
            </w:pPr>
            <w:r>
              <w:rPr>
                <w:sz w:val="18"/>
              </w:rPr>
              <w:t>-</w:t>
            </w:r>
          </w:p>
        </w:tc>
        <w:tc>
          <w:tcPr>
            <w:tcW w:w="1282" w:type="dxa"/>
          </w:tcPr>
          <w:p w:rsidR="00DF5FD9" w:rsidRDefault="008E7AD7">
            <w:pPr>
              <w:pStyle w:val="TableParagraph"/>
              <w:spacing w:before="1" w:line="199" w:lineRule="exact"/>
              <w:ind w:left="112" w:right="111"/>
              <w:jc w:val="center"/>
              <w:rPr>
                <w:b/>
                <w:sz w:val="18"/>
              </w:rPr>
            </w:pPr>
            <w:r>
              <w:rPr>
                <w:b/>
                <w:sz w:val="18"/>
              </w:rPr>
              <w:t>15</w:t>
            </w:r>
          </w:p>
        </w:tc>
      </w:tr>
      <w:tr w:rsidR="00DF5FD9">
        <w:trPr>
          <w:trHeight w:val="220"/>
        </w:trPr>
        <w:tc>
          <w:tcPr>
            <w:tcW w:w="8240" w:type="dxa"/>
            <w:gridSpan w:val="4"/>
          </w:tcPr>
          <w:p w:rsidR="00DF5FD9" w:rsidRDefault="008E7AD7">
            <w:pPr>
              <w:pStyle w:val="TableParagraph"/>
              <w:spacing w:line="200" w:lineRule="exact"/>
              <w:ind w:left="107"/>
              <w:rPr>
                <w:sz w:val="18"/>
              </w:rPr>
            </w:pPr>
            <w:r>
              <w:rPr>
                <w:sz w:val="18"/>
              </w:rPr>
              <w:t>SEÇMELİ DERSLER</w:t>
            </w:r>
          </w:p>
        </w:tc>
        <w:tc>
          <w:tcPr>
            <w:tcW w:w="1114" w:type="dxa"/>
          </w:tcPr>
          <w:p w:rsidR="00DF5FD9" w:rsidRDefault="008E7AD7">
            <w:pPr>
              <w:pStyle w:val="TableParagraph"/>
              <w:spacing w:line="200" w:lineRule="exact"/>
              <w:ind w:left="7"/>
              <w:jc w:val="center"/>
              <w:rPr>
                <w:sz w:val="18"/>
              </w:rPr>
            </w:pPr>
            <w:r>
              <w:rPr>
                <w:sz w:val="18"/>
              </w:rPr>
              <w:t>4</w:t>
            </w:r>
          </w:p>
        </w:tc>
        <w:tc>
          <w:tcPr>
            <w:tcW w:w="1138" w:type="dxa"/>
          </w:tcPr>
          <w:p w:rsidR="00DF5FD9" w:rsidRDefault="008E7AD7">
            <w:pPr>
              <w:pStyle w:val="TableParagraph"/>
              <w:spacing w:line="200" w:lineRule="exact"/>
              <w:jc w:val="center"/>
              <w:rPr>
                <w:sz w:val="18"/>
              </w:rPr>
            </w:pPr>
            <w:r>
              <w:rPr>
                <w:sz w:val="18"/>
              </w:rPr>
              <w:t>-</w:t>
            </w:r>
          </w:p>
        </w:tc>
        <w:tc>
          <w:tcPr>
            <w:tcW w:w="1282" w:type="dxa"/>
          </w:tcPr>
          <w:p w:rsidR="00DF5FD9" w:rsidRDefault="008E7AD7">
            <w:pPr>
              <w:pStyle w:val="TableParagraph"/>
              <w:spacing w:line="200" w:lineRule="exact"/>
              <w:ind w:left="1"/>
              <w:jc w:val="center"/>
              <w:rPr>
                <w:b/>
                <w:sz w:val="18"/>
              </w:rPr>
            </w:pPr>
            <w:r>
              <w:rPr>
                <w:b/>
                <w:sz w:val="18"/>
              </w:rPr>
              <w:t>4</w:t>
            </w:r>
          </w:p>
        </w:tc>
      </w:tr>
      <w:tr w:rsidR="00DF5FD9">
        <w:trPr>
          <w:trHeight w:val="217"/>
        </w:trPr>
        <w:tc>
          <w:tcPr>
            <w:tcW w:w="8240" w:type="dxa"/>
            <w:gridSpan w:val="4"/>
          </w:tcPr>
          <w:p w:rsidR="00DF5FD9" w:rsidRDefault="008E7AD7">
            <w:pPr>
              <w:pStyle w:val="TableParagraph"/>
              <w:spacing w:before="3" w:line="194" w:lineRule="exact"/>
              <w:ind w:left="107"/>
              <w:rPr>
                <w:sz w:val="18"/>
              </w:rPr>
            </w:pPr>
            <w:r>
              <w:rPr>
                <w:sz w:val="18"/>
              </w:rPr>
              <w:t>KULÜP SAATİ</w:t>
            </w:r>
          </w:p>
        </w:tc>
        <w:tc>
          <w:tcPr>
            <w:tcW w:w="1114" w:type="dxa"/>
          </w:tcPr>
          <w:p w:rsidR="00DF5FD9" w:rsidRDefault="008E7AD7">
            <w:pPr>
              <w:pStyle w:val="TableParagraph"/>
              <w:spacing w:before="3" w:line="194" w:lineRule="exact"/>
              <w:ind w:left="5"/>
              <w:jc w:val="center"/>
              <w:rPr>
                <w:sz w:val="18"/>
              </w:rPr>
            </w:pPr>
            <w:r>
              <w:rPr>
                <w:sz w:val="18"/>
              </w:rPr>
              <w:t>-</w:t>
            </w:r>
          </w:p>
        </w:tc>
        <w:tc>
          <w:tcPr>
            <w:tcW w:w="1138" w:type="dxa"/>
          </w:tcPr>
          <w:p w:rsidR="00DF5FD9" w:rsidRDefault="008E7AD7">
            <w:pPr>
              <w:pStyle w:val="TableParagraph"/>
              <w:spacing w:before="3" w:line="194" w:lineRule="exact"/>
              <w:ind w:left="2"/>
              <w:jc w:val="center"/>
              <w:rPr>
                <w:sz w:val="18"/>
              </w:rPr>
            </w:pPr>
            <w:r>
              <w:rPr>
                <w:sz w:val="18"/>
              </w:rPr>
              <w:t>2</w:t>
            </w:r>
          </w:p>
        </w:tc>
        <w:tc>
          <w:tcPr>
            <w:tcW w:w="1282" w:type="dxa"/>
          </w:tcPr>
          <w:p w:rsidR="00DF5FD9" w:rsidRDefault="008E7AD7">
            <w:pPr>
              <w:pStyle w:val="TableParagraph"/>
              <w:spacing w:before="3" w:line="194" w:lineRule="exact"/>
              <w:ind w:left="1"/>
              <w:jc w:val="center"/>
              <w:rPr>
                <w:b/>
                <w:sz w:val="18"/>
              </w:rPr>
            </w:pPr>
            <w:r>
              <w:rPr>
                <w:b/>
                <w:sz w:val="18"/>
              </w:rPr>
              <w:t>2</w:t>
            </w:r>
          </w:p>
        </w:tc>
      </w:tr>
      <w:tr w:rsidR="00DF5FD9">
        <w:trPr>
          <w:trHeight w:val="218"/>
        </w:trPr>
        <w:tc>
          <w:tcPr>
            <w:tcW w:w="8240" w:type="dxa"/>
            <w:gridSpan w:val="4"/>
          </w:tcPr>
          <w:p w:rsidR="00DF5FD9" w:rsidRDefault="008E7AD7">
            <w:pPr>
              <w:pStyle w:val="TableParagraph"/>
              <w:spacing w:before="3" w:line="194" w:lineRule="exact"/>
              <w:ind w:left="107"/>
              <w:rPr>
                <w:sz w:val="18"/>
              </w:rPr>
            </w:pPr>
            <w:r>
              <w:rPr>
                <w:sz w:val="18"/>
              </w:rPr>
              <w:t>PROJE UYGULAMALARINA HAZIRLIK</w:t>
            </w:r>
          </w:p>
        </w:tc>
        <w:tc>
          <w:tcPr>
            <w:tcW w:w="1114" w:type="dxa"/>
          </w:tcPr>
          <w:p w:rsidR="00DF5FD9" w:rsidRDefault="008E7AD7">
            <w:pPr>
              <w:pStyle w:val="TableParagraph"/>
              <w:spacing w:before="3" w:line="194" w:lineRule="exact"/>
              <w:ind w:left="7"/>
              <w:jc w:val="center"/>
              <w:rPr>
                <w:sz w:val="18"/>
              </w:rPr>
            </w:pPr>
            <w:r>
              <w:rPr>
                <w:sz w:val="18"/>
              </w:rPr>
              <w:t>6</w:t>
            </w:r>
          </w:p>
        </w:tc>
        <w:tc>
          <w:tcPr>
            <w:tcW w:w="1138" w:type="dxa"/>
          </w:tcPr>
          <w:p w:rsidR="00DF5FD9" w:rsidRDefault="008E7AD7">
            <w:pPr>
              <w:pStyle w:val="TableParagraph"/>
              <w:spacing w:before="3" w:line="194" w:lineRule="exact"/>
              <w:ind w:left="4"/>
              <w:jc w:val="center"/>
              <w:rPr>
                <w:sz w:val="18"/>
              </w:rPr>
            </w:pPr>
            <w:r>
              <w:rPr>
                <w:sz w:val="18"/>
              </w:rPr>
              <w:t>-</w:t>
            </w:r>
          </w:p>
        </w:tc>
        <w:tc>
          <w:tcPr>
            <w:tcW w:w="1282" w:type="dxa"/>
          </w:tcPr>
          <w:p w:rsidR="00DF5FD9" w:rsidRDefault="008E7AD7">
            <w:pPr>
              <w:pStyle w:val="TableParagraph"/>
              <w:spacing w:before="3" w:line="194" w:lineRule="exact"/>
              <w:ind w:left="1"/>
              <w:jc w:val="center"/>
              <w:rPr>
                <w:b/>
                <w:sz w:val="18"/>
              </w:rPr>
            </w:pPr>
            <w:r>
              <w:rPr>
                <w:b/>
                <w:sz w:val="18"/>
              </w:rPr>
              <w:t>6</w:t>
            </w:r>
          </w:p>
        </w:tc>
      </w:tr>
      <w:tr w:rsidR="00DF5FD9">
        <w:trPr>
          <w:trHeight w:val="270"/>
        </w:trPr>
        <w:tc>
          <w:tcPr>
            <w:tcW w:w="8240" w:type="dxa"/>
            <w:gridSpan w:val="4"/>
            <w:shd w:val="clear" w:color="auto" w:fill="D9E1F3"/>
          </w:tcPr>
          <w:p w:rsidR="00DF5FD9" w:rsidRDefault="008E7AD7">
            <w:pPr>
              <w:pStyle w:val="TableParagraph"/>
              <w:spacing w:before="4" w:line="247" w:lineRule="exact"/>
              <w:ind w:left="107"/>
              <w:rPr>
                <w:b/>
              </w:rPr>
            </w:pPr>
            <w:r>
              <w:rPr>
                <w:b/>
              </w:rPr>
              <w:t>TOPLAM</w:t>
            </w:r>
          </w:p>
        </w:tc>
        <w:tc>
          <w:tcPr>
            <w:tcW w:w="1114" w:type="dxa"/>
            <w:shd w:val="clear" w:color="auto" w:fill="D9E1F3"/>
          </w:tcPr>
          <w:p w:rsidR="00DF5FD9" w:rsidRDefault="008E7AD7">
            <w:pPr>
              <w:pStyle w:val="TableParagraph"/>
              <w:spacing w:before="4" w:line="247" w:lineRule="exact"/>
              <w:ind w:left="259" w:right="253"/>
              <w:jc w:val="center"/>
              <w:rPr>
                <w:b/>
              </w:rPr>
            </w:pPr>
            <w:r>
              <w:rPr>
                <w:b/>
              </w:rPr>
              <w:t>176</w:t>
            </w:r>
          </w:p>
        </w:tc>
        <w:tc>
          <w:tcPr>
            <w:tcW w:w="1138" w:type="dxa"/>
            <w:shd w:val="clear" w:color="auto" w:fill="D9E1F3"/>
          </w:tcPr>
          <w:p w:rsidR="00DF5FD9" w:rsidRDefault="008E7AD7">
            <w:pPr>
              <w:pStyle w:val="TableParagraph"/>
              <w:spacing w:before="4" w:line="247" w:lineRule="exact"/>
              <w:ind w:left="172" w:right="166"/>
              <w:jc w:val="center"/>
              <w:rPr>
                <w:b/>
              </w:rPr>
            </w:pPr>
            <w:r>
              <w:rPr>
                <w:b/>
              </w:rPr>
              <w:t>28</w:t>
            </w:r>
          </w:p>
        </w:tc>
        <w:tc>
          <w:tcPr>
            <w:tcW w:w="1282" w:type="dxa"/>
            <w:shd w:val="clear" w:color="auto" w:fill="D9E1F3"/>
          </w:tcPr>
          <w:p w:rsidR="00DF5FD9" w:rsidRDefault="008E7AD7">
            <w:pPr>
              <w:pStyle w:val="TableParagraph"/>
              <w:spacing w:before="4" w:line="247" w:lineRule="exact"/>
              <w:ind w:left="112" w:right="112"/>
              <w:jc w:val="center"/>
              <w:rPr>
                <w:b/>
              </w:rPr>
            </w:pPr>
            <w:r>
              <w:rPr>
                <w:b/>
              </w:rPr>
              <w:t>204</w:t>
            </w:r>
          </w:p>
        </w:tc>
      </w:tr>
    </w:tbl>
    <w:p w:rsidR="00DF5FD9" w:rsidRDefault="00DF5FD9">
      <w:pPr>
        <w:spacing w:line="247" w:lineRule="exact"/>
        <w:jc w:val="center"/>
        <w:sectPr w:rsidR="00DF5FD9">
          <w:pgSz w:w="16860" w:h="11900" w:orient="landscape"/>
          <w:pgMar w:top="1100" w:right="240" w:bottom="280" w:left="140" w:header="708" w:footer="708" w:gutter="0"/>
          <w:cols w:space="708"/>
        </w:sect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2"/>
      </w:tblGrid>
      <w:tr w:rsidR="00DF5FD9">
        <w:trPr>
          <w:trHeight w:val="455"/>
        </w:trPr>
        <w:tc>
          <w:tcPr>
            <w:tcW w:w="1301" w:type="dxa"/>
            <w:shd w:val="clear" w:color="auto" w:fill="D9E1F3"/>
          </w:tcPr>
          <w:p w:rsidR="00DF5FD9" w:rsidRDefault="008E7AD7">
            <w:pPr>
              <w:pStyle w:val="TableParagraph"/>
              <w:spacing w:line="218" w:lineRule="exact"/>
              <w:ind w:left="148" w:right="138"/>
              <w:jc w:val="center"/>
              <w:rPr>
                <w:b/>
                <w:sz w:val="18"/>
              </w:rPr>
            </w:pPr>
            <w:r>
              <w:rPr>
                <w:b/>
                <w:sz w:val="18"/>
              </w:rPr>
              <w:lastRenderedPageBreak/>
              <w:t>ÖĞRETİM</w:t>
            </w:r>
          </w:p>
          <w:p w:rsidR="00DF5FD9" w:rsidRDefault="008E7AD7">
            <w:pPr>
              <w:pStyle w:val="TableParagraph"/>
              <w:spacing w:before="1" w:line="216" w:lineRule="exact"/>
              <w:ind w:left="148" w:right="67"/>
              <w:jc w:val="center"/>
              <w:rPr>
                <w:b/>
                <w:sz w:val="18"/>
              </w:rPr>
            </w:pPr>
            <w:r>
              <w:rPr>
                <w:b/>
                <w:sz w:val="18"/>
              </w:rPr>
              <w:t>ÜYESI</w:t>
            </w:r>
          </w:p>
        </w:tc>
        <w:tc>
          <w:tcPr>
            <w:tcW w:w="708" w:type="dxa"/>
            <w:shd w:val="clear" w:color="auto" w:fill="D9E1F3"/>
          </w:tcPr>
          <w:p w:rsidR="00DF5FD9" w:rsidRDefault="008E7AD7">
            <w:pPr>
              <w:pStyle w:val="TableParagraph"/>
              <w:spacing w:line="218" w:lineRule="exact"/>
              <w:ind w:left="107"/>
              <w:rPr>
                <w:b/>
                <w:sz w:val="18"/>
              </w:rPr>
            </w:pPr>
            <w:r>
              <w:rPr>
                <w:b/>
                <w:sz w:val="18"/>
              </w:rPr>
              <w:t>DERS</w:t>
            </w:r>
          </w:p>
          <w:p w:rsidR="00DF5FD9" w:rsidRDefault="008E7AD7">
            <w:pPr>
              <w:pStyle w:val="TableParagraph"/>
              <w:spacing w:before="1" w:line="216" w:lineRule="exact"/>
              <w:ind w:left="107"/>
              <w:rPr>
                <w:b/>
                <w:sz w:val="18"/>
              </w:rPr>
            </w:pPr>
            <w:r>
              <w:rPr>
                <w:b/>
                <w:sz w:val="18"/>
              </w:rPr>
              <w:t>SAATİ</w:t>
            </w:r>
          </w:p>
        </w:tc>
        <w:tc>
          <w:tcPr>
            <w:tcW w:w="3852" w:type="dxa"/>
            <w:shd w:val="clear" w:color="auto" w:fill="D9E1F3"/>
          </w:tcPr>
          <w:p w:rsidR="00DF5FD9" w:rsidRDefault="00DF5FD9">
            <w:pPr>
              <w:pStyle w:val="TableParagraph"/>
              <w:spacing w:before="5"/>
              <w:rPr>
                <w:b/>
                <w:sz w:val="14"/>
              </w:rPr>
            </w:pPr>
          </w:p>
          <w:p w:rsidR="00DF5FD9" w:rsidRDefault="008E7AD7">
            <w:pPr>
              <w:pStyle w:val="TableParagraph"/>
              <w:ind w:left="707"/>
              <w:rPr>
                <w:b/>
                <w:sz w:val="18"/>
              </w:rPr>
            </w:pPr>
            <w:r>
              <w:rPr>
                <w:b/>
                <w:sz w:val="18"/>
              </w:rPr>
              <w:t>TEORİK DERS KONU BAŞLIKLARI</w:t>
            </w:r>
          </w:p>
        </w:tc>
        <w:tc>
          <w:tcPr>
            <w:tcW w:w="9072" w:type="dxa"/>
            <w:shd w:val="clear" w:color="auto" w:fill="D9E1F3"/>
          </w:tcPr>
          <w:p w:rsidR="00DF5FD9" w:rsidRDefault="00DF5FD9">
            <w:pPr>
              <w:pStyle w:val="TableParagraph"/>
              <w:spacing w:before="5"/>
              <w:rPr>
                <w:b/>
                <w:sz w:val="14"/>
              </w:rPr>
            </w:pPr>
          </w:p>
          <w:p w:rsidR="00DF5FD9" w:rsidRDefault="008E7AD7">
            <w:pPr>
              <w:pStyle w:val="TableParagraph"/>
              <w:ind w:left="3163" w:right="3154"/>
              <w:jc w:val="center"/>
              <w:rPr>
                <w:b/>
                <w:sz w:val="18"/>
              </w:rPr>
            </w:pPr>
            <w:r>
              <w:rPr>
                <w:b/>
                <w:color w:val="000009"/>
                <w:sz w:val="18"/>
              </w:rPr>
              <w:t>ÖĞRENİM HEDEFİ/EĞİTİM ÇIKTILARI</w:t>
            </w:r>
          </w:p>
        </w:tc>
      </w:tr>
      <w:tr w:rsidR="00DF5FD9">
        <w:trPr>
          <w:trHeight w:val="452"/>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1"/>
              </w:rPr>
            </w:pPr>
          </w:p>
          <w:p w:rsidR="00DF5FD9" w:rsidRDefault="008E7AD7">
            <w:pPr>
              <w:pStyle w:val="TableParagraph"/>
              <w:ind w:left="395" w:right="283" w:hanging="27"/>
              <w:jc w:val="both"/>
              <w:rPr>
                <w:b/>
                <w:sz w:val="18"/>
              </w:rPr>
            </w:pPr>
            <w:r>
              <w:rPr>
                <w:b/>
                <w:sz w:val="18"/>
              </w:rPr>
              <w:t>Prof. Dr. Hülyam KURT</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8"/>
              <w:ind w:left="169"/>
              <w:rPr>
                <w:b/>
                <w:sz w:val="18"/>
              </w:rPr>
            </w:pPr>
            <w:r>
              <w:rPr>
                <w:b/>
                <w:sz w:val="18"/>
              </w:rPr>
              <w:t>13</w:t>
            </w:r>
          </w:p>
        </w:tc>
        <w:tc>
          <w:tcPr>
            <w:tcW w:w="3852" w:type="dxa"/>
          </w:tcPr>
          <w:p w:rsidR="00DF5FD9" w:rsidRDefault="00DF5FD9">
            <w:pPr>
              <w:pStyle w:val="TableParagraph"/>
              <w:spacing w:before="3"/>
              <w:rPr>
                <w:b/>
                <w:sz w:val="14"/>
              </w:rPr>
            </w:pPr>
          </w:p>
          <w:p w:rsidR="00DF5FD9" w:rsidRDefault="008E7AD7">
            <w:pPr>
              <w:pStyle w:val="TableParagraph"/>
              <w:ind w:left="107"/>
              <w:rPr>
                <w:sz w:val="18"/>
              </w:rPr>
            </w:pPr>
            <w:r>
              <w:rPr>
                <w:sz w:val="18"/>
              </w:rPr>
              <w:t>1. Tıbbi Biyolojinin Tanımı ve Tarihçesi</w:t>
            </w:r>
          </w:p>
        </w:tc>
        <w:tc>
          <w:tcPr>
            <w:tcW w:w="9072" w:type="dxa"/>
          </w:tcPr>
          <w:p w:rsidR="00DF5FD9" w:rsidRDefault="008E7AD7">
            <w:pPr>
              <w:pStyle w:val="TableParagraph"/>
              <w:spacing w:line="218" w:lineRule="exact"/>
              <w:ind w:left="249" w:right="307"/>
              <w:rPr>
                <w:sz w:val="18"/>
              </w:rPr>
            </w:pPr>
            <w:r>
              <w:rPr>
                <w:sz w:val="18"/>
              </w:rPr>
              <w:t>Tıbbi biyolojinin modern tıbbın gereksinimlerinden doğmuş olduğunu bilir. Tıbbın temel konularını ve uygulama alanlarını bilir. Tarihsel süreçte hücrenin keşfini ve bu keşfe katkısı olan bilim insanlarını tanır.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2"/>
              <w:ind w:left="107"/>
              <w:rPr>
                <w:sz w:val="18"/>
              </w:rPr>
            </w:pPr>
            <w:r>
              <w:rPr>
                <w:sz w:val="18"/>
              </w:rPr>
              <w:t>2. Hücreyi İnceleme Yöntemleri</w:t>
            </w:r>
          </w:p>
        </w:tc>
        <w:tc>
          <w:tcPr>
            <w:tcW w:w="9072" w:type="dxa"/>
          </w:tcPr>
          <w:p w:rsidR="00DF5FD9" w:rsidRDefault="008E7AD7">
            <w:pPr>
              <w:pStyle w:val="TableParagraph"/>
              <w:spacing w:line="218" w:lineRule="exact"/>
              <w:ind w:left="249"/>
              <w:rPr>
                <w:sz w:val="18"/>
              </w:rPr>
            </w:pPr>
            <w:r>
              <w:rPr>
                <w:sz w:val="18"/>
              </w:rPr>
              <w:t>Organizmanın temelini oluşturan hücre ve elemanlarının yapısı ve işlevlerini bilir. Hücre inceleme yöntemlerinin neler</w:t>
            </w:r>
          </w:p>
          <w:p w:rsidR="00DF5FD9" w:rsidRDefault="008E7AD7">
            <w:pPr>
              <w:pStyle w:val="TableParagraph"/>
              <w:spacing w:before="1" w:line="213" w:lineRule="exact"/>
              <w:ind w:left="249"/>
              <w:rPr>
                <w:sz w:val="18"/>
              </w:rPr>
            </w:pPr>
            <w:r>
              <w:rPr>
                <w:sz w:val="18"/>
              </w:rPr>
              <w:t>olduğu ve nasıl uygulanabileceği hakkında temel kavramları bilir.</w:t>
            </w:r>
          </w:p>
        </w:tc>
      </w:tr>
      <w:tr w:rsidR="00DF5FD9">
        <w:trPr>
          <w:trHeight w:val="668"/>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2"/>
              <w:rPr>
                <w:b/>
                <w:sz w:val="17"/>
              </w:rPr>
            </w:pPr>
          </w:p>
          <w:p w:rsidR="00DF5FD9" w:rsidRDefault="008E7AD7">
            <w:pPr>
              <w:pStyle w:val="TableParagraph"/>
              <w:ind w:left="107"/>
              <w:rPr>
                <w:sz w:val="18"/>
              </w:rPr>
            </w:pPr>
            <w:r>
              <w:rPr>
                <w:sz w:val="18"/>
              </w:rPr>
              <w:t>3. Moleküler Teknikler</w:t>
            </w:r>
          </w:p>
        </w:tc>
        <w:tc>
          <w:tcPr>
            <w:tcW w:w="9072" w:type="dxa"/>
          </w:tcPr>
          <w:p w:rsidR="00DF5FD9" w:rsidRDefault="008E7AD7">
            <w:pPr>
              <w:pStyle w:val="TableParagraph"/>
              <w:spacing w:before="3"/>
              <w:ind w:left="249" w:right="307"/>
              <w:rPr>
                <w:sz w:val="18"/>
              </w:rPr>
            </w:pPr>
            <w:r>
              <w:rPr>
                <w:sz w:val="18"/>
              </w:rPr>
              <w:t>DNA, RNA ve protein izolasyonunun nasıl yapıldığını bilir. Mutasyon tarama, genotipleme, PCR yöntemleri ve biyoteknoloji kullanım alanlarını bilir. Hücre inceleme yöntemleri ile tanı, teşhis ve kişiye özgü tedavi seçeneklerinin</w:t>
            </w:r>
          </w:p>
          <w:p w:rsidR="00DF5FD9" w:rsidRDefault="008E7AD7">
            <w:pPr>
              <w:pStyle w:val="TableParagraph"/>
              <w:spacing w:line="206" w:lineRule="exact"/>
              <w:ind w:left="249"/>
              <w:rPr>
                <w:sz w:val="18"/>
              </w:rPr>
            </w:pPr>
            <w:r>
              <w:rPr>
                <w:sz w:val="18"/>
              </w:rPr>
              <w:t>temelleri arasında ilişki ku</w:t>
            </w:r>
            <w:r>
              <w:rPr>
                <w:sz w:val="18"/>
              </w:rPr>
              <w:t>rar.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6"/>
              <w:ind w:left="107"/>
              <w:rPr>
                <w:sz w:val="18"/>
              </w:rPr>
            </w:pPr>
            <w:r>
              <w:rPr>
                <w:sz w:val="18"/>
              </w:rPr>
              <w:t>4. Hücre Tipleri (Prokaryot Hücre)</w:t>
            </w:r>
          </w:p>
        </w:tc>
        <w:tc>
          <w:tcPr>
            <w:tcW w:w="9072" w:type="dxa"/>
          </w:tcPr>
          <w:p w:rsidR="00DF5FD9" w:rsidRDefault="008E7AD7">
            <w:pPr>
              <w:pStyle w:val="TableParagraph"/>
              <w:spacing w:before="3" w:line="220" w:lineRule="atLeast"/>
              <w:ind w:left="249" w:right="606"/>
              <w:rPr>
                <w:sz w:val="18"/>
              </w:rPr>
            </w:pPr>
            <w:r>
              <w:rPr>
                <w:sz w:val="18"/>
              </w:rPr>
              <w:t>Prokaryot hücrelerin yapısını bilir. Hücre tipleri arasındaki temel farklılıkları bilir ve açıklar. Hücre tiplerini bilir ve prokaryot hücre yapısını tanır.</w:t>
            </w:r>
          </w:p>
        </w:tc>
      </w:tr>
      <w:tr w:rsidR="00DF5FD9">
        <w:trPr>
          <w:trHeight w:val="448"/>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2"/>
              <w:ind w:left="107"/>
              <w:rPr>
                <w:sz w:val="18"/>
              </w:rPr>
            </w:pPr>
            <w:r>
              <w:rPr>
                <w:sz w:val="18"/>
              </w:rPr>
              <w:t>5. Hücre Tipleri (Eukaryot Hücre)</w:t>
            </w:r>
          </w:p>
        </w:tc>
        <w:tc>
          <w:tcPr>
            <w:tcW w:w="9072" w:type="dxa"/>
          </w:tcPr>
          <w:p w:rsidR="00DF5FD9" w:rsidRDefault="008E7AD7">
            <w:pPr>
              <w:pStyle w:val="TableParagraph"/>
              <w:spacing w:line="218" w:lineRule="exact"/>
              <w:ind w:left="249"/>
              <w:rPr>
                <w:sz w:val="18"/>
              </w:rPr>
            </w:pPr>
            <w:r>
              <w:rPr>
                <w:sz w:val="18"/>
              </w:rPr>
              <w:t>Ökaryot hücre tanımını yapar. Hücre farklılaşmasının temelini bilir ve açıklar. Prokaryot ve ökaryot hücreleri birbirinden</w:t>
            </w:r>
          </w:p>
          <w:p w:rsidR="00DF5FD9" w:rsidRDefault="008E7AD7">
            <w:pPr>
              <w:pStyle w:val="TableParagraph"/>
              <w:spacing w:before="1" w:line="209" w:lineRule="exact"/>
              <w:ind w:left="249"/>
              <w:rPr>
                <w:sz w:val="18"/>
              </w:rPr>
            </w:pPr>
            <w:r>
              <w:rPr>
                <w:sz w:val="18"/>
              </w:rPr>
              <w:t>ayırt eder.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9"/>
              <w:ind w:left="107"/>
              <w:rPr>
                <w:sz w:val="18"/>
              </w:rPr>
            </w:pPr>
            <w:r>
              <w:rPr>
                <w:sz w:val="18"/>
              </w:rPr>
              <w:t>6. Hücre Zarının Yapısı</w:t>
            </w:r>
          </w:p>
        </w:tc>
        <w:tc>
          <w:tcPr>
            <w:tcW w:w="9072" w:type="dxa"/>
          </w:tcPr>
          <w:p w:rsidR="00DF5FD9" w:rsidRDefault="008E7AD7">
            <w:pPr>
              <w:pStyle w:val="TableParagraph"/>
              <w:spacing w:before="1" w:line="219" w:lineRule="exact"/>
              <w:ind w:left="249"/>
              <w:rPr>
                <w:sz w:val="18"/>
              </w:rPr>
            </w:pPr>
            <w:r>
              <w:rPr>
                <w:sz w:val="18"/>
              </w:rPr>
              <w:t>Hücre zarının yapısını, hangi moleküllerden oluştuğunu ve bu moleküllerin zardaki işlevlerini bilir. Hücre içi yapıların zar</w:t>
            </w:r>
          </w:p>
          <w:p w:rsidR="00DF5FD9" w:rsidRDefault="008E7AD7">
            <w:pPr>
              <w:pStyle w:val="TableParagraph"/>
              <w:spacing w:line="213" w:lineRule="exact"/>
              <w:ind w:left="249"/>
              <w:rPr>
                <w:sz w:val="18"/>
              </w:rPr>
            </w:pPr>
            <w:r>
              <w:rPr>
                <w:sz w:val="18"/>
              </w:rPr>
              <w:t>yapısını; organ sistemlerindeki hücre zar sistemlerinin işleyiş ve görevlerini bilir ve açıklar.</w:t>
            </w:r>
          </w:p>
        </w:tc>
      </w:tr>
      <w:tr w:rsidR="00DF5FD9">
        <w:trPr>
          <w:trHeight w:val="6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9"/>
              <w:rPr>
                <w:b/>
                <w:sz w:val="17"/>
              </w:rPr>
            </w:pPr>
          </w:p>
          <w:p w:rsidR="00DF5FD9" w:rsidRDefault="008E7AD7">
            <w:pPr>
              <w:pStyle w:val="TableParagraph"/>
              <w:ind w:left="107"/>
              <w:rPr>
                <w:sz w:val="18"/>
              </w:rPr>
            </w:pPr>
            <w:r>
              <w:rPr>
                <w:sz w:val="18"/>
              </w:rPr>
              <w:t>7. Hücre Zarında Serbest Yüzey Farklılaşmaları</w:t>
            </w:r>
          </w:p>
        </w:tc>
        <w:tc>
          <w:tcPr>
            <w:tcW w:w="9072" w:type="dxa"/>
          </w:tcPr>
          <w:p w:rsidR="00DF5FD9" w:rsidRDefault="008E7AD7">
            <w:pPr>
              <w:pStyle w:val="TableParagraph"/>
              <w:ind w:left="249" w:right="307"/>
              <w:rPr>
                <w:sz w:val="18"/>
              </w:rPr>
            </w:pPr>
            <w:r>
              <w:rPr>
                <w:sz w:val="18"/>
              </w:rPr>
              <w:t>Hücre zarında serbest yüzeyde meydana gelen farklılaşmaları bilir. Hücre zarındaki özelleşmelerin organizmanın faaliyetlerindeki önemini bilir ve açıklar. Hücre zarında serbest yüzey farklılaşmalarını ve hasta</w:t>
            </w:r>
            <w:r>
              <w:rPr>
                <w:sz w:val="18"/>
              </w:rPr>
              <w:t>lıklarla ilişkisini bilir ve</w:t>
            </w:r>
          </w:p>
          <w:p w:rsidR="00DF5FD9" w:rsidRDefault="008E7AD7">
            <w:pPr>
              <w:pStyle w:val="TableParagraph"/>
              <w:spacing w:before="1" w:line="206" w:lineRule="exact"/>
              <w:ind w:left="249"/>
              <w:rPr>
                <w:sz w:val="18"/>
              </w:rPr>
            </w:pPr>
            <w:r>
              <w:rPr>
                <w:sz w:val="18"/>
              </w:rPr>
              <w:t>açıklar.</w:t>
            </w:r>
          </w:p>
        </w:tc>
      </w:tr>
      <w:tr w:rsidR="00DF5FD9">
        <w:trPr>
          <w:trHeight w:val="668"/>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4"/>
              <w:rPr>
                <w:b/>
                <w:sz w:val="17"/>
              </w:rPr>
            </w:pPr>
          </w:p>
          <w:p w:rsidR="00DF5FD9" w:rsidRDefault="008E7AD7">
            <w:pPr>
              <w:pStyle w:val="TableParagraph"/>
              <w:ind w:left="107"/>
              <w:rPr>
                <w:sz w:val="18"/>
              </w:rPr>
            </w:pPr>
            <w:r>
              <w:rPr>
                <w:sz w:val="18"/>
              </w:rPr>
              <w:t>8. Hücre Zarında Yan Yüzey Farklılaşmaları</w:t>
            </w:r>
          </w:p>
        </w:tc>
        <w:tc>
          <w:tcPr>
            <w:tcW w:w="9072" w:type="dxa"/>
          </w:tcPr>
          <w:p w:rsidR="00DF5FD9" w:rsidRDefault="008E7AD7">
            <w:pPr>
              <w:pStyle w:val="TableParagraph"/>
              <w:spacing w:before="3" w:line="218" w:lineRule="exact"/>
              <w:ind w:left="249" w:right="212"/>
              <w:rPr>
                <w:sz w:val="18"/>
              </w:rPr>
            </w:pPr>
            <w:r>
              <w:rPr>
                <w:sz w:val="18"/>
              </w:rPr>
              <w:t>Hücre zarındaki özelleşmelerden olan yan (lateral) yüzeydeki özel yapılar ile ilgili kavramların organizmanın gelişimini ve hücrelerin sağlıklı bir fonksiyona sahip olmasındaki önemi bilir ve açıklar. Hücre adezyonu ve matriks kavramlarının hücre işleyişin</w:t>
            </w:r>
            <w:r>
              <w:rPr>
                <w:sz w:val="18"/>
              </w:rPr>
              <w:t>deki etkisini ve önemini bilir.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4"/>
              <w:ind w:left="107"/>
              <w:rPr>
                <w:sz w:val="18"/>
              </w:rPr>
            </w:pPr>
            <w:r>
              <w:rPr>
                <w:sz w:val="18"/>
              </w:rPr>
              <w:t>9. Hücre Zarında Bazal Yüzey Farklılaşmaları</w:t>
            </w:r>
          </w:p>
        </w:tc>
        <w:tc>
          <w:tcPr>
            <w:tcW w:w="9072" w:type="dxa"/>
          </w:tcPr>
          <w:p w:rsidR="00DF5FD9" w:rsidRDefault="008E7AD7">
            <w:pPr>
              <w:pStyle w:val="TableParagraph"/>
              <w:spacing w:before="3" w:line="218" w:lineRule="exact"/>
              <w:ind w:left="249" w:right="468"/>
              <w:rPr>
                <w:sz w:val="18"/>
              </w:rPr>
            </w:pPr>
            <w:r>
              <w:rPr>
                <w:sz w:val="18"/>
              </w:rPr>
              <w:t>Hücre zarındaki özelleşmelerden olan bazal yüzey özel farklılaşmaları ile ilgili kavramların organizmanın gelişimi ve hücrelerin sağlıklı olması konusundaki önemini bilir ve açıklar.</w:t>
            </w:r>
          </w:p>
        </w:tc>
      </w:tr>
      <w:tr w:rsidR="00DF5FD9">
        <w:trPr>
          <w:trHeight w:val="889"/>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9"/>
              <w:rPr>
                <w:b/>
                <w:sz w:val="17"/>
              </w:rPr>
            </w:pPr>
          </w:p>
          <w:p w:rsidR="00DF5FD9" w:rsidRDefault="008E7AD7">
            <w:pPr>
              <w:pStyle w:val="TableParagraph"/>
              <w:ind w:left="424" w:right="294" w:hanging="317"/>
              <w:rPr>
                <w:sz w:val="18"/>
              </w:rPr>
            </w:pPr>
            <w:r>
              <w:rPr>
                <w:sz w:val="18"/>
              </w:rPr>
              <w:t>10. Hücre Organelleri (Endoplazmik Retikulum, Ribozom)</w:t>
            </w:r>
          </w:p>
        </w:tc>
        <w:tc>
          <w:tcPr>
            <w:tcW w:w="9072" w:type="dxa"/>
          </w:tcPr>
          <w:p w:rsidR="00DF5FD9" w:rsidRDefault="008E7AD7">
            <w:pPr>
              <w:pStyle w:val="TableParagraph"/>
              <w:spacing w:before="1"/>
              <w:ind w:left="249" w:right="109"/>
              <w:rPr>
                <w:sz w:val="18"/>
              </w:rPr>
            </w:pPr>
            <w:r>
              <w:rPr>
                <w:sz w:val="18"/>
              </w:rPr>
              <w:t>Organellerin organizmanın organizasyonundaki önemini bilir ve açıklar. Organellerin yapı ve özelliklerini bilir. Hücre içinin bölümlere ayrılmasının önemini bilir ve açıklar. Organellerde gerçekleşen özgün metabolik olayları bilir ve açıklar. Ribozom ile e</w:t>
            </w:r>
            <w:r>
              <w:rPr>
                <w:sz w:val="18"/>
              </w:rPr>
              <w:t>ndoplazmik retikulum ilişkisini bilir. Proteinlerin yapımı ve işlenmesinde granüllü endoplazmik</w:t>
            </w:r>
          </w:p>
          <w:p w:rsidR="00DF5FD9" w:rsidRDefault="008E7AD7">
            <w:pPr>
              <w:pStyle w:val="TableParagraph"/>
              <w:spacing w:before="1" w:line="209" w:lineRule="exact"/>
              <w:ind w:left="249"/>
              <w:rPr>
                <w:sz w:val="18"/>
              </w:rPr>
            </w:pPr>
            <w:r>
              <w:rPr>
                <w:sz w:val="18"/>
              </w:rPr>
              <w:t>retikulumun fonksiyonlarını bilir ve açıklar.</w:t>
            </w:r>
          </w:p>
        </w:tc>
      </w:tr>
      <w:tr w:rsidR="00DF5FD9">
        <w:trPr>
          <w:trHeight w:val="6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2"/>
              <w:rPr>
                <w:b/>
                <w:sz w:val="17"/>
              </w:rPr>
            </w:pPr>
          </w:p>
          <w:p w:rsidR="00DF5FD9" w:rsidRDefault="008E7AD7">
            <w:pPr>
              <w:pStyle w:val="TableParagraph"/>
              <w:ind w:left="107"/>
              <w:rPr>
                <w:sz w:val="18"/>
              </w:rPr>
            </w:pPr>
            <w:r>
              <w:rPr>
                <w:sz w:val="18"/>
              </w:rPr>
              <w:t>11. Hücre Organelleri (Golgi)</w:t>
            </w:r>
          </w:p>
        </w:tc>
        <w:tc>
          <w:tcPr>
            <w:tcW w:w="9072" w:type="dxa"/>
          </w:tcPr>
          <w:p w:rsidR="00DF5FD9" w:rsidRDefault="008E7AD7">
            <w:pPr>
              <w:pStyle w:val="TableParagraph"/>
              <w:ind w:left="249" w:right="170"/>
              <w:rPr>
                <w:sz w:val="18"/>
              </w:rPr>
            </w:pPr>
            <w:r>
              <w:rPr>
                <w:sz w:val="18"/>
              </w:rPr>
              <w:t>Organelleri temel yapı özelliklerine göre ayırt eder, uyumlu işleyiş mekanizmasını bilir ve açıklar. Organellerin hücrelerdeki işlevlerini bilir. Hücre içinde ilaç metabolizmasındaki Endoplazmik Retikulum-Golgi yolağının önemini bilir</w:t>
            </w:r>
          </w:p>
          <w:p w:rsidR="00DF5FD9" w:rsidRDefault="008E7AD7">
            <w:pPr>
              <w:pStyle w:val="TableParagraph"/>
              <w:spacing w:line="208" w:lineRule="exact"/>
              <w:ind w:left="249"/>
              <w:rPr>
                <w:sz w:val="18"/>
              </w:rPr>
            </w:pPr>
            <w:r>
              <w:rPr>
                <w:sz w:val="18"/>
              </w:rPr>
              <w:t>ve açıklar.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2"/>
              <w:ind w:left="107"/>
              <w:rPr>
                <w:sz w:val="18"/>
              </w:rPr>
            </w:pPr>
            <w:r>
              <w:rPr>
                <w:sz w:val="18"/>
              </w:rPr>
              <w:t>12. Hücre Organelleri (Peroksizom, Lizozom)</w:t>
            </w:r>
          </w:p>
        </w:tc>
        <w:tc>
          <w:tcPr>
            <w:tcW w:w="9072" w:type="dxa"/>
          </w:tcPr>
          <w:p w:rsidR="00DF5FD9" w:rsidRDefault="008E7AD7">
            <w:pPr>
              <w:pStyle w:val="TableParagraph"/>
              <w:spacing w:line="218" w:lineRule="exact"/>
              <w:ind w:left="249"/>
              <w:rPr>
                <w:sz w:val="18"/>
              </w:rPr>
            </w:pPr>
            <w:r>
              <w:rPr>
                <w:sz w:val="18"/>
              </w:rPr>
              <w:t>Peroksizom ve lizozomların yapısını, fonksiyonunu ve hangi işlevleri gerçekleştirdiğini bilir. Çeşitli lizozomal depo</w:t>
            </w:r>
          </w:p>
          <w:p w:rsidR="00DF5FD9" w:rsidRDefault="008E7AD7">
            <w:pPr>
              <w:pStyle w:val="TableParagraph"/>
              <w:spacing w:before="1" w:line="216" w:lineRule="exact"/>
              <w:ind w:left="249"/>
              <w:rPr>
                <w:sz w:val="18"/>
              </w:rPr>
            </w:pPr>
            <w:r>
              <w:rPr>
                <w:sz w:val="18"/>
              </w:rPr>
              <w:t>hastalıklarının oluş mekanizmasını bilir ve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02"/>
              <w:ind w:left="107"/>
              <w:rPr>
                <w:sz w:val="18"/>
              </w:rPr>
            </w:pPr>
            <w:r>
              <w:rPr>
                <w:sz w:val="18"/>
              </w:rPr>
              <w:t>13. Hücre Organelleri (Vakuol, Sentrozom)</w:t>
            </w:r>
          </w:p>
        </w:tc>
        <w:tc>
          <w:tcPr>
            <w:tcW w:w="9072" w:type="dxa"/>
          </w:tcPr>
          <w:p w:rsidR="00DF5FD9" w:rsidRDefault="008E7AD7">
            <w:pPr>
              <w:pStyle w:val="TableParagraph"/>
              <w:spacing w:line="218" w:lineRule="exact"/>
              <w:ind w:left="249"/>
              <w:rPr>
                <w:sz w:val="18"/>
              </w:rPr>
            </w:pPr>
            <w:r>
              <w:rPr>
                <w:sz w:val="18"/>
              </w:rPr>
              <w:t>Vakuollerin yapısını, fonksiyonunu ve hücrede hangi görevleri üstlendiğini bilir. Sentrozomların yapısını, fonksiyonunu</w:t>
            </w:r>
          </w:p>
          <w:p w:rsidR="00DF5FD9" w:rsidRDefault="008E7AD7">
            <w:pPr>
              <w:pStyle w:val="TableParagraph"/>
              <w:spacing w:before="1" w:line="213" w:lineRule="exact"/>
              <w:ind w:left="249"/>
              <w:rPr>
                <w:sz w:val="18"/>
              </w:rPr>
            </w:pPr>
            <w:r>
              <w:rPr>
                <w:sz w:val="18"/>
              </w:rPr>
              <w:t>ve hücre bölünme mekanizmasındaki görevini bilir ve açıklar.</w:t>
            </w:r>
          </w:p>
        </w:tc>
      </w:tr>
      <w:tr w:rsidR="00DF5FD9">
        <w:trPr>
          <w:trHeight w:val="666"/>
        </w:trPr>
        <w:tc>
          <w:tcPr>
            <w:tcW w:w="1301"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852" w:type="dxa"/>
          </w:tcPr>
          <w:p w:rsidR="00DF5FD9" w:rsidRDefault="008E7AD7">
            <w:pPr>
              <w:pStyle w:val="TableParagraph"/>
              <w:spacing w:before="152"/>
              <w:ind w:left="424" w:right="805" w:hanging="317"/>
              <w:rPr>
                <w:sz w:val="18"/>
              </w:rPr>
            </w:pPr>
            <w:r>
              <w:rPr>
                <w:sz w:val="18"/>
              </w:rPr>
              <w:t>1. Sitoplazma ve Hücre iskeleti (Mikrotübüllerin Yapısı ve Uzaması)</w:t>
            </w:r>
          </w:p>
        </w:tc>
        <w:tc>
          <w:tcPr>
            <w:tcW w:w="9072" w:type="dxa"/>
          </w:tcPr>
          <w:p w:rsidR="00DF5FD9" w:rsidRDefault="008E7AD7">
            <w:pPr>
              <w:pStyle w:val="TableParagraph"/>
              <w:spacing w:before="1"/>
              <w:ind w:left="249" w:right="700"/>
              <w:rPr>
                <w:sz w:val="18"/>
              </w:rPr>
            </w:pPr>
            <w:r>
              <w:rPr>
                <w:sz w:val="18"/>
              </w:rPr>
              <w:t>Hücre sitoplazması, hücre iskeleti yapısı ve bunun hücre fonksiyonundaki önemini bilir ve açıklar. Hücre iskeleti kavramını tanımlar. Hücre iskeletinde yer alan mikrotubüllerin yapısına gi</w:t>
            </w:r>
            <w:r>
              <w:rPr>
                <w:sz w:val="18"/>
              </w:rPr>
              <w:t>ren proteinleri sınıflar ve hücredeki</w:t>
            </w:r>
          </w:p>
          <w:p w:rsidR="00DF5FD9" w:rsidRDefault="008E7AD7">
            <w:pPr>
              <w:pStyle w:val="TableParagraph"/>
              <w:spacing w:line="206" w:lineRule="exact"/>
              <w:ind w:left="249"/>
              <w:rPr>
                <w:sz w:val="18"/>
              </w:rPr>
            </w:pPr>
            <w:r>
              <w:rPr>
                <w:sz w:val="18"/>
              </w:rPr>
              <w:t>yerleşimlerini bilir ve açıklar.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3" w:line="218" w:lineRule="exact"/>
              <w:ind w:left="424" w:right="242" w:hanging="317"/>
              <w:rPr>
                <w:sz w:val="18"/>
              </w:rPr>
            </w:pPr>
            <w:r>
              <w:rPr>
                <w:sz w:val="18"/>
              </w:rPr>
              <w:t>2. Sitoplazma ve Hücre İskeleti (Mikrotübüllerle Taşınma)</w:t>
            </w:r>
          </w:p>
        </w:tc>
        <w:tc>
          <w:tcPr>
            <w:tcW w:w="9072" w:type="dxa"/>
          </w:tcPr>
          <w:p w:rsidR="00DF5FD9" w:rsidRDefault="008E7AD7">
            <w:pPr>
              <w:pStyle w:val="TableParagraph"/>
              <w:spacing w:line="218" w:lineRule="exact"/>
              <w:ind w:left="249"/>
              <w:rPr>
                <w:sz w:val="18"/>
              </w:rPr>
            </w:pPr>
            <w:r>
              <w:rPr>
                <w:sz w:val="18"/>
              </w:rPr>
              <w:t>Mikrotubüller aracılığıyla gerçekleşen hücre içi taşınma mekanizmasını ve burada görev alan proteinlerin yapı ve</w:t>
            </w:r>
          </w:p>
          <w:p w:rsidR="00DF5FD9" w:rsidRDefault="008E7AD7">
            <w:pPr>
              <w:pStyle w:val="TableParagraph"/>
              <w:spacing w:before="1" w:line="216" w:lineRule="exact"/>
              <w:ind w:left="249"/>
              <w:rPr>
                <w:sz w:val="18"/>
              </w:rPr>
            </w:pPr>
            <w:r>
              <w:rPr>
                <w:sz w:val="18"/>
              </w:rPr>
              <w:t>fonksiyonlarını bilir. Hücrenin yapılanması ve ortam ile ilişki kurmadaki rollerini açıklar.</w:t>
            </w:r>
          </w:p>
        </w:tc>
      </w:tr>
      <w:tr w:rsidR="00DF5FD9">
        <w:trPr>
          <w:trHeight w:val="88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11"/>
              <w:rPr>
                <w:b/>
                <w:sz w:val="20"/>
              </w:rPr>
            </w:pPr>
          </w:p>
          <w:p w:rsidR="00DF5FD9" w:rsidRDefault="008E7AD7">
            <w:pPr>
              <w:pStyle w:val="TableParagraph"/>
              <w:spacing w:line="199" w:lineRule="auto"/>
              <w:ind w:left="424" w:right="395" w:hanging="317"/>
              <w:rPr>
                <w:sz w:val="18"/>
              </w:rPr>
            </w:pPr>
            <w:r>
              <w:rPr>
                <w:sz w:val="18"/>
              </w:rPr>
              <w:t>3. Sitoplazma ve Hücre İskeleti (İndermediate Filamentler)</w:t>
            </w:r>
          </w:p>
        </w:tc>
        <w:tc>
          <w:tcPr>
            <w:tcW w:w="9072" w:type="dxa"/>
          </w:tcPr>
          <w:p w:rsidR="00DF5FD9" w:rsidRDefault="008E7AD7">
            <w:pPr>
              <w:pStyle w:val="TableParagraph"/>
              <w:ind w:left="249" w:right="424"/>
              <w:rPr>
                <w:sz w:val="18"/>
              </w:rPr>
            </w:pPr>
            <w:r>
              <w:rPr>
                <w:sz w:val="18"/>
              </w:rPr>
              <w:t>Hücre-hücre bağlantısını bilir, komşu hücre ile hücre içi iskeletinin bağlantı mekanizmalarını ve hücre içi organizasyondaki görevlerini bilir. Hücre bölünmesinde kromozom hareketi ve organel taşınmasındaki etkisini bilir. Antimitotik ilaçların etki mekani</w:t>
            </w:r>
            <w:r>
              <w:rPr>
                <w:sz w:val="18"/>
              </w:rPr>
              <w:t>zmalarını bilir ve açıklar. Hücreye gelen uyarılar ile şekilsel değişikliklere uyum</w:t>
            </w:r>
          </w:p>
          <w:p w:rsidR="00DF5FD9" w:rsidRDefault="008E7AD7">
            <w:pPr>
              <w:pStyle w:val="TableParagraph"/>
              <w:spacing w:line="206" w:lineRule="exact"/>
              <w:ind w:left="249"/>
              <w:rPr>
                <w:sz w:val="18"/>
              </w:rPr>
            </w:pPr>
            <w:r>
              <w:rPr>
                <w:sz w:val="18"/>
              </w:rPr>
              <w:t>sağladığını bilir.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42" w:line="199" w:lineRule="auto"/>
              <w:ind w:left="424" w:right="1005" w:hanging="317"/>
              <w:rPr>
                <w:sz w:val="18"/>
              </w:rPr>
            </w:pPr>
            <w:r>
              <w:rPr>
                <w:sz w:val="18"/>
              </w:rPr>
              <w:t>4. Sitoplazma ve Hücre İskeleti (Aktin Filamentler)</w:t>
            </w:r>
          </w:p>
        </w:tc>
        <w:tc>
          <w:tcPr>
            <w:tcW w:w="9072" w:type="dxa"/>
          </w:tcPr>
          <w:p w:rsidR="00DF5FD9" w:rsidRDefault="008E7AD7">
            <w:pPr>
              <w:pStyle w:val="TableParagraph"/>
              <w:spacing w:line="218" w:lineRule="exact"/>
              <w:ind w:left="249" w:right="103"/>
              <w:rPr>
                <w:sz w:val="18"/>
              </w:rPr>
            </w:pPr>
            <w:r>
              <w:rPr>
                <w:sz w:val="18"/>
              </w:rPr>
              <w:t>Hücre iskeletine bağlı motor proteinlerin tiplerini ve fonksiyonlarını bilir ve açıklar. Hücre iskeleti elemanlarının hastalık tanısındaki önemi ni bilir ve hücre iskeletine bağlı hastalıkları sayar.</w:t>
            </w:r>
          </w:p>
        </w:tc>
      </w:tr>
    </w:tbl>
    <w:p w:rsidR="00DF5FD9" w:rsidRDefault="00DF5FD9">
      <w:pPr>
        <w:spacing w:line="218" w:lineRule="exact"/>
        <w:rPr>
          <w:sz w:val="18"/>
        </w:rPr>
        <w:sectPr w:rsidR="00DF5FD9">
          <w:pgSz w:w="16860" w:h="11900" w:orient="landscape"/>
          <w:pgMar w:top="520" w:right="240" w:bottom="280" w:left="140" w:header="708" w:footer="708" w:gutter="0"/>
          <w:cols w:space="708"/>
        </w:sect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2"/>
      </w:tblGrid>
      <w:tr w:rsidR="00DF5FD9">
        <w:trPr>
          <w:trHeight w:val="1328"/>
        </w:trPr>
        <w:tc>
          <w:tcPr>
            <w:tcW w:w="1301" w:type="dxa"/>
            <w:vMerge w:val="restart"/>
          </w:tcPr>
          <w:p w:rsidR="00DF5FD9" w:rsidRDefault="008E7AD7">
            <w:pPr>
              <w:pStyle w:val="TableParagraph"/>
              <w:spacing w:before="116"/>
              <w:ind w:left="369" w:right="285" w:hanging="1"/>
              <w:jc w:val="center"/>
              <w:rPr>
                <w:b/>
                <w:sz w:val="18"/>
              </w:rPr>
            </w:pPr>
            <w:r>
              <w:rPr>
                <w:b/>
                <w:sz w:val="18"/>
              </w:rPr>
              <w:lastRenderedPageBreak/>
              <w:t>Prof. Dr. Didem TURGUT ÇOŞAN</w:t>
            </w:r>
          </w:p>
        </w:tc>
        <w:tc>
          <w:tcPr>
            <w:tcW w:w="708" w:type="dxa"/>
            <w:vMerge w:val="restart"/>
          </w:tcPr>
          <w:p w:rsidR="00DF5FD9" w:rsidRDefault="00DF5FD9">
            <w:pPr>
              <w:pStyle w:val="TableParagraph"/>
              <w:rPr>
                <w:b/>
                <w:sz w:val="18"/>
              </w:rPr>
            </w:pPr>
          </w:p>
          <w:p w:rsidR="00DF5FD9" w:rsidRDefault="00DF5FD9">
            <w:pPr>
              <w:pStyle w:val="TableParagraph"/>
              <w:spacing w:before="10"/>
              <w:rPr>
                <w:b/>
                <w:sz w:val="18"/>
              </w:rPr>
            </w:pPr>
          </w:p>
          <w:p w:rsidR="00DF5FD9" w:rsidRDefault="008E7AD7">
            <w:pPr>
              <w:pStyle w:val="TableParagraph"/>
              <w:ind w:left="7"/>
              <w:jc w:val="center"/>
              <w:rPr>
                <w:b/>
                <w:sz w:val="18"/>
              </w:rPr>
            </w:pPr>
            <w:r>
              <w:rPr>
                <w:b/>
                <w:w w:val="95"/>
                <w:sz w:val="18"/>
              </w:rPr>
              <w:t>8</w:t>
            </w:r>
          </w:p>
        </w:tc>
        <w:tc>
          <w:tcPr>
            <w:tcW w:w="3852"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1"/>
              <w:rPr>
                <w:sz w:val="18"/>
              </w:rPr>
            </w:pPr>
            <w:r>
              <w:rPr>
                <w:sz w:val="18"/>
              </w:rPr>
              <w:t>5. Mitokondrinin Yapısı ve Enerji Üretimi</w:t>
            </w:r>
          </w:p>
        </w:tc>
        <w:tc>
          <w:tcPr>
            <w:tcW w:w="9072" w:type="dxa"/>
          </w:tcPr>
          <w:p w:rsidR="00DF5FD9" w:rsidRDefault="008E7AD7">
            <w:pPr>
              <w:pStyle w:val="TableParagraph"/>
              <w:spacing w:before="8"/>
              <w:ind w:left="249" w:right="307"/>
              <w:rPr>
                <w:sz w:val="18"/>
              </w:rPr>
            </w:pPr>
            <w:r>
              <w:rPr>
                <w:sz w:val="18"/>
              </w:rPr>
              <w:t>Mitokondrinin yapısı ve işlevlerini bilir. Mitokondride elektron taşınması sırasında gelişen kaçakların yol açtığı oksidasyonların sebep olduğu oksidatif stresin mitokondride oluşturduğu hasarı bilir. ATP’nin mitok</w:t>
            </w:r>
            <w:r>
              <w:rPr>
                <w:sz w:val="18"/>
              </w:rPr>
              <w:t>ondride nasıl sentezlendiğini ve sentezin kontrolünü bilir ve açıklar. Yüksek enerjili fosfat bileşiklerinin ATP sentezi için nasıl kullanıldığını açıklar. Oksidasyon reaksiyonlarının mitokondride nerede gerçekleştiğini bilir. Elektron taşıma zinciri elema</w:t>
            </w:r>
            <w:r>
              <w:rPr>
                <w:sz w:val="18"/>
              </w:rPr>
              <w:t>nlarını tanımlar ve görev alan proteinlerin moleküler yapısını açıklar. Mitokondriyal hastalıkları ve oluşum</w:t>
            </w:r>
          </w:p>
          <w:p w:rsidR="00DF5FD9" w:rsidRDefault="008E7AD7">
            <w:pPr>
              <w:pStyle w:val="TableParagraph"/>
              <w:spacing w:before="1" w:line="201" w:lineRule="exact"/>
              <w:ind w:left="249"/>
              <w:rPr>
                <w:sz w:val="18"/>
              </w:rPr>
            </w:pPr>
            <w:r>
              <w:rPr>
                <w:sz w:val="18"/>
              </w:rPr>
              <w:t>mekanizmalarını bilir ve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41"/>
              <w:rPr>
                <w:sz w:val="18"/>
              </w:rPr>
            </w:pPr>
            <w:r>
              <w:rPr>
                <w:sz w:val="18"/>
              </w:rPr>
              <w:t>6. Mitokondriyal DNA’nın Yapısı ve Özellikleri</w:t>
            </w:r>
          </w:p>
        </w:tc>
        <w:tc>
          <w:tcPr>
            <w:tcW w:w="9072" w:type="dxa"/>
          </w:tcPr>
          <w:p w:rsidR="00DF5FD9" w:rsidRDefault="008E7AD7">
            <w:pPr>
              <w:pStyle w:val="TableParagraph"/>
              <w:spacing w:before="5" w:line="220" w:lineRule="atLeast"/>
              <w:ind w:left="249" w:right="149"/>
              <w:rPr>
                <w:sz w:val="18"/>
              </w:rPr>
            </w:pPr>
            <w:r>
              <w:rPr>
                <w:sz w:val="18"/>
              </w:rPr>
              <w:t>Mitokondriyal DNA' nın yapısını bilir. Mitokondriyal DNA'da oluşabilecek hasar ve bunların hastalıklarla ilişkisini bilir ve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6"/>
              <w:ind w:left="141"/>
              <w:rPr>
                <w:sz w:val="18"/>
              </w:rPr>
            </w:pPr>
            <w:r>
              <w:rPr>
                <w:sz w:val="18"/>
              </w:rPr>
              <w:t>7. Plastidlerin Yapısı</w:t>
            </w:r>
          </w:p>
        </w:tc>
        <w:tc>
          <w:tcPr>
            <w:tcW w:w="9072" w:type="dxa"/>
          </w:tcPr>
          <w:p w:rsidR="00DF5FD9" w:rsidRDefault="008E7AD7">
            <w:pPr>
              <w:pStyle w:val="TableParagraph"/>
              <w:spacing w:before="10" w:line="218" w:lineRule="exact"/>
              <w:ind w:left="249" w:right="699"/>
              <w:rPr>
                <w:sz w:val="18"/>
              </w:rPr>
            </w:pPr>
            <w:r>
              <w:rPr>
                <w:sz w:val="18"/>
              </w:rPr>
              <w:t>Plastidlerin yapısını, çeşitlerini ve işlevlerini bilir. Plastidlerin hangi canlılarda bulunduğu</w:t>
            </w:r>
            <w:r>
              <w:rPr>
                <w:sz w:val="18"/>
              </w:rPr>
              <w:t>nu bilir, bitki ve hayvan hücrelerinin besin ve enerji açısından farklarını bilir ve açıklar.</w:t>
            </w:r>
          </w:p>
        </w:tc>
      </w:tr>
      <w:tr w:rsidR="00DF5FD9">
        <w:trPr>
          <w:trHeight w:val="668"/>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4"/>
              <w:rPr>
                <w:b/>
                <w:sz w:val="18"/>
              </w:rPr>
            </w:pPr>
          </w:p>
          <w:p w:rsidR="00DF5FD9" w:rsidRDefault="008E7AD7">
            <w:pPr>
              <w:pStyle w:val="TableParagraph"/>
              <w:ind w:left="141"/>
              <w:rPr>
                <w:sz w:val="18"/>
              </w:rPr>
            </w:pPr>
            <w:r>
              <w:rPr>
                <w:sz w:val="18"/>
              </w:rPr>
              <w:t>8. Besin Maddelerinin Üretimi ve Enerji</w:t>
            </w:r>
          </w:p>
        </w:tc>
        <w:tc>
          <w:tcPr>
            <w:tcW w:w="9072" w:type="dxa"/>
          </w:tcPr>
          <w:p w:rsidR="00DF5FD9" w:rsidRDefault="008E7AD7">
            <w:pPr>
              <w:pStyle w:val="TableParagraph"/>
              <w:spacing w:before="8"/>
              <w:ind w:left="249" w:right="307"/>
              <w:rPr>
                <w:sz w:val="18"/>
              </w:rPr>
            </w:pPr>
            <w:r>
              <w:rPr>
                <w:sz w:val="18"/>
              </w:rPr>
              <w:t>Vücudumuzun en önemli enerji kaynağı olan karbohidratların nasıl üretildiğini ve bu mekanizmanın nasıl işlediğini  bilir ve açıklar. Güneş enerjisinin veya kimyasal enerjinin besin maddelerine dönüştürülmesini ve bu</w:t>
            </w:r>
            <w:r>
              <w:rPr>
                <w:spacing w:val="19"/>
                <w:sz w:val="18"/>
              </w:rPr>
              <w:t xml:space="preserve"> </w:t>
            </w:r>
            <w:r>
              <w:rPr>
                <w:sz w:val="18"/>
              </w:rPr>
              <w:t>reaksiyonların</w:t>
            </w:r>
          </w:p>
          <w:p w:rsidR="00DF5FD9" w:rsidRDefault="008E7AD7">
            <w:pPr>
              <w:pStyle w:val="TableParagraph"/>
              <w:spacing w:line="201" w:lineRule="exact"/>
              <w:ind w:left="249"/>
              <w:rPr>
                <w:sz w:val="18"/>
              </w:rPr>
            </w:pPr>
            <w:r>
              <w:rPr>
                <w:sz w:val="18"/>
              </w:rPr>
              <w:t>nerede gerçekleştiğini bi</w:t>
            </w:r>
            <w:r>
              <w:rPr>
                <w:sz w:val="18"/>
              </w:rPr>
              <w:t>lir</w:t>
            </w:r>
          </w:p>
        </w:tc>
      </w:tr>
      <w:tr w:rsidR="00DF5FD9">
        <w:trPr>
          <w:trHeight w:val="668"/>
        </w:trPr>
        <w:tc>
          <w:tcPr>
            <w:tcW w:w="1301" w:type="dxa"/>
            <w:vMerge w:val="restart"/>
          </w:tcPr>
          <w:p w:rsidR="00DF5FD9" w:rsidRDefault="00DF5FD9">
            <w:pPr>
              <w:pStyle w:val="TableParagraph"/>
              <w:spacing w:before="12"/>
              <w:rPr>
                <w:b/>
                <w:sz w:val="17"/>
              </w:rPr>
            </w:pPr>
          </w:p>
          <w:p w:rsidR="00DF5FD9" w:rsidRDefault="008E7AD7">
            <w:pPr>
              <w:pStyle w:val="TableParagraph"/>
              <w:ind w:left="323" w:right="244" w:firstLine="1"/>
              <w:jc w:val="center"/>
              <w:rPr>
                <w:b/>
                <w:sz w:val="18"/>
              </w:rPr>
            </w:pPr>
            <w:r>
              <w:rPr>
                <w:b/>
                <w:sz w:val="18"/>
              </w:rPr>
              <w:t>Doç. Dr. Cengiz ÜSTÜNER</w:t>
            </w:r>
          </w:p>
        </w:tc>
        <w:tc>
          <w:tcPr>
            <w:tcW w:w="708" w:type="dxa"/>
            <w:vMerge w:val="restart"/>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7"/>
              <w:jc w:val="center"/>
              <w:rPr>
                <w:b/>
                <w:sz w:val="18"/>
              </w:rPr>
            </w:pPr>
            <w:r>
              <w:rPr>
                <w:b/>
                <w:w w:val="95"/>
                <w:sz w:val="18"/>
              </w:rPr>
              <w:t>2</w:t>
            </w:r>
          </w:p>
        </w:tc>
        <w:tc>
          <w:tcPr>
            <w:tcW w:w="3852" w:type="dxa"/>
          </w:tcPr>
          <w:p w:rsidR="00DF5FD9" w:rsidRDefault="00DF5FD9">
            <w:pPr>
              <w:pStyle w:val="TableParagraph"/>
              <w:spacing w:before="5"/>
              <w:rPr>
                <w:b/>
                <w:sz w:val="13"/>
              </w:rPr>
            </w:pPr>
          </w:p>
          <w:p w:rsidR="00DF5FD9" w:rsidRDefault="008E7AD7">
            <w:pPr>
              <w:pStyle w:val="TableParagraph"/>
              <w:ind w:left="424" w:right="407" w:hanging="286"/>
              <w:rPr>
                <w:sz w:val="18"/>
              </w:rPr>
            </w:pPr>
            <w:r>
              <w:rPr>
                <w:sz w:val="18"/>
              </w:rPr>
              <w:t>1. Nükleusun Yapısı (Nükleus Zarı, Nükleolus, Nükleoplazma)</w:t>
            </w:r>
          </w:p>
        </w:tc>
        <w:tc>
          <w:tcPr>
            <w:tcW w:w="9072" w:type="dxa"/>
          </w:tcPr>
          <w:p w:rsidR="00DF5FD9" w:rsidRDefault="008E7AD7">
            <w:pPr>
              <w:pStyle w:val="TableParagraph"/>
              <w:spacing w:before="6"/>
              <w:ind w:left="249" w:right="206"/>
              <w:rPr>
                <w:sz w:val="18"/>
              </w:rPr>
            </w:pPr>
            <w:r>
              <w:rPr>
                <w:sz w:val="18"/>
              </w:rPr>
              <w:t>Ökaryotik hücrelerde nükleusun (çekirdek) yapı ve fonksiyonunu bilir. Farklı hücrelerde nükleusun yerleşim, şekil ve sayı değişikliklerinin olduğunu bilir. Zar yapısının ve por yapısının fonksiyonunu ve önemini açıklar. Heterokromatin ve</w:t>
            </w:r>
          </w:p>
          <w:p w:rsidR="00DF5FD9" w:rsidRDefault="008E7AD7">
            <w:pPr>
              <w:pStyle w:val="TableParagraph"/>
              <w:spacing w:line="204" w:lineRule="exact"/>
              <w:ind w:left="249"/>
              <w:rPr>
                <w:sz w:val="18"/>
              </w:rPr>
            </w:pPr>
            <w:r>
              <w:rPr>
                <w:sz w:val="18"/>
              </w:rPr>
              <w:t>ökromatin kavramla</w:t>
            </w:r>
            <w:r>
              <w:rPr>
                <w:sz w:val="18"/>
              </w:rPr>
              <w:t>rını bilir ve tanımlar. Çekirdek içinde gerçekleşen reaksiyonları bilir ve açıklar.</w:t>
            </w:r>
          </w:p>
        </w:tc>
      </w:tr>
      <w:tr w:rsidR="00DF5FD9">
        <w:trPr>
          <w:trHeight w:val="6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line="218" w:lineRule="exact"/>
              <w:ind w:left="141"/>
              <w:rPr>
                <w:sz w:val="18"/>
              </w:rPr>
            </w:pPr>
            <w:r>
              <w:rPr>
                <w:sz w:val="18"/>
              </w:rPr>
              <w:t>2. Kromozomun Yapısı (DNA’nın Paketlenmesi)</w:t>
            </w:r>
          </w:p>
        </w:tc>
        <w:tc>
          <w:tcPr>
            <w:tcW w:w="9072" w:type="dxa"/>
          </w:tcPr>
          <w:p w:rsidR="00DF5FD9" w:rsidRDefault="008E7AD7">
            <w:pPr>
              <w:pStyle w:val="TableParagraph"/>
              <w:spacing w:before="5" w:line="220" w:lineRule="atLeast"/>
              <w:ind w:left="249" w:right="231"/>
              <w:rPr>
                <w:sz w:val="18"/>
              </w:rPr>
            </w:pPr>
            <w:r>
              <w:rPr>
                <w:sz w:val="18"/>
              </w:rPr>
              <w:t>Ökaryotik hücrelerde kromozomun yapı ve fonksiyonunu bilir. DNA molekülü, kromatin, kromatid, kromozom kavramlarını açıklar. Telomer, sentromer, replikasyon, orjin bölgelerinin önemini açıklar. DNA’nın kromozom şeklinde nasıl paketlendiğini ve önemini bili</w:t>
            </w:r>
            <w:r>
              <w:rPr>
                <w:sz w:val="18"/>
              </w:rPr>
              <w:t>r. Çekirdekçik yapı ve fonksiyonunu açıklar.</w:t>
            </w:r>
          </w:p>
        </w:tc>
      </w:tr>
      <w:tr w:rsidR="00DF5FD9">
        <w:trPr>
          <w:trHeight w:val="1105"/>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4"/>
              </w:rPr>
            </w:pPr>
          </w:p>
          <w:p w:rsidR="00DF5FD9" w:rsidRDefault="008E7AD7">
            <w:pPr>
              <w:pStyle w:val="TableParagraph"/>
              <w:ind w:left="383" w:right="283" w:hanging="15"/>
              <w:jc w:val="both"/>
              <w:rPr>
                <w:b/>
                <w:sz w:val="18"/>
              </w:rPr>
            </w:pPr>
            <w:r>
              <w:rPr>
                <w:b/>
                <w:sz w:val="18"/>
              </w:rPr>
              <w:t>Prof. Dr. Setenay ÖNER</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0"/>
              <w:ind w:left="107"/>
              <w:rPr>
                <w:b/>
                <w:sz w:val="18"/>
              </w:rPr>
            </w:pPr>
            <w:r>
              <w:rPr>
                <w:b/>
                <w:w w:val="95"/>
                <w:sz w:val="18"/>
              </w:rPr>
              <w:t>6</w:t>
            </w:r>
          </w:p>
        </w:tc>
        <w:tc>
          <w:tcPr>
            <w:tcW w:w="3852"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41"/>
              <w:rPr>
                <w:sz w:val="18"/>
              </w:rPr>
            </w:pPr>
            <w:r>
              <w:rPr>
                <w:sz w:val="18"/>
              </w:rPr>
              <w:t>1. Sağlık Bilimlerinde Verilerin Toplanması</w:t>
            </w:r>
          </w:p>
        </w:tc>
        <w:tc>
          <w:tcPr>
            <w:tcW w:w="9072" w:type="dxa"/>
          </w:tcPr>
          <w:p w:rsidR="00DF5FD9" w:rsidRDefault="008E7AD7">
            <w:pPr>
              <w:pStyle w:val="TableParagraph"/>
              <w:spacing w:before="6"/>
              <w:ind w:left="249" w:right="137"/>
              <w:rPr>
                <w:sz w:val="18"/>
              </w:rPr>
            </w:pPr>
            <w:r>
              <w:rPr>
                <w:sz w:val="18"/>
              </w:rPr>
              <w:t>Sağlık alanında meydana gelen olayların rakamlarla ifade edilmesini, kayıt altına alınmasını ve bu alanda doğru kararlar alınması için izlenmesi gereken yolları bilir. Sağlık alanındaki gereksinimlerin saptanması, bir bölge ve ülkenin sağlık düzeyinin beli</w:t>
            </w:r>
            <w:r>
              <w:rPr>
                <w:sz w:val="18"/>
              </w:rPr>
              <w:t>rlenmesi amacı ile verilerin nasıl toplandığını bilir. Verilerin, yeni tanı ve tedavi yöntemlerinin geliştirilmesi amacı ile toplandığını bilir. Sistematik veri toplama yöntemi ile veri toplar. Özel veri toplama yöntemlerini</w:t>
            </w:r>
          </w:p>
          <w:p w:rsidR="00DF5FD9" w:rsidRDefault="008E7AD7">
            <w:pPr>
              <w:pStyle w:val="TableParagraph"/>
              <w:spacing w:before="2" w:line="199" w:lineRule="exact"/>
              <w:ind w:left="249"/>
              <w:rPr>
                <w:sz w:val="18"/>
              </w:rPr>
            </w:pPr>
            <w:r>
              <w:rPr>
                <w:sz w:val="18"/>
              </w:rPr>
              <w:t>araştırır. Anket formunu bilir.</w:t>
            </w:r>
            <w:r>
              <w:rPr>
                <w:sz w:val="18"/>
              </w:rPr>
              <w:t xml:space="preserve"> Anket ve araştırma arasındaki farkı ayırt eder.</w:t>
            </w:r>
          </w:p>
        </w:tc>
      </w:tr>
      <w:tr w:rsidR="00DF5FD9">
        <w:trPr>
          <w:trHeight w:val="110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41"/>
              <w:rPr>
                <w:sz w:val="18"/>
              </w:rPr>
            </w:pPr>
            <w:r>
              <w:rPr>
                <w:sz w:val="18"/>
              </w:rPr>
              <w:t>2. Veri Toplama Formlarının Hazırlanması</w:t>
            </w:r>
          </w:p>
        </w:tc>
        <w:tc>
          <w:tcPr>
            <w:tcW w:w="9072" w:type="dxa"/>
          </w:tcPr>
          <w:p w:rsidR="00DF5FD9" w:rsidRDefault="008E7AD7">
            <w:pPr>
              <w:pStyle w:val="TableParagraph"/>
              <w:spacing w:before="6"/>
              <w:ind w:left="249"/>
              <w:rPr>
                <w:sz w:val="18"/>
              </w:rPr>
            </w:pPr>
            <w:r>
              <w:rPr>
                <w:sz w:val="18"/>
              </w:rPr>
              <w:t>Sağlık alanında alınan kararların doğruluk, geçerlilik ve güvenilirliklerinin yüksek, güncel sorunlara cevap verebilecek tutarlılıkta ve yanılma payının çok düşük olduğu güncel formları hazırlar ve kullanır. Bilgi toplama formları hazırlanırken, formun bir</w:t>
            </w:r>
            <w:r>
              <w:rPr>
                <w:sz w:val="18"/>
              </w:rPr>
              <w:t xml:space="preserve"> açıklaması, başlığı ve numarası olduğunu; formdaki soruların kısa, açık, anlaşılır ve güncel bir dille yazılması; soru sayısının fazla olmaması gerektiğini bilir. Formdaki soruların genel ahlak kurallarına ters düşecek nitelikte</w:t>
            </w:r>
          </w:p>
          <w:p w:rsidR="00DF5FD9" w:rsidRDefault="008E7AD7">
            <w:pPr>
              <w:pStyle w:val="TableParagraph"/>
              <w:spacing w:before="2" w:line="199" w:lineRule="exact"/>
              <w:ind w:left="249"/>
              <w:rPr>
                <w:sz w:val="18"/>
              </w:rPr>
            </w:pPr>
            <w:r>
              <w:rPr>
                <w:sz w:val="18"/>
              </w:rPr>
              <w:t>olmaması gerektiğini bilir</w:t>
            </w:r>
            <w:r>
              <w:rPr>
                <w:sz w:val="18"/>
              </w:rPr>
              <w:t>.</w:t>
            </w:r>
          </w:p>
        </w:tc>
      </w:tr>
      <w:tr w:rsidR="00DF5FD9">
        <w:trPr>
          <w:trHeight w:val="1108"/>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141"/>
              <w:rPr>
                <w:sz w:val="18"/>
              </w:rPr>
            </w:pPr>
            <w:r>
              <w:rPr>
                <w:sz w:val="18"/>
              </w:rPr>
              <w:t>3. Verilerin Sınıflandırılması</w:t>
            </w:r>
          </w:p>
        </w:tc>
        <w:tc>
          <w:tcPr>
            <w:tcW w:w="9072" w:type="dxa"/>
          </w:tcPr>
          <w:p w:rsidR="00DF5FD9" w:rsidRDefault="008E7AD7">
            <w:pPr>
              <w:pStyle w:val="TableParagraph"/>
              <w:spacing w:before="13"/>
              <w:ind w:left="249" w:right="109"/>
              <w:rPr>
                <w:sz w:val="18"/>
              </w:rPr>
            </w:pPr>
            <w:r>
              <w:rPr>
                <w:sz w:val="18"/>
              </w:rPr>
              <w:t>Verilerin uygun biçimde sınıflandırılması ile birimlerin çoğunlukla hangi değerlere sahip olduklarını, değerlerin dağılım aralığını bilir ve dağılımı görsel olarak inceleyerek karşılaştırır. Araştırmada veri setine ait en uygun sınıf aralığını gösterir. Ar</w:t>
            </w:r>
            <w:r>
              <w:rPr>
                <w:sz w:val="18"/>
              </w:rPr>
              <w:t>aştırmada; sınıf başlangıç değerlerini, sınıf üst değerlerini ve sınıf aralığının nasıl bulunduğunu bilir. Nitel verilerin kodlanmasını ve sınıflandırmalarının nasıl yapılabileceğini bilir. Çalışmaya ilişkin çıktıları doğru bir şekilde</w:t>
            </w:r>
          </w:p>
          <w:p w:rsidR="00DF5FD9" w:rsidRDefault="008E7AD7">
            <w:pPr>
              <w:pStyle w:val="TableParagraph"/>
              <w:spacing w:line="196" w:lineRule="exact"/>
              <w:ind w:left="249"/>
              <w:rPr>
                <w:sz w:val="18"/>
              </w:rPr>
            </w:pPr>
            <w:r>
              <w:rPr>
                <w:sz w:val="18"/>
              </w:rPr>
              <w:t>yorumlar.</w:t>
            </w:r>
          </w:p>
        </w:tc>
      </w:tr>
      <w:tr w:rsidR="00DF5FD9">
        <w:trPr>
          <w:trHeight w:val="132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424" w:hanging="284"/>
              <w:rPr>
                <w:sz w:val="18"/>
              </w:rPr>
            </w:pPr>
            <w:r>
              <w:rPr>
                <w:sz w:val="18"/>
              </w:rPr>
              <w:t>4. Ta</w:t>
            </w:r>
            <w:r>
              <w:rPr>
                <w:sz w:val="18"/>
              </w:rPr>
              <w:t>blo Düzenleme Kuralları, Çapraz ve İçiçeTablolar</w:t>
            </w:r>
          </w:p>
        </w:tc>
        <w:tc>
          <w:tcPr>
            <w:tcW w:w="9072" w:type="dxa"/>
          </w:tcPr>
          <w:p w:rsidR="00DF5FD9" w:rsidRDefault="008E7AD7">
            <w:pPr>
              <w:pStyle w:val="TableParagraph"/>
              <w:spacing w:before="6"/>
              <w:ind w:left="249" w:right="109"/>
              <w:rPr>
                <w:sz w:val="18"/>
              </w:rPr>
            </w:pPr>
            <w:r>
              <w:rPr>
                <w:sz w:val="18"/>
              </w:rPr>
              <w:t>İki değişken arasındaki birlikte değişimleri ve ilişkileri belirlemek için çapraz tabloların yapılabileceğini bilir. İkiden fazla değişkenin alt seçenekleri ile birlikte çapraz tablo yapar. Tablodaki verileri, bilgi edinmeyi kolaylaştıracak bir düzen içind</w:t>
            </w:r>
            <w:r>
              <w:rPr>
                <w:sz w:val="18"/>
              </w:rPr>
              <w:t>e sıra ve sütunlar halinde gösterir. Tablonun başlığında, verilerin nereden sağlandığını, hangi zaman aralığında toplandığını ve hangi değişkenlerden oluştuğunu gösterir. Tabloda kullanılan ölçü birimlerini, kısaltmaları, kodları,</w:t>
            </w:r>
          </w:p>
          <w:p w:rsidR="00DF5FD9" w:rsidRDefault="008E7AD7">
            <w:pPr>
              <w:pStyle w:val="TableParagraph"/>
              <w:spacing w:before="1" w:line="220" w:lineRule="atLeast"/>
              <w:ind w:left="249" w:right="135"/>
              <w:rPr>
                <w:sz w:val="18"/>
              </w:rPr>
            </w:pPr>
            <w:r>
              <w:rPr>
                <w:sz w:val="18"/>
              </w:rPr>
              <w:t>sembolleri, oranları ve h</w:t>
            </w:r>
            <w:r>
              <w:rPr>
                <w:sz w:val="18"/>
              </w:rPr>
              <w:t>ızları bilir. Tablodaki verilerin sınıf aralıklarını eşit olarak oluşturmayı bilir. Tabloyu çok geniş ve uzun tutmadan, verileri birden fazla tabloya bölerek gösterir.</w:t>
            </w:r>
          </w:p>
        </w:tc>
      </w:tr>
      <w:tr w:rsidR="00DF5FD9">
        <w:trPr>
          <w:trHeight w:val="887"/>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rPr>
                <w:b/>
                <w:sz w:val="18"/>
              </w:rPr>
            </w:pPr>
          </w:p>
          <w:p w:rsidR="00DF5FD9" w:rsidRDefault="008E7AD7">
            <w:pPr>
              <w:pStyle w:val="TableParagraph"/>
              <w:spacing w:before="115"/>
              <w:ind w:left="141"/>
              <w:rPr>
                <w:sz w:val="18"/>
              </w:rPr>
            </w:pPr>
            <w:r>
              <w:rPr>
                <w:sz w:val="18"/>
              </w:rPr>
              <w:t>5. Dağılım Ölçüleri</w:t>
            </w:r>
          </w:p>
        </w:tc>
        <w:tc>
          <w:tcPr>
            <w:tcW w:w="9072" w:type="dxa"/>
          </w:tcPr>
          <w:p w:rsidR="00DF5FD9" w:rsidRDefault="008E7AD7">
            <w:pPr>
              <w:pStyle w:val="TableParagraph"/>
              <w:spacing w:before="8"/>
              <w:ind w:left="249" w:right="167"/>
              <w:rPr>
                <w:sz w:val="18"/>
              </w:rPr>
            </w:pPr>
            <w:r>
              <w:rPr>
                <w:sz w:val="18"/>
              </w:rPr>
              <w:t>Serilerde ve frekans tablolarında nicel verilerin dağılım ölçülerini gösterir. Serilerde ve frekans dağılımlarında verilerin dağılım aralığına ilişkin formülasyonları; verilerin varyansına ilişkin formülasyonları, verilerin standart sapmasına ilişkin formü</w:t>
            </w:r>
            <w:r>
              <w:rPr>
                <w:sz w:val="18"/>
              </w:rPr>
              <w:t>lasyonları; verilerin standart hatasına ilişkin formülasyonları, verilerin değişim katsayısına ilişkin formülasyonları</w:t>
            </w:r>
          </w:p>
          <w:p w:rsidR="00DF5FD9" w:rsidRDefault="008E7AD7">
            <w:pPr>
              <w:pStyle w:val="TableParagraph"/>
              <w:spacing w:before="1" w:line="199" w:lineRule="exact"/>
              <w:ind w:left="249"/>
              <w:rPr>
                <w:sz w:val="18"/>
              </w:rPr>
            </w:pPr>
            <w:r>
              <w:rPr>
                <w:sz w:val="18"/>
              </w:rPr>
              <w:t>bilir ve hesaplar.</w:t>
            </w:r>
          </w:p>
        </w:tc>
      </w:tr>
      <w:tr w:rsidR="00DF5FD9">
        <w:trPr>
          <w:trHeight w:val="889"/>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10"/>
              <w:rPr>
                <w:b/>
                <w:sz w:val="26"/>
              </w:rPr>
            </w:pPr>
          </w:p>
          <w:p w:rsidR="00DF5FD9" w:rsidRDefault="008E7AD7">
            <w:pPr>
              <w:pStyle w:val="TableParagraph"/>
              <w:ind w:left="141"/>
              <w:rPr>
                <w:sz w:val="18"/>
              </w:rPr>
            </w:pPr>
            <w:r>
              <w:rPr>
                <w:sz w:val="18"/>
              </w:rPr>
              <w:t>6. Merkezi Eğilim Ölçüleri</w:t>
            </w:r>
          </w:p>
        </w:tc>
        <w:tc>
          <w:tcPr>
            <w:tcW w:w="9072" w:type="dxa"/>
          </w:tcPr>
          <w:p w:rsidR="00DF5FD9" w:rsidRDefault="008E7AD7">
            <w:pPr>
              <w:pStyle w:val="TableParagraph"/>
              <w:spacing w:before="6"/>
              <w:ind w:left="249" w:right="567"/>
              <w:jc w:val="both"/>
              <w:rPr>
                <w:sz w:val="18"/>
              </w:rPr>
            </w:pPr>
            <w:r>
              <w:rPr>
                <w:sz w:val="18"/>
              </w:rPr>
              <w:t>Serilerde ve frekans tablolarında nicel verilerin merkezi eğilim ölçülerini bulur ve gösterir. Serilerde nicel verilerin aritmetik, geometrik ve harmonik ortalamalarının formülasyonlarını bilir ve hesaplar. Frekanslarda nicel verilerin aritmetik ortalaması</w:t>
            </w:r>
            <w:r>
              <w:rPr>
                <w:sz w:val="18"/>
              </w:rPr>
              <w:t>nın formülasyonunu bilir ve hesaplar. Ağırlıklı ortalamanın formülasyonunu bilir ve hesaplar.</w:t>
            </w:r>
          </w:p>
          <w:p w:rsidR="00DF5FD9" w:rsidRDefault="008E7AD7">
            <w:pPr>
              <w:pStyle w:val="TableParagraph"/>
              <w:spacing w:line="204" w:lineRule="exact"/>
              <w:ind w:left="249"/>
              <w:jc w:val="both"/>
              <w:rPr>
                <w:sz w:val="18"/>
              </w:rPr>
            </w:pPr>
            <w:r>
              <w:rPr>
                <w:sz w:val="18"/>
              </w:rPr>
              <w:t>Serilerde nicel verilerin medyan, mod, dörttebirlik ve yüzdelik değerlerini hesaplar. Frekanslarda nicel verilerin medyan</w:t>
            </w:r>
          </w:p>
        </w:tc>
      </w:tr>
    </w:tbl>
    <w:p w:rsidR="00DF5FD9" w:rsidRDefault="00DF5FD9">
      <w:pPr>
        <w:spacing w:line="204" w:lineRule="exact"/>
        <w:jc w:val="both"/>
        <w:rPr>
          <w:sz w:val="18"/>
        </w:rPr>
        <w:sectPr w:rsidR="00DF5FD9">
          <w:pgSz w:w="16860" w:h="11900" w:orient="landscape"/>
          <w:pgMar w:top="240" w:right="240" w:bottom="280" w:left="140" w:header="708" w:footer="708" w:gutter="0"/>
          <w:cols w:space="708"/>
        </w:sect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2"/>
      </w:tblGrid>
      <w:tr w:rsidR="00DF5FD9">
        <w:trPr>
          <w:trHeight w:val="455"/>
        </w:trPr>
        <w:tc>
          <w:tcPr>
            <w:tcW w:w="1301" w:type="dxa"/>
          </w:tcPr>
          <w:p w:rsidR="00DF5FD9" w:rsidRDefault="00DF5FD9">
            <w:pPr>
              <w:pStyle w:val="TableParagraph"/>
              <w:rPr>
                <w:rFonts w:ascii="Times New Roman"/>
                <w:sz w:val="18"/>
              </w:rPr>
            </w:pPr>
          </w:p>
        </w:tc>
        <w:tc>
          <w:tcPr>
            <w:tcW w:w="708" w:type="dxa"/>
          </w:tcPr>
          <w:p w:rsidR="00DF5FD9" w:rsidRDefault="00DF5FD9">
            <w:pPr>
              <w:pStyle w:val="TableParagraph"/>
              <w:rPr>
                <w:rFonts w:ascii="Times New Roman"/>
                <w:sz w:val="18"/>
              </w:rPr>
            </w:pPr>
          </w:p>
        </w:tc>
        <w:tc>
          <w:tcPr>
            <w:tcW w:w="3852" w:type="dxa"/>
          </w:tcPr>
          <w:p w:rsidR="00DF5FD9" w:rsidRDefault="00DF5FD9">
            <w:pPr>
              <w:pStyle w:val="TableParagraph"/>
              <w:rPr>
                <w:rFonts w:ascii="Times New Roman"/>
                <w:sz w:val="18"/>
              </w:rPr>
            </w:pPr>
          </w:p>
        </w:tc>
        <w:tc>
          <w:tcPr>
            <w:tcW w:w="9072" w:type="dxa"/>
          </w:tcPr>
          <w:p w:rsidR="00DF5FD9" w:rsidRDefault="008E7AD7">
            <w:pPr>
              <w:pStyle w:val="TableParagraph"/>
              <w:spacing w:before="1"/>
              <w:ind w:left="249"/>
              <w:rPr>
                <w:sz w:val="18"/>
              </w:rPr>
            </w:pPr>
            <w:r>
              <w:rPr>
                <w:sz w:val="18"/>
              </w:rPr>
              <w:t>ve modun formülasyon</w:t>
            </w:r>
            <w:r>
              <w:rPr>
                <w:sz w:val="18"/>
              </w:rPr>
              <w:t>unu bilir ve hesaplar.</w:t>
            </w:r>
          </w:p>
        </w:tc>
      </w:tr>
      <w:tr w:rsidR="00DF5FD9">
        <w:trPr>
          <w:trHeight w:val="887"/>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7"/>
              </w:rPr>
            </w:pPr>
          </w:p>
          <w:p w:rsidR="00DF5FD9" w:rsidRDefault="008E7AD7">
            <w:pPr>
              <w:pStyle w:val="TableParagraph"/>
              <w:ind w:left="381" w:right="283" w:hanging="13"/>
              <w:jc w:val="both"/>
              <w:rPr>
                <w:b/>
                <w:sz w:val="18"/>
              </w:rPr>
            </w:pPr>
            <w:r>
              <w:rPr>
                <w:b/>
                <w:sz w:val="18"/>
              </w:rPr>
              <w:t>Prof. Dr. Ertuğrul ÇOLAK</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112"/>
              <w:jc w:val="center"/>
              <w:rPr>
                <w:b/>
                <w:sz w:val="18"/>
              </w:rPr>
            </w:pPr>
            <w:r>
              <w:rPr>
                <w:b/>
                <w:w w:val="95"/>
                <w:sz w:val="18"/>
              </w:rPr>
              <w:t>4</w:t>
            </w:r>
          </w:p>
        </w:tc>
        <w:tc>
          <w:tcPr>
            <w:tcW w:w="3852" w:type="dxa"/>
          </w:tcPr>
          <w:p w:rsidR="00DF5FD9" w:rsidRDefault="00DF5FD9">
            <w:pPr>
              <w:pStyle w:val="TableParagraph"/>
              <w:spacing w:before="10"/>
              <w:rPr>
                <w:b/>
                <w:sz w:val="26"/>
              </w:rPr>
            </w:pPr>
          </w:p>
          <w:p w:rsidR="00DF5FD9" w:rsidRDefault="008E7AD7">
            <w:pPr>
              <w:pStyle w:val="TableParagraph"/>
              <w:ind w:left="141"/>
              <w:rPr>
                <w:sz w:val="18"/>
              </w:rPr>
            </w:pPr>
            <w:r>
              <w:rPr>
                <w:sz w:val="18"/>
              </w:rPr>
              <w:t>1. Biyoistatistiğe Giriş</w:t>
            </w:r>
          </w:p>
        </w:tc>
        <w:tc>
          <w:tcPr>
            <w:tcW w:w="9072" w:type="dxa"/>
          </w:tcPr>
          <w:p w:rsidR="00DF5FD9" w:rsidRDefault="008E7AD7">
            <w:pPr>
              <w:pStyle w:val="TableParagraph"/>
              <w:spacing w:before="6"/>
              <w:ind w:left="249" w:right="144"/>
              <w:rPr>
                <w:sz w:val="18"/>
              </w:rPr>
            </w:pPr>
            <w:r>
              <w:rPr>
                <w:sz w:val="18"/>
              </w:rPr>
              <w:t>Sağlık alanına özel problemlerin çözümünde kullanılacak olan bilimsel yöntemlerden biri olan istatistiksel yöntemleri kullanır. İstatistik ve Biyoistatistik ile ilgili bazı tanımları ve bilgileri bilir. İstatistiklerin nerede ve nasıl kullanılabileceğini b</w:t>
            </w:r>
            <w:r>
              <w:rPr>
                <w:sz w:val="18"/>
              </w:rPr>
              <w:t>ilir. En az maliyetle topluma ait verilerin nasıl toplanabileceğini fark eder. Problemin çözümünün en kısa zamanda ve</w:t>
            </w:r>
          </w:p>
          <w:p w:rsidR="00DF5FD9" w:rsidRDefault="008E7AD7">
            <w:pPr>
              <w:pStyle w:val="TableParagraph"/>
              <w:spacing w:line="201" w:lineRule="exact"/>
              <w:ind w:left="249"/>
              <w:rPr>
                <w:sz w:val="18"/>
              </w:rPr>
            </w:pPr>
            <w:r>
              <w:rPr>
                <w:sz w:val="18"/>
              </w:rPr>
              <w:t>doğruluk derecesi yüksek olan verilere nasıl ulaşılabileceğini bilir.</w:t>
            </w:r>
          </w:p>
        </w:tc>
      </w:tr>
      <w:tr w:rsidR="00DF5FD9">
        <w:trPr>
          <w:trHeight w:val="668"/>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9"/>
              <w:rPr>
                <w:b/>
                <w:sz w:val="17"/>
              </w:rPr>
            </w:pPr>
          </w:p>
          <w:p w:rsidR="00DF5FD9" w:rsidRDefault="008E7AD7">
            <w:pPr>
              <w:pStyle w:val="TableParagraph"/>
              <w:ind w:left="141"/>
              <w:rPr>
                <w:sz w:val="18"/>
              </w:rPr>
            </w:pPr>
            <w:r>
              <w:rPr>
                <w:sz w:val="18"/>
              </w:rPr>
              <w:t>2. Bilimsel Yöntem ve Biyoistatistik</w:t>
            </w:r>
          </w:p>
        </w:tc>
        <w:tc>
          <w:tcPr>
            <w:tcW w:w="9072" w:type="dxa"/>
          </w:tcPr>
          <w:p w:rsidR="00DF5FD9" w:rsidRDefault="008E7AD7">
            <w:pPr>
              <w:pStyle w:val="TableParagraph"/>
              <w:spacing w:before="8"/>
              <w:ind w:left="249" w:right="110"/>
              <w:rPr>
                <w:sz w:val="18"/>
              </w:rPr>
            </w:pPr>
            <w:r>
              <w:rPr>
                <w:sz w:val="18"/>
              </w:rPr>
              <w:t>Sağlık alanına özel problemlerin çözümünde kullanılacak olan bilimsel yöntemlerde Biyoistatistiğin nerede ve nasıl kullanılabileceğini bilir. Bilimsel yöntem ve Biyoistatistik arasındaki ilişkiyi; bilimsel yöntem aşamalarında Biyoistatistğin</w:t>
            </w:r>
          </w:p>
          <w:p w:rsidR="00DF5FD9" w:rsidRDefault="008E7AD7">
            <w:pPr>
              <w:pStyle w:val="TableParagraph"/>
              <w:spacing w:line="201" w:lineRule="exact"/>
              <w:ind w:left="249"/>
              <w:rPr>
                <w:sz w:val="18"/>
              </w:rPr>
            </w:pPr>
            <w:r>
              <w:rPr>
                <w:sz w:val="18"/>
              </w:rPr>
              <w:t>önemini bilir.</w:t>
            </w:r>
          </w:p>
        </w:tc>
      </w:tr>
      <w:tr w:rsidR="00DF5FD9">
        <w:trPr>
          <w:trHeight w:val="6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4"/>
              <w:ind w:left="424" w:hanging="284"/>
              <w:rPr>
                <w:sz w:val="18"/>
              </w:rPr>
            </w:pPr>
            <w:r>
              <w:rPr>
                <w:sz w:val="18"/>
              </w:rPr>
              <w:t>3. Histogram, Çizgi, Daire, İlişki Grafikleri ve Kullanım Alanları</w:t>
            </w:r>
          </w:p>
        </w:tc>
        <w:tc>
          <w:tcPr>
            <w:tcW w:w="9072" w:type="dxa"/>
          </w:tcPr>
          <w:p w:rsidR="00DF5FD9" w:rsidRDefault="008E7AD7">
            <w:pPr>
              <w:pStyle w:val="TableParagraph"/>
              <w:spacing w:before="6"/>
              <w:ind w:left="249" w:right="270"/>
              <w:rPr>
                <w:sz w:val="18"/>
              </w:rPr>
            </w:pPr>
            <w:r>
              <w:rPr>
                <w:sz w:val="18"/>
              </w:rPr>
              <w:t>Değişkenlerin tipine, yapısına ya da özelliklerine göre, belli kuralları göz önüne alarak grafikleri çizer. Grafiklerin çizim kurallarını bilir. Histogram grafiğinin; çizgi grafiğinin, daire grafiğinin; ilişki grafiğinin hangi değişkenler için ve nasıl</w:t>
            </w:r>
          </w:p>
          <w:p w:rsidR="00DF5FD9" w:rsidRDefault="008E7AD7">
            <w:pPr>
              <w:pStyle w:val="TableParagraph"/>
              <w:spacing w:line="201" w:lineRule="exact"/>
              <w:ind w:left="249"/>
              <w:rPr>
                <w:sz w:val="18"/>
              </w:rPr>
            </w:pPr>
            <w:r>
              <w:rPr>
                <w:sz w:val="18"/>
              </w:rPr>
              <w:t>çiz</w:t>
            </w:r>
            <w:r>
              <w:rPr>
                <w:sz w:val="18"/>
              </w:rPr>
              <w:t>ildiğini bilir.</w:t>
            </w:r>
          </w:p>
        </w:tc>
      </w:tr>
      <w:tr w:rsidR="00DF5FD9">
        <w:trPr>
          <w:trHeight w:val="887"/>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8"/>
              <w:rPr>
                <w:b/>
                <w:sz w:val="19"/>
              </w:rPr>
            </w:pPr>
          </w:p>
          <w:p w:rsidR="00DF5FD9" w:rsidRDefault="008E7AD7">
            <w:pPr>
              <w:pStyle w:val="TableParagraph"/>
              <w:spacing w:line="220" w:lineRule="auto"/>
              <w:ind w:left="424" w:right="294" w:hanging="284"/>
              <w:rPr>
                <w:sz w:val="18"/>
              </w:rPr>
            </w:pPr>
            <w:r>
              <w:rPr>
                <w:sz w:val="18"/>
              </w:rPr>
              <w:t>4. Kutu, Çubuk, Popülasyon Pramidi Grafikleri ve Kullanım Alanları</w:t>
            </w:r>
          </w:p>
        </w:tc>
        <w:tc>
          <w:tcPr>
            <w:tcW w:w="9072" w:type="dxa"/>
          </w:tcPr>
          <w:p w:rsidR="00DF5FD9" w:rsidRDefault="008E7AD7">
            <w:pPr>
              <w:pStyle w:val="TableParagraph"/>
              <w:spacing w:before="6"/>
              <w:ind w:left="249" w:right="174"/>
              <w:rPr>
                <w:sz w:val="18"/>
              </w:rPr>
            </w:pPr>
            <w:r>
              <w:rPr>
                <w:sz w:val="18"/>
              </w:rPr>
              <w:t>Değişkenlerin tipine, yapısına ya da özelliklerine göre, belli kuralları göz önüne alarak Kutu, Çubuk ve Popülasyon Pramidi Grafiklerini çizer. Grafiklerin çizim kurallarını; kutu grafiğinin ve çubuk grafiğinin hangi değişkenler için ve nasıl çizildiğini b</w:t>
            </w:r>
            <w:r>
              <w:rPr>
                <w:sz w:val="18"/>
              </w:rPr>
              <w:t>ilir. Popülasyon piramidini çizer ve yorumlar. Grafiksel gösterimlerle, değişkenin dağılım biçimini ve dağılım</w:t>
            </w:r>
          </w:p>
          <w:p w:rsidR="00DF5FD9" w:rsidRDefault="008E7AD7">
            <w:pPr>
              <w:pStyle w:val="TableParagraph"/>
              <w:spacing w:line="201" w:lineRule="exact"/>
              <w:ind w:left="249"/>
              <w:rPr>
                <w:sz w:val="18"/>
              </w:rPr>
            </w:pPr>
            <w:r>
              <w:rPr>
                <w:sz w:val="18"/>
              </w:rPr>
              <w:t>aralığını görsel olarak bilir.</w:t>
            </w:r>
          </w:p>
        </w:tc>
      </w:tr>
      <w:tr w:rsidR="00DF5FD9">
        <w:trPr>
          <w:trHeight w:val="887"/>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5"/>
              <w:ind w:left="339" w:right="258"/>
              <w:jc w:val="center"/>
              <w:rPr>
                <w:b/>
                <w:sz w:val="18"/>
              </w:rPr>
            </w:pPr>
            <w:r>
              <w:rPr>
                <w:b/>
                <w:sz w:val="18"/>
              </w:rPr>
              <w:t>Doç. Dr. Cengiz BAL</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6"/>
              </w:rPr>
            </w:pPr>
          </w:p>
          <w:p w:rsidR="00DF5FD9" w:rsidRDefault="008E7AD7">
            <w:pPr>
              <w:pStyle w:val="TableParagraph"/>
              <w:ind w:left="112"/>
              <w:jc w:val="center"/>
              <w:rPr>
                <w:b/>
                <w:sz w:val="18"/>
              </w:rPr>
            </w:pPr>
            <w:r>
              <w:rPr>
                <w:b/>
                <w:w w:val="95"/>
                <w:sz w:val="18"/>
              </w:rPr>
              <w:t>4</w:t>
            </w:r>
          </w:p>
        </w:tc>
        <w:tc>
          <w:tcPr>
            <w:tcW w:w="3852" w:type="dxa"/>
          </w:tcPr>
          <w:p w:rsidR="00DF5FD9" w:rsidRDefault="00DF5FD9">
            <w:pPr>
              <w:pStyle w:val="TableParagraph"/>
              <w:spacing w:before="11"/>
              <w:rPr>
                <w:b/>
                <w:sz w:val="21"/>
              </w:rPr>
            </w:pPr>
          </w:p>
          <w:p w:rsidR="00DF5FD9" w:rsidRDefault="008E7AD7">
            <w:pPr>
              <w:pStyle w:val="TableParagraph"/>
              <w:spacing w:line="199" w:lineRule="auto"/>
              <w:ind w:left="424" w:right="288" w:hanging="286"/>
              <w:rPr>
                <w:sz w:val="18"/>
              </w:rPr>
            </w:pPr>
            <w:r>
              <w:rPr>
                <w:sz w:val="18"/>
              </w:rPr>
              <w:t>1. Paket Programlarda Veri Girişi ve Menülerin Tanıtımı</w:t>
            </w:r>
          </w:p>
        </w:tc>
        <w:tc>
          <w:tcPr>
            <w:tcW w:w="9072" w:type="dxa"/>
          </w:tcPr>
          <w:p w:rsidR="00DF5FD9" w:rsidRDefault="008E7AD7">
            <w:pPr>
              <w:pStyle w:val="TableParagraph"/>
              <w:spacing w:before="6"/>
              <w:ind w:left="249" w:right="134"/>
              <w:jc w:val="both"/>
              <w:rPr>
                <w:sz w:val="18"/>
              </w:rPr>
            </w:pPr>
            <w:r>
              <w:rPr>
                <w:sz w:val="18"/>
              </w:rPr>
              <w:t>Birçok alanda olduğu gibi sağlık alanında da yaygın olarak kullanılan istatistiksel veri analizi paketlerinden bazılarını bilir ve menülerini kullanır. Paket program’da File menüsüne, Edit menüsüne, View seçeneğine, Data menüsüne, Transform menüsüne, Analy</w:t>
            </w:r>
            <w:r>
              <w:rPr>
                <w:sz w:val="18"/>
              </w:rPr>
              <w:t>ze menüsüne ve Graphs menüsüne ait bütün özellikleri bilir ve kullanım amacına göre hangisini</w:t>
            </w:r>
          </w:p>
          <w:p w:rsidR="00DF5FD9" w:rsidRDefault="008E7AD7">
            <w:pPr>
              <w:pStyle w:val="TableParagraph"/>
              <w:spacing w:line="201" w:lineRule="exact"/>
              <w:ind w:left="249"/>
              <w:jc w:val="both"/>
              <w:rPr>
                <w:sz w:val="18"/>
              </w:rPr>
            </w:pPr>
            <w:r>
              <w:rPr>
                <w:sz w:val="18"/>
              </w:rPr>
              <w:t>seçeceğini bilir ve açıklar.</w:t>
            </w:r>
          </w:p>
        </w:tc>
      </w:tr>
      <w:tr w:rsidR="00DF5FD9">
        <w:trPr>
          <w:trHeight w:val="88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4"/>
              <w:rPr>
                <w:b/>
                <w:sz w:val="18"/>
              </w:rPr>
            </w:pPr>
          </w:p>
          <w:p w:rsidR="00DF5FD9" w:rsidRDefault="008E7AD7">
            <w:pPr>
              <w:pStyle w:val="TableParagraph"/>
              <w:ind w:left="424" w:right="962" w:hanging="286"/>
              <w:rPr>
                <w:sz w:val="18"/>
              </w:rPr>
            </w:pPr>
            <w:r>
              <w:rPr>
                <w:sz w:val="18"/>
              </w:rPr>
              <w:t>2. Paket Programlarda Değişkenlerin Tanımlanması ve Veri Düzenleme</w:t>
            </w:r>
          </w:p>
        </w:tc>
        <w:tc>
          <w:tcPr>
            <w:tcW w:w="9072" w:type="dxa"/>
          </w:tcPr>
          <w:p w:rsidR="00DF5FD9" w:rsidRDefault="008E7AD7">
            <w:pPr>
              <w:pStyle w:val="TableParagraph"/>
              <w:spacing w:before="6"/>
              <w:ind w:left="249" w:right="233"/>
              <w:rPr>
                <w:sz w:val="18"/>
              </w:rPr>
            </w:pPr>
            <w:r>
              <w:rPr>
                <w:sz w:val="18"/>
              </w:rPr>
              <w:t>Veri ve değişken tanımlama pencerelerinin özelliklerinin bilir ve değişkenlere ait veri girişinin nasıl yapılacağını bilir ve açıklar. Paket programlarda veri girişini yapar; değişkenlerin isimlerini yazar, değişkenlerin karakter uzunluğunu belirler, ondal</w:t>
            </w:r>
            <w:r>
              <w:rPr>
                <w:sz w:val="18"/>
              </w:rPr>
              <w:t>ıklı basamak sayısını belirler, kategorik yapıdaki değişkenlere ait etiket oluşturur; eksik yapıdaki veri</w:t>
            </w:r>
          </w:p>
          <w:p w:rsidR="00DF5FD9" w:rsidRDefault="008E7AD7">
            <w:pPr>
              <w:pStyle w:val="TableParagraph"/>
              <w:spacing w:line="199" w:lineRule="exact"/>
              <w:ind w:left="249"/>
              <w:rPr>
                <w:sz w:val="18"/>
              </w:rPr>
            </w:pPr>
            <w:r>
              <w:rPr>
                <w:sz w:val="18"/>
              </w:rPr>
              <w:t>setleri ile ilgili işlem yapar; isimsel, sıralı ve oransal yapıdaki değişkenleri bilir ve tanımlar.</w:t>
            </w:r>
          </w:p>
        </w:tc>
      </w:tr>
      <w:tr w:rsidR="00DF5FD9">
        <w:trPr>
          <w:trHeight w:val="887"/>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9"/>
              <w:rPr>
                <w:b/>
                <w:sz w:val="21"/>
              </w:rPr>
            </w:pPr>
          </w:p>
          <w:p w:rsidR="00DF5FD9" w:rsidRDefault="008E7AD7">
            <w:pPr>
              <w:pStyle w:val="TableParagraph"/>
              <w:spacing w:line="199" w:lineRule="auto"/>
              <w:ind w:left="424" w:right="594" w:hanging="286"/>
              <w:rPr>
                <w:sz w:val="18"/>
              </w:rPr>
            </w:pPr>
            <w:r>
              <w:rPr>
                <w:sz w:val="18"/>
              </w:rPr>
              <w:t>3. Frekans Dağılımlarının Formları, Normal Dağılım ve Özellikleri</w:t>
            </w:r>
          </w:p>
        </w:tc>
        <w:tc>
          <w:tcPr>
            <w:tcW w:w="9072" w:type="dxa"/>
          </w:tcPr>
          <w:p w:rsidR="00DF5FD9" w:rsidRDefault="008E7AD7">
            <w:pPr>
              <w:pStyle w:val="TableParagraph"/>
              <w:spacing w:before="10"/>
              <w:ind w:left="249" w:right="301"/>
              <w:jc w:val="both"/>
              <w:rPr>
                <w:sz w:val="18"/>
              </w:rPr>
            </w:pPr>
            <w:r>
              <w:rPr>
                <w:sz w:val="18"/>
              </w:rPr>
              <w:t xml:space="preserve">Frekans dağılımlarının formları ve önemini bilir ve açıklar. Bilimsel çalışmalarda normal dağılım ve özelliklerini bilir ve açıklar. Bilimsel çalışmalarda normal dağılımın formülasyonunu ve </w:t>
            </w:r>
            <w:r>
              <w:rPr>
                <w:sz w:val="18"/>
              </w:rPr>
              <w:t>tıpta kullanım alanları ile ilgili teorik bilgiyi bilir ve açıklar. Çeşitli frekans dağılımlarının formlarını ve önemini bilir ve açıklar. Çan eğrisi, pozitif eğrilik, negatif eğrilik,</w:t>
            </w:r>
          </w:p>
          <w:p w:rsidR="00DF5FD9" w:rsidRDefault="008E7AD7">
            <w:pPr>
              <w:pStyle w:val="TableParagraph"/>
              <w:spacing w:line="198" w:lineRule="exact"/>
              <w:ind w:left="249"/>
              <w:jc w:val="both"/>
              <w:rPr>
                <w:sz w:val="18"/>
              </w:rPr>
            </w:pPr>
            <w:r>
              <w:rPr>
                <w:sz w:val="18"/>
              </w:rPr>
              <w:t>tepeleşme, çok tepelilik, yassılaşma tanımlarını bilir.</w:t>
            </w:r>
          </w:p>
        </w:tc>
      </w:tr>
      <w:tr w:rsidR="00DF5FD9">
        <w:trPr>
          <w:trHeight w:val="6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28" w:line="223" w:lineRule="auto"/>
              <w:ind w:left="424" w:right="294" w:hanging="284"/>
              <w:rPr>
                <w:sz w:val="18"/>
              </w:rPr>
            </w:pPr>
            <w:r>
              <w:rPr>
                <w:sz w:val="18"/>
              </w:rPr>
              <w:t>4. Standart Normal Dağılım, Olasılıkların ve Teorik Frekansların Hesaplanması</w:t>
            </w:r>
          </w:p>
        </w:tc>
        <w:tc>
          <w:tcPr>
            <w:tcW w:w="9072" w:type="dxa"/>
          </w:tcPr>
          <w:p w:rsidR="00DF5FD9" w:rsidRDefault="008E7AD7">
            <w:pPr>
              <w:pStyle w:val="TableParagraph"/>
              <w:spacing w:before="5" w:line="220" w:lineRule="atLeast"/>
              <w:ind w:left="249" w:right="137"/>
              <w:rPr>
                <w:sz w:val="18"/>
              </w:rPr>
            </w:pPr>
            <w:r>
              <w:rPr>
                <w:sz w:val="18"/>
              </w:rPr>
              <w:t>Standart normal dağılımı ve önemini bilir ve açıklar. Standart normal dağılımın teorik frekanslarını hesaplar ve standart normal dağılımın özelliklerini bilir. Bilimsel çalışmala</w:t>
            </w:r>
            <w:r>
              <w:rPr>
                <w:sz w:val="18"/>
              </w:rPr>
              <w:t>rda olasılıkları, teorik frekansları ve Z dönüştürmesini hesaplar; Z tablosunu kullanır, Z dönüştürmesinin önemini bilir. Z dönüştürmesini kullanarak olasılıkları hesaplar.</w:t>
            </w:r>
          </w:p>
        </w:tc>
      </w:tr>
      <w:tr w:rsidR="00DF5FD9">
        <w:trPr>
          <w:trHeight w:val="887"/>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3"/>
              <w:ind w:left="148" w:right="138"/>
              <w:jc w:val="center"/>
              <w:rPr>
                <w:b/>
                <w:sz w:val="18"/>
              </w:rPr>
            </w:pPr>
            <w:r>
              <w:rPr>
                <w:b/>
                <w:sz w:val="18"/>
              </w:rPr>
              <w:t>Dr. Öğr.Üyesi Muzaffer BİLGİN</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4"/>
              <w:ind w:left="107"/>
              <w:rPr>
                <w:b/>
                <w:sz w:val="18"/>
              </w:rPr>
            </w:pPr>
            <w:r>
              <w:rPr>
                <w:b/>
                <w:sz w:val="18"/>
              </w:rPr>
              <w:t>4</w:t>
            </w:r>
          </w:p>
        </w:tc>
        <w:tc>
          <w:tcPr>
            <w:tcW w:w="3852" w:type="dxa"/>
          </w:tcPr>
          <w:p w:rsidR="00DF5FD9" w:rsidRDefault="00DF5FD9">
            <w:pPr>
              <w:pStyle w:val="TableParagraph"/>
              <w:rPr>
                <w:b/>
                <w:sz w:val="18"/>
              </w:rPr>
            </w:pPr>
          </w:p>
          <w:p w:rsidR="00DF5FD9" w:rsidRDefault="008E7AD7">
            <w:pPr>
              <w:pStyle w:val="TableParagraph"/>
              <w:spacing w:before="110"/>
              <w:ind w:left="141"/>
              <w:rPr>
                <w:sz w:val="18"/>
              </w:rPr>
            </w:pPr>
            <w:r>
              <w:rPr>
                <w:sz w:val="18"/>
              </w:rPr>
              <w:t>1. Olasılığa Giriş</w:t>
            </w:r>
          </w:p>
        </w:tc>
        <w:tc>
          <w:tcPr>
            <w:tcW w:w="9072" w:type="dxa"/>
          </w:tcPr>
          <w:p w:rsidR="00DF5FD9" w:rsidRDefault="008E7AD7">
            <w:pPr>
              <w:pStyle w:val="TableParagraph"/>
              <w:spacing w:before="13"/>
              <w:ind w:left="249" w:right="381"/>
              <w:rPr>
                <w:sz w:val="18"/>
              </w:rPr>
            </w:pPr>
            <w:r>
              <w:rPr>
                <w:sz w:val="18"/>
              </w:rPr>
              <w:t>Olasılık tanımı, olasılık kurallarının kullanımındaki teorik bilgileri bilir. Olasılığın tıpta kullanım alanlarını bilir. Olasılık tanımını ve olasılık kurallarını bilir ve açıklar. Olasılıksal gösterimleri bilir. Olasılıkların hesaplanmasında kullanılan t</w:t>
            </w:r>
            <w:r>
              <w:rPr>
                <w:sz w:val="18"/>
              </w:rPr>
              <w:t>oplama kuralı ve çarpma kuralını bilir. Birleşik ve Marjinal Olasılığın nasıl hesaplandığını bilir. Permütasyon ve</w:t>
            </w:r>
          </w:p>
          <w:p w:rsidR="00DF5FD9" w:rsidRDefault="008E7AD7">
            <w:pPr>
              <w:pStyle w:val="TableParagraph"/>
              <w:spacing w:line="195" w:lineRule="exact"/>
              <w:ind w:left="249"/>
              <w:rPr>
                <w:sz w:val="18"/>
              </w:rPr>
            </w:pPr>
            <w:r>
              <w:rPr>
                <w:sz w:val="18"/>
              </w:rPr>
              <w:t>Kombinasyonun nasıl hesaplandığını bilir.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46" w:line="204" w:lineRule="auto"/>
              <w:ind w:left="424" w:right="630" w:hanging="286"/>
              <w:rPr>
                <w:sz w:val="18"/>
              </w:rPr>
            </w:pPr>
            <w:r>
              <w:rPr>
                <w:sz w:val="18"/>
              </w:rPr>
              <w:t>2. Koşullu Olasılık, Bayes Kuralı ve Tarama Testleri</w:t>
            </w:r>
          </w:p>
        </w:tc>
        <w:tc>
          <w:tcPr>
            <w:tcW w:w="9072" w:type="dxa"/>
          </w:tcPr>
          <w:p w:rsidR="00DF5FD9" w:rsidRDefault="008E7AD7">
            <w:pPr>
              <w:pStyle w:val="TableParagraph"/>
              <w:spacing w:before="15" w:line="220" w:lineRule="atLeast"/>
              <w:ind w:left="249" w:right="758"/>
              <w:rPr>
                <w:sz w:val="18"/>
              </w:rPr>
            </w:pPr>
            <w:r>
              <w:rPr>
                <w:sz w:val="18"/>
              </w:rPr>
              <w:t>Bağımlı olaylar, bağımsız olaylar ve koşullu olasılık tanımlarını bilir ve açıklar. Bayes kuralı ve tarama testlerini örneklerle açıklar ve önemini bilir. Koşullu Olasılığın nasıl hesaplandığını bilir. Bağımlı ve Bağımsız Olayları bilir.</w:t>
            </w:r>
          </w:p>
        </w:tc>
      </w:tr>
      <w:tr w:rsidR="00DF5FD9">
        <w:trPr>
          <w:trHeight w:val="884"/>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9"/>
              <w:rPr>
                <w:b/>
                <w:sz w:val="21"/>
              </w:rPr>
            </w:pPr>
          </w:p>
          <w:p w:rsidR="00DF5FD9" w:rsidRDefault="008E7AD7">
            <w:pPr>
              <w:pStyle w:val="TableParagraph"/>
              <w:spacing w:line="199" w:lineRule="auto"/>
              <w:ind w:left="424" w:right="354" w:hanging="286"/>
              <w:rPr>
                <w:sz w:val="18"/>
              </w:rPr>
            </w:pPr>
            <w:r>
              <w:rPr>
                <w:sz w:val="18"/>
              </w:rPr>
              <w:t>3. Binom Dağılımı, Özellikleri ve Olasılıklarının Hesaplanması</w:t>
            </w:r>
          </w:p>
        </w:tc>
        <w:tc>
          <w:tcPr>
            <w:tcW w:w="9072" w:type="dxa"/>
          </w:tcPr>
          <w:p w:rsidR="00DF5FD9" w:rsidRDefault="008E7AD7">
            <w:pPr>
              <w:pStyle w:val="TableParagraph"/>
              <w:spacing w:before="8"/>
              <w:ind w:left="249" w:right="279"/>
              <w:jc w:val="both"/>
              <w:rPr>
                <w:sz w:val="18"/>
              </w:rPr>
            </w:pPr>
            <w:r>
              <w:rPr>
                <w:sz w:val="18"/>
              </w:rPr>
              <w:t>Binom dağılımını ve önemini bilir. Tıp alanında binom dağılımının olasılıklarını ve teorik frekanslarını hesaplar. Binom dağılımı ve normal dağılım arasındaki ilişkiyi bilir ve açıklar. Binom d</w:t>
            </w:r>
            <w:r>
              <w:rPr>
                <w:sz w:val="18"/>
              </w:rPr>
              <w:t>ağılımının yoğunluk fonksiyonunu bilir ve bilimsel çalışmalarda örneklerle binom dağılımının önemini açıklar. Binom dağılımının olasılıklarını ve teorik frekanslarını</w:t>
            </w:r>
          </w:p>
          <w:p w:rsidR="00DF5FD9" w:rsidRDefault="008E7AD7">
            <w:pPr>
              <w:pStyle w:val="TableParagraph"/>
              <w:spacing w:before="1" w:line="197" w:lineRule="exact"/>
              <w:ind w:left="249"/>
              <w:jc w:val="both"/>
              <w:rPr>
                <w:sz w:val="18"/>
              </w:rPr>
            </w:pPr>
            <w:r>
              <w:rPr>
                <w:sz w:val="18"/>
              </w:rPr>
              <w:t>hesaplar. Binom dağılımının normal dağılıma yaklaşımını bilir.</w:t>
            </w:r>
          </w:p>
        </w:tc>
      </w:tr>
      <w:tr w:rsidR="00DF5FD9">
        <w:trPr>
          <w:trHeight w:val="887"/>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7"/>
              <w:rPr>
                <w:b/>
                <w:sz w:val="21"/>
              </w:rPr>
            </w:pPr>
          </w:p>
          <w:p w:rsidR="00DF5FD9" w:rsidRDefault="008E7AD7">
            <w:pPr>
              <w:pStyle w:val="TableParagraph"/>
              <w:spacing w:line="201" w:lineRule="auto"/>
              <w:ind w:left="424" w:right="267" w:hanging="286"/>
              <w:rPr>
                <w:sz w:val="18"/>
              </w:rPr>
            </w:pPr>
            <w:r>
              <w:rPr>
                <w:sz w:val="18"/>
              </w:rPr>
              <w:t>4. Poisson Dağılımı, Özellikleri ve Olasılıklarının Hesaplanması</w:t>
            </w:r>
          </w:p>
        </w:tc>
        <w:tc>
          <w:tcPr>
            <w:tcW w:w="9072" w:type="dxa"/>
          </w:tcPr>
          <w:p w:rsidR="00DF5FD9" w:rsidRDefault="008E7AD7">
            <w:pPr>
              <w:pStyle w:val="TableParagraph"/>
              <w:spacing w:before="13"/>
              <w:ind w:left="249" w:right="614"/>
              <w:rPr>
                <w:sz w:val="18"/>
              </w:rPr>
            </w:pPr>
            <w:r>
              <w:rPr>
                <w:sz w:val="18"/>
              </w:rPr>
              <w:t xml:space="preserve">Poisson dağılımını ve önemini bilir ve açıklar. Tıp alanında poisson dağılımının olasılıklarını ve teorik frekanslarını hesaplar. Poisson dağılımı ve normal dağılım arasındaki ilişkiyi bilir </w:t>
            </w:r>
            <w:r>
              <w:rPr>
                <w:sz w:val="18"/>
              </w:rPr>
              <w:t>ve açıklar. Poisson dağılımının yoğunluk fonksiyonunu bilir ve bilimsel çalışmalarda örneklerle poisson dağılımının önemini açıklar. Poisson dağılımının</w:t>
            </w:r>
          </w:p>
          <w:p w:rsidR="00DF5FD9" w:rsidRDefault="008E7AD7">
            <w:pPr>
              <w:pStyle w:val="TableParagraph"/>
              <w:spacing w:line="195" w:lineRule="exact"/>
              <w:ind w:left="249"/>
              <w:rPr>
                <w:sz w:val="18"/>
              </w:rPr>
            </w:pPr>
            <w:r>
              <w:rPr>
                <w:sz w:val="18"/>
              </w:rPr>
              <w:t>olasılıklarını ve teorik frekanslarını hesaplar. Poisson dağılımının normal dağılıma yaklaşımını bilir.</w:t>
            </w:r>
          </w:p>
        </w:tc>
      </w:tr>
      <w:tr w:rsidR="00DF5FD9">
        <w:trPr>
          <w:trHeight w:val="455"/>
        </w:trPr>
        <w:tc>
          <w:tcPr>
            <w:tcW w:w="1301" w:type="dxa"/>
          </w:tcPr>
          <w:p w:rsidR="00DF5FD9" w:rsidRDefault="00DF5FD9">
            <w:pPr>
              <w:pStyle w:val="TableParagraph"/>
              <w:rPr>
                <w:rFonts w:ascii="Times New Roman"/>
                <w:sz w:val="18"/>
              </w:rPr>
            </w:pPr>
          </w:p>
        </w:tc>
        <w:tc>
          <w:tcPr>
            <w:tcW w:w="708" w:type="dxa"/>
          </w:tcPr>
          <w:p w:rsidR="00DF5FD9" w:rsidRDefault="00DF5FD9">
            <w:pPr>
              <w:pStyle w:val="TableParagraph"/>
              <w:rPr>
                <w:rFonts w:ascii="Times New Roman"/>
                <w:sz w:val="18"/>
              </w:rPr>
            </w:pPr>
          </w:p>
        </w:tc>
        <w:tc>
          <w:tcPr>
            <w:tcW w:w="3852" w:type="dxa"/>
          </w:tcPr>
          <w:p w:rsidR="00DF5FD9" w:rsidRDefault="008E7AD7">
            <w:pPr>
              <w:pStyle w:val="TableParagraph"/>
              <w:spacing w:before="83" w:line="184" w:lineRule="exact"/>
              <w:ind w:left="424" w:right="242" w:hanging="286"/>
              <w:rPr>
                <w:sz w:val="18"/>
              </w:rPr>
            </w:pPr>
            <w:r>
              <w:rPr>
                <w:sz w:val="16"/>
              </w:rPr>
              <w:t xml:space="preserve">1. </w:t>
            </w:r>
            <w:r>
              <w:rPr>
                <w:sz w:val="18"/>
              </w:rPr>
              <w:t>Tıp Fakültelerinde ve Biyokimya Öğretiminde Organik Kimyanın Önemi</w:t>
            </w:r>
          </w:p>
        </w:tc>
        <w:tc>
          <w:tcPr>
            <w:tcW w:w="9072" w:type="dxa"/>
          </w:tcPr>
          <w:p w:rsidR="00DF5FD9" w:rsidRDefault="008E7AD7">
            <w:pPr>
              <w:pStyle w:val="TableParagraph"/>
              <w:spacing w:before="123"/>
              <w:ind w:left="249"/>
              <w:rPr>
                <w:sz w:val="18"/>
              </w:rPr>
            </w:pPr>
            <w:r>
              <w:rPr>
                <w:sz w:val="18"/>
              </w:rPr>
              <w:t>Biyokimya başta olmak üzere Temel Tıp Bilimlerinde Organik Kimya Eğitiminin önemini bilir.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2"/>
      </w:tblGrid>
      <w:tr w:rsidR="00DF5FD9">
        <w:trPr>
          <w:trHeight w:val="455"/>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9"/>
              </w:rPr>
            </w:pPr>
          </w:p>
          <w:p w:rsidR="00DF5FD9" w:rsidRDefault="008E7AD7">
            <w:pPr>
              <w:pStyle w:val="TableParagraph"/>
              <w:ind w:left="366" w:right="265" w:firstLine="2"/>
              <w:rPr>
                <w:b/>
                <w:sz w:val="18"/>
              </w:rPr>
            </w:pPr>
            <w:r>
              <w:rPr>
                <w:b/>
                <w:sz w:val="18"/>
              </w:rPr>
              <w:t>Prof. Dr. Güngör KANBAK</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before="1"/>
              <w:ind w:left="169"/>
              <w:rPr>
                <w:b/>
                <w:sz w:val="18"/>
              </w:rPr>
            </w:pPr>
            <w:r>
              <w:rPr>
                <w:b/>
                <w:sz w:val="18"/>
              </w:rPr>
              <w:t>16</w:t>
            </w:r>
          </w:p>
        </w:tc>
        <w:tc>
          <w:tcPr>
            <w:tcW w:w="3852" w:type="dxa"/>
          </w:tcPr>
          <w:p w:rsidR="00DF5FD9" w:rsidRDefault="008E7AD7">
            <w:pPr>
              <w:pStyle w:val="TableParagraph"/>
              <w:spacing w:before="5" w:line="218" w:lineRule="exact"/>
              <w:ind w:left="424" w:hanging="284"/>
              <w:rPr>
                <w:sz w:val="18"/>
              </w:rPr>
            </w:pPr>
            <w:r>
              <w:rPr>
                <w:sz w:val="16"/>
              </w:rPr>
              <w:t xml:space="preserve">2. </w:t>
            </w:r>
            <w:r>
              <w:rPr>
                <w:sz w:val="18"/>
              </w:rPr>
              <w:t>Biyokimyasal Açıdan Önemli Bazı Organik Reaksiyonlar</w:t>
            </w:r>
          </w:p>
        </w:tc>
        <w:tc>
          <w:tcPr>
            <w:tcW w:w="9072" w:type="dxa"/>
          </w:tcPr>
          <w:p w:rsidR="00DF5FD9" w:rsidRDefault="008E7AD7">
            <w:pPr>
              <w:pStyle w:val="TableParagraph"/>
              <w:spacing w:before="126"/>
              <w:ind w:left="249"/>
              <w:rPr>
                <w:sz w:val="18"/>
              </w:rPr>
            </w:pPr>
            <w:r>
              <w:rPr>
                <w:sz w:val="18"/>
              </w:rPr>
              <w:t>Biyokimyasal metabolik yollardaki organik kimyasal reaksiyonların önemini bilir ve genel mekanizmalarını açıklar.</w:t>
            </w:r>
          </w:p>
        </w:tc>
      </w:tr>
      <w:tr w:rsidR="00DF5FD9">
        <w:trPr>
          <w:trHeight w:val="452"/>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41"/>
              <w:rPr>
                <w:sz w:val="18"/>
              </w:rPr>
            </w:pPr>
            <w:r>
              <w:rPr>
                <w:sz w:val="16"/>
              </w:rPr>
              <w:t xml:space="preserve">3. </w:t>
            </w:r>
            <w:r>
              <w:rPr>
                <w:sz w:val="18"/>
              </w:rPr>
              <w:t>Hidrokarbonlar: Sınıflandırılması</w:t>
            </w:r>
          </w:p>
        </w:tc>
        <w:tc>
          <w:tcPr>
            <w:tcW w:w="9072" w:type="dxa"/>
          </w:tcPr>
          <w:p w:rsidR="00DF5FD9" w:rsidRDefault="008E7AD7">
            <w:pPr>
              <w:pStyle w:val="TableParagraph"/>
              <w:spacing w:before="118"/>
              <w:ind w:left="249"/>
              <w:rPr>
                <w:sz w:val="18"/>
              </w:rPr>
            </w:pPr>
            <w:r>
              <w:rPr>
                <w:sz w:val="18"/>
              </w:rPr>
              <w:t>Biyomoleküllerin omurgalarını bilir ve sınıflandırır.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41"/>
              <w:rPr>
                <w:sz w:val="18"/>
              </w:rPr>
            </w:pPr>
            <w:r>
              <w:rPr>
                <w:sz w:val="16"/>
              </w:rPr>
              <w:t xml:space="preserve">4. </w:t>
            </w:r>
            <w:r>
              <w:rPr>
                <w:sz w:val="18"/>
              </w:rPr>
              <w:t>Hidrokarbonlar: Alkanlar, Alkenler veAlkinler</w:t>
            </w:r>
          </w:p>
        </w:tc>
        <w:tc>
          <w:tcPr>
            <w:tcW w:w="9072" w:type="dxa"/>
          </w:tcPr>
          <w:p w:rsidR="00DF5FD9" w:rsidRDefault="008E7AD7">
            <w:pPr>
              <w:pStyle w:val="TableParagraph"/>
              <w:spacing w:before="118"/>
              <w:ind w:left="249"/>
              <w:rPr>
                <w:sz w:val="18"/>
              </w:rPr>
            </w:pPr>
            <w:r>
              <w:rPr>
                <w:sz w:val="18"/>
              </w:rPr>
              <w:t>Biyomoleküllerin omurgalarını bilir; alkan, alken ve alkin yapılarını tanımlar.</w:t>
            </w:r>
          </w:p>
        </w:tc>
      </w:tr>
      <w:tr w:rsidR="00DF5FD9">
        <w:trPr>
          <w:trHeight w:val="604"/>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85"/>
              <w:ind w:left="424" w:right="294" w:hanging="284"/>
              <w:rPr>
                <w:sz w:val="18"/>
              </w:rPr>
            </w:pPr>
            <w:r>
              <w:rPr>
                <w:sz w:val="16"/>
              </w:rPr>
              <w:t xml:space="preserve">5. </w:t>
            </w:r>
            <w:r>
              <w:rPr>
                <w:sz w:val="18"/>
              </w:rPr>
              <w:t>İzomer Şekilleri ve Biyokimyasal Reaksiyonlardaki Önemi</w:t>
            </w:r>
          </w:p>
        </w:tc>
        <w:tc>
          <w:tcPr>
            <w:tcW w:w="9072" w:type="dxa"/>
          </w:tcPr>
          <w:p w:rsidR="00DF5FD9" w:rsidRDefault="008E7AD7">
            <w:pPr>
              <w:pStyle w:val="TableParagraph"/>
              <w:spacing w:before="89"/>
              <w:ind w:left="249" w:right="466"/>
              <w:rPr>
                <w:sz w:val="18"/>
              </w:rPr>
            </w:pPr>
            <w:r>
              <w:rPr>
                <w:sz w:val="18"/>
              </w:rPr>
              <w:t>Biyokimyasal metabolik yolaklardaki biyomoleküllerin izomerleşme biçimlerini bilir, bazı biyokimyasal sikluslardaki önemini açıklar.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4"/>
              <w:ind w:left="141"/>
              <w:rPr>
                <w:sz w:val="18"/>
              </w:rPr>
            </w:pPr>
            <w:r>
              <w:rPr>
                <w:sz w:val="16"/>
              </w:rPr>
              <w:t xml:space="preserve">6. </w:t>
            </w:r>
            <w:r>
              <w:rPr>
                <w:sz w:val="18"/>
              </w:rPr>
              <w:t>Stereoizomeri: Geometrik ve Optik İzomeri</w:t>
            </w:r>
          </w:p>
        </w:tc>
        <w:tc>
          <w:tcPr>
            <w:tcW w:w="9072" w:type="dxa"/>
          </w:tcPr>
          <w:p w:rsidR="00DF5FD9" w:rsidRDefault="008E7AD7">
            <w:pPr>
              <w:pStyle w:val="TableParagraph"/>
              <w:spacing w:before="126"/>
              <w:ind w:left="249"/>
              <w:rPr>
                <w:sz w:val="18"/>
              </w:rPr>
            </w:pPr>
            <w:r>
              <w:rPr>
                <w:sz w:val="18"/>
              </w:rPr>
              <w:t>Biyomoleküllerin izomerleşme biçimlerini örnekler vererek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41"/>
              <w:rPr>
                <w:sz w:val="18"/>
              </w:rPr>
            </w:pPr>
            <w:r>
              <w:rPr>
                <w:sz w:val="16"/>
              </w:rPr>
              <w:t xml:space="preserve">7. </w:t>
            </w:r>
            <w:r>
              <w:rPr>
                <w:sz w:val="18"/>
              </w:rPr>
              <w:t>Fonksiyonel GruplarınS ınıflandırılması</w:t>
            </w:r>
          </w:p>
        </w:tc>
        <w:tc>
          <w:tcPr>
            <w:tcW w:w="9072" w:type="dxa"/>
          </w:tcPr>
          <w:p w:rsidR="00DF5FD9" w:rsidRDefault="008E7AD7">
            <w:pPr>
              <w:pStyle w:val="TableParagraph"/>
              <w:spacing w:before="118"/>
              <w:ind w:left="249"/>
              <w:rPr>
                <w:sz w:val="18"/>
              </w:rPr>
            </w:pPr>
            <w:r>
              <w:rPr>
                <w:sz w:val="18"/>
              </w:rPr>
              <w:t>Biyomoleküllerdeki fonksiyonel grupları sınıflandırır.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45" w:line="201" w:lineRule="auto"/>
              <w:ind w:left="424" w:right="345" w:hanging="286"/>
              <w:rPr>
                <w:sz w:val="18"/>
              </w:rPr>
            </w:pPr>
            <w:r>
              <w:rPr>
                <w:sz w:val="16"/>
              </w:rPr>
              <w:t xml:space="preserve">8. </w:t>
            </w:r>
            <w:r>
              <w:rPr>
                <w:sz w:val="18"/>
              </w:rPr>
              <w:t>Amino, Tiol, Karbonil ve Karboksil Grupların Öğrenilmesi</w:t>
            </w:r>
          </w:p>
        </w:tc>
        <w:tc>
          <w:tcPr>
            <w:tcW w:w="9072" w:type="dxa"/>
          </w:tcPr>
          <w:p w:rsidR="00DF5FD9" w:rsidRDefault="008E7AD7">
            <w:pPr>
              <w:pStyle w:val="TableParagraph"/>
              <w:spacing w:before="118"/>
              <w:ind w:left="249"/>
              <w:rPr>
                <w:sz w:val="18"/>
              </w:rPr>
            </w:pPr>
            <w:r>
              <w:rPr>
                <w:sz w:val="18"/>
              </w:rPr>
              <w:t>Biyomoleküllerdeki fonksiyonel grupları ayırt eder.</w:t>
            </w:r>
          </w:p>
        </w:tc>
      </w:tr>
      <w:tr w:rsidR="00DF5FD9">
        <w:trPr>
          <w:trHeight w:val="452"/>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6"/>
              <w:ind w:left="141"/>
              <w:rPr>
                <w:sz w:val="18"/>
              </w:rPr>
            </w:pPr>
            <w:r>
              <w:rPr>
                <w:sz w:val="16"/>
              </w:rPr>
              <w:t xml:space="preserve">9. </w:t>
            </w:r>
            <w:r>
              <w:rPr>
                <w:sz w:val="18"/>
              </w:rPr>
              <w:t>Fonksiyonel Gruplar</w:t>
            </w:r>
          </w:p>
        </w:tc>
        <w:tc>
          <w:tcPr>
            <w:tcW w:w="9072" w:type="dxa"/>
          </w:tcPr>
          <w:p w:rsidR="00DF5FD9" w:rsidRDefault="008E7AD7">
            <w:pPr>
              <w:pStyle w:val="TableParagraph"/>
              <w:spacing w:before="121"/>
              <w:ind w:left="249"/>
              <w:rPr>
                <w:sz w:val="18"/>
              </w:rPr>
            </w:pPr>
            <w:r>
              <w:rPr>
                <w:sz w:val="18"/>
              </w:rPr>
              <w:t>Biyomoleküllerdeki fonksiyonel grupları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8" w:line="220" w:lineRule="atLeast"/>
              <w:ind w:left="424" w:right="220" w:hanging="286"/>
              <w:rPr>
                <w:sz w:val="18"/>
              </w:rPr>
            </w:pPr>
            <w:r>
              <w:rPr>
                <w:sz w:val="16"/>
              </w:rPr>
              <w:t xml:space="preserve">10. </w:t>
            </w:r>
            <w:r>
              <w:rPr>
                <w:sz w:val="18"/>
              </w:rPr>
              <w:t>Fonksiyonel Grupların Çeşitli Moleküllerdeki Önemi</w:t>
            </w:r>
          </w:p>
        </w:tc>
        <w:tc>
          <w:tcPr>
            <w:tcW w:w="9072" w:type="dxa"/>
          </w:tcPr>
          <w:p w:rsidR="00DF5FD9" w:rsidRDefault="008E7AD7">
            <w:pPr>
              <w:pStyle w:val="TableParagraph"/>
              <w:spacing w:before="121"/>
              <w:ind w:left="249"/>
              <w:rPr>
                <w:sz w:val="18"/>
              </w:rPr>
            </w:pPr>
            <w:r>
              <w:rPr>
                <w:sz w:val="18"/>
              </w:rPr>
              <w:t>Fonksiyonel grupların biyokimyasal metabolik yolaklardaki işlevsel rolünü bilir ve açıklar.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47" w:line="201" w:lineRule="auto"/>
              <w:ind w:left="424" w:right="612" w:hanging="286"/>
              <w:rPr>
                <w:sz w:val="18"/>
              </w:rPr>
            </w:pPr>
            <w:r>
              <w:rPr>
                <w:sz w:val="16"/>
              </w:rPr>
              <w:t xml:space="preserve">11. </w:t>
            </w:r>
            <w:r>
              <w:rPr>
                <w:sz w:val="18"/>
              </w:rPr>
              <w:t>Aromatik ve Aromatik Olmayan Halkalı Bileşikler</w:t>
            </w:r>
          </w:p>
        </w:tc>
        <w:tc>
          <w:tcPr>
            <w:tcW w:w="9072" w:type="dxa"/>
          </w:tcPr>
          <w:p w:rsidR="00DF5FD9" w:rsidRDefault="008E7AD7">
            <w:pPr>
              <w:pStyle w:val="TableParagraph"/>
              <w:spacing w:before="126"/>
              <w:ind w:left="249"/>
              <w:rPr>
                <w:sz w:val="18"/>
              </w:rPr>
            </w:pPr>
            <w:r>
              <w:rPr>
                <w:sz w:val="18"/>
              </w:rPr>
              <w:t>Biyomoleküllerdeki aromatik yapıda olan ve aromatik yapıda olmayan halkalı yapıları açıklar.</w:t>
            </w:r>
          </w:p>
        </w:tc>
      </w:tr>
      <w:tr w:rsidR="00DF5FD9">
        <w:trPr>
          <w:trHeight w:val="452"/>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51" w:line="196" w:lineRule="auto"/>
              <w:ind w:left="424" w:right="612" w:hanging="286"/>
              <w:rPr>
                <w:sz w:val="18"/>
              </w:rPr>
            </w:pPr>
            <w:r>
              <w:rPr>
                <w:sz w:val="16"/>
              </w:rPr>
              <w:t xml:space="preserve">12. </w:t>
            </w:r>
            <w:r>
              <w:rPr>
                <w:sz w:val="18"/>
              </w:rPr>
              <w:t>Aromatik ve Aromatik Olmayan Halkalı Bileşiklerin Makromoleküler Önemi</w:t>
            </w:r>
          </w:p>
        </w:tc>
        <w:tc>
          <w:tcPr>
            <w:tcW w:w="9072" w:type="dxa"/>
          </w:tcPr>
          <w:p w:rsidR="00DF5FD9" w:rsidRDefault="008E7AD7">
            <w:pPr>
              <w:pStyle w:val="TableParagraph"/>
              <w:spacing w:before="118"/>
              <w:ind w:left="249"/>
              <w:rPr>
                <w:sz w:val="18"/>
              </w:rPr>
            </w:pPr>
            <w:r>
              <w:rPr>
                <w:sz w:val="18"/>
              </w:rPr>
              <w:t>Biyomoleküllerdeki aromatik yapıda olan ve aromatik yapıda olmayan halkalı bileşiklerin önemini bilir ve açıklar.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47" w:line="201" w:lineRule="auto"/>
              <w:ind w:left="424" w:right="584" w:hanging="286"/>
              <w:rPr>
                <w:sz w:val="18"/>
              </w:rPr>
            </w:pPr>
            <w:r>
              <w:rPr>
                <w:sz w:val="16"/>
              </w:rPr>
              <w:t xml:space="preserve">13. </w:t>
            </w:r>
            <w:r>
              <w:rPr>
                <w:sz w:val="18"/>
              </w:rPr>
              <w:t>Halkalı Yapıların Biyolojik Sistemlerdeki Önemi</w:t>
            </w:r>
          </w:p>
        </w:tc>
        <w:tc>
          <w:tcPr>
            <w:tcW w:w="9072" w:type="dxa"/>
          </w:tcPr>
          <w:p w:rsidR="00DF5FD9" w:rsidRDefault="008E7AD7">
            <w:pPr>
              <w:pStyle w:val="TableParagraph"/>
              <w:spacing w:before="123"/>
              <w:ind w:left="249"/>
              <w:rPr>
                <w:sz w:val="18"/>
              </w:rPr>
            </w:pPr>
            <w:r>
              <w:rPr>
                <w:sz w:val="18"/>
              </w:rPr>
              <w:t>Heterosiklik halkaları tanımlar.</w:t>
            </w:r>
          </w:p>
        </w:tc>
      </w:tr>
      <w:tr w:rsidR="00DF5FD9">
        <w:trPr>
          <w:trHeight w:val="452"/>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3" w:line="218" w:lineRule="exact"/>
              <w:ind w:left="424" w:right="706" w:hanging="286"/>
              <w:rPr>
                <w:sz w:val="18"/>
              </w:rPr>
            </w:pPr>
            <w:r>
              <w:rPr>
                <w:sz w:val="16"/>
              </w:rPr>
              <w:t xml:space="preserve">14. </w:t>
            </w:r>
            <w:r>
              <w:rPr>
                <w:sz w:val="18"/>
              </w:rPr>
              <w:t>Heterosiklik Halkalı Yapıların Biyolojik Sistemlerdeki Önemi</w:t>
            </w:r>
          </w:p>
        </w:tc>
        <w:tc>
          <w:tcPr>
            <w:tcW w:w="9072" w:type="dxa"/>
          </w:tcPr>
          <w:p w:rsidR="00DF5FD9" w:rsidRDefault="008E7AD7">
            <w:pPr>
              <w:pStyle w:val="TableParagraph"/>
              <w:spacing w:before="121"/>
              <w:ind w:left="249"/>
              <w:rPr>
                <w:sz w:val="18"/>
              </w:rPr>
            </w:pPr>
            <w:r>
              <w:rPr>
                <w:sz w:val="18"/>
              </w:rPr>
              <w:t>Heterosiklik halkaların vitaminler başta olmak üzere biyomoleküllerdeki önemini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41"/>
              <w:rPr>
                <w:sz w:val="18"/>
              </w:rPr>
            </w:pPr>
            <w:r>
              <w:rPr>
                <w:sz w:val="16"/>
              </w:rPr>
              <w:t xml:space="preserve">15. </w:t>
            </w:r>
            <w:r>
              <w:rPr>
                <w:sz w:val="18"/>
              </w:rPr>
              <w:t>Aminoasitler, Karbonhidratlar, Nükleik Asitler</w:t>
            </w:r>
          </w:p>
        </w:tc>
        <w:tc>
          <w:tcPr>
            <w:tcW w:w="9072" w:type="dxa"/>
          </w:tcPr>
          <w:p w:rsidR="00DF5FD9" w:rsidRDefault="008E7AD7">
            <w:pPr>
              <w:pStyle w:val="TableParagraph"/>
              <w:spacing w:before="118"/>
              <w:ind w:left="248"/>
              <w:rPr>
                <w:sz w:val="18"/>
              </w:rPr>
            </w:pPr>
            <w:r>
              <w:rPr>
                <w:sz w:val="18"/>
              </w:rPr>
              <w:t>Biyokimyada yer alan biyomoleküler yapılarını ve özelleşmiş fonksiyonlarını açıklar.</w:t>
            </w:r>
          </w:p>
        </w:tc>
      </w:tr>
      <w:tr w:rsidR="00DF5FD9">
        <w:trPr>
          <w:trHeight w:val="455"/>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41"/>
              <w:rPr>
                <w:sz w:val="18"/>
              </w:rPr>
            </w:pPr>
            <w:r>
              <w:rPr>
                <w:sz w:val="16"/>
              </w:rPr>
              <w:t xml:space="preserve">16. </w:t>
            </w:r>
            <w:r>
              <w:rPr>
                <w:sz w:val="18"/>
              </w:rPr>
              <w:t>Kimyasal Karsinojenler</w:t>
            </w:r>
          </w:p>
        </w:tc>
        <w:tc>
          <w:tcPr>
            <w:tcW w:w="9072" w:type="dxa"/>
          </w:tcPr>
          <w:p w:rsidR="00DF5FD9" w:rsidRDefault="008E7AD7">
            <w:pPr>
              <w:pStyle w:val="TableParagraph"/>
              <w:spacing w:before="123"/>
              <w:ind w:left="249"/>
              <w:rPr>
                <w:sz w:val="18"/>
              </w:rPr>
            </w:pPr>
            <w:r>
              <w:rPr>
                <w:sz w:val="18"/>
              </w:rPr>
              <w:t>Kimyasal kanser yapıcı bileşikleri sayar. Kimyasal karsinojenezin ana moleküler mekanizmalarını açıklar.</w:t>
            </w:r>
          </w:p>
        </w:tc>
      </w:tr>
      <w:tr w:rsidR="00DF5FD9">
        <w:trPr>
          <w:trHeight w:val="798"/>
        </w:trPr>
        <w:tc>
          <w:tcPr>
            <w:tcW w:w="13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0"/>
              <w:ind w:left="182" w:right="91" w:hanging="8"/>
              <w:jc w:val="center"/>
              <w:rPr>
                <w:b/>
                <w:sz w:val="18"/>
              </w:rPr>
            </w:pPr>
            <w:r>
              <w:rPr>
                <w:b/>
                <w:sz w:val="18"/>
              </w:rPr>
              <w:t>Doç.Dr. Nurdan KIRIMLIOĞLU</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ind w:left="7"/>
              <w:jc w:val="center"/>
              <w:rPr>
                <w:b/>
                <w:sz w:val="18"/>
              </w:rPr>
            </w:pPr>
            <w:r>
              <w:rPr>
                <w:b/>
                <w:w w:val="95"/>
                <w:sz w:val="18"/>
              </w:rPr>
              <w:t>8</w:t>
            </w:r>
          </w:p>
        </w:tc>
        <w:tc>
          <w:tcPr>
            <w:tcW w:w="3852" w:type="dxa"/>
          </w:tcPr>
          <w:p w:rsidR="00DF5FD9" w:rsidRDefault="00DF5FD9">
            <w:pPr>
              <w:pStyle w:val="TableParagraph"/>
              <w:spacing w:before="2"/>
              <w:rPr>
                <w:b/>
                <w:sz w:val="26"/>
              </w:rPr>
            </w:pPr>
          </w:p>
          <w:p w:rsidR="00DF5FD9" w:rsidRDefault="008E7AD7">
            <w:pPr>
              <w:pStyle w:val="TableParagraph"/>
              <w:spacing w:before="1"/>
              <w:ind w:left="141"/>
              <w:rPr>
                <w:sz w:val="18"/>
              </w:rPr>
            </w:pPr>
            <w:r>
              <w:rPr>
                <w:sz w:val="18"/>
              </w:rPr>
              <w:t>1. Tıp Tarihine Evrimsel Yaklaşım</w:t>
            </w:r>
          </w:p>
        </w:tc>
        <w:tc>
          <w:tcPr>
            <w:tcW w:w="9072" w:type="dxa"/>
          </w:tcPr>
          <w:p w:rsidR="00DF5FD9" w:rsidRDefault="008E7AD7">
            <w:pPr>
              <w:pStyle w:val="TableParagraph"/>
              <w:spacing w:before="6"/>
              <w:ind w:left="249"/>
              <w:rPr>
                <w:sz w:val="18"/>
              </w:rPr>
            </w:pPr>
            <w:r>
              <w:rPr>
                <w:sz w:val="18"/>
              </w:rPr>
              <w:t>Geçmişten bugüne hekimlik değerleri ve hekim kimliğinin değişiminİ bilir, tıp tarihinin ışığında tıbbı tanır, tıbba bakışına derinlik kazandırır. Vitalizm, animizm, sinyatür teorisi, trepanasyon, paleopatoloji, paleotıp</w:t>
            </w:r>
            <w:r>
              <w:rPr>
                <w:sz w:val="18"/>
              </w:rPr>
              <w:t xml:space="preserve"> anlayışlarını bilebilir ve açıklar.</w:t>
            </w:r>
          </w:p>
        </w:tc>
      </w:tr>
      <w:tr w:rsidR="00DF5FD9">
        <w:trPr>
          <w:trHeight w:val="9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rPr>
                <w:b/>
                <w:sz w:val="18"/>
              </w:rPr>
            </w:pPr>
          </w:p>
          <w:p w:rsidR="00DF5FD9" w:rsidRDefault="00DF5FD9">
            <w:pPr>
              <w:pStyle w:val="TableParagraph"/>
              <w:spacing w:before="3"/>
              <w:rPr>
                <w:b/>
                <w:sz w:val="15"/>
              </w:rPr>
            </w:pPr>
          </w:p>
          <w:p w:rsidR="00DF5FD9" w:rsidRDefault="008E7AD7">
            <w:pPr>
              <w:pStyle w:val="TableParagraph"/>
              <w:spacing w:before="1"/>
              <w:ind w:left="141"/>
              <w:rPr>
                <w:sz w:val="18"/>
              </w:rPr>
            </w:pPr>
            <w:r>
              <w:rPr>
                <w:sz w:val="18"/>
              </w:rPr>
              <w:t>2. Tıbbın Evrimi</w:t>
            </w:r>
          </w:p>
        </w:tc>
        <w:tc>
          <w:tcPr>
            <w:tcW w:w="9072" w:type="dxa"/>
          </w:tcPr>
          <w:p w:rsidR="00DF5FD9" w:rsidRDefault="008E7AD7">
            <w:pPr>
              <w:pStyle w:val="TableParagraph"/>
              <w:spacing w:before="10"/>
              <w:ind w:left="249" w:right="245"/>
              <w:rPr>
                <w:sz w:val="18"/>
              </w:rPr>
            </w:pPr>
            <w:r>
              <w:rPr>
                <w:sz w:val="18"/>
              </w:rPr>
              <w:t>Tıbbın evrimsel gelişiminin canlı bir süreç olduğunu, her başarının bazı temellere oturduğunu, bir mesleki rolün hangi evrelerden geçerek geliştiğini ve yapılaştığını bilir ve açıklar. Tıbbın gelişim çizgisinin ana evrelerini bilir, evrimsel tıbbı bilir ve</w:t>
            </w:r>
            <w:r>
              <w:rPr>
                <w:sz w:val="18"/>
              </w:rPr>
              <w:t xml:space="preserve"> yorumlar. Günümüz modern tıbbı ile ilgili karşılaştırmaları yapar. İlk çağlardan günümüze tıbbın bilim ve teknolojiden etkilenen dinamik bir yapısı olduğunu bilir ve açıklar.</w:t>
            </w:r>
          </w:p>
        </w:tc>
      </w:tr>
      <w:tr w:rsidR="00DF5FD9">
        <w:trPr>
          <w:trHeight w:val="453"/>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8"/>
              <w:rPr>
                <w:b/>
                <w:sz w:val="13"/>
              </w:rPr>
            </w:pPr>
          </w:p>
          <w:p w:rsidR="00DF5FD9" w:rsidRDefault="008E7AD7">
            <w:pPr>
              <w:pStyle w:val="TableParagraph"/>
              <w:ind w:left="141"/>
              <w:rPr>
                <w:sz w:val="18"/>
              </w:rPr>
            </w:pPr>
            <w:r>
              <w:rPr>
                <w:sz w:val="18"/>
              </w:rPr>
              <w:t>3.Hipokratik Dönem ve Klinik Tıbba Giriş</w:t>
            </w:r>
          </w:p>
        </w:tc>
        <w:tc>
          <w:tcPr>
            <w:tcW w:w="9072" w:type="dxa"/>
          </w:tcPr>
          <w:p w:rsidR="00DF5FD9" w:rsidRDefault="008E7AD7">
            <w:pPr>
              <w:pStyle w:val="TableParagraph"/>
              <w:spacing w:before="5" w:line="220" w:lineRule="atLeast"/>
              <w:ind w:left="249" w:right="307"/>
              <w:rPr>
                <w:sz w:val="18"/>
              </w:rPr>
            </w:pPr>
            <w:r>
              <w:rPr>
                <w:sz w:val="18"/>
              </w:rPr>
              <w:t>Kos Kinidos okulları, dogmatizm, amprizm ve pnömatizm gibi tıpta bilimsel dönem ile bağlantılı farklı yaklaşımları; hastalıkları yorumlayabilmede farklı teorilerin varlığını bilir ve açıklar.</w:t>
            </w:r>
          </w:p>
        </w:tc>
      </w:tr>
      <w:tr w:rsidR="00DF5FD9">
        <w:trPr>
          <w:trHeight w:val="67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2"/>
              <w:rPr>
                <w:b/>
                <w:sz w:val="18"/>
              </w:rPr>
            </w:pPr>
          </w:p>
          <w:p w:rsidR="00DF5FD9" w:rsidRDefault="008E7AD7">
            <w:pPr>
              <w:pStyle w:val="TableParagraph"/>
              <w:ind w:left="141"/>
              <w:rPr>
                <w:sz w:val="18"/>
              </w:rPr>
            </w:pPr>
            <w:r>
              <w:rPr>
                <w:sz w:val="18"/>
              </w:rPr>
              <w:t>4.Hipokrat Tıbbının Önemli İsimleri veKatkıları</w:t>
            </w:r>
          </w:p>
        </w:tc>
        <w:tc>
          <w:tcPr>
            <w:tcW w:w="9072" w:type="dxa"/>
          </w:tcPr>
          <w:p w:rsidR="00DF5FD9" w:rsidRDefault="008E7AD7">
            <w:pPr>
              <w:pStyle w:val="TableParagraph"/>
              <w:spacing w:before="6"/>
              <w:ind w:left="249" w:right="208"/>
              <w:rPr>
                <w:sz w:val="18"/>
              </w:rPr>
            </w:pPr>
            <w:r>
              <w:rPr>
                <w:sz w:val="18"/>
              </w:rPr>
              <w:t xml:space="preserve">Antik Yunan </w:t>
            </w:r>
            <w:r>
              <w:rPr>
                <w:sz w:val="18"/>
              </w:rPr>
              <w:t>medeniyetinde: Mitolojik Dönem, Filozof Hekimler Dönemi, Bilimsel Dönem (Hippocrates) ve İskenderiye Ekolü kapsamında yaşamış önemli isimleri ve tıbba yaklaşlarını bilir ve açıklar.</w:t>
            </w:r>
          </w:p>
        </w:tc>
      </w:tr>
      <w:tr w:rsidR="00DF5FD9">
        <w:trPr>
          <w:trHeight w:val="551"/>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2" w:line="201" w:lineRule="auto"/>
              <w:ind w:left="282" w:right="257" w:hanging="142"/>
              <w:rPr>
                <w:sz w:val="18"/>
              </w:rPr>
            </w:pPr>
            <w:r>
              <w:rPr>
                <w:sz w:val="18"/>
              </w:rPr>
              <w:t>5.İslam Medeniyetinde İlim ve Tıbbın Yeniden Yorumlanması, Türk İslam Dünyasında Tıbbın</w:t>
            </w:r>
          </w:p>
          <w:p w:rsidR="00DF5FD9" w:rsidRDefault="008E7AD7">
            <w:pPr>
              <w:pStyle w:val="TableParagraph"/>
              <w:spacing w:line="160" w:lineRule="exact"/>
              <w:ind w:left="282"/>
              <w:rPr>
                <w:sz w:val="18"/>
              </w:rPr>
            </w:pPr>
            <w:r>
              <w:rPr>
                <w:sz w:val="18"/>
              </w:rPr>
              <w:t>Evrimi</w:t>
            </w:r>
          </w:p>
        </w:tc>
        <w:tc>
          <w:tcPr>
            <w:tcW w:w="9072" w:type="dxa"/>
          </w:tcPr>
          <w:p w:rsidR="00DF5FD9" w:rsidRDefault="008E7AD7">
            <w:pPr>
              <w:pStyle w:val="TableParagraph"/>
              <w:spacing w:before="6"/>
              <w:ind w:left="249" w:right="109"/>
              <w:rPr>
                <w:sz w:val="18"/>
              </w:rPr>
            </w:pPr>
            <w:r>
              <w:rPr>
                <w:sz w:val="18"/>
              </w:rPr>
              <w:t xml:space="preserve">Orta çağ İslam dünyasındaki tıbbi uygulamaları, Razi Farabi, İbn-i Sina, Zehravi vb. ünlü hekimlerin tıbbi uygulamalarını ve tıbba katkılarını bilir ve açıklar. </w:t>
            </w:r>
            <w:r>
              <w:rPr>
                <w:sz w:val="18"/>
              </w:rPr>
              <w:t>Bilgiye verilen değeri ve bilgiye erişim için seyahatlerin önemini bilir.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2"/>
      </w:tblGrid>
      <w:tr w:rsidR="00DF5FD9">
        <w:trPr>
          <w:trHeight w:val="455"/>
        </w:trPr>
        <w:tc>
          <w:tcPr>
            <w:tcW w:w="1301"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852" w:type="dxa"/>
          </w:tcPr>
          <w:p w:rsidR="00DF5FD9" w:rsidRDefault="008E7AD7">
            <w:pPr>
              <w:pStyle w:val="TableParagraph"/>
              <w:spacing w:before="121"/>
              <w:ind w:left="141"/>
              <w:rPr>
                <w:sz w:val="18"/>
              </w:rPr>
            </w:pPr>
            <w:r>
              <w:rPr>
                <w:sz w:val="18"/>
              </w:rPr>
              <w:t>6.Orta çağ Doğu ve Batı Tıbbının Yorumlanması</w:t>
            </w:r>
          </w:p>
        </w:tc>
        <w:tc>
          <w:tcPr>
            <w:tcW w:w="9072" w:type="dxa"/>
          </w:tcPr>
          <w:p w:rsidR="00DF5FD9" w:rsidRDefault="008E7AD7">
            <w:pPr>
              <w:pStyle w:val="TableParagraph"/>
              <w:spacing w:before="5" w:line="218" w:lineRule="exact"/>
              <w:ind w:left="249" w:right="467"/>
              <w:rPr>
                <w:sz w:val="18"/>
              </w:rPr>
            </w:pPr>
            <w:r>
              <w:rPr>
                <w:sz w:val="18"/>
              </w:rPr>
              <w:t>Orta çağ’ın genel özelliklerini, inançların bilim üzerine etkileri konusunda ortaya çıkan baskıları bilir. Dönemin ünlü hekimlerinin tıbbi uygulamaları ve tıbba sağladıkları katkıları bilir ve açıklar.</w:t>
            </w:r>
          </w:p>
        </w:tc>
      </w:tr>
      <w:tr w:rsidR="00DF5FD9">
        <w:trPr>
          <w:trHeight w:val="452"/>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51" w:line="196" w:lineRule="auto"/>
              <w:ind w:left="282" w:right="1035" w:hanging="142"/>
              <w:rPr>
                <w:sz w:val="18"/>
              </w:rPr>
            </w:pPr>
            <w:r>
              <w:rPr>
                <w:sz w:val="18"/>
              </w:rPr>
              <w:t>7.Osmanlı Tıbbında Hastalık ve Tıbbi Uygulamalar</w:t>
            </w:r>
          </w:p>
        </w:tc>
        <w:tc>
          <w:tcPr>
            <w:tcW w:w="9072" w:type="dxa"/>
          </w:tcPr>
          <w:p w:rsidR="00DF5FD9" w:rsidRDefault="008E7AD7">
            <w:pPr>
              <w:pStyle w:val="TableParagraph"/>
              <w:spacing w:before="10" w:line="220" w:lineRule="atLeast"/>
              <w:ind w:left="249" w:right="703"/>
              <w:rPr>
                <w:sz w:val="18"/>
              </w:rPr>
            </w:pPr>
            <w:r>
              <w:rPr>
                <w:sz w:val="18"/>
              </w:rPr>
              <w:t>Büyük Selçuklular ve Anadolu Selçuklularını, Osmanlı tıbbının öncüleri olarak bilir; sağlık bakımı veren kurumlar hakkında fikir sahibidir.</w:t>
            </w:r>
          </w:p>
        </w:tc>
      </w:tr>
      <w:tr w:rsidR="00DF5FD9">
        <w:trPr>
          <w:trHeight w:val="666"/>
        </w:trPr>
        <w:tc>
          <w:tcPr>
            <w:tcW w:w="1301"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12"/>
              <w:rPr>
                <w:b/>
                <w:sz w:val="17"/>
              </w:rPr>
            </w:pPr>
          </w:p>
          <w:p w:rsidR="00DF5FD9" w:rsidRDefault="008E7AD7">
            <w:pPr>
              <w:pStyle w:val="TableParagraph"/>
              <w:ind w:left="141"/>
              <w:rPr>
                <w:sz w:val="18"/>
              </w:rPr>
            </w:pPr>
            <w:r>
              <w:rPr>
                <w:sz w:val="18"/>
              </w:rPr>
              <w:t>8.Osmanlı Tıbbına Yön Verenler ve Eserleri</w:t>
            </w:r>
          </w:p>
        </w:tc>
        <w:tc>
          <w:tcPr>
            <w:tcW w:w="9072" w:type="dxa"/>
          </w:tcPr>
          <w:p w:rsidR="00DF5FD9" w:rsidRDefault="008E7AD7">
            <w:pPr>
              <w:pStyle w:val="TableParagraph"/>
              <w:spacing w:before="5" w:line="220" w:lineRule="atLeast"/>
              <w:ind w:left="249" w:right="373"/>
              <w:jc w:val="both"/>
              <w:rPr>
                <w:sz w:val="18"/>
              </w:rPr>
            </w:pPr>
            <w:r>
              <w:rPr>
                <w:sz w:val="18"/>
              </w:rPr>
              <w:t>Bilim dili ve günlük konuşma dilinin ayrımını bilir. Tıbbı cedid, kimya akımı, çiçek hastalığı ve çiçek aşısı uygulamaları hakkında bilgi sahibidir. Batı tıbbının Türk tıbbına ilk etkilerini bilir. Dönemin ünlü hekimlerinin tıbbi uygulamaları ve tıbba katk</w:t>
            </w:r>
            <w:r>
              <w:rPr>
                <w:sz w:val="18"/>
              </w:rPr>
              <w:t>ılarını bilir ve açıklar.</w:t>
            </w:r>
          </w:p>
        </w:tc>
      </w:tr>
      <w:tr w:rsidR="00DF5FD9">
        <w:trPr>
          <w:trHeight w:val="1108"/>
        </w:trPr>
        <w:tc>
          <w:tcPr>
            <w:tcW w:w="1301" w:type="dxa"/>
            <w:vMerge w:val="restart"/>
            <w:tcBorders>
              <w:bottom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ind w:left="278" w:right="197" w:firstLine="2"/>
              <w:jc w:val="center"/>
              <w:rPr>
                <w:b/>
                <w:sz w:val="18"/>
              </w:rPr>
            </w:pPr>
            <w:r>
              <w:rPr>
                <w:b/>
                <w:sz w:val="18"/>
              </w:rPr>
              <w:t>Doç.Dr. Nilüfer DEMİRSOY</w:t>
            </w:r>
          </w:p>
        </w:tc>
        <w:tc>
          <w:tcPr>
            <w:tcW w:w="708" w:type="dxa"/>
            <w:vMerge w:val="restart"/>
            <w:tcBorders>
              <w:bottom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0"/>
              </w:rPr>
            </w:pPr>
          </w:p>
          <w:p w:rsidR="00DF5FD9" w:rsidRDefault="008E7AD7">
            <w:pPr>
              <w:pStyle w:val="TableParagraph"/>
              <w:ind w:left="7"/>
              <w:jc w:val="center"/>
              <w:rPr>
                <w:b/>
                <w:sz w:val="18"/>
              </w:rPr>
            </w:pPr>
            <w:r>
              <w:rPr>
                <w:b/>
                <w:w w:val="95"/>
                <w:sz w:val="18"/>
              </w:rPr>
              <w:t>6</w:t>
            </w:r>
          </w:p>
        </w:tc>
        <w:tc>
          <w:tcPr>
            <w:tcW w:w="3852" w:type="dxa"/>
          </w:tcPr>
          <w:p w:rsidR="00DF5FD9" w:rsidRDefault="00DF5FD9">
            <w:pPr>
              <w:pStyle w:val="TableParagraph"/>
              <w:rPr>
                <w:b/>
                <w:sz w:val="18"/>
              </w:rPr>
            </w:pPr>
          </w:p>
          <w:p w:rsidR="00DF5FD9" w:rsidRDefault="008E7AD7">
            <w:pPr>
              <w:pStyle w:val="TableParagraph"/>
              <w:spacing w:before="153"/>
              <w:ind w:left="282" w:right="370" w:hanging="142"/>
              <w:rPr>
                <w:sz w:val="18"/>
              </w:rPr>
            </w:pPr>
            <w:r>
              <w:rPr>
                <w:sz w:val="18"/>
              </w:rPr>
              <w:t>1.Antik Dönem Büyük Medeniyetlerde Hekim Kimdi?</w:t>
            </w:r>
          </w:p>
        </w:tc>
        <w:tc>
          <w:tcPr>
            <w:tcW w:w="9072" w:type="dxa"/>
          </w:tcPr>
          <w:p w:rsidR="00DF5FD9" w:rsidRDefault="008E7AD7">
            <w:pPr>
              <w:pStyle w:val="TableParagraph"/>
              <w:spacing w:before="13"/>
              <w:ind w:left="249" w:right="84"/>
              <w:rPr>
                <w:sz w:val="18"/>
              </w:rPr>
            </w:pPr>
            <w:r>
              <w:rPr>
                <w:sz w:val="18"/>
              </w:rPr>
              <w:t>Antik çağlardan başlayarak tıbbın geçirdiği aşamaları; tıp tarihini evrimsel yaklaşımla değerlendirme yöntemini bilir. Mezopotamya, Hitit, Mısır, Hint, Çin, Japon, Yunan ve Roma uygarlıklarındaki tıbbi uygulamaları ve bu uygulamaları yapanların hekim kimli</w:t>
            </w:r>
            <w:r>
              <w:rPr>
                <w:sz w:val="18"/>
              </w:rPr>
              <w:t>ğini bilir. Hepataskopi, Vehedü Teorisi, 5 duyunun teşhis için kullanılmasını, Rinoplasti uygulamalarını bilir. Hekim Sorumluluğu, Hamurabi Anayasasını bilir. Hekimin eyleminden sorumlu olabileceğini; Hekim</w:t>
            </w:r>
          </w:p>
          <w:p w:rsidR="00DF5FD9" w:rsidRDefault="008E7AD7">
            <w:pPr>
              <w:pStyle w:val="TableParagraph"/>
              <w:spacing w:line="196" w:lineRule="exact"/>
              <w:ind w:left="249"/>
              <w:rPr>
                <w:sz w:val="18"/>
              </w:rPr>
            </w:pPr>
            <w:r>
              <w:rPr>
                <w:sz w:val="18"/>
              </w:rPr>
              <w:t>Sorumluluğu ile ilgili diğer yasaları bilir ve aç</w:t>
            </w:r>
            <w:r>
              <w:rPr>
                <w:sz w:val="18"/>
              </w:rPr>
              <w:t>ıklar. Hekim sorumluluğunun hukuk ve felsefe bağlantılarını bilir.</w:t>
            </w:r>
          </w:p>
        </w:tc>
      </w:tr>
      <w:tr w:rsidR="00DF5FD9">
        <w:trPr>
          <w:trHeight w:val="887"/>
        </w:trPr>
        <w:tc>
          <w:tcPr>
            <w:tcW w:w="1301" w:type="dxa"/>
            <w:vMerge/>
            <w:tcBorders>
              <w:top w:val="nil"/>
              <w:bottom w:val="single" w:sz="2" w:space="0" w:color="000000"/>
            </w:tcBorders>
          </w:tcPr>
          <w:p w:rsidR="00DF5FD9" w:rsidRDefault="00DF5FD9">
            <w:pPr>
              <w:rPr>
                <w:sz w:val="2"/>
                <w:szCs w:val="2"/>
              </w:rPr>
            </w:pPr>
          </w:p>
        </w:tc>
        <w:tc>
          <w:tcPr>
            <w:tcW w:w="708" w:type="dxa"/>
            <w:vMerge/>
            <w:tcBorders>
              <w:top w:val="nil"/>
              <w:bottom w:val="single" w:sz="2" w:space="0" w:color="000000"/>
            </w:tcBorders>
          </w:tcPr>
          <w:p w:rsidR="00DF5FD9" w:rsidRDefault="00DF5FD9">
            <w:pPr>
              <w:rPr>
                <w:sz w:val="2"/>
                <w:szCs w:val="2"/>
              </w:rPr>
            </w:pPr>
          </w:p>
        </w:tc>
        <w:tc>
          <w:tcPr>
            <w:tcW w:w="3852" w:type="dxa"/>
          </w:tcPr>
          <w:p w:rsidR="00DF5FD9" w:rsidRDefault="00DF5FD9">
            <w:pPr>
              <w:pStyle w:val="TableParagraph"/>
              <w:spacing w:before="10"/>
              <w:rPr>
                <w:b/>
                <w:sz w:val="21"/>
              </w:rPr>
            </w:pPr>
          </w:p>
          <w:p w:rsidR="00DF5FD9" w:rsidRDefault="008E7AD7">
            <w:pPr>
              <w:pStyle w:val="TableParagraph"/>
              <w:spacing w:before="1" w:line="196" w:lineRule="auto"/>
              <w:ind w:left="282" w:right="456" w:hanging="142"/>
              <w:rPr>
                <w:sz w:val="18"/>
              </w:rPr>
            </w:pPr>
            <w:r>
              <w:rPr>
                <w:sz w:val="18"/>
              </w:rPr>
              <w:t>2.Antik Dönemlerde Hastalık ve Tedavi Nasıl Yapılıyordu?</w:t>
            </w:r>
          </w:p>
        </w:tc>
        <w:tc>
          <w:tcPr>
            <w:tcW w:w="9072" w:type="dxa"/>
          </w:tcPr>
          <w:p w:rsidR="00DF5FD9" w:rsidRDefault="008E7AD7">
            <w:pPr>
              <w:pStyle w:val="TableParagraph"/>
              <w:spacing w:before="6"/>
              <w:ind w:left="249" w:right="182"/>
              <w:rPr>
                <w:sz w:val="18"/>
              </w:rPr>
            </w:pPr>
            <w:r>
              <w:rPr>
                <w:sz w:val="18"/>
              </w:rPr>
              <w:t>Geçmişten günümüze tıbbın katettiği yolu, tıbba katkıları ve retrospektif bir bakış açısı ile tıbba yön veren hekimleri ve günümüz tıbbına katkılarına bilir. Akupunktur, organlara ait sınıflamalar, metodizm ekolü, 4 hümor ve beden sıvıları teorisi, dış etk</w:t>
            </w:r>
            <w:r>
              <w:rPr>
                <w:sz w:val="18"/>
              </w:rPr>
              <w:t>enler teorisi gibi farklı yaklaşımlar olduğunu bilir. Hastalıkları yorumlayabilmede farklı teorilerin varlığını</w:t>
            </w:r>
          </w:p>
          <w:p w:rsidR="00DF5FD9" w:rsidRDefault="008E7AD7">
            <w:pPr>
              <w:pStyle w:val="TableParagraph"/>
              <w:spacing w:line="201" w:lineRule="exact"/>
              <w:ind w:left="249"/>
              <w:rPr>
                <w:sz w:val="18"/>
              </w:rPr>
            </w:pPr>
            <w:r>
              <w:rPr>
                <w:sz w:val="18"/>
              </w:rPr>
              <w:t>bilir.</w:t>
            </w:r>
          </w:p>
        </w:tc>
      </w:tr>
      <w:tr w:rsidR="00DF5FD9">
        <w:trPr>
          <w:trHeight w:val="668"/>
        </w:trPr>
        <w:tc>
          <w:tcPr>
            <w:tcW w:w="1301" w:type="dxa"/>
            <w:vMerge/>
            <w:tcBorders>
              <w:top w:val="nil"/>
              <w:bottom w:val="single" w:sz="2" w:space="0" w:color="000000"/>
            </w:tcBorders>
          </w:tcPr>
          <w:p w:rsidR="00DF5FD9" w:rsidRDefault="00DF5FD9">
            <w:pPr>
              <w:rPr>
                <w:sz w:val="2"/>
                <w:szCs w:val="2"/>
              </w:rPr>
            </w:pPr>
          </w:p>
        </w:tc>
        <w:tc>
          <w:tcPr>
            <w:tcW w:w="708" w:type="dxa"/>
            <w:vMerge/>
            <w:tcBorders>
              <w:top w:val="nil"/>
              <w:bottom w:val="single" w:sz="2" w:space="0" w:color="000000"/>
            </w:tcBorders>
          </w:tcPr>
          <w:p w:rsidR="00DF5FD9" w:rsidRDefault="00DF5FD9">
            <w:pPr>
              <w:rPr>
                <w:sz w:val="2"/>
                <w:szCs w:val="2"/>
              </w:rPr>
            </w:pPr>
          </w:p>
        </w:tc>
        <w:tc>
          <w:tcPr>
            <w:tcW w:w="3852" w:type="dxa"/>
          </w:tcPr>
          <w:p w:rsidR="00DF5FD9" w:rsidRDefault="00DF5FD9">
            <w:pPr>
              <w:pStyle w:val="TableParagraph"/>
              <w:spacing w:before="9"/>
              <w:rPr>
                <w:b/>
                <w:sz w:val="17"/>
              </w:rPr>
            </w:pPr>
          </w:p>
          <w:p w:rsidR="00DF5FD9" w:rsidRDefault="008E7AD7">
            <w:pPr>
              <w:pStyle w:val="TableParagraph"/>
              <w:ind w:left="141"/>
              <w:rPr>
                <w:sz w:val="18"/>
              </w:rPr>
            </w:pPr>
            <w:r>
              <w:rPr>
                <w:sz w:val="18"/>
              </w:rPr>
              <w:t>3.Tıpta Reform, Aydınlanma Çağı</w:t>
            </w:r>
          </w:p>
        </w:tc>
        <w:tc>
          <w:tcPr>
            <w:tcW w:w="9072" w:type="dxa"/>
          </w:tcPr>
          <w:p w:rsidR="00DF5FD9" w:rsidRDefault="008E7AD7">
            <w:pPr>
              <w:pStyle w:val="TableParagraph"/>
              <w:spacing w:before="8"/>
              <w:ind w:left="249" w:right="378"/>
              <w:rPr>
                <w:sz w:val="18"/>
              </w:rPr>
            </w:pPr>
            <w:r>
              <w:rPr>
                <w:sz w:val="18"/>
              </w:rPr>
              <w:t>Rönesans'ın ortaya çıkışını, Rönesans'ın genel belirleyicilerini, yeniden doğuş hareketinin tıbba yansımalarını, kan dolaşımı kavramını bilir. Büyük buluşları yapmak için dönemin en gelişmiş teknik ortamında olmanın gerekmediğini,</w:t>
            </w:r>
          </w:p>
          <w:p w:rsidR="00DF5FD9" w:rsidRDefault="008E7AD7">
            <w:pPr>
              <w:pStyle w:val="TableParagraph"/>
              <w:spacing w:line="201" w:lineRule="exact"/>
              <w:ind w:left="249"/>
              <w:rPr>
                <w:sz w:val="18"/>
              </w:rPr>
            </w:pPr>
            <w:r>
              <w:rPr>
                <w:sz w:val="18"/>
              </w:rPr>
              <w:t>önemli buluşları yapanlar</w:t>
            </w:r>
            <w:r>
              <w:rPr>
                <w:sz w:val="18"/>
              </w:rPr>
              <w:t>ın bakış açılarının önemli olduğunu bilir.</w:t>
            </w:r>
          </w:p>
        </w:tc>
      </w:tr>
      <w:tr w:rsidR="00DF5FD9">
        <w:trPr>
          <w:trHeight w:val="666"/>
        </w:trPr>
        <w:tc>
          <w:tcPr>
            <w:tcW w:w="1301" w:type="dxa"/>
            <w:vMerge/>
            <w:tcBorders>
              <w:top w:val="nil"/>
              <w:bottom w:val="single" w:sz="2" w:space="0" w:color="000000"/>
            </w:tcBorders>
          </w:tcPr>
          <w:p w:rsidR="00DF5FD9" w:rsidRDefault="00DF5FD9">
            <w:pPr>
              <w:rPr>
                <w:sz w:val="2"/>
                <w:szCs w:val="2"/>
              </w:rPr>
            </w:pPr>
          </w:p>
        </w:tc>
        <w:tc>
          <w:tcPr>
            <w:tcW w:w="708" w:type="dxa"/>
            <w:vMerge/>
            <w:tcBorders>
              <w:top w:val="nil"/>
              <w:bottom w:val="single" w:sz="2" w:space="0" w:color="000000"/>
            </w:tcBorders>
          </w:tcPr>
          <w:p w:rsidR="00DF5FD9" w:rsidRDefault="00DF5FD9">
            <w:pPr>
              <w:rPr>
                <w:sz w:val="2"/>
                <w:szCs w:val="2"/>
              </w:rPr>
            </w:pPr>
          </w:p>
        </w:tc>
        <w:tc>
          <w:tcPr>
            <w:tcW w:w="3852" w:type="dxa"/>
          </w:tcPr>
          <w:p w:rsidR="00DF5FD9" w:rsidRDefault="00DF5FD9">
            <w:pPr>
              <w:pStyle w:val="TableParagraph"/>
              <w:spacing w:before="2"/>
              <w:rPr>
                <w:b/>
                <w:sz w:val="18"/>
              </w:rPr>
            </w:pPr>
          </w:p>
          <w:p w:rsidR="00DF5FD9" w:rsidRDefault="008E7AD7">
            <w:pPr>
              <w:pStyle w:val="TableParagraph"/>
              <w:ind w:left="141"/>
              <w:rPr>
                <w:sz w:val="18"/>
              </w:rPr>
            </w:pPr>
            <w:r>
              <w:rPr>
                <w:sz w:val="18"/>
              </w:rPr>
              <w:t>4.Yeni Araştırmaların Tıbba Kazandırdıkları</w:t>
            </w:r>
          </w:p>
        </w:tc>
        <w:tc>
          <w:tcPr>
            <w:tcW w:w="9072" w:type="dxa"/>
          </w:tcPr>
          <w:p w:rsidR="00DF5FD9" w:rsidRDefault="008E7AD7">
            <w:pPr>
              <w:pStyle w:val="TableParagraph"/>
              <w:spacing w:before="6"/>
              <w:ind w:left="249"/>
              <w:rPr>
                <w:sz w:val="18"/>
              </w:rPr>
            </w:pPr>
            <w:r>
              <w:rPr>
                <w:sz w:val="18"/>
              </w:rPr>
              <w:t>İnsan bedeninin yeniden şekillendirilmesinin tıbbi uygulamalara yansımalarını bilir. 19 ve 20. yüzyıl ana belirleyicilerini, ampirik felsefeyi, homeopatiyi, asepsi-antisepsi kavramlarını, klinik termometreyi, steteskopu, cerrahi eldiven ve el</w:t>
            </w:r>
          </w:p>
          <w:p w:rsidR="00DF5FD9" w:rsidRDefault="008E7AD7">
            <w:pPr>
              <w:pStyle w:val="TableParagraph"/>
              <w:spacing w:line="201" w:lineRule="exact"/>
              <w:ind w:left="249"/>
              <w:rPr>
                <w:sz w:val="18"/>
              </w:rPr>
            </w:pPr>
            <w:r>
              <w:rPr>
                <w:sz w:val="18"/>
              </w:rPr>
              <w:t>yıkama, mikro</w:t>
            </w:r>
            <w:r>
              <w:rPr>
                <w:sz w:val="18"/>
              </w:rPr>
              <w:t>biyoojide ve diğer alanlardaki ilk gelişmeleri bilir.</w:t>
            </w:r>
          </w:p>
        </w:tc>
      </w:tr>
      <w:tr w:rsidR="00DF5FD9">
        <w:trPr>
          <w:trHeight w:val="666"/>
        </w:trPr>
        <w:tc>
          <w:tcPr>
            <w:tcW w:w="1301" w:type="dxa"/>
            <w:vMerge/>
            <w:tcBorders>
              <w:top w:val="nil"/>
              <w:bottom w:val="single" w:sz="2" w:space="0" w:color="000000"/>
            </w:tcBorders>
          </w:tcPr>
          <w:p w:rsidR="00DF5FD9" w:rsidRDefault="00DF5FD9">
            <w:pPr>
              <w:rPr>
                <w:sz w:val="2"/>
                <w:szCs w:val="2"/>
              </w:rPr>
            </w:pPr>
          </w:p>
        </w:tc>
        <w:tc>
          <w:tcPr>
            <w:tcW w:w="708" w:type="dxa"/>
            <w:vMerge/>
            <w:tcBorders>
              <w:top w:val="nil"/>
              <w:bottom w:val="single" w:sz="2" w:space="0" w:color="000000"/>
            </w:tcBorders>
          </w:tcPr>
          <w:p w:rsidR="00DF5FD9" w:rsidRDefault="00DF5FD9">
            <w:pPr>
              <w:rPr>
                <w:sz w:val="2"/>
                <w:szCs w:val="2"/>
              </w:rPr>
            </w:pPr>
          </w:p>
        </w:tc>
        <w:tc>
          <w:tcPr>
            <w:tcW w:w="3852" w:type="dxa"/>
          </w:tcPr>
          <w:p w:rsidR="00DF5FD9" w:rsidRDefault="00DF5FD9">
            <w:pPr>
              <w:pStyle w:val="TableParagraph"/>
              <w:spacing w:before="4"/>
              <w:rPr>
                <w:b/>
                <w:sz w:val="18"/>
              </w:rPr>
            </w:pPr>
          </w:p>
          <w:p w:rsidR="00DF5FD9" w:rsidRDefault="008E7AD7">
            <w:pPr>
              <w:pStyle w:val="TableParagraph"/>
              <w:ind w:left="141"/>
              <w:rPr>
                <w:sz w:val="18"/>
              </w:rPr>
            </w:pPr>
            <w:r>
              <w:rPr>
                <w:sz w:val="18"/>
              </w:rPr>
              <w:t>5.Osmanlı’dan Cumhuriyet’e Tıp Eğitimi</w:t>
            </w:r>
          </w:p>
        </w:tc>
        <w:tc>
          <w:tcPr>
            <w:tcW w:w="9072" w:type="dxa"/>
          </w:tcPr>
          <w:p w:rsidR="00DF5FD9" w:rsidRDefault="008E7AD7">
            <w:pPr>
              <w:pStyle w:val="TableParagraph"/>
              <w:spacing w:before="5" w:line="220" w:lineRule="atLeast"/>
              <w:ind w:left="249" w:right="106"/>
              <w:jc w:val="both"/>
              <w:rPr>
                <w:sz w:val="18"/>
              </w:rPr>
            </w:pPr>
            <w:r>
              <w:rPr>
                <w:sz w:val="18"/>
              </w:rPr>
              <w:t>Tıphane-i</w:t>
            </w:r>
            <w:r>
              <w:rPr>
                <w:spacing w:val="-4"/>
                <w:sz w:val="18"/>
              </w:rPr>
              <w:t xml:space="preserve"> </w:t>
            </w:r>
            <w:r>
              <w:rPr>
                <w:sz w:val="18"/>
              </w:rPr>
              <w:t>Cerrahane-i</w:t>
            </w:r>
            <w:r>
              <w:rPr>
                <w:spacing w:val="-4"/>
                <w:sz w:val="18"/>
              </w:rPr>
              <w:t xml:space="preserve"> </w:t>
            </w:r>
            <w:r>
              <w:rPr>
                <w:sz w:val="18"/>
              </w:rPr>
              <w:t>Amirenin</w:t>
            </w:r>
            <w:r>
              <w:rPr>
                <w:spacing w:val="-7"/>
                <w:sz w:val="18"/>
              </w:rPr>
              <w:t xml:space="preserve"> </w:t>
            </w:r>
            <w:r>
              <w:rPr>
                <w:sz w:val="18"/>
              </w:rPr>
              <w:t>kuruluşunu,</w:t>
            </w:r>
            <w:r>
              <w:rPr>
                <w:spacing w:val="-3"/>
                <w:sz w:val="18"/>
              </w:rPr>
              <w:t xml:space="preserve"> </w:t>
            </w:r>
            <w:r>
              <w:rPr>
                <w:sz w:val="18"/>
              </w:rPr>
              <w:t>Hekimbaşı</w:t>
            </w:r>
            <w:r>
              <w:rPr>
                <w:spacing w:val="-5"/>
                <w:sz w:val="18"/>
              </w:rPr>
              <w:t xml:space="preserve"> </w:t>
            </w:r>
            <w:r>
              <w:rPr>
                <w:sz w:val="18"/>
              </w:rPr>
              <w:t>Mustafa</w:t>
            </w:r>
            <w:r>
              <w:rPr>
                <w:spacing w:val="-3"/>
                <w:sz w:val="18"/>
              </w:rPr>
              <w:t xml:space="preserve"> </w:t>
            </w:r>
            <w:r>
              <w:rPr>
                <w:sz w:val="18"/>
              </w:rPr>
              <w:t>Behçet</w:t>
            </w:r>
            <w:r>
              <w:rPr>
                <w:spacing w:val="-4"/>
                <w:sz w:val="18"/>
              </w:rPr>
              <w:t xml:space="preserve"> </w:t>
            </w:r>
            <w:r>
              <w:rPr>
                <w:sz w:val="18"/>
              </w:rPr>
              <w:t>Efendi’yi,</w:t>
            </w:r>
            <w:r>
              <w:rPr>
                <w:spacing w:val="-3"/>
                <w:sz w:val="18"/>
              </w:rPr>
              <w:t xml:space="preserve"> </w:t>
            </w:r>
            <w:r>
              <w:rPr>
                <w:sz w:val="18"/>
              </w:rPr>
              <w:t>Hekimbaşı</w:t>
            </w:r>
            <w:r>
              <w:rPr>
                <w:spacing w:val="-2"/>
                <w:sz w:val="18"/>
              </w:rPr>
              <w:t xml:space="preserve"> </w:t>
            </w:r>
            <w:r>
              <w:rPr>
                <w:sz w:val="18"/>
              </w:rPr>
              <w:t>Abdulhak</w:t>
            </w:r>
            <w:r>
              <w:rPr>
                <w:spacing w:val="-4"/>
                <w:sz w:val="18"/>
              </w:rPr>
              <w:t xml:space="preserve"> </w:t>
            </w:r>
            <w:r>
              <w:rPr>
                <w:sz w:val="18"/>
              </w:rPr>
              <w:t>Molla’yı,</w:t>
            </w:r>
            <w:r>
              <w:rPr>
                <w:spacing w:val="-3"/>
                <w:sz w:val="18"/>
              </w:rPr>
              <w:t xml:space="preserve"> </w:t>
            </w:r>
            <w:r>
              <w:rPr>
                <w:sz w:val="18"/>
              </w:rPr>
              <w:t>Charles Ambrosse</w:t>
            </w:r>
            <w:r>
              <w:rPr>
                <w:spacing w:val="-4"/>
                <w:sz w:val="18"/>
              </w:rPr>
              <w:t xml:space="preserve"> </w:t>
            </w:r>
            <w:r>
              <w:rPr>
                <w:sz w:val="18"/>
              </w:rPr>
              <w:t>Bernard’ı ve</w:t>
            </w:r>
            <w:r>
              <w:rPr>
                <w:spacing w:val="-4"/>
                <w:sz w:val="18"/>
              </w:rPr>
              <w:t xml:space="preserve"> </w:t>
            </w:r>
            <w:r>
              <w:rPr>
                <w:sz w:val="18"/>
              </w:rPr>
              <w:t>İstanbul'da</w:t>
            </w:r>
            <w:r>
              <w:rPr>
                <w:spacing w:val="-2"/>
                <w:sz w:val="18"/>
              </w:rPr>
              <w:t xml:space="preserve"> </w:t>
            </w:r>
            <w:r>
              <w:rPr>
                <w:sz w:val="18"/>
              </w:rPr>
              <w:t>yeni</w:t>
            </w:r>
            <w:r>
              <w:rPr>
                <w:spacing w:val="-4"/>
                <w:sz w:val="18"/>
              </w:rPr>
              <w:t xml:space="preserve"> </w:t>
            </w:r>
            <w:r>
              <w:rPr>
                <w:sz w:val="18"/>
              </w:rPr>
              <w:t>açılan</w:t>
            </w:r>
            <w:r>
              <w:rPr>
                <w:spacing w:val="-1"/>
                <w:sz w:val="18"/>
              </w:rPr>
              <w:t xml:space="preserve"> </w:t>
            </w:r>
            <w:r>
              <w:rPr>
                <w:sz w:val="18"/>
              </w:rPr>
              <w:t>Mekteb-i</w:t>
            </w:r>
            <w:r>
              <w:rPr>
                <w:spacing w:val="-4"/>
                <w:sz w:val="18"/>
              </w:rPr>
              <w:t xml:space="preserve"> </w:t>
            </w:r>
            <w:r>
              <w:rPr>
                <w:sz w:val="18"/>
              </w:rPr>
              <w:t>Tıbbiye-i</w:t>
            </w:r>
            <w:r>
              <w:rPr>
                <w:spacing w:val="-3"/>
                <w:sz w:val="18"/>
              </w:rPr>
              <w:t xml:space="preserve"> </w:t>
            </w:r>
            <w:r>
              <w:rPr>
                <w:sz w:val="18"/>
              </w:rPr>
              <w:t>Şahane</w:t>
            </w:r>
            <w:r>
              <w:rPr>
                <w:spacing w:val="-4"/>
                <w:sz w:val="18"/>
              </w:rPr>
              <w:t xml:space="preserve"> </w:t>
            </w:r>
            <w:r>
              <w:rPr>
                <w:sz w:val="18"/>
              </w:rPr>
              <w:t>içinde</w:t>
            </w:r>
            <w:r>
              <w:rPr>
                <w:spacing w:val="-3"/>
                <w:sz w:val="18"/>
              </w:rPr>
              <w:t xml:space="preserve"> </w:t>
            </w:r>
            <w:r>
              <w:rPr>
                <w:sz w:val="18"/>
              </w:rPr>
              <w:t>yapılan</w:t>
            </w:r>
            <w:r>
              <w:rPr>
                <w:spacing w:val="-3"/>
                <w:sz w:val="18"/>
              </w:rPr>
              <w:t xml:space="preserve"> </w:t>
            </w:r>
            <w:r>
              <w:rPr>
                <w:sz w:val="18"/>
              </w:rPr>
              <w:t>çalışmaları,</w:t>
            </w:r>
            <w:r>
              <w:rPr>
                <w:spacing w:val="2"/>
                <w:sz w:val="18"/>
              </w:rPr>
              <w:t xml:space="preserve"> </w:t>
            </w:r>
            <w:r>
              <w:rPr>
                <w:sz w:val="18"/>
              </w:rPr>
              <w:t>sivil</w:t>
            </w:r>
            <w:r>
              <w:rPr>
                <w:spacing w:val="-4"/>
                <w:sz w:val="18"/>
              </w:rPr>
              <w:t xml:space="preserve"> </w:t>
            </w:r>
            <w:r>
              <w:rPr>
                <w:sz w:val="18"/>
              </w:rPr>
              <w:t>tıp</w:t>
            </w:r>
            <w:r>
              <w:rPr>
                <w:spacing w:val="-3"/>
                <w:sz w:val="18"/>
              </w:rPr>
              <w:t xml:space="preserve"> </w:t>
            </w:r>
            <w:r>
              <w:rPr>
                <w:sz w:val="18"/>
              </w:rPr>
              <w:t>mekteplerini ve yabancı hekimlerin ülkemiz tıbbına katkılarını bilir</w:t>
            </w:r>
            <w:r>
              <w:rPr>
                <w:spacing w:val="-3"/>
                <w:sz w:val="18"/>
              </w:rPr>
              <w:t xml:space="preserve"> </w:t>
            </w:r>
            <w:r>
              <w:rPr>
                <w:sz w:val="18"/>
              </w:rPr>
              <w:t>veaçıklar.</w:t>
            </w:r>
          </w:p>
        </w:tc>
      </w:tr>
      <w:tr w:rsidR="00DF5FD9">
        <w:trPr>
          <w:trHeight w:val="887"/>
        </w:trPr>
        <w:tc>
          <w:tcPr>
            <w:tcW w:w="1301" w:type="dxa"/>
            <w:vMerge/>
            <w:tcBorders>
              <w:top w:val="nil"/>
              <w:bottom w:val="single" w:sz="2" w:space="0" w:color="000000"/>
            </w:tcBorders>
          </w:tcPr>
          <w:p w:rsidR="00DF5FD9" w:rsidRDefault="00DF5FD9">
            <w:pPr>
              <w:rPr>
                <w:sz w:val="2"/>
                <w:szCs w:val="2"/>
              </w:rPr>
            </w:pPr>
          </w:p>
        </w:tc>
        <w:tc>
          <w:tcPr>
            <w:tcW w:w="708" w:type="dxa"/>
            <w:vMerge/>
            <w:tcBorders>
              <w:top w:val="nil"/>
              <w:bottom w:val="single" w:sz="2" w:space="0" w:color="000000"/>
            </w:tcBorders>
          </w:tcPr>
          <w:p w:rsidR="00DF5FD9" w:rsidRDefault="00DF5FD9">
            <w:pPr>
              <w:rPr>
                <w:sz w:val="2"/>
                <w:szCs w:val="2"/>
              </w:rPr>
            </w:pPr>
          </w:p>
        </w:tc>
        <w:tc>
          <w:tcPr>
            <w:tcW w:w="3852" w:type="dxa"/>
          </w:tcPr>
          <w:p w:rsidR="00DF5FD9" w:rsidRDefault="00DF5FD9">
            <w:pPr>
              <w:pStyle w:val="TableParagraph"/>
              <w:spacing w:before="10"/>
              <w:rPr>
                <w:b/>
                <w:sz w:val="26"/>
              </w:rPr>
            </w:pPr>
          </w:p>
          <w:p w:rsidR="00DF5FD9" w:rsidRDefault="008E7AD7">
            <w:pPr>
              <w:pStyle w:val="TableParagraph"/>
              <w:ind w:left="141"/>
              <w:rPr>
                <w:sz w:val="18"/>
              </w:rPr>
            </w:pPr>
            <w:r>
              <w:rPr>
                <w:sz w:val="18"/>
              </w:rPr>
              <w:t>6.Cumhuriyet Döneminde Tıbbın Gelişimi</w:t>
            </w:r>
          </w:p>
        </w:tc>
        <w:tc>
          <w:tcPr>
            <w:tcW w:w="9072" w:type="dxa"/>
          </w:tcPr>
          <w:p w:rsidR="00DF5FD9" w:rsidRDefault="008E7AD7">
            <w:pPr>
              <w:pStyle w:val="TableParagraph"/>
              <w:spacing w:before="8"/>
              <w:ind w:left="249" w:right="394"/>
              <w:rPr>
                <w:sz w:val="18"/>
              </w:rPr>
            </w:pPr>
            <w:r>
              <w:rPr>
                <w:sz w:val="18"/>
              </w:rPr>
              <w:t>Tıp eğitiminde fakülte dönemini, Refik Saydam ve koruyucu sağlık hizmetlerinin uygulanmasını, Hıfzıssıhha Enstitüsü’nü, Türkiye’de karantina kuruluşlarını, Tababet ve Şuabatı Sanatlarının Tarzı İcrasına Dair Kanun’u bilir. Koruyucu sağlık uygulamalarını, s</w:t>
            </w:r>
            <w:r>
              <w:rPr>
                <w:sz w:val="18"/>
              </w:rPr>
              <w:t>ağlık merkezlerinin oluşturulmasını; sıtma, trahom, frengi vb. bulaşıcı hastalıkla ile</w:t>
            </w:r>
          </w:p>
          <w:p w:rsidR="00DF5FD9" w:rsidRDefault="008E7AD7">
            <w:pPr>
              <w:pStyle w:val="TableParagraph"/>
              <w:spacing w:before="1" w:line="199" w:lineRule="exact"/>
              <w:ind w:left="249"/>
              <w:rPr>
                <w:sz w:val="18"/>
              </w:rPr>
            </w:pPr>
            <w:r>
              <w:rPr>
                <w:sz w:val="18"/>
              </w:rPr>
              <w:t>mücadeleyi; I. ve II. On Yıllık Sağlık Planlarını ve Sağlık Bankası üzerine yapılan etütleri bilir.</w:t>
            </w:r>
          </w:p>
        </w:tc>
      </w:tr>
      <w:tr w:rsidR="00DF5FD9">
        <w:trPr>
          <w:trHeight w:val="452"/>
        </w:trPr>
        <w:tc>
          <w:tcPr>
            <w:tcW w:w="1301" w:type="dxa"/>
            <w:vMerge w:val="restart"/>
            <w:tcBorders>
              <w:top w:val="single" w:sz="2" w:space="0" w:color="000000"/>
              <w:left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spacing w:before="1"/>
              <w:ind w:left="424" w:right="277" w:hanging="53"/>
              <w:rPr>
                <w:b/>
                <w:sz w:val="18"/>
              </w:rPr>
            </w:pPr>
            <w:r>
              <w:rPr>
                <w:b/>
                <w:sz w:val="18"/>
              </w:rPr>
              <w:t>Prof. Dr. Yüksel AYDAR</w:t>
            </w:r>
          </w:p>
        </w:tc>
        <w:tc>
          <w:tcPr>
            <w:tcW w:w="708" w:type="dxa"/>
            <w:vMerge w:val="restart"/>
            <w:tcBorders>
              <w:top w:val="single" w:sz="2" w:space="0" w:color="000000"/>
              <w:left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4"/>
              <w:ind w:left="189"/>
              <w:rPr>
                <w:b/>
                <w:sz w:val="18"/>
              </w:rPr>
            </w:pPr>
            <w:r>
              <w:rPr>
                <w:b/>
                <w:sz w:val="18"/>
              </w:rPr>
              <w:t>10</w:t>
            </w:r>
          </w:p>
        </w:tc>
        <w:tc>
          <w:tcPr>
            <w:tcW w:w="3852" w:type="dxa"/>
            <w:tcBorders>
              <w:left w:val="single" w:sz="2" w:space="0" w:color="000000"/>
            </w:tcBorders>
          </w:tcPr>
          <w:p w:rsidR="00DF5FD9" w:rsidRDefault="00DF5FD9">
            <w:pPr>
              <w:pStyle w:val="TableParagraph"/>
              <w:spacing w:before="8"/>
              <w:rPr>
                <w:b/>
                <w:sz w:val="13"/>
              </w:rPr>
            </w:pPr>
          </w:p>
          <w:p w:rsidR="00DF5FD9" w:rsidRDefault="008E7AD7">
            <w:pPr>
              <w:pStyle w:val="TableParagraph"/>
              <w:ind w:left="143"/>
              <w:rPr>
                <w:sz w:val="18"/>
              </w:rPr>
            </w:pPr>
            <w:r>
              <w:rPr>
                <w:sz w:val="18"/>
              </w:rPr>
              <w:t>1.Latince Terminolojiye Giriş</w:t>
            </w:r>
          </w:p>
        </w:tc>
        <w:tc>
          <w:tcPr>
            <w:tcW w:w="9072" w:type="dxa"/>
          </w:tcPr>
          <w:p w:rsidR="00DF5FD9" w:rsidRDefault="008E7AD7">
            <w:pPr>
              <w:pStyle w:val="TableParagraph"/>
              <w:spacing w:before="5" w:line="218" w:lineRule="exact"/>
              <w:ind w:left="249" w:right="273"/>
              <w:rPr>
                <w:sz w:val="18"/>
              </w:rPr>
            </w:pPr>
            <w:r>
              <w:rPr>
                <w:sz w:val="18"/>
              </w:rPr>
              <w:t>Latince terminolojisi hakkında genel bilgilerin ve dilbilgisinin tarihsel sürecini bilir. Anatomik terimlerin Latince olarak bulunduğu kaynakları ve önemli yazarları bilir.</w:t>
            </w:r>
          </w:p>
        </w:tc>
      </w:tr>
      <w:tr w:rsidR="00DF5FD9">
        <w:trPr>
          <w:trHeight w:val="455"/>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4"/>
              <w:ind w:left="143"/>
              <w:rPr>
                <w:sz w:val="18"/>
              </w:rPr>
            </w:pPr>
            <w:r>
              <w:rPr>
                <w:sz w:val="18"/>
              </w:rPr>
              <w:t>2.Latince İle İlgili Temel Bilgiler</w:t>
            </w:r>
          </w:p>
        </w:tc>
        <w:tc>
          <w:tcPr>
            <w:tcW w:w="9072" w:type="dxa"/>
          </w:tcPr>
          <w:p w:rsidR="00DF5FD9" w:rsidRDefault="008E7AD7">
            <w:pPr>
              <w:pStyle w:val="TableParagraph"/>
              <w:spacing w:before="10" w:line="220" w:lineRule="atLeast"/>
              <w:ind w:left="249" w:right="127"/>
              <w:rPr>
                <w:sz w:val="18"/>
              </w:rPr>
            </w:pPr>
            <w:r>
              <w:rPr>
                <w:sz w:val="18"/>
              </w:rPr>
              <w:t>Latince ile ilgili temel bilgiler hakkında bilgi sahibi olur. Latin dilinin özelliklerini, tarihsel sürecini, hangi medeniyetlerde nasıl zenginleştiğini bilir.</w:t>
            </w:r>
          </w:p>
        </w:tc>
      </w:tr>
      <w:tr w:rsidR="00DF5FD9">
        <w:trPr>
          <w:trHeight w:val="452"/>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8"/>
              <w:ind w:left="143"/>
              <w:rPr>
                <w:sz w:val="18"/>
              </w:rPr>
            </w:pPr>
            <w:r>
              <w:rPr>
                <w:sz w:val="18"/>
              </w:rPr>
              <w:t>3.Latince Sözcüklerin Temel Yapısı</w:t>
            </w:r>
          </w:p>
        </w:tc>
        <w:tc>
          <w:tcPr>
            <w:tcW w:w="9072" w:type="dxa"/>
          </w:tcPr>
          <w:p w:rsidR="00DF5FD9" w:rsidRDefault="008E7AD7">
            <w:pPr>
              <w:pStyle w:val="TableParagraph"/>
              <w:spacing w:before="5" w:line="220" w:lineRule="atLeast"/>
              <w:ind w:left="249" w:right="1251"/>
              <w:rPr>
                <w:sz w:val="18"/>
              </w:rPr>
            </w:pPr>
            <w:r>
              <w:rPr>
                <w:sz w:val="18"/>
              </w:rPr>
              <w:t>Latince sözcüklerin temel yapısını bilir. Latin alfabesini, kullanılan harflerin okunuşunu, kelimelerin nasıl oluşturulduğunu ve hangi anlamlarda, nasıl kullanabildiğini bilir.</w:t>
            </w:r>
          </w:p>
        </w:tc>
      </w:tr>
      <w:tr w:rsidR="00DF5FD9">
        <w:trPr>
          <w:trHeight w:val="455"/>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1"/>
              <w:ind w:left="143"/>
              <w:rPr>
                <w:sz w:val="18"/>
              </w:rPr>
            </w:pPr>
            <w:r>
              <w:rPr>
                <w:sz w:val="18"/>
              </w:rPr>
              <w:t>4.Terimlerin İç ve Dış Kökleri</w:t>
            </w:r>
          </w:p>
        </w:tc>
        <w:tc>
          <w:tcPr>
            <w:tcW w:w="9072" w:type="dxa"/>
          </w:tcPr>
          <w:p w:rsidR="00DF5FD9" w:rsidRDefault="008E7AD7">
            <w:pPr>
              <w:pStyle w:val="TableParagraph"/>
              <w:spacing w:before="5" w:line="220" w:lineRule="atLeast"/>
              <w:ind w:left="249" w:right="310"/>
              <w:rPr>
                <w:sz w:val="18"/>
              </w:rPr>
            </w:pPr>
            <w:r>
              <w:rPr>
                <w:sz w:val="18"/>
              </w:rPr>
              <w:t>Latince’ de iç ve dış kökler hakkında temel kavramları betimler. Bu köklerin anlamlarını ve ekler eklenerek nasıl farklı kelimler oluşturulabildiğini bilir.</w:t>
            </w:r>
          </w:p>
        </w:tc>
      </w:tr>
      <w:tr w:rsidR="00DF5FD9">
        <w:trPr>
          <w:trHeight w:val="453"/>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4"/>
              <w:ind w:left="143"/>
              <w:rPr>
                <w:sz w:val="18"/>
              </w:rPr>
            </w:pPr>
            <w:r>
              <w:rPr>
                <w:sz w:val="18"/>
              </w:rPr>
              <w:t>5.Tıpta Sık Kullanılan Ön Ekler</w:t>
            </w:r>
          </w:p>
        </w:tc>
        <w:tc>
          <w:tcPr>
            <w:tcW w:w="9072" w:type="dxa"/>
          </w:tcPr>
          <w:p w:rsidR="00DF5FD9" w:rsidRDefault="008E7AD7">
            <w:pPr>
              <w:pStyle w:val="TableParagraph"/>
              <w:spacing w:before="5" w:line="218" w:lineRule="exact"/>
              <w:ind w:left="249" w:right="205"/>
              <w:rPr>
                <w:sz w:val="18"/>
              </w:rPr>
            </w:pPr>
            <w:r>
              <w:rPr>
                <w:sz w:val="18"/>
              </w:rPr>
              <w:t>Tıpta sık kullanılan ön ekler hakkında temel kavramları açıklar. Bu eklerin anlamlarını ve ekler eklenerek farklı kelimler oluşturulabildiğini bilir.</w:t>
            </w:r>
          </w:p>
        </w:tc>
      </w:tr>
      <w:tr w:rsidR="00DF5FD9">
        <w:trPr>
          <w:trHeight w:val="455"/>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4"/>
              <w:ind w:left="143"/>
              <w:rPr>
                <w:sz w:val="18"/>
              </w:rPr>
            </w:pPr>
            <w:r>
              <w:rPr>
                <w:sz w:val="18"/>
              </w:rPr>
              <w:t>6.Ön Eklerin Anlamları</w:t>
            </w:r>
          </w:p>
        </w:tc>
        <w:tc>
          <w:tcPr>
            <w:tcW w:w="9072" w:type="dxa"/>
          </w:tcPr>
          <w:p w:rsidR="00DF5FD9" w:rsidRDefault="008E7AD7">
            <w:pPr>
              <w:pStyle w:val="TableParagraph"/>
              <w:spacing w:before="5" w:line="218" w:lineRule="exact"/>
              <w:ind w:left="249" w:right="248"/>
              <w:rPr>
                <w:sz w:val="18"/>
              </w:rPr>
            </w:pPr>
            <w:r>
              <w:rPr>
                <w:sz w:val="18"/>
              </w:rPr>
              <w:t>Latince ön eklerin anlamlarını bilir. Ön eklerin kelimelere eklenerek oluşturulan kelimelerin anlamlarını ve kullanımını bilir. Ön eklerin çeşitlerini bilir.</w:t>
            </w:r>
          </w:p>
        </w:tc>
      </w:tr>
      <w:tr w:rsidR="00DF5FD9">
        <w:trPr>
          <w:trHeight w:val="453"/>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4"/>
              <w:ind w:left="143"/>
              <w:rPr>
                <w:sz w:val="18"/>
              </w:rPr>
            </w:pPr>
            <w:r>
              <w:rPr>
                <w:sz w:val="18"/>
              </w:rPr>
              <w:t>7.Tıpta Sık Kullanılan Son Ekler</w:t>
            </w:r>
          </w:p>
        </w:tc>
        <w:tc>
          <w:tcPr>
            <w:tcW w:w="9072" w:type="dxa"/>
          </w:tcPr>
          <w:p w:rsidR="00DF5FD9" w:rsidRDefault="008E7AD7">
            <w:pPr>
              <w:pStyle w:val="TableParagraph"/>
              <w:spacing w:before="5" w:line="220" w:lineRule="atLeast"/>
              <w:ind w:left="249" w:right="330"/>
              <w:rPr>
                <w:sz w:val="18"/>
              </w:rPr>
            </w:pPr>
            <w:r>
              <w:rPr>
                <w:sz w:val="18"/>
              </w:rPr>
              <w:t>Tıpta sık kullanılan son ekler hakkında temel kavramları bilir. Bu eklerin anlamlarını ve ekler eklenerek farklı kelimler oluşturulabildiğini açıklar.</w:t>
            </w:r>
          </w:p>
        </w:tc>
      </w:tr>
      <w:tr w:rsidR="00DF5FD9">
        <w:trPr>
          <w:trHeight w:val="452"/>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1"/>
              <w:ind w:left="143"/>
              <w:rPr>
                <w:sz w:val="18"/>
              </w:rPr>
            </w:pPr>
            <w:r>
              <w:rPr>
                <w:sz w:val="18"/>
              </w:rPr>
              <w:t>8.Son Eklerin Anlamları</w:t>
            </w:r>
          </w:p>
        </w:tc>
        <w:tc>
          <w:tcPr>
            <w:tcW w:w="9072" w:type="dxa"/>
          </w:tcPr>
          <w:p w:rsidR="00DF5FD9" w:rsidRDefault="008E7AD7">
            <w:pPr>
              <w:pStyle w:val="TableParagraph"/>
              <w:spacing w:before="5" w:line="220" w:lineRule="atLeast"/>
              <w:ind w:left="249" w:right="212"/>
              <w:rPr>
                <w:sz w:val="18"/>
              </w:rPr>
            </w:pPr>
            <w:r>
              <w:rPr>
                <w:sz w:val="18"/>
              </w:rPr>
              <w:t>Latince son eklerin kullanılırken anlamlarını bilir. Son eklerin kelimelere eklenerek oluşturulan kelimelerin anlamlarını ve kullanımını bilir. Son eklerin çeşitlerini bilir.</w:t>
            </w:r>
          </w:p>
        </w:tc>
      </w:tr>
      <w:tr w:rsidR="00DF5FD9">
        <w:trPr>
          <w:trHeight w:val="450"/>
        </w:trPr>
        <w:tc>
          <w:tcPr>
            <w:tcW w:w="1301" w:type="dxa"/>
            <w:vMerge/>
            <w:tcBorders>
              <w:top w:val="nil"/>
              <w:left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3852" w:type="dxa"/>
            <w:tcBorders>
              <w:left w:val="single" w:sz="2" w:space="0" w:color="000000"/>
              <w:bottom w:val="single" w:sz="4" w:space="0" w:color="000000"/>
            </w:tcBorders>
          </w:tcPr>
          <w:p w:rsidR="00DF5FD9" w:rsidRDefault="008E7AD7">
            <w:pPr>
              <w:pStyle w:val="TableParagraph"/>
              <w:spacing w:before="18"/>
              <w:ind w:left="143"/>
              <w:rPr>
                <w:sz w:val="18"/>
              </w:rPr>
            </w:pPr>
            <w:r>
              <w:rPr>
                <w:sz w:val="18"/>
              </w:rPr>
              <w:t>9.Terim Oluşturma Yöntemleri</w:t>
            </w:r>
          </w:p>
        </w:tc>
        <w:tc>
          <w:tcPr>
            <w:tcW w:w="9072" w:type="dxa"/>
            <w:tcBorders>
              <w:bottom w:val="single" w:sz="4" w:space="0" w:color="000000"/>
            </w:tcBorders>
          </w:tcPr>
          <w:p w:rsidR="00DF5FD9" w:rsidRDefault="008E7AD7">
            <w:pPr>
              <w:pStyle w:val="TableParagraph"/>
              <w:spacing w:before="10" w:line="220" w:lineRule="atLeast"/>
              <w:ind w:left="249" w:right="787"/>
              <w:rPr>
                <w:sz w:val="18"/>
              </w:rPr>
            </w:pPr>
            <w:r>
              <w:rPr>
                <w:sz w:val="18"/>
              </w:rPr>
              <w:t>Latince terim oluşturma yöntemlerini bilir. Oluşturulan terimlerin sınıflandırılmasını, anlamını, tekil çoğul olup olmadığını, nasıl kullanıldığını ve okunduğunu bilir.</w:t>
            </w:r>
          </w:p>
        </w:tc>
      </w:tr>
    </w:tbl>
    <w:p w:rsidR="00DF5FD9" w:rsidRDefault="00DF5FD9">
      <w:pPr>
        <w:spacing w:line="220" w:lineRule="atLeast"/>
        <w:rPr>
          <w:sz w:val="18"/>
        </w:rPr>
        <w:sectPr w:rsidR="00DF5FD9">
          <w:pgSz w:w="16860" w:h="11900" w:orient="landscape"/>
          <w:pgMar w:top="240" w:right="240" w:bottom="280" w:left="140" w:header="708" w:footer="708" w:gutter="0"/>
          <w:cols w:space="708"/>
        </w:sectPr>
      </w:pPr>
    </w:p>
    <w:tbl>
      <w:tblPr>
        <w:tblStyle w:val="TableNormal"/>
        <w:tblW w:w="0" w:type="auto"/>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4"/>
      </w:tblGrid>
      <w:tr w:rsidR="00DF5FD9">
        <w:trPr>
          <w:trHeight w:val="453"/>
        </w:trPr>
        <w:tc>
          <w:tcPr>
            <w:tcW w:w="1301" w:type="dxa"/>
            <w:tcBorders>
              <w:left w:val="single" w:sz="2" w:space="0" w:color="000000"/>
              <w:bottom w:val="single" w:sz="2" w:space="0" w:color="000000"/>
              <w:right w:val="single" w:sz="2" w:space="0" w:color="000000"/>
            </w:tcBorders>
          </w:tcPr>
          <w:p w:rsidR="00DF5FD9" w:rsidRDefault="00DF5FD9">
            <w:pPr>
              <w:pStyle w:val="TableParagraph"/>
              <w:rPr>
                <w:rFonts w:ascii="Times New Roman"/>
                <w:sz w:val="18"/>
              </w:rPr>
            </w:pPr>
          </w:p>
        </w:tc>
        <w:tc>
          <w:tcPr>
            <w:tcW w:w="708" w:type="dxa"/>
            <w:tcBorders>
              <w:left w:val="single" w:sz="2" w:space="0" w:color="000000"/>
              <w:bottom w:val="single" w:sz="2" w:space="0" w:color="000000"/>
              <w:right w:val="single" w:sz="2" w:space="0" w:color="000000"/>
            </w:tcBorders>
          </w:tcPr>
          <w:p w:rsidR="00DF5FD9" w:rsidRDefault="00DF5FD9">
            <w:pPr>
              <w:pStyle w:val="TableParagraph"/>
              <w:rPr>
                <w:rFonts w:ascii="Times New Roman"/>
                <w:sz w:val="18"/>
              </w:rPr>
            </w:pPr>
          </w:p>
        </w:tc>
        <w:tc>
          <w:tcPr>
            <w:tcW w:w="3852" w:type="dxa"/>
            <w:tcBorders>
              <w:left w:val="single" w:sz="2" w:space="0" w:color="000000"/>
              <w:bottom w:val="single" w:sz="4" w:space="0" w:color="000000"/>
            </w:tcBorders>
          </w:tcPr>
          <w:p w:rsidR="00DF5FD9" w:rsidRDefault="008E7AD7">
            <w:pPr>
              <w:pStyle w:val="TableParagraph"/>
              <w:spacing w:before="20"/>
              <w:ind w:left="141"/>
              <w:rPr>
                <w:sz w:val="18"/>
              </w:rPr>
            </w:pPr>
            <w:r>
              <w:rPr>
                <w:sz w:val="18"/>
              </w:rPr>
              <w:t>10. Tıp Terminolojisinde Ortak Dillerin Kullanımı</w:t>
            </w:r>
          </w:p>
        </w:tc>
        <w:tc>
          <w:tcPr>
            <w:tcW w:w="9074" w:type="dxa"/>
            <w:tcBorders>
              <w:bottom w:val="single" w:sz="4" w:space="0" w:color="000000"/>
            </w:tcBorders>
          </w:tcPr>
          <w:p w:rsidR="00DF5FD9" w:rsidRDefault="008E7AD7">
            <w:pPr>
              <w:pStyle w:val="TableParagraph"/>
              <w:spacing w:before="5" w:line="218" w:lineRule="exact"/>
              <w:ind w:left="244" w:right="327"/>
              <w:rPr>
                <w:sz w:val="18"/>
              </w:rPr>
            </w:pPr>
            <w:r>
              <w:rPr>
                <w:sz w:val="18"/>
              </w:rPr>
              <w:t>Tıp terminolojisinde ortak dillerin kullanımı hakkında bilgi sahibi olur. Kullanılan Tıp terminolojisinde kullanılan ortak dillerin anlamlarını bilir.</w:t>
            </w:r>
          </w:p>
        </w:tc>
      </w:tr>
      <w:tr w:rsidR="00DF5FD9">
        <w:trPr>
          <w:trHeight w:val="455"/>
        </w:trPr>
        <w:tc>
          <w:tcPr>
            <w:tcW w:w="1301"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9"/>
              <w:rPr>
                <w:b/>
                <w:sz w:val="18"/>
              </w:rPr>
            </w:pPr>
          </w:p>
          <w:p w:rsidR="00DF5FD9" w:rsidRDefault="008E7AD7">
            <w:pPr>
              <w:pStyle w:val="TableParagraph"/>
              <w:ind w:left="335" w:right="258" w:firstLine="1"/>
              <w:jc w:val="center"/>
              <w:rPr>
                <w:b/>
                <w:sz w:val="18"/>
              </w:rPr>
            </w:pPr>
            <w:r>
              <w:rPr>
                <w:b/>
                <w:sz w:val="18"/>
              </w:rPr>
              <w:t xml:space="preserve">Prof. Dr. Gökay </w:t>
            </w:r>
            <w:r>
              <w:rPr>
                <w:b/>
                <w:spacing w:val="-2"/>
                <w:sz w:val="18"/>
              </w:rPr>
              <w:t>AKSARAY</w:t>
            </w:r>
          </w:p>
        </w:tc>
        <w:tc>
          <w:tcPr>
            <w:tcW w:w="708"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jc w:val="center"/>
              <w:rPr>
                <w:b/>
                <w:sz w:val="18"/>
              </w:rPr>
            </w:pPr>
            <w:r>
              <w:rPr>
                <w:b/>
                <w:w w:val="95"/>
                <w:sz w:val="18"/>
              </w:rPr>
              <w:t>4</w:t>
            </w:r>
          </w:p>
        </w:tc>
        <w:tc>
          <w:tcPr>
            <w:tcW w:w="3852" w:type="dxa"/>
            <w:tcBorders>
              <w:top w:val="single" w:sz="4" w:space="0" w:color="000000"/>
              <w:left w:val="single" w:sz="2" w:space="0" w:color="000000"/>
            </w:tcBorders>
          </w:tcPr>
          <w:p w:rsidR="00DF5FD9" w:rsidRDefault="008E7AD7">
            <w:pPr>
              <w:pStyle w:val="TableParagraph"/>
              <w:spacing w:before="150"/>
              <w:ind w:left="141"/>
              <w:rPr>
                <w:sz w:val="18"/>
              </w:rPr>
            </w:pPr>
            <w:r>
              <w:rPr>
                <w:rFonts w:ascii="Times New Roman" w:hAnsi="Times New Roman"/>
                <w:sz w:val="16"/>
              </w:rPr>
              <w:t xml:space="preserve">1. </w:t>
            </w:r>
            <w:r>
              <w:rPr>
                <w:sz w:val="18"/>
              </w:rPr>
              <w:t>Davranış Bilimlerine Giriş</w:t>
            </w:r>
          </w:p>
        </w:tc>
        <w:tc>
          <w:tcPr>
            <w:tcW w:w="9074" w:type="dxa"/>
            <w:tcBorders>
              <w:top w:val="single" w:sz="4" w:space="0" w:color="000000"/>
            </w:tcBorders>
          </w:tcPr>
          <w:p w:rsidR="00DF5FD9" w:rsidRDefault="008E7AD7">
            <w:pPr>
              <w:pStyle w:val="TableParagraph"/>
              <w:spacing w:before="6"/>
              <w:ind w:left="244"/>
              <w:rPr>
                <w:sz w:val="18"/>
              </w:rPr>
            </w:pPr>
            <w:r>
              <w:rPr>
                <w:sz w:val="18"/>
              </w:rPr>
              <w:t>Sağlık alanındaki davranış bilimlerini bilir, davranışın filogenetik ve ontogenik belirleyicileri kavramını açıklar.</w:t>
            </w:r>
          </w:p>
        </w:tc>
      </w:tr>
      <w:tr w:rsidR="00DF5FD9">
        <w:trPr>
          <w:trHeight w:val="453"/>
        </w:trPr>
        <w:tc>
          <w:tcPr>
            <w:tcW w:w="1301"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14"/>
              <w:ind w:left="141"/>
              <w:rPr>
                <w:sz w:val="18"/>
              </w:rPr>
            </w:pPr>
            <w:r>
              <w:rPr>
                <w:rFonts w:ascii="Times New Roman" w:hAnsi="Times New Roman"/>
                <w:sz w:val="16"/>
              </w:rPr>
              <w:t xml:space="preserve">2. </w:t>
            </w:r>
            <w:r>
              <w:rPr>
                <w:sz w:val="18"/>
              </w:rPr>
              <w:t>Davranış Bilimlerinde Biyopsikososyal Model</w:t>
            </w:r>
          </w:p>
        </w:tc>
        <w:tc>
          <w:tcPr>
            <w:tcW w:w="9074" w:type="dxa"/>
          </w:tcPr>
          <w:p w:rsidR="00DF5FD9" w:rsidRDefault="008E7AD7">
            <w:pPr>
              <w:pStyle w:val="TableParagraph"/>
              <w:spacing w:before="8"/>
              <w:ind w:left="244"/>
              <w:rPr>
                <w:sz w:val="18"/>
              </w:rPr>
            </w:pPr>
            <w:r>
              <w:rPr>
                <w:sz w:val="18"/>
              </w:rPr>
              <w:t>Tıpta “biyopsikososyal model” kavramını bilir ve “medikal model” ile farklılıklarını açık</w:t>
            </w:r>
            <w:r>
              <w:rPr>
                <w:sz w:val="18"/>
              </w:rPr>
              <w:t>lar.</w:t>
            </w:r>
          </w:p>
        </w:tc>
      </w:tr>
      <w:tr w:rsidR="00DF5FD9">
        <w:trPr>
          <w:trHeight w:val="455"/>
        </w:trPr>
        <w:tc>
          <w:tcPr>
            <w:tcW w:w="1301"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21"/>
              <w:ind w:left="141"/>
              <w:rPr>
                <w:sz w:val="18"/>
              </w:rPr>
            </w:pPr>
            <w:r>
              <w:rPr>
                <w:rFonts w:ascii="Times New Roman"/>
                <w:sz w:val="16"/>
              </w:rPr>
              <w:t xml:space="preserve">3. </w:t>
            </w:r>
            <w:r>
              <w:rPr>
                <w:sz w:val="18"/>
              </w:rPr>
              <w:t>Beynin Evrimi</w:t>
            </w:r>
          </w:p>
        </w:tc>
        <w:tc>
          <w:tcPr>
            <w:tcW w:w="9074" w:type="dxa"/>
          </w:tcPr>
          <w:p w:rsidR="00DF5FD9" w:rsidRDefault="008E7AD7">
            <w:pPr>
              <w:pStyle w:val="TableParagraph"/>
              <w:spacing w:before="13"/>
              <w:ind w:left="244"/>
              <w:rPr>
                <w:sz w:val="18"/>
              </w:rPr>
            </w:pPr>
            <w:r>
              <w:rPr>
                <w:sz w:val="18"/>
              </w:rPr>
              <w:t>Beynin ve zihnin evrimini ve A. afarensis’den H. sapiens’e kadar olan değişimleri bilir ve açıklar.</w:t>
            </w:r>
          </w:p>
        </w:tc>
      </w:tr>
      <w:tr w:rsidR="00DF5FD9">
        <w:trPr>
          <w:trHeight w:val="453"/>
        </w:trPr>
        <w:tc>
          <w:tcPr>
            <w:tcW w:w="1301"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08"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3852" w:type="dxa"/>
            <w:tcBorders>
              <w:left w:val="single" w:sz="2" w:space="0" w:color="000000"/>
            </w:tcBorders>
          </w:tcPr>
          <w:p w:rsidR="00DF5FD9" w:rsidRDefault="008E7AD7">
            <w:pPr>
              <w:pStyle w:val="TableParagraph"/>
              <w:spacing w:before="121"/>
              <w:ind w:left="141"/>
              <w:rPr>
                <w:sz w:val="18"/>
              </w:rPr>
            </w:pPr>
            <w:r>
              <w:rPr>
                <w:rFonts w:ascii="Times New Roman" w:hAnsi="Times New Roman"/>
                <w:sz w:val="16"/>
              </w:rPr>
              <w:t xml:space="preserve">4. </w:t>
            </w:r>
            <w:r>
              <w:rPr>
                <w:sz w:val="18"/>
              </w:rPr>
              <w:t>Evrimsel Açıdan Davranış</w:t>
            </w:r>
          </w:p>
        </w:tc>
        <w:tc>
          <w:tcPr>
            <w:tcW w:w="9074" w:type="dxa"/>
          </w:tcPr>
          <w:p w:rsidR="00DF5FD9" w:rsidRDefault="008E7AD7">
            <w:pPr>
              <w:pStyle w:val="TableParagraph"/>
              <w:spacing w:before="8"/>
              <w:ind w:left="244"/>
              <w:rPr>
                <w:sz w:val="18"/>
              </w:rPr>
            </w:pPr>
            <w:r>
              <w:rPr>
                <w:sz w:val="18"/>
              </w:rPr>
              <w:t>İnsan davranışının özellikle konuşma ve zihin kuramı işlevleri bağlamında evrimsel belirleyicilerini bilir ve açıklar.</w:t>
            </w:r>
          </w:p>
        </w:tc>
      </w:tr>
      <w:tr w:rsidR="00DF5FD9">
        <w:trPr>
          <w:trHeight w:val="455"/>
        </w:trPr>
        <w:tc>
          <w:tcPr>
            <w:tcW w:w="1301" w:type="dxa"/>
            <w:vMerge w:val="restart"/>
            <w:tcBorders>
              <w:top w:val="single" w:sz="2" w:space="0" w:color="000000"/>
              <w:left w:val="single" w:sz="2" w:space="0" w:color="000000"/>
            </w:tcBorders>
          </w:tcPr>
          <w:p w:rsidR="00DF5FD9" w:rsidRDefault="00DF5FD9">
            <w:pPr>
              <w:pStyle w:val="TableParagraph"/>
              <w:spacing w:before="4"/>
              <w:rPr>
                <w:b/>
                <w:sz w:val="19"/>
              </w:rPr>
            </w:pPr>
          </w:p>
          <w:p w:rsidR="00DF5FD9" w:rsidRDefault="008E7AD7">
            <w:pPr>
              <w:pStyle w:val="TableParagraph"/>
              <w:ind w:left="251" w:right="167"/>
              <w:jc w:val="center"/>
              <w:rPr>
                <w:b/>
                <w:sz w:val="18"/>
              </w:rPr>
            </w:pPr>
            <w:r>
              <w:rPr>
                <w:b/>
                <w:sz w:val="18"/>
              </w:rPr>
              <w:t>Prof. Dr. Çınar YENİLMEZ</w:t>
            </w:r>
          </w:p>
        </w:tc>
        <w:tc>
          <w:tcPr>
            <w:tcW w:w="708" w:type="dxa"/>
            <w:vMerge w:val="restart"/>
            <w:tcBorders>
              <w:top w:val="single" w:sz="2" w:space="0" w:color="000000"/>
            </w:tcBorders>
          </w:tcPr>
          <w:p w:rsidR="00DF5FD9" w:rsidRDefault="00DF5FD9">
            <w:pPr>
              <w:pStyle w:val="TableParagraph"/>
              <w:rPr>
                <w:b/>
                <w:sz w:val="18"/>
              </w:rPr>
            </w:pPr>
          </w:p>
          <w:p w:rsidR="00DF5FD9" w:rsidRDefault="00DF5FD9">
            <w:pPr>
              <w:pStyle w:val="TableParagraph"/>
              <w:spacing w:before="5"/>
              <w:rPr>
                <w:b/>
                <w:sz w:val="19"/>
              </w:rPr>
            </w:pPr>
          </w:p>
          <w:p w:rsidR="00DF5FD9" w:rsidRDefault="008E7AD7">
            <w:pPr>
              <w:pStyle w:val="TableParagraph"/>
              <w:jc w:val="center"/>
              <w:rPr>
                <w:b/>
                <w:sz w:val="18"/>
              </w:rPr>
            </w:pPr>
            <w:r>
              <w:rPr>
                <w:b/>
                <w:w w:val="95"/>
                <w:sz w:val="18"/>
              </w:rPr>
              <w:t>3</w:t>
            </w:r>
          </w:p>
        </w:tc>
        <w:tc>
          <w:tcPr>
            <w:tcW w:w="3852" w:type="dxa"/>
          </w:tcPr>
          <w:p w:rsidR="00DF5FD9" w:rsidRDefault="00DF5FD9">
            <w:pPr>
              <w:pStyle w:val="TableParagraph"/>
              <w:rPr>
                <w:b/>
                <w:sz w:val="14"/>
              </w:rPr>
            </w:pPr>
          </w:p>
          <w:p w:rsidR="00DF5FD9" w:rsidRDefault="008E7AD7">
            <w:pPr>
              <w:pStyle w:val="TableParagraph"/>
              <w:ind w:left="136"/>
              <w:rPr>
                <w:sz w:val="18"/>
              </w:rPr>
            </w:pPr>
            <w:r>
              <w:rPr>
                <w:sz w:val="18"/>
              </w:rPr>
              <w:t>1.Davranış ve Beyin</w:t>
            </w:r>
          </w:p>
        </w:tc>
        <w:tc>
          <w:tcPr>
            <w:tcW w:w="9074" w:type="dxa"/>
          </w:tcPr>
          <w:p w:rsidR="00DF5FD9" w:rsidRDefault="008E7AD7">
            <w:pPr>
              <w:pStyle w:val="TableParagraph"/>
              <w:spacing w:before="5" w:line="218" w:lineRule="exact"/>
              <w:ind w:left="244" w:right="659"/>
              <w:rPr>
                <w:sz w:val="18"/>
              </w:rPr>
            </w:pPr>
            <w:r>
              <w:rPr>
                <w:sz w:val="18"/>
              </w:rPr>
              <w:t>İnsan davranışlarını, biyo-psiko-soyal yaklaşımlarla açıklar. Serebral korteksin hangi alanlarının hangi işlevlerden sorumlu olduğunu bilir. Sağ ve sol beyin yarım kürelerinin fonksiyonlarını sayar.</w:t>
            </w:r>
          </w:p>
        </w:tc>
      </w:tr>
      <w:tr w:rsidR="00DF5FD9">
        <w:trPr>
          <w:trHeight w:val="666"/>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3"/>
              <w:rPr>
                <w:b/>
              </w:rPr>
            </w:pPr>
          </w:p>
          <w:p w:rsidR="00DF5FD9" w:rsidRDefault="008E7AD7">
            <w:pPr>
              <w:pStyle w:val="TableParagraph"/>
              <w:ind w:left="136"/>
              <w:rPr>
                <w:sz w:val="18"/>
              </w:rPr>
            </w:pPr>
            <w:r>
              <w:rPr>
                <w:sz w:val="18"/>
              </w:rPr>
              <w:t>2.Davranışın Nörofizyolojik Temelleri</w:t>
            </w:r>
          </w:p>
        </w:tc>
        <w:tc>
          <w:tcPr>
            <w:tcW w:w="9074" w:type="dxa"/>
          </w:tcPr>
          <w:p w:rsidR="00DF5FD9" w:rsidRDefault="008E7AD7">
            <w:pPr>
              <w:pStyle w:val="TableParagraph"/>
              <w:spacing w:before="5" w:line="220" w:lineRule="atLeast"/>
              <w:ind w:left="244" w:right="94"/>
              <w:rPr>
                <w:sz w:val="18"/>
              </w:rPr>
            </w:pPr>
            <w:r>
              <w:rPr>
                <w:sz w:val="18"/>
              </w:rPr>
              <w:t>Davranışın düzenlenmesi ve ruhsal bozukluklarla ilişkili psikopatolojide rol oynayan önemli temel nörotransmitterleri bilir ve açıklar. Nöronların bir davranışı başlatması, sürdürmesi ve gerektiğinde değiştirmesine neden olan elektriksel ve nörokimyasal il</w:t>
            </w:r>
            <w:r>
              <w:rPr>
                <w:sz w:val="18"/>
              </w:rPr>
              <w:t>etimi bilir ve açıklar.</w:t>
            </w:r>
          </w:p>
        </w:tc>
      </w:tr>
      <w:tr w:rsidR="00DF5FD9">
        <w:trPr>
          <w:trHeight w:val="453"/>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8"/>
              <w:rPr>
                <w:b/>
                <w:sz w:val="13"/>
              </w:rPr>
            </w:pPr>
          </w:p>
          <w:p w:rsidR="00DF5FD9" w:rsidRDefault="008E7AD7">
            <w:pPr>
              <w:pStyle w:val="TableParagraph"/>
              <w:ind w:left="136"/>
              <w:rPr>
                <w:sz w:val="18"/>
              </w:rPr>
            </w:pPr>
            <w:r>
              <w:rPr>
                <w:sz w:val="18"/>
              </w:rPr>
              <w:t>3.Yaşlılık Dönemi Özellikleri</w:t>
            </w:r>
          </w:p>
        </w:tc>
        <w:tc>
          <w:tcPr>
            <w:tcW w:w="9074" w:type="dxa"/>
          </w:tcPr>
          <w:p w:rsidR="00DF5FD9" w:rsidRDefault="008E7AD7">
            <w:pPr>
              <w:pStyle w:val="TableParagraph"/>
              <w:spacing w:before="5" w:line="218" w:lineRule="exact"/>
              <w:ind w:left="244" w:right="472"/>
              <w:rPr>
                <w:sz w:val="18"/>
              </w:rPr>
            </w:pPr>
            <w:r>
              <w:rPr>
                <w:sz w:val="18"/>
              </w:rPr>
              <w:t>Yaşlılık dönemindeki yaşlılığa özgü normal durumları bilir ve açıklar. Yaşlılık döneminde yaşlılığa özgün sorunları ve ruhsal bozuklukları bilir ve açıklar.</w:t>
            </w:r>
          </w:p>
        </w:tc>
      </w:tr>
      <w:tr w:rsidR="00DF5FD9">
        <w:trPr>
          <w:trHeight w:val="455"/>
        </w:trPr>
        <w:tc>
          <w:tcPr>
            <w:tcW w:w="1301"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429" w:right="309" w:hanging="39"/>
              <w:jc w:val="both"/>
              <w:rPr>
                <w:b/>
                <w:sz w:val="18"/>
              </w:rPr>
            </w:pPr>
            <w:r>
              <w:rPr>
                <w:b/>
                <w:sz w:val="18"/>
              </w:rPr>
              <w:t>Prof.Dr. Gülcan GÜLEÇ</w:t>
            </w:r>
          </w:p>
        </w:tc>
        <w:tc>
          <w:tcPr>
            <w:tcW w:w="708" w:type="dxa"/>
            <w:vMerge w:val="restart"/>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jc w:val="center"/>
              <w:rPr>
                <w:b/>
                <w:sz w:val="18"/>
              </w:rPr>
            </w:pPr>
            <w:r>
              <w:rPr>
                <w:b/>
                <w:w w:val="95"/>
                <w:sz w:val="18"/>
              </w:rPr>
              <w:t>4</w:t>
            </w:r>
          </w:p>
        </w:tc>
        <w:tc>
          <w:tcPr>
            <w:tcW w:w="3852" w:type="dxa"/>
          </w:tcPr>
          <w:p w:rsidR="00DF5FD9" w:rsidRDefault="008E7AD7">
            <w:pPr>
              <w:pStyle w:val="TableParagraph"/>
              <w:spacing w:before="116"/>
              <w:ind w:left="138"/>
              <w:rPr>
                <w:sz w:val="18"/>
              </w:rPr>
            </w:pPr>
            <w:r>
              <w:rPr>
                <w:sz w:val="18"/>
              </w:rPr>
              <w:t>1.Yaşam Boyu Gelişim</w:t>
            </w:r>
          </w:p>
        </w:tc>
        <w:tc>
          <w:tcPr>
            <w:tcW w:w="9074" w:type="dxa"/>
          </w:tcPr>
          <w:p w:rsidR="00DF5FD9" w:rsidRDefault="008E7AD7">
            <w:pPr>
              <w:pStyle w:val="TableParagraph"/>
              <w:spacing w:before="10" w:line="218" w:lineRule="exact"/>
              <w:ind w:left="244" w:right="522"/>
              <w:rPr>
                <w:sz w:val="18"/>
              </w:rPr>
            </w:pPr>
            <w:r>
              <w:rPr>
                <w:sz w:val="18"/>
              </w:rPr>
              <w:t>Erik Eriksonon’un yaşam boyu gelişim kuramı temelinde ve gelişimin yaşam boyu süren bir olgu olduğunu, gelişim basamaklarını, bu basamaklara özgü aşılması gereken çatışmaları bilir ve açıklar.</w:t>
            </w:r>
          </w:p>
        </w:tc>
      </w:tr>
      <w:tr w:rsidR="00DF5FD9">
        <w:trPr>
          <w:trHeight w:val="452"/>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38"/>
              <w:rPr>
                <w:sz w:val="18"/>
              </w:rPr>
            </w:pPr>
            <w:r>
              <w:rPr>
                <w:sz w:val="18"/>
              </w:rPr>
              <w:t>2.Bağlanma Kuramı</w:t>
            </w:r>
          </w:p>
        </w:tc>
        <w:tc>
          <w:tcPr>
            <w:tcW w:w="9074" w:type="dxa"/>
          </w:tcPr>
          <w:p w:rsidR="00DF5FD9" w:rsidRDefault="008E7AD7">
            <w:pPr>
              <w:pStyle w:val="TableParagraph"/>
              <w:spacing w:before="6"/>
              <w:ind w:left="244"/>
              <w:rPr>
                <w:sz w:val="18"/>
              </w:rPr>
            </w:pPr>
            <w:r>
              <w:rPr>
                <w:sz w:val="18"/>
              </w:rPr>
              <w:t>Basılanma ve Bağlanma kavramını bilir. Bağlanma çeşitlerini, güvenli bağlanmanın önemini bilir ve açıklar.</w:t>
            </w:r>
          </w:p>
        </w:tc>
      </w:tr>
      <w:tr w:rsidR="00DF5FD9">
        <w:trPr>
          <w:trHeight w:val="455"/>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21"/>
              <w:rPr>
                <w:sz w:val="18"/>
              </w:rPr>
            </w:pPr>
            <w:r>
              <w:rPr>
                <w:sz w:val="18"/>
              </w:rPr>
              <w:t>3. Zihin Kuramı</w:t>
            </w:r>
          </w:p>
        </w:tc>
        <w:tc>
          <w:tcPr>
            <w:tcW w:w="9074" w:type="dxa"/>
          </w:tcPr>
          <w:p w:rsidR="00DF5FD9" w:rsidRDefault="008E7AD7">
            <w:pPr>
              <w:pStyle w:val="TableParagraph"/>
              <w:spacing w:before="6"/>
              <w:ind w:left="244"/>
              <w:rPr>
                <w:sz w:val="18"/>
              </w:rPr>
            </w:pPr>
            <w:r>
              <w:rPr>
                <w:sz w:val="18"/>
              </w:rPr>
              <w:t>İnsan yavrusunun zihinsel gelişimini yaşa uygun olarak geçirdiği aşamaları bilir ve açıklar.</w:t>
            </w:r>
          </w:p>
        </w:tc>
      </w:tr>
      <w:tr w:rsidR="00DF5FD9">
        <w:trPr>
          <w:trHeight w:val="452"/>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3" w:line="218" w:lineRule="exact"/>
              <w:ind w:left="277" w:right="218" w:hanging="156"/>
              <w:rPr>
                <w:sz w:val="18"/>
              </w:rPr>
            </w:pPr>
            <w:r>
              <w:rPr>
                <w:sz w:val="18"/>
              </w:rPr>
              <w:t>4. Afetler ve Olağandışı Durumlarda Psikososyal Müdahale</w:t>
            </w:r>
          </w:p>
        </w:tc>
        <w:tc>
          <w:tcPr>
            <w:tcW w:w="9074" w:type="dxa"/>
          </w:tcPr>
          <w:p w:rsidR="00DF5FD9" w:rsidRDefault="008E7AD7">
            <w:pPr>
              <w:pStyle w:val="TableParagraph"/>
              <w:spacing w:before="6"/>
              <w:ind w:left="244"/>
              <w:rPr>
                <w:sz w:val="18"/>
              </w:rPr>
            </w:pPr>
            <w:r>
              <w:rPr>
                <w:sz w:val="18"/>
              </w:rPr>
              <w:t>Olağan dışı durum ve afetlerdeki psikolojik ilk yardımı ve yardımı yaparken dikkat edilecek durumları bilir</w:t>
            </w:r>
          </w:p>
        </w:tc>
      </w:tr>
      <w:tr w:rsidR="00DF5FD9">
        <w:trPr>
          <w:trHeight w:val="452"/>
        </w:trPr>
        <w:tc>
          <w:tcPr>
            <w:tcW w:w="1301"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5"/>
              </w:rPr>
            </w:pPr>
          </w:p>
          <w:p w:rsidR="00DF5FD9" w:rsidRDefault="008E7AD7">
            <w:pPr>
              <w:pStyle w:val="TableParagraph"/>
              <w:spacing w:before="1"/>
              <w:ind w:left="381" w:right="297" w:hanging="4"/>
              <w:jc w:val="center"/>
              <w:rPr>
                <w:b/>
                <w:sz w:val="18"/>
              </w:rPr>
            </w:pPr>
            <w:r>
              <w:rPr>
                <w:b/>
                <w:sz w:val="18"/>
              </w:rPr>
              <w:t>Doç. Dr. Ferdi KÖŞGER</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8"/>
              </w:rPr>
            </w:pPr>
          </w:p>
          <w:p w:rsidR="00DF5FD9" w:rsidRDefault="008E7AD7">
            <w:pPr>
              <w:pStyle w:val="TableParagraph"/>
              <w:jc w:val="center"/>
              <w:rPr>
                <w:b/>
                <w:sz w:val="18"/>
              </w:rPr>
            </w:pPr>
            <w:r>
              <w:rPr>
                <w:b/>
                <w:w w:val="95"/>
                <w:sz w:val="18"/>
              </w:rPr>
              <w:t>6</w:t>
            </w:r>
          </w:p>
        </w:tc>
        <w:tc>
          <w:tcPr>
            <w:tcW w:w="3852" w:type="dxa"/>
          </w:tcPr>
          <w:p w:rsidR="00DF5FD9" w:rsidRDefault="008E7AD7">
            <w:pPr>
              <w:pStyle w:val="TableParagraph"/>
              <w:spacing w:before="154"/>
              <w:ind w:left="121"/>
              <w:rPr>
                <w:sz w:val="18"/>
              </w:rPr>
            </w:pPr>
            <w:r>
              <w:rPr>
                <w:sz w:val="18"/>
              </w:rPr>
              <w:t>1. Davranışın Psikolojik Nedenleri</w:t>
            </w:r>
          </w:p>
        </w:tc>
        <w:tc>
          <w:tcPr>
            <w:tcW w:w="9074" w:type="dxa"/>
          </w:tcPr>
          <w:p w:rsidR="00DF5FD9" w:rsidRDefault="008E7AD7">
            <w:pPr>
              <w:pStyle w:val="TableParagraph"/>
              <w:spacing w:before="5" w:line="220" w:lineRule="atLeast"/>
              <w:ind w:left="244" w:right="451"/>
              <w:rPr>
                <w:sz w:val="18"/>
              </w:rPr>
            </w:pPr>
            <w:r>
              <w:rPr>
                <w:sz w:val="18"/>
              </w:rPr>
              <w:t>İnsan davranışlarının ilişkisel, gelişimsel, çevresel belirleyicilerini bilir ve irdeler. İnsan davranışlarının şekillenişinde insan ilişkileri ve çevresel etkenlerin rolünü bilir.</w:t>
            </w:r>
          </w:p>
        </w:tc>
      </w:tr>
      <w:tr w:rsidR="00DF5FD9">
        <w:trPr>
          <w:trHeight w:val="669"/>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12"/>
              <w:rPr>
                <w:b/>
                <w:sz w:val="17"/>
              </w:rPr>
            </w:pPr>
          </w:p>
          <w:p w:rsidR="00DF5FD9" w:rsidRDefault="008E7AD7">
            <w:pPr>
              <w:pStyle w:val="TableParagraph"/>
              <w:ind w:left="121"/>
              <w:rPr>
                <w:sz w:val="18"/>
              </w:rPr>
            </w:pPr>
            <w:r>
              <w:rPr>
                <w:sz w:val="18"/>
              </w:rPr>
              <w:t>2. Davranışın Psikoanalitik Temelleri</w:t>
            </w:r>
          </w:p>
        </w:tc>
        <w:tc>
          <w:tcPr>
            <w:tcW w:w="9074" w:type="dxa"/>
          </w:tcPr>
          <w:p w:rsidR="00DF5FD9" w:rsidRDefault="008E7AD7">
            <w:pPr>
              <w:pStyle w:val="TableParagraph"/>
              <w:spacing w:before="10"/>
              <w:ind w:left="244" w:right="246"/>
              <w:rPr>
                <w:sz w:val="18"/>
              </w:rPr>
            </w:pPr>
            <w:r>
              <w:rPr>
                <w:sz w:val="18"/>
              </w:rPr>
              <w:t>İnsan yavrusunun insanlaşması, yani kültürel, toplumsal bir varlık olması sürecinde ruhsal aygıtın gelişimini ve bu gelişim sürecinde kurulan ruhsal yapıları bilir ve açıklar. Bilinçdışı, bilinçönü, bilinç, id, ego, süper-ego gibi kavramların</w:t>
            </w:r>
          </w:p>
          <w:p w:rsidR="00DF5FD9" w:rsidRDefault="008E7AD7">
            <w:pPr>
              <w:pStyle w:val="TableParagraph"/>
              <w:spacing w:line="199" w:lineRule="exact"/>
              <w:ind w:left="244"/>
              <w:rPr>
                <w:sz w:val="18"/>
              </w:rPr>
            </w:pPr>
            <w:r>
              <w:rPr>
                <w:sz w:val="18"/>
              </w:rPr>
              <w:t xml:space="preserve">içeriklerini </w:t>
            </w:r>
            <w:r>
              <w:rPr>
                <w:sz w:val="18"/>
              </w:rPr>
              <w:t>bilir ve tartışır.</w:t>
            </w:r>
          </w:p>
        </w:tc>
      </w:tr>
      <w:tr w:rsidR="00DF5FD9">
        <w:trPr>
          <w:trHeight w:val="666"/>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4"/>
              <w:rPr>
                <w:b/>
                <w:sz w:val="18"/>
              </w:rPr>
            </w:pPr>
          </w:p>
          <w:p w:rsidR="00DF5FD9" w:rsidRDefault="008E7AD7">
            <w:pPr>
              <w:pStyle w:val="TableParagraph"/>
              <w:ind w:left="121"/>
              <w:rPr>
                <w:sz w:val="18"/>
              </w:rPr>
            </w:pPr>
            <w:r>
              <w:rPr>
                <w:sz w:val="18"/>
              </w:rPr>
              <w:t>3. Sosyal Psikiyatri</w:t>
            </w:r>
          </w:p>
        </w:tc>
        <w:tc>
          <w:tcPr>
            <w:tcW w:w="9074" w:type="dxa"/>
          </w:tcPr>
          <w:p w:rsidR="00DF5FD9" w:rsidRDefault="008E7AD7">
            <w:pPr>
              <w:pStyle w:val="TableParagraph"/>
              <w:spacing w:before="5" w:line="220" w:lineRule="atLeast"/>
              <w:ind w:left="244" w:right="272"/>
              <w:rPr>
                <w:sz w:val="18"/>
              </w:rPr>
            </w:pPr>
            <w:r>
              <w:rPr>
                <w:sz w:val="18"/>
              </w:rPr>
              <w:t>Sosyal ve çevresel etkenlerin ruhsal bozuklukların oluşumu üzerine etkisini bilir ve açıklar. Hastalar, hasta yakınları ve toplumun sağlıkla ilgili olumlu veya olumsuz tutum ve davranışlarını anlar ve bunların değiştirilebilmesi konusunda yapılması gereken</w:t>
            </w:r>
            <w:r>
              <w:rPr>
                <w:sz w:val="18"/>
              </w:rPr>
              <w:t>leri bilir ve açıklar.</w:t>
            </w:r>
          </w:p>
        </w:tc>
      </w:tr>
      <w:tr w:rsidR="00DF5FD9">
        <w:trPr>
          <w:trHeight w:val="452"/>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21"/>
              <w:rPr>
                <w:sz w:val="18"/>
              </w:rPr>
            </w:pPr>
            <w:r>
              <w:rPr>
                <w:sz w:val="18"/>
              </w:rPr>
              <w:t>4. Şiddetin Ruhsal Kökenleri</w:t>
            </w:r>
          </w:p>
        </w:tc>
        <w:tc>
          <w:tcPr>
            <w:tcW w:w="9074" w:type="dxa"/>
          </w:tcPr>
          <w:p w:rsidR="00DF5FD9" w:rsidRDefault="008E7AD7">
            <w:pPr>
              <w:pStyle w:val="TableParagraph"/>
              <w:spacing w:before="5" w:line="220" w:lineRule="atLeast"/>
              <w:ind w:left="244" w:right="619"/>
              <w:rPr>
                <w:sz w:val="18"/>
              </w:rPr>
            </w:pPr>
            <w:r>
              <w:rPr>
                <w:sz w:val="18"/>
              </w:rPr>
              <w:t>Şiddet davranışının ruhsal yapının gelişimi sürecindeki genetik ve çevresel etkenlerle ilişkisini bilir. Ruhsal aygıtın bileşenleri ile şiddet davranışının ilişkisini bilir ve açıklar.</w:t>
            </w:r>
          </w:p>
        </w:tc>
      </w:tr>
      <w:tr w:rsidR="00DF5FD9">
        <w:trPr>
          <w:trHeight w:val="455"/>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21"/>
              <w:rPr>
                <w:sz w:val="18"/>
              </w:rPr>
            </w:pPr>
            <w:r>
              <w:rPr>
                <w:sz w:val="18"/>
              </w:rPr>
              <w:t>5. İnsan Yavrusunun Ruhsal Doğumu</w:t>
            </w:r>
          </w:p>
        </w:tc>
        <w:tc>
          <w:tcPr>
            <w:tcW w:w="9074" w:type="dxa"/>
          </w:tcPr>
          <w:p w:rsidR="00DF5FD9" w:rsidRDefault="008E7AD7">
            <w:pPr>
              <w:pStyle w:val="TableParagraph"/>
              <w:spacing w:before="10" w:line="220" w:lineRule="atLeast"/>
              <w:ind w:left="244" w:right="933"/>
              <w:rPr>
                <w:sz w:val="18"/>
              </w:rPr>
            </w:pPr>
            <w:r>
              <w:rPr>
                <w:sz w:val="18"/>
              </w:rPr>
              <w:t>Temel insan davranışlarının psikolojik, psikanalitik kökenlerini bilir. Sevgi, nefret, öfke, saldırganlık gibi insan davranışlarını psikodinamik açıdan ele alıp bilir ve irdeler.</w:t>
            </w:r>
          </w:p>
        </w:tc>
      </w:tr>
      <w:tr w:rsidR="00DF5FD9">
        <w:trPr>
          <w:trHeight w:val="452"/>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6"/>
              <w:ind w:left="121"/>
              <w:rPr>
                <w:sz w:val="18"/>
              </w:rPr>
            </w:pPr>
            <w:r>
              <w:rPr>
                <w:sz w:val="18"/>
              </w:rPr>
              <w:t>6. Öznenin Doğumu ve Öznellik</w:t>
            </w:r>
          </w:p>
        </w:tc>
        <w:tc>
          <w:tcPr>
            <w:tcW w:w="9074" w:type="dxa"/>
          </w:tcPr>
          <w:p w:rsidR="00DF5FD9" w:rsidRDefault="008E7AD7">
            <w:pPr>
              <w:pStyle w:val="TableParagraph"/>
              <w:spacing w:before="8" w:line="220" w:lineRule="atLeast"/>
              <w:ind w:left="244" w:right="81"/>
              <w:rPr>
                <w:sz w:val="18"/>
              </w:rPr>
            </w:pPr>
            <w:r>
              <w:rPr>
                <w:sz w:val="18"/>
              </w:rPr>
              <w:t>İnsanın bebeklikten başlayan ilişkiler ağı içinde nasıl kültürel, toplumsal bir varlık olduğunu, insanda öznelliğin gelişimini inceler. İçgüdü, dürtü, motivasyon, bilinç, bilinçdışı gibi kavramları bilir ve tartışır.</w:t>
            </w:r>
          </w:p>
        </w:tc>
      </w:tr>
      <w:tr w:rsidR="00DF5FD9">
        <w:trPr>
          <w:trHeight w:val="280"/>
        </w:trPr>
        <w:tc>
          <w:tcPr>
            <w:tcW w:w="1301"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0"/>
              <w:ind w:left="233" w:right="223"/>
              <w:jc w:val="center"/>
              <w:rPr>
                <w:b/>
                <w:sz w:val="18"/>
              </w:rPr>
            </w:pPr>
            <w:r>
              <w:rPr>
                <w:b/>
                <w:sz w:val="18"/>
              </w:rPr>
              <w:t>Doç.Dr. Ali Ercan ALTINÖZ</w:t>
            </w:r>
          </w:p>
        </w:tc>
        <w:tc>
          <w:tcPr>
            <w:tcW w:w="708" w:type="dxa"/>
            <w:vMerge w:val="restart"/>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jc w:val="center"/>
              <w:rPr>
                <w:b/>
                <w:sz w:val="18"/>
              </w:rPr>
            </w:pPr>
            <w:r>
              <w:rPr>
                <w:b/>
                <w:w w:val="95"/>
                <w:sz w:val="18"/>
              </w:rPr>
              <w:t>9</w:t>
            </w:r>
          </w:p>
        </w:tc>
        <w:tc>
          <w:tcPr>
            <w:tcW w:w="3852" w:type="dxa"/>
          </w:tcPr>
          <w:p w:rsidR="00DF5FD9" w:rsidRDefault="008E7AD7">
            <w:pPr>
              <w:pStyle w:val="TableParagraph"/>
              <w:spacing w:before="25"/>
              <w:ind w:left="121"/>
              <w:rPr>
                <w:sz w:val="18"/>
              </w:rPr>
            </w:pPr>
            <w:r>
              <w:rPr>
                <w:sz w:val="18"/>
              </w:rPr>
              <w:t>1. İletişim</w:t>
            </w:r>
          </w:p>
        </w:tc>
        <w:tc>
          <w:tcPr>
            <w:tcW w:w="9074" w:type="dxa"/>
          </w:tcPr>
          <w:p w:rsidR="00DF5FD9" w:rsidRDefault="008E7AD7">
            <w:pPr>
              <w:pStyle w:val="TableParagraph"/>
              <w:spacing w:before="8"/>
              <w:ind w:left="285"/>
              <w:rPr>
                <w:sz w:val="18"/>
              </w:rPr>
            </w:pPr>
            <w:r>
              <w:rPr>
                <w:sz w:val="18"/>
              </w:rPr>
              <w:t>İletişimi tanımlar, sağlıklı iletişim için gerekli unsurları bilir. İletişim tiplerini bilir ve açıklar.</w:t>
            </w:r>
          </w:p>
        </w:tc>
      </w:tr>
      <w:tr w:rsidR="00DF5FD9">
        <w:trPr>
          <w:trHeight w:val="455"/>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21"/>
              <w:rPr>
                <w:sz w:val="18"/>
              </w:rPr>
            </w:pPr>
            <w:r>
              <w:rPr>
                <w:sz w:val="18"/>
              </w:rPr>
              <w:t>2. Sözel ve Sözel Olmayan İletişi</w:t>
            </w:r>
          </w:p>
        </w:tc>
        <w:tc>
          <w:tcPr>
            <w:tcW w:w="9074" w:type="dxa"/>
          </w:tcPr>
          <w:p w:rsidR="00DF5FD9" w:rsidRDefault="008E7AD7">
            <w:pPr>
              <w:pStyle w:val="TableParagraph"/>
              <w:spacing w:before="5" w:line="218" w:lineRule="exact"/>
              <w:ind w:left="244" w:right="211"/>
              <w:rPr>
                <w:sz w:val="18"/>
              </w:rPr>
            </w:pPr>
            <w:r>
              <w:rPr>
                <w:sz w:val="18"/>
              </w:rPr>
              <w:t>Sözel ve sözel olmayan iletişim ögelerini bilir. Sözel olmayan iletişim unsurlarını hekimlik pratiğinde nasıl kullanacağını bilir. Sözel olmayan iletişim unsurlarından uygunsuz olanları seçer.</w:t>
            </w:r>
          </w:p>
        </w:tc>
      </w:tr>
      <w:tr w:rsidR="00DF5FD9">
        <w:trPr>
          <w:trHeight w:val="452"/>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21"/>
              <w:rPr>
                <w:sz w:val="18"/>
              </w:rPr>
            </w:pPr>
            <w:r>
              <w:rPr>
                <w:sz w:val="18"/>
              </w:rPr>
              <w:t>3. Etkili Dinleme</w:t>
            </w:r>
          </w:p>
        </w:tc>
        <w:tc>
          <w:tcPr>
            <w:tcW w:w="9074" w:type="dxa"/>
          </w:tcPr>
          <w:p w:rsidR="00DF5FD9" w:rsidRDefault="008E7AD7">
            <w:pPr>
              <w:pStyle w:val="TableParagraph"/>
              <w:spacing w:before="5" w:line="220" w:lineRule="atLeast"/>
              <w:ind w:left="244" w:right="94"/>
              <w:rPr>
                <w:sz w:val="18"/>
              </w:rPr>
            </w:pPr>
            <w:r>
              <w:rPr>
                <w:sz w:val="18"/>
              </w:rPr>
              <w:t>Dinlemenin tiplerini bilir ve tanımlar. Etkili dinlemenin bileşenlerini bilir. Etkili dinlemenin hekimlik pratiğinde ne zaman kullanılacağını bilir.</w:t>
            </w:r>
          </w:p>
        </w:tc>
      </w:tr>
      <w:tr w:rsidR="00DF5FD9">
        <w:trPr>
          <w:trHeight w:val="457"/>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8"/>
              <w:ind w:left="121"/>
              <w:rPr>
                <w:sz w:val="18"/>
              </w:rPr>
            </w:pPr>
            <w:r>
              <w:rPr>
                <w:sz w:val="18"/>
              </w:rPr>
              <w:t>4. Örneklerle Etkili Dinleme</w:t>
            </w:r>
          </w:p>
        </w:tc>
        <w:tc>
          <w:tcPr>
            <w:tcW w:w="9074" w:type="dxa"/>
          </w:tcPr>
          <w:p w:rsidR="00DF5FD9" w:rsidRDefault="008E7AD7">
            <w:pPr>
              <w:pStyle w:val="TableParagraph"/>
              <w:spacing w:before="6"/>
              <w:ind w:left="244"/>
              <w:rPr>
                <w:sz w:val="18"/>
              </w:rPr>
            </w:pPr>
            <w:r>
              <w:rPr>
                <w:sz w:val="18"/>
              </w:rPr>
              <w:t>Örnekler üzerinden dinlemenin ne tür dinleme olduğunu ayırt eder. Örnekler üzerinden etkili dinlemeyi açıklar.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1"/>
        <w:gridCol w:w="708"/>
        <w:gridCol w:w="3852"/>
        <w:gridCol w:w="9074"/>
      </w:tblGrid>
      <w:tr w:rsidR="00DF5FD9">
        <w:trPr>
          <w:trHeight w:val="455"/>
        </w:trPr>
        <w:tc>
          <w:tcPr>
            <w:tcW w:w="1301" w:type="dxa"/>
            <w:vMerge w:val="restart"/>
            <w:tcBorders>
              <w:left w:val="single" w:sz="2" w:space="0" w:color="000000"/>
            </w:tcBorders>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852" w:type="dxa"/>
          </w:tcPr>
          <w:p w:rsidR="00DF5FD9" w:rsidRDefault="008E7AD7">
            <w:pPr>
              <w:pStyle w:val="TableParagraph"/>
              <w:spacing w:before="121"/>
              <w:ind w:left="121"/>
              <w:rPr>
                <w:sz w:val="18"/>
              </w:rPr>
            </w:pPr>
            <w:r>
              <w:rPr>
                <w:sz w:val="18"/>
              </w:rPr>
              <w:t>5. Empati</w:t>
            </w:r>
          </w:p>
        </w:tc>
        <w:tc>
          <w:tcPr>
            <w:tcW w:w="9074" w:type="dxa"/>
          </w:tcPr>
          <w:p w:rsidR="00DF5FD9" w:rsidRDefault="008E7AD7">
            <w:pPr>
              <w:pStyle w:val="TableParagraph"/>
              <w:spacing w:before="5" w:line="218" w:lineRule="exact"/>
              <w:ind w:left="244" w:right="260"/>
              <w:rPr>
                <w:sz w:val="18"/>
              </w:rPr>
            </w:pPr>
            <w:r>
              <w:rPr>
                <w:sz w:val="18"/>
              </w:rPr>
              <w:t>Empatiyi tanımlar. Empati için gerekli unsurları bilir ve açıklar. Empati ve sempati ayırımını yapar. Hekimlik pratiğinde empatiyi nasıl kullanacağını bilir.</w:t>
            </w:r>
          </w:p>
        </w:tc>
      </w:tr>
      <w:tr w:rsidR="00DF5FD9">
        <w:trPr>
          <w:trHeight w:val="452"/>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21"/>
              <w:rPr>
                <w:sz w:val="18"/>
              </w:rPr>
            </w:pPr>
            <w:r>
              <w:rPr>
                <w:sz w:val="18"/>
              </w:rPr>
              <w:t>6. Örneklerle Empatik İletişim</w:t>
            </w:r>
          </w:p>
        </w:tc>
        <w:tc>
          <w:tcPr>
            <w:tcW w:w="9074" w:type="dxa"/>
          </w:tcPr>
          <w:p w:rsidR="00DF5FD9" w:rsidRDefault="008E7AD7">
            <w:pPr>
              <w:pStyle w:val="TableParagraph"/>
              <w:spacing w:before="6"/>
              <w:ind w:left="244"/>
              <w:rPr>
                <w:sz w:val="18"/>
              </w:rPr>
            </w:pPr>
            <w:r>
              <w:rPr>
                <w:sz w:val="18"/>
              </w:rPr>
              <w:t>Örnekler üzerinden empatik ifadeleri seçer. Örnekler üzerinden empatiyi nasıl göstereceğini açıklar.</w:t>
            </w:r>
          </w:p>
        </w:tc>
      </w:tr>
      <w:tr w:rsidR="00DF5FD9">
        <w:trPr>
          <w:trHeight w:val="455"/>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111"/>
              <w:ind w:left="121"/>
              <w:rPr>
                <w:sz w:val="18"/>
              </w:rPr>
            </w:pPr>
            <w:r>
              <w:rPr>
                <w:sz w:val="18"/>
              </w:rPr>
              <w:t>7. Ayrımcılık, Yanlılık</w:t>
            </w:r>
          </w:p>
        </w:tc>
        <w:tc>
          <w:tcPr>
            <w:tcW w:w="9074" w:type="dxa"/>
          </w:tcPr>
          <w:p w:rsidR="00DF5FD9" w:rsidRDefault="008E7AD7">
            <w:pPr>
              <w:pStyle w:val="TableParagraph"/>
              <w:spacing w:before="5" w:line="220" w:lineRule="atLeast"/>
              <w:ind w:left="244" w:right="908"/>
              <w:rPr>
                <w:sz w:val="18"/>
              </w:rPr>
            </w:pPr>
            <w:r>
              <w:rPr>
                <w:sz w:val="18"/>
              </w:rPr>
              <w:t>Ayrımcılık ve yanlılık tanımlarını yapar. Hekimlik pratiğinde ayrımcılığa karşı neler yapabileceğini bilir. Bilişsel yanlılıkların hekimlik pratiğinde ne tür sonuçlar yaratabileceğini sayar.</w:t>
            </w:r>
          </w:p>
        </w:tc>
      </w:tr>
      <w:tr w:rsidR="00DF5FD9">
        <w:trPr>
          <w:trHeight w:val="368"/>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68"/>
              <w:ind w:left="121"/>
              <w:rPr>
                <w:sz w:val="18"/>
              </w:rPr>
            </w:pPr>
            <w:r>
              <w:rPr>
                <w:sz w:val="18"/>
              </w:rPr>
              <w:t>8. Çatışma ve İletişim</w:t>
            </w:r>
          </w:p>
        </w:tc>
        <w:tc>
          <w:tcPr>
            <w:tcW w:w="9074" w:type="dxa"/>
          </w:tcPr>
          <w:p w:rsidR="00DF5FD9" w:rsidRDefault="008E7AD7">
            <w:pPr>
              <w:pStyle w:val="TableParagraph"/>
              <w:spacing w:before="8"/>
              <w:ind w:left="244"/>
              <w:rPr>
                <w:sz w:val="18"/>
              </w:rPr>
            </w:pPr>
            <w:r>
              <w:rPr>
                <w:sz w:val="18"/>
              </w:rPr>
              <w:t>Çatışma tanımını yapar. Çatışmanın unsurlarını sayar.</w:t>
            </w:r>
          </w:p>
        </w:tc>
      </w:tr>
      <w:tr w:rsidR="00DF5FD9">
        <w:trPr>
          <w:trHeight w:val="277"/>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8E7AD7">
            <w:pPr>
              <w:pStyle w:val="TableParagraph"/>
              <w:spacing w:before="32"/>
              <w:ind w:left="121"/>
              <w:rPr>
                <w:sz w:val="18"/>
              </w:rPr>
            </w:pPr>
            <w:r>
              <w:rPr>
                <w:sz w:val="18"/>
              </w:rPr>
              <w:t>9. Çatışma Yönetimi</w:t>
            </w:r>
          </w:p>
        </w:tc>
        <w:tc>
          <w:tcPr>
            <w:tcW w:w="9074" w:type="dxa"/>
          </w:tcPr>
          <w:p w:rsidR="00DF5FD9" w:rsidRDefault="008E7AD7">
            <w:pPr>
              <w:pStyle w:val="TableParagraph"/>
              <w:spacing w:before="13"/>
              <w:ind w:left="244"/>
              <w:rPr>
                <w:sz w:val="18"/>
              </w:rPr>
            </w:pPr>
            <w:r>
              <w:rPr>
                <w:sz w:val="18"/>
              </w:rPr>
              <w:t>Çatışma yönetimi ile ilişkili modelleri sayar. Çatışma yönetimi için uygun iletişim unsurlarını bilir.</w:t>
            </w:r>
          </w:p>
        </w:tc>
      </w:tr>
      <w:tr w:rsidR="00DF5FD9">
        <w:trPr>
          <w:trHeight w:val="887"/>
        </w:trPr>
        <w:tc>
          <w:tcPr>
            <w:tcW w:w="1301" w:type="dxa"/>
            <w:vMerge w:val="restart"/>
            <w:tcBorders>
              <w:left w:val="single" w:sz="2" w:space="0" w:color="000000"/>
            </w:tcBorders>
          </w:tcPr>
          <w:p w:rsidR="00DF5FD9" w:rsidRDefault="00DF5FD9">
            <w:pPr>
              <w:pStyle w:val="TableParagraph"/>
              <w:spacing w:before="10"/>
              <w:rPr>
                <w:b/>
                <w:sz w:val="23"/>
              </w:rPr>
            </w:pPr>
          </w:p>
          <w:p w:rsidR="00DF5FD9" w:rsidRDefault="008E7AD7">
            <w:pPr>
              <w:pStyle w:val="TableParagraph"/>
              <w:ind w:left="127" w:right="117" w:hanging="1"/>
              <w:jc w:val="center"/>
              <w:rPr>
                <w:b/>
                <w:sz w:val="18"/>
              </w:rPr>
            </w:pPr>
            <w:r>
              <w:rPr>
                <w:b/>
                <w:sz w:val="18"/>
              </w:rPr>
              <w:t>Öğr. Gör. Dr. İmran Gökçen KARAMAN YILMAZ</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before="1"/>
              <w:ind w:left="2"/>
              <w:jc w:val="center"/>
              <w:rPr>
                <w:b/>
                <w:sz w:val="18"/>
              </w:rPr>
            </w:pPr>
            <w:r>
              <w:rPr>
                <w:b/>
                <w:sz w:val="18"/>
              </w:rPr>
              <w:t>2</w:t>
            </w:r>
          </w:p>
        </w:tc>
        <w:tc>
          <w:tcPr>
            <w:tcW w:w="3852" w:type="dxa"/>
          </w:tcPr>
          <w:p w:rsidR="00DF5FD9" w:rsidRDefault="00DF5FD9">
            <w:pPr>
              <w:pStyle w:val="TableParagraph"/>
              <w:rPr>
                <w:b/>
                <w:sz w:val="18"/>
              </w:rPr>
            </w:pPr>
          </w:p>
          <w:p w:rsidR="00DF5FD9" w:rsidRDefault="008E7AD7">
            <w:pPr>
              <w:pStyle w:val="TableParagraph"/>
              <w:spacing w:before="110"/>
              <w:ind w:left="136"/>
              <w:rPr>
                <w:sz w:val="18"/>
              </w:rPr>
            </w:pPr>
            <w:r>
              <w:rPr>
                <w:sz w:val="18"/>
              </w:rPr>
              <w:t>1.Toplumsal Cinsiyet ve Cinsiyet Eşitsizliği</w:t>
            </w:r>
          </w:p>
        </w:tc>
        <w:tc>
          <w:tcPr>
            <w:tcW w:w="9074" w:type="dxa"/>
          </w:tcPr>
          <w:p w:rsidR="00DF5FD9" w:rsidRDefault="008E7AD7">
            <w:pPr>
              <w:pStyle w:val="TableParagraph"/>
              <w:spacing w:before="8"/>
              <w:ind w:left="244" w:right="202"/>
              <w:rPr>
                <w:sz w:val="18"/>
              </w:rPr>
            </w:pPr>
            <w:r>
              <w:rPr>
                <w:sz w:val="18"/>
              </w:rPr>
              <w:t>Toplumsal cinsiyet kavramını, toplumsal cinsiyet rollerinin hastalıkların teşhisini ve tedavisini olumsuz etkileyebildiğini bilir. Hekimlerin toplumun bir parçası olarak toplumsal cinsiyete dayalı önyargıları olabileceğini, bu durumun sağlık hakkında eşits</w:t>
            </w:r>
            <w:r>
              <w:rPr>
                <w:sz w:val="18"/>
              </w:rPr>
              <w:t>izliğe yol açabileceğini, klinik pratikte hekimin bu açıdan kendi tutumlarını süzgeçten geçirmesi</w:t>
            </w:r>
          </w:p>
          <w:p w:rsidR="00DF5FD9" w:rsidRDefault="008E7AD7">
            <w:pPr>
              <w:pStyle w:val="TableParagraph"/>
              <w:spacing w:before="1" w:line="199" w:lineRule="exact"/>
              <w:ind w:left="244"/>
              <w:rPr>
                <w:sz w:val="18"/>
              </w:rPr>
            </w:pPr>
            <w:r>
              <w:rPr>
                <w:sz w:val="18"/>
              </w:rPr>
              <w:t>gerektiğini bilir.</w:t>
            </w:r>
          </w:p>
        </w:tc>
      </w:tr>
      <w:tr w:rsidR="00DF5FD9">
        <w:trPr>
          <w:trHeight w:val="561"/>
        </w:trPr>
        <w:tc>
          <w:tcPr>
            <w:tcW w:w="130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852" w:type="dxa"/>
          </w:tcPr>
          <w:p w:rsidR="00DF5FD9" w:rsidRDefault="00DF5FD9">
            <w:pPr>
              <w:pStyle w:val="TableParagraph"/>
              <w:spacing w:before="5"/>
              <w:rPr>
                <w:b/>
                <w:sz w:val="13"/>
              </w:rPr>
            </w:pPr>
          </w:p>
          <w:p w:rsidR="00DF5FD9" w:rsidRDefault="008E7AD7">
            <w:pPr>
              <w:pStyle w:val="TableParagraph"/>
              <w:ind w:left="136"/>
              <w:rPr>
                <w:sz w:val="18"/>
              </w:rPr>
            </w:pPr>
            <w:r>
              <w:rPr>
                <w:sz w:val="18"/>
              </w:rPr>
              <w:t>2. Damgalanma</w:t>
            </w:r>
          </w:p>
        </w:tc>
        <w:tc>
          <w:tcPr>
            <w:tcW w:w="9074" w:type="dxa"/>
          </w:tcPr>
          <w:p w:rsidR="00DF5FD9" w:rsidRDefault="008E7AD7">
            <w:pPr>
              <w:pStyle w:val="TableParagraph"/>
              <w:spacing w:before="8"/>
              <w:ind w:left="244" w:right="150"/>
              <w:rPr>
                <w:sz w:val="18"/>
              </w:rPr>
            </w:pPr>
            <w:r>
              <w:rPr>
                <w:sz w:val="18"/>
              </w:rPr>
              <w:t>Ayrımcılık ve damgalama kavramlarını, sağlık açısından olumsuz sonuçlarını bilir. Ayrımcılığın biçimlerini bilir ve açıklar. Hekimlik pratiğinde ayrımcılık karşıtı, kapsayıcı bir tutum sergiler.</w:t>
            </w:r>
          </w:p>
        </w:tc>
      </w:tr>
    </w:tbl>
    <w:p w:rsidR="00DF5FD9" w:rsidRDefault="00DF5FD9">
      <w:pPr>
        <w:rPr>
          <w:sz w:val="18"/>
        </w:rPr>
        <w:sectPr w:rsidR="00DF5FD9">
          <w:pgSz w:w="16860" w:h="11900" w:orient="landscape"/>
          <w:pgMar w:top="240" w:right="240" w:bottom="280" w:left="140" w:header="708" w:footer="708" w:gutter="0"/>
          <w:cols w:space="708"/>
        </w:sect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2"/>
        </w:rPr>
      </w:pPr>
    </w:p>
    <w:tbl>
      <w:tblPr>
        <w:tblStyle w:val="TableNormal"/>
        <w:tblW w:w="0" w:type="auto"/>
        <w:tblInd w:w="2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2277"/>
        <w:gridCol w:w="1286"/>
        <w:gridCol w:w="708"/>
        <w:gridCol w:w="1114"/>
        <w:gridCol w:w="1136"/>
        <w:gridCol w:w="1136"/>
      </w:tblGrid>
      <w:tr w:rsidR="00DF5FD9">
        <w:trPr>
          <w:trHeight w:val="604"/>
        </w:trPr>
        <w:tc>
          <w:tcPr>
            <w:tcW w:w="6244" w:type="dxa"/>
            <w:gridSpan w:val="2"/>
            <w:shd w:val="clear" w:color="auto" w:fill="D9E1F3"/>
          </w:tcPr>
          <w:p w:rsidR="00DF5FD9" w:rsidRDefault="00DF5FD9">
            <w:pPr>
              <w:pStyle w:val="TableParagraph"/>
              <w:spacing w:before="3"/>
              <w:rPr>
                <w:b/>
                <w:sz w:val="13"/>
              </w:rPr>
            </w:pPr>
          </w:p>
          <w:p w:rsidR="00DF5FD9" w:rsidRDefault="008E7AD7">
            <w:pPr>
              <w:pStyle w:val="TableParagraph"/>
              <w:ind w:left="2134" w:right="2124"/>
              <w:jc w:val="center"/>
              <w:rPr>
                <w:b/>
                <w:sz w:val="18"/>
              </w:rPr>
            </w:pPr>
            <w:r>
              <w:rPr>
                <w:b/>
                <w:sz w:val="18"/>
              </w:rPr>
              <w:t>2. DERS KURULU</w:t>
            </w:r>
            <w:r>
              <w:rPr>
                <w:b/>
                <w:spacing w:val="-11"/>
                <w:sz w:val="18"/>
              </w:rPr>
              <w:t xml:space="preserve"> </w:t>
            </w:r>
            <w:r>
              <w:rPr>
                <w:b/>
                <w:sz w:val="18"/>
              </w:rPr>
              <w:t>BAŞKANI</w:t>
            </w:r>
          </w:p>
          <w:p w:rsidR="00DF5FD9" w:rsidRDefault="008E7AD7">
            <w:pPr>
              <w:pStyle w:val="TableParagraph"/>
              <w:spacing w:before="1" w:line="202" w:lineRule="exact"/>
              <w:ind w:left="2134" w:right="2086"/>
              <w:jc w:val="center"/>
              <w:rPr>
                <w:sz w:val="18"/>
              </w:rPr>
            </w:pPr>
            <w:r>
              <w:rPr>
                <w:sz w:val="18"/>
              </w:rPr>
              <w:t>PROF. DR. SETENAY</w:t>
            </w:r>
            <w:r>
              <w:rPr>
                <w:spacing w:val="-8"/>
                <w:sz w:val="18"/>
              </w:rPr>
              <w:t xml:space="preserve"> </w:t>
            </w:r>
            <w:r>
              <w:rPr>
                <w:sz w:val="18"/>
              </w:rPr>
              <w:t>ÖNER</w:t>
            </w:r>
          </w:p>
        </w:tc>
        <w:tc>
          <w:tcPr>
            <w:tcW w:w="5380" w:type="dxa"/>
            <w:gridSpan w:val="5"/>
            <w:shd w:val="clear" w:color="auto" w:fill="D9E1F3"/>
          </w:tcPr>
          <w:p w:rsidR="00DF5FD9" w:rsidRDefault="008E7AD7">
            <w:pPr>
              <w:pStyle w:val="TableParagraph"/>
              <w:spacing w:before="85"/>
              <w:ind w:left="1247" w:right="1243"/>
              <w:jc w:val="center"/>
              <w:rPr>
                <w:b/>
                <w:sz w:val="18"/>
              </w:rPr>
            </w:pPr>
            <w:r>
              <w:rPr>
                <w:b/>
                <w:sz w:val="18"/>
              </w:rPr>
              <w:t>2. DERS KURULU BAŞKAN YARDIMCISI</w:t>
            </w:r>
          </w:p>
          <w:p w:rsidR="00DF5FD9" w:rsidRDefault="008E7AD7">
            <w:pPr>
              <w:pStyle w:val="TableParagraph"/>
              <w:spacing w:before="1"/>
              <w:ind w:left="1247" w:right="1205"/>
              <w:jc w:val="center"/>
              <w:rPr>
                <w:sz w:val="18"/>
              </w:rPr>
            </w:pPr>
            <w:r>
              <w:rPr>
                <w:sz w:val="18"/>
              </w:rPr>
              <w:t>DOÇ. DR. CENGİZ ÜSTÜNER</w:t>
            </w:r>
          </w:p>
        </w:tc>
      </w:tr>
      <w:tr w:rsidR="00DF5FD9">
        <w:trPr>
          <w:trHeight w:val="218"/>
        </w:trPr>
        <w:tc>
          <w:tcPr>
            <w:tcW w:w="3967" w:type="dxa"/>
            <w:shd w:val="clear" w:color="auto" w:fill="D9E1F3"/>
          </w:tcPr>
          <w:p w:rsidR="00DF5FD9" w:rsidRDefault="008E7AD7">
            <w:pPr>
              <w:pStyle w:val="TableParagraph"/>
              <w:spacing w:before="3" w:line="194" w:lineRule="exact"/>
              <w:ind w:left="110"/>
              <w:rPr>
                <w:b/>
                <w:sz w:val="18"/>
              </w:rPr>
            </w:pPr>
            <w:r>
              <w:rPr>
                <w:b/>
                <w:sz w:val="18"/>
              </w:rPr>
              <w:t>I. Sınıf 2. Ders Kurulu</w:t>
            </w:r>
          </w:p>
        </w:tc>
        <w:tc>
          <w:tcPr>
            <w:tcW w:w="3563" w:type="dxa"/>
            <w:gridSpan w:val="2"/>
            <w:shd w:val="clear" w:color="auto" w:fill="D9E1F3"/>
          </w:tcPr>
          <w:p w:rsidR="00DF5FD9" w:rsidRDefault="008E7AD7">
            <w:pPr>
              <w:pStyle w:val="TableParagraph"/>
              <w:spacing w:before="3" w:line="194" w:lineRule="exact"/>
              <w:ind w:left="1183"/>
              <w:rPr>
                <w:b/>
                <w:sz w:val="18"/>
              </w:rPr>
            </w:pPr>
            <w:r>
              <w:rPr>
                <w:b/>
                <w:sz w:val="18"/>
              </w:rPr>
              <w:t>ÖĞRETİM ÜYESİ</w:t>
            </w:r>
          </w:p>
        </w:tc>
        <w:tc>
          <w:tcPr>
            <w:tcW w:w="708" w:type="dxa"/>
            <w:shd w:val="clear" w:color="auto" w:fill="D9E1F3"/>
          </w:tcPr>
          <w:p w:rsidR="00DF5FD9" w:rsidRDefault="008E7AD7">
            <w:pPr>
              <w:pStyle w:val="TableParagraph"/>
              <w:spacing w:before="3" w:line="194" w:lineRule="exact"/>
              <w:ind w:left="134" w:right="130"/>
              <w:jc w:val="center"/>
              <w:rPr>
                <w:b/>
                <w:sz w:val="18"/>
              </w:rPr>
            </w:pPr>
            <w:r>
              <w:rPr>
                <w:b/>
                <w:sz w:val="18"/>
              </w:rPr>
              <w:t>SAAT</w:t>
            </w:r>
          </w:p>
        </w:tc>
        <w:tc>
          <w:tcPr>
            <w:tcW w:w="1114" w:type="dxa"/>
            <w:shd w:val="clear" w:color="auto" w:fill="D9E1F3"/>
          </w:tcPr>
          <w:p w:rsidR="00DF5FD9" w:rsidRDefault="008E7AD7">
            <w:pPr>
              <w:pStyle w:val="TableParagraph"/>
              <w:spacing w:before="3" w:line="194" w:lineRule="exact"/>
              <w:ind w:left="262" w:right="251"/>
              <w:jc w:val="center"/>
              <w:rPr>
                <w:b/>
                <w:sz w:val="18"/>
              </w:rPr>
            </w:pPr>
            <w:r>
              <w:rPr>
                <w:b/>
                <w:sz w:val="18"/>
              </w:rPr>
              <w:t>TEORİK</w:t>
            </w:r>
          </w:p>
        </w:tc>
        <w:tc>
          <w:tcPr>
            <w:tcW w:w="1136" w:type="dxa"/>
            <w:shd w:val="clear" w:color="auto" w:fill="D9E1F3"/>
          </w:tcPr>
          <w:p w:rsidR="00DF5FD9" w:rsidRDefault="008E7AD7">
            <w:pPr>
              <w:pStyle w:val="TableParagraph"/>
              <w:spacing w:before="3" w:line="194" w:lineRule="exact"/>
              <w:ind w:left="219" w:right="214"/>
              <w:jc w:val="center"/>
              <w:rPr>
                <w:b/>
                <w:sz w:val="18"/>
              </w:rPr>
            </w:pPr>
            <w:r>
              <w:rPr>
                <w:b/>
                <w:sz w:val="18"/>
              </w:rPr>
              <w:t>PRATİK</w:t>
            </w:r>
          </w:p>
        </w:tc>
        <w:tc>
          <w:tcPr>
            <w:tcW w:w="1136" w:type="dxa"/>
            <w:shd w:val="clear" w:color="auto" w:fill="D9E1F3"/>
          </w:tcPr>
          <w:p w:rsidR="00DF5FD9" w:rsidRDefault="008E7AD7">
            <w:pPr>
              <w:pStyle w:val="TableParagraph"/>
              <w:spacing w:before="3" w:line="194" w:lineRule="exact"/>
              <w:ind w:left="219" w:right="216"/>
              <w:jc w:val="center"/>
              <w:rPr>
                <w:b/>
                <w:sz w:val="18"/>
              </w:rPr>
            </w:pPr>
            <w:r>
              <w:rPr>
                <w:b/>
                <w:sz w:val="18"/>
              </w:rPr>
              <w:t>TOPLAM</w:t>
            </w:r>
          </w:p>
        </w:tc>
      </w:tr>
      <w:tr w:rsidR="00DF5FD9">
        <w:trPr>
          <w:trHeight w:val="220"/>
        </w:trPr>
        <w:tc>
          <w:tcPr>
            <w:tcW w:w="3967" w:type="dxa"/>
            <w:vMerge w:val="restart"/>
          </w:tcPr>
          <w:p w:rsidR="00DF5FD9" w:rsidRDefault="00DF5FD9">
            <w:pPr>
              <w:pStyle w:val="TableParagraph"/>
              <w:rPr>
                <w:b/>
                <w:sz w:val="18"/>
              </w:rPr>
            </w:pPr>
          </w:p>
          <w:p w:rsidR="00DF5FD9" w:rsidRDefault="008E7AD7">
            <w:pPr>
              <w:pStyle w:val="TableParagraph"/>
              <w:spacing w:before="124"/>
              <w:ind w:left="110"/>
              <w:rPr>
                <w:sz w:val="18"/>
              </w:rPr>
            </w:pPr>
            <w:r>
              <w:rPr>
                <w:sz w:val="18"/>
              </w:rPr>
              <w:t>BİYOİSTATİSTİK</w:t>
            </w:r>
          </w:p>
        </w:tc>
        <w:tc>
          <w:tcPr>
            <w:tcW w:w="3563" w:type="dxa"/>
            <w:gridSpan w:val="2"/>
          </w:tcPr>
          <w:p w:rsidR="00DF5FD9" w:rsidRDefault="008E7AD7">
            <w:pPr>
              <w:pStyle w:val="TableParagraph"/>
              <w:spacing w:line="200" w:lineRule="exact"/>
              <w:ind w:left="105"/>
              <w:rPr>
                <w:sz w:val="18"/>
              </w:rPr>
            </w:pPr>
            <w:r>
              <w:rPr>
                <w:sz w:val="18"/>
              </w:rPr>
              <w:t>Prof. Dr. Setenay ÖNER</w:t>
            </w:r>
          </w:p>
        </w:tc>
        <w:tc>
          <w:tcPr>
            <w:tcW w:w="708" w:type="dxa"/>
          </w:tcPr>
          <w:p w:rsidR="00DF5FD9" w:rsidRDefault="008E7AD7">
            <w:pPr>
              <w:pStyle w:val="TableParagraph"/>
              <w:spacing w:line="200" w:lineRule="exact"/>
              <w:ind w:left="4"/>
              <w:jc w:val="center"/>
              <w:rPr>
                <w:sz w:val="18"/>
              </w:rPr>
            </w:pPr>
            <w:r>
              <w:rPr>
                <w:sz w:val="18"/>
              </w:rPr>
              <w:t>4</w:t>
            </w:r>
          </w:p>
        </w:tc>
        <w:tc>
          <w:tcPr>
            <w:tcW w:w="1114" w:type="dxa"/>
            <w:vMerge w:val="restart"/>
          </w:tcPr>
          <w:p w:rsidR="00DF5FD9" w:rsidRDefault="00DF5FD9">
            <w:pPr>
              <w:pStyle w:val="TableParagraph"/>
              <w:rPr>
                <w:b/>
                <w:sz w:val="18"/>
              </w:rPr>
            </w:pPr>
          </w:p>
          <w:p w:rsidR="00DF5FD9" w:rsidRDefault="008E7AD7">
            <w:pPr>
              <w:pStyle w:val="TableParagraph"/>
              <w:spacing w:before="124"/>
              <w:ind w:left="262" w:right="251"/>
              <w:jc w:val="center"/>
              <w:rPr>
                <w:sz w:val="18"/>
              </w:rPr>
            </w:pPr>
            <w:r>
              <w:rPr>
                <w:sz w:val="18"/>
              </w:rPr>
              <w:t>14</w:t>
            </w:r>
          </w:p>
        </w:tc>
        <w:tc>
          <w:tcPr>
            <w:tcW w:w="1136" w:type="dxa"/>
            <w:vMerge w:val="restart"/>
          </w:tcPr>
          <w:p w:rsidR="00DF5FD9" w:rsidRDefault="00DF5FD9">
            <w:pPr>
              <w:pStyle w:val="TableParagraph"/>
              <w:rPr>
                <w:b/>
                <w:sz w:val="18"/>
              </w:rPr>
            </w:pPr>
          </w:p>
          <w:p w:rsidR="00DF5FD9" w:rsidRDefault="008E7AD7">
            <w:pPr>
              <w:pStyle w:val="TableParagraph"/>
              <w:spacing w:before="124"/>
              <w:ind w:left="8"/>
              <w:jc w:val="center"/>
              <w:rPr>
                <w:sz w:val="18"/>
              </w:rPr>
            </w:pPr>
            <w:r>
              <w:rPr>
                <w:sz w:val="18"/>
              </w:rPr>
              <w:t>6</w:t>
            </w:r>
          </w:p>
        </w:tc>
        <w:tc>
          <w:tcPr>
            <w:tcW w:w="1136" w:type="dxa"/>
            <w:vMerge w:val="restart"/>
          </w:tcPr>
          <w:p w:rsidR="00DF5FD9" w:rsidRDefault="00DF5FD9">
            <w:pPr>
              <w:pStyle w:val="TableParagraph"/>
              <w:rPr>
                <w:b/>
                <w:sz w:val="18"/>
              </w:rPr>
            </w:pPr>
          </w:p>
          <w:p w:rsidR="00DF5FD9" w:rsidRDefault="008E7AD7">
            <w:pPr>
              <w:pStyle w:val="TableParagraph"/>
              <w:spacing w:before="124"/>
              <w:ind w:left="219" w:right="213"/>
              <w:jc w:val="center"/>
              <w:rPr>
                <w:b/>
                <w:sz w:val="18"/>
              </w:rPr>
            </w:pPr>
            <w:r>
              <w:rPr>
                <w:b/>
                <w:sz w:val="18"/>
              </w:rPr>
              <w:t>20</w:t>
            </w:r>
          </w:p>
        </w:tc>
      </w:tr>
      <w:tr w:rsidR="00DF5FD9">
        <w:trPr>
          <w:trHeight w:val="217"/>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line="198" w:lineRule="exact"/>
              <w:ind w:left="105"/>
              <w:rPr>
                <w:sz w:val="18"/>
              </w:rPr>
            </w:pPr>
            <w:r>
              <w:rPr>
                <w:sz w:val="18"/>
              </w:rPr>
              <w:t>Prof.Dr. Fezan MUTLU</w:t>
            </w:r>
          </w:p>
        </w:tc>
        <w:tc>
          <w:tcPr>
            <w:tcW w:w="708" w:type="dxa"/>
          </w:tcPr>
          <w:p w:rsidR="00DF5FD9" w:rsidRDefault="008E7AD7">
            <w:pPr>
              <w:pStyle w:val="TableParagraph"/>
              <w:spacing w:line="198" w:lineRule="exact"/>
              <w:ind w:left="4"/>
              <w:jc w:val="center"/>
              <w:rPr>
                <w:sz w:val="18"/>
              </w:rPr>
            </w:pPr>
            <w:r>
              <w:rPr>
                <w:sz w:val="18"/>
              </w:rPr>
              <w:t>2</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7"/>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6" w:line="192" w:lineRule="exact"/>
              <w:ind w:left="105"/>
              <w:rPr>
                <w:sz w:val="18"/>
              </w:rPr>
            </w:pPr>
            <w:r>
              <w:rPr>
                <w:sz w:val="18"/>
              </w:rPr>
              <w:t>Prof. Dr. Ertuğrul ÇOLAK</w:t>
            </w:r>
          </w:p>
        </w:tc>
        <w:tc>
          <w:tcPr>
            <w:tcW w:w="708" w:type="dxa"/>
          </w:tcPr>
          <w:p w:rsidR="00DF5FD9" w:rsidRDefault="008E7AD7">
            <w:pPr>
              <w:pStyle w:val="TableParagraph"/>
              <w:spacing w:before="6" w:line="192" w:lineRule="exact"/>
              <w:ind w:left="4"/>
              <w:jc w:val="center"/>
              <w:rPr>
                <w:sz w:val="18"/>
              </w:rPr>
            </w:pPr>
            <w:r>
              <w:rPr>
                <w:sz w:val="18"/>
              </w:rPr>
              <w:t>8</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20"/>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1" w:line="199" w:lineRule="exact"/>
              <w:ind w:left="105"/>
              <w:rPr>
                <w:sz w:val="18"/>
              </w:rPr>
            </w:pPr>
            <w:r>
              <w:rPr>
                <w:sz w:val="18"/>
              </w:rPr>
              <w:t>Doç. Dr. Cengiz BAL</w:t>
            </w:r>
          </w:p>
        </w:tc>
        <w:tc>
          <w:tcPr>
            <w:tcW w:w="708" w:type="dxa"/>
          </w:tcPr>
          <w:p w:rsidR="00DF5FD9" w:rsidRDefault="008E7AD7">
            <w:pPr>
              <w:pStyle w:val="TableParagraph"/>
              <w:spacing w:before="1" w:line="199" w:lineRule="exact"/>
              <w:ind w:left="4"/>
              <w:jc w:val="center"/>
              <w:rPr>
                <w:sz w:val="18"/>
              </w:rPr>
            </w:pPr>
            <w:r>
              <w:rPr>
                <w:sz w:val="18"/>
              </w:rPr>
              <w:t>2</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20"/>
        </w:trPr>
        <w:tc>
          <w:tcPr>
            <w:tcW w:w="3967" w:type="dxa"/>
            <w:vMerge w:val="restart"/>
          </w:tcPr>
          <w:p w:rsidR="00DF5FD9" w:rsidRDefault="00DF5FD9">
            <w:pPr>
              <w:pStyle w:val="TableParagraph"/>
              <w:spacing w:before="11"/>
              <w:rPr>
                <w:b/>
                <w:sz w:val="18"/>
              </w:rPr>
            </w:pPr>
          </w:p>
          <w:p w:rsidR="00DF5FD9" w:rsidRDefault="008E7AD7">
            <w:pPr>
              <w:pStyle w:val="TableParagraph"/>
              <w:spacing w:before="1"/>
              <w:ind w:left="110"/>
              <w:rPr>
                <w:sz w:val="18"/>
              </w:rPr>
            </w:pPr>
            <w:r>
              <w:rPr>
                <w:sz w:val="18"/>
              </w:rPr>
              <w:t>TIBBİ BİYOLOJİ</w:t>
            </w:r>
          </w:p>
        </w:tc>
        <w:tc>
          <w:tcPr>
            <w:tcW w:w="3563" w:type="dxa"/>
            <w:gridSpan w:val="2"/>
          </w:tcPr>
          <w:p w:rsidR="00DF5FD9" w:rsidRDefault="008E7AD7">
            <w:pPr>
              <w:pStyle w:val="TableParagraph"/>
              <w:spacing w:before="1" w:line="199" w:lineRule="exact"/>
              <w:ind w:left="105"/>
              <w:rPr>
                <w:sz w:val="18"/>
              </w:rPr>
            </w:pPr>
            <w:r>
              <w:rPr>
                <w:sz w:val="18"/>
              </w:rPr>
              <w:t>Prof. Dr. Hülyam KURT</w:t>
            </w:r>
          </w:p>
        </w:tc>
        <w:tc>
          <w:tcPr>
            <w:tcW w:w="708" w:type="dxa"/>
          </w:tcPr>
          <w:p w:rsidR="00DF5FD9" w:rsidRDefault="008E7AD7">
            <w:pPr>
              <w:pStyle w:val="TableParagraph"/>
              <w:spacing w:before="1" w:line="199" w:lineRule="exact"/>
              <w:ind w:left="4"/>
              <w:jc w:val="center"/>
              <w:rPr>
                <w:sz w:val="18"/>
              </w:rPr>
            </w:pPr>
            <w:r>
              <w:rPr>
                <w:sz w:val="18"/>
              </w:rPr>
              <w:t>6</w:t>
            </w:r>
          </w:p>
        </w:tc>
        <w:tc>
          <w:tcPr>
            <w:tcW w:w="1114" w:type="dxa"/>
            <w:vMerge w:val="restart"/>
          </w:tcPr>
          <w:p w:rsidR="00DF5FD9" w:rsidRDefault="00DF5FD9">
            <w:pPr>
              <w:pStyle w:val="TableParagraph"/>
              <w:spacing w:before="11"/>
              <w:rPr>
                <w:b/>
                <w:sz w:val="18"/>
              </w:rPr>
            </w:pPr>
          </w:p>
          <w:p w:rsidR="00DF5FD9" w:rsidRDefault="008E7AD7">
            <w:pPr>
              <w:pStyle w:val="TableParagraph"/>
              <w:spacing w:before="1"/>
              <w:ind w:left="262" w:right="251"/>
              <w:jc w:val="center"/>
              <w:rPr>
                <w:sz w:val="18"/>
              </w:rPr>
            </w:pPr>
            <w:r>
              <w:rPr>
                <w:sz w:val="18"/>
              </w:rPr>
              <w:t>22</w:t>
            </w:r>
          </w:p>
        </w:tc>
        <w:tc>
          <w:tcPr>
            <w:tcW w:w="1136" w:type="dxa"/>
            <w:vMerge w:val="restart"/>
          </w:tcPr>
          <w:p w:rsidR="00DF5FD9" w:rsidRDefault="00DF5FD9">
            <w:pPr>
              <w:pStyle w:val="TableParagraph"/>
              <w:spacing w:before="11"/>
              <w:rPr>
                <w:b/>
                <w:sz w:val="18"/>
              </w:rPr>
            </w:pPr>
          </w:p>
          <w:p w:rsidR="00DF5FD9" w:rsidRDefault="008E7AD7">
            <w:pPr>
              <w:pStyle w:val="TableParagraph"/>
              <w:spacing w:before="1"/>
              <w:ind w:left="8"/>
              <w:jc w:val="center"/>
              <w:rPr>
                <w:sz w:val="18"/>
              </w:rPr>
            </w:pPr>
            <w:r>
              <w:rPr>
                <w:sz w:val="18"/>
              </w:rPr>
              <w:t>8</w:t>
            </w:r>
          </w:p>
        </w:tc>
        <w:tc>
          <w:tcPr>
            <w:tcW w:w="1136" w:type="dxa"/>
            <w:vMerge w:val="restart"/>
          </w:tcPr>
          <w:p w:rsidR="00DF5FD9" w:rsidRDefault="00DF5FD9">
            <w:pPr>
              <w:pStyle w:val="TableParagraph"/>
              <w:spacing w:before="11"/>
              <w:rPr>
                <w:b/>
                <w:sz w:val="18"/>
              </w:rPr>
            </w:pPr>
          </w:p>
          <w:p w:rsidR="00DF5FD9" w:rsidRDefault="008E7AD7">
            <w:pPr>
              <w:pStyle w:val="TableParagraph"/>
              <w:spacing w:before="1"/>
              <w:ind w:left="219" w:right="213"/>
              <w:jc w:val="center"/>
              <w:rPr>
                <w:b/>
                <w:sz w:val="18"/>
              </w:rPr>
            </w:pPr>
            <w:r>
              <w:rPr>
                <w:b/>
                <w:sz w:val="18"/>
              </w:rPr>
              <w:t>30</w:t>
            </w:r>
          </w:p>
        </w:tc>
      </w:tr>
      <w:tr w:rsidR="00DF5FD9">
        <w:trPr>
          <w:trHeight w:val="220"/>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1" w:line="199" w:lineRule="exact"/>
              <w:ind w:left="105"/>
              <w:rPr>
                <w:sz w:val="18"/>
              </w:rPr>
            </w:pPr>
            <w:r>
              <w:rPr>
                <w:sz w:val="18"/>
              </w:rPr>
              <w:t>Prof. Dr. Didem TURGUT COŞAN</w:t>
            </w:r>
          </w:p>
        </w:tc>
        <w:tc>
          <w:tcPr>
            <w:tcW w:w="708" w:type="dxa"/>
          </w:tcPr>
          <w:p w:rsidR="00DF5FD9" w:rsidRDefault="008E7AD7">
            <w:pPr>
              <w:pStyle w:val="TableParagraph"/>
              <w:spacing w:before="1" w:line="199" w:lineRule="exact"/>
              <w:ind w:left="4"/>
              <w:jc w:val="center"/>
              <w:rPr>
                <w:sz w:val="18"/>
              </w:rPr>
            </w:pPr>
            <w:r>
              <w:rPr>
                <w:sz w:val="18"/>
              </w:rPr>
              <w:t>5</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8"/>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3" w:line="194" w:lineRule="exact"/>
              <w:ind w:left="105"/>
              <w:rPr>
                <w:sz w:val="18"/>
              </w:rPr>
            </w:pPr>
            <w:r>
              <w:rPr>
                <w:sz w:val="18"/>
              </w:rPr>
              <w:t>Doç. Dr. Cengiz ÜSTÜNER</w:t>
            </w:r>
          </w:p>
        </w:tc>
        <w:tc>
          <w:tcPr>
            <w:tcW w:w="708" w:type="dxa"/>
          </w:tcPr>
          <w:p w:rsidR="00DF5FD9" w:rsidRDefault="008E7AD7">
            <w:pPr>
              <w:pStyle w:val="TableParagraph"/>
              <w:spacing w:before="3" w:line="194" w:lineRule="exact"/>
              <w:ind w:left="134" w:right="130"/>
              <w:jc w:val="center"/>
              <w:rPr>
                <w:sz w:val="18"/>
              </w:rPr>
            </w:pPr>
            <w:r>
              <w:rPr>
                <w:sz w:val="18"/>
              </w:rPr>
              <w:t>11</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20"/>
        </w:trPr>
        <w:tc>
          <w:tcPr>
            <w:tcW w:w="3967" w:type="dxa"/>
            <w:vMerge w:val="restart"/>
          </w:tcPr>
          <w:p w:rsidR="00DF5FD9" w:rsidRDefault="00DF5FD9">
            <w:pPr>
              <w:pStyle w:val="TableParagraph"/>
              <w:spacing w:before="11"/>
              <w:rPr>
                <w:b/>
                <w:sz w:val="18"/>
              </w:rPr>
            </w:pPr>
          </w:p>
          <w:p w:rsidR="00DF5FD9" w:rsidRDefault="008E7AD7">
            <w:pPr>
              <w:pStyle w:val="TableParagraph"/>
              <w:spacing w:before="1"/>
              <w:ind w:left="110"/>
              <w:rPr>
                <w:sz w:val="18"/>
              </w:rPr>
            </w:pPr>
            <w:r>
              <w:rPr>
                <w:sz w:val="18"/>
              </w:rPr>
              <w:t>TIBBİ BİYOKİMYA</w:t>
            </w:r>
          </w:p>
        </w:tc>
        <w:tc>
          <w:tcPr>
            <w:tcW w:w="3563" w:type="dxa"/>
            <w:gridSpan w:val="2"/>
          </w:tcPr>
          <w:p w:rsidR="00DF5FD9" w:rsidRDefault="008E7AD7">
            <w:pPr>
              <w:pStyle w:val="TableParagraph"/>
              <w:spacing w:line="200" w:lineRule="exact"/>
              <w:ind w:left="105"/>
              <w:rPr>
                <w:sz w:val="18"/>
              </w:rPr>
            </w:pPr>
            <w:r>
              <w:rPr>
                <w:sz w:val="18"/>
              </w:rPr>
              <w:t>Doç. Dr. Güngör KANBAK</w:t>
            </w:r>
          </w:p>
        </w:tc>
        <w:tc>
          <w:tcPr>
            <w:tcW w:w="708" w:type="dxa"/>
          </w:tcPr>
          <w:p w:rsidR="00DF5FD9" w:rsidRDefault="008E7AD7">
            <w:pPr>
              <w:pStyle w:val="TableParagraph"/>
              <w:spacing w:line="200" w:lineRule="exact"/>
              <w:ind w:left="134" w:right="130"/>
              <w:jc w:val="center"/>
              <w:rPr>
                <w:sz w:val="18"/>
              </w:rPr>
            </w:pPr>
            <w:r>
              <w:rPr>
                <w:sz w:val="18"/>
              </w:rPr>
              <w:t>13</w:t>
            </w:r>
          </w:p>
        </w:tc>
        <w:tc>
          <w:tcPr>
            <w:tcW w:w="1114" w:type="dxa"/>
            <w:vMerge w:val="restart"/>
          </w:tcPr>
          <w:p w:rsidR="00DF5FD9" w:rsidRDefault="00DF5FD9">
            <w:pPr>
              <w:pStyle w:val="TableParagraph"/>
              <w:spacing w:before="11"/>
              <w:rPr>
                <w:b/>
                <w:sz w:val="18"/>
              </w:rPr>
            </w:pPr>
          </w:p>
          <w:p w:rsidR="00DF5FD9" w:rsidRDefault="008E7AD7">
            <w:pPr>
              <w:pStyle w:val="TableParagraph"/>
              <w:spacing w:before="1"/>
              <w:ind w:left="262" w:right="251"/>
              <w:jc w:val="center"/>
              <w:rPr>
                <w:sz w:val="18"/>
              </w:rPr>
            </w:pPr>
            <w:r>
              <w:rPr>
                <w:sz w:val="18"/>
              </w:rPr>
              <w:t>30</w:t>
            </w:r>
          </w:p>
        </w:tc>
        <w:tc>
          <w:tcPr>
            <w:tcW w:w="1136" w:type="dxa"/>
            <w:vMerge w:val="restart"/>
          </w:tcPr>
          <w:p w:rsidR="00DF5FD9" w:rsidRDefault="00DF5FD9">
            <w:pPr>
              <w:pStyle w:val="TableParagraph"/>
              <w:spacing w:before="11"/>
              <w:rPr>
                <w:b/>
                <w:sz w:val="18"/>
              </w:rPr>
            </w:pPr>
          </w:p>
          <w:p w:rsidR="00DF5FD9" w:rsidRDefault="008E7AD7">
            <w:pPr>
              <w:pStyle w:val="TableParagraph"/>
              <w:spacing w:before="1"/>
              <w:ind w:left="219" w:right="211"/>
              <w:jc w:val="center"/>
              <w:rPr>
                <w:sz w:val="18"/>
              </w:rPr>
            </w:pPr>
            <w:r>
              <w:rPr>
                <w:sz w:val="18"/>
              </w:rPr>
              <w:t>12</w:t>
            </w:r>
          </w:p>
        </w:tc>
        <w:tc>
          <w:tcPr>
            <w:tcW w:w="1136" w:type="dxa"/>
            <w:vMerge w:val="restart"/>
          </w:tcPr>
          <w:p w:rsidR="00DF5FD9" w:rsidRDefault="00DF5FD9">
            <w:pPr>
              <w:pStyle w:val="TableParagraph"/>
              <w:spacing w:before="11"/>
              <w:rPr>
                <w:b/>
                <w:sz w:val="18"/>
              </w:rPr>
            </w:pPr>
          </w:p>
          <w:p w:rsidR="00DF5FD9" w:rsidRDefault="008E7AD7">
            <w:pPr>
              <w:pStyle w:val="TableParagraph"/>
              <w:spacing w:before="1"/>
              <w:ind w:left="219" w:right="213"/>
              <w:jc w:val="center"/>
              <w:rPr>
                <w:b/>
                <w:sz w:val="18"/>
              </w:rPr>
            </w:pPr>
            <w:r>
              <w:rPr>
                <w:b/>
                <w:sz w:val="18"/>
              </w:rPr>
              <w:t>42</w:t>
            </w:r>
          </w:p>
        </w:tc>
      </w:tr>
      <w:tr w:rsidR="00DF5FD9">
        <w:trPr>
          <w:trHeight w:val="220"/>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line="200" w:lineRule="exact"/>
              <w:ind w:left="105"/>
              <w:rPr>
                <w:sz w:val="18"/>
              </w:rPr>
            </w:pPr>
            <w:r>
              <w:rPr>
                <w:sz w:val="18"/>
              </w:rPr>
              <w:t>Prof. Dr. Hüseyin KAYADİBİ</w:t>
            </w:r>
          </w:p>
        </w:tc>
        <w:tc>
          <w:tcPr>
            <w:tcW w:w="708" w:type="dxa"/>
          </w:tcPr>
          <w:p w:rsidR="00DF5FD9" w:rsidRDefault="008E7AD7">
            <w:pPr>
              <w:pStyle w:val="TableParagraph"/>
              <w:spacing w:line="200" w:lineRule="exact"/>
              <w:ind w:left="134" w:right="130"/>
              <w:jc w:val="center"/>
              <w:rPr>
                <w:sz w:val="18"/>
              </w:rPr>
            </w:pPr>
            <w:r>
              <w:rPr>
                <w:sz w:val="18"/>
              </w:rPr>
              <w:t>10</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7"/>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3" w:line="194" w:lineRule="exact"/>
              <w:ind w:left="105"/>
              <w:rPr>
                <w:sz w:val="18"/>
              </w:rPr>
            </w:pPr>
            <w:r>
              <w:rPr>
                <w:sz w:val="18"/>
              </w:rPr>
              <w:t>Dr. Öğr. Üyesi Evin KOCATÜRK</w:t>
            </w:r>
          </w:p>
        </w:tc>
        <w:tc>
          <w:tcPr>
            <w:tcW w:w="708" w:type="dxa"/>
          </w:tcPr>
          <w:p w:rsidR="00DF5FD9" w:rsidRDefault="008E7AD7">
            <w:pPr>
              <w:pStyle w:val="TableParagraph"/>
              <w:spacing w:before="3" w:line="194" w:lineRule="exact"/>
              <w:ind w:left="4"/>
              <w:jc w:val="center"/>
              <w:rPr>
                <w:sz w:val="18"/>
              </w:rPr>
            </w:pPr>
            <w:r>
              <w:rPr>
                <w:sz w:val="18"/>
              </w:rPr>
              <w:t>7</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20"/>
        </w:trPr>
        <w:tc>
          <w:tcPr>
            <w:tcW w:w="3967" w:type="dxa"/>
            <w:vMerge w:val="restart"/>
          </w:tcPr>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spacing w:before="1"/>
              <w:ind w:left="110"/>
              <w:rPr>
                <w:sz w:val="18"/>
              </w:rPr>
            </w:pPr>
            <w:r>
              <w:rPr>
                <w:sz w:val="18"/>
              </w:rPr>
              <w:t>ANATOMİ</w:t>
            </w:r>
          </w:p>
        </w:tc>
        <w:tc>
          <w:tcPr>
            <w:tcW w:w="3563" w:type="dxa"/>
            <w:gridSpan w:val="2"/>
          </w:tcPr>
          <w:p w:rsidR="00DF5FD9" w:rsidRDefault="008E7AD7">
            <w:pPr>
              <w:pStyle w:val="TableParagraph"/>
              <w:spacing w:line="200" w:lineRule="exact"/>
              <w:ind w:left="105"/>
              <w:rPr>
                <w:sz w:val="18"/>
              </w:rPr>
            </w:pPr>
            <w:r>
              <w:rPr>
                <w:sz w:val="18"/>
              </w:rPr>
              <w:t>Prof.Dr. Yüksel AYDAR</w:t>
            </w:r>
          </w:p>
        </w:tc>
        <w:tc>
          <w:tcPr>
            <w:tcW w:w="708" w:type="dxa"/>
          </w:tcPr>
          <w:p w:rsidR="00DF5FD9" w:rsidRDefault="008E7AD7">
            <w:pPr>
              <w:pStyle w:val="TableParagraph"/>
              <w:spacing w:line="200" w:lineRule="exact"/>
              <w:ind w:left="4"/>
              <w:jc w:val="center"/>
              <w:rPr>
                <w:sz w:val="18"/>
              </w:rPr>
            </w:pPr>
            <w:r>
              <w:rPr>
                <w:sz w:val="18"/>
              </w:rPr>
              <w:t>2</w:t>
            </w:r>
          </w:p>
        </w:tc>
        <w:tc>
          <w:tcPr>
            <w:tcW w:w="1114" w:type="dxa"/>
            <w:vMerge w:val="restart"/>
          </w:tcPr>
          <w:p w:rsidR="00DF5FD9" w:rsidRDefault="00DF5FD9">
            <w:pPr>
              <w:pStyle w:val="TableParagraph"/>
              <w:spacing w:before="9"/>
              <w:rPr>
                <w:b/>
                <w:sz w:val="18"/>
              </w:rPr>
            </w:pPr>
          </w:p>
          <w:p w:rsidR="00DF5FD9" w:rsidRDefault="008E7AD7">
            <w:pPr>
              <w:pStyle w:val="TableParagraph"/>
              <w:ind w:left="262" w:right="251"/>
              <w:jc w:val="center"/>
              <w:rPr>
                <w:sz w:val="18"/>
              </w:rPr>
            </w:pPr>
            <w:r>
              <w:rPr>
                <w:sz w:val="18"/>
              </w:rPr>
              <w:t>11</w:t>
            </w:r>
          </w:p>
        </w:tc>
        <w:tc>
          <w:tcPr>
            <w:tcW w:w="1136" w:type="dxa"/>
            <w:vMerge w:val="restart"/>
          </w:tcPr>
          <w:p w:rsidR="00DF5FD9" w:rsidRDefault="00DF5FD9">
            <w:pPr>
              <w:pStyle w:val="TableParagraph"/>
              <w:spacing w:before="9"/>
              <w:rPr>
                <w:b/>
                <w:sz w:val="18"/>
              </w:rPr>
            </w:pPr>
          </w:p>
          <w:p w:rsidR="00DF5FD9" w:rsidRDefault="008E7AD7">
            <w:pPr>
              <w:pStyle w:val="TableParagraph"/>
              <w:ind w:left="219" w:right="211"/>
              <w:jc w:val="center"/>
              <w:rPr>
                <w:sz w:val="18"/>
              </w:rPr>
            </w:pPr>
            <w:r>
              <w:rPr>
                <w:sz w:val="18"/>
              </w:rPr>
              <w:t>10</w:t>
            </w:r>
          </w:p>
        </w:tc>
        <w:tc>
          <w:tcPr>
            <w:tcW w:w="1136" w:type="dxa"/>
            <w:vMerge w:val="restart"/>
          </w:tcPr>
          <w:p w:rsidR="00DF5FD9" w:rsidRDefault="00DF5FD9">
            <w:pPr>
              <w:pStyle w:val="TableParagraph"/>
              <w:spacing w:before="9"/>
              <w:rPr>
                <w:b/>
                <w:sz w:val="18"/>
              </w:rPr>
            </w:pPr>
          </w:p>
          <w:p w:rsidR="00DF5FD9" w:rsidRDefault="008E7AD7">
            <w:pPr>
              <w:pStyle w:val="TableParagraph"/>
              <w:ind w:left="219" w:right="213"/>
              <w:jc w:val="center"/>
              <w:rPr>
                <w:b/>
                <w:sz w:val="18"/>
              </w:rPr>
            </w:pPr>
            <w:r>
              <w:rPr>
                <w:b/>
                <w:sz w:val="18"/>
              </w:rPr>
              <w:t>21</w:t>
            </w:r>
          </w:p>
        </w:tc>
      </w:tr>
      <w:tr w:rsidR="00DF5FD9">
        <w:trPr>
          <w:trHeight w:val="220"/>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line="200" w:lineRule="exact"/>
              <w:ind w:left="105"/>
              <w:rPr>
                <w:sz w:val="18"/>
              </w:rPr>
            </w:pPr>
            <w:r>
              <w:rPr>
                <w:sz w:val="18"/>
              </w:rPr>
              <w:t>Prof.Dr. Emel ULUPINAR</w:t>
            </w:r>
          </w:p>
        </w:tc>
        <w:tc>
          <w:tcPr>
            <w:tcW w:w="708" w:type="dxa"/>
          </w:tcPr>
          <w:p w:rsidR="00DF5FD9" w:rsidRDefault="008E7AD7">
            <w:pPr>
              <w:pStyle w:val="TableParagraph"/>
              <w:spacing w:line="200" w:lineRule="exact"/>
              <w:ind w:left="4"/>
              <w:jc w:val="center"/>
              <w:rPr>
                <w:sz w:val="18"/>
              </w:rPr>
            </w:pPr>
            <w:r>
              <w:rPr>
                <w:sz w:val="18"/>
              </w:rPr>
              <w:t>4</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7"/>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line="198" w:lineRule="exact"/>
              <w:ind w:left="105"/>
              <w:rPr>
                <w:sz w:val="18"/>
              </w:rPr>
            </w:pPr>
            <w:r>
              <w:rPr>
                <w:sz w:val="18"/>
              </w:rPr>
              <w:t>Dr. Öğr. Üyesi Hakan AY</w:t>
            </w:r>
          </w:p>
        </w:tc>
        <w:tc>
          <w:tcPr>
            <w:tcW w:w="708" w:type="dxa"/>
          </w:tcPr>
          <w:p w:rsidR="00DF5FD9" w:rsidRDefault="008E7AD7">
            <w:pPr>
              <w:pStyle w:val="TableParagraph"/>
              <w:spacing w:line="198" w:lineRule="exact"/>
              <w:ind w:left="4"/>
              <w:jc w:val="center"/>
              <w:rPr>
                <w:sz w:val="18"/>
              </w:rPr>
            </w:pPr>
            <w:r>
              <w:rPr>
                <w:sz w:val="18"/>
              </w:rPr>
              <w:t>4</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20"/>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1" w:line="199" w:lineRule="exact"/>
              <w:ind w:left="105"/>
              <w:rPr>
                <w:sz w:val="18"/>
              </w:rPr>
            </w:pPr>
            <w:r>
              <w:rPr>
                <w:sz w:val="18"/>
              </w:rPr>
              <w:t>Öğr. Gör.Dr.Yadigar AKBAŞ</w:t>
            </w:r>
          </w:p>
        </w:tc>
        <w:tc>
          <w:tcPr>
            <w:tcW w:w="708" w:type="dxa"/>
          </w:tcPr>
          <w:p w:rsidR="00DF5FD9" w:rsidRDefault="008E7AD7">
            <w:pPr>
              <w:pStyle w:val="TableParagraph"/>
              <w:spacing w:before="1" w:line="199" w:lineRule="exact"/>
              <w:ind w:left="4"/>
              <w:jc w:val="center"/>
              <w:rPr>
                <w:sz w:val="18"/>
              </w:rPr>
            </w:pPr>
            <w:r>
              <w:rPr>
                <w:sz w:val="18"/>
              </w:rPr>
              <w:t>1</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8"/>
        </w:trPr>
        <w:tc>
          <w:tcPr>
            <w:tcW w:w="3967" w:type="dxa"/>
            <w:vMerge w:val="restart"/>
          </w:tcPr>
          <w:p w:rsidR="00DF5FD9" w:rsidRDefault="00DF5FD9">
            <w:pPr>
              <w:pStyle w:val="TableParagraph"/>
              <w:rPr>
                <w:b/>
                <w:sz w:val="18"/>
              </w:rPr>
            </w:pPr>
          </w:p>
          <w:p w:rsidR="00DF5FD9" w:rsidRDefault="008E7AD7">
            <w:pPr>
              <w:pStyle w:val="TableParagraph"/>
              <w:spacing w:before="127"/>
              <w:ind w:left="110"/>
              <w:rPr>
                <w:sz w:val="18"/>
              </w:rPr>
            </w:pPr>
            <w:r>
              <w:rPr>
                <w:sz w:val="18"/>
              </w:rPr>
              <w:t>DAVRANIŞ BİLİMLERİ VE İLETİŞİM BECERİLERİ</w:t>
            </w:r>
          </w:p>
        </w:tc>
        <w:tc>
          <w:tcPr>
            <w:tcW w:w="3563" w:type="dxa"/>
            <w:gridSpan w:val="2"/>
          </w:tcPr>
          <w:p w:rsidR="00DF5FD9" w:rsidRDefault="008E7AD7">
            <w:pPr>
              <w:pStyle w:val="TableParagraph"/>
              <w:spacing w:before="3" w:line="194" w:lineRule="exact"/>
              <w:ind w:left="105"/>
              <w:rPr>
                <w:sz w:val="18"/>
              </w:rPr>
            </w:pPr>
            <w:r>
              <w:rPr>
                <w:sz w:val="18"/>
              </w:rPr>
              <w:t>Prof. Dr. Gökay AKSARAY</w:t>
            </w:r>
          </w:p>
        </w:tc>
        <w:tc>
          <w:tcPr>
            <w:tcW w:w="708" w:type="dxa"/>
          </w:tcPr>
          <w:p w:rsidR="00DF5FD9" w:rsidRDefault="008E7AD7">
            <w:pPr>
              <w:pStyle w:val="TableParagraph"/>
              <w:spacing w:before="3" w:line="194" w:lineRule="exact"/>
              <w:ind w:left="4"/>
              <w:jc w:val="center"/>
              <w:rPr>
                <w:sz w:val="18"/>
              </w:rPr>
            </w:pPr>
            <w:r>
              <w:rPr>
                <w:sz w:val="18"/>
              </w:rPr>
              <w:t>4</w:t>
            </w:r>
          </w:p>
        </w:tc>
        <w:tc>
          <w:tcPr>
            <w:tcW w:w="1114" w:type="dxa"/>
            <w:vMerge w:val="restart"/>
          </w:tcPr>
          <w:p w:rsidR="00DF5FD9" w:rsidRDefault="00DF5FD9">
            <w:pPr>
              <w:pStyle w:val="TableParagraph"/>
              <w:rPr>
                <w:b/>
                <w:sz w:val="18"/>
              </w:rPr>
            </w:pPr>
          </w:p>
          <w:p w:rsidR="00DF5FD9" w:rsidRDefault="008E7AD7">
            <w:pPr>
              <w:pStyle w:val="TableParagraph"/>
              <w:spacing w:before="127"/>
              <w:ind w:left="262" w:right="251"/>
              <w:jc w:val="center"/>
              <w:rPr>
                <w:sz w:val="18"/>
              </w:rPr>
            </w:pPr>
            <w:r>
              <w:rPr>
                <w:sz w:val="18"/>
              </w:rPr>
              <w:t>10</w:t>
            </w:r>
          </w:p>
        </w:tc>
        <w:tc>
          <w:tcPr>
            <w:tcW w:w="1136" w:type="dxa"/>
            <w:vMerge w:val="restart"/>
          </w:tcPr>
          <w:p w:rsidR="00DF5FD9" w:rsidRDefault="00DF5FD9">
            <w:pPr>
              <w:pStyle w:val="TableParagraph"/>
              <w:rPr>
                <w:b/>
                <w:sz w:val="18"/>
              </w:rPr>
            </w:pPr>
          </w:p>
          <w:p w:rsidR="00DF5FD9" w:rsidRDefault="008E7AD7">
            <w:pPr>
              <w:pStyle w:val="TableParagraph"/>
              <w:spacing w:before="127"/>
              <w:ind w:left="5"/>
              <w:jc w:val="center"/>
              <w:rPr>
                <w:sz w:val="18"/>
              </w:rPr>
            </w:pPr>
            <w:r>
              <w:rPr>
                <w:sz w:val="18"/>
              </w:rPr>
              <w:t>-</w:t>
            </w:r>
          </w:p>
        </w:tc>
        <w:tc>
          <w:tcPr>
            <w:tcW w:w="1136" w:type="dxa"/>
            <w:vMerge w:val="restart"/>
          </w:tcPr>
          <w:p w:rsidR="00DF5FD9" w:rsidRDefault="00DF5FD9">
            <w:pPr>
              <w:pStyle w:val="TableParagraph"/>
              <w:rPr>
                <w:b/>
                <w:sz w:val="18"/>
              </w:rPr>
            </w:pPr>
          </w:p>
          <w:p w:rsidR="00DF5FD9" w:rsidRDefault="008E7AD7">
            <w:pPr>
              <w:pStyle w:val="TableParagraph"/>
              <w:spacing w:before="127"/>
              <w:ind w:left="219" w:right="213"/>
              <w:jc w:val="center"/>
              <w:rPr>
                <w:b/>
                <w:sz w:val="18"/>
              </w:rPr>
            </w:pPr>
            <w:r>
              <w:rPr>
                <w:b/>
                <w:sz w:val="18"/>
              </w:rPr>
              <w:t>10</w:t>
            </w:r>
          </w:p>
        </w:tc>
      </w:tr>
      <w:tr w:rsidR="00DF5FD9">
        <w:trPr>
          <w:trHeight w:val="222"/>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1" w:line="202" w:lineRule="exact"/>
              <w:ind w:left="105"/>
              <w:rPr>
                <w:sz w:val="18"/>
              </w:rPr>
            </w:pPr>
            <w:r>
              <w:rPr>
                <w:sz w:val="18"/>
              </w:rPr>
              <w:t>Prof. Dr. Çınar YENİLMEZ</w:t>
            </w:r>
          </w:p>
        </w:tc>
        <w:tc>
          <w:tcPr>
            <w:tcW w:w="708" w:type="dxa"/>
          </w:tcPr>
          <w:p w:rsidR="00DF5FD9" w:rsidRDefault="008E7AD7">
            <w:pPr>
              <w:pStyle w:val="TableParagraph"/>
              <w:spacing w:before="1" w:line="202" w:lineRule="exact"/>
              <w:ind w:left="4"/>
              <w:jc w:val="center"/>
              <w:rPr>
                <w:sz w:val="18"/>
              </w:rPr>
            </w:pPr>
            <w:r>
              <w:rPr>
                <w:sz w:val="18"/>
              </w:rPr>
              <w:t>2</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8"/>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line="198" w:lineRule="exact"/>
              <w:ind w:left="105"/>
              <w:rPr>
                <w:sz w:val="18"/>
              </w:rPr>
            </w:pPr>
            <w:r>
              <w:rPr>
                <w:sz w:val="18"/>
              </w:rPr>
              <w:t>Prof. Dr. Gülcan GÜLEÇ</w:t>
            </w:r>
          </w:p>
        </w:tc>
        <w:tc>
          <w:tcPr>
            <w:tcW w:w="708" w:type="dxa"/>
          </w:tcPr>
          <w:p w:rsidR="00DF5FD9" w:rsidRDefault="008E7AD7">
            <w:pPr>
              <w:pStyle w:val="TableParagraph"/>
              <w:spacing w:line="198" w:lineRule="exact"/>
              <w:ind w:left="4"/>
              <w:jc w:val="center"/>
              <w:rPr>
                <w:sz w:val="18"/>
              </w:rPr>
            </w:pPr>
            <w:r>
              <w:rPr>
                <w:sz w:val="18"/>
              </w:rPr>
              <w:t>2</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20"/>
        </w:trPr>
        <w:tc>
          <w:tcPr>
            <w:tcW w:w="3967" w:type="dxa"/>
            <w:vMerge/>
            <w:tcBorders>
              <w:top w:val="nil"/>
            </w:tcBorders>
          </w:tcPr>
          <w:p w:rsidR="00DF5FD9" w:rsidRDefault="00DF5FD9">
            <w:pPr>
              <w:rPr>
                <w:sz w:val="2"/>
                <w:szCs w:val="2"/>
              </w:rPr>
            </w:pPr>
          </w:p>
        </w:tc>
        <w:tc>
          <w:tcPr>
            <w:tcW w:w="3563" w:type="dxa"/>
            <w:gridSpan w:val="2"/>
          </w:tcPr>
          <w:p w:rsidR="00DF5FD9" w:rsidRDefault="008E7AD7">
            <w:pPr>
              <w:pStyle w:val="TableParagraph"/>
              <w:spacing w:before="1" w:line="199" w:lineRule="exact"/>
              <w:ind w:left="105"/>
              <w:rPr>
                <w:sz w:val="18"/>
              </w:rPr>
            </w:pPr>
            <w:r>
              <w:rPr>
                <w:sz w:val="18"/>
              </w:rPr>
              <w:t>Doç. Dr. Ferdi KÖŞGER</w:t>
            </w:r>
          </w:p>
        </w:tc>
        <w:tc>
          <w:tcPr>
            <w:tcW w:w="708" w:type="dxa"/>
          </w:tcPr>
          <w:p w:rsidR="00DF5FD9" w:rsidRDefault="008E7AD7">
            <w:pPr>
              <w:pStyle w:val="TableParagraph"/>
              <w:spacing w:before="1" w:line="199" w:lineRule="exact"/>
              <w:ind w:left="4"/>
              <w:jc w:val="center"/>
              <w:rPr>
                <w:sz w:val="18"/>
              </w:rPr>
            </w:pPr>
            <w:r>
              <w:rPr>
                <w:sz w:val="18"/>
              </w:rPr>
              <w:t>2</w:t>
            </w:r>
          </w:p>
        </w:tc>
        <w:tc>
          <w:tcPr>
            <w:tcW w:w="1114"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c>
          <w:tcPr>
            <w:tcW w:w="1136" w:type="dxa"/>
            <w:vMerge/>
            <w:tcBorders>
              <w:top w:val="nil"/>
            </w:tcBorders>
          </w:tcPr>
          <w:p w:rsidR="00DF5FD9" w:rsidRDefault="00DF5FD9">
            <w:pPr>
              <w:rPr>
                <w:sz w:val="2"/>
                <w:szCs w:val="2"/>
              </w:rPr>
            </w:pPr>
          </w:p>
        </w:tc>
      </w:tr>
      <w:tr w:rsidR="00DF5FD9">
        <w:trPr>
          <w:trHeight w:val="218"/>
        </w:trPr>
        <w:tc>
          <w:tcPr>
            <w:tcW w:w="8238" w:type="dxa"/>
            <w:gridSpan w:val="4"/>
          </w:tcPr>
          <w:p w:rsidR="00DF5FD9" w:rsidRDefault="008E7AD7">
            <w:pPr>
              <w:pStyle w:val="TableParagraph"/>
              <w:spacing w:before="3" w:line="194" w:lineRule="exact"/>
              <w:ind w:left="110"/>
              <w:rPr>
                <w:sz w:val="18"/>
              </w:rPr>
            </w:pPr>
            <w:r>
              <w:rPr>
                <w:sz w:val="18"/>
              </w:rPr>
              <w:t>TIPTA SOSYOLOJİ, ANTROPOLOJİ VE FELSEFE</w:t>
            </w:r>
          </w:p>
        </w:tc>
        <w:tc>
          <w:tcPr>
            <w:tcW w:w="1114" w:type="dxa"/>
          </w:tcPr>
          <w:p w:rsidR="00DF5FD9" w:rsidRDefault="008E7AD7">
            <w:pPr>
              <w:pStyle w:val="TableParagraph"/>
              <w:spacing w:before="3" w:line="194" w:lineRule="exact"/>
              <w:ind w:left="11"/>
              <w:jc w:val="center"/>
              <w:rPr>
                <w:sz w:val="18"/>
              </w:rPr>
            </w:pPr>
            <w:r>
              <w:rPr>
                <w:sz w:val="18"/>
              </w:rPr>
              <w:t>4</w:t>
            </w:r>
          </w:p>
        </w:tc>
        <w:tc>
          <w:tcPr>
            <w:tcW w:w="1136" w:type="dxa"/>
          </w:tcPr>
          <w:p w:rsidR="00DF5FD9" w:rsidRDefault="008E7AD7">
            <w:pPr>
              <w:pStyle w:val="TableParagraph"/>
              <w:spacing w:before="3" w:line="194" w:lineRule="exact"/>
              <w:ind w:left="5"/>
              <w:jc w:val="center"/>
              <w:rPr>
                <w:sz w:val="18"/>
              </w:rPr>
            </w:pPr>
            <w:r>
              <w:rPr>
                <w:sz w:val="18"/>
              </w:rPr>
              <w:t>-</w:t>
            </w:r>
          </w:p>
        </w:tc>
        <w:tc>
          <w:tcPr>
            <w:tcW w:w="1136" w:type="dxa"/>
          </w:tcPr>
          <w:p w:rsidR="00DF5FD9" w:rsidRDefault="008E7AD7">
            <w:pPr>
              <w:pStyle w:val="TableParagraph"/>
              <w:spacing w:line="198" w:lineRule="exact"/>
              <w:ind w:left="11"/>
              <w:jc w:val="center"/>
              <w:rPr>
                <w:b/>
                <w:sz w:val="18"/>
              </w:rPr>
            </w:pPr>
            <w:r>
              <w:rPr>
                <w:b/>
                <w:sz w:val="18"/>
              </w:rPr>
              <w:t>4</w:t>
            </w:r>
          </w:p>
        </w:tc>
      </w:tr>
      <w:tr w:rsidR="00DF5FD9">
        <w:trPr>
          <w:trHeight w:val="220"/>
        </w:trPr>
        <w:tc>
          <w:tcPr>
            <w:tcW w:w="8238" w:type="dxa"/>
            <w:gridSpan w:val="4"/>
          </w:tcPr>
          <w:p w:rsidR="00DF5FD9" w:rsidRDefault="008E7AD7">
            <w:pPr>
              <w:pStyle w:val="TableParagraph"/>
              <w:spacing w:line="200" w:lineRule="exact"/>
              <w:ind w:left="110"/>
              <w:rPr>
                <w:sz w:val="18"/>
              </w:rPr>
            </w:pPr>
            <w:r>
              <w:rPr>
                <w:sz w:val="18"/>
              </w:rPr>
              <w:t>ATATÜRK İLKELERİ VE İNKILAP TARİHİ</w:t>
            </w:r>
          </w:p>
        </w:tc>
        <w:tc>
          <w:tcPr>
            <w:tcW w:w="1114" w:type="dxa"/>
          </w:tcPr>
          <w:p w:rsidR="00DF5FD9" w:rsidRDefault="008E7AD7">
            <w:pPr>
              <w:pStyle w:val="TableParagraph"/>
              <w:spacing w:line="200" w:lineRule="exact"/>
              <w:ind w:left="11"/>
              <w:jc w:val="center"/>
              <w:rPr>
                <w:sz w:val="18"/>
              </w:rPr>
            </w:pPr>
            <w:r>
              <w:rPr>
                <w:sz w:val="18"/>
              </w:rPr>
              <w:t>8</w:t>
            </w:r>
          </w:p>
        </w:tc>
        <w:tc>
          <w:tcPr>
            <w:tcW w:w="1136" w:type="dxa"/>
          </w:tcPr>
          <w:p w:rsidR="00DF5FD9" w:rsidRDefault="008E7AD7">
            <w:pPr>
              <w:pStyle w:val="TableParagraph"/>
              <w:spacing w:line="200" w:lineRule="exact"/>
              <w:ind w:left="5"/>
              <w:jc w:val="center"/>
              <w:rPr>
                <w:sz w:val="18"/>
              </w:rPr>
            </w:pPr>
            <w:r>
              <w:rPr>
                <w:sz w:val="18"/>
              </w:rPr>
              <w:t>-</w:t>
            </w:r>
          </w:p>
        </w:tc>
        <w:tc>
          <w:tcPr>
            <w:tcW w:w="1136" w:type="dxa"/>
          </w:tcPr>
          <w:p w:rsidR="00DF5FD9" w:rsidRDefault="008E7AD7">
            <w:pPr>
              <w:pStyle w:val="TableParagraph"/>
              <w:spacing w:line="200" w:lineRule="exact"/>
              <w:ind w:left="6"/>
              <w:jc w:val="center"/>
              <w:rPr>
                <w:b/>
                <w:sz w:val="18"/>
              </w:rPr>
            </w:pPr>
            <w:r>
              <w:rPr>
                <w:b/>
                <w:sz w:val="18"/>
              </w:rPr>
              <w:t>8</w:t>
            </w:r>
          </w:p>
        </w:tc>
      </w:tr>
      <w:tr w:rsidR="00DF5FD9">
        <w:trPr>
          <w:trHeight w:val="220"/>
        </w:trPr>
        <w:tc>
          <w:tcPr>
            <w:tcW w:w="8238" w:type="dxa"/>
            <w:gridSpan w:val="4"/>
          </w:tcPr>
          <w:p w:rsidR="00DF5FD9" w:rsidRDefault="008E7AD7">
            <w:pPr>
              <w:pStyle w:val="TableParagraph"/>
              <w:spacing w:line="200" w:lineRule="exact"/>
              <w:ind w:left="110"/>
              <w:rPr>
                <w:sz w:val="18"/>
              </w:rPr>
            </w:pPr>
            <w:r>
              <w:rPr>
                <w:sz w:val="18"/>
              </w:rPr>
              <w:t>TÜRK DİLİ</w:t>
            </w:r>
          </w:p>
        </w:tc>
        <w:tc>
          <w:tcPr>
            <w:tcW w:w="1114" w:type="dxa"/>
          </w:tcPr>
          <w:p w:rsidR="00DF5FD9" w:rsidRDefault="008E7AD7">
            <w:pPr>
              <w:pStyle w:val="TableParagraph"/>
              <w:spacing w:line="200" w:lineRule="exact"/>
              <w:ind w:left="11"/>
              <w:jc w:val="center"/>
              <w:rPr>
                <w:sz w:val="18"/>
              </w:rPr>
            </w:pPr>
            <w:r>
              <w:rPr>
                <w:sz w:val="18"/>
              </w:rPr>
              <w:t>8</w:t>
            </w:r>
          </w:p>
        </w:tc>
        <w:tc>
          <w:tcPr>
            <w:tcW w:w="1136" w:type="dxa"/>
          </w:tcPr>
          <w:p w:rsidR="00DF5FD9" w:rsidRDefault="008E7AD7">
            <w:pPr>
              <w:pStyle w:val="TableParagraph"/>
              <w:spacing w:line="200" w:lineRule="exact"/>
              <w:ind w:left="5"/>
              <w:jc w:val="center"/>
              <w:rPr>
                <w:sz w:val="18"/>
              </w:rPr>
            </w:pPr>
            <w:r>
              <w:rPr>
                <w:sz w:val="18"/>
              </w:rPr>
              <w:t>-</w:t>
            </w:r>
          </w:p>
        </w:tc>
        <w:tc>
          <w:tcPr>
            <w:tcW w:w="1136" w:type="dxa"/>
          </w:tcPr>
          <w:p w:rsidR="00DF5FD9" w:rsidRDefault="008E7AD7">
            <w:pPr>
              <w:pStyle w:val="TableParagraph"/>
              <w:spacing w:line="200" w:lineRule="exact"/>
              <w:ind w:left="6"/>
              <w:jc w:val="center"/>
              <w:rPr>
                <w:b/>
                <w:sz w:val="18"/>
              </w:rPr>
            </w:pPr>
            <w:r>
              <w:rPr>
                <w:b/>
                <w:sz w:val="18"/>
              </w:rPr>
              <w:t>8</w:t>
            </w:r>
          </w:p>
        </w:tc>
      </w:tr>
      <w:tr w:rsidR="00DF5FD9">
        <w:trPr>
          <w:trHeight w:val="217"/>
        </w:trPr>
        <w:tc>
          <w:tcPr>
            <w:tcW w:w="8238" w:type="dxa"/>
            <w:gridSpan w:val="4"/>
          </w:tcPr>
          <w:p w:rsidR="00DF5FD9" w:rsidRDefault="008E7AD7">
            <w:pPr>
              <w:pStyle w:val="TableParagraph"/>
              <w:spacing w:before="3" w:line="194" w:lineRule="exact"/>
              <w:ind w:left="110"/>
              <w:rPr>
                <w:sz w:val="18"/>
              </w:rPr>
            </w:pPr>
            <w:r>
              <w:rPr>
                <w:sz w:val="18"/>
              </w:rPr>
              <w:t>YABANCI DİL</w:t>
            </w:r>
          </w:p>
        </w:tc>
        <w:tc>
          <w:tcPr>
            <w:tcW w:w="1114" w:type="dxa"/>
          </w:tcPr>
          <w:p w:rsidR="00DF5FD9" w:rsidRDefault="008E7AD7">
            <w:pPr>
              <w:pStyle w:val="TableParagraph"/>
              <w:spacing w:before="3" w:line="194" w:lineRule="exact"/>
              <w:ind w:left="262" w:right="251"/>
              <w:jc w:val="center"/>
              <w:rPr>
                <w:sz w:val="18"/>
              </w:rPr>
            </w:pPr>
            <w:r>
              <w:rPr>
                <w:sz w:val="18"/>
              </w:rPr>
              <w:t>15</w:t>
            </w:r>
          </w:p>
        </w:tc>
        <w:tc>
          <w:tcPr>
            <w:tcW w:w="1136" w:type="dxa"/>
          </w:tcPr>
          <w:p w:rsidR="00DF5FD9" w:rsidRDefault="008E7AD7">
            <w:pPr>
              <w:pStyle w:val="TableParagraph"/>
              <w:spacing w:before="3" w:line="194" w:lineRule="exact"/>
              <w:ind w:left="5"/>
              <w:jc w:val="center"/>
              <w:rPr>
                <w:sz w:val="18"/>
              </w:rPr>
            </w:pPr>
            <w:r>
              <w:rPr>
                <w:sz w:val="18"/>
              </w:rPr>
              <w:t>-</w:t>
            </w:r>
          </w:p>
        </w:tc>
        <w:tc>
          <w:tcPr>
            <w:tcW w:w="1136" w:type="dxa"/>
          </w:tcPr>
          <w:p w:rsidR="00DF5FD9" w:rsidRDefault="008E7AD7">
            <w:pPr>
              <w:pStyle w:val="TableParagraph"/>
              <w:spacing w:before="3" w:line="194" w:lineRule="exact"/>
              <w:ind w:left="219" w:right="213"/>
              <w:jc w:val="center"/>
              <w:rPr>
                <w:b/>
                <w:sz w:val="18"/>
              </w:rPr>
            </w:pPr>
            <w:r>
              <w:rPr>
                <w:b/>
                <w:sz w:val="18"/>
              </w:rPr>
              <w:t>15</w:t>
            </w:r>
          </w:p>
        </w:tc>
      </w:tr>
      <w:tr w:rsidR="00DF5FD9">
        <w:trPr>
          <w:trHeight w:val="220"/>
        </w:trPr>
        <w:tc>
          <w:tcPr>
            <w:tcW w:w="8238" w:type="dxa"/>
            <w:gridSpan w:val="4"/>
          </w:tcPr>
          <w:p w:rsidR="00DF5FD9" w:rsidRDefault="008E7AD7">
            <w:pPr>
              <w:pStyle w:val="TableParagraph"/>
              <w:spacing w:line="200" w:lineRule="exact"/>
              <w:ind w:left="110"/>
              <w:rPr>
                <w:sz w:val="18"/>
              </w:rPr>
            </w:pPr>
            <w:r>
              <w:rPr>
                <w:sz w:val="18"/>
              </w:rPr>
              <w:t>SEÇMELİ DERS</w:t>
            </w:r>
          </w:p>
        </w:tc>
        <w:tc>
          <w:tcPr>
            <w:tcW w:w="1114" w:type="dxa"/>
          </w:tcPr>
          <w:p w:rsidR="00DF5FD9" w:rsidRDefault="008E7AD7">
            <w:pPr>
              <w:pStyle w:val="TableParagraph"/>
              <w:spacing w:line="200" w:lineRule="exact"/>
              <w:ind w:left="11"/>
              <w:jc w:val="center"/>
              <w:rPr>
                <w:sz w:val="18"/>
              </w:rPr>
            </w:pPr>
            <w:r>
              <w:rPr>
                <w:sz w:val="18"/>
              </w:rPr>
              <w:t>8</w:t>
            </w:r>
          </w:p>
        </w:tc>
        <w:tc>
          <w:tcPr>
            <w:tcW w:w="1136" w:type="dxa"/>
          </w:tcPr>
          <w:p w:rsidR="00DF5FD9" w:rsidRDefault="008E7AD7">
            <w:pPr>
              <w:pStyle w:val="TableParagraph"/>
              <w:spacing w:line="200" w:lineRule="exact"/>
              <w:ind w:left="5"/>
              <w:jc w:val="center"/>
              <w:rPr>
                <w:sz w:val="18"/>
              </w:rPr>
            </w:pPr>
            <w:r>
              <w:rPr>
                <w:sz w:val="18"/>
              </w:rPr>
              <w:t>-</w:t>
            </w:r>
          </w:p>
        </w:tc>
        <w:tc>
          <w:tcPr>
            <w:tcW w:w="1136" w:type="dxa"/>
          </w:tcPr>
          <w:p w:rsidR="00DF5FD9" w:rsidRDefault="008E7AD7">
            <w:pPr>
              <w:pStyle w:val="TableParagraph"/>
              <w:spacing w:line="200" w:lineRule="exact"/>
              <w:ind w:left="6"/>
              <w:jc w:val="center"/>
              <w:rPr>
                <w:b/>
                <w:sz w:val="18"/>
              </w:rPr>
            </w:pPr>
            <w:r>
              <w:rPr>
                <w:b/>
                <w:sz w:val="18"/>
              </w:rPr>
              <w:t>8</w:t>
            </w:r>
          </w:p>
        </w:tc>
      </w:tr>
      <w:tr w:rsidR="00DF5FD9">
        <w:trPr>
          <w:trHeight w:val="220"/>
        </w:trPr>
        <w:tc>
          <w:tcPr>
            <w:tcW w:w="8238" w:type="dxa"/>
            <w:gridSpan w:val="4"/>
          </w:tcPr>
          <w:p w:rsidR="00DF5FD9" w:rsidRDefault="008E7AD7">
            <w:pPr>
              <w:pStyle w:val="TableParagraph"/>
              <w:spacing w:line="200" w:lineRule="exact"/>
              <w:ind w:left="110"/>
              <w:rPr>
                <w:sz w:val="18"/>
              </w:rPr>
            </w:pPr>
            <w:r>
              <w:rPr>
                <w:sz w:val="18"/>
              </w:rPr>
              <w:t>PROJE UYGULAMASI</w:t>
            </w:r>
          </w:p>
        </w:tc>
        <w:tc>
          <w:tcPr>
            <w:tcW w:w="1114" w:type="dxa"/>
          </w:tcPr>
          <w:p w:rsidR="00DF5FD9" w:rsidRDefault="008E7AD7">
            <w:pPr>
              <w:pStyle w:val="TableParagraph"/>
              <w:spacing w:line="200" w:lineRule="exact"/>
              <w:ind w:left="11"/>
              <w:jc w:val="center"/>
              <w:rPr>
                <w:sz w:val="18"/>
              </w:rPr>
            </w:pPr>
            <w:r>
              <w:rPr>
                <w:sz w:val="18"/>
              </w:rPr>
              <w:t>6</w:t>
            </w:r>
          </w:p>
        </w:tc>
        <w:tc>
          <w:tcPr>
            <w:tcW w:w="1136" w:type="dxa"/>
          </w:tcPr>
          <w:p w:rsidR="00DF5FD9" w:rsidRDefault="008E7AD7">
            <w:pPr>
              <w:pStyle w:val="TableParagraph"/>
              <w:spacing w:line="200" w:lineRule="exact"/>
              <w:ind w:left="5"/>
              <w:jc w:val="center"/>
              <w:rPr>
                <w:sz w:val="18"/>
              </w:rPr>
            </w:pPr>
            <w:r>
              <w:rPr>
                <w:sz w:val="18"/>
              </w:rPr>
              <w:t>-</w:t>
            </w:r>
          </w:p>
        </w:tc>
        <w:tc>
          <w:tcPr>
            <w:tcW w:w="1136" w:type="dxa"/>
          </w:tcPr>
          <w:p w:rsidR="00DF5FD9" w:rsidRDefault="008E7AD7">
            <w:pPr>
              <w:pStyle w:val="TableParagraph"/>
              <w:spacing w:line="200" w:lineRule="exact"/>
              <w:ind w:left="6"/>
              <w:jc w:val="center"/>
              <w:rPr>
                <w:b/>
                <w:sz w:val="18"/>
              </w:rPr>
            </w:pPr>
            <w:r>
              <w:rPr>
                <w:b/>
                <w:sz w:val="18"/>
              </w:rPr>
              <w:t>6</w:t>
            </w:r>
          </w:p>
        </w:tc>
      </w:tr>
      <w:tr w:rsidR="00DF5FD9">
        <w:trPr>
          <w:trHeight w:val="218"/>
        </w:trPr>
        <w:tc>
          <w:tcPr>
            <w:tcW w:w="8238" w:type="dxa"/>
            <w:gridSpan w:val="4"/>
          </w:tcPr>
          <w:p w:rsidR="00DF5FD9" w:rsidRDefault="008E7AD7">
            <w:pPr>
              <w:pStyle w:val="TableParagraph"/>
              <w:spacing w:line="198" w:lineRule="exact"/>
              <w:ind w:left="110"/>
              <w:rPr>
                <w:sz w:val="18"/>
              </w:rPr>
            </w:pPr>
            <w:r>
              <w:rPr>
                <w:sz w:val="18"/>
              </w:rPr>
              <w:t>KULÜP SAATİ</w:t>
            </w:r>
          </w:p>
        </w:tc>
        <w:tc>
          <w:tcPr>
            <w:tcW w:w="1114" w:type="dxa"/>
          </w:tcPr>
          <w:p w:rsidR="00DF5FD9" w:rsidRDefault="008E7AD7">
            <w:pPr>
              <w:pStyle w:val="TableParagraph"/>
              <w:spacing w:line="198" w:lineRule="exact"/>
              <w:ind w:left="9"/>
              <w:jc w:val="center"/>
              <w:rPr>
                <w:sz w:val="18"/>
              </w:rPr>
            </w:pPr>
            <w:r>
              <w:rPr>
                <w:sz w:val="18"/>
              </w:rPr>
              <w:t>-</w:t>
            </w:r>
          </w:p>
        </w:tc>
        <w:tc>
          <w:tcPr>
            <w:tcW w:w="1136" w:type="dxa"/>
          </w:tcPr>
          <w:p w:rsidR="00DF5FD9" w:rsidRDefault="008E7AD7">
            <w:pPr>
              <w:pStyle w:val="TableParagraph"/>
              <w:spacing w:line="198" w:lineRule="exact"/>
              <w:ind w:left="8"/>
              <w:jc w:val="center"/>
              <w:rPr>
                <w:sz w:val="18"/>
              </w:rPr>
            </w:pPr>
            <w:r>
              <w:rPr>
                <w:sz w:val="18"/>
              </w:rPr>
              <w:t>2</w:t>
            </w:r>
          </w:p>
        </w:tc>
        <w:tc>
          <w:tcPr>
            <w:tcW w:w="1136" w:type="dxa"/>
          </w:tcPr>
          <w:p w:rsidR="00DF5FD9" w:rsidRDefault="008E7AD7">
            <w:pPr>
              <w:pStyle w:val="TableParagraph"/>
              <w:spacing w:line="198" w:lineRule="exact"/>
              <w:ind w:left="6"/>
              <w:jc w:val="center"/>
              <w:rPr>
                <w:b/>
                <w:sz w:val="18"/>
              </w:rPr>
            </w:pPr>
            <w:r>
              <w:rPr>
                <w:b/>
                <w:sz w:val="18"/>
              </w:rPr>
              <w:t>2</w:t>
            </w:r>
          </w:p>
        </w:tc>
      </w:tr>
      <w:tr w:rsidR="00DF5FD9">
        <w:trPr>
          <w:trHeight w:val="217"/>
        </w:trPr>
        <w:tc>
          <w:tcPr>
            <w:tcW w:w="8238" w:type="dxa"/>
            <w:gridSpan w:val="4"/>
          </w:tcPr>
          <w:p w:rsidR="00DF5FD9" w:rsidRDefault="008E7AD7">
            <w:pPr>
              <w:pStyle w:val="TableParagraph"/>
              <w:spacing w:before="6" w:line="192" w:lineRule="exact"/>
              <w:ind w:left="110"/>
              <w:rPr>
                <w:sz w:val="18"/>
              </w:rPr>
            </w:pPr>
            <w:r>
              <w:rPr>
                <w:sz w:val="18"/>
              </w:rPr>
              <w:t>PROBLEME DAYALI ÖĞRENME</w:t>
            </w:r>
          </w:p>
        </w:tc>
        <w:tc>
          <w:tcPr>
            <w:tcW w:w="1114" w:type="dxa"/>
          </w:tcPr>
          <w:p w:rsidR="00DF5FD9" w:rsidRDefault="008E7AD7">
            <w:pPr>
              <w:pStyle w:val="TableParagraph"/>
              <w:spacing w:before="6" w:line="192" w:lineRule="exact"/>
              <w:ind w:left="9"/>
              <w:jc w:val="center"/>
              <w:rPr>
                <w:sz w:val="18"/>
              </w:rPr>
            </w:pPr>
            <w:r>
              <w:rPr>
                <w:sz w:val="18"/>
              </w:rPr>
              <w:t>-</w:t>
            </w:r>
          </w:p>
        </w:tc>
        <w:tc>
          <w:tcPr>
            <w:tcW w:w="1136" w:type="dxa"/>
          </w:tcPr>
          <w:p w:rsidR="00DF5FD9" w:rsidRDefault="008E7AD7">
            <w:pPr>
              <w:pStyle w:val="TableParagraph"/>
              <w:spacing w:before="6" w:line="192" w:lineRule="exact"/>
              <w:ind w:left="8"/>
              <w:jc w:val="center"/>
              <w:rPr>
                <w:sz w:val="18"/>
              </w:rPr>
            </w:pPr>
            <w:r>
              <w:rPr>
                <w:sz w:val="18"/>
              </w:rPr>
              <w:t>8</w:t>
            </w:r>
          </w:p>
        </w:tc>
        <w:tc>
          <w:tcPr>
            <w:tcW w:w="1136" w:type="dxa"/>
          </w:tcPr>
          <w:p w:rsidR="00DF5FD9" w:rsidRDefault="008E7AD7">
            <w:pPr>
              <w:pStyle w:val="TableParagraph"/>
              <w:spacing w:before="6" w:line="192" w:lineRule="exact"/>
              <w:ind w:left="6"/>
              <w:jc w:val="center"/>
              <w:rPr>
                <w:b/>
                <w:sz w:val="18"/>
              </w:rPr>
            </w:pPr>
            <w:r>
              <w:rPr>
                <w:b/>
                <w:sz w:val="18"/>
              </w:rPr>
              <w:t>8</w:t>
            </w:r>
          </w:p>
        </w:tc>
      </w:tr>
      <w:tr w:rsidR="00DF5FD9">
        <w:trPr>
          <w:trHeight w:val="222"/>
        </w:trPr>
        <w:tc>
          <w:tcPr>
            <w:tcW w:w="8238" w:type="dxa"/>
            <w:gridSpan w:val="4"/>
          </w:tcPr>
          <w:p w:rsidR="00DF5FD9" w:rsidRDefault="008E7AD7">
            <w:pPr>
              <w:pStyle w:val="TableParagraph"/>
              <w:spacing w:before="3" w:line="199" w:lineRule="exact"/>
              <w:ind w:left="110"/>
              <w:rPr>
                <w:sz w:val="18"/>
              </w:rPr>
            </w:pPr>
            <w:r>
              <w:rPr>
                <w:sz w:val="18"/>
              </w:rPr>
              <w:t>PANEL</w:t>
            </w:r>
          </w:p>
        </w:tc>
        <w:tc>
          <w:tcPr>
            <w:tcW w:w="1114" w:type="dxa"/>
          </w:tcPr>
          <w:p w:rsidR="00DF5FD9" w:rsidRDefault="008E7AD7">
            <w:pPr>
              <w:pStyle w:val="TableParagraph"/>
              <w:spacing w:before="3" w:line="199" w:lineRule="exact"/>
              <w:ind w:left="11"/>
              <w:jc w:val="center"/>
              <w:rPr>
                <w:sz w:val="18"/>
              </w:rPr>
            </w:pPr>
            <w:r>
              <w:rPr>
                <w:sz w:val="18"/>
              </w:rPr>
              <w:t>4</w:t>
            </w:r>
          </w:p>
        </w:tc>
        <w:tc>
          <w:tcPr>
            <w:tcW w:w="1136" w:type="dxa"/>
          </w:tcPr>
          <w:p w:rsidR="00DF5FD9" w:rsidRDefault="008E7AD7">
            <w:pPr>
              <w:pStyle w:val="TableParagraph"/>
              <w:spacing w:before="3" w:line="199" w:lineRule="exact"/>
              <w:ind w:left="5"/>
              <w:jc w:val="center"/>
              <w:rPr>
                <w:sz w:val="18"/>
              </w:rPr>
            </w:pPr>
            <w:r>
              <w:rPr>
                <w:sz w:val="18"/>
              </w:rPr>
              <w:t>-</w:t>
            </w:r>
          </w:p>
        </w:tc>
        <w:tc>
          <w:tcPr>
            <w:tcW w:w="1136" w:type="dxa"/>
          </w:tcPr>
          <w:p w:rsidR="00DF5FD9" w:rsidRDefault="008E7AD7">
            <w:pPr>
              <w:pStyle w:val="TableParagraph"/>
              <w:spacing w:before="3" w:line="199" w:lineRule="exact"/>
              <w:ind w:left="6"/>
              <w:jc w:val="center"/>
              <w:rPr>
                <w:b/>
                <w:sz w:val="18"/>
              </w:rPr>
            </w:pPr>
            <w:r>
              <w:rPr>
                <w:b/>
                <w:sz w:val="18"/>
              </w:rPr>
              <w:t>4</w:t>
            </w:r>
          </w:p>
        </w:tc>
      </w:tr>
      <w:tr w:rsidR="00DF5FD9">
        <w:trPr>
          <w:trHeight w:val="220"/>
        </w:trPr>
        <w:tc>
          <w:tcPr>
            <w:tcW w:w="8238" w:type="dxa"/>
            <w:gridSpan w:val="4"/>
            <w:shd w:val="clear" w:color="auto" w:fill="D9E1F3"/>
          </w:tcPr>
          <w:p w:rsidR="00DF5FD9" w:rsidRDefault="008E7AD7">
            <w:pPr>
              <w:pStyle w:val="TableParagraph"/>
              <w:spacing w:line="200" w:lineRule="exact"/>
              <w:ind w:left="110"/>
              <w:rPr>
                <w:b/>
                <w:sz w:val="18"/>
              </w:rPr>
            </w:pPr>
            <w:r>
              <w:rPr>
                <w:b/>
                <w:sz w:val="18"/>
              </w:rPr>
              <w:t>TOPLAM</w:t>
            </w:r>
          </w:p>
        </w:tc>
        <w:tc>
          <w:tcPr>
            <w:tcW w:w="1114" w:type="dxa"/>
            <w:shd w:val="clear" w:color="auto" w:fill="D9E1F3"/>
          </w:tcPr>
          <w:p w:rsidR="00DF5FD9" w:rsidRDefault="008E7AD7">
            <w:pPr>
              <w:pStyle w:val="TableParagraph"/>
              <w:spacing w:line="200" w:lineRule="exact"/>
              <w:ind w:left="262" w:right="251"/>
              <w:jc w:val="center"/>
              <w:rPr>
                <w:b/>
                <w:sz w:val="18"/>
              </w:rPr>
            </w:pPr>
            <w:r>
              <w:rPr>
                <w:b/>
                <w:sz w:val="18"/>
              </w:rPr>
              <w:t>140</w:t>
            </w:r>
          </w:p>
        </w:tc>
        <w:tc>
          <w:tcPr>
            <w:tcW w:w="1136" w:type="dxa"/>
            <w:shd w:val="clear" w:color="auto" w:fill="D9E1F3"/>
          </w:tcPr>
          <w:p w:rsidR="00DF5FD9" w:rsidRDefault="008E7AD7">
            <w:pPr>
              <w:pStyle w:val="TableParagraph"/>
              <w:spacing w:line="200" w:lineRule="exact"/>
              <w:ind w:left="219" w:right="211"/>
              <w:jc w:val="center"/>
              <w:rPr>
                <w:b/>
                <w:sz w:val="18"/>
              </w:rPr>
            </w:pPr>
            <w:r>
              <w:rPr>
                <w:b/>
                <w:sz w:val="18"/>
              </w:rPr>
              <w:t>46</w:t>
            </w:r>
          </w:p>
        </w:tc>
        <w:tc>
          <w:tcPr>
            <w:tcW w:w="1136" w:type="dxa"/>
            <w:shd w:val="clear" w:color="auto" w:fill="D9E1F3"/>
          </w:tcPr>
          <w:p w:rsidR="00DF5FD9" w:rsidRDefault="008E7AD7">
            <w:pPr>
              <w:pStyle w:val="TableParagraph"/>
              <w:spacing w:line="200" w:lineRule="exact"/>
              <w:ind w:left="219" w:right="213"/>
              <w:jc w:val="center"/>
              <w:rPr>
                <w:b/>
                <w:sz w:val="18"/>
              </w:rPr>
            </w:pPr>
            <w:r>
              <w:rPr>
                <w:b/>
                <w:sz w:val="18"/>
              </w:rPr>
              <w:t>186</w:t>
            </w:r>
          </w:p>
        </w:tc>
      </w:tr>
    </w:tbl>
    <w:p w:rsidR="00DF5FD9" w:rsidRDefault="00DF5FD9">
      <w:pPr>
        <w:spacing w:line="200" w:lineRule="exact"/>
        <w:jc w:val="center"/>
        <w:rPr>
          <w:sz w:val="18"/>
        </w:rPr>
        <w:sectPr w:rsidR="00DF5FD9">
          <w:pgSz w:w="16860" w:h="11900" w:orient="landscape"/>
          <w:pgMar w:top="1100" w:right="240" w:bottom="280" w:left="140" w:header="708" w:footer="708" w:gutter="0"/>
          <w:cols w:space="708"/>
        </w:sectPr>
      </w:pPr>
    </w:p>
    <w:tbl>
      <w:tblPr>
        <w:tblStyle w:val="TableNormal"/>
        <w:tblW w:w="0" w:type="auto"/>
        <w:tblInd w:w="6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10"/>
        <w:gridCol w:w="4113"/>
        <w:gridCol w:w="8776"/>
      </w:tblGrid>
      <w:tr w:rsidR="00DF5FD9">
        <w:trPr>
          <w:trHeight w:val="455"/>
        </w:trPr>
        <w:tc>
          <w:tcPr>
            <w:tcW w:w="1320" w:type="dxa"/>
            <w:shd w:val="clear" w:color="auto" w:fill="D9E1F3"/>
          </w:tcPr>
          <w:p w:rsidR="00DF5FD9" w:rsidRDefault="008E7AD7">
            <w:pPr>
              <w:pStyle w:val="TableParagraph"/>
              <w:spacing w:line="218" w:lineRule="exact"/>
              <w:ind w:left="275" w:right="269"/>
              <w:jc w:val="center"/>
              <w:rPr>
                <w:b/>
                <w:sz w:val="18"/>
              </w:rPr>
            </w:pPr>
            <w:r>
              <w:rPr>
                <w:b/>
                <w:sz w:val="18"/>
              </w:rPr>
              <w:lastRenderedPageBreak/>
              <w:t>ÖĞRETİM</w:t>
            </w:r>
          </w:p>
          <w:p w:rsidR="00DF5FD9" w:rsidRDefault="008E7AD7">
            <w:pPr>
              <w:pStyle w:val="TableParagraph"/>
              <w:spacing w:before="1" w:line="216" w:lineRule="exact"/>
              <w:ind w:left="275" w:right="261"/>
              <w:jc w:val="center"/>
              <w:rPr>
                <w:b/>
                <w:sz w:val="18"/>
              </w:rPr>
            </w:pPr>
            <w:r>
              <w:rPr>
                <w:b/>
                <w:sz w:val="18"/>
              </w:rPr>
              <w:t>ÜYESI</w:t>
            </w:r>
          </w:p>
        </w:tc>
        <w:tc>
          <w:tcPr>
            <w:tcW w:w="710" w:type="dxa"/>
            <w:shd w:val="clear" w:color="auto" w:fill="D9E1F3"/>
          </w:tcPr>
          <w:p w:rsidR="00DF5FD9" w:rsidRDefault="008E7AD7">
            <w:pPr>
              <w:pStyle w:val="TableParagraph"/>
              <w:spacing w:line="218" w:lineRule="exact"/>
              <w:ind w:left="107"/>
              <w:rPr>
                <w:b/>
                <w:sz w:val="18"/>
              </w:rPr>
            </w:pPr>
            <w:r>
              <w:rPr>
                <w:b/>
                <w:sz w:val="18"/>
              </w:rPr>
              <w:t>DERS</w:t>
            </w:r>
          </w:p>
          <w:p w:rsidR="00DF5FD9" w:rsidRDefault="008E7AD7">
            <w:pPr>
              <w:pStyle w:val="TableParagraph"/>
              <w:spacing w:before="1" w:line="216" w:lineRule="exact"/>
              <w:ind w:left="107"/>
              <w:rPr>
                <w:b/>
                <w:sz w:val="18"/>
              </w:rPr>
            </w:pPr>
            <w:r>
              <w:rPr>
                <w:b/>
                <w:sz w:val="18"/>
              </w:rPr>
              <w:t>SAATİ</w:t>
            </w:r>
          </w:p>
        </w:tc>
        <w:tc>
          <w:tcPr>
            <w:tcW w:w="4113" w:type="dxa"/>
            <w:shd w:val="clear" w:color="auto" w:fill="D9E1F3"/>
          </w:tcPr>
          <w:p w:rsidR="00DF5FD9" w:rsidRDefault="008E7AD7">
            <w:pPr>
              <w:pStyle w:val="TableParagraph"/>
              <w:spacing w:before="142"/>
              <w:ind w:left="828"/>
              <w:rPr>
                <w:b/>
                <w:sz w:val="18"/>
              </w:rPr>
            </w:pPr>
            <w:r>
              <w:rPr>
                <w:b/>
                <w:sz w:val="18"/>
              </w:rPr>
              <w:t>TEORİK DERS KONU BAŞLIKLARI</w:t>
            </w:r>
          </w:p>
        </w:tc>
        <w:tc>
          <w:tcPr>
            <w:tcW w:w="8776" w:type="dxa"/>
            <w:shd w:val="clear" w:color="auto" w:fill="D9E1F3"/>
          </w:tcPr>
          <w:p w:rsidR="00DF5FD9" w:rsidRDefault="008E7AD7">
            <w:pPr>
              <w:pStyle w:val="TableParagraph"/>
              <w:spacing w:before="102"/>
              <w:ind w:left="327"/>
              <w:rPr>
                <w:b/>
                <w:sz w:val="18"/>
              </w:rPr>
            </w:pPr>
            <w:r>
              <w:rPr>
                <w:b/>
                <w:color w:val="000009"/>
                <w:sz w:val="18"/>
              </w:rPr>
              <w:t>EĞİTİM ÇIKTILARI / YETERLİKLERİ</w:t>
            </w:r>
          </w:p>
        </w:tc>
      </w:tr>
      <w:tr w:rsidR="00DF5FD9">
        <w:trPr>
          <w:trHeight w:val="1105"/>
        </w:trPr>
        <w:tc>
          <w:tcPr>
            <w:tcW w:w="13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4"/>
              <w:ind w:left="395" w:right="308" w:firstLine="2"/>
              <w:jc w:val="both"/>
              <w:rPr>
                <w:b/>
                <w:sz w:val="18"/>
              </w:rPr>
            </w:pPr>
            <w:r>
              <w:rPr>
                <w:b/>
                <w:sz w:val="18"/>
              </w:rPr>
              <w:t>Prof.Dr. Setenay ÖNER</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6"/>
              </w:rPr>
            </w:pPr>
          </w:p>
          <w:p w:rsidR="00DF5FD9" w:rsidRDefault="008E7AD7">
            <w:pPr>
              <w:pStyle w:val="TableParagraph"/>
              <w:spacing w:before="1"/>
              <w:ind w:left="144"/>
              <w:jc w:val="center"/>
              <w:rPr>
                <w:b/>
                <w:sz w:val="18"/>
              </w:rPr>
            </w:pPr>
            <w:r>
              <w:rPr>
                <w:b/>
                <w:w w:val="95"/>
                <w:sz w:val="18"/>
              </w:rPr>
              <w:t>4</w:t>
            </w:r>
          </w:p>
        </w:tc>
        <w:tc>
          <w:tcPr>
            <w:tcW w:w="4113" w:type="dxa"/>
          </w:tcPr>
          <w:p w:rsidR="00DF5FD9" w:rsidRDefault="00DF5FD9">
            <w:pPr>
              <w:pStyle w:val="TableParagraph"/>
              <w:rPr>
                <w:b/>
                <w:sz w:val="18"/>
              </w:rPr>
            </w:pPr>
          </w:p>
          <w:p w:rsidR="00DF5FD9" w:rsidRDefault="00DF5FD9">
            <w:pPr>
              <w:pStyle w:val="TableParagraph"/>
              <w:spacing w:before="2"/>
              <w:rPr>
                <w:b/>
                <w:sz w:val="20"/>
              </w:rPr>
            </w:pPr>
          </w:p>
          <w:p w:rsidR="00DF5FD9" w:rsidRDefault="008E7AD7">
            <w:pPr>
              <w:pStyle w:val="TableParagraph"/>
              <w:spacing w:before="1"/>
              <w:ind w:left="328"/>
              <w:rPr>
                <w:sz w:val="18"/>
              </w:rPr>
            </w:pPr>
            <w:r>
              <w:rPr>
                <w:sz w:val="18"/>
              </w:rPr>
              <w:t>1.Normalite Testleri</w:t>
            </w:r>
          </w:p>
        </w:tc>
        <w:tc>
          <w:tcPr>
            <w:tcW w:w="8776" w:type="dxa"/>
          </w:tcPr>
          <w:p w:rsidR="00DF5FD9" w:rsidRDefault="008E7AD7">
            <w:pPr>
              <w:pStyle w:val="TableParagraph"/>
              <w:ind w:left="247" w:right="152"/>
              <w:rPr>
                <w:sz w:val="18"/>
              </w:rPr>
            </w:pPr>
            <w:r>
              <w:rPr>
                <w:sz w:val="18"/>
              </w:rPr>
              <w:t>Bir veri setinin Normal dağılımına uygunluğunu Shapiro-Wilk W testi; Kolmogorov-Smirnov Tek Örnek testi ile denetlemeyİ bilir. Normalite testlerinin önemini bilir. Kolmogorov-Smirnov ve Shapiro-Wilk testleri arasındaki farkı ve bu testlerin fromülasyonları</w:t>
            </w:r>
            <w:r>
              <w:rPr>
                <w:sz w:val="18"/>
              </w:rPr>
              <w:t>nı bilir. Kolmogorov-Smirnov ve Shapiro-Wilk testlerinin Normalite testi sonucuna göre kullanılacak olan parametrik veya parametrtik olmayan testi seçer. Normalite testlerini tıpta kullanım</w:t>
            </w:r>
          </w:p>
          <w:p w:rsidR="00DF5FD9" w:rsidRDefault="008E7AD7">
            <w:pPr>
              <w:pStyle w:val="TableParagraph"/>
              <w:spacing w:line="206" w:lineRule="exact"/>
              <w:ind w:left="247"/>
              <w:rPr>
                <w:sz w:val="18"/>
              </w:rPr>
            </w:pPr>
            <w:r>
              <w:rPr>
                <w:sz w:val="18"/>
              </w:rPr>
              <w:t>alanlarını bilir.</w:t>
            </w:r>
          </w:p>
        </w:tc>
      </w:tr>
      <w:tr w:rsidR="00DF5FD9">
        <w:trPr>
          <w:trHeight w:val="1105"/>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ind w:left="328"/>
              <w:rPr>
                <w:sz w:val="18"/>
              </w:rPr>
            </w:pPr>
            <w:r>
              <w:rPr>
                <w:sz w:val="18"/>
              </w:rPr>
              <w:t>2.Tek ve İki Örneklem T Testleri</w:t>
            </w:r>
          </w:p>
        </w:tc>
        <w:tc>
          <w:tcPr>
            <w:tcW w:w="8776" w:type="dxa"/>
          </w:tcPr>
          <w:p w:rsidR="00DF5FD9" w:rsidRDefault="008E7AD7">
            <w:pPr>
              <w:pStyle w:val="TableParagraph"/>
              <w:ind w:left="247" w:right="159"/>
              <w:rPr>
                <w:sz w:val="18"/>
              </w:rPr>
            </w:pPr>
            <w:r>
              <w:rPr>
                <w:sz w:val="18"/>
              </w:rPr>
              <w:t>Tek örneklem düzeninde t testini formülasyonu ve örnekler ile test etmeyi bilir. Bağımlı ve bağımsız iki örneklem düzeninde t testini formülasyonu ve örnekler ile test etmeyi bilir. Toplum ortalamasına dayalı tek örnek t testi kullanımını bilir. Bağımlı ve</w:t>
            </w:r>
            <w:r>
              <w:rPr>
                <w:sz w:val="18"/>
              </w:rPr>
              <w:t xml:space="preserve"> bağımsız grupları ayırt eder. Tek örneklem, bağımlı-bağımsız örneklem düzenleri karşısında hangi t testini seçeceğine bilir ve kullanır. Bağımsız iki toplum ortalamasına dayalı iki örneklem t testinin</w:t>
            </w:r>
          </w:p>
          <w:p w:rsidR="00DF5FD9" w:rsidRDefault="008E7AD7">
            <w:pPr>
              <w:pStyle w:val="TableParagraph"/>
              <w:spacing w:line="206" w:lineRule="exact"/>
              <w:ind w:left="247"/>
              <w:rPr>
                <w:sz w:val="18"/>
              </w:rPr>
            </w:pPr>
            <w:r>
              <w:rPr>
                <w:sz w:val="18"/>
              </w:rPr>
              <w:t>tıpta uygulama alanlarını bilir. Bağımlı iki toplum or</w:t>
            </w:r>
            <w:r>
              <w:rPr>
                <w:sz w:val="18"/>
              </w:rPr>
              <w:t>talamasına dayalı iki örneklem t testi sonuçlarını yorumlar.</w:t>
            </w:r>
          </w:p>
        </w:tc>
      </w:tr>
      <w:tr w:rsidR="00DF5FD9">
        <w:trPr>
          <w:trHeight w:val="1326"/>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rPr>
                <w:b/>
                <w:sz w:val="18"/>
              </w:rPr>
            </w:pPr>
          </w:p>
          <w:p w:rsidR="00DF5FD9" w:rsidRDefault="00DF5FD9">
            <w:pPr>
              <w:pStyle w:val="TableParagraph"/>
              <w:spacing w:before="4"/>
              <w:rPr>
                <w:b/>
                <w:sz w:val="26"/>
              </w:rPr>
            </w:pPr>
          </w:p>
          <w:p w:rsidR="00DF5FD9" w:rsidRDefault="008E7AD7">
            <w:pPr>
              <w:pStyle w:val="TableParagraph"/>
              <w:ind w:left="328"/>
              <w:rPr>
                <w:sz w:val="18"/>
              </w:rPr>
            </w:pPr>
            <w:r>
              <w:rPr>
                <w:sz w:val="18"/>
              </w:rPr>
              <w:t>3.Tek ve İki Yönlü Varyans Analizi</w:t>
            </w:r>
          </w:p>
        </w:tc>
        <w:tc>
          <w:tcPr>
            <w:tcW w:w="8776" w:type="dxa"/>
          </w:tcPr>
          <w:p w:rsidR="00DF5FD9" w:rsidRDefault="008E7AD7">
            <w:pPr>
              <w:pStyle w:val="TableParagraph"/>
              <w:ind w:left="247" w:right="317"/>
              <w:rPr>
                <w:sz w:val="18"/>
              </w:rPr>
            </w:pPr>
            <w:r>
              <w:rPr>
                <w:sz w:val="18"/>
              </w:rPr>
              <w:t>Tek yönlü varyans analizini formülasyonunu ve tıpta kullanım alanlarını bilir. Tek yönlü varyans analizi tablolarını yorumlar. İki yönlü varyans analizini bilir. Etkileşim terimini ve önemini bilir. Çoklu karşılaştırma testlerini bilir. Varyansların açıkla</w:t>
            </w:r>
            <w:r>
              <w:rPr>
                <w:sz w:val="18"/>
              </w:rPr>
              <w:t xml:space="preserve">nmasını bilir. Sabit etkili varyans modeli uygulama alanlarını bilir. Homojenite testi’nin formülasyonlarını bilir. F istatistiğini ve p değerinin hesaplanmasını bilir hesaplar. Tek yönlü varyans analizinin bağımsız örnekler t testinden farkını bilir. İki </w:t>
            </w:r>
            <w:r>
              <w:rPr>
                <w:sz w:val="18"/>
              </w:rPr>
              <w:t>Yönlü Varyans Analizini ve tıpta uygulamalarını bilir. Varyansların</w:t>
            </w:r>
          </w:p>
          <w:p w:rsidR="00DF5FD9" w:rsidRDefault="008E7AD7">
            <w:pPr>
              <w:pStyle w:val="TableParagraph"/>
              <w:spacing w:line="209" w:lineRule="exact"/>
              <w:ind w:left="247"/>
              <w:rPr>
                <w:sz w:val="18"/>
              </w:rPr>
            </w:pPr>
            <w:r>
              <w:rPr>
                <w:sz w:val="18"/>
              </w:rPr>
              <w:t>homojenliğine göre uygun çoklu karşılaştırma testlerini seçer ve sonuçları yorumlar.</w:t>
            </w:r>
          </w:p>
        </w:tc>
      </w:tr>
      <w:tr w:rsidR="00DF5FD9">
        <w:trPr>
          <w:trHeight w:val="1326"/>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rPr>
                <w:b/>
                <w:sz w:val="18"/>
              </w:rPr>
            </w:pPr>
          </w:p>
          <w:p w:rsidR="00DF5FD9" w:rsidRDefault="00DF5FD9">
            <w:pPr>
              <w:pStyle w:val="TableParagraph"/>
              <w:spacing w:before="4"/>
              <w:rPr>
                <w:b/>
                <w:sz w:val="26"/>
              </w:rPr>
            </w:pPr>
          </w:p>
          <w:p w:rsidR="00DF5FD9" w:rsidRDefault="008E7AD7">
            <w:pPr>
              <w:pStyle w:val="TableParagraph"/>
              <w:ind w:left="328"/>
              <w:rPr>
                <w:sz w:val="18"/>
              </w:rPr>
            </w:pPr>
            <w:r>
              <w:rPr>
                <w:sz w:val="18"/>
              </w:rPr>
              <w:t>4.Tekrarlı Ölçümlerde Varyans Analizi</w:t>
            </w:r>
          </w:p>
        </w:tc>
        <w:tc>
          <w:tcPr>
            <w:tcW w:w="8776" w:type="dxa"/>
          </w:tcPr>
          <w:p w:rsidR="00DF5FD9" w:rsidRDefault="008E7AD7">
            <w:pPr>
              <w:pStyle w:val="TableParagraph"/>
              <w:ind w:left="247" w:right="107"/>
              <w:rPr>
                <w:sz w:val="18"/>
              </w:rPr>
            </w:pPr>
            <w:r>
              <w:rPr>
                <w:sz w:val="18"/>
              </w:rPr>
              <w:t>Tekrarlı ölçümlerde varyans analizini formülasyonunu, tıpta kullanım alanlarını bilir ve tablolarını yorumlar. Tekrarlı Ölçümlerde varyans analizinin bağımlı örnekler t testinden farkını bilir. Tekrarlı Ölçümlerde Varyans Analizinin varsayımlarını bilir. K</w:t>
            </w:r>
            <w:r>
              <w:rPr>
                <w:sz w:val="18"/>
              </w:rPr>
              <w:t>üresellik testini ve yorumlanmasını bilir. ANOVA tablosunun yorumlanmasını bilir. F istatistiği ve p değerine göre sonuçları yorumlar. Tekrarlı ölçümlerde varyans analizinde çoklu karşılaştırma testlerini bilir.</w:t>
            </w:r>
          </w:p>
          <w:p w:rsidR="00DF5FD9" w:rsidRDefault="008E7AD7">
            <w:pPr>
              <w:pStyle w:val="TableParagraph"/>
              <w:spacing w:line="220" w:lineRule="atLeast"/>
              <w:ind w:left="247" w:right="834"/>
              <w:rPr>
                <w:sz w:val="18"/>
              </w:rPr>
            </w:pPr>
            <w:r>
              <w:rPr>
                <w:sz w:val="18"/>
              </w:rPr>
              <w:t>Tekrarlı ölçümlerde varyans analizi ve çoklu</w:t>
            </w:r>
            <w:r>
              <w:rPr>
                <w:sz w:val="18"/>
              </w:rPr>
              <w:t xml:space="preserve"> karşılaştırma testlerinin tıpta kullanım alanlarını bilir. Tekrarlı ölçümlerde varyans analizinde grupların karşılaştırılmasında kullanılan çoklu karşılaştırma testlerini bilir.</w:t>
            </w:r>
          </w:p>
        </w:tc>
      </w:tr>
      <w:tr w:rsidR="00DF5FD9">
        <w:trPr>
          <w:trHeight w:val="669"/>
        </w:trPr>
        <w:tc>
          <w:tcPr>
            <w:tcW w:w="1320" w:type="dxa"/>
            <w:vMerge w:val="restart"/>
          </w:tcPr>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275" w:right="189"/>
              <w:jc w:val="center"/>
              <w:rPr>
                <w:b/>
                <w:sz w:val="18"/>
              </w:rPr>
            </w:pPr>
            <w:r>
              <w:rPr>
                <w:b/>
                <w:sz w:val="18"/>
              </w:rPr>
              <w:t>Prof.Dr. Fezan MUTLU</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225"/>
              <w:rPr>
                <w:b/>
                <w:sz w:val="18"/>
              </w:rPr>
            </w:pPr>
            <w:r>
              <w:rPr>
                <w:b/>
                <w:w w:val="95"/>
                <w:sz w:val="18"/>
              </w:rPr>
              <w:t>2</w:t>
            </w:r>
          </w:p>
        </w:tc>
        <w:tc>
          <w:tcPr>
            <w:tcW w:w="4113" w:type="dxa"/>
          </w:tcPr>
          <w:p w:rsidR="00DF5FD9" w:rsidRDefault="00DF5FD9">
            <w:pPr>
              <w:pStyle w:val="TableParagraph"/>
              <w:spacing w:before="4"/>
              <w:rPr>
                <w:b/>
                <w:sz w:val="17"/>
              </w:rPr>
            </w:pPr>
          </w:p>
          <w:p w:rsidR="00DF5FD9" w:rsidRDefault="008E7AD7">
            <w:pPr>
              <w:pStyle w:val="TableParagraph"/>
              <w:ind w:left="328"/>
              <w:rPr>
                <w:sz w:val="18"/>
              </w:rPr>
            </w:pPr>
            <w:r>
              <w:rPr>
                <w:sz w:val="18"/>
              </w:rPr>
              <w:t>1.Olasılıklı Örnekleme Yöntemleri</w:t>
            </w:r>
          </w:p>
        </w:tc>
        <w:tc>
          <w:tcPr>
            <w:tcW w:w="8776" w:type="dxa"/>
          </w:tcPr>
          <w:p w:rsidR="00DF5FD9" w:rsidRDefault="008E7AD7">
            <w:pPr>
              <w:pStyle w:val="TableParagraph"/>
              <w:spacing w:before="3"/>
              <w:ind w:left="247" w:right="646"/>
              <w:rPr>
                <w:sz w:val="18"/>
              </w:rPr>
            </w:pPr>
            <w:r>
              <w:rPr>
                <w:sz w:val="18"/>
              </w:rPr>
              <w:t>Örneklemeyi bilir ve tanımlar. Örnekleme yöntemlerini ve önemini bilir. Bilimsel çalışmalarda örnekleme yöntemlerinin tıpta uygulamalarını bilir. Basit rasgele örnekleme; sistematik örnekleme, tabakalı örnekleme</w:t>
            </w:r>
          </w:p>
          <w:p w:rsidR="00DF5FD9" w:rsidRDefault="008E7AD7">
            <w:pPr>
              <w:pStyle w:val="TableParagraph"/>
              <w:spacing w:line="206" w:lineRule="exact"/>
              <w:ind w:left="247"/>
              <w:rPr>
                <w:sz w:val="18"/>
              </w:rPr>
            </w:pPr>
            <w:r>
              <w:rPr>
                <w:sz w:val="18"/>
              </w:rPr>
              <w:t>yöntemlerini ve tıpta kullanım alanlarını bi</w:t>
            </w:r>
            <w:r>
              <w:rPr>
                <w:sz w:val="18"/>
              </w:rPr>
              <w:t>lir. Çok Fazlı Örnekleme Yöntemini bilir.</w:t>
            </w:r>
          </w:p>
        </w:tc>
      </w:tr>
      <w:tr w:rsidR="00DF5FD9">
        <w:trPr>
          <w:trHeight w:val="668"/>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328"/>
              <w:rPr>
                <w:sz w:val="18"/>
              </w:rPr>
            </w:pPr>
            <w:r>
              <w:rPr>
                <w:sz w:val="18"/>
              </w:rPr>
              <w:t>2.Olasılıklı Olmayan Örnekleme Yöntemleri</w:t>
            </w:r>
          </w:p>
        </w:tc>
        <w:tc>
          <w:tcPr>
            <w:tcW w:w="8776" w:type="dxa"/>
          </w:tcPr>
          <w:p w:rsidR="00DF5FD9" w:rsidRDefault="008E7AD7">
            <w:pPr>
              <w:pStyle w:val="TableParagraph"/>
              <w:spacing w:before="3"/>
              <w:ind w:left="247" w:right="510"/>
              <w:rPr>
                <w:sz w:val="18"/>
              </w:rPr>
            </w:pPr>
            <w:r>
              <w:rPr>
                <w:sz w:val="18"/>
              </w:rPr>
              <w:t>Olasılıklı olmayan örnekleme yöntemlerini ve önemini bilir. Bilimsel çalışmalarda olasılıklı olmayan örnekleme yöntemlerinin tıpta uygulamalarını bilir. Güdümlü örnekleme; kolayda örnekleme, kartopu örnekleme; kota</w:t>
            </w:r>
          </w:p>
          <w:p w:rsidR="00DF5FD9" w:rsidRDefault="008E7AD7">
            <w:pPr>
              <w:pStyle w:val="TableParagraph"/>
              <w:spacing w:line="206" w:lineRule="exact"/>
              <w:ind w:left="247"/>
              <w:rPr>
                <w:sz w:val="18"/>
              </w:rPr>
            </w:pPr>
            <w:r>
              <w:rPr>
                <w:sz w:val="18"/>
              </w:rPr>
              <w:t>örneklemesi ve yargı örneklemesi yöntemle</w:t>
            </w:r>
            <w:r>
              <w:rPr>
                <w:sz w:val="18"/>
              </w:rPr>
              <w:t>rini ve tıpta kullanım alanlarını bilir.</w:t>
            </w:r>
          </w:p>
        </w:tc>
      </w:tr>
      <w:tr w:rsidR="00DF5FD9">
        <w:trPr>
          <w:trHeight w:val="1105"/>
        </w:trPr>
        <w:tc>
          <w:tcPr>
            <w:tcW w:w="13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20"/>
              </w:rPr>
            </w:pPr>
          </w:p>
          <w:p w:rsidR="00DF5FD9" w:rsidRDefault="008E7AD7">
            <w:pPr>
              <w:pStyle w:val="TableParagraph"/>
              <w:spacing w:before="1"/>
              <w:ind w:left="395" w:right="292" w:hanging="17"/>
              <w:jc w:val="both"/>
              <w:rPr>
                <w:b/>
                <w:sz w:val="18"/>
              </w:rPr>
            </w:pPr>
            <w:r>
              <w:rPr>
                <w:b/>
                <w:sz w:val="18"/>
              </w:rPr>
              <w:t>Prof. Dr. Ertuğrul ÇOLAK</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0"/>
              </w:rPr>
            </w:pPr>
          </w:p>
          <w:p w:rsidR="00DF5FD9" w:rsidRDefault="008E7AD7">
            <w:pPr>
              <w:pStyle w:val="TableParagraph"/>
              <w:ind w:left="230"/>
              <w:rPr>
                <w:b/>
                <w:sz w:val="18"/>
              </w:rPr>
            </w:pPr>
            <w:r>
              <w:rPr>
                <w:b/>
                <w:w w:val="95"/>
                <w:sz w:val="18"/>
              </w:rPr>
              <w:t>6</w:t>
            </w:r>
          </w:p>
        </w:tc>
        <w:tc>
          <w:tcPr>
            <w:tcW w:w="4113" w:type="dxa"/>
          </w:tcPr>
          <w:p w:rsidR="00DF5FD9" w:rsidRDefault="00DF5FD9">
            <w:pPr>
              <w:pStyle w:val="TableParagraph"/>
              <w:rPr>
                <w:b/>
                <w:sz w:val="18"/>
              </w:rPr>
            </w:pPr>
          </w:p>
          <w:p w:rsidR="00DF5FD9" w:rsidRDefault="008E7AD7">
            <w:pPr>
              <w:pStyle w:val="TableParagraph"/>
              <w:spacing w:before="139"/>
              <w:ind w:left="828" w:right="482" w:hanging="502"/>
              <w:rPr>
                <w:sz w:val="18"/>
              </w:rPr>
            </w:pPr>
            <w:r>
              <w:rPr>
                <w:sz w:val="18"/>
              </w:rPr>
              <w:t>1. Toplum ve Örnek, Gözlemsel Araştırmalar, Randomize Klinik Denemeler</w:t>
            </w:r>
          </w:p>
        </w:tc>
        <w:tc>
          <w:tcPr>
            <w:tcW w:w="8776" w:type="dxa"/>
          </w:tcPr>
          <w:p w:rsidR="00DF5FD9" w:rsidRDefault="008E7AD7">
            <w:pPr>
              <w:pStyle w:val="TableParagraph"/>
              <w:ind w:left="247" w:right="270"/>
              <w:rPr>
                <w:sz w:val="18"/>
              </w:rPr>
            </w:pPr>
            <w:r>
              <w:rPr>
                <w:sz w:val="18"/>
              </w:rPr>
              <w:t>Toplum ve örnek tanımlarını ve arasındaki ilişkiyi bilir ve aralarındaki farkı ayırt eder. Gözlemsel araştırmaları ve önemini bilir ve örneklerle açıklar. Bilimsel çalışmalarda randomize klinik denemelerini örneklerle açıklar. Başarılı örneklemin gereklili</w:t>
            </w:r>
            <w:r>
              <w:rPr>
                <w:sz w:val="18"/>
              </w:rPr>
              <w:t>klerini bilir. Olgu-Kontrol, kohort ve kesitsel araştırmaların tıpta uygulama alanlarını bilir.</w:t>
            </w:r>
          </w:p>
          <w:p w:rsidR="00DF5FD9" w:rsidRDefault="008E7AD7">
            <w:pPr>
              <w:pStyle w:val="TableParagraph"/>
              <w:spacing w:line="219" w:lineRule="exact"/>
              <w:ind w:left="247"/>
              <w:rPr>
                <w:sz w:val="18"/>
              </w:rPr>
            </w:pPr>
            <w:r>
              <w:rPr>
                <w:sz w:val="18"/>
              </w:rPr>
              <w:t>Prospektif, retrospektif araştırma düzenlerinin tıpta uygulama alanlarını ve aralarındaki farkları bilir. Tek körlü, çift</w:t>
            </w:r>
          </w:p>
          <w:p w:rsidR="00DF5FD9" w:rsidRDefault="008E7AD7">
            <w:pPr>
              <w:pStyle w:val="TableParagraph"/>
              <w:spacing w:line="208" w:lineRule="exact"/>
              <w:ind w:left="247"/>
              <w:rPr>
                <w:sz w:val="18"/>
              </w:rPr>
            </w:pPr>
            <w:r>
              <w:rPr>
                <w:sz w:val="18"/>
              </w:rPr>
              <w:t>körlü ve üç körlü randomize klinik den</w:t>
            </w:r>
            <w:r>
              <w:rPr>
                <w:sz w:val="18"/>
              </w:rPr>
              <w:t>emeleri bilir.</w:t>
            </w:r>
          </w:p>
        </w:tc>
      </w:tr>
      <w:tr w:rsidR="00DF5FD9">
        <w:trPr>
          <w:trHeight w:val="656"/>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02"/>
              <w:ind w:left="828" w:right="756" w:hanging="502"/>
              <w:rPr>
                <w:sz w:val="18"/>
              </w:rPr>
            </w:pPr>
            <w:r>
              <w:rPr>
                <w:sz w:val="18"/>
              </w:rPr>
              <w:t>2. Nokta ve Aralık Tahmini, Merkezi Limit Teoremi, Örneklem Dağılımı</w:t>
            </w:r>
          </w:p>
        </w:tc>
        <w:tc>
          <w:tcPr>
            <w:tcW w:w="8776" w:type="dxa"/>
          </w:tcPr>
          <w:p w:rsidR="00DF5FD9" w:rsidRDefault="008E7AD7">
            <w:pPr>
              <w:pStyle w:val="TableParagraph"/>
              <w:spacing w:before="1"/>
              <w:ind w:left="247" w:right="485"/>
              <w:rPr>
                <w:sz w:val="18"/>
              </w:rPr>
            </w:pPr>
            <w:r>
              <w:rPr>
                <w:sz w:val="18"/>
              </w:rPr>
              <w:t>Nokta ve aralık tahmini ve merkezi limit teoremini ve önemini bilir ve açıklar. Merkezi limit teoremi ile istatistiklerin örneklem dağılımının önemini bilir ve açıklar. Dağılımların ortalama ve varyanslarına ait nokta ve</w:t>
            </w:r>
          </w:p>
          <w:p w:rsidR="00DF5FD9" w:rsidRDefault="008E7AD7">
            <w:pPr>
              <w:pStyle w:val="TableParagraph"/>
              <w:spacing w:line="196" w:lineRule="exact"/>
              <w:ind w:left="247"/>
              <w:rPr>
                <w:sz w:val="18"/>
              </w:rPr>
            </w:pPr>
            <w:r>
              <w:rPr>
                <w:sz w:val="18"/>
              </w:rPr>
              <w:t>aralık tahminini bilir. Nokta ve ar</w:t>
            </w:r>
            <w:r>
              <w:rPr>
                <w:sz w:val="18"/>
              </w:rPr>
              <w:t>alık tahmini arasındaki farklılığı örneklerle açıklar. Merkezi limit teoremi ile</w:t>
            </w:r>
          </w:p>
        </w:tc>
      </w:tr>
      <w:tr w:rsidR="00DF5FD9">
        <w:trPr>
          <w:trHeight w:val="633"/>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10"/>
              <w:rPr>
                <w:b/>
                <w:sz w:val="15"/>
              </w:rPr>
            </w:pPr>
          </w:p>
          <w:p w:rsidR="00DF5FD9" w:rsidRDefault="008E7AD7">
            <w:pPr>
              <w:pStyle w:val="TableParagraph"/>
              <w:ind w:left="328"/>
              <w:rPr>
                <w:sz w:val="18"/>
              </w:rPr>
            </w:pPr>
            <w:r>
              <w:rPr>
                <w:sz w:val="18"/>
              </w:rPr>
              <w:t>3. Güç Analizine Giriş</w:t>
            </w:r>
          </w:p>
        </w:tc>
        <w:tc>
          <w:tcPr>
            <w:tcW w:w="8776" w:type="dxa"/>
          </w:tcPr>
          <w:p w:rsidR="00DF5FD9" w:rsidRDefault="008E7AD7">
            <w:pPr>
              <w:pStyle w:val="TableParagraph"/>
              <w:ind w:left="247" w:right="332"/>
              <w:rPr>
                <w:sz w:val="18"/>
              </w:rPr>
            </w:pPr>
            <w:r>
              <w:rPr>
                <w:sz w:val="18"/>
              </w:rPr>
              <w:t>Güç analizini bilir. Güç analizi testlerini ve bilimsel araştırmalardaki önemini bilir ve açıklar. Bilimsel çalışmalarda güç analizi testlerinin tıpta uygulamalarını bilir. Örnek büyüklüğünün güç analizi üzerine etkisini bilir ve açıklar.</w:t>
            </w:r>
          </w:p>
          <w:p w:rsidR="00DF5FD9" w:rsidRDefault="008E7AD7">
            <w:pPr>
              <w:pStyle w:val="TableParagraph"/>
              <w:spacing w:before="1" w:line="173" w:lineRule="exact"/>
              <w:ind w:left="247"/>
              <w:rPr>
                <w:sz w:val="18"/>
              </w:rPr>
            </w:pPr>
            <w:r>
              <w:rPr>
                <w:sz w:val="18"/>
              </w:rPr>
              <w:t>Örnek hacmini kul</w:t>
            </w:r>
            <w:r>
              <w:rPr>
                <w:sz w:val="18"/>
              </w:rPr>
              <w:t>lanarak güç analizini hesaplar. Güç analizinin farklı paket programlarında hesaplanmasını bilir.</w:t>
            </w:r>
          </w:p>
        </w:tc>
      </w:tr>
      <w:tr w:rsidR="00DF5FD9">
        <w:trPr>
          <w:trHeight w:val="909"/>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10"/>
              <w:rPr>
                <w:b/>
                <w:sz w:val="26"/>
              </w:rPr>
            </w:pPr>
          </w:p>
          <w:p w:rsidR="00DF5FD9" w:rsidRDefault="008E7AD7">
            <w:pPr>
              <w:pStyle w:val="TableParagraph"/>
              <w:ind w:left="328"/>
              <w:rPr>
                <w:sz w:val="18"/>
              </w:rPr>
            </w:pPr>
            <w:r>
              <w:rPr>
                <w:sz w:val="18"/>
              </w:rPr>
              <w:t>4. Tek, İki ve K Örnek Düzenlerinde Güç Analizi</w:t>
            </w:r>
          </w:p>
        </w:tc>
        <w:tc>
          <w:tcPr>
            <w:tcW w:w="8776" w:type="dxa"/>
          </w:tcPr>
          <w:p w:rsidR="00DF5FD9" w:rsidRDefault="008E7AD7">
            <w:pPr>
              <w:pStyle w:val="TableParagraph"/>
              <w:ind w:left="247" w:right="192"/>
              <w:rPr>
                <w:sz w:val="18"/>
              </w:rPr>
            </w:pPr>
            <w:r>
              <w:rPr>
                <w:sz w:val="18"/>
              </w:rPr>
              <w:t>Bilimsel çalışmalarda tek, iki ve k örnek düzenlerinde güç analizi testlerini ve tıpta uygulamalarını bilir. Tek, iki ve k örnek düzenlerinde örnek büyüklüğünün güç analizi üzerine etkisini bilir. Tek, iki ve k örnek düzenlerinde güç analizini farklı paket</w:t>
            </w:r>
            <w:r>
              <w:rPr>
                <w:sz w:val="18"/>
              </w:rPr>
              <w:t xml:space="preserve"> programlarında hesaplar. Çeşitli araştırma düzenlerinde örnek büyüklüğünü güç analizi ile belirler.</w:t>
            </w:r>
          </w:p>
        </w:tc>
      </w:tr>
      <w:tr w:rsidR="00DF5FD9">
        <w:trPr>
          <w:trHeight w:val="438"/>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02"/>
              <w:ind w:left="328"/>
              <w:rPr>
                <w:sz w:val="18"/>
              </w:rPr>
            </w:pPr>
            <w:r>
              <w:rPr>
                <w:sz w:val="18"/>
              </w:rPr>
              <w:t>5. Sabit Ayrımsamalı Randomizasyon Yöntemleri</w:t>
            </w:r>
          </w:p>
        </w:tc>
        <w:tc>
          <w:tcPr>
            <w:tcW w:w="8776" w:type="dxa"/>
          </w:tcPr>
          <w:p w:rsidR="00DF5FD9" w:rsidRDefault="008E7AD7">
            <w:pPr>
              <w:pStyle w:val="TableParagraph"/>
              <w:spacing w:line="218" w:lineRule="exact"/>
              <w:ind w:left="247"/>
              <w:rPr>
                <w:sz w:val="18"/>
              </w:rPr>
            </w:pPr>
            <w:r>
              <w:rPr>
                <w:sz w:val="18"/>
              </w:rPr>
              <w:t>Basit, blok ve tabakalı randomizasyon yöntemlerini bilir. Basit, blok ve tabakalı randomizasyon yöntemleri</w:t>
            </w:r>
            <w:r>
              <w:rPr>
                <w:sz w:val="18"/>
              </w:rPr>
              <w:t>nin tıpta</w:t>
            </w:r>
          </w:p>
          <w:p w:rsidR="00DF5FD9" w:rsidRDefault="008E7AD7">
            <w:pPr>
              <w:pStyle w:val="TableParagraph"/>
              <w:spacing w:before="1" w:line="199" w:lineRule="exact"/>
              <w:ind w:left="247"/>
              <w:rPr>
                <w:sz w:val="18"/>
              </w:rPr>
            </w:pPr>
            <w:r>
              <w:rPr>
                <w:sz w:val="18"/>
              </w:rPr>
              <w:t>kullanım alanlarını bilir.</w:t>
            </w:r>
          </w:p>
        </w:tc>
      </w:tr>
    </w:tbl>
    <w:p w:rsidR="00DF5FD9" w:rsidRDefault="00DF5FD9">
      <w:pPr>
        <w:spacing w:line="199" w:lineRule="exact"/>
        <w:rPr>
          <w:sz w:val="18"/>
        </w:rPr>
        <w:sectPr w:rsidR="00DF5FD9">
          <w:pgSz w:w="16860" w:h="11900" w:orient="landscape"/>
          <w:pgMar w:top="520" w:right="240" w:bottom="280" w:left="140" w:header="708" w:footer="708" w:gutter="0"/>
          <w:cols w:space="708"/>
        </w:sectPr>
      </w:pPr>
    </w:p>
    <w:tbl>
      <w:tblPr>
        <w:tblStyle w:val="TableNormal"/>
        <w:tblW w:w="0" w:type="auto"/>
        <w:tblInd w:w="6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10"/>
        <w:gridCol w:w="4113"/>
        <w:gridCol w:w="8776"/>
      </w:tblGrid>
      <w:tr w:rsidR="00DF5FD9">
        <w:trPr>
          <w:trHeight w:val="438"/>
        </w:trPr>
        <w:tc>
          <w:tcPr>
            <w:tcW w:w="1320" w:type="dxa"/>
          </w:tcPr>
          <w:p w:rsidR="00DF5FD9" w:rsidRDefault="00DF5FD9">
            <w:pPr>
              <w:pStyle w:val="TableParagraph"/>
              <w:rPr>
                <w:rFonts w:ascii="Times New Roman"/>
                <w:sz w:val="18"/>
              </w:rPr>
            </w:pPr>
          </w:p>
        </w:tc>
        <w:tc>
          <w:tcPr>
            <w:tcW w:w="710" w:type="dxa"/>
          </w:tcPr>
          <w:p w:rsidR="00DF5FD9" w:rsidRDefault="00DF5FD9">
            <w:pPr>
              <w:pStyle w:val="TableParagraph"/>
              <w:rPr>
                <w:rFonts w:ascii="Times New Roman"/>
                <w:sz w:val="18"/>
              </w:rPr>
            </w:pPr>
          </w:p>
        </w:tc>
        <w:tc>
          <w:tcPr>
            <w:tcW w:w="4113" w:type="dxa"/>
          </w:tcPr>
          <w:p w:rsidR="00DF5FD9" w:rsidRDefault="008E7AD7">
            <w:pPr>
              <w:pStyle w:val="TableParagraph"/>
              <w:spacing w:before="104"/>
              <w:ind w:left="328"/>
              <w:rPr>
                <w:sz w:val="18"/>
              </w:rPr>
            </w:pPr>
            <w:r>
              <w:rPr>
                <w:sz w:val="18"/>
              </w:rPr>
              <w:t>6. Adaptif Randomizasyon Yöntemleri</w:t>
            </w:r>
          </w:p>
        </w:tc>
        <w:tc>
          <w:tcPr>
            <w:tcW w:w="8776" w:type="dxa"/>
          </w:tcPr>
          <w:p w:rsidR="00DF5FD9" w:rsidRDefault="008E7AD7">
            <w:pPr>
              <w:pStyle w:val="TableParagraph"/>
              <w:spacing w:before="5" w:line="218" w:lineRule="exact"/>
              <w:ind w:left="247" w:right="181"/>
              <w:rPr>
                <w:sz w:val="18"/>
              </w:rPr>
            </w:pPr>
            <w:r>
              <w:rPr>
                <w:sz w:val="18"/>
              </w:rPr>
              <w:t>Cevap odaklı randomizasyon, adaptif randomizasyon, başlangıç risk faktörlerine göre randomizasyon yöntemlerini bilir. Başlangıç risk faktörlerine göre randomizasyon ve tıpta uygulanmalarını bilir ve açıklar.</w:t>
            </w:r>
          </w:p>
        </w:tc>
      </w:tr>
      <w:tr w:rsidR="00DF5FD9">
        <w:trPr>
          <w:trHeight w:val="667"/>
        </w:trPr>
        <w:tc>
          <w:tcPr>
            <w:tcW w:w="1320"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0"/>
              <w:ind w:left="355" w:right="269"/>
              <w:jc w:val="center"/>
              <w:rPr>
                <w:b/>
                <w:sz w:val="18"/>
              </w:rPr>
            </w:pPr>
            <w:r>
              <w:rPr>
                <w:b/>
                <w:sz w:val="18"/>
              </w:rPr>
              <w:t>Doç. Dr. Cengiz BAL</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6"/>
              <w:jc w:val="center"/>
              <w:rPr>
                <w:b/>
                <w:sz w:val="18"/>
              </w:rPr>
            </w:pPr>
            <w:r>
              <w:rPr>
                <w:b/>
                <w:w w:val="95"/>
                <w:sz w:val="18"/>
              </w:rPr>
              <w:t>2</w:t>
            </w:r>
          </w:p>
        </w:tc>
        <w:tc>
          <w:tcPr>
            <w:tcW w:w="4113" w:type="dxa"/>
          </w:tcPr>
          <w:p w:rsidR="00DF5FD9" w:rsidRDefault="00DF5FD9">
            <w:pPr>
              <w:pStyle w:val="TableParagraph"/>
              <w:spacing w:before="7"/>
              <w:rPr>
                <w:b/>
                <w:sz w:val="15"/>
              </w:rPr>
            </w:pPr>
          </w:p>
          <w:p w:rsidR="00DF5FD9" w:rsidRDefault="008E7AD7">
            <w:pPr>
              <w:pStyle w:val="TableParagraph"/>
              <w:spacing w:before="1" w:line="199" w:lineRule="auto"/>
              <w:ind w:left="828" w:hanging="502"/>
              <w:rPr>
                <w:sz w:val="18"/>
              </w:rPr>
            </w:pPr>
            <w:r>
              <w:rPr>
                <w:sz w:val="18"/>
              </w:rPr>
              <w:t>1. Hipotezlerin Kurulması, Sıfır ve Alternatif Hipotezler, I. ve II. Tip Hatalar</w:t>
            </w:r>
          </w:p>
        </w:tc>
        <w:tc>
          <w:tcPr>
            <w:tcW w:w="8776" w:type="dxa"/>
          </w:tcPr>
          <w:p w:rsidR="00DF5FD9" w:rsidRDefault="008E7AD7">
            <w:pPr>
              <w:pStyle w:val="TableParagraph"/>
              <w:spacing w:before="7" w:line="218" w:lineRule="exact"/>
              <w:ind w:left="247" w:right="519"/>
              <w:rPr>
                <w:sz w:val="18"/>
              </w:rPr>
            </w:pPr>
            <w:r>
              <w:rPr>
                <w:sz w:val="18"/>
              </w:rPr>
              <w:t>Sıfır ve alternatif hipotezleri bilir, tanımlar ve önemini açıklar. Hipotez nedir tanımlar ve hipotezlerin gösterim şeklini bilir. Hipotezlerin fomülasyonunu bilir. Hipotezlerde I. ve II. tip hataları belirler; I. ve II. tip hataların kullanımını bilir.</w:t>
            </w:r>
          </w:p>
        </w:tc>
      </w:tr>
      <w:tr w:rsidR="00DF5FD9">
        <w:trPr>
          <w:trHeight w:val="887"/>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10"/>
              <w:rPr>
                <w:b/>
                <w:sz w:val="26"/>
              </w:rPr>
            </w:pPr>
          </w:p>
          <w:p w:rsidR="00DF5FD9" w:rsidRDefault="008E7AD7">
            <w:pPr>
              <w:pStyle w:val="TableParagraph"/>
              <w:ind w:left="328"/>
              <w:rPr>
                <w:sz w:val="18"/>
              </w:rPr>
            </w:pPr>
            <w:r>
              <w:rPr>
                <w:sz w:val="18"/>
              </w:rPr>
              <w:t>2. P-Değeri ve İstatistiksel Karar</w:t>
            </w:r>
          </w:p>
        </w:tc>
        <w:tc>
          <w:tcPr>
            <w:tcW w:w="8776" w:type="dxa"/>
          </w:tcPr>
          <w:p w:rsidR="00DF5FD9" w:rsidRDefault="008E7AD7">
            <w:pPr>
              <w:pStyle w:val="TableParagraph"/>
              <w:spacing w:before="8"/>
              <w:ind w:left="247" w:right="83"/>
              <w:rPr>
                <w:sz w:val="18"/>
              </w:rPr>
            </w:pPr>
            <w:r>
              <w:rPr>
                <w:sz w:val="18"/>
              </w:rPr>
              <w:t>P değeri kavramını bilir. Bilimsel çalışmalarda p-değeri ve istatistiksel karar ile ilgili teorik bilgiyi bilir. Kurulan sıfır ve alternatif hipotezlere göre belirlenen hipotez testlerinin yönünü hesaplar. P-değerini bi</w:t>
            </w:r>
            <w:r>
              <w:rPr>
                <w:sz w:val="18"/>
              </w:rPr>
              <w:t>lir; sıfır ve alternatif hipotezleri p-değerine göre yorumlar. P-değerinin önemlilik düzeyini belirlemedeki rolünü bilir. Hipotezin</w:t>
            </w:r>
          </w:p>
          <w:p w:rsidR="00DF5FD9" w:rsidRDefault="008E7AD7">
            <w:pPr>
              <w:pStyle w:val="TableParagraph"/>
              <w:spacing w:before="1" w:line="199" w:lineRule="exact"/>
              <w:ind w:left="247"/>
              <w:rPr>
                <w:sz w:val="18"/>
              </w:rPr>
            </w:pPr>
            <w:r>
              <w:rPr>
                <w:sz w:val="18"/>
              </w:rPr>
              <w:t>geçerliliğine göre p-değerine karar verir.</w:t>
            </w:r>
          </w:p>
        </w:tc>
      </w:tr>
      <w:tr w:rsidR="00DF5FD9">
        <w:trPr>
          <w:trHeight w:val="668"/>
        </w:trPr>
        <w:tc>
          <w:tcPr>
            <w:tcW w:w="13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23"/>
              </w:rPr>
            </w:pPr>
          </w:p>
          <w:p w:rsidR="00DF5FD9" w:rsidRDefault="008E7AD7">
            <w:pPr>
              <w:pStyle w:val="TableParagraph"/>
              <w:ind w:left="407" w:right="312" w:hanging="5"/>
              <w:jc w:val="both"/>
              <w:rPr>
                <w:b/>
                <w:sz w:val="18"/>
              </w:rPr>
            </w:pPr>
            <w:r>
              <w:rPr>
                <w:b/>
                <w:sz w:val="18"/>
              </w:rPr>
              <w:t>Prof.Dr. Hülyam KURT</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3"/>
              </w:rPr>
            </w:pPr>
          </w:p>
          <w:p w:rsidR="00DF5FD9" w:rsidRDefault="008E7AD7">
            <w:pPr>
              <w:pStyle w:val="TableParagraph"/>
              <w:ind w:left="5"/>
              <w:jc w:val="center"/>
              <w:rPr>
                <w:b/>
                <w:sz w:val="18"/>
              </w:rPr>
            </w:pPr>
            <w:r>
              <w:rPr>
                <w:b/>
                <w:sz w:val="18"/>
              </w:rPr>
              <w:t>6</w:t>
            </w:r>
          </w:p>
        </w:tc>
        <w:tc>
          <w:tcPr>
            <w:tcW w:w="4113" w:type="dxa"/>
          </w:tcPr>
          <w:p w:rsidR="00DF5FD9" w:rsidRDefault="00DF5FD9">
            <w:pPr>
              <w:pStyle w:val="TableParagraph"/>
              <w:spacing w:before="3"/>
              <w:rPr>
                <w:b/>
                <w:sz w:val="21"/>
              </w:rPr>
            </w:pPr>
          </w:p>
          <w:p w:rsidR="00DF5FD9" w:rsidRDefault="008E7AD7">
            <w:pPr>
              <w:pStyle w:val="TableParagraph"/>
              <w:spacing w:before="1"/>
              <w:ind w:left="328"/>
              <w:rPr>
                <w:sz w:val="18"/>
              </w:rPr>
            </w:pPr>
            <w:r>
              <w:rPr>
                <w:sz w:val="18"/>
              </w:rPr>
              <w:t>1. Nükleik Asitlerin Yapısında Yer Alan Bileşenler</w:t>
            </w:r>
          </w:p>
        </w:tc>
        <w:tc>
          <w:tcPr>
            <w:tcW w:w="8776" w:type="dxa"/>
          </w:tcPr>
          <w:p w:rsidR="00DF5FD9" w:rsidRDefault="008E7AD7">
            <w:pPr>
              <w:pStyle w:val="TableParagraph"/>
              <w:spacing w:before="8"/>
              <w:ind w:left="247" w:right="657"/>
              <w:rPr>
                <w:sz w:val="18"/>
              </w:rPr>
            </w:pPr>
            <w:r>
              <w:rPr>
                <w:sz w:val="18"/>
              </w:rPr>
              <w:t>Genetik bilgiyi taşıyan nükleik asitlerin yapısını ve özellikleri bilir. Nükleik asitlerin temel yapı taşı olan nükleotidlerin yapısal elemanlarını sayar ve diğer fonksiyonlarını bilir. Hangi bazların DNA’</w:t>
            </w:r>
            <w:r>
              <w:rPr>
                <w:sz w:val="18"/>
              </w:rPr>
              <w:t>da, hangi bazların</w:t>
            </w:r>
          </w:p>
          <w:p w:rsidR="00DF5FD9" w:rsidRDefault="008E7AD7">
            <w:pPr>
              <w:pStyle w:val="TableParagraph"/>
              <w:spacing w:line="201" w:lineRule="exact"/>
              <w:ind w:left="247"/>
              <w:rPr>
                <w:sz w:val="18"/>
              </w:rPr>
            </w:pPr>
            <w:r>
              <w:rPr>
                <w:sz w:val="18"/>
              </w:rPr>
              <w:t>RNA’da bulunduğunu bilir. Pürin ve pirimidin bazlarını sayar. Nükleik asitlerin yapılarında yer alan bağları bilir.</w:t>
            </w:r>
          </w:p>
        </w:tc>
      </w:tr>
      <w:tr w:rsidR="00DF5FD9">
        <w:trPr>
          <w:trHeight w:val="1105"/>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spacing w:before="1"/>
              <w:ind w:left="328"/>
              <w:rPr>
                <w:sz w:val="18"/>
              </w:rPr>
            </w:pPr>
            <w:r>
              <w:rPr>
                <w:sz w:val="18"/>
              </w:rPr>
              <w:t>2. DNA’nın Yapısı</w:t>
            </w:r>
          </w:p>
        </w:tc>
        <w:tc>
          <w:tcPr>
            <w:tcW w:w="8776" w:type="dxa"/>
          </w:tcPr>
          <w:p w:rsidR="00DF5FD9" w:rsidRDefault="008E7AD7">
            <w:pPr>
              <w:pStyle w:val="TableParagraph"/>
              <w:spacing w:before="6"/>
              <w:ind w:left="247" w:right="152"/>
              <w:rPr>
                <w:sz w:val="18"/>
              </w:rPr>
            </w:pPr>
            <w:r>
              <w:rPr>
                <w:sz w:val="18"/>
              </w:rPr>
              <w:t>DNA’nın primer, sekonder ve tersiyer yapısını bilir. DNA’daki bazların komplementer bir şekilde eşleştiğini, neden her zaman AT ve GC eşleşmesi olduğunu bilir. A-DNA, B-DNA ve Z-DNA farkını açıklar. Nükleozomların yapısını açıklar. Tarihsel süreçte DNA’nın</w:t>
            </w:r>
            <w:r>
              <w:rPr>
                <w:sz w:val="18"/>
              </w:rPr>
              <w:t xml:space="preserve"> genetik madde olarak belirlenmesini sağlayan deneysel yaklaşımları bilir. Bu molekülün, nesilden nesile aktarılma biçimini, replikasyonunu ve hücre içinde saklanmasını düzenleyen</w:t>
            </w:r>
          </w:p>
          <w:p w:rsidR="00DF5FD9" w:rsidRDefault="008E7AD7">
            <w:pPr>
              <w:pStyle w:val="TableParagraph"/>
              <w:spacing w:line="201" w:lineRule="exact"/>
              <w:ind w:left="247"/>
              <w:rPr>
                <w:sz w:val="18"/>
              </w:rPr>
            </w:pPr>
            <w:r>
              <w:rPr>
                <w:sz w:val="18"/>
              </w:rPr>
              <w:t>mekanizmaları bilir ve açıklar.</w:t>
            </w:r>
          </w:p>
        </w:tc>
      </w:tr>
      <w:tr w:rsidR="00DF5FD9">
        <w:trPr>
          <w:trHeight w:val="666"/>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7"/>
              <w:rPr>
                <w:b/>
                <w:sz w:val="17"/>
              </w:rPr>
            </w:pPr>
          </w:p>
          <w:p w:rsidR="00DF5FD9" w:rsidRDefault="008E7AD7">
            <w:pPr>
              <w:pStyle w:val="TableParagraph"/>
              <w:ind w:left="328"/>
              <w:rPr>
                <w:sz w:val="18"/>
              </w:rPr>
            </w:pPr>
            <w:r>
              <w:rPr>
                <w:sz w:val="18"/>
              </w:rPr>
              <w:t>3. DNA Polimerazlar ve Etki Şekilleri</w:t>
            </w:r>
          </w:p>
        </w:tc>
        <w:tc>
          <w:tcPr>
            <w:tcW w:w="8776" w:type="dxa"/>
          </w:tcPr>
          <w:p w:rsidR="00DF5FD9" w:rsidRDefault="008E7AD7">
            <w:pPr>
              <w:pStyle w:val="TableParagraph"/>
              <w:spacing w:before="6"/>
              <w:ind w:left="247" w:right="126"/>
              <w:rPr>
                <w:sz w:val="18"/>
              </w:rPr>
            </w:pPr>
            <w:r>
              <w:rPr>
                <w:sz w:val="18"/>
              </w:rPr>
              <w:t>Hücrede DNA’nın sentezinin nasıl gerçekleştiğini bilir. DNA sentezinde görev alan protein ve enzimlerin yapı ve etki mekanizmalarını bilir ve açıklar. DNA sentezinde görev alan moleküllerde oluşacak bir aksamanın sentez</w:t>
            </w:r>
          </w:p>
          <w:p w:rsidR="00DF5FD9" w:rsidRDefault="008E7AD7">
            <w:pPr>
              <w:pStyle w:val="TableParagraph"/>
              <w:spacing w:line="201" w:lineRule="exact"/>
              <w:ind w:left="247"/>
              <w:rPr>
                <w:sz w:val="18"/>
              </w:rPr>
            </w:pPr>
            <w:r>
              <w:rPr>
                <w:sz w:val="18"/>
              </w:rPr>
              <w:t>mekanizmasını bozduğunu ve çeşitli s</w:t>
            </w:r>
            <w:r>
              <w:rPr>
                <w:sz w:val="18"/>
              </w:rPr>
              <w:t>emptomlara yol açabileceğini bilir.</w:t>
            </w:r>
          </w:p>
        </w:tc>
      </w:tr>
      <w:tr w:rsidR="00DF5FD9">
        <w:trPr>
          <w:trHeight w:val="455"/>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328"/>
              <w:rPr>
                <w:sz w:val="18"/>
              </w:rPr>
            </w:pPr>
            <w:r>
              <w:rPr>
                <w:sz w:val="18"/>
              </w:rPr>
              <w:t>4. DNA Sentezi</w:t>
            </w:r>
          </w:p>
        </w:tc>
        <w:tc>
          <w:tcPr>
            <w:tcW w:w="8776" w:type="dxa"/>
          </w:tcPr>
          <w:p w:rsidR="00DF5FD9" w:rsidRDefault="008E7AD7">
            <w:pPr>
              <w:pStyle w:val="TableParagraph"/>
              <w:spacing w:before="5" w:line="220" w:lineRule="atLeast"/>
              <w:ind w:left="247" w:right="495"/>
              <w:rPr>
                <w:sz w:val="18"/>
              </w:rPr>
            </w:pPr>
            <w:r>
              <w:rPr>
                <w:sz w:val="18"/>
              </w:rPr>
              <w:t>E. Coli ve ökaryotlarda DNA sentezine katılan enzim ve proteinlerin fonksiyonlarını sayar. Kesintisiz ve kesintili sentezleri bilir. Sentezin tüm evrelerini açıklar.</w:t>
            </w:r>
          </w:p>
        </w:tc>
      </w:tr>
      <w:tr w:rsidR="00DF5FD9">
        <w:trPr>
          <w:trHeight w:val="887"/>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7"/>
              <w:rPr>
                <w:b/>
                <w:sz w:val="26"/>
              </w:rPr>
            </w:pPr>
          </w:p>
          <w:p w:rsidR="00DF5FD9" w:rsidRDefault="008E7AD7">
            <w:pPr>
              <w:pStyle w:val="TableParagraph"/>
              <w:ind w:left="328"/>
              <w:rPr>
                <w:sz w:val="18"/>
              </w:rPr>
            </w:pPr>
            <w:r>
              <w:rPr>
                <w:sz w:val="18"/>
              </w:rPr>
              <w:t>5. DNA Hasarı ve Tamir Mekanizmaları</w:t>
            </w:r>
          </w:p>
        </w:tc>
        <w:tc>
          <w:tcPr>
            <w:tcW w:w="8776" w:type="dxa"/>
          </w:tcPr>
          <w:p w:rsidR="00DF5FD9" w:rsidRDefault="008E7AD7">
            <w:pPr>
              <w:pStyle w:val="TableParagraph"/>
              <w:spacing w:before="6"/>
              <w:ind w:left="247" w:right="82"/>
              <w:rPr>
                <w:sz w:val="18"/>
              </w:rPr>
            </w:pPr>
            <w:r>
              <w:rPr>
                <w:sz w:val="18"/>
              </w:rPr>
              <w:t>DNA’da sentez sırasında ve sentez sonrasında oluşan hasarın tamiri için kullanılan mekanizmaları bilir. DNA’da oluşabilecek hasarları ve sebeplerini sayar. Baz çıkarma, nükleotid kesip-çıkarma, yanlış eşleşme tamir yönt</w:t>
            </w:r>
            <w:r>
              <w:rPr>
                <w:sz w:val="18"/>
              </w:rPr>
              <w:t>emlerini tanımlar. Direkt onarım yollarını tanımlar. Tamir sistemindeki bir aksama sonucu çeşitli hastalıkların (ör. Xeroderma</w:t>
            </w:r>
          </w:p>
          <w:p w:rsidR="00DF5FD9" w:rsidRDefault="008E7AD7">
            <w:pPr>
              <w:pStyle w:val="TableParagraph"/>
              <w:spacing w:line="201" w:lineRule="exact"/>
              <w:ind w:left="247"/>
              <w:rPr>
                <w:sz w:val="18"/>
              </w:rPr>
            </w:pPr>
            <w:r>
              <w:rPr>
                <w:sz w:val="18"/>
              </w:rPr>
              <w:t>Pigmentosum, Bloom sendromu vs.) ortaya çıkabileceğini bilir ve açıklar.</w:t>
            </w:r>
          </w:p>
        </w:tc>
      </w:tr>
      <w:tr w:rsidR="00DF5FD9">
        <w:trPr>
          <w:trHeight w:val="452"/>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06"/>
              <w:ind w:left="328"/>
              <w:rPr>
                <w:sz w:val="18"/>
              </w:rPr>
            </w:pPr>
            <w:r>
              <w:rPr>
                <w:sz w:val="18"/>
              </w:rPr>
              <w:t>6. RNA Molekülünün Yapısı ve Çeşitleri</w:t>
            </w:r>
          </w:p>
        </w:tc>
        <w:tc>
          <w:tcPr>
            <w:tcW w:w="8776" w:type="dxa"/>
          </w:tcPr>
          <w:p w:rsidR="00DF5FD9" w:rsidRDefault="008E7AD7">
            <w:pPr>
              <w:pStyle w:val="TableParagraph"/>
              <w:spacing w:before="10" w:line="220" w:lineRule="atLeast"/>
              <w:ind w:left="247" w:right="766"/>
              <w:rPr>
                <w:sz w:val="18"/>
              </w:rPr>
            </w:pPr>
            <w:r>
              <w:rPr>
                <w:sz w:val="18"/>
              </w:rPr>
              <w:t>RNA’nın yapısını, çeşitlerini, özelliklerini ve fonksiyonlarını bilir. Ribozomların yapısal bileşenleri ve protein sentezinde rRNA’nın fonksiyonlarını bilir ve açıklar.</w:t>
            </w:r>
          </w:p>
        </w:tc>
      </w:tr>
      <w:tr w:rsidR="00DF5FD9">
        <w:trPr>
          <w:trHeight w:val="453"/>
        </w:trPr>
        <w:tc>
          <w:tcPr>
            <w:tcW w:w="1320" w:type="dxa"/>
            <w:vMerge w:val="restart"/>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345" w:right="310" w:firstLine="19"/>
              <w:rPr>
                <w:b/>
                <w:sz w:val="18"/>
              </w:rPr>
            </w:pPr>
            <w:r>
              <w:rPr>
                <w:b/>
                <w:sz w:val="18"/>
              </w:rPr>
              <w:t>Prof.Dr. Didem TURGUT ÇOŞAN</w:t>
            </w:r>
          </w:p>
        </w:tc>
        <w:tc>
          <w:tcPr>
            <w:tcW w:w="710" w:type="dxa"/>
            <w:vMerge w:val="restart"/>
          </w:tcPr>
          <w:p w:rsidR="00DF5FD9" w:rsidRDefault="00DF5FD9">
            <w:pPr>
              <w:pStyle w:val="TableParagraph"/>
              <w:rPr>
                <w:b/>
                <w:sz w:val="18"/>
              </w:rPr>
            </w:pPr>
          </w:p>
          <w:p w:rsidR="00DF5FD9" w:rsidRDefault="00DF5FD9">
            <w:pPr>
              <w:pStyle w:val="TableParagraph"/>
              <w:spacing w:before="6"/>
              <w:rPr>
                <w:b/>
                <w:sz w:val="25"/>
              </w:rPr>
            </w:pPr>
          </w:p>
          <w:p w:rsidR="00DF5FD9" w:rsidRDefault="008E7AD7">
            <w:pPr>
              <w:pStyle w:val="TableParagraph"/>
              <w:ind w:left="5"/>
              <w:jc w:val="center"/>
              <w:rPr>
                <w:b/>
                <w:sz w:val="18"/>
              </w:rPr>
            </w:pPr>
            <w:r>
              <w:rPr>
                <w:b/>
                <w:sz w:val="18"/>
              </w:rPr>
              <w:t>5</w:t>
            </w:r>
          </w:p>
        </w:tc>
        <w:tc>
          <w:tcPr>
            <w:tcW w:w="4113" w:type="dxa"/>
          </w:tcPr>
          <w:p w:rsidR="00DF5FD9" w:rsidRDefault="008E7AD7">
            <w:pPr>
              <w:pStyle w:val="TableParagraph"/>
              <w:spacing w:before="106"/>
              <w:ind w:left="278"/>
              <w:rPr>
                <w:sz w:val="18"/>
              </w:rPr>
            </w:pPr>
            <w:r>
              <w:rPr>
                <w:sz w:val="18"/>
              </w:rPr>
              <w:t>1. Proteinlerin Olgunlaşması</w:t>
            </w:r>
          </w:p>
        </w:tc>
        <w:tc>
          <w:tcPr>
            <w:tcW w:w="8776" w:type="dxa"/>
          </w:tcPr>
          <w:p w:rsidR="00DF5FD9" w:rsidRDefault="008E7AD7">
            <w:pPr>
              <w:pStyle w:val="TableParagraph"/>
              <w:spacing w:before="5" w:line="220" w:lineRule="atLeast"/>
              <w:ind w:left="247" w:right="404"/>
              <w:rPr>
                <w:sz w:val="18"/>
              </w:rPr>
            </w:pPr>
            <w:r>
              <w:rPr>
                <w:sz w:val="18"/>
              </w:rPr>
              <w:t>Sentezi tamamlanan proteinlerin olgunlaşması için gerekli işlemleri bilir. Proteinlerin kıvrılması için şaperonlara ihtiyaç duyulduğunu bilir.</w:t>
            </w:r>
          </w:p>
        </w:tc>
      </w:tr>
      <w:tr w:rsidR="00DF5FD9">
        <w:trPr>
          <w:trHeight w:val="668"/>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12"/>
              <w:rPr>
                <w:b/>
                <w:sz w:val="17"/>
              </w:rPr>
            </w:pPr>
          </w:p>
          <w:p w:rsidR="00DF5FD9" w:rsidRDefault="008E7AD7">
            <w:pPr>
              <w:pStyle w:val="TableParagraph"/>
              <w:ind w:left="278"/>
              <w:rPr>
                <w:sz w:val="18"/>
              </w:rPr>
            </w:pPr>
            <w:r>
              <w:rPr>
                <w:sz w:val="18"/>
              </w:rPr>
              <w:t>2. Proteinlerin Taşınması</w:t>
            </w:r>
          </w:p>
        </w:tc>
        <w:tc>
          <w:tcPr>
            <w:tcW w:w="8776" w:type="dxa"/>
          </w:tcPr>
          <w:p w:rsidR="00DF5FD9" w:rsidRDefault="008E7AD7">
            <w:pPr>
              <w:pStyle w:val="TableParagraph"/>
              <w:spacing w:before="10"/>
              <w:ind w:left="247" w:right="322"/>
              <w:rPr>
                <w:sz w:val="18"/>
              </w:rPr>
            </w:pPr>
            <w:r>
              <w:rPr>
                <w:sz w:val="18"/>
              </w:rPr>
              <w:t>Sentezi tamamlanıp olgunlaşan proteinlerin görev yapacakları hücre içi ve hücre dışına taşınma mekanizmalarını bilir. Proteinlerin görev yapacağı yere gidişinin lider dizilerine bağlı olduğunu bilir. Zar veya salgı proteinlerinin</w:t>
            </w:r>
          </w:p>
          <w:p w:rsidR="00DF5FD9" w:rsidRDefault="008E7AD7">
            <w:pPr>
              <w:pStyle w:val="TableParagraph"/>
              <w:spacing w:line="199" w:lineRule="exact"/>
              <w:ind w:left="247"/>
              <w:rPr>
                <w:sz w:val="18"/>
              </w:rPr>
            </w:pPr>
            <w:r>
              <w:rPr>
                <w:sz w:val="18"/>
              </w:rPr>
              <w:t>oluşumu sırasındaki disülf</w:t>
            </w:r>
            <w:r>
              <w:rPr>
                <w:sz w:val="18"/>
              </w:rPr>
              <w:t>it bağlarının oluşumu, kıvrılma, açilasyon, glikozilasyon gibi değişiklikleri bilir.</w:t>
            </w:r>
          </w:p>
        </w:tc>
      </w:tr>
      <w:tr w:rsidR="00DF5FD9">
        <w:trPr>
          <w:trHeight w:val="885"/>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7"/>
              <w:rPr>
                <w:b/>
                <w:sz w:val="26"/>
              </w:rPr>
            </w:pPr>
          </w:p>
          <w:p w:rsidR="00DF5FD9" w:rsidRDefault="008E7AD7">
            <w:pPr>
              <w:pStyle w:val="TableParagraph"/>
              <w:ind w:left="278"/>
              <w:rPr>
                <w:sz w:val="18"/>
              </w:rPr>
            </w:pPr>
            <w:r>
              <w:rPr>
                <w:sz w:val="18"/>
              </w:rPr>
              <w:t>3. Operon Kavramı ve Lac Operonu</w:t>
            </w:r>
          </w:p>
        </w:tc>
        <w:tc>
          <w:tcPr>
            <w:tcW w:w="8776" w:type="dxa"/>
          </w:tcPr>
          <w:p w:rsidR="00DF5FD9" w:rsidRDefault="008E7AD7">
            <w:pPr>
              <w:pStyle w:val="TableParagraph"/>
              <w:spacing w:before="6"/>
              <w:ind w:left="247" w:right="289"/>
              <w:rPr>
                <w:sz w:val="18"/>
              </w:rPr>
            </w:pPr>
            <w:r>
              <w:rPr>
                <w:sz w:val="18"/>
              </w:rPr>
              <w:t>Operon terimini tanımlar. Operonun gen ekspresyonundaki etkisini bilir. Lac operanunu tanır ve Lac operonunda yer alan genleri açıklar. Operator, Promotör, lacZ, lacY, LacA, CAP bölgelerinin fonksiyonlarını bilir. Represör tanımını ve fonksiyonunu bilir. L</w:t>
            </w:r>
            <w:r>
              <w:rPr>
                <w:sz w:val="18"/>
              </w:rPr>
              <w:t>ac operonunun hangi durumda aktif, hangi durumda inaktif olduğunu bilir.</w:t>
            </w:r>
          </w:p>
          <w:p w:rsidR="00DF5FD9" w:rsidRDefault="008E7AD7">
            <w:pPr>
              <w:pStyle w:val="TableParagraph"/>
              <w:spacing w:line="199" w:lineRule="exact"/>
              <w:ind w:left="247"/>
              <w:rPr>
                <w:sz w:val="18"/>
              </w:rPr>
            </w:pPr>
            <w:r>
              <w:rPr>
                <w:sz w:val="18"/>
              </w:rPr>
              <w:t>cAMP'nin, laktozun ve glikozun Lac operonuna etkisini bilir ve açıklar.</w:t>
            </w:r>
          </w:p>
        </w:tc>
      </w:tr>
      <w:tr w:rsidR="00DF5FD9">
        <w:trPr>
          <w:trHeight w:val="669"/>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12"/>
              <w:rPr>
                <w:b/>
                <w:sz w:val="17"/>
              </w:rPr>
            </w:pPr>
          </w:p>
          <w:p w:rsidR="00DF5FD9" w:rsidRDefault="008E7AD7">
            <w:pPr>
              <w:pStyle w:val="TableParagraph"/>
              <w:ind w:left="278"/>
              <w:rPr>
                <w:sz w:val="18"/>
              </w:rPr>
            </w:pPr>
            <w:r>
              <w:rPr>
                <w:sz w:val="18"/>
              </w:rPr>
              <w:t>4. Histidin ve Triptofan Operonu</w:t>
            </w:r>
          </w:p>
        </w:tc>
        <w:tc>
          <w:tcPr>
            <w:tcW w:w="8776" w:type="dxa"/>
          </w:tcPr>
          <w:p w:rsidR="00DF5FD9" w:rsidRDefault="008E7AD7">
            <w:pPr>
              <w:pStyle w:val="TableParagraph"/>
              <w:spacing w:before="10"/>
              <w:ind w:left="247" w:right="183"/>
              <w:rPr>
                <w:sz w:val="18"/>
              </w:rPr>
            </w:pPr>
            <w:r>
              <w:rPr>
                <w:sz w:val="18"/>
              </w:rPr>
              <w:t>Histidin operonunun yapısını, hangi durumda aktif ve inaktif olduğunu bilir ve açıklar. Histidinin operon üzerindeki etkisini bilir. Triptofan operonunun yapısını, hangi durumda aktif ve inaktif olduğunu bilir ve açıklar. Triptofanın</w:t>
            </w:r>
          </w:p>
          <w:p w:rsidR="00DF5FD9" w:rsidRDefault="008E7AD7">
            <w:pPr>
              <w:pStyle w:val="TableParagraph"/>
              <w:spacing w:line="199" w:lineRule="exact"/>
              <w:ind w:left="247"/>
              <w:rPr>
                <w:sz w:val="18"/>
              </w:rPr>
            </w:pPr>
            <w:r>
              <w:rPr>
                <w:sz w:val="18"/>
              </w:rPr>
              <w:t>operon üzerindeki etki</w:t>
            </w:r>
            <w:r>
              <w:rPr>
                <w:sz w:val="18"/>
              </w:rPr>
              <w:t>sini bilir.</w:t>
            </w:r>
          </w:p>
        </w:tc>
      </w:tr>
      <w:tr w:rsidR="00DF5FD9">
        <w:trPr>
          <w:trHeight w:val="453"/>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1"/>
              <w:ind w:left="278"/>
              <w:rPr>
                <w:sz w:val="18"/>
              </w:rPr>
            </w:pPr>
            <w:r>
              <w:rPr>
                <w:sz w:val="18"/>
              </w:rPr>
              <w:t>5. Ökaryotlarda Gen Düzenlenmesi</w:t>
            </w:r>
          </w:p>
        </w:tc>
        <w:tc>
          <w:tcPr>
            <w:tcW w:w="8776" w:type="dxa"/>
          </w:tcPr>
          <w:p w:rsidR="00DF5FD9" w:rsidRDefault="008E7AD7">
            <w:pPr>
              <w:pStyle w:val="TableParagraph"/>
              <w:spacing w:before="10" w:line="220" w:lineRule="atLeast"/>
              <w:ind w:left="247" w:right="1288"/>
              <w:rPr>
                <w:sz w:val="18"/>
              </w:rPr>
            </w:pPr>
            <w:r>
              <w:rPr>
                <w:sz w:val="18"/>
              </w:rPr>
              <w:t>Ökaryotlarda gerçekleşen gen düzenlemelerini bilir ve düzenlemeleri örneklerle açıklar. Ökaryot ve prokaryotlardaki gen düzenlemelerinin farklarını ayırt eder.</w:t>
            </w:r>
          </w:p>
        </w:tc>
      </w:tr>
      <w:tr w:rsidR="00DF5FD9">
        <w:trPr>
          <w:trHeight w:val="455"/>
        </w:trPr>
        <w:tc>
          <w:tcPr>
            <w:tcW w:w="1320" w:type="dxa"/>
            <w:vMerge w:val="restart"/>
          </w:tcPr>
          <w:p w:rsidR="00DF5FD9" w:rsidRDefault="00DF5FD9">
            <w:pPr>
              <w:pStyle w:val="TableParagraph"/>
              <w:rPr>
                <w:rFonts w:ascii="Times New Roman"/>
                <w:sz w:val="18"/>
              </w:rPr>
            </w:pPr>
          </w:p>
        </w:tc>
        <w:tc>
          <w:tcPr>
            <w:tcW w:w="710" w:type="dxa"/>
            <w:vMerge w:val="restart"/>
          </w:tcPr>
          <w:p w:rsidR="00DF5FD9" w:rsidRDefault="00DF5FD9">
            <w:pPr>
              <w:pStyle w:val="TableParagraph"/>
              <w:rPr>
                <w:rFonts w:ascii="Times New Roman"/>
                <w:sz w:val="18"/>
              </w:rPr>
            </w:pPr>
          </w:p>
        </w:tc>
        <w:tc>
          <w:tcPr>
            <w:tcW w:w="4113" w:type="dxa"/>
          </w:tcPr>
          <w:p w:rsidR="00DF5FD9" w:rsidRDefault="008E7AD7">
            <w:pPr>
              <w:pStyle w:val="TableParagraph"/>
              <w:spacing w:before="150"/>
              <w:ind w:left="278"/>
              <w:rPr>
                <w:sz w:val="18"/>
              </w:rPr>
            </w:pPr>
            <w:r>
              <w:rPr>
                <w:sz w:val="18"/>
              </w:rPr>
              <w:t>1. Moleküllerin Taşınması ve Difüzyon</w:t>
            </w:r>
          </w:p>
        </w:tc>
        <w:tc>
          <w:tcPr>
            <w:tcW w:w="8776" w:type="dxa"/>
          </w:tcPr>
          <w:p w:rsidR="00DF5FD9" w:rsidRDefault="008E7AD7">
            <w:pPr>
              <w:pStyle w:val="TableParagraph"/>
              <w:spacing w:before="5" w:line="220" w:lineRule="atLeast"/>
              <w:ind w:left="247" w:right="1081"/>
              <w:rPr>
                <w:sz w:val="18"/>
              </w:rPr>
            </w:pPr>
            <w:r>
              <w:rPr>
                <w:sz w:val="18"/>
              </w:rPr>
              <w:t>Hücre ve organel membranlarının geçirgenlik özelliklerini bilir ve açıklar. Hücrelerin işlev ve metabolik fonksiyonlarının sürdürülmesini sağlayan transport mekanizmalarını bilir açıklar.</w:t>
            </w:r>
          </w:p>
        </w:tc>
      </w:tr>
      <w:tr w:rsidR="00DF5FD9">
        <w:trPr>
          <w:trHeight w:val="453"/>
        </w:trPr>
        <w:tc>
          <w:tcPr>
            <w:tcW w:w="1320"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78"/>
              <w:rPr>
                <w:sz w:val="18"/>
              </w:rPr>
            </w:pPr>
            <w:r>
              <w:rPr>
                <w:sz w:val="18"/>
              </w:rPr>
              <w:t>2. Aktif Taşıma</w:t>
            </w:r>
          </w:p>
        </w:tc>
        <w:tc>
          <w:tcPr>
            <w:tcW w:w="8776" w:type="dxa"/>
          </w:tcPr>
          <w:p w:rsidR="00DF5FD9" w:rsidRDefault="008E7AD7">
            <w:pPr>
              <w:pStyle w:val="TableParagraph"/>
              <w:spacing w:before="5" w:line="220" w:lineRule="atLeast"/>
              <w:ind w:left="247" w:right="123"/>
              <w:rPr>
                <w:sz w:val="18"/>
              </w:rPr>
            </w:pPr>
            <w:r>
              <w:rPr>
                <w:sz w:val="18"/>
              </w:rPr>
              <w:t>Hücre ve organel membranlarından aktif taşınma ile geçebilen bileşikleri ve özelliklerini bilir ve açıklar. Aktif taşıma mekanizmasını bilir ve açıklar.</w:t>
            </w:r>
          </w:p>
        </w:tc>
      </w:tr>
    </w:tbl>
    <w:p w:rsidR="00DF5FD9" w:rsidRDefault="00DF5FD9">
      <w:pPr>
        <w:spacing w:line="220" w:lineRule="atLeast"/>
        <w:rPr>
          <w:sz w:val="18"/>
        </w:rPr>
        <w:sectPr w:rsidR="00DF5FD9">
          <w:pgSz w:w="16860" w:h="11900" w:orient="landscape"/>
          <w:pgMar w:top="240" w:right="240" w:bottom="280" w:left="140" w:header="708" w:footer="708" w:gutter="0"/>
          <w:cols w:space="708"/>
        </w:sectPr>
      </w:pPr>
    </w:p>
    <w:tbl>
      <w:tblPr>
        <w:tblStyle w:val="TableNormal"/>
        <w:tblW w:w="0" w:type="auto"/>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1"/>
        <w:gridCol w:w="710"/>
        <w:gridCol w:w="4113"/>
        <w:gridCol w:w="8776"/>
      </w:tblGrid>
      <w:tr w:rsidR="00DF5FD9">
        <w:trPr>
          <w:trHeight w:val="668"/>
        </w:trPr>
        <w:tc>
          <w:tcPr>
            <w:tcW w:w="1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8"/>
              </w:rPr>
            </w:pPr>
          </w:p>
          <w:p w:rsidR="00DF5FD9" w:rsidRDefault="008E7AD7">
            <w:pPr>
              <w:pStyle w:val="TableParagraph"/>
              <w:ind w:left="381" w:right="296" w:hanging="1"/>
              <w:jc w:val="center"/>
              <w:rPr>
                <w:b/>
                <w:sz w:val="18"/>
              </w:rPr>
            </w:pPr>
            <w:r>
              <w:rPr>
                <w:b/>
                <w:sz w:val="18"/>
              </w:rPr>
              <w:t>Doç.Dr. Cengiz ÜSTÜNER</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rPr>
            </w:pPr>
          </w:p>
          <w:p w:rsidR="00DF5FD9" w:rsidRDefault="008E7AD7">
            <w:pPr>
              <w:pStyle w:val="TableParagraph"/>
              <w:ind w:left="243" w:right="228"/>
              <w:jc w:val="center"/>
              <w:rPr>
                <w:b/>
                <w:sz w:val="18"/>
              </w:rPr>
            </w:pPr>
            <w:r>
              <w:rPr>
                <w:b/>
                <w:sz w:val="18"/>
              </w:rPr>
              <w:t>11</w:t>
            </w:r>
          </w:p>
        </w:tc>
        <w:tc>
          <w:tcPr>
            <w:tcW w:w="4113" w:type="dxa"/>
          </w:tcPr>
          <w:p w:rsidR="00DF5FD9" w:rsidRDefault="00DF5FD9">
            <w:pPr>
              <w:pStyle w:val="TableParagraph"/>
              <w:spacing w:before="9"/>
              <w:rPr>
                <w:b/>
                <w:sz w:val="17"/>
              </w:rPr>
            </w:pPr>
          </w:p>
          <w:p w:rsidR="00DF5FD9" w:rsidRDefault="008E7AD7">
            <w:pPr>
              <w:pStyle w:val="TableParagraph"/>
              <w:ind w:left="278"/>
              <w:rPr>
                <w:sz w:val="18"/>
              </w:rPr>
            </w:pPr>
            <w:r>
              <w:rPr>
                <w:sz w:val="18"/>
              </w:rPr>
              <w:t>3. Sekonder Aktif Taşınma</w:t>
            </w:r>
          </w:p>
        </w:tc>
        <w:tc>
          <w:tcPr>
            <w:tcW w:w="8776" w:type="dxa"/>
          </w:tcPr>
          <w:p w:rsidR="00DF5FD9" w:rsidRDefault="008E7AD7">
            <w:pPr>
              <w:pStyle w:val="TableParagraph"/>
              <w:spacing w:before="8"/>
              <w:ind w:left="248" w:right="278"/>
              <w:rPr>
                <w:sz w:val="18"/>
              </w:rPr>
            </w:pPr>
            <w:r>
              <w:rPr>
                <w:sz w:val="18"/>
              </w:rPr>
              <w:t>Hücre membranlarında gerçekleşen transport sistemlerini ve özelliklerini bilir. Hücre membranlarında bulunan transport sistemlerini enerji kullanımı, taşınan birleşiğin özelliklerini, ilgili olduğu metabolik fonksiyona göre ayırt</w:t>
            </w:r>
          </w:p>
          <w:p w:rsidR="00DF5FD9" w:rsidRDefault="008E7AD7">
            <w:pPr>
              <w:pStyle w:val="TableParagraph"/>
              <w:spacing w:line="201" w:lineRule="exact"/>
              <w:ind w:left="248"/>
              <w:rPr>
                <w:sz w:val="18"/>
              </w:rPr>
            </w:pPr>
            <w:r>
              <w:rPr>
                <w:sz w:val="18"/>
              </w:rPr>
              <w:t xml:space="preserve">eder. Sekonder taşınmanın </w:t>
            </w:r>
            <w:r>
              <w:rPr>
                <w:sz w:val="18"/>
              </w:rPr>
              <w:t>mekanizmasını bilir ve açıklar.</w:t>
            </w:r>
          </w:p>
        </w:tc>
      </w:tr>
      <w:tr w:rsidR="00DF5FD9">
        <w:trPr>
          <w:trHeight w:val="110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rPr>
                <w:b/>
                <w:sz w:val="18"/>
              </w:rPr>
            </w:pPr>
          </w:p>
          <w:p w:rsidR="00DF5FD9" w:rsidRDefault="00DF5FD9">
            <w:pPr>
              <w:pStyle w:val="TableParagraph"/>
              <w:spacing w:before="8"/>
              <w:rPr>
                <w:b/>
                <w:sz w:val="17"/>
              </w:rPr>
            </w:pPr>
          </w:p>
          <w:p w:rsidR="00DF5FD9" w:rsidRDefault="008E7AD7">
            <w:pPr>
              <w:pStyle w:val="TableParagraph"/>
              <w:ind w:left="278"/>
              <w:rPr>
                <w:sz w:val="18"/>
              </w:rPr>
            </w:pPr>
            <w:r>
              <w:rPr>
                <w:sz w:val="18"/>
              </w:rPr>
              <w:t>4. Osmoz, Solüsyon Tipleri</w:t>
            </w:r>
          </w:p>
        </w:tc>
        <w:tc>
          <w:tcPr>
            <w:tcW w:w="8776" w:type="dxa"/>
          </w:tcPr>
          <w:p w:rsidR="00DF5FD9" w:rsidRDefault="008E7AD7">
            <w:pPr>
              <w:pStyle w:val="TableParagraph"/>
              <w:spacing w:before="8"/>
              <w:ind w:left="248" w:right="372"/>
              <w:rPr>
                <w:sz w:val="18"/>
              </w:rPr>
            </w:pPr>
            <w:r>
              <w:rPr>
                <w:sz w:val="18"/>
              </w:rPr>
              <w:t>Canlı hücrelerin, bulundukları ortam ve komşu hücreler sürekli madde alışverişinde bulunduklarını kendileri için gerekli maddeleri hücre içine alırken, zararlı olanları hücre dışına attıklarını, bu madde alışverişinin hücre zarı aracılığıyla gerçekleştiğin</w:t>
            </w:r>
            <w:r>
              <w:rPr>
                <w:sz w:val="18"/>
              </w:rPr>
              <w:t>i bilir ve açıklar. Taşınma olayının gerçekleşmesini iki ortam arasındaki konsantrasyon farkının belirlediğini bilir ve açıklar. Osmoz olayını ve hücrelerdeki fonksiyonunu bilir. Solüsyon tiplerinin farkını</w:t>
            </w:r>
          </w:p>
          <w:p w:rsidR="00DF5FD9" w:rsidRDefault="008E7AD7">
            <w:pPr>
              <w:pStyle w:val="TableParagraph"/>
              <w:spacing w:line="199" w:lineRule="exact"/>
              <w:ind w:left="248"/>
              <w:rPr>
                <w:sz w:val="18"/>
              </w:rPr>
            </w:pPr>
            <w:r>
              <w:rPr>
                <w:sz w:val="18"/>
              </w:rPr>
              <w:t>ayırt eder, bu solüsyonlara konulan hücrelerde me</w:t>
            </w:r>
            <w:r>
              <w:rPr>
                <w:sz w:val="18"/>
              </w:rPr>
              <w:t>ydana gelecek değişimleri bilir ve açıklar.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21"/>
              <w:ind w:left="278"/>
              <w:rPr>
                <w:sz w:val="18"/>
              </w:rPr>
            </w:pPr>
            <w:r>
              <w:rPr>
                <w:sz w:val="18"/>
              </w:rPr>
              <w:t>5. Kanal Proteinlerinin Yapısı</w:t>
            </w:r>
          </w:p>
        </w:tc>
        <w:tc>
          <w:tcPr>
            <w:tcW w:w="8776" w:type="dxa"/>
          </w:tcPr>
          <w:p w:rsidR="00DF5FD9" w:rsidRDefault="008E7AD7">
            <w:pPr>
              <w:pStyle w:val="TableParagraph"/>
              <w:spacing w:before="8" w:line="220" w:lineRule="atLeast"/>
              <w:ind w:left="248" w:right="429"/>
              <w:rPr>
                <w:sz w:val="18"/>
              </w:rPr>
            </w:pPr>
            <w:r>
              <w:rPr>
                <w:sz w:val="18"/>
              </w:rPr>
              <w:t>Organel membranlarında bulunan transport sistemlerini ve hücresel işlevlerini bilir ve açıklar. Hücre zarında ve organellerde yer alan kanal proteinlerinin yapılarını ve çeşitler</w:t>
            </w:r>
            <w:r>
              <w:rPr>
                <w:sz w:val="18"/>
              </w:rPr>
              <w:t>ini bilir ve açıklar.</w:t>
            </w:r>
          </w:p>
        </w:tc>
      </w:tr>
      <w:tr w:rsidR="00DF5FD9">
        <w:trPr>
          <w:trHeight w:val="421"/>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6"/>
              <w:ind w:left="278"/>
              <w:rPr>
                <w:sz w:val="18"/>
              </w:rPr>
            </w:pPr>
            <w:r>
              <w:rPr>
                <w:sz w:val="18"/>
              </w:rPr>
              <w:t>6. Kanal Proteinlerinin Görevi</w:t>
            </w:r>
          </w:p>
        </w:tc>
        <w:tc>
          <w:tcPr>
            <w:tcW w:w="8776" w:type="dxa"/>
          </w:tcPr>
          <w:p w:rsidR="00DF5FD9" w:rsidRDefault="008E7AD7">
            <w:pPr>
              <w:pStyle w:val="TableParagraph"/>
              <w:spacing w:before="104"/>
              <w:ind w:left="248"/>
              <w:rPr>
                <w:sz w:val="18"/>
              </w:rPr>
            </w:pPr>
            <w:r>
              <w:rPr>
                <w:sz w:val="18"/>
              </w:rPr>
              <w:t>Hücre membranında yer alan kanal proteinlerinin işleyiş mekanizmalarını ve işlevlerini bilir ve açıklar.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06"/>
              <w:ind w:left="278"/>
              <w:rPr>
                <w:sz w:val="18"/>
              </w:rPr>
            </w:pPr>
            <w:r>
              <w:rPr>
                <w:sz w:val="18"/>
              </w:rPr>
              <w:t>7. Pinositoz, Fagositoz</w:t>
            </w:r>
          </w:p>
        </w:tc>
        <w:tc>
          <w:tcPr>
            <w:tcW w:w="8776" w:type="dxa"/>
          </w:tcPr>
          <w:p w:rsidR="00DF5FD9" w:rsidRDefault="008E7AD7">
            <w:pPr>
              <w:pStyle w:val="TableParagraph"/>
              <w:spacing w:before="10" w:line="220" w:lineRule="atLeast"/>
              <w:ind w:left="248" w:right="429"/>
              <w:rPr>
                <w:sz w:val="18"/>
              </w:rPr>
            </w:pPr>
            <w:r>
              <w:rPr>
                <w:sz w:val="18"/>
              </w:rPr>
              <w:t>Hücre zarından geçemeyecek büyüklükte ve farklı formlarda olan moleküllerin pinositoz ve fagositoz ile zardan geçişini sağlanan mekanizmaları bilir ve açıklar. Bu mekanizmaların hücreye sağladığı yararları bilir.</w:t>
            </w:r>
          </w:p>
        </w:tc>
      </w:tr>
      <w:tr w:rsidR="00DF5FD9">
        <w:trPr>
          <w:trHeight w:val="176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278"/>
              <w:rPr>
                <w:sz w:val="18"/>
              </w:rPr>
            </w:pPr>
            <w:r>
              <w:rPr>
                <w:sz w:val="18"/>
              </w:rPr>
              <w:t>8. RNA Polimerazlar Yapı ve Fonksiyonları</w:t>
            </w:r>
          </w:p>
        </w:tc>
        <w:tc>
          <w:tcPr>
            <w:tcW w:w="8776" w:type="dxa"/>
          </w:tcPr>
          <w:p w:rsidR="00DF5FD9" w:rsidRDefault="008E7AD7">
            <w:pPr>
              <w:pStyle w:val="TableParagraph"/>
              <w:spacing w:before="8"/>
              <w:ind w:left="248" w:right="226"/>
              <w:rPr>
                <w:sz w:val="18"/>
              </w:rPr>
            </w:pPr>
            <w:r>
              <w:rPr>
                <w:sz w:val="18"/>
              </w:rPr>
              <w:t>Hücrede RNA sentezini ve RNA’nın fonksiyonel molekül haline dönüş mekanizmasını bilir. Prokaryot ve ökaryotlarda transkripsiyonun hücrenin hangi kısmında yapıldığını bilir. Sentezlenen RNA türlerini bilir. Transkri</w:t>
            </w:r>
            <w:r>
              <w:rPr>
                <w:sz w:val="18"/>
              </w:rPr>
              <w:t>psiyon ile replikasyon arasındaki fark ve benzerlikleri sayar. Ökaryot transkripsiyonunda rol oynayan RNA polimeraz enzimlerinin fonksiyonlarını bilir ve sayar. Ökaryot transkripsiyonunda rol oynayan promoterlerin özelliklerini bilir. Ökaryotlarda rol oyna</w:t>
            </w:r>
            <w:r>
              <w:rPr>
                <w:sz w:val="18"/>
              </w:rPr>
              <w:t>yan transkripsiyon faktörlerini ve özelliklerini tanımlar. Transkripsiyon sonrası (post-transkripsiyonel) değişiklikleri bilir. RNA işlenmesini ve RNA türlerinin yıkımını bilir. Gen ekspresyon ve düzenlenmesi mekanizmalarını ve bu mekanizmaların gen patolo</w:t>
            </w:r>
            <w:r>
              <w:rPr>
                <w:sz w:val="18"/>
              </w:rPr>
              <w:t>jisi ve hastalıkların etiyolojisindeki rolünü bilir</w:t>
            </w:r>
          </w:p>
          <w:p w:rsidR="00DF5FD9" w:rsidRDefault="008E7AD7">
            <w:pPr>
              <w:pStyle w:val="TableParagraph"/>
              <w:spacing w:line="199" w:lineRule="exact"/>
              <w:ind w:left="248"/>
              <w:rPr>
                <w:sz w:val="18"/>
              </w:rPr>
            </w:pPr>
            <w:r>
              <w:rPr>
                <w:sz w:val="18"/>
              </w:rPr>
              <w:t>ve açıklar.</w:t>
            </w:r>
          </w:p>
        </w:tc>
      </w:tr>
      <w:tr w:rsidR="00DF5FD9">
        <w:trPr>
          <w:trHeight w:val="666"/>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9"/>
              <w:rPr>
                <w:b/>
                <w:sz w:val="17"/>
              </w:rPr>
            </w:pPr>
          </w:p>
          <w:p w:rsidR="00DF5FD9" w:rsidRDefault="008E7AD7">
            <w:pPr>
              <w:pStyle w:val="TableParagraph"/>
              <w:ind w:left="278"/>
              <w:rPr>
                <w:sz w:val="18"/>
              </w:rPr>
            </w:pPr>
            <w:r>
              <w:rPr>
                <w:sz w:val="18"/>
              </w:rPr>
              <w:t>9. RNA Sentezi</w:t>
            </w:r>
          </w:p>
        </w:tc>
        <w:tc>
          <w:tcPr>
            <w:tcW w:w="8776" w:type="dxa"/>
          </w:tcPr>
          <w:p w:rsidR="00DF5FD9" w:rsidRDefault="008E7AD7">
            <w:pPr>
              <w:pStyle w:val="TableParagraph"/>
              <w:spacing w:before="5" w:line="220" w:lineRule="atLeast"/>
              <w:ind w:left="248" w:right="89"/>
              <w:rPr>
                <w:sz w:val="18"/>
              </w:rPr>
            </w:pPr>
            <w:r>
              <w:rPr>
                <w:sz w:val="18"/>
              </w:rPr>
              <w:t>Hücrede RNA sentezinin nasıl gerçekleştiğini RNA’nın fonksiyonel molekül haline dönüşebilmek için geçirdiği evreleri bilir. Prokaryot ve ökaryotlarda transkripsiyonda rol oynayan RNA polimeraz enzimleri ve diğer proteinlerin fonksiyonlarını bilir ve açıkla</w:t>
            </w:r>
            <w:r>
              <w:rPr>
                <w:sz w:val="18"/>
              </w:rPr>
              <w:t>r.</w:t>
            </w:r>
          </w:p>
        </w:tc>
      </w:tr>
      <w:tr w:rsidR="00DF5FD9">
        <w:trPr>
          <w:trHeight w:val="457"/>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78"/>
              <w:rPr>
                <w:sz w:val="18"/>
              </w:rPr>
            </w:pPr>
            <w:r>
              <w:rPr>
                <w:sz w:val="18"/>
              </w:rPr>
              <w:t>10. RNA’da Splicing</w:t>
            </w:r>
          </w:p>
        </w:tc>
        <w:tc>
          <w:tcPr>
            <w:tcW w:w="8776" w:type="dxa"/>
          </w:tcPr>
          <w:p w:rsidR="00DF5FD9" w:rsidRDefault="008E7AD7">
            <w:pPr>
              <w:pStyle w:val="TableParagraph"/>
              <w:spacing w:before="12" w:line="218" w:lineRule="exact"/>
              <w:ind w:left="248" w:right="107"/>
              <w:rPr>
                <w:sz w:val="18"/>
              </w:rPr>
            </w:pPr>
            <w:r>
              <w:rPr>
                <w:sz w:val="18"/>
              </w:rPr>
              <w:t>Hücrede RNA’nın fonksiyonel molekül haline dönüş mekanizması olarak RNA türlerinin uğradığı “splicing” olaylarını bilir ve açıklar. RNA işlenmesini tanımlar.</w:t>
            </w:r>
          </w:p>
        </w:tc>
      </w:tr>
      <w:tr w:rsidR="00DF5FD9">
        <w:trPr>
          <w:trHeight w:val="378"/>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70"/>
              <w:ind w:left="278"/>
              <w:rPr>
                <w:sz w:val="18"/>
              </w:rPr>
            </w:pPr>
            <w:r>
              <w:rPr>
                <w:sz w:val="18"/>
              </w:rPr>
              <w:t>11. Protein Sentezi</w:t>
            </w:r>
          </w:p>
        </w:tc>
        <w:tc>
          <w:tcPr>
            <w:tcW w:w="8776" w:type="dxa"/>
          </w:tcPr>
          <w:p w:rsidR="00DF5FD9" w:rsidRDefault="008E7AD7">
            <w:pPr>
              <w:pStyle w:val="TableParagraph"/>
              <w:spacing w:before="6"/>
              <w:ind w:left="248"/>
              <w:rPr>
                <w:sz w:val="18"/>
              </w:rPr>
            </w:pPr>
            <w:r>
              <w:rPr>
                <w:sz w:val="18"/>
              </w:rPr>
              <w:t>Sitozolde protein sentezinin nasıl gerçekleştiğini bilir. Sentez sırasında oluşabilecek hasarların etkilerini bilir.</w:t>
            </w:r>
          </w:p>
        </w:tc>
      </w:tr>
      <w:tr w:rsidR="00DF5FD9">
        <w:trPr>
          <w:trHeight w:val="455"/>
        </w:trPr>
        <w:tc>
          <w:tcPr>
            <w:tcW w:w="1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spacing w:line="369" w:lineRule="auto"/>
              <w:ind w:left="395" w:right="320"/>
              <w:rPr>
                <w:b/>
                <w:sz w:val="18"/>
              </w:rPr>
            </w:pPr>
            <w:r>
              <w:rPr>
                <w:b/>
                <w:sz w:val="18"/>
              </w:rPr>
              <w:t>Prof. Dr. Güngör KANBAK</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314"/>
              <w:rPr>
                <w:b/>
                <w:sz w:val="18"/>
              </w:rPr>
            </w:pPr>
            <w:r>
              <w:rPr>
                <w:b/>
                <w:sz w:val="18"/>
              </w:rPr>
              <w:t>13</w:t>
            </w:r>
          </w:p>
        </w:tc>
        <w:tc>
          <w:tcPr>
            <w:tcW w:w="4113" w:type="dxa"/>
          </w:tcPr>
          <w:p w:rsidR="00DF5FD9" w:rsidRDefault="008E7AD7">
            <w:pPr>
              <w:pStyle w:val="TableParagraph"/>
              <w:spacing w:before="118"/>
              <w:ind w:left="288"/>
              <w:rPr>
                <w:sz w:val="18"/>
              </w:rPr>
            </w:pPr>
            <w:r>
              <w:rPr>
                <w:sz w:val="18"/>
              </w:rPr>
              <w:t>1. Su ve PH, Organizmada Sıvı Komponentleri</w:t>
            </w:r>
          </w:p>
        </w:tc>
        <w:tc>
          <w:tcPr>
            <w:tcW w:w="8776" w:type="dxa"/>
          </w:tcPr>
          <w:p w:rsidR="00DF5FD9" w:rsidRDefault="008E7AD7">
            <w:pPr>
              <w:pStyle w:val="TableParagraph"/>
              <w:spacing w:before="123"/>
              <w:ind w:left="248"/>
              <w:rPr>
                <w:sz w:val="18"/>
              </w:rPr>
            </w:pPr>
            <w:r>
              <w:rPr>
                <w:sz w:val="18"/>
              </w:rPr>
              <w:t>Suyun genel özelliklerini, su metabolizmasını ve organizmadaki sıvı kompartmanlarını bilir ve açıklar.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88"/>
              <w:rPr>
                <w:sz w:val="18"/>
              </w:rPr>
            </w:pPr>
            <w:r>
              <w:rPr>
                <w:sz w:val="18"/>
              </w:rPr>
              <w:t>2. Tampon Çözeltiler ve Tampon Sistemler</w:t>
            </w:r>
          </w:p>
        </w:tc>
        <w:tc>
          <w:tcPr>
            <w:tcW w:w="8776" w:type="dxa"/>
          </w:tcPr>
          <w:p w:rsidR="00DF5FD9" w:rsidRDefault="008E7AD7">
            <w:pPr>
              <w:pStyle w:val="TableParagraph"/>
              <w:spacing w:before="118"/>
              <w:ind w:left="248"/>
              <w:rPr>
                <w:sz w:val="18"/>
              </w:rPr>
            </w:pPr>
            <w:r>
              <w:rPr>
                <w:sz w:val="18"/>
              </w:rPr>
              <w:t>Tampon çözeltileri tanımlar. Tampon çözeltilerin görevlerini ve vücut tampon sistemlerini açıklar.</w:t>
            </w:r>
          </w:p>
        </w:tc>
      </w:tr>
      <w:tr w:rsidR="00DF5FD9">
        <w:trPr>
          <w:trHeight w:val="452"/>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3. Amino Asitlerin Genel Özellikleri</w:t>
            </w:r>
          </w:p>
        </w:tc>
        <w:tc>
          <w:tcPr>
            <w:tcW w:w="8776" w:type="dxa"/>
          </w:tcPr>
          <w:p w:rsidR="00DF5FD9" w:rsidRDefault="008E7AD7">
            <w:pPr>
              <w:pStyle w:val="TableParagraph"/>
              <w:spacing w:before="123"/>
              <w:ind w:left="248"/>
              <w:rPr>
                <w:sz w:val="18"/>
              </w:rPr>
            </w:pPr>
            <w:r>
              <w:rPr>
                <w:sz w:val="18"/>
              </w:rPr>
              <w:t>Aminoasitlerin genel yapılarını bilir. Aminoasitleri genel yapılarına göre sınıflandırır.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6"/>
              <w:ind w:left="288"/>
              <w:rPr>
                <w:sz w:val="18"/>
              </w:rPr>
            </w:pPr>
            <w:r>
              <w:rPr>
                <w:sz w:val="18"/>
              </w:rPr>
              <w:t>4. Amino Asitler, Kimyasal Yapı ve Sınıflaması</w:t>
            </w:r>
          </w:p>
        </w:tc>
        <w:tc>
          <w:tcPr>
            <w:tcW w:w="8776" w:type="dxa"/>
          </w:tcPr>
          <w:p w:rsidR="00DF5FD9" w:rsidRDefault="008E7AD7">
            <w:pPr>
              <w:pStyle w:val="TableParagraph"/>
              <w:spacing w:before="121"/>
              <w:ind w:left="248"/>
              <w:rPr>
                <w:sz w:val="18"/>
              </w:rPr>
            </w:pPr>
            <w:r>
              <w:rPr>
                <w:sz w:val="18"/>
              </w:rPr>
              <w:t>Aminoasitlerin kimyasal yapılarını açıklar. Aminoasitleri kimyasal özelliklerine ve ek gruplarına göre sınıflandırır.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5. Peptitler, Özellikleri ve Önemli Peptidler</w:t>
            </w:r>
          </w:p>
        </w:tc>
        <w:tc>
          <w:tcPr>
            <w:tcW w:w="8776" w:type="dxa"/>
          </w:tcPr>
          <w:p w:rsidR="00DF5FD9" w:rsidRDefault="008E7AD7">
            <w:pPr>
              <w:pStyle w:val="TableParagraph"/>
              <w:spacing w:before="118"/>
              <w:ind w:left="248"/>
              <w:rPr>
                <w:sz w:val="18"/>
              </w:rPr>
            </w:pPr>
            <w:r>
              <w:rPr>
                <w:sz w:val="18"/>
              </w:rPr>
              <w:t>Peptit oluşumunu bilir ve açıklar. Fizyolojik etkiye sahip peptitleri bilir ve açıklar.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6. Proteinler, Genel Özellikleri, Yapıları ve Sınıfları</w:t>
            </w:r>
          </w:p>
        </w:tc>
        <w:tc>
          <w:tcPr>
            <w:tcW w:w="8776" w:type="dxa"/>
          </w:tcPr>
          <w:p w:rsidR="00DF5FD9" w:rsidRDefault="008E7AD7">
            <w:pPr>
              <w:pStyle w:val="TableParagraph"/>
              <w:spacing w:before="123"/>
              <w:ind w:left="248"/>
              <w:rPr>
                <w:sz w:val="18"/>
              </w:rPr>
            </w:pPr>
            <w:r>
              <w:rPr>
                <w:sz w:val="18"/>
              </w:rPr>
              <w:t>Proteinlerin yapılanmasını, yapılarını ve yapısal özelliklerini açıklar. Proteinleri yapılarına göre sınıflandırır.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82"/>
              <w:ind w:left="302"/>
              <w:rPr>
                <w:sz w:val="18"/>
              </w:rPr>
            </w:pPr>
            <w:r>
              <w:rPr>
                <w:sz w:val="18"/>
              </w:rPr>
              <w:t>7. Amino Asit Biyosentezi</w:t>
            </w:r>
          </w:p>
        </w:tc>
        <w:tc>
          <w:tcPr>
            <w:tcW w:w="8776" w:type="dxa"/>
          </w:tcPr>
          <w:p w:rsidR="00DF5FD9" w:rsidRDefault="008E7AD7">
            <w:pPr>
              <w:pStyle w:val="TableParagraph"/>
              <w:spacing w:before="10"/>
              <w:ind w:left="252"/>
              <w:rPr>
                <w:sz w:val="18"/>
              </w:rPr>
            </w:pPr>
            <w:r>
              <w:rPr>
                <w:sz w:val="18"/>
              </w:rPr>
              <w:t>Glisin, serin ve glutamat sentezini bilir ve bu amino asitlerin katıldığı sentezleri açıklar.</w:t>
            </w:r>
          </w:p>
        </w:tc>
      </w:tr>
      <w:tr w:rsidR="00DF5FD9">
        <w:trPr>
          <w:trHeight w:val="388"/>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44"/>
              <w:ind w:left="302"/>
              <w:rPr>
                <w:sz w:val="18"/>
              </w:rPr>
            </w:pPr>
            <w:r>
              <w:rPr>
                <w:sz w:val="18"/>
              </w:rPr>
              <w:t>8. Amino Asit Biyosentezi: Oluşan Ürünler</w:t>
            </w:r>
          </w:p>
        </w:tc>
        <w:tc>
          <w:tcPr>
            <w:tcW w:w="8776" w:type="dxa"/>
          </w:tcPr>
          <w:p w:rsidR="00DF5FD9" w:rsidRDefault="008E7AD7">
            <w:pPr>
              <w:pStyle w:val="TableParagraph"/>
              <w:spacing w:before="13"/>
              <w:ind w:left="252"/>
              <w:rPr>
                <w:sz w:val="18"/>
              </w:rPr>
            </w:pPr>
            <w:r>
              <w:rPr>
                <w:sz w:val="18"/>
              </w:rPr>
              <w:t>Aspartat, metiyonin ve sistein sentezini bilir ve bu amino asitlerin katıldığı sentezleri açıklar.</w:t>
            </w:r>
          </w:p>
        </w:tc>
      </w:tr>
      <w:tr w:rsidR="00DF5FD9">
        <w:trPr>
          <w:trHeight w:val="407"/>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30"/>
              <w:ind w:left="302"/>
              <w:rPr>
                <w:sz w:val="18"/>
              </w:rPr>
            </w:pPr>
            <w:r>
              <w:rPr>
                <w:sz w:val="18"/>
              </w:rPr>
              <w:t>9. Amino Asit Biyosentezi ve Katıldığı Sentezler</w:t>
            </w:r>
          </w:p>
        </w:tc>
        <w:tc>
          <w:tcPr>
            <w:tcW w:w="8776" w:type="dxa"/>
          </w:tcPr>
          <w:p w:rsidR="00DF5FD9" w:rsidRDefault="008E7AD7">
            <w:pPr>
              <w:pStyle w:val="TableParagraph"/>
              <w:spacing w:before="10"/>
              <w:ind w:left="252"/>
              <w:rPr>
                <w:sz w:val="18"/>
              </w:rPr>
            </w:pPr>
            <w:r>
              <w:rPr>
                <w:sz w:val="18"/>
              </w:rPr>
              <w:t>Arjinin, histidin ve lizinin sentezini bilir ve bu amino asitlerin katıldığı sentezleri açıklar.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34"/>
              <w:ind w:left="302"/>
              <w:rPr>
                <w:sz w:val="18"/>
              </w:rPr>
            </w:pPr>
            <w:r>
              <w:rPr>
                <w:sz w:val="18"/>
              </w:rPr>
              <w:t>10. Amino Asitlerin Özel Ürünlere Dönüştürülmesi</w:t>
            </w:r>
          </w:p>
        </w:tc>
        <w:tc>
          <w:tcPr>
            <w:tcW w:w="8776" w:type="dxa"/>
          </w:tcPr>
          <w:p w:rsidR="00DF5FD9" w:rsidRDefault="008E7AD7">
            <w:pPr>
              <w:pStyle w:val="TableParagraph"/>
              <w:spacing w:before="10"/>
              <w:ind w:left="252"/>
              <w:rPr>
                <w:sz w:val="18"/>
              </w:rPr>
            </w:pPr>
            <w:r>
              <w:rPr>
                <w:sz w:val="18"/>
              </w:rPr>
              <w:t>Fenilalanin, tirozin triptofan, prolin ve alanin sentezini bilir ve bu amino asitlerin katıldığı sentezleri açıklar.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1"/>
        <w:gridCol w:w="710"/>
        <w:gridCol w:w="4113"/>
        <w:gridCol w:w="8776"/>
      </w:tblGrid>
      <w:tr w:rsidR="00DF5FD9">
        <w:trPr>
          <w:trHeight w:val="455"/>
        </w:trPr>
        <w:tc>
          <w:tcPr>
            <w:tcW w:w="1411" w:type="dxa"/>
            <w:vMerge w:val="restart"/>
          </w:tcPr>
          <w:p w:rsidR="00DF5FD9" w:rsidRDefault="00DF5FD9">
            <w:pPr>
              <w:pStyle w:val="TableParagraph"/>
              <w:rPr>
                <w:rFonts w:ascii="Times New Roman"/>
                <w:sz w:val="18"/>
              </w:rPr>
            </w:pPr>
          </w:p>
        </w:tc>
        <w:tc>
          <w:tcPr>
            <w:tcW w:w="710" w:type="dxa"/>
            <w:vMerge w:val="restart"/>
          </w:tcPr>
          <w:p w:rsidR="00DF5FD9" w:rsidRDefault="00DF5FD9">
            <w:pPr>
              <w:pStyle w:val="TableParagraph"/>
              <w:rPr>
                <w:rFonts w:ascii="Times New Roman"/>
                <w:sz w:val="18"/>
              </w:rPr>
            </w:pPr>
          </w:p>
        </w:tc>
        <w:tc>
          <w:tcPr>
            <w:tcW w:w="4113" w:type="dxa"/>
          </w:tcPr>
          <w:p w:rsidR="00DF5FD9" w:rsidRDefault="008E7AD7">
            <w:pPr>
              <w:pStyle w:val="TableParagraph"/>
              <w:spacing w:before="116"/>
              <w:ind w:left="288"/>
              <w:rPr>
                <w:sz w:val="18"/>
              </w:rPr>
            </w:pPr>
            <w:r>
              <w:rPr>
                <w:sz w:val="18"/>
              </w:rPr>
              <w:t>11. Amino Asit Oksidasyonu</w:t>
            </w:r>
          </w:p>
        </w:tc>
        <w:tc>
          <w:tcPr>
            <w:tcW w:w="8776" w:type="dxa"/>
          </w:tcPr>
          <w:p w:rsidR="00DF5FD9" w:rsidRDefault="008E7AD7">
            <w:pPr>
              <w:pStyle w:val="TableParagraph"/>
              <w:spacing w:before="121"/>
              <w:ind w:left="248"/>
              <w:rPr>
                <w:sz w:val="18"/>
              </w:rPr>
            </w:pPr>
            <w:r>
              <w:rPr>
                <w:sz w:val="18"/>
              </w:rPr>
              <w:t>Aminoasitlerin azot iskeletinin oksidasyonunu açıklar.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12. Amino Asit Oksidasyonu, Üre Döngüsü</w:t>
            </w:r>
          </w:p>
        </w:tc>
        <w:tc>
          <w:tcPr>
            <w:tcW w:w="8776" w:type="dxa"/>
          </w:tcPr>
          <w:p w:rsidR="00DF5FD9" w:rsidRDefault="008E7AD7">
            <w:pPr>
              <w:pStyle w:val="TableParagraph"/>
              <w:spacing w:before="118"/>
              <w:ind w:left="248"/>
              <w:rPr>
                <w:sz w:val="18"/>
              </w:rPr>
            </w:pPr>
            <w:r>
              <w:rPr>
                <w:sz w:val="18"/>
              </w:rPr>
              <w:t>Üre siklusunu açıklar.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88"/>
              <w:rPr>
                <w:sz w:val="18"/>
              </w:rPr>
            </w:pPr>
            <w:r>
              <w:rPr>
                <w:sz w:val="18"/>
              </w:rPr>
              <w:t>13. Amino Asit Karbon İskeletinin Oksidasyonu</w:t>
            </w:r>
          </w:p>
        </w:tc>
        <w:tc>
          <w:tcPr>
            <w:tcW w:w="8776" w:type="dxa"/>
          </w:tcPr>
          <w:p w:rsidR="00DF5FD9" w:rsidRDefault="008E7AD7">
            <w:pPr>
              <w:pStyle w:val="TableParagraph"/>
              <w:spacing w:before="118"/>
              <w:ind w:left="248"/>
              <w:rPr>
                <w:sz w:val="18"/>
              </w:rPr>
            </w:pPr>
            <w:r>
              <w:rPr>
                <w:sz w:val="18"/>
              </w:rPr>
              <w:t>Aminoasitlerin karbon iskeletinin akıbetini açıklar. Glikojenik ve ketojenik aminoasitleri sayar.</w:t>
            </w:r>
          </w:p>
        </w:tc>
      </w:tr>
      <w:tr w:rsidR="00DF5FD9">
        <w:trPr>
          <w:trHeight w:val="453"/>
        </w:trPr>
        <w:tc>
          <w:tcPr>
            <w:tcW w:w="1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ind w:left="335" w:right="320" w:firstLine="43"/>
              <w:rPr>
                <w:b/>
                <w:sz w:val="18"/>
              </w:rPr>
            </w:pPr>
            <w:r>
              <w:rPr>
                <w:b/>
                <w:sz w:val="18"/>
              </w:rPr>
              <w:t>Prof.Dr. Hüseyin KAYADİBİ</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ind w:left="203"/>
              <w:rPr>
                <w:b/>
                <w:sz w:val="18"/>
              </w:rPr>
            </w:pPr>
            <w:r>
              <w:rPr>
                <w:b/>
                <w:sz w:val="18"/>
              </w:rPr>
              <w:t>10</w:t>
            </w:r>
          </w:p>
        </w:tc>
        <w:tc>
          <w:tcPr>
            <w:tcW w:w="4113" w:type="dxa"/>
          </w:tcPr>
          <w:p w:rsidR="00DF5FD9" w:rsidRDefault="008E7AD7">
            <w:pPr>
              <w:pStyle w:val="TableParagraph"/>
              <w:spacing w:before="118"/>
              <w:ind w:left="288"/>
              <w:rPr>
                <w:sz w:val="18"/>
              </w:rPr>
            </w:pPr>
            <w:r>
              <w:rPr>
                <w:sz w:val="18"/>
              </w:rPr>
              <w:t>1. Karbonhidratlara Giriş</w:t>
            </w:r>
          </w:p>
        </w:tc>
        <w:tc>
          <w:tcPr>
            <w:tcW w:w="8776" w:type="dxa"/>
          </w:tcPr>
          <w:p w:rsidR="00DF5FD9" w:rsidRDefault="008E7AD7">
            <w:pPr>
              <w:pStyle w:val="TableParagraph"/>
              <w:spacing w:before="7" w:line="218" w:lineRule="exact"/>
              <w:ind w:left="248" w:right="159"/>
              <w:rPr>
                <w:sz w:val="18"/>
              </w:rPr>
            </w:pPr>
            <w:r>
              <w:rPr>
                <w:sz w:val="18"/>
              </w:rPr>
              <w:t>Karbonhidratları sınıflandırır. Karbonhidratların kimyasal özelliklerini bilir. Karbonhidratların organizma için yapısal ve fonksiyonel önemini açıklar. Mono, di, oligo ve polisakkaritler ile aldoz ve ketozları tanımlar.</w:t>
            </w:r>
          </w:p>
        </w:tc>
      </w:tr>
      <w:tr w:rsidR="00DF5FD9">
        <w:trPr>
          <w:trHeight w:val="541"/>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2. Monosakkaritler</w:t>
            </w:r>
          </w:p>
        </w:tc>
        <w:tc>
          <w:tcPr>
            <w:tcW w:w="8776" w:type="dxa"/>
          </w:tcPr>
          <w:p w:rsidR="00DF5FD9" w:rsidRDefault="008E7AD7">
            <w:pPr>
              <w:pStyle w:val="TableParagraph"/>
              <w:spacing w:before="10"/>
              <w:ind w:left="248" w:right="103"/>
              <w:rPr>
                <w:sz w:val="18"/>
              </w:rPr>
            </w:pPr>
            <w:r>
              <w:rPr>
                <w:sz w:val="18"/>
              </w:rPr>
              <w:t>Monosakkaritleri sınıflandırır. Monosakkaritlerin yapısal ve kimyasal özelliklerini bilir. Monosakkaritlerin organizma için önemini ve ayırt edilmesini sağlayan özgün biyokimyasal reaksiyonlarını açıklar.</w:t>
            </w:r>
          </w:p>
        </w:tc>
      </w:tr>
      <w:tr w:rsidR="00DF5FD9">
        <w:trPr>
          <w:trHeight w:val="549"/>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88"/>
              <w:rPr>
                <w:sz w:val="18"/>
              </w:rPr>
            </w:pPr>
            <w:r>
              <w:rPr>
                <w:sz w:val="18"/>
              </w:rPr>
              <w:t>3. Disakkaritler</w:t>
            </w:r>
          </w:p>
        </w:tc>
        <w:tc>
          <w:tcPr>
            <w:tcW w:w="8776" w:type="dxa"/>
          </w:tcPr>
          <w:p w:rsidR="00DF5FD9" w:rsidRDefault="008E7AD7">
            <w:pPr>
              <w:pStyle w:val="TableParagraph"/>
              <w:spacing w:before="10"/>
              <w:ind w:left="248" w:right="225"/>
              <w:rPr>
                <w:sz w:val="18"/>
              </w:rPr>
            </w:pPr>
            <w:r>
              <w:rPr>
                <w:sz w:val="18"/>
              </w:rPr>
              <w:t>Disakkaritleri sayar, kimyasal yapılarını, isimlendirmesini ve özelliklerini bilir. Disakkaritlerin sentezini ve glikozidik bağın özelliklerini açıklar. Disakkaritlerin organizma için önemini ve spesifik tepkimelerini bilir ve açıklar.</w:t>
            </w:r>
          </w:p>
        </w:tc>
      </w:tr>
      <w:tr w:rsidR="00DF5FD9">
        <w:trPr>
          <w:trHeight w:val="829"/>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4"/>
              <w:rPr>
                <w:b/>
                <w:sz w:val="18"/>
              </w:rPr>
            </w:pPr>
          </w:p>
          <w:p w:rsidR="00DF5FD9" w:rsidRDefault="008E7AD7">
            <w:pPr>
              <w:pStyle w:val="TableParagraph"/>
              <w:ind w:left="288"/>
              <w:rPr>
                <w:sz w:val="18"/>
              </w:rPr>
            </w:pPr>
            <w:r>
              <w:rPr>
                <w:sz w:val="18"/>
              </w:rPr>
              <w:t>4. Polisakkaritler</w:t>
            </w:r>
          </w:p>
        </w:tc>
        <w:tc>
          <w:tcPr>
            <w:tcW w:w="8776" w:type="dxa"/>
          </w:tcPr>
          <w:p w:rsidR="00DF5FD9" w:rsidRDefault="008E7AD7">
            <w:pPr>
              <w:pStyle w:val="TableParagraph"/>
              <w:spacing w:before="10"/>
              <w:ind w:left="248" w:right="181"/>
              <w:rPr>
                <w:sz w:val="18"/>
              </w:rPr>
            </w:pPr>
            <w:r>
              <w:rPr>
                <w:sz w:val="18"/>
              </w:rPr>
              <w:t xml:space="preserve">Polisakkaritleri sınıflandırır. Polisakkaritlerin kimyasal özelliklerini açıklar ve organizma için önemini bilir ve açıklar. Nişasta, glikojen, selüloz, kitin, dekstran, inülin, galaktazon, glikoprotein, glikolipid, glikozaminoglikan ve </w:t>
            </w:r>
            <w:r>
              <w:rPr>
                <w:sz w:val="18"/>
              </w:rPr>
              <w:t>proteoglikanların yapı ve özelliklerini bilir.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5. Glikoliz</w:t>
            </w:r>
          </w:p>
        </w:tc>
        <w:tc>
          <w:tcPr>
            <w:tcW w:w="8776" w:type="dxa"/>
          </w:tcPr>
          <w:p w:rsidR="00DF5FD9" w:rsidRDefault="008E7AD7">
            <w:pPr>
              <w:pStyle w:val="TableParagraph"/>
              <w:spacing w:before="10" w:line="220" w:lineRule="atLeast"/>
              <w:ind w:left="248"/>
              <w:rPr>
                <w:sz w:val="18"/>
              </w:rPr>
            </w:pPr>
            <w:r>
              <w:rPr>
                <w:sz w:val="18"/>
              </w:rPr>
              <w:t>Glikozun hücre içine nasıl taşındığını bilir. Glikolizin geri dönüşümlü, geri dönüşümsüz, enerji gereken ve enerji üretilen reaksiyon basamaklarını bilir. Laktat oluşumunu katalizleyen enzimi ve özelliklerini açıklar.</w:t>
            </w:r>
          </w:p>
        </w:tc>
      </w:tr>
      <w:tr w:rsidR="00DF5FD9">
        <w:trPr>
          <w:trHeight w:val="37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80"/>
              <w:ind w:left="288"/>
              <w:rPr>
                <w:sz w:val="18"/>
              </w:rPr>
            </w:pPr>
            <w:r>
              <w:rPr>
                <w:sz w:val="18"/>
              </w:rPr>
              <w:t>6. Glikolizin Düzenlenmesi, Pirüvat Metabolizması</w:t>
            </w:r>
          </w:p>
        </w:tc>
        <w:tc>
          <w:tcPr>
            <w:tcW w:w="8776" w:type="dxa"/>
          </w:tcPr>
          <w:p w:rsidR="00DF5FD9" w:rsidRDefault="008E7AD7">
            <w:pPr>
              <w:pStyle w:val="TableParagraph"/>
              <w:spacing w:before="85"/>
              <w:ind w:left="247"/>
              <w:rPr>
                <w:sz w:val="18"/>
              </w:rPr>
            </w:pPr>
            <w:r>
              <w:rPr>
                <w:sz w:val="18"/>
              </w:rPr>
              <w:t>Glikolizin allosterik ve kovalent düzenlenmesini bilir ve açıklar. Piruvattan sentezlenen molekülleri bilir.</w:t>
            </w:r>
          </w:p>
        </w:tc>
      </w:tr>
      <w:tr w:rsidR="00DF5FD9">
        <w:trPr>
          <w:trHeight w:val="452"/>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21"/>
              <w:ind w:left="288"/>
              <w:rPr>
                <w:sz w:val="18"/>
              </w:rPr>
            </w:pPr>
            <w:r>
              <w:rPr>
                <w:sz w:val="18"/>
              </w:rPr>
              <w:t>7. Trikarboksilikasit Döngüsü</w:t>
            </w:r>
          </w:p>
        </w:tc>
        <w:tc>
          <w:tcPr>
            <w:tcW w:w="8776" w:type="dxa"/>
          </w:tcPr>
          <w:p w:rsidR="00DF5FD9" w:rsidRDefault="008E7AD7">
            <w:pPr>
              <w:pStyle w:val="TableParagraph"/>
              <w:spacing w:before="10" w:line="218" w:lineRule="exact"/>
              <w:ind w:left="248"/>
              <w:rPr>
                <w:sz w:val="18"/>
              </w:rPr>
            </w:pPr>
            <w:r>
              <w:rPr>
                <w:sz w:val="18"/>
              </w:rPr>
              <w:t>Piruvat dehidrojenaz enzim kompleksinin özelliklerini bilir. TCA döngüsünün reaksiyon basamaklarını bilir. TCA döngüsünün bağlantılı olduğu metabolik yolakları açıklar.</w:t>
            </w:r>
          </w:p>
        </w:tc>
      </w:tr>
      <w:tr w:rsidR="00DF5FD9">
        <w:trPr>
          <w:trHeight w:val="700"/>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4"/>
              <w:rPr>
                <w:b/>
                <w:sz w:val="18"/>
              </w:rPr>
            </w:pPr>
          </w:p>
          <w:p w:rsidR="00DF5FD9" w:rsidRDefault="008E7AD7">
            <w:pPr>
              <w:pStyle w:val="TableParagraph"/>
              <w:ind w:left="288"/>
              <w:rPr>
                <w:sz w:val="18"/>
              </w:rPr>
            </w:pPr>
            <w:r>
              <w:rPr>
                <w:sz w:val="18"/>
              </w:rPr>
              <w:t>8. Trikarboksilikasit Döngüsünün Düzenlenmesi</w:t>
            </w:r>
          </w:p>
        </w:tc>
        <w:tc>
          <w:tcPr>
            <w:tcW w:w="8776" w:type="dxa"/>
          </w:tcPr>
          <w:p w:rsidR="00DF5FD9" w:rsidRDefault="008E7AD7">
            <w:pPr>
              <w:pStyle w:val="TableParagraph"/>
              <w:spacing w:before="13"/>
              <w:ind w:left="248" w:right="464"/>
              <w:rPr>
                <w:sz w:val="18"/>
              </w:rPr>
            </w:pPr>
            <w:r>
              <w:rPr>
                <w:sz w:val="18"/>
              </w:rPr>
              <w:t>Piruvat dehidrojenaz enzim kompleksi ve TCA döngüsünün nasıl düzenlendiğini açıklar. TCA döngüsünün hız kısıtlayıcı reaksiyon basamaklarını bilir. TCA döngüsü enzimlerinin inhibitörlerini sayar. TCA döngüsünün enerji bilançosunu açıklar.</w:t>
            </w:r>
          </w:p>
        </w:tc>
      </w:tr>
      <w:tr w:rsidR="00DF5FD9">
        <w:trPr>
          <w:trHeight w:val="707"/>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4"/>
              <w:rPr>
                <w:b/>
                <w:sz w:val="18"/>
              </w:rPr>
            </w:pPr>
          </w:p>
          <w:p w:rsidR="00DF5FD9" w:rsidRDefault="008E7AD7">
            <w:pPr>
              <w:pStyle w:val="TableParagraph"/>
              <w:ind w:left="288"/>
              <w:rPr>
                <w:sz w:val="18"/>
              </w:rPr>
            </w:pPr>
            <w:r>
              <w:rPr>
                <w:sz w:val="18"/>
              </w:rPr>
              <w:t>9. Hekzos Monofosfat Yolu</w:t>
            </w:r>
          </w:p>
        </w:tc>
        <w:tc>
          <w:tcPr>
            <w:tcW w:w="8776" w:type="dxa"/>
          </w:tcPr>
          <w:p w:rsidR="00DF5FD9" w:rsidRDefault="008E7AD7">
            <w:pPr>
              <w:pStyle w:val="TableParagraph"/>
              <w:spacing w:before="6"/>
              <w:ind w:left="248" w:right="540"/>
              <w:rPr>
                <w:sz w:val="18"/>
              </w:rPr>
            </w:pPr>
            <w:r>
              <w:rPr>
                <w:sz w:val="18"/>
              </w:rPr>
              <w:t>Heksoz monofosfat yolu reaksiyon basamaklarını bilir. Heksoz monofosfat yolunun diğer metabolik yolaklarla ilişkisini ve organizma için önemini bilir. Heksoz monofosfat yolu enzim eksikliklerinde ortaya çıkabilecek hastalıkları sa</w:t>
            </w:r>
            <w:r>
              <w:rPr>
                <w:sz w:val="18"/>
              </w:rPr>
              <w:t>yar. Heksoz monofosfat yolunun düzenlenmesini açıklar.</w:t>
            </w:r>
          </w:p>
        </w:tc>
      </w:tr>
      <w:tr w:rsidR="00DF5FD9">
        <w:trPr>
          <w:trHeight w:val="548"/>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88"/>
              <w:rPr>
                <w:sz w:val="18"/>
              </w:rPr>
            </w:pPr>
            <w:r>
              <w:rPr>
                <w:sz w:val="18"/>
              </w:rPr>
              <w:t>10. Fruktoz, Galaktoz ve Mannoz Metabolizmaları</w:t>
            </w:r>
          </w:p>
        </w:tc>
        <w:tc>
          <w:tcPr>
            <w:tcW w:w="8776" w:type="dxa"/>
          </w:tcPr>
          <w:p w:rsidR="00DF5FD9" w:rsidRDefault="008E7AD7">
            <w:pPr>
              <w:pStyle w:val="TableParagraph"/>
              <w:spacing w:before="10"/>
              <w:ind w:left="248" w:right="168"/>
              <w:rPr>
                <w:sz w:val="18"/>
              </w:rPr>
            </w:pPr>
            <w:r>
              <w:rPr>
                <w:sz w:val="18"/>
              </w:rPr>
              <w:t>Fruktoz, galaktoz ve mannoz metabolizmaları ile ilgili reaksiyon basamaklarını bilir. Fruktoz, galaktoz ve mannozun organizma için önemini ve glikoz ile ilişkisini öğrenir. Üronik asit yolunu açıklar.</w:t>
            </w:r>
          </w:p>
        </w:tc>
      </w:tr>
      <w:tr w:rsidR="00DF5FD9">
        <w:trPr>
          <w:trHeight w:val="839"/>
        </w:trPr>
        <w:tc>
          <w:tcPr>
            <w:tcW w:w="1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0"/>
              </w:rPr>
            </w:pPr>
          </w:p>
          <w:p w:rsidR="00DF5FD9" w:rsidRDefault="008E7AD7">
            <w:pPr>
              <w:pStyle w:val="TableParagraph"/>
              <w:ind w:left="307" w:right="11"/>
              <w:jc w:val="center"/>
              <w:rPr>
                <w:b/>
                <w:sz w:val="18"/>
              </w:rPr>
            </w:pPr>
            <w:r>
              <w:rPr>
                <w:b/>
                <w:sz w:val="18"/>
              </w:rPr>
              <w:t>Dr. Öğr. Üyesi Evin  KOCATÜRK</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24"/>
              </w:rPr>
            </w:pPr>
          </w:p>
          <w:p w:rsidR="00DF5FD9" w:rsidRDefault="008E7AD7">
            <w:pPr>
              <w:pStyle w:val="TableParagraph"/>
              <w:ind w:left="5"/>
              <w:jc w:val="center"/>
              <w:rPr>
                <w:b/>
                <w:sz w:val="18"/>
              </w:rPr>
            </w:pPr>
            <w:r>
              <w:rPr>
                <w:b/>
                <w:sz w:val="18"/>
              </w:rPr>
              <w:t>7</w:t>
            </w:r>
          </w:p>
        </w:tc>
        <w:tc>
          <w:tcPr>
            <w:tcW w:w="4113" w:type="dxa"/>
          </w:tcPr>
          <w:p w:rsidR="00DF5FD9" w:rsidRDefault="00DF5FD9">
            <w:pPr>
              <w:pStyle w:val="TableParagraph"/>
              <w:spacing w:before="4"/>
              <w:rPr>
                <w:b/>
                <w:sz w:val="18"/>
              </w:rPr>
            </w:pPr>
          </w:p>
          <w:p w:rsidR="00DF5FD9" w:rsidRDefault="008E7AD7">
            <w:pPr>
              <w:pStyle w:val="TableParagraph"/>
              <w:ind w:left="288"/>
              <w:rPr>
                <w:sz w:val="18"/>
              </w:rPr>
            </w:pPr>
            <w:r>
              <w:rPr>
                <w:sz w:val="18"/>
              </w:rPr>
              <w:t>1. Lipidler ve Triaçilgliseroller</w:t>
            </w:r>
          </w:p>
        </w:tc>
        <w:tc>
          <w:tcPr>
            <w:tcW w:w="8776" w:type="dxa"/>
          </w:tcPr>
          <w:p w:rsidR="00DF5FD9" w:rsidRDefault="008E7AD7">
            <w:pPr>
              <w:pStyle w:val="TableParagraph"/>
              <w:spacing w:before="6"/>
              <w:ind w:left="248" w:right="267"/>
              <w:rPr>
                <w:sz w:val="18"/>
              </w:rPr>
            </w:pPr>
            <w:r>
              <w:rPr>
                <w:sz w:val="18"/>
              </w:rPr>
              <w:t>Lipidleri tanımlar ve klinik önemini bilir. Lipidlerin genel özelliklerini sıralar. Lipidlerin biyofonksiyonlarını açıklar. Lipidleri karbon sayılarına, fonksiyonlarına ve moleküler yapılarına göre sınıflandırır. Triaçilgl</w:t>
            </w:r>
            <w:r>
              <w:rPr>
                <w:sz w:val="18"/>
              </w:rPr>
              <w:t>iserollerin moleküler yapıları bilir ve biyokimyasal önemini açıklar.</w:t>
            </w:r>
          </w:p>
        </w:tc>
      </w:tr>
      <w:tr w:rsidR="00DF5FD9">
        <w:trPr>
          <w:trHeight w:val="666"/>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4"/>
              <w:rPr>
                <w:b/>
                <w:sz w:val="18"/>
              </w:rPr>
            </w:pPr>
          </w:p>
          <w:p w:rsidR="00DF5FD9" w:rsidRDefault="008E7AD7">
            <w:pPr>
              <w:pStyle w:val="TableParagraph"/>
              <w:ind w:left="288"/>
              <w:rPr>
                <w:sz w:val="18"/>
              </w:rPr>
            </w:pPr>
            <w:r>
              <w:rPr>
                <w:sz w:val="18"/>
              </w:rPr>
              <w:t>2. Fosfolipitler ve İzopren Türevi Lipidler</w:t>
            </w:r>
          </w:p>
        </w:tc>
        <w:tc>
          <w:tcPr>
            <w:tcW w:w="8776" w:type="dxa"/>
          </w:tcPr>
          <w:p w:rsidR="00DF5FD9" w:rsidRDefault="008E7AD7">
            <w:pPr>
              <w:pStyle w:val="TableParagraph"/>
              <w:spacing w:before="5" w:line="220" w:lineRule="atLeast"/>
              <w:ind w:left="248" w:right="156"/>
              <w:rPr>
                <w:sz w:val="18"/>
              </w:rPr>
            </w:pPr>
            <w:r>
              <w:rPr>
                <w:sz w:val="18"/>
              </w:rPr>
              <w:t>Fosfolipidleri bilir ve biyokimyasal önemini açıklar. İzopren molekülünü v ebu molekülü taşıyan bileşikleri tanımlar. Steran halkasını bilir ve özelliklerini açıklar. Strerolleri ve kolesterolün moleküler yapısını tanımlar. Kolesterolden türeyen sterolleri</w:t>
            </w:r>
            <w:r>
              <w:rPr>
                <w:sz w:val="18"/>
              </w:rPr>
              <w:t xml:space="preserve"> ve sentezlerini bilir.</w:t>
            </w:r>
          </w:p>
        </w:tc>
      </w:tr>
      <w:tr w:rsidR="00DF5FD9">
        <w:trPr>
          <w:trHeight w:val="347"/>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line="218" w:lineRule="exact"/>
              <w:ind w:left="288"/>
              <w:rPr>
                <w:sz w:val="18"/>
              </w:rPr>
            </w:pPr>
            <w:r>
              <w:rPr>
                <w:sz w:val="18"/>
              </w:rPr>
              <w:t>3. Lipoproteinler</w:t>
            </w:r>
          </w:p>
        </w:tc>
        <w:tc>
          <w:tcPr>
            <w:tcW w:w="8776" w:type="dxa"/>
          </w:tcPr>
          <w:p w:rsidR="00DF5FD9" w:rsidRDefault="008E7AD7">
            <w:pPr>
              <w:pStyle w:val="TableParagraph"/>
              <w:spacing w:before="63"/>
              <w:ind w:left="248"/>
              <w:rPr>
                <w:sz w:val="18"/>
              </w:rPr>
            </w:pPr>
            <w:r>
              <w:rPr>
                <w:sz w:val="18"/>
              </w:rPr>
              <w:t>Lipoprotein molekülünün yapısını bilir.</w:t>
            </w:r>
          </w:p>
        </w:tc>
      </w:tr>
      <w:tr w:rsidR="00DF5FD9">
        <w:trPr>
          <w:trHeight w:val="409"/>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22"/>
              <w:ind w:left="288"/>
              <w:rPr>
                <w:sz w:val="18"/>
              </w:rPr>
            </w:pPr>
            <w:r>
              <w:rPr>
                <w:sz w:val="18"/>
              </w:rPr>
              <w:t>4. Lipoprotein Metabolizması</w:t>
            </w:r>
          </w:p>
        </w:tc>
        <w:tc>
          <w:tcPr>
            <w:tcW w:w="8776" w:type="dxa"/>
          </w:tcPr>
          <w:p w:rsidR="00DF5FD9" w:rsidRDefault="008E7AD7">
            <w:pPr>
              <w:pStyle w:val="TableParagraph"/>
              <w:spacing w:before="106"/>
              <w:ind w:left="248"/>
              <w:rPr>
                <w:sz w:val="18"/>
              </w:rPr>
            </w:pPr>
            <w:r>
              <w:rPr>
                <w:sz w:val="18"/>
              </w:rPr>
              <w:t>Lipoproteinlerin metabolizmasını bilir ve klinik önemini açıklar.</w:t>
            </w:r>
          </w:p>
        </w:tc>
      </w:tr>
      <w:tr w:rsidR="00DF5FD9">
        <w:trPr>
          <w:trHeight w:val="414"/>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27"/>
              <w:ind w:left="288"/>
              <w:rPr>
                <w:sz w:val="18"/>
              </w:rPr>
            </w:pPr>
            <w:r>
              <w:rPr>
                <w:sz w:val="18"/>
              </w:rPr>
              <w:t>5. Yağ Asitlerinin Oksidasyonu</w:t>
            </w:r>
          </w:p>
        </w:tc>
        <w:tc>
          <w:tcPr>
            <w:tcW w:w="8776" w:type="dxa"/>
          </w:tcPr>
          <w:p w:rsidR="00DF5FD9" w:rsidRDefault="008E7AD7">
            <w:pPr>
              <w:pStyle w:val="TableParagraph"/>
              <w:spacing w:before="111"/>
              <w:ind w:left="247"/>
              <w:rPr>
                <w:sz w:val="18"/>
              </w:rPr>
            </w:pPr>
            <w:r>
              <w:rPr>
                <w:sz w:val="18"/>
              </w:rPr>
              <w:t>Yağ asitlerinin kaynaklarını, oksidasyon yollarını ve basamaklarını bilir ve klinik önemini açıklar.</w:t>
            </w:r>
          </w:p>
        </w:tc>
      </w:tr>
      <w:tr w:rsidR="00DF5FD9">
        <w:trPr>
          <w:trHeight w:val="40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8"/>
              <w:ind w:left="288"/>
              <w:rPr>
                <w:sz w:val="18"/>
              </w:rPr>
            </w:pPr>
            <w:r>
              <w:rPr>
                <w:sz w:val="18"/>
              </w:rPr>
              <w:t>6. Biyolojik Membranlar ve Genel Özellikleri</w:t>
            </w:r>
          </w:p>
        </w:tc>
        <w:tc>
          <w:tcPr>
            <w:tcW w:w="8776" w:type="dxa"/>
          </w:tcPr>
          <w:p w:rsidR="00DF5FD9" w:rsidRDefault="008E7AD7">
            <w:pPr>
              <w:pStyle w:val="TableParagraph"/>
              <w:spacing w:before="102"/>
              <w:ind w:left="248"/>
              <w:rPr>
                <w:sz w:val="18"/>
              </w:rPr>
            </w:pPr>
            <w:r>
              <w:rPr>
                <w:sz w:val="18"/>
              </w:rPr>
              <w:t>Hücre zarının lipid, karbonhidrat ve protein yapılarını açıklar. Membran akışkanlığını etkileyen faktörleri sayar.</w:t>
            </w:r>
          </w:p>
        </w:tc>
      </w:tr>
      <w:tr w:rsidR="00DF5FD9">
        <w:trPr>
          <w:trHeight w:val="556"/>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1"/>
              <w:ind w:left="288"/>
              <w:rPr>
                <w:sz w:val="18"/>
              </w:rPr>
            </w:pPr>
            <w:r>
              <w:rPr>
                <w:sz w:val="18"/>
              </w:rPr>
              <w:t>7. Biyolojik Membranlardan Transport</w:t>
            </w:r>
          </w:p>
        </w:tc>
        <w:tc>
          <w:tcPr>
            <w:tcW w:w="8776" w:type="dxa"/>
          </w:tcPr>
          <w:p w:rsidR="00DF5FD9" w:rsidRDefault="008E7AD7">
            <w:pPr>
              <w:pStyle w:val="TableParagraph"/>
              <w:spacing w:before="1"/>
              <w:ind w:left="248" w:right="520"/>
              <w:rPr>
                <w:sz w:val="18"/>
              </w:rPr>
            </w:pPr>
            <w:r>
              <w:rPr>
                <w:sz w:val="18"/>
              </w:rPr>
              <w:t>Hücre zarından madde taşınmasını, pasif ve aktif transportu, endositoz ve ekzositozu açıklar. Membranlardan transport türlerini sayar ve farklı moleküllerin hangi transport türü ile taşındığını bilir.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1"/>
        <w:gridCol w:w="710"/>
        <w:gridCol w:w="4113"/>
        <w:gridCol w:w="8776"/>
      </w:tblGrid>
      <w:tr w:rsidR="00DF5FD9">
        <w:trPr>
          <w:trHeight w:val="484"/>
        </w:trPr>
        <w:tc>
          <w:tcPr>
            <w:tcW w:w="1411" w:type="dxa"/>
            <w:vMerge w:val="restart"/>
          </w:tcPr>
          <w:p w:rsidR="00DF5FD9" w:rsidRDefault="00DF5FD9">
            <w:pPr>
              <w:pStyle w:val="TableParagraph"/>
              <w:spacing w:before="8"/>
              <w:rPr>
                <w:b/>
                <w:sz w:val="21"/>
              </w:rPr>
            </w:pPr>
          </w:p>
          <w:p w:rsidR="00DF5FD9" w:rsidRDefault="008E7AD7">
            <w:pPr>
              <w:pStyle w:val="TableParagraph"/>
              <w:ind w:left="342" w:right="349" w:firstLine="3"/>
              <w:jc w:val="center"/>
              <w:rPr>
                <w:b/>
                <w:sz w:val="18"/>
              </w:rPr>
            </w:pPr>
            <w:r>
              <w:rPr>
                <w:b/>
                <w:sz w:val="18"/>
              </w:rPr>
              <w:t xml:space="preserve">Prof. Dr. Gökay </w:t>
            </w:r>
            <w:r>
              <w:rPr>
                <w:b/>
                <w:spacing w:val="-1"/>
                <w:sz w:val="18"/>
              </w:rPr>
              <w:t>AKSARAY</w:t>
            </w:r>
          </w:p>
        </w:tc>
        <w:tc>
          <w:tcPr>
            <w:tcW w:w="710" w:type="dxa"/>
            <w:vMerge w:val="restart"/>
          </w:tcPr>
          <w:p w:rsidR="00DF5FD9" w:rsidRDefault="00DF5FD9">
            <w:pPr>
              <w:pStyle w:val="TableParagraph"/>
              <w:rPr>
                <w:b/>
                <w:sz w:val="18"/>
              </w:rPr>
            </w:pPr>
          </w:p>
          <w:p w:rsidR="00DF5FD9" w:rsidRDefault="008E7AD7">
            <w:pPr>
              <w:pStyle w:val="TableParagraph"/>
              <w:spacing w:before="155"/>
              <w:ind w:left="10"/>
              <w:jc w:val="center"/>
              <w:rPr>
                <w:b/>
                <w:sz w:val="18"/>
              </w:rPr>
            </w:pPr>
            <w:r>
              <w:rPr>
                <w:b/>
                <w:w w:val="95"/>
                <w:sz w:val="18"/>
              </w:rPr>
              <w:t>4</w:t>
            </w:r>
          </w:p>
        </w:tc>
        <w:tc>
          <w:tcPr>
            <w:tcW w:w="4113" w:type="dxa"/>
          </w:tcPr>
          <w:p w:rsidR="00DF5FD9" w:rsidRDefault="008E7AD7">
            <w:pPr>
              <w:pStyle w:val="TableParagraph"/>
              <w:spacing w:before="78"/>
              <w:ind w:left="288"/>
              <w:rPr>
                <w:sz w:val="18"/>
              </w:rPr>
            </w:pPr>
            <w:r>
              <w:rPr>
                <w:sz w:val="18"/>
              </w:rPr>
              <w:t>1. Öğrenmede Klasik ve Edimsel Koşullanma</w:t>
            </w:r>
          </w:p>
        </w:tc>
        <w:tc>
          <w:tcPr>
            <w:tcW w:w="8776" w:type="dxa"/>
          </w:tcPr>
          <w:p w:rsidR="00DF5FD9" w:rsidRDefault="008E7AD7">
            <w:pPr>
              <w:pStyle w:val="TableParagraph"/>
              <w:spacing w:before="42"/>
              <w:ind w:left="248"/>
              <w:rPr>
                <w:sz w:val="18"/>
              </w:rPr>
            </w:pPr>
            <w:r>
              <w:rPr>
                <w:sz w:val="18"/>
              </w:rPr>
              <w:t>Öğrenmede klasik ve edimsel koşullanmayı örneklerle açıklar ve aralarındaki farklılıkları bilir.</w:t>
            </w:r>
          </w:p>
        </w:tc>
      </w:tr>
      <w:tr w:rsidR="00DF5FD9">
        <w:trPr>
          <w:trHeight w:val="441"/>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1"/>
              <w:ind w:left="288"/>
              <w:rPr>
                <w:sz w:val="18"/>
              </w:rPr>
            </w:pPr>
            <w:r>
              <w:rPr>
                <w:sz w:val="18"/>
              </w:rPr>
              <w:t>2. Bilişsel Öğrenme ve Diğer Öğrenme Kuramları</w:t>
            </w:r>
          </w:p>
        </w:tc>
        <w:tc>
          <w:tcPr>
            <w:tcW w:w="8776" w:type="dxa"/>
          </w:tcPr>
          <w:p w:rsidR="00DF5FD9" w:rsidRDefault="008E7AD7">
            <w:pPr>
              <w:pStyle w:val="TableParagraph"/>
              <w:spacing w:line="218" w:lineRule="exact"/>
              <w:ind w:left="248"/>
              <w:rPr>
                <w:sz w:val="18"/>
              </w:rPr>
            </w:pPr>
            <w:r>
              <w:rPr>
                <w:sz w:val="18"/>
              </w:rPr>
              <w:t>Bilişsel öğrenmenin temel kavramlarını, sosyal öğrenme kuramını bilir. Öğrenmede biyolojik kuramları örneklerle</w:t>
            </w:r>
          </w:p>
          <w:p w:rsidR="00DF5FD9" w:rsidRDefault="008E7AD7">
            <w:pPr>
              <w:pStyle w:val="TableParagraph"/>
              <w:spacing w:before="1" w:line="201" w:lineRule="exact"/>
              <w:ind w:left="248"/>
              <w:rPr>
                <w:sz w:val="18"/>
              </w:rPr>
            </w:pPr>
            <w:r>
              <w:rPr>
                <w:sz w:val="18"/>
              </w:rPr>
              <w:t>açıklar.</w:t>
            </w:r>
          </w:p>
        </w:tc>
      </w:tr>
      <w:tr w:rsidR="00DF5FD9">
        <w:trPr>
          <w:trHeight w:val="316"/>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line="218" w:lineRule="exact"/>
              <w:ind w:left="288"/>
              <w:rPr>
                <w:sz w:val="18"/>
              </w:rPr>
            </w:pPr>
            <w:r>
              <w:rPr>
                <w:sz w:val="18"/>
              </w:rPr>
              <w:t>3. Davranış Bilimleri Açısından Aile</w:t>
            </w:r>
          </w:p>
        </w:tc>
        <w:tc>
          <w:tcPr>
            <w:tcW w:w="8776" w:type="dxa"/>
          </w:tcPr>
          <w:p w:rsidR="00DF5FD9" w:rsidRDefault="008E7AD7">
            <w:pPr>
              <w:pStyle w:val="TableParagraph"/>
              <w:spacing w:line="218" w:lineRule="exact"/>
              <w:ind w:left="288"/>
              <w:rPr>
                <w:sz w:val="18"/>
              </w:rPr>
            </w:pPr>
            <w:r>
              <w:rPr>
                <w:sz w:val="18"/>
              </w:rPr>
              <w:t>Aileyi bir sistem olarak açıklar, ailenin işlevlerini ve sağlıklı ailelerin özelliklerini bilir.</w:t>
            </w:r>
          </w:p>
        </w:tc>
      </w:tr>
      <w:tr w:rsidR="00DF5FD9">
        <w:trPr>
          <w:trHeight w:val="280"/>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0"/>
              <w:ind w:left="288"/>
              <w:rPr>
                <w:sz w:val="18"/>
              </w:rPr>
            </w:pPr>
            <w:r>
              <w:rPr>
                <w:sz w:val="18"/>
              </w:rPr>
              <w:t>4. Hasta ve Ailesi</w:t>
            </w:r>
          </w:p>
        </w:tc>
        <w:tc>
          <w:tcPr>
            <w:tcW w:w="8776" w:type="dxa"/>
          </w:tcPr>
          <w:p w:rsidR="00DF5FD9" w:rsidRDefault="008E7AD7">
            <w:pPr>
              <w:pStyle w:val="TableParagraph"/>
              <w:spacing w:before="10"/>
              <w:ind w:left="248"/>
              <w:rPr>
                <w:sz w:val="18"/>
              </w:rPr>
            </w:pPr>
            <w:r>
              <w:rPr>
                <w:sz w:val="18"/>
              </w:rPr>
              <w:t>Hastalığa ailelerin verdiği uyum tepkilerini; hasta ve ailesi ile kurulacak olumlu iletişimin önemini bilir.</w:t>
            </w:r>
          </w:p>
        </w:tc>
      </w:tr>
      <w:tr w:rsidR="00DF5FD9">
        <w:trPr>
          <w:trHeight w:val="217"/>
        </w:trPr>
        <w:tc>
          <w:tcPr>
            <w:tcW w:w="1411" w:type="dxa"/>
            <w:vMerge w:val="restart"/>
          </w:tcPr>
          <w:p w:rsidR="00DF5FD9" w:rsidRDefault="008E7AD7">
            <w:pPr>
              <w:pStyle w:val="TableParagraph"/>
              <w:spacing w:before="6"/>
              <w:ind w:left="307" w:right="291"/>
              <w:jc w:val="center"/>
              <w:rPr>
                <w:b/>
                <w:sz w:val="18"/>
              </w:rPr>
            </w:pPr>
            <w:r>
              <w:rPr>
                <w:b/>
                <w:sz w:val="18"/>
              </w:rPr>
              <w:t>Prof. Dr. Çınar</w:t>
            </w:r>
          </w:p>
          <w:p w:rsidR="00DF5FD9" w:rsidRDefault="008E7AD7">
            <w:pPr>
              <w:pStyle w:val="TableParagraph"/>
              <w:spacing w:line="208" w:lineRule="exact"/>
              <w:ind w:left="44" w:right="30"/>
              <w:jc w:val="center"/>
              <w:rPr>
                <w:b/>
                <w:sz w:val="18"/>
              </w:rPr>
            </w:pPr>
            <w:r>
              <w:rPr>
                <w:b/>
                <w:sz w:val="18"/>
              </w:rPr>
              <w:t>YENİLMEZ</w:t>
            </w:r>
          </w:p>
        </w:tc>
        <w:tc>
          <w:tcPr>
            <w:tcW w:w="710" w:type="dxa"/>
            <w:vMerge w:val="restart"/>
          </w:tcPr>
          <w:p w:rsidR="00DF5FD9" w:rsidRDefault="00DF5FD9">
            <w:pPr>
              <w:pStyle w:val="TableParagraph"/>
              <w:rPr>
                <w:b/>
                <w:sz w:val="18"/>
              </w:rPr>
            </w:pPr>
          </w:p>
          <w:p w:rsidR="00DF5FD9" w:rsidRDefault="008E7AD7">
            <w:pPr>
              <w:pStyle w:val="TableParagraph"/>
              <w:spacing w:before="117"/>
              <w:ind w:left="10"/>
              <w:jc w:val="center"/>
              <w:rPr>
                <w:b/>
                <w:sz w:val="18"/>
              </w:rPr>
            </w:pPr>
            <w:r>
              <w:rPr>
                <w:b/>
                <w:sz w:val="18"/>
              </w:rPr>
              <w:t>2</w:t>
            </w:r>
          </w:p>
        </w:tc>
        <w:tc>
          <w:tcPr>
            <w:tcW w:w="4113" w:type="dxa"/>
          </w:tcPr>
          <w:p w:rsidR="00DF5FD9" w:rsidRDefault="008E7AD7">
            <w:pPr>
              <w:pStyle w:val="TableParagraph"/>
              <w:spacing w:before="3" w:line="194" w:lineRule="exact"/>
              <w:ind w:left="288"/>
              <w:rPr>
                <w:sz w:val="18"/>
              </w:rPr>
            </w:pPr>
            <w:r>
              <w:rPr>
                <w:sz w:val="18"/>
              </w:rPr>
              <w:t>1. Kişilik Özellikleri</w:t>
            </w:r>
          </w:p>
        </w:tc>
        <w:tc>
          <w:tcPr>
            <w:tcW w:w="8776" w:type="dxa"/>
          </w:tcPr>
          <w:p w:rsidR="00DF5FD9" w:rsidRDefault="008E7AD7">
            <w:pPr>
              <w:pStyle w:val="TableParagraph"/>
              <w:spacing w:before="3" w:line="194" w:lineRule="exact"/>
              <w:ind w:left="248"/>
              <w:rPr>
                <w:sz w:val="18"/>
              </w:rPr>
            </w:pPr>
            <w:r>
              <w:rPr>
                <w:sz w:val="18"/>
              </w:rPr>
              <w:t>Kişilik tanımını bilir, kişilik özellikleri ve kişilik bozuklukları arasındaki farkı açıklar.</w:t>
            </w:r>
          </w:p>
        </w:tc>
      </w:tr>
      <w:tr w:rsidR="00DF5FD9">
        <w:trPr>
          <w:trHeight w:val="441"/>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1"/>
              <w:ind w:left="288"/>
              <w:rPr>
                <w:sz w:val="18"/>
              </w:rPr>
            </w:pPr>
            <w:r>
              <w:rPr>
                <w:sz w:val="18"/>
              </w:rPr>
              <w:t>2. Kişiliklerin Sınıflandırılması</w:t>
            </w:r>
          </w:p>
        </w:tc>
        <w:tc>
          <w:tcPr>
            <w:tcW w:w="8776" w:type="dxa"/>
          </w:tcPr>
          <w:p w:rsidR="00DF5FD9" w:rsidRDefault="008E7AD7">
            <w:pPr>
              <w:pStyle w:val="TableParagraph"/>
              <w:spacing w:line="218" w:lineRule="exact"/>
              <w:ind w:left="248"/>
              <w:rPr>
                <w:sz w:val="18"/>
              </w:rPr>
            </w:pPr>
            <w:r>
              <w:rPr>
                <w:sz w:val="18"/>
              </w:rPr>
              <w:t>A, B ve C küme kişilik bozuklularının ortak özelliklerini bilir. Her bir kişilik bozukluğu ile ilişkili ruhsal bozukluklar</w:t>
            </w:r>
          </w:p>
          <w:p w:rsidR="00DF5FD9" w:rsidRDefault="008E7AD7">
            <w:pPr>
              <w:pStyle w:val="TableParagraph"/>
              <w:spacing w:before="1" w:line="201" w:lineRule="exact"/>
              <w:ind w:left="248"/>
              <w:rPr>
                <w:sz w:val="18"/>
              </w:rPr>
            </w:pPr>
            <w:r>
              <w:rPr>
                <w:sz w:val="18"/>
              </w:rPr>
              <w:t>arasında ilişki kurar.</w:t>
            </w:r>
          </w:p>
        </w:tc>
      </w:tr>
      <w:tr w:rsidR="00DF5FD9">
        <w:trPr>
          <w:trHeight w:val="285"/>
        </w:trPr>
        <w:tc>
          <w:tcPr>
            <w:tcW w:w="1411" w:type="dxa"/>
            <w:vMerge w:val="restart"/>
          </w:tcPr>
          <w:p w:rsidR="00DF5FD9" w:rsidRDefault="008E7AD7">
            <w:pPr>
              <w:pStyle w:val="TableParagraph"/>
              <w:ind w:left="400" w:right="320" w:hanging="58"/>
              <w:rPr>
                <w:b/>
                <w:sz w:val="18"/>
              </w:rPr>
            </w:pPr>
            <w:r>
              <w:rPr>
                <w:b/>
                <w:sz w:val="18"/>
              </w:rPr>
              <w:t xml:space="preserve">Prof. </w:t>
            </w:r>
            <w:r>
              <w:rPr>
                <w:b/>
                <w:spacing w:val="-6"/>
                <w:sz w:val="18"/>
              </w:rPr>
              <w:t xml:space="preserve">Dr. </w:t>
            </w:r>
            <w:r>
              <w:rPr>
                <w:b/>
                <w:sz w:val="18"/>
              </w:rPr>
              <w:t>Gülcan</w:t>
            </w:r>
          </w:p>
          <w:p w:rsidR="00DF5FD9" w:rsidRDefault="008E7AD7">
            <w:pPr>
              <w:pStyle w:val="TableParagraph"/>
              <w:spacing w:before="1" w:line="201" w:lineRule="exact"/>
              <w:ind w:left="400"/>
              <w:rPr>
                <w:b/>
                <w:sz w:val="18"/>
              </w:rPr>
            </w:pPr>
            <w:r>
              <w:rPr>
                <w:b/>
                <w:sz w:val="18"/>
              </w:rPr>
              <w:t>GÜLEÇ</w:t>
            </w:r>
          </w:p>
        </w:tc>
        <w:tc>
          <w:tcPr>
            <w:tcW w:w="710" w:type="dxa"/>
            <w:vMerge w:val="restart"/>
          </w:tcPr>
          <w:p w:rsidR="00DF5FD9" w:rsidRDefault="00DF5FD9">
            <w:pPr>
              <w:pStyle w:val="TableParagraph"/>
              <w:rPr>
                <w:b/>
                <w:sz w:val="18"/>
              </w:rPr>
            </w:pPr>
          </w:p>
          <w:p w:rsidR="00DF5FD9" w:rsidRDefault="008E7AD7">
            <w:pPr>
              <w:pStyle w:val="TableParagraph"/>
              <w:spacing w:before="110"/>
              <w:ind w:left="10"/>
              <w:jc w:val="center"/>
              <w:rPr>
                <w:b/>
                <w:sz w:val="18"/>
              </w:rPr>
            </w:pPr>
            <w:r>
              <w:rPr>
                <w:b/>
                <w:sz w:val="18"/>
              </w:rPr>
              <w:t>2</w:t>
            </w:r>
          </w:p>
        </w:tc>
        <w:tc>
          <w:tcPr>
            <w:tcW w:w="4113" w:type="dxa"/>
          </w:tcPr>
          <w:p w:rsidR="00DF5FD9" w:rsidRDefault="008E7AD7">
            <w:pPr>
              <w:pStyle w:val="TableParagraph"/>
              <w:spacing w:before="27"/>
              <w:ind w:left="288"/>
              <w:rPr>
                <w:sz w:val="18"/>
              </w:rPr>
            </w:pPr>
            <w:r>
              <w:rPr>
                <w:sz w:val="18"/>
              </w:rPr>
              <w:t>1. Insan Cinsel Davranışı</w:t>
            </w:r>
          </w:p>
        </w:tc>
        <w:tc>
          <w:tcPr>
            <w:tcW w:w="8776" w:type="dxa"/>
          </w:tcPr>
          <w:p w:rsidR="00DF5FD9" w:rsidRDefault="008E7AD7">
            <w:pPr>
              <w:pStyle w:val="TableParagraph"/>
              <w:spacing w:line="218" w:lineRule="exact"/>
              <w:ind w:left="248"/>
              <w:rPr>
                <w:sz w:val="18"/>
              </w:rPr>
            </w:pPr>
            <w:r>
              <w:rPr>
                <w:sz w:val="18"/>
              </w:rPr>
              <w:t>İnsan cinsel davranışını anatomik ve fizyolojik aşamaları ile birlikte bilir ve açıklar.</w:t>
            </w:r>
          </w:p>
        </w:tc>
      </w:tr>
      <w:tr w:rsidR="00DF5FD9">
        <w:trPr>
          <w:trHeight w:val="361"/>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66"/>
              <w:ind w:left="288"/>
              <w:rPr>
                <w:sz w:val="18"/>
              </w:rPr>
            </w:pPr>
            <w:r>
              <w:rPr>
                <w:sz w:val="18"/>
              </w:rPr>
              <w:t>2. Cinsellikle İlgili Temel Kavramlar</w:t>
            </w:r>
          </w:p>
        </w:tc>
        <w:tc>
          <w:tcPr>
            <w:tcW w:w="8776" w:type="dxa"/>
          </w:tcPr>
          <w:p w:rsidR="00DF5FD9" w:rsidRDefault="008E7AD7">
            <w:pPr>
              <w:pStyle w:val="TableParagraph"/>
              <w:spacing w:line="218" w:lineRule="exact"/>
              <w:ind w:left="248"/>
              <w:rPr>
                <w:sz w:val="18"/>
              </w:rPr>
            </w:pPr>
            <w:r>
              <w:rPr>
                <w:sz w:val="18"/>
              </w:rPr>
              <w:t>Cinsiyet, toplumsal cinsiyet, cinsiyet kimliği ve cinsel yönelim kavramlarını bilir ve açıklar.</w:t>
            </w:r>
          </w:p>
        </w:tc>
      </w:tr>
      <w:tr w:rsidR="00DF5FD9">
        <w:trPr>
          <w:trHeight w:val="301"/>
        </w:trPr>
        <w:tc>
          <w:tcPr>
            <w:tcW w:w="1411" w:type="dxa"/>
            <w:vMerge w:val="restart"/>
          </w:tcPr>
          <w:p w:rsidR="00DF5FD9" w:rsidRDefault="008E7AD7">
            <w:pPr>
              <w:pStyle w:val="TableParagraph"/>
              <w:spacing w:before="54"/>
              <w:ind w:left="400" w:right="383" w:hanging="4"/>
              <w:jc w:val="center"/>
              <w:rPr>
                <w:b/>
                <w:sz w:val="18"/>
              </w:rPr>
            </w:pPr>
            <w:r>
              <w:rPr>
                <w:b/>
                <w:sz w:val="18"/>
              </w:rPr>
              <w:t>Doç. Dr. Ferdi KÖŞGER</w:t>
            </w:r>
          </w:p>
        </w:tc>
        <w:tc>
          <w:tcPr>
            <w:tcW w:w="710" w:type="dxa"/>
            <w:vMerge w:val="restart"/>
          </w:tcPr>
          <w:p w:rsidR="00DF5FD9" w:rsidRDefault="00DF5FD9">
            <w:pPr>
              <w:pStyle w:val="TableParagraph"/>
              <w:rPr>
                <w:b/>
                <w:sz w:val="18"/>
              </w:rPr>
            </w:pPr>
          </w:p>
          <w:p w:rsidR="00DF5FD9" w:rsidRDefault="00DF5FD9">
            <w:pPr>
              <w:pStyle w:val="TableParagraph"/>
              <w:spacing w:before="9"/>
              <w:rPr>
                <w:b/>
                <w:sz w:val="13"/>
              </w:rPr>
            </w:pPr>
          </w:p>
          <w:p w:rsidR="00DF5FD9" w:rsidRDefault="008E7AD7">
            <w:pPr>
              <w:pStyle w:val="TableParagraph"/>
              <w:ind w:left="10"/>
              <w:jc w:val="center"/>
              <w:rPr>
                <w:b/>
                <w:sz w:val="18"/>
              </w:rPr>
            </w:pPr>
            <w:r>
              <w:rPr>
                <w:b/>
                <w:sz w:val="18"/>
              </w:rPr>
              <w:t>2</w:t>
            </w:r>
          </w:p>
        </w:tc>
        <w:tc>
          <w:tcPr>
            <w:tcW w:w="4113" w:type="dxa"/>
          </w:tcPr>
          <w:p w:rsidR="00DF5FD9" w:rsidRDefault="008E7AD7">
            <w:pPr>
              <w:pStyle w:val="TableParagraph"/>
              <w:spacing w:before="42"/>
              <w:ind w:left="288"/>
              <w:rPr>
                <w:sz w:val="18"/>
              </w:rPr>
            </w:pPr>
            <w:r>
              <w:rPr>
                <w:sz w:val="18"/>
              </w:rPr>
              <w:t>1. Psikopatolojiye Giriş</w:t>
            </w:r>
          </w:p>
        </w:tc>
        <w:tc>
          <w:tcPr>
            <w:tcW w:w="8776" w:type="dxa"/>
          </w:tcPr>
          <w:p w:rsidR="00DF5FD9" w:rsidRDefault="008E7AD7">
            <w:pPr>
              <w:pStyle w:val="TableParagraph"/>
              <w:spacing w:line="218" w:lineRule="exact"/>
              <w:ind w:left="248"/>
              <w:rPr>
                <w:sz w:val="18"/>
              </w:rPr>
            </w:pPr>
            <w:r>
              <w:rPr>
                <w:sz w:val="18"/>
              </w:rPr>
              <w:t>Nevrotik, psikotik bozukluklar ve kişilik bozukluklarının temel özelliklerini bilir ve açıklar.</w:t>
            </w:r>
          </w:p>
        </w:tc>
      </w:tr>
      <w:tr w:rsidR="00DF5FD9">
        <w:trPr>
          <w:trHeight w:val="457"/>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2. Temel Psikopatolojik Kavramlar</w:t>
            </w:r>
          </w:p>
        </w:tc>
        <w:tc>
          <w:tcPr>
            <w:tcW w:w="8776" w:type="dxa"/>
          </w:tcPr>
          <w:p w:rsidR="00DF5FD9" w:rsidRDefault="008E7AD7">
            <w:pPr>
              <w:pStyle w:val="TableParagraph"/>
              <w:spacing w:line="218" w:lineRule="exact"/>
              <w:ind w:left="248"/>
              <w:rPr>
                <w:sz w:val="18"/>
              </w:rPr>
            </w:pPr>
            <w:r>
              <w:rPr>
                <w:sz w:val="18"/>
              </w:rPr>
              <w:t>Kaygıyla ilgili bozuklukların ve somatoform bozuklukların temel özelliklerini bilir. Şizofreni, depresyon ve manik-</w:t>
            </w:r>
          </w:p>
          <w:p w:rsidR="00DF5FD9" w:rsidRDefault="008E7AD7">
            <w:pPr>
              <w:pStyle w:val="TableParagraph"/>
              <w:spacing w:before="1" w:line="218" w:lineRule="exact"/>
              <w:ind w:left="248"/>
              <w:rPr>
                <w:sz w:val="18"/>
              </w:rPr>
            </w:pPr>
            <w:r>
              <w:rPr>
                <w:sz w:val="18"/>
              </w:rPr>
              <w:t>depresif bozukluğun temel özelliklerini bilir ve açıklar.</w:t>
            </w:r>
          </w:p>
        </w:tc>
      </w:tr>
      <w:tr w:rsidR="00DF5FD9">
        <w:trPr>
          <w:trHeight w:val="452"/>
        </w:trPr>
        <w:tc>
          <w:tcPr>
            <w:tcW w:w="1411" w:type="dxa"/>
            <w:vMerge w:val="restart"/>
          </w:tcPr>
          <w:p w:rsidR="00DF5FD9" w:rsidRDefault="00DF5FD9">
            <w:pPr>
              <w:pStyle w:val="TableParagraph"/>
              <w:spacing w:before="3"/>
              <w:rPr>
                <w:b/>
                <w:sz w:val="24"/>
              </w:rPr>
            </w:pPr>
          </w:p>
          <w:p w:rsidR="00DF5FD9" w:rsidRDefault="008E7AD7">
            <w:pPr>
              <w:pStyle w:val="TableParagraph"/>
              <w:ind w:left="342" w:right="463"/>
              <w:jc w:val="both"/>
              <w:rPr>
                <w:b/>
                <w:sz w:val="18"/>
              </w:rPr>
            </w:pPr>
            <w:r>
              <w:rPr>
                <w:b/>
                <w:sz w:val="18"/>
              </w:rPr>
              <w:t>Prof.Dr. Yüksel AYDAR</w:t>
            </w:r>
          </w:p>
        </w:tc>
        <w:tc>
          <w:tcPr>
            <w:tcW w:w="710" w:type="dxa"/>
            <w:vMerge w:val="restart"/>
          </w:tcPr>
          <w:p w:rsidR="00DF5FD9" w:rsidRDefault="00DF5FD9">
            <w:pPr>
              <w:pStyle w:val="TableParagraph"/>
              <w:rPr>
                <w:b/>
                <w:sz w:val="18"/>
              </w:rPr>
            </w:pPr>
          </w:p>
          <w:p w:rsidR="00DF5FD9" w:rsidRDefault="00DF5FD9">
            <w:pPr>
              <w:pStyle w:val="TableParagraph"/>
              <w:spacing w:before="4"/>
              <w:rPr>
                <w:b/>
                <w:sz w:val="24"/>
              </w:rPr>
            </w:pPr>
          </w:p>
          <w:p w:rsidR="00DF5FD9" w:rsidRDefault="008E7AD7">
            <w:pPr>
              <w:pStyle w:val="TableParagraph"/>
              <w:ind w:left="10"/>
              <w:jc w:val="center"/>
              <w:rPr>
                <w:b/>
                <w:sz w:val="18"/>
              </w:rPr>
            </w:pPr>
            <w:r>
              <w:rPr>
                <w:b/>
                <w:sz w:val="18"/>
              </w:rPr>
              <w:t>2</w:t>
            </w:r>
          </w:p>
        </w:tc>
        <w:tc>
          <w:tcPr>
            <w:tcW w:w="4113" w:type="dxa"/>
          </w:tcPr>
          <w:p w:rsidR="00DF5FD9" w:rsidRDefault="008E7AD7">
            <w:pPr>
              <w:pStyle w:val="TableParagraph"/>
              <w:spacing w:before="10" w:line="220" w:lineRule="atLeast"/>
              <w:ind w:left="302" w:right="482" w:hanging="15"/>
              <w:rPr>
                <w:sz w:val="18"/>
              </w:rPr>
            </w:pPr>
            <w:r>
              <w:rPr>
                <w:sz w:val="18"/>
              </w:rPr>
              <w:t>1. Anatomiye Giriş, Anatomik Pozisyon ve Düzlemler</w:t>
            </w:r>
          </w:p>
        </w:tc>
        <w:tc>
          <w:tcPr>
            <w:tcW w:w="8776" w:type="dxa"/>
          </w:tcPr>
          <w:p w:rsidR="00DF5FD9" w:rsidRDefault="008E7AD7">
            <w:pPr>
              <w:pStyle w:val="TableParagraph"/>
              <w:spacing w:line="218" w:lineRule="exact"/>
              <w:ind w:left="248"/>
              <w:rPr>
                <w:sz w:val="18"/>
              </w:rPr>
            </w:pPr>
            <w:r>
              <w:rPr>
                <w:sz w:val="18"/>
              </w:rPr>
              <w:t>Tıbbi ve Anatomik terminolojiyi, anatomik pozisyon ve düzlemleri bilir. Düzlemler, eksenler ve çizgilere göre</w:t>
            </w:r>
          </w:p>
          <w:p w:rsidR="00DF5FD9" w:rsidRDefault="008E7AD7">
            <w:pPr>
              <w:pStyle w:val="TableParagraph"/>
              <w:spacing w:before="1" w:line="213" w:lineRule="exact"/>
              <w:ind w:left="248"/>
              <w:rPr>
                <w:sz w:val="18"/>
              </w:rPr>
            </w:pPr>
            <w:r>
              <w:rPr>
                <w:sz w:val="18"/>
              </w:rPr>
              <w:t>vücuttaki organ ve dokuların yerleşimlerini tarif eder.</w:t>
            </w:r>
          </w:p>
        </w:tc>
      </w:tr>
      <w:tr w:rsidR="00DF5FD9">
        <w:trPr>
          <w:trHeight w:val="659"/>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DF5FD9">
            <w:pPr>
              <w:pStyle w:val="TableParagraph"/>
              <w:spacing w:before="12"/>
              <w:rPr>
                <w:b/>
                <w:sz w:val="17"/>
              </w:rPr>
            </w:pPr>
          </w:p>
          <w:p w:rsidR="00DF5FD9" w:rsidRDefault="008E7AD7">
            <w:pPr>
              <w:pStyle w:val="TableParagraph"/>
              <w:ind w:left="288"/>
              <w:rPr>
                <w:sz w:val="18"/>
              </w:rPr>
            </w:pPr>
            <w:r>
              <w:rPr>
                <w:sz w:val="18"/>
              </w:rPr>
              <w:t>2. Kemikler Hakkında Genel Bilgiler</w:t>
            </w:r>
          </w:p>
        </w:tc>
        <w:tc>
          <w:tcPr>
            <w:tcW w:w="8776" w:type="dxa"/>
          </w:tcPr>
          <w:p w:rsidR="00DF5FD9" w:rsidRDefault="008E7AD7">
            <w:pPr>
              <w:pStyle w:val="TableParagraph"/>
              <w:ind w:left="248"/>
              <w:rPr>
                <w:sz w:val="18"/>
              </w:rPr>
            </w:pPr>
            <w:r>
              <w:rPr>
                <w:sz w:val="18"/>
              </w:rPr>
              <w:t>Kemiklerin oluşumunu ve çeşitlerini bilir. Kemiklerin sınıflandırır ve kemik yüzeyindeki anatomik yapıları açıklar. Kemik yapılarındaki varyasyonları bilir. Kaygıyla ilgili bozuklukların ve somatoform bozuklukların temel özelliklerini</w:t>
            </w:r>
          </w:p>
          <w:p w:rsidR="00DF5FD9" w:rsidRDefault="008E7AD7">
            <w:pPr>
              <w:pStyle w:val="TableParagraph"/>
              <w:spacing w:before="1" w:line="199" w:lineRule="exact"/>
              <w:ind w:left="248"/>
              <w:rPr>
                <w:sz w:val="18"/>
              </w:rPr>
            </w:pPr>
            <w:r>
              <w:rPr>
                <w:sz w:val="18"/>
              </w:rPr>
              <w:t>bilir. Şizofreni, dep</w:t>
            </w:r>
            <w:r>
              <w:rPr>
                <w:sz w:val="18"/>
              </w:rPr>
              <w:t>resyon ve manik-depresif bozukluğun temel özelliklerini kavrar.</w:t>
            </w:r>
          </w:p>
        </w:tc>
      </w:tr>
      <w:tr w:rsidR="00DF5FD9">
        <w:trPr>
          <w:trHeight w:val="452"/>
        </w:trPr>
        <w:tc>
          <w:tcPr>
            <w:tcW w:w="1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4"/>
              </w:rPr>
            </w:pPr>
          </w:p>
          <w:p w:rsidR="00DF5FD9" w:rsidRDefault="008E7AD7">
            <w:pPr>
              <w:pStyle w:val="TableParagraph"/>
              <w:ind w:left="314" w:right="297" w:hanging="1"/>
              <w:jc w:val="center"/>
              <w:rPr>
                <w:b/>
                <w:sz w:val="18"/>
              </w:rPr>
            </w:pPr>
            <w:r>
              <w:rPr>
                <w:b/>
                <w:sz w:val="18"/>
              </w:rPr>
              <w:t>Prof. Dr. Emel ULUPINAR</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0"/>
              </w:rPr>
            </w:pPr>
          </w:p>
          <w:p w:rsidR="00DF5FD9" w:rsidRDefault="008E7AD7">
            <w:pPr>
              <w:pStyle w:val="TableParagraph"/>
              <w:ind w:left="10"/>
              <w:jc w:val="center"/>
              <w:rPr>
                <w:b/>
                <w:sz w:val="18"/>
              </w:rPr>
            </w:pPr>
            <w:r>
              <w:rPr>
                <w:b/>
                <w:w w:val="95"/>
                <w:sz w:val="18"/>
              </w:rPr>
              <w:t>5</w:t>
            </w:r>
          </w:p>
        </w:tc>
        <w:tc>
          <w:tcPr>
            <w:tcW w:w="4113" w:type="dxa"/>
          </w:tcPr>
          <w:p w:rsidR="00DF5FD9" w:rsidRDefault="008E7AD7">
            <w:pPr>
              <w:pStyle w:val="TableParagraph"/>
              <w:spacing w:before="118"/>
              <w:ind w:left="288"/>
              <w:rPr>
                <w:sz w:val="18"/>
              </w:rPr>
            </w:pPr>
            <w:r>
              <w:rPr>
                <w:sz w:val="18"/>
              </w:rPr>
              <w:t>1. Art.Humeri ve Art.Cubiti</w:t>
            </w:r>
          </w:p>
        </w:tc>
        <w:tc>
          <w:tcPr>
            <w:tcW w:w="8776" w:type="dxa"/>
          </w:tcPr>
          <w:p w:rsidR="00DF5FD9" w:rsidRDefault="008E7AD7">
            <w:pPr>
              <w:pStyle w:val="TableParagraph"/>
              <w:spacing w:line="218" w:lineRule="exact"/>
              <w:ind w:left="248"/>
              <w:rPr>
                <w:sz w:val="18"/>
              </w:rPr>
            </w:pPr>
            <w:r>
              <w:rPr>
                <w:sz w:val="18"/>
              </w:rPr>
              <w:t>Art. humeri, art. cubiti eklem tipi, eklem kapsülü, bağlarını ve hareketleri hakkında bilgi sahibi olur. Bu bilgileri</w:t>
            </w:r>
          </w:p>
          <w:p w:rsidR="00DF5FD9" w:rsidRDefault="008E7AD7">
            <w:pPr>
              <w:pStyle w:val="TableParagraph"/>
              <w:spacing w:before="1" w:line="213" w:lineRule="exact"/>
              <w:ind w:left="248"/>
              <w:rPr>
                <w:sz w:val="18"/>
              </w:rPr>
            </w:pPr>
            <w:r>
              <w:rPr>
                <w:sz w:val="18"/>
              </w:rPr>
              <w:t>eklemin fonksiyonu ile ilişkilendirir.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88"/>
              <w:rPr>
                <w:sz w:val="18"/>
              </w:rPr>
            </w:pPr>
            <w:r>
              <w:rPr>
                <w:sz w:val="18"/>
              </w:rPr>
              <w:t>2. Art. Radioulnaris veArt.Manus</w:t>
            </w:r>
          </w:p>
        </w:tc>
        <w:tc>
          <w:tcPr>
            <w:tcW w:w="8776" w:type="dxa"/>
          </w:tcPr>
          <w:p w:rsidR="00DF5FD9" w:rsidRDefault="008E7AD7">
            <w:pPr>
              <w:pStyle w:val="TableParagraph"/>
              <w:spacing w:before="3" w:line="220" w:lineRule="atLeast"/>
              <w:ind w:left="248" w:right="639"/>
              <w:rPr>
                <w:sz w:val="18"/>
              </w:rPr>
            </w:pPr>
            <w:r>
              <w:rPr>
                <w:sz w:val="18"/>
              </w:rPr>
              <w:t>Art. radioulnaris, art. manus eklem tipi, eklem kapsülü, bağlarını ve hareketleri hakkında bilgi sahibi olur. Bu bilgileri eklemin fonksiyonu ile ilişkilendirir.</w:t>
            </w:r>
          </w:p>
        </w:tc>
      </w:tr>
      <w:tr w:rsidR="00DF5FD9">
        <w:trPr>
          <w:trHeight w:val="452"/>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3. Art. Coxae ve Pelvis Eklemleri</w:t>
            </w:r>
          </w:p>
        </w:tc>
        <w:tc>
          <w:tcPr>
            <w:tcW w:w="8776" w:type="dxa"/>
          </w:tcPr>
          <w:p w:rsidR="00DF5FD9" w:rsidRDefault="008E7AD7">
            <w:pPr>
              <w:pStyle w:val="TableParagraph"/>
              <w:spacing w:line="218" w:lineRule="exact"/>
              <w:ind w:left="248"/>
              <w:rPr>
                <w:sz w:val="18"/>
              </w:rPr>
            </w:pPr>
            <w:r>
              <w:rPr>
                <w:sz w:val="18"/>
              </w:rPr>
              <w:t>Art. coxae ve pelvis eklemlerinin tipi, eklem kapsülü, bağlarını ve hareketleri hakkında bilgi sahibi olur. Bu bilgileri</w:t>
            </w:r>
          </w:p>
          <w:p w:rsidR="00DF5FD9" w:rsidRDefault="008E7AD7">
            <w:pPr>
              <w:pStyle w:val="TableParagraph"/>
              <w:spacing w:before="1" w:line="213" w:lineRule="exact"/>
              <w:ind w:left="248"/>
              <w:rPr>
                <w:sz w:val="18"/>
              </w:rPr>
            </w:pPr>
            <w:r>
              <w:rPr>
                <w:sz w:val="18"/>
              </w:rPr>
              <w:t>ilişkilendirir. Pelvis çaplarını ve klinik önemini açıklar.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6"/>
              <w:ind w:left="288"/>
              <w:rPr>
                <w:sz w:val="18"/>
              </w:rPr>
            </w:pPr>
            <w:r>
              <w:rPr>
                <w:sz w:val="18"/>
              </w:rPr>
              <w:t>4. Art. Genus, Art. Talocruralis ve Art.Pedis</w:t>
            </w:r>
          </w:p>
        </w:tc>
        <w:tc>
          <w:tcPr>
            <w:tcW w:w="8776" w:type="dxa"/>
          </w:tcPr>
          <w:p w:rsidR="00DF5FD9" w:rsidRDefault="008E7AD7">
            <w:pPr>
              <w:pStyle w:val="TableParagraph"/>
              <w:spacing w:line="218" w:lineRule="exact"/>
              <w:ind w:left="248"/>
              <w:rPr>
                <w:sz w:val="18"/>
              </w:rPr>
            </w:pPr>
            <w:r>
              <w:rPr>
                <w:sz w:val="18"/>
              </w:rPr>
              <w:t>Art. genus, art. talocruralis, art. pedis, eklem tipi, eklem kapsülü, bağlarını ve hareketleri hakkında bilgi sahibi olur.</w:t>
            </w:r>
          </w:p>
          <w:p w:rsidR="00DF5FD9" w:rsidRDefault="008E7AD7">
            <w:pPr>
              <w:pStyle w:val="TableParagraph"/>
              <w:spacing w:before="1" w:line="216" w:lineRule="exact"/>
              <w:ind w:left="248"/>
              <w:rPr>
                <w:sz w:val="18"/>
              </w:rPr>
            </w:pPr>
            <w:r>
              <w:rPr>
                <w:sz w:val="18"/>
              </w:rPr>
              <w:t>Bu bilgileri eklemin fonksiyonu ile ilişkilendirir.</w:t>
            </w:r>
          </w:p>
        </w:tc>
      </w:tr>
      <w:tr w:rsidR="00DF5FD9">
        <w:trPr>
          <w:trHeight w:val="455"/>
        </w:trPr>
        <w:tc>
          <w:tcPr>
            <w:tcW w:w="1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345" w:right="154" w:hanging="159"/>
              <w:rPr>
                <w:b/>
                <w:sz w:val="18"/>
              </w:rPr>
            </w:pPr>
            <w:r>
              <w:rPr>
                <w:b/>
                <w:sz w:val="18"/>
              </w:rPr>
              <w:t>Dr. Öğr. Üyesi Hakan AY</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rPr>
            </w:pPr>
          </w:p>
          <w:p w:rsidR="00DF5FD9" w:rsidRDefault="008E7AD7">
            <w:pPr>
              <w:pStyle w:val="TableParagraph"/>
              <w:ind w:left="10"/>
              <w:jc w:val="center"/>
              <w:rPr>
                <w:sz w:val="18"/>
              </w:rPr>
            </w:pPr>
            <w:r>
              <w:rPr>
                <w:sz w:val="18"/>
              </w:rPr>
              <w:t>4</w:t>
            </w:r>
          </w:p>
        </w:tc>
        <w:tc>
          <w:tcPr>
            <w:tcW w:w="4113" w:type="dxa"/>
          </w:tcPr>
          <w:p w:rsidR="00DF5FD9" w:rsidRDefault="008E7AD7">
            <w:pPr>
              <w:pStyle w:val="TableParagraph"/>
              <w:spacing w:before="118"/>
              <w:ind w:left="288"/>
              <w:rPr>
                <w:sz w:val="18"/>
              </w:rPr>
            </w:pPr>
            <w:r>
              <w:rPr>
                <w:sz w:val="18"/>
              </w:rPr>
              <w:t>1. Skeleton Appendiculare, Cingulum Pectorale</w:t>
            </w:r>
          </w:p>
        </w:tc>
        <w:tc>
          <w:tcPr>
            <w:tcW w:w="8776" w:type="dxa"/>
          </w:tcPr>
          <w:p w:rsidR="00DF5FD9" w:rsidRDefault="008E7AD7">
            <w:pPr>
              <w:pStyle w:val="TableParagraph"/>
              <w:spacing w:line="218" w:lineRule="exact"/>
              <w:ind w:left="248"/>
              <w:rPr>
                <w:sz w:val="18"/>
              </w:rPr>
            </w:pPr>
            <w:r>
              <w:rPr>
                <w:sz w:val="18"/>
              </w:rPr>
              <w:t>Scapula, clavicula gibi omuz kemerini oluşturan kemikleri betimler. Yerleşim ve komşuluklarını öğrenir. Hangi</w:t>
            </w:r>
          </w:p>
          <w:p w:rsidR="00DF5FD9" w:rsidRDefault="008E7AD7">
            <w:pPr>
              <w:pStyle w:val="TableParagraph"/>
              <w:spacing w:before="1" w:line="216" w:lineRule="exact"/>
              <w:ind w:left="248"/>
              <w:rPr>
                <w:sz w:val="18"/>
              </w:rPr>
            </w:pPr>
            <w:r>
              <w:rPr>
                <w:sz w:val="18"/>
              </w:rPr>
              <w:t>kemiklerle eklemleştiğini bilir.</w:t>
            </w:r>
          </w:p>
        </w:tc>
      </w:tr>
      <w:tr w:rsidR="00DF5FD9">
        <w:trPr>
          <w:trHeight w:val="452"/>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4"/>
              <w:ind w:left="288"/>
              <w:rPr>
                <w:sz w:val="18"/>
              </w:rPr>
            </w:pPr>
            <w:r>
              <w:rPr>
                <w:sz w:val="18"/>
              </w:rPr>
              <w:t>2. Pars Libera Membri Superioris</w:t>
            </w:r>
          </w:p>
        </w:tc>
        <w:tc>
          <w:tcPr>
            <w:tcW w:w="8776" w:type="dxa"/>
          </w:tcPr>
          <w:p w:rsidR="00DF5FD9" w:rsidRDefault="008E7AD7">
            <w:pPr>
              <w:pStyle w:val="TableParagraph"/>
              <w:spacing w:line="218" w:lineRule="exact"/>
              <w:ind w:left="248"/>
              <w:rPr>
                <w:sz w:val="18"/>
              </w:rPr>
            </w:pPr>
            <w:r>
              <w:rPr>
                <w:sz w:val="18"/>
              </w:rPr>
              <w:t>Humerus, radius, ulna, ossa manus gibi üst tarafa ait kemikleri tanımlar, vücuttaki yerini bilir, anatomik yapılarını</w:t>
            </w:r>
          </w:p>
          <w:p w:rsidR="00DF5FD9" w:rsidRDefault="008E7AD7">
            <w:pPr>
              <w:pStyle w:val="TableParagraph"/>
              <w:spacing w:before="1" w:line="213" w:lineRule="exact"/>
              <w:ind w:left="248"/>
              <w:rPr>
                <w:sz w:val="18"/>
              </w:rPr>
            </w:pPr>
            <w:r>
              <w:rPr>
                <w:sz w:val="18"/>
              </w:rPr>
              <w:t>bilir. Fonksiyonlarla ilişkisini kavrar ve klinik bağlantılarını bilir.</w:t>
            </w:r>
          </w:p>
        </w:tc>
      </w:tr>
      <w:tr w:rsidR="00DF5FD9">
        <w:trPr>
          <w:trHeight w:val="453"/>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118"/>
              <w:ind w:left="288"/>
              <w:rPr>
                <w:sz w:val="18"/>
              </w:rPr>
            </w:pPr>
            <w:r>
              <w:rPr>
                <w:sz w:val="18"/>
              </w:rPr>
              <w:t>3. Skeleton Appendiculare; Cingulum Pelvicum</w:t>
            </w:r>
          </w:p>
        </w:tc>
        <w:tc>
          <w:tcPr>
            <w:tcW w:w="8776" w:type="dxa"/>
          </w:tcPr>
          <w:p w:rsidR="00DF5FD9" w:rsidRDefault="008E7AD7">
            <w:pPr>
              <w:pStyle w:val="TableParagraph"/>
              <w:spacing w:line="218" w:lineRule="exact"/>
              <w:ind w:left="248"/>
              <w:rPr>
                <w:sz w:val="18"/>
              </w:rPr>
            </w:pPr>
            <w:r>
              <w:rPr>
                <w:sz w:val="18"/>
              </w:rPr>
              <w:t>Os coxae, os ilii,</w:t>
            </w:r>
            <w:r>
              <w:rPr>
                <w:sz w:val="18"/>
              </w:rPr>
              <w:t xml:space="preserve"> os ischii, os pubis’ in bölümlerinin, morfolojik oluşumlarını kavrar, yapıların vücuttaki yerini saptar.</w:t>
            </w:r>
          </w:p>
          <w:p w:rsidR="00DF5FD9" w:rsidRDefault="008E7AD7">
            <w:pPr>
              <w:pStyle w:val="TableParagraph"/>
              <w:spacing w:before="1" w:line="213" w:lineRule="exact"/>
              <w:ind w:left="248"/>
              <w:rPr>
                <w:sz w:val="18"/>
              </w:rPr>
            </w:pPr>
            <w:r>
              <w:rPr>
                <w:sz w:val="18"/>
              </w:rPr>
              <w:t>Fonksiyonlarla ilişkisini kavrar ve klinik bağlantıları sağlar.</w:t>
            </w:r>
          </w:p>
        </w:tc>
      </w:tr>
      <w:tr w:rsidR="00DF5FD9">
        <w:trPr>
          <w:trHeight w:val="455"/>
        </w:trPr>
        <w:tc>
          <w:tcPr>
            <w:tcW w:w="1411"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4113" w:type="dxa"/>
          </w:tcPr>
          <w:p w:rsidR="00DF5FD9" w:rsidRDefault="008E7AD7">
            <w:pPr>
              <w:pStyle w:val="TableParagraph"/>
              <w:spacing w:before="5" w:line="220" w:lineRule="atLeast"/>
              <w:ind w:left="969" w:right="341" w:hanging="668"/>
              <w:rPr>
                <w:sz w:val="18"/>
              </w:rPr>
            </w:pPr>
            <w:r>
              <w:rPr>
                <w:sz w:val="18"/>
              </w:rPr>
              <w:t>4. Skeleton Appendiculare; Pars Libera Membri Inferioris</w:t>
            </w:r>
          </w:p>
        </w:tc>
        <w:tc>
          <w:tcPr>
            <w:tcW w:w="8776" w:type="dxa"/>
          </w:tcPr>
          <w:p w:rsidR="00DF5FD9" w:rsidRDefault="008E7AD7">
            <w:pPr>
              <w:pStyle w:val="TableParagraph"/>
              <w:spacing w:line="218" w:lineRule="exact"/>
              <w:ind w:left="248"/>
              <w:rPr>
                <w:sz w:val="18"/>
              </w:rPr>
            </w:pPr>
            <w:r>
              <w:rPr>
                <w:sz w:val="18"/>
              </w:rPr>
              <w:t>Femur, tibia, fibula, ossa pedis kemiklerinin üzerindeki çıkıntılar, oluklar, eklem yaptığı kemikler ile ilişkisini kavrar</w:t>
            </w:r>
          </w:p>
          <w:p w:rsidR="00DF5FD9" w:rsidRDefault="008E7AD7">
            <w:pPr>
              <w:pStyle w:val="TableParagraph"/>
              <w:spacing w:before="1" w:line="216" w:lineRule="exact"/>
              <w:ind w:left="248"/>
              <w:rPr>
                <w:sz w:val="18"/>
              </w:rPr>
            </w:pPr>
            <w:r>
              <w:rPr>
                <w:sz w:val="18"/>
              </w:rPr>
              <w:t>ve fonksiyonlarını bilerek klinik bağlantıyı bilir.</w:t>
            </w:r>
          </w:p>
        </w:tc>
      </w:tr>
      <w:tr w:rsidR="00DF5FD9">
        <w:trPr>
          <w:trHeight w:val="678"/>
        </w:trPr>
        <w:tc>
          <w:tcPr>
            <w:tcW w:w="1411" w:type="dxa"/>
          </w:tcPr>
          <w:p w:rsidR="00DF5FD9" w:rsidRDefault="008E7AD7">
            <w:pPr>
              <w:pStyle w:val="TableParagraph"/>
              <w:ind w:left="186" w:right="169"/>
              <w:jc w:val="center"/>
              <w:rPr>
                <w:b/>
                <w:sz w:val="18"/>
              </w:rPr>
            </w:pPr>
            <w:r>
              <w:rPr>
                <w:b/>
                <w:sz w:val="18"/>
              </w:rPr>
              <w:t>Dr. Öğr. Üyesi Yadigar AKBAŞ</w:t>
            </w:r>
          </w:p>
        </w:tc>
        <w:tc>
          <w:tcPr>
            <w:tcW w:w="710" w:type="dxa"/>
          </w:tcPr>
          <w:p w:rsidR="00DF5FD9" w:rsidRDefault="00DF5FD9">
            <w:pPr>
              <w:pStyle w:val="TableParagraph"/>
              <w:rPr>
                <w:rFonts w:ascii="Times New Roman"/>
                <w:sz w:val="18"/>
              </w:rPr>
            </w:pPr>
          </w:p>
        </w:tc>
        <w:tc>
          <w:tcPr>
            <w:tcW w:w="4113" w:type="dxa"/>
          </w:tcPr>
          <w:p w:rsidR="00DF5FD9" w:rsidRDefault="008E7AD7">
            <w:pPr>
              <w:pStyle w:val="TableParagraph"/>
              <w:spacing w:before="118"/>
              <w:ind w:left="288"/>
              <w:rPr>
                <w:sz w:val="18"/>
              </w:rPr>
            </w:pPr>
            <w:r>
              <w:rPr>
                <w:sz w:val="18"/>
              </w:rPr>
              <w:t>1. Eklemler Hakkında Genel Bilgiler</w:t>
            </w:r>
          </w:p>
        </w:tc>
        <w:tc>
          <w:tcPr>
            <w:tcW w:w="8776" w:type="dxa"/>
          </w:tcPr>
          <w:p w:rsidR="00DF5FD9" w:rsidRDefault="008E7AD7">
            <w:pPr>
              <w:pStyle w:val="TableParagraph"/>
              <w:ind w:left="248" w:right="776"/>
              <w:rPr>
                <w:sz w:val="18"/>
              </w:rPr>
            </w:pPr>
            <w:r>
              <w:rPr>
                <w:sz w:val="18"/>
              </w:rPr>
              <w:t>Eklemlerin gelişmesi, sınıflandırılması ve eklemlerde yapılan hareket şekillerini açıklar ve klinik bağlantıları sağlayabilir. Eklemlerin birbiriyle olan etkileşimi sonucu ortaya çıkan ortak hareketleri bilir.</w:t>
            </w:r>
          </w:p>
        </w:tc>
      </w:tr>
    </w:tbl>
    <w:p w:rsidR="00DF5FD9" w:rsidRDefault="00DF5FD9">
      <w:pPr>
        <w:rPr>
          <w:sz w:val="18"/>
        </w:rPr>
        <w:sectPr w:rsidR="00DF5FD9">
          <w:pgSz w:w="16860" w:h="11900" w:orient="landscape"/>
          <w:pgMar w:top="240" w:right="240" w:bottom="280" w:left="140" w:header="708" w:footer="708" w:gutter="0"/>
          <w:cols w:space="708"/>
        </w:sectPr>
      </w:pPr>
    </w:p>
    <w:p w:rsidR="00DF5FD9" w:rsidRDefault="00DF5FD9">
      <w:pPr>
        <w:pStyle w:val="GvdeMetni"/>
        <w:rPr>
          <w:b/>
          <w:sz w:val="20"/>
        </w:rPr>
      </w:pPr>
    </w:p>
    <w:p w:rsidR="00DF5FD9" w:rsidRDefault="00DF5FD9">
      <w:pPr>
        <w:pStyle w:val="GvdeMetni"/>
        <w:spacing w:before="3"/>
        <w:rPr>
          <w:b/>
          <w:sz w:val="28"/>
        </w:rPr>
      </w:pPr>
    </w:p>
    <w:tbl>
      <w:tblPr>
        <w:tblStyle w:val="TableNormal"/>
        <w:tblW w:w="0" w:type="auto"/>
        <w:tblInd w:w="2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2558"/>
        <w:gridCol w:w="1274"/>
        <w:gridCol w:w="849"/>
        <w:gridCol w:w="1130"/>
        <w:gridCol w:w="991"/>
        <w:gridCol w:w="1133"/>
      </w:tblGrid>
      <w:tr w:rsidR="00DF5FD9">
        <w:trPr>
          <w:trHeight w:val="438"/>
        </w:trPr>
        <w:tc>
          <w:tcPr>
            <w:tcW w:w="6242" w:type="dxa"/>
            <w:gridSpan w:val="2"/>
            <w:shd w:val="clear" w:color="auto" w:fill="D9E1F3"/>
          </w:tcPr>
          <w:p w:rsidR="00DF5FD9" w:rsidRDefault="008E7AD7">
            <w:pPr>
              <w:pStyle w:val="TableParagraph"/>
              <w:spacing w:before="1" w:line="217" w:lineRule="exact"/>
              <w:ind w:left="2008" w:right="2079"/>
              <w:jc w:val="center"/>
              <w:rPr>
                <w:b/>
                <w:sz w:val="18"/>
              </w:rPr>
            </w:pPr>
            <w:r>
              <w:rPr>
                <w:b/>
                <w:sz w:val="18"/>
              </w:rPr>
              <w:t>3. DERS KURULU BAŞKANI</w:t>
            </w:r>
          </w:p>
          <w:p w:rsidR="00DF5FD9" w:rsidRDefault="008E7AD7">
            <w:pPr>
              <w:pStyle w:val="TableParagraph"/>
              <w:spacing w:line="201" w:lineRule="exact"/>
              <w:ind w:left="2008" w:right="2079"/>
              <w:jc w:val="center"/>
              <w:rPr>
                <w:sz w:val="18"/>
              </w:rPr>
            </w:pPr>
            <w:r>
              <w:rPr>
                <w:sz w:val="18"/>
              </w:rPr>
              <w:t>PROF DR. HÜSEYİN KAYADİBİ</w:t>
            </w:r>
          </w:p>
        </w:tc>
        <w:tc>
          <w:tcPr>
            <w:tcW w:w="5377" w:type="dxa"/>
            <w:gridSpan w:val="5"/>
            <w:shd w:val="clear" w:color="auto" w:fill="D9E1F3"/>
          </w:tcPr>
          <w:p w:rsidR="00DF5FD9" w:rsidRDefault="008E7AD7">
            <w:pPr>
              <w:pStyle w:val="TableParagraph"/>
              <w:spacing w:line="218" w:lineRule="exact"/>
              <w:ind w:left="1267"/>
              <w:rPr>
                <w:b/>
                <w:sz w:val="18"/>
              </w:rPr>
            </w:pPr>
            <w:r>
              <w:rPr>
                <w:b/>
                <w:sz w:val="18"/>
              </w:rPr>
              <w:t>3. DERS KURULU BAŞKAN</w:t>
            </w:r>
            <w:r>
              <w:rPr>
                <w:b/>
                <w:spacing w:val="-12"/>
                <w:sz w:val="18"/>
              </w:rPr>
              <w:t xml:space="preserve"> </w:t>
            </w:r>
            <w:r>
              <w:rPr>
                <w:b/>
                <w:sz w:val="18"/>
              </w:rPr>
              <w:t>YARDIMCISI</w:t>
            </w:r>
          </w:p>
          <w:p w:rsidR="00DF5FD9" w:rsidRDefault="008E7AD7">
            <w:pPr>
              <w:pStyle w:val="TableParagraph"/>
              <w:spacing w:line="201" w:lineRule="exact"/>
              <w:ind w:left="1320"/>
              <w:rPr>
                <w:sz w:val="18"/>
              </w:rPr>
            </w:pPr>
            <w:r>
              <w:rPr>
                <w:sz w:val="18"/>
              </w:rPr>
              <w:t>DOÇ. DR. DİLEK BURUKOĞLU</w:t>
            </w:r>
            <w:r>
              <w:rPr>
                <w:spacing w:val="-13"/>
                <w:sz w:val="18"/>
              </w:rPr>
              <w:t xml:space="preserve"> </w:t>
            </w:r>
            <w:r>
              <w:rPr>
                <w:sz w:val="18"/>
              </w:rPr>
              <w:t>DÖNMEZ</w:t>
            </w:r>
          </w:p>
        </w:tc>
      </w:tr>
      <w:tr w:rsidR="00DF5FD9">
        <w:trPr>
          <w:trHeight w:val="218"/>
        </w:trPr>
        <w:tc>
          <w:tcPr>
            <w:tcW w:w="3684" w:type="dxa"/>
            <w:shd w:val="clear" w:color="auto" w:fill="D9E1F3"/>
          </w:tcPr>
          <w:p w:rsidR="00DF5FD9" w:rsidRDefault="008E7AD7">
            <w:pPr>
              <w:pStyle w:val="TableParagraph"/>
              <w:spacing w:before="3" w:line="194" w:lineRule="exact"/>
              <w:ind w:left="110"/>
              <w:rPr>
                <w:b/>
                <w:sz w:val="18"/>
              </w:rPr>
            </w:pPr>
            <w:r>
              <w:rPr>
                <w:b/>
                <w:sz w:val="18"/>
              </w:rPr>
              <w:t>I. Sınıf 3.Ders Kurulu</w:t>
            </w:r>
          </w:p>
        </w:tc>
        <w:tc>
          <w:tcPr>
            <w:tcW w:w="3832" w:type="dxa"/>
            <w:gridSpan w:val="2"/>
            <w:shd w:val="clear" w:color="auto" w:fill="D9E1F3"/>
          </w:tcPr>
          <w:p w:rsidR="00DF5FD9" w:rsidRDefault="008E7AD7">
            <w:pPr>
              <w:pStyle w:val="TableParagraph"/>
              <w:spacing w:before="3" w:line="194" w:lineRule="exact"/>
              <w:ind w:left="1300" w:right="1288"/>
              <w:jc w:val="center"/>
              <w:rPr>
                <w:b/>
                <w:sz w:val="18"/>
              </w:rPr>
            </w:pPr>
            <w:r>
              <w:rPr>
                <w:b/>
                <w:sz w:val="18"/>
              </w:rPr>
              <w:t>ÖĞRETİM ÜYESİ</w:t>
            </w:r>
          </w:p>
        </w:tc>
        <w:tc>
          <w:tcPr>
            <w:tcW w:w="849" w:type="dxa"/>
            <w:shd w:val="clear" w:color="auto" w:fill="D9E1F3"/>
          </w:tcPr>
          <w:p w:rsidR="00DF5FD9" w:rsidRDefault="008E7AD7">
            <w:pPr>
              <w:pStyle w:val="TableParagraph"/>
              <w:spacing w:before="3" w:line="194" w:lineRule="exact"/>
              <w:ind w:left="206" w:right="200"/>
              <w:jc w:val="center"/>
              <w:rPr>
                <w:b/>
                <w:sz w:val="18"/>
              </w:rPr>
            </w:pPr>
            <w:r>
              <w:rPr>
                <w:b/>
                <w:sz w:val="18"/>
              </w:rPr>
              <w:t>SAAT</w:t>
            </w:r>
          </w:p>
        </w:tc>
        <w:tc>
          <w:tcPr>
            <w:tcW w:w="1130" w:type="dxa"/>
            <w:shd w:val="clear" w:color="auto" w:fill="D9E1F3"/>
          </w:tcPr>
          <w:p w:rsidR="00DF5FD9" w:rsidRDefault="008E7AD7">
            <w:pPr>
              <w:pStyle w:val="TableParagraph"/>
              <w:spacing w:before="3" w:line="194" w:lineRule="exact"/>
              <w:ind w:left="14" w:right="4"/>
              <w:jc w:val="center"/>
              <w:rPr>
                <w:b/>
                <w:sz w:val="18"/>
              </w:rPr>
            </w:pPr>
            <w:r>
              <w:rPr>
                <w:b/>
                <w:sz w:val="18"/>
              </w:rPr>
              <w:t>TEORİK</w:t>
            </w:r>
          </w:p>
        </w:tc>
        <w:tc>
          <w:tcPr>
            <w:tcW w:w="991" w:type="dxa"/>
            <w:shd w:val="clear" w:color="auto" w:fill="D9E1F3"/>
          </w:tcPr>
          <w:p w:rsidR="00DF5FD9" w:rsidRDefault="008E7AD7">
            <w:pPr>
              <w:pStyle w:val="TableParagraph"/>
              <w:spacing w:before="3" w:line="194" w:lineRule="exact"/>
              <w:ind w:left="201" w:right="198"/>
              <w:jc w:val="center"/>
              <w:rPr>
                <w:b/>
                <w:sz w:val="18"/>
              </w:rPr>
            </w:pPr>
            <w:r>
              <w:rPr>
                <w:b/>
                <w:sz w:val="18"/>
              </w:rPr>
              <w:t>PRATİK</w:t>
            </w:r>
          </w:p>
        </w:tc>
        <w:tc>
          <w:tcPr>
            <w:tcW w:w="1133" w:type="dxa"/>
            <w:shd w:val="clear" w:color="auto" w:fill="D9E1F3"/>
          </w:tcPr>
          <w:p w:rsidR="00DF5FD9" w:rsidRDefault="008E7AD7">
            <w:pPr>
              <w:pStyle w:val="TableParagraph"/>
              <w:spacing w:before="3" w:line="194" w:lineRule="exact"/>
              <w:ind w:left="23" w:right="18"/>
              <w:jc w:val="center"/>
              <w:rPr>
                <w:b/>
                <w:sz w:val="18"/>
              </w:rPr>
            </w:pPr>
            <w:r>
              <w:rPr>
                <w:b/>
                <w:sz w:val="18"/>
              </w:rPr>
              <w:t>TOPLAM</w:t>
            </w:r>
          </w:p>
        </w:tc>
      </w:tr>
      <w:tr w:rsidR="00DF5FD9">
        <w:trPr>
          <w:trHeight w:val="277"/>
        </w:trPr>
        <w:tc>
          <w:tcPr>
            <w:tcW w:w="3684" w:type="dxa"/>
            <w:vMerge w:val="restart"/>
          </w:tcPr>
          <w:p w:rsidR="00DF5FD9" w:rsidRDefault="00DF5FD9">
            <w:pPr>
              <w:pStyle w:val="TableParagraph"/>
              <w:spacing w:before="11"/>
              <w:rPr>
                <w:b/>
                <w:sz w:val="18"/>
              </w:rPr>
            </w:pPr>
          </w:p>
          <w:p w:rsidR="00DF5FD9" w:rsidRDefault="008E7AD7">
            <w:pPr>
              <w:pStyle w:val="TableParagraph"/>
              <w:spacing w:before="1"/>
              <w:ind w:left="110"/>
              <w:rPr>
                <w:sz w:val="18"/>
              </w:rPr>
            </w:pPr>
            <w:r>
              <w:rPr>
                <w:sz w:val="18"/>
              </w:rPr>
              <w:t>TIBBİ BİYOKİMYA</w:t>
            </w:r>
          </w:p>
        </w:tc>
        <w:tc>
          <w:tcPr>
            <w:tcW w:w="3832" w:type="dxa"/>
            <w:gridSpan w:val="2"/>
          </w:tcPr>
          <w:p w:rsidR="00DF5FD9" w:rsidRDefault="008E7AD7">
            <w:pPr>
              <w:pStyle w:val="TableParagraph"/>
              <w:spacing w:before="27"/>
              <w:ind w:left="105"/>
              <w:rPr>
                <w:sz w:val="18"/>
              </w:rPr>
            </w:pPr>
            <w:r>
              <w:rPr>
                <w:sz w:val="18"/>
              </w:rPr>
              <w:t>Prof. Dr. Güngör KANBAK</w:t>
            </w:r>
          </w:p>
        </w:tc>
        <w:tc>
          <w:tcPr>
            <w:tcW w:w="849" w:type="dxa"/>
          </w:tcPr>
          <w:p w:rsidR="00DF5FD9" w:rsidRDefault="008E7AD7">
            <w:pPr>
              <w:pStyle w:val="TableParagraph"/>
              <w:spacing w:before="27"/>
              <w:ind w:left="7"/>
              <w:jc w:val="center"/>
              <w:rPr>
                <w:sz w:val="18"/>
              </w:rPr>
            </w:pPr>
            <w:r>
              <w:rPr>
                <w:sz w:val="18"/>
              </w:rPr>
              <w:t>4</w:t>
            </w:r>
          </w:p>
        </w:tc>
        <w:tc>
          <w:tcPr>
            <w:tcW w:w="1130" w:type="dxa"/>
            <w:vMerge w:val="restart"/>
          </w:tcPr>
          <w:p w:rsidR="00DF5FD9" w:rsidRDefault="00DF5FD9">
            <w:pPr>
              <w:pStyle w:val="TableParagraph"/>
              <w:spacing w:before="11"/>
              <w:rPr>
                <w:b/>
                <w:sz w:val="18"/>
              </w:rPr>
            </w:pPr>
          </w:p>
          <w:p w:rsidR="00DF5FD9" w:rsidRDefault="008E7AD7">
            <w:pPr>
              <w:pStyle w:val="TableParagraph"/>
              <w:spacing w:before="1"/>
              <w:ind w:left="14" w:right="4"/>
              <w:jc w:val="center"/>
              <w:rPr>
                <w:sz w:val="18"/>
              </w:rPr>
            </w:pPr>
            <w:r>
              <w:rPr>
                <w:sz w:val="18"/>
              </w:rPr>
              <w:t>22</w:t>
            </w:r>
          </w:p>
        </w:tc>
        <w:tc>
          <w:tcPr>
            <w:tcW w:w="991" w:type="dxa"/>
            <w:vMerge w:val="restart"/>
          </w:tcPr>
          <w:p w:rsidR="00DF5FD9" w:rsidRDefault="00DF5FD9">
            <w:pPr>
              <w:pStyle w:val="TableParagraph"/>
              <w:spacing w:before="11"/>
              <w:rPr>
                <w:b/>
                <w:sz w:val="18"/>
              </w:rPr>
            </w:pPr>
          </w:p>
          <w:p w:rsidR="00DF5FD9" w:rsidRDefault="008E7AD7">
            <w:pPr>
              <w:pStyle w:val="TableParagraph"/>
              <w:spacing w:before="1"/>
              <w:ind w:left="11"/>
              <w:jc w:val="center"/>
              <w:rPr>
                <w:sz w:val="18"/>
              </w:rPr>
            </w:pPr>
            <w:r>
              <w:rPr>
                <w:sz w:val="18"/>
              </w:rPr>
              <w:t>6</w:t>
            </w:r>
          </w:p>
        </w:tc>
        <w:tc>
          <w:tcPr>
            <w:tcW w:w="1133" w:type="dxa"/>
            <w:vMerge w:val="restart"/>
          </w:tcPr>
          <w:p w:rsidR="00DF5FD9" w:rsidRDefault="00DF5FD9">
            <w:pPr>
              <w:pStyle w:val="TableParagraph"/>
              <w:spacing w:before="11"/>
              <w:rPr>
                <w:b/>
                <w:sz w:val="18"/>
              </w:rPr>
            </w:pPr>
          </w:p>
          <w:p w:rsidR="00DF5FD9" w:rsidRDefault="008E7AD7">
            <w:pPr>
              <w:pStyle w:val="TableParagraph"/>
              <w:spacing w:before="1"/>
              <w:ind w:left="23" w:right="15"/>
              <w:jc w:val="center"/>
              <w:rPr>
                <w:b/>
                <w:sz w:val="18"/>
              </w:rPr>
            </w:pPr>
            <w:r>
              <w:rPr>
                <w:b/>
                <w:sz w:val="18"/>
              </w:rPr>
              <w:t>28</w:t>
            </w:r>
          </w:p>
        </w:tc>
      </w:tr>
      <w:tr w:rsidR="00DF5FD9">
        <w:trPr>
          <w:trHeight w:val="323"/>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before="51"/>
              <w:ind w:left="105"/>
              <w:rPr>
                <w:sz w:val="18"/>
              </w:rPr>
            </w:pPr>
            <w:r>
              <w:rPr>
                <w:sz w:val="18"/>
              </w:rPr>
              <w:t>Prof. Dr. Hüseyin KAYADİBİ</w:t>
            </w:r>
          </w:p>
        </w:tc>
        <w:tc>
          <w:tcPr>
            <w:tcW w:w="849" w:type="dxa"/>
          </w:tcPr>
          <w:p w:rsidR="00DF5FD9" w:rsidRDefault="008E7AD7">
            <w:pPr>
              <w:pStyle w:val="TableParagraph"/>
              <w:spacing w:before="51"/>
              <w:ind w:left="206" w:right="199"/>
              <w:jc w:val="center"/>
              <w:rPr>
                <w:sz w:val="18"/>
              </w:rPr>
            </w:pPr>
            <w:r>
              <w:rPr>
                <w:sz w:val="18"/>
              </w:rPr>
              <w:t>18</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17"/>
        </w:trPr>
        <w:tc>
          <w:tcPr>
            <w:tcW w:w="3684" w:type="dxa"/>
            <w:vMerge w:val="restart"/>
          </w:tcPr>
          <w:p w:rsidR="00DF5FD9" w:rsidRDefault="00DF5FD9">
            <w:pPr>
              <w:pStyle w:val="TableParagraph"/>
              <w:rPr>
                <w:b/>
                <w:sz w:val="18"/>
              </w:rPr>
            </w:pPr>
          </w:p>
          <w:p w:rsidR="00DF5FD9" w:rsidRDefault="00DF5FD9">
            <w:pPr>
              <w:pStyle w:val="TableParagraph"/>
              <w:spacing w:before="5"/>
              <w:rPr>
                <w:b/>
                <w:sz w:val="19"/>
              </w:rPr>
            </w:pPr>
          </w:p>
          <w:p w:rsidR="00DF5FD9" w:rsidRDefault="008E7AD7">
            <w:pPr>
              <w:pStyle w:val="TableParagraph"/>
              <w:ind w:left="110"/>
              <w:rPr>
                <w:sz w:val="18"/>
              </w:rPr>
            </w:pPr>
            <w:r>
              <w:rPr>
                <w:sz w:val="18"/>
              </w:rPr>
              <w:t>TIBBİ GENETİK</w:t>
            </w:r>
          </w:p>
        </w:tc>
        <w:tc>
          <w:tcPr>
            <w:tcW w:w="3832" w:type="dxa"/>
            <w:gridSpan w:val="2"/>
          </w:tcPr>
          <w:p w:rsidR="00DF5FD9" w:rsidRDefault="008E7AD7">
            <w:pPr>
              <w:pStyle w:val="TableParagraph"/>
              <w:spacing w:before="3" w:line="194" w:lineRule="exact"/>
              <w:ind w:left="105"/>
              <w:rPr>
                <w:sz w:val="18"/>
              </w:rPr>
            </w:pPr>
            <w:r>
              <w:rPr>
                <w:sz w:val="18"/>
              </w:rPr>
              <w:t>Prof. Dr. Sevilhan ARTAN</w:t>
            </w:r>
          </w:p>
        </w:tc>
        <w:tc>
          <w:tcPr>
            <w:tcW w:w="849" w:type="dxa"/>
          </w:tcPr>
          <w:p w:rsidR="00DF5FD9" w:rsidRDefault="008E7AD7">
            <w:pPr>
              <w:pStyle w:val="TableParagraph"/>
              <w:spacing w:before="3" w:line="194" w:lineRule="exact"/>
              <w:ind w:left="7"/>
              <w:jc w:val="center"/>
              <w:rPr>
                <w:sz w:val="18"/>
              </w:rPr>
            </w:pPr>
            <w:r>
              <w:rPr>
                <w:sz w:val="18"/>
              </w:rPr>
              <w:t>6</w:t>
            </w:r>
          </w:p>
        </w:tc>
        <w:tc>
          <w:tcPr>
            <w:tcW w:w="1130" w:type="dxa"/>
            <w:vMerge w:val="restart"/>
          </w:tcPr>
          <w:p w:rsidR="00DF5FD9" w:rsidRDefault="00DF5FD9">
            <w:pPr>
              <w:pStyle w:val="TableParagraph"/>
              <w:spacing w:before="7"/>
              <w:rPr>
                <w:b/>
                <w:sz w:val="18"/>
              </w:rPr>
            </w:pPr>
          </w:p>
          <w:p w:rsidR="00DF5FD9" w:rsidRDefault="008E7AD7">
            <w:pPr>
              <w:pStyle w:val="TableParagraph"/>
              <w:ind w:left="14" w:right="4"/>
              <w:jc w:val="center"/>
              <w:rPr>
                <w:sz w:val="18"/>
              </w:rPr>
            </w:pPr>
            <w:r>
              <w:rPr>
                <w:sz w:val="18"/>
              </w:rPr>
              <w:t>18</w:t>
            </w:r>
          </w:p>
        </w:tc>
        <w:tc>
          <w:tcPr>
            <w:tcW w:w="991" w:type="dxa"/>
            <w:vMerge w:val="restart"/>
          </w:tcPr>
          <w:p w:rsidR="00DF5FD9" w:rsidRDefault="00DF5FD9">
            <w:pPr>
              <w:pStyle w:val="TableParagraph"/>
              <w:spacing w:before="7"/>
              <w:rPr>
                <w:b/>
                <w:sz w:val="18"/>
              </w:rPr>
            </w:pPr>
          </w:p>
          <w:p w:rsidR="00DF5FD9" w:rsidRDefault="008E7AD7">
            <w:pPr>
              <w:pStyle w:val="TableParagraph"/>
              <w:ind w:left="8"/>
              <w:jc w:val="center"/>
              <w:rPr>
                <w:sz w:val="18"/>
              </w:rPr>
            </w:pPr>
            <w:r>
              <w:rPr>
                <w:sz w:val="18"/>
              </w:rPr>
              <w:t>-</w:t>
            </w:r>
          </w:p>
        </w:tc>
        <w:tc>
          <w:tcPr>
            <w:tcW w:w="1133" w:type="dxa"/>
            <w:vMerge w:val="restart"/>
          </w:tcPr>
          <w:p w:rsidR="00DF5FD9" w:rsidRDefault="00DF5FD9">
            <w:pPr>
              <w:pStyle w:val="TableParagraph"/>
              <w:spacing w:before="7"/>
              <w:rPr>
                <w:b/>
                <w:sz w:val="18"/>
              </w:rPr>
            </w:pPr>
          </w:p>
          <w:p w:rsidR="00DF5FD9" w:rsidRDefault="008E7AD7">
            <w:pPr>
              <w:pStyle w:val="TableParagraph"/>
              <w:ind w:left="23" w:right="15"/>
              <w:jc w:val="center"/>
              <w:rPr>
                <w:b/>
                <w:sz w:val="18"/>
              </w:rPr>
            </w:pPr>
            <w:r>
              <w:rPr>
                <w:b/>
                <w:sz w:val="18"/>
              </w:rPr>
              <w:t>18</w:t>
            </w:r>
          </w:p>
        </w:tc>
      </w:tr>
      <w:tr w:rsidR="00DF5FD9">
        <w:trPr>
          <w:trHeight w:val="22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line="200" w:lineRule="exact"/>
              <w:ind w:left="105"/>
              <w:rPr>
                <w:sz w:val="18"/>
              </w:rPr>
            </w:pPr>
            <w:r>
              <w:rPr>
                <w:sz w:val="18"/>
              </w:rPr>
              <w:t>Doç. Dr. Oğuz ÇİLİNGİR</w:t>
            </w:r>
          </w:p>
        </w:tc>
        <w:tc>
          <w:tcPr>
            <w:tcW w:w="849" w:type="dxa"/>
          </w:tcPr>
          <w:p w:rsidR="00DF5FD9" w:rsidRDefault="008E7AD7">
            <w:pPr>
              <w:pStyle w:val="TableParagraph"/>
              <w:spacing w:line="200" w:lineRule="exact"/>
              <w:ind w:left="7"/>
              <w:jc w:val="center"/>
              <w:rPr>
                <w:sz w:val="18"/>
              </w:rPr>
            </w:pPr>
            <w:r>
              <w:rPr>
                <w:sz w:val="18"/>
              </w:rPr>
              <w:t>4</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2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before="1" w:line="199" w:lineRule="exact"/>
              <w:ind w:left="105"/>
              <w:rPr>
                <w:sz w:val="18"/>
              </w:rPr>
            </w:pPr>
            <w:r>
              <w:rPr>
                <w:sz w:val="18"/>
              </w:rPr>
              <w:t>Dr. Öğr. Üyesi Ebru ERZURUMOĞLU KASAP</w:t>
            </w:r>
          </w:p>
        </w:tc>
        <w:tc>
          <w:tcPr>
            <w:tcW w:w="849" w:type="dxa"/>
          </w:tcPr>
          <w:p w:rsidR="00DF5FD9" w:rsidRDefault="008E7AD7">
            <w:pPr>
              <w:pStyle w:val="TableParagraph"/>
              <w:spacing w:before="1" w:line="199" w:lineRule="exact"/>
              <w:ind w:left="7"/>
              <w:jc w:val="center"/>
              <w:rPr>
                <w:sz w:val="18"/>
              </w:rPr>
            </w:pPr>
            <w:r>
              <w:rPr>
                <w:sz w:val="18"/>
              </w:rPr>
              <w:t>4</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2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before="1" w:line="199" w:lineRule="exact"/>
              <w:ind w:left="105"/>
              <w:rPr>
                <w:sz w:val="18"/>
              </w:rPr>
            </w:pPr>
            <w:r>
              <w:rPr>
                <w:sz w:val="18"/>
              </w:rPr>
              <w:t>Öğr.Gör.Dr.Sinem KOCAGİL</w:t>
            </w:r>
          </w:p>
        </w:tc>
        <w:tc>
          <w:tcPr>
            <w:tcW w:w="849" w:type="dxa"/>
          </w:tcPr>
          <w:p w:rsidR="00DF5FD9" w:rsidRDefault="008E7AD7">
            <w:pPr>
              <w:pStyle w:val="TableParagraph"/>
              <w:spacing w:before="1" w:line="199" w:lineRule="exact"/>
              <w:ind w:left="7"/>
              <w:jc w:val="center"/>
              <w:rPr>
                <w:sz w:val="18"/>
              </w:rPr>
            </w:pPr>
            <w:r>
              <w:rPr>
                <w:sz w:val="18"/>
              </w:rPr>
              <w:t>4</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87"/>
        </w:trPr>
        <w:tc>
          <w:tcPr>
            <w:tcW w:w="3684" w:type="dxa"/>
            <w:vMerge w:val="restart"/>
          </w:tcPr>
          <w:p w:rsidR="00DF5FD9" w:rsidRDefault="008E7AD7">
            <w:pPr>
              <w:pStyle w:val="TableParagraph"/>
              <w:spacing w:before="114"/>
              <w:ind w:left="110"/>
              <w:rPr>
                <w:sz w:val="18"/>
              </w:rPr>
            </w:pPr>
            <w:r>
              <w:rPr>
                <w:sz w:val="18"/>
              </w:rPr>
              <w:t>ANATOMİ</w:t>
            </w:r>
          </w:p>
        </w:tc>
        <w:tc>
          <w:tcPr>
            <w:tcW w:w="3832" w:type="dxa"/>
            <w:gridSpan w:val="2"/>
          </w:tcPr>
          <w:p w:rsidR="00DF5FD9" w:rsidRDefault="008E7AD7">
            <w:pPr>
              <w:pStyle w:val="TableParagraph"/>
              <w:spacing w:line="219" w:lineRule="exact"/>
              <w:ind w:left="105"/>
              <w:rPr>
                <w:sz w:val="18"/>
              </w:rPr>
            </w:pPr>
            <w:r>
              <w:rPr>
                <w:sz w:val="18"/>
              </w:rPr>
              <w:t>Prof. Dr. Hilmi ÖZDEN</w:t>
            </w:r>
          </w:p>
        </w:tc>
        <w:tc>
          <w:tcPr>
            <w:tcW w:w="849" w:type="dxa"/>
          </w:tcPr>
          <w:p w:rsidR="00DF5FD9" w:rsidRDefault="008E7AD7">
            <w:pPr>
              <w:pStyle w:val="TableParagraph"/>
              <w:spacing w:line="219" w:lineRule="exact"/>
              <w:ind w:left="7"/>
              <w:jc w:val="center"/>
              <w:rPr>
                <w:sz w:val="18"/>
              </w:rPr>
            </w:pPr>
            <w:r>
              <w:rPr>
                <w:sz w:val="18"/>
              </w:rPr>
              <w:t>6</w:t>
            </w:r>
          </w:p>
        </w:tc>
        <w:tc>
          <w:tcPr>
            <w:tcW w:w="1130" w:type="dxa"/>
            <w:vMerge w:val="restart"/>
          </w:tcPr>
          <w:p w:rsidR="00DF5FD9" w:rsidRDefault="008E7AD7">
            <w:pPr>
              <w:pStyle w:val="TableParagraph"/>
              <w:spacing w:before="114"/>
              <w:ind w:left="14" w:right="4"/>
              <w:jc w:val="center"/>
              <w:rPr>
                <w:sz w:val="18"/>
              </w:rPr>
            </w:pPr>
            <w:r>
              <w:rPr>
                <w:sz w:val="18"/>
              </w:rPr>
              <w:t>11</w:t>
            </w:r>
          </w:p>
        </w:tc>
        <w:tc>
          <w:tcPr>
            <w:tcW w:w="991" w:type="dxa"/>
            <w:vMerge w:val="restart"/>
          </w:tcPr>
          <w:p w:rsidR="00DF5FD9" w:rsidRDefault="008E7AD7">
            <w:pPr>
              <w:pStyle w:val="TableParagraph"/>
              <w:spacing w:before="114"/>
              <w:ind w:left="201" w:right="190"/>
              <w:jc w:val="center"/>
              <w:rPr>
                <w:sz w:val="18"/>
              </w:rPr>
            </w:pPr>
            <w:r>
              <w:rPr>
                <w:sz w:val="18"/>
              </w:rPr>
              <w:t>10</w:t>
            </w:r>
          </w:p>
        </w:tc>
        <w:tc>
          <w:tcPr>
            <w:tcW w:w="1133" w:type="dxa"/>
            <w:vMerge w:val="restart"/>
          </w:tcPr>
          <w:p w:rsidR="00DF5FD9" w:rsidRDefault="008E7AD7">
            <w:pPr>
              <w:pStyle w:val="TableParagraph"/>
              <w:spacing w:before="114"/>
              <w:ind w:left="23" w:right="15"/>
              <w:jc w:val="center"/>
              <w:rPr>
                <w:b/>
                <w:sz w:val="18"/>
              </w:rPr>
            </w:pPr>
            <w:r>
              <w:rPr>
                <w:b/>
                <w:sz w:val="18"/>
              </w:rPr>
              <w:t>21</w:t>
            </w:r>
          </w:p>
        </w:tc>
      </w:tr>
      <w:tr w:rsidR="00DF5FD9">
        <w:trPr>
          <w:trHeight w:val="29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before="3"/>
              <w:ind w:left="105"/>
              <w:rPr>
                <w:sz w:val="18"/>
              </w:rPr>
            </w:pPr>
            <w:r>
              <w:rPr>
                <w:sz w:val="18"/>
              </w:rPr>
              <w:t>Öğr.Gör.Dr.Yadigar AKBAŞ</w:t>
            </w:r>
          </w:p>
        </w:tc>
        <w:tc>
          <w:tcPr>
            <w:tcW w:w="849" w:type="dxa"/>
          </w:tcPr>
          <w:p w:rsidR="00DF5FD9" w:rsidRDefault="008E7AD7">
            <w:pPr>
              <w:pStyle w:val="TableParagraph"/>
              <w:spacing w:before="3"/>
              <w:ind w:left="7"/>
              <w:jc w:val="center"/>
              <w:rPr>
                <w:sz w:val="18"/>
              </w:rPr>
            </w:pPr>
            <w:r>
              <w:rPr>
                <w:sz w:val="18"/>
              </w:rPr>
              <w:t>5</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17"/>
        </w:trPr>
        <w:tc>
          <w:tcPr>
            <w:tcW w:w="3684" w:type="dxa"/>
            <w:vMerge w:val="restart"/>
          </w:tcPr>
          <w:p w:rsidR="00DF5FD9" w:rsidRDefault="008E7AD7">
            <w:pPr>
              <w:pStyle w:val="TableParagraph"/>
              <w:spacing w:before="114"/>
              <w:ind w:left="110"/>
              <w:rPr>
                <w:sz w:val="18"/>
              </w:rPr>
            </w:pPr>
            <w:r>
              <w:rPr>
                <w:sz w:val="18"/>
              </w:rPr>
              <w:t>HİSTOLOJİ VE EMBRİYOLOJİ</w:t>
            </w:r>
          </w:p>
        </w:tc>
        <w:tc>
          <w:tcPr>
            <w:tcW w:w="3832" w:type="dxa"/>
            <w:gridSpan w:val="2"/>
          </w:tcPr>
          <w:p w:rsidR="00DF5FD9" w:rsidRDefault="008E7AD7">
            <w:pPr>
              <w:pStyle w:val="TableParagraph"/>
              <w:spacing w:line="198" w:lineRule="exact"/>
              <w:ind w:left="105"/>
              <w:rPr>
                <w:sz w:val="18"/>
              </w:rPr>
            </w:pPr>
            <w:r>
              <w:rPr>
                <w:sz w:val="18"/>
              </w:rPr>
              <w:t>Prof. Dr. Varol ŞAHİNTÜRK</w:t>
            </w:r>
          </w:p>
        </w:tc>
        <w:tc>
          <w:tcPr>
            <w:tcW w:w="849" w:type="dxa"/>
          </w:tcPr>
          <w:p w:rsidR="00DF5FD9" w:rsidRDefault="008E7AD7">
            <w:pPr>
              <w:pStyle w:val="TableParagraph"/>
              <w:spacing w:line="198" w:lineRule="exact"/>
              <w:ind w:left="7"/>
              <w:jc w:val="center"/>
              <w:rPr>
                <w:sz w:val="18"/>
              </w:rPr>
            </w:pPr>
            <w:r>
              <w:rPr>
                <w:sz w:val="18"/>
              </w:rPr>
              <w:t>2</w:t>
            </w:r>
          </w:p>
        </w:tc>
        <w:tc>
          <w:tcPr>
            <w:tcW w:w="1130" w:type="dxa"/>
            <w:vMerge w:val="restart"/>
          </w:tcPr>
          <w:p w:rsidR="00DF5FD9" w:rsidRDefault="008E7AD7">
            <w:pPr>
              <w:pStyle w:val="TableParagraph"/>
              <w:spacing w:before="114"/>
              <w:ind w:left="14" w:right="4"/>
              <w:jc w:val="center"/>
              <w:rPr>
                <w:sz w:val="18"/>
              </w:rPr>
            </w:pPr>
            <w:r>
              <w:rPr>
                <w:sz w:val="18"/>
              </w:rPr>
              <w:t>10</w:t>
            </w:r>
          </w:p>
        </w:tc>
        <w:tc>
          <w:tcPr>
            <w:tcW w:w="991" w:type="dxa"/>
            <w:vMerge w:val="restart"/>
          </w:tcPr>
          <w:p w:rsidR="00DF5FD9" w:rsidRDefault="008E7AD7">
            <w:pPr>
              <w:pStyle w:val="TableParagraph"/>
              <w:spacing w:before="114"/>
              <w:ind w:left="201" w:right="190"/>
              <w:jc w:val="center"/>
              <w:rPr>
                <w:sz w:val="18"/>
              </w:rPr>
            </w:pPr>
            <w:r>
              <w:rPr>
                <w:sz w:val="18"/>
              </w:rPr>
              <w:t>14</w:t>
            </w:r>
          </w:p>
        </w:tc>
        <w:tc>
          <w:tcPr>
            <w:tcW w:w="1133" w:type="dxa"/>
            <w:vMerge w:val="restart"/>
          </w:tcPr>
          <w:p w:rsidR="00DF5FD9" w:rsidRDefault="008E7AD7">
            <w:pPr>
              <w:pStyle w:val="TableParagraph"/>
              <w:spacing w:before="114"/>
              <w:ind w:left="23" w:right="15"/>
              <w:jc w:val="center"/>
              <w:rPr>
                <w:b/>
                <w:sz w:val="18"/>
              </w:rPr>
            </w:pPr>
            <w:r>
              <w:rPr>
                <w:b/>
                <w:sz w:val="18"/>
              </w:rPr>
              <w:t>24</w:t>
            </w:r>
          </w:p>
        </w:tc>
      </w:tr>
      <w:tr w:rsidR="00DF5FD9">
        <w:trPr>
          <w:trHeight w:val="22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before="1" w:line="199" w:lineRule="exact"/>
              <w:ind w:left="105"/>
              <w:rPr>
                <w:sz w:val="18"/>
              </w:rPr>
            </w:pPr>
            <w:r>
              <w:rPr>
                <w:sz w:val="18"/>
              </w:rPr>
              <w:t>Doç. Dr. Dilek BURUKOĞLU DÖNMEZ</w:t>
            </w:r>
          </w:p>
        </w:tc>
        <w:tc>
          <w:tcPr>
            <w:tcW w:w="849" w:type="dxa"/>
          </w:tcPr>
          <w:p w:rsidR="00DF5FD9" w:rsidRDefault="008E7AD7">
            <w:pPr>
              <w:pStyle w:val="TableParagraph"/>
              <w:spacing w:before="1" w:line="199" w:lineRule="exact"/>
              <w:ind w:left="7"/>
              <w:jc w:val="center"/>
              <w:rPr>
                <w:sz w:val="18"/>
              </w:rPr>
            </w:pPr>
            <w:r>
              <w:rPr>
                <w:sz w:val="18"/>
              </w:rPr>
              <w:t>8</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18"/>
        </w:trPr>
        <w:tc>
          <w:tcPr>
            <w:tcW w:w="3684" w:type="dxa"/>
            <w:vMerge w:val="restart"/>
          </w:tcPr>
          <w:p w:rsidR="00DF5FD9" w:rsidRDefault="008E7AD7">
            <w:pPr>
              <w:pStyle w:val="TableParagraph"/>
              <w:spacing w:before="114"/>
              <w:ind w:left="110"/>
              <w:rPr>
                <w:sz w:val="18"/>
              </w:rPr>
            </w:pPr>
            <w:r>
              <w:rPr>
                <w:sz w:val="18"/>
              </w:rPr>
              <w:t>TIBBİ BİYOLOJİ</w:t>
            </w:r>
          </w:p>
        </w:tc>
        <w:tc>
          <w:tcPr>
            <w:tcW w:w="3832" w:type="dxa"/>
            <w:gridSpan w:val="2"/>
          </w:tcPr>
          <w:p w:rsidR="00DF5FD9" w:rsidRDefault="008E7AD7">
            <w:pPr>
              <w:pStyle w:val="TableParagraph"/>
              <w:spacing w:before="3" w:line="194" w:lineRule="exact"/>
              <w:ind w:left="105"/>
              <w:rPr>
                <w:sz w:val="18"/>
              </w:rPr>
            </w:pPr>
            <w:r>
              <w:rPr>
                <w:sz w:val="18"/>
              </w:rPr>
              <w:t>Prof. Dr. Didem TURGUT COŞAN</w:t>
            </w:r>
          </w:p>
        </w:tc>
        <w:tc>
          <w:tcPr>
            <w:tcW w:w="849" w:type="dxa"/>
          </w:tcPr>
          <w:p w:rsidR="00DF5FD9" w:rsidRDefault="008E7AD7">
            <w:pPr>
              <w:pStyle w:val="TableParagraph"/>
              <w:spacing w:before="3" w:line="194" w:lineRule="exact"/>
              <w:ind w:left="7"/>
              <w:jc w:val="center"/>
              <w:rPr>
                <w:sz w:val="18"/>
              </w:rPr>
            </w:pPr>
            <w:r>
              <w:rPr>
                <w:sz w:val="18"/>
              </w:rPr>
              <w:t>6</w:t>
            </w:r>
          </w:p>
        </w:tc>
        <w:tc>
          <w:tcPr>
            <w:tcW w:w="1130" w:type="dxa"/>
            <w:vMerge w:val="restart"/>
          </w:tcPr>
          <w:p w:rsidR="00DF5FD9" w:rsidRDefault="008E7AD7">
            <w:pPr>
              <w:pStyle w:val="TableParagraph"/>
              <w:spacing w:before="114"/>
              <w:ind w:left="14" w:right="4"/>
              <w:jc w:val="center"/>
              <w:rPr>
                <w:sz w:val="18"/>
              </w:rPr>
            </w:pPr>
            <w:r>
              <w:rPr>
                <w:sz w:val="18"/>
              </w:rPr>
              <w:t>12</w:t>
            </w:r>
          </w:p>
        </w:tc>
        <w:tc>
          <w:tcPr>
            <w:tcW w:w="991" w:type="dxa"/>
            <w:vMerge w:val="restart"/>
          </w:tcPr>
          <w:p w:rsidR="00DF5FD9" w:rsidRDefault="008E7AD7">
            <w:pPr>
              <w:pStyle w:val="TableParagraph"/>
              <w:spacing w:before="114"/>
              <w:ind w:left="11"/>
              <w:jc w:val="center"/>
              <w:rPr>
                <w:sz w:val="18"/>
              </w:rPr>
            </w:pPr>
            <w:r>
              <w:rPr>
                <w:sz w:val="18"/>
              </w:rPr>
              <w:t>2</w:t>
            </w:r>
          </w:p>
        </w:tc>
        <w:tc>
          <w:tcPr>
            <w:tcW w:w="1133" w:type="dxa"/>
            <w:vMerge w:val="restart"/>
          </w:tcPr>
          <w:p w:rsidR="00DF5FD9" w:rsidRDefault="008E7AD7">
            <w:pPr>
              <w:pStyle w:val="TableParagraph"/>
              <w:spacing w:before="114"/>
              <w:ind w:left="23" w:right="15"/>
              <w:jc w:val="center"/>
              <w:rPr>
                <w:b/>
                <w:sz w:val="18"/>
              </w:rPr>
            </w:pPr>
            <w:r>
              <w:rPr>
                <w:b/>
                <w:sz w:val="18"/>
              </w:rPr>
              <w:t>14</w:t>
            </w:r>
          </w:p>
        </w:tc>
      </w:tr>
      <w:tr w:rsidR="00DF5FD9">
        <w:trPr>
          <w:trHeight w:val="22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line="200" w:lineRule="exact"/>
              <w:ind w:left="105"/>
              <w:rPr>
                <w:sz w:val="18"/>
              </w:rPr>
            </w:pPr>
            <w:r>
              <w:rPr>
                <w:sz w:val="18"/>
              </w:rPr>
              <w:t>Doç. Dr. Cengiz ÜSTÜNER</w:t>
            </w:r>
          </w:p>
        </w:tc>
        <w:tc>
          <w:tcPr>
            <w:tcW w:w="849" w:type="dxa"/>
          </w:tcPr>
          <w:p w:rsidR="00DF5FD9" w:rsidRDefault="008E7AD7">
            <w:pPr>
              <w:pStyle w:val="TableParagraph"/>
              <w:spacing w:line="200" w:lineRule="exact"/>
              <w:ind w:left="7"/>
              <w:jc w:val="center"/>
              <w:rPr>
                <w:sz w:val="18"/>
              </w:rPr>
            </w:pPr>
            <w:r>
              <w:rPr>
                <w:sz w:val="18"/>
              </w:rPr>
              <w:t>6</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20"/>
        </w:trPr>
        <w:tc>
          <w:tcPr>
            <w:tcW w:w="3684" w:type="dxa"/>
            <w:vMerge w:val="restart"/>
          </w:tcPr>
          <w:p w:rsidR="00DF5FD9" w:rsidRDefault="008E7AD7">
            <w:pPr>
              <w:pStyle w:val="TableParagraph"/>
              <w:spacing w:before="114"/>
              <w:ind w:left="110"/>
              <w:rPr>
                <w:sz w:val="18"/>
              </w:rPr>
            </w:pPr>
            <w:r>
              <w:rPr>
                <w:sz w:val="18"/>
              </w:rPr>
              <w:t>BİYOİSTATİSTİK</w:t>
            </w:r>
          </w:p>
        </w:tc>
        <w:tc>
          <w:tcPr>
            <w:tcW w:w="3832" w:type="dxa"/>
            <w:gridSpan w:val="2"/>
          </w:tcPr>
          <w:p w:rsidR="00DF5FD9" w:rsidRDefault="008E7AD7">
            <w:pPr>
              <w:pStyle w:val="TableParagraph"/>
              <w:spacing w:line="200" w:lineRule="exact"/>
              <w:ind w:left="105"/>
              <w:rPr>
                <w:sz w:val="18"/>
              </w:rPr>
            </w:pPr>
            <w:r>
              <w:rPr>
                <w:sz w:val="18"/>
              </w:rPr>
              <w:t>Prof. Dr. Fezan MUTLU</w:t>
            </w:r>
          </w:p>
        </w:tc>
        <w:tc>
          <w:tcPr>
            <w:tcW w:w="849" w:type="dxa"/>
          </w:tcPr>
          <w:p w:rsidR="00DF5FD9" w:rsidRDefault="008E7AD7">
            <w:pPr>
              <w:pStyle w:val="TableParagraph"/>
              <w:spacing w:line="200" w:lineRule="exact"/>
              <w:ind w:left="7"/>
              <w:jc w:val="center"/>
              <w:rPr>
                <w:sz w:val="18"/>
              </w:rPr>
            </w:pPr>
            <w:r>
              <w:rPr>
                <w:sz w:val="18"/>
              </w:rPr>
              <w:t>4</w:t>
            </w:r>
          </w:p>
        </w:tc>
        <w:tc>
          <w:tcPr>
            <w:tcW w:w="1130" w:type="dxa"/>
            <w:vMerge w:val="restart"/>
          </w:tcPr>
          <w:p w:rsidR="00DF5FD9" w:rsidRDefault="008E7AD7">
            <w:pPr>
              <w:pStyle w:val="TableParagraph"/>
              <w:spacing w:before="114"/>
              <w:ind w:left="10"/>
              <w:jc w:val="center"/>
              <w:rPr>
                <w:sz w:val="18"/>
              </w:rPr>
            </w:pPr>
            <w:r>
              <w:rPr>
                <w:sz w:val="18"/>
              </w:rPr>
              <w:t>8</w:t>
            </w:r>
          </w:p>
        </w:tc>
        <w:tc>
          <w:tcPr>
            <w:tcW w:w="991" w:type="dxa"/>
            <w:vMerge w:val="restart"/>
          </w:tcPr>
          <w:p w:rsidR="00DF5FD9" w:rsidRDefault="008E7AD7">
            <w:pPr>
              <w:pStyle w:val="TableParagraph"/>
              <w:spacing w:before="114"/>
              <w:ind w:left="10"/>
              <w:jc w:val="center"/>
              <w:rPr>
                <w:sz w:val="18"/>
              </w:rPr>
            </w:pPr>
            <w:r>
              <w:rPr>
                <w:sz w:val="18"/>
              </w:rPr>
              <w:t>6</w:t>
            </w:r>
          </w:p>
        </w:tc>
        <w:tc>
          <w:tcPr>
            <w:tcW w:w="1133" w:type="dxa"/>
            <w:vMerge w:val="restart"/>
          </w:tcPr>
          <w:p w:rsidR="00DF5FD9" w:rsidRDefault="008E7AD7">
            <w:pPr>
              <w:pStyle w:val="TableParagraph"/>
              <w:spacing w:before="114"/>
              <w:ind w:left="23" w:right="15"/>
              <w:jc w:val="center"/>
              <w:rPr>
                <w:b/>
                <w:sz w:val="18"/>
              </w:rPr>
            </w:pPr>
            <w:r>
              <w:rPr>
                <w:b/>
                <w:sz w:val="18"/>
              </w:rPr>
              <w:t>14</w:t>
            </w:r>
          </w:p>
        </w:tc>
      </w:tr>
      <w:tr w:rsidR="00DF5FD9">
        <w:trPr>
          <w:trHeight w:val="220"/>
        </w:trPr>
        <w:tc>
          <w:tcPr>
            <w:tcW w:w="3684" w:type="dxa"/>
            <w:vMerge/>
            <w:tcBorders>
              <w:top w:val="nil"/>
            </w:tcBorders>
          </w:tcPr>
          <w:p w:rsidR="00DF5FD9" w:rsidRDefault="00DF5FD9">
            <w:pPr>
              <w:rPr>
                <w:sz w:val="2"/>
                <w:szCs w:val="2"/>
              </w:rPr>
            </w:pPr>
          </w:p>
        </w:tc>
        <w:tc>
          <w:tcPr>
            <w:tcW w:w="3832" w:type="dxa"/>
            <w:gridSpan w:val="2"/>
          </w:tcPr>
          <w:p w:rsidR="00DF5FD9" w:rsidRDefault="008E7AD7">
            <w:pPr>
              <w:pStyle w:val="TableParagraph"/>
              <w:spacing w:line="200" w:lineRule="exact"/>
              <w:ind w:left="105"/>
              <w:rPr>
                <w:sz w:val="18"/>
              </w:rPr>
            </w:pPr>
            <w:r>
              <w:rPr>
                <w:sz w:val="18"/>
              </w:rPr>
              <w:t>Doç. Dr. Cengiz BAL</w:t>
            </w:r>
          </w:p>
        </w:tc>
        <w:tc>
          <w:tcPr>
            <w:tcW w:w="849" w:type="dxa"/>
          </w:tcPr>
          <w:p w:rsidR="00DF5FD9" w:rsidRDefault="008E7AD7">
            <w:pPr>
              <w:pStyle w:val="TableParagraph"/>
              <w:spacing w:line="200" w:lineRule="exact"/>
              <w:ind w:left="7"/>
              <w:jc w:val="center"/>
              <w:rPr>
                <w:sz w:val="18"/>
              </w:rPr>
            </w:pPr>
            <w:r>
              <w:rPr>
                <w:sz w:val="18"/>
              </w:rPr>
              <w:t>2</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20"/>
        </w:trPr>
        <w:tc>
          <w:tcPr>
            <w:tcW w:w="3684" w:type="dxa"/>
          </w:tcPr>
          <w:p w:rsidR="00DF5FD9" w:rsidRDefault="00DF5FD9">
            <w:pPr>
              <w:pStyle w:val="TableParagraph"/>
              <w:rPr>
                <w:rFonts w:ascii="Times New Roman"/>
                <w:sz w:val="14"/>
              </w:rPr>
            </w:pPr>
          </w:p>
        </w:tc>
        <w:tc>
          <w:tcPr>
            <w:tcW w:w="3832" w:type="dxa"/>
            <w:gridSpan w:val="2"/>
          </w:tcPr>
          <w:p w:rsidR="00DF5FD9" w:rsidRDefault="008E7AD7">
            <w:pPr>
              <w:pStyle w:val="TableParagraph"/>
              <w:spacing w:line="200" w:lineRule="exact"/>
              <w:ind w:left="105"/>
              <w:rPr>
                <w:sz w:val="18"/>
              </w:rPr>
            </w:pPr>
            <w:r>
              <w:rPr>
                <w:sz w:val="18"/>
              </w:rPr>
              <w:t>Dr. Öğr. Üyesi Muzaffer BİLGİN</w:t>
            </w:r>
          </w:p>
        </w:tc>
        <w:tc>
          <w:tcPr>
            <w:tcW w:w="849" w:type="dxa"/>
          </w:tcPr>
          <w:p w:rsidR="00DF5FD9" w:rsidRDefault="008E7AD7">
            <w:pPr>
              <w:pStyle w:val="TableParagraph"/>
              <w:spacing w:line="200" w:lineRule="exact"/>
              <w:ind w:left="7"/>
              <w:jc w:val="center"/>
              <w:rPr>
                <w:sz w:val="18"/>
              </w:rPr>
            </w:pPr>
            <w:r>
              <w:rPr>
                <w:sz w:val="18"/>
              </w:rPr>
              <w:t>2</w:t>
            </w:r>
          </w:p>
        </w:tc>
        <w:tc>
          <w:tcPr>
            <w:tcW w:w="1130" w:type="dxa"/>
            <w:vMerge/>
            <w:tcBorders>
              <w:top w:val="nil"/>
            </w:tcBorders>
          </w:tcPr>
          <w:p w:rsidR="00DF5FD9" w:rsidRDefault="00DF5FD9">
            <w:pPr>
              <w:rPr>
                <w:sz w:val="2"/>
                <w:szCs w:val="2"/>
              </w:rPr>
            </w:pPr>
          </w:p>
        </w:tc>
        <w:tc>
          <w:tcPr>
            <w:tcW w:w="991" w:type="dxa"/>
            <w:vMerge/>
            <w:tcBorders>
              <w:top w:val="nil"/>
            </w:tcBorders>
          </w:tcPr>
          <w:p w:rsidR="00DF5FD9" w:rsidRDefault="00DF5FD9">
            <w:pPr>
              <w:rPr>
                <w:sz w:val="2"/>
                <w:szCs w:val="2"/>
              </w:rPr>
            </w:pPr>
          </w:p>
        </w:tc>
        <w:tc>
          <w:tcPr>
            <w:tcW w:w="1133" w:type="dxa"/>
            <w:vMerge/>
            <w:tcBorders>
              <w:top w:val="nil"/>
            </w:tcBorders>
          </w:tcPr>
          <w:p w:rsidR="00DF5FD9" w:rsidRDefault="00DF5FD9">
            <w:pPr>
              <w:rPr>
                <w:sz w:val="2"/>
                <w:szCs w:val="2"/>
              </w:rPr>
            </w:pPr>
          </w:p>
        </w:tc>
      </w:tr>
      <w:tr w:rsidR="00DF5FD9">
        <w:trPr>
          <w:trHeight w:val="217"/>
        </w:trPr>
        <w:tc>
          <w:tcPr>
            <w:tcW w:w="8365" w:type="dxa"/>
            <w:gridSpan w:val="4"/>
          </w:tcPr>
          <w:p w:rsidR="00DF5FD9" w:rsidRDefault="008E7AD7">
            <w:pPr>
              <w:pStyle w:val="TableParagraph"/>
              <w:spacing w:before="3" w:line="194" w:lineRule="exact"/>
              <w:ind w:left="110"/>
              <w:rPr>
                <w:sz w:val="18"/>
              </w:rPr>
            </w:pPr>
            <w:r>
              <w:rPr>
                <w:sz w:val="18"/>
              </w:rPr>
              <w:t>TIPTA SOSYOLOJİ, ANTROPOLOJİ VE FELSEFE</w:t>
            </w:r>
          </w:p>
        </w:tc>
        <w:tc>
          <w:tcPr>
            <w:tcW w:w="1130" w:type="dxa"/>
          </w:tcPr>
          <w:p w:rsidR="00DF5FD9" w:rsidRDefault="008E7AD7">
            <w:pPr>
              <w:pStyle w:val="TableParagraph"/>
              <w:spacing w:before="3" w:line="194" w:lineRule="exact"/>
              <w:ind w:left="10"/>
              <w:jc w:val="center"/>
              <w:rPr>
                <w:sz w:val="18"/>
              </w:rPr>
            </w:pPr>
            <w:r>
              <w:rPr>
                <w:sz w:val="18"/>
              </w:rPr>
              <w:t>4</w:t>
            </w:r>
          </w:p>
        </w:tc>
        <w:tc>
          <w:tcPr>
            <w:tcW w:w="991" w:type="dxa"/>
          </w:tcPr>
          <w:p w:rsidR="00DF5FD9" w:rsidRDefault="008E7AD7">
            <w:pPr>
              <w:pStyle w:val="TableParagraph"/>
              <w:spacing w:before="3" w:line="194" w:lineRule="exact"/>
              <w:ind w:left="8"/>
              <w:jc w:val="center"/>
              <w:rPr>
                <w:sz w:val="18"/>
              </w:rPr>
            </w:pPr>
            <w:r>
              <w:rPr>
                <w:sz w:val="18"/>
              </w:rPr>
              <w:t>-</w:t>
            </w:r>
          </w:p>
        </w:tc>
        <w:tc>
          <w:tcPr>
            <w:tcW w:w="1133" w:type="dxa"/>
          </w:tcPr>
          <w:p w:rsidR="00DF5FD9" w:rsidRDefault="008E7AD7">
            <w:pPr>
              <w:pStyle w:val="TableParagraph"/>
              <w:spacing w:before="3" w:line="194" w:lineRule="exact"/>
              <w:ind w:left="8"/>
              <w:jc w:val="center"/>
              <w:rPr>
                <w:b/>
                <w:sz w:val="18"/>
              </w:rPr>
            </w:pPr>
            <w:r>
              <w:rPr>
                <w:b/>
                <w:sz w:val="18"/>
              </w:rPr>
              <w:t>4</w:t>
            </w:r>
          </w:p>
        </w:tc>
      </w:tr>
      <w:tr w:rsidR="00DF5FD9">
        <w:trPr>
          <w:trHeight w:val="217"/>
        </w:trPr>
        <w:tc>
          <w:tcPr>
            <w:tcW w:w="8365" w:type="dxa"/>
            <w:gridSpan w:val="4"/>
          </w:tcPr>
          <w:p w:rsidR="00DF5FD9" w:rsidRDefault="008E7AD7">
            <w:pPr>
              <w:pStyle w:val="TableParagraph"/>
              <w:spacing w:line="198" w:lineRule="exact"/>
              <w:ind w:left="110"/>
              <w:rPr>
                <w:sz w:val="18"/>
              </w:rPr>
            </w:pPr>
            <w:r>
              <w:rPr>
                <w:sz w:val="18"/>
              </w:rPr>
              <w:t>SAĞLIKTA HUKUK</w:t>
            </w:r>
          </w:p>
        </w:tc>
        <w:tc>
          <w:tcPr>
            <w:tcW w:w="1130" w:type="dxa"/>
          </w:tcPr>
          <w:p w:rsidR="00DF5FD9" w:rsidRDefault="008E7AD7">
            <w:pPr>
              <w:pStyle w:val="TableParagraph"/>
              <w:spacing w:line="198" w:lineRule="exact"/>
              <w:ind w:left="10"/>
              <w:jc w:val="center"/>
              <w:rPr>
                <w:sz w:val="18"/>
              </w:rPr>
            </w:pPr>
            <w:r>
              <w:rPr>
                <w:sz w:val="18"/>
              </w:rPr>
              <w:t>2</w:t>
            </w:r>
          </w:p>
        </w:tc>
        <w:tc>
          <w:tcPr>
            <w:tcW w:w="991" w:type="dxa"/>
          </w:tcPr>
          <w:p w:rsidR="00DF5FD9" w:rsidRDefault="008E7AD7">
            <w:pPr>
              <w:pStyle w:val="TableParagraph"/>
              <w:spacing w:line="198" w:lineRule="exact"/>
              <w:ind w:left="8"/>
              <w:jc w:val="center"/>
              <w:rPr>
                <w:sz w:val="18"/>
              </w:rPr>
            </w:pPr>
            <w:r>
              <w:rPr>
                <w:sz w:val="18"/>
              </w:rPr>
              <w:t>-</w:t>
            </w:r>
          </w:p>
        </w:tc>
        <w:tc>
          <w:tcPr>
            <w:tcW w:w="1133" w:type="dxa"/>
          </w:tcPr>
          <w:p w:rsidR="00DF5FD9" w:rsidRDefault="008E7AD7">
            <w:pPr>
              <w:pStyle w:val="TableParagraph"/>
              <w:spacing w:line="198" w:lineRule="exact"/>
              <w:ind w:left="8"/>
              <w:jc w:val="center"/>
              <w:rPr>
                <w:b/>
                <w:sz w:val="18"/>
              </w:rPr>
            </w:pPr>
            <w:r>
              <w:rPr>
                <w:b/>
                <w:sz w:val="18"/>
              </w:rPr>
              <w:t>2</w:t>
            </w:r>
          </w:p>
        </w:tc>
      </w:tr>
      <w:tr w:rsidR="00DF5FD9">
        <w:trPr>
          <w:trHeight w:val="222"/>
        </w:trPr>
        <w:tc>
          <w:tcPr>
            <w:tcW w:w="8365" w:type="dxa"/>
            <w:gridSpan w:val="4"/>
          </w:tcPr>
          <w:p w:rsidR="00DF5FD9" w:rsidRDefault="008E7AD7">
            <w:pPr>
              <w:pStyle w:val="TableParagraph"/>
              <w:spacing w:before="3" w:line="199" w:lineRule="exact"/>
              <w:ind w:left="110"/>
              <w:rPr>
                <w:sz w:val="18"/>
              </w:rPr>
            </w:pPr>
            <w:r>
              <w:rPr>
                <w:sz w:val="18"/>
              </w:rPr>
              <w:t>ATATÜRK İLKELERİ VE İNKILAP TARİHİ</w:t>
            </w:r>
          </w:p>
        </w:tc>
        <w:tc>
          <w:tcPr>
            <w:tcW w:w="1130" w:type="dxa"/>
          </w:tcPr>
          <w:p w:rsidR="00DF5FD9" w:rsidRDefault="008E7AD7">
            <w:pPr>
              <w:pStyle w:val="TableParagraph"/>
              <w:spacing w:before="3" w:line="199" w:lineRule="exact"/>
              <w:ind w:left="14" w:right="4"/>
              <w:jc w:val="center"/>
              <w:rPr>
                <w:sz w:val="18"/>
              </w:rPr>
            </w:pPr>
            <w:r>
              <w:rPr>
                <w:sz w:val="18"/>
              </w:rPr>
              <w:t>10</w:t>
            </w:r>
          </w:p>
        </w:tc>
        <w:tc>
          <w:tcPr>
            <w:tcW w:w="991" w:type="dxa"/>
          </w:tcPr>
          <w:p w:rsidR="00DF5FD9" w:rsidRDefault="008E7AD7">
            <w:pPr>
              <w:pStyle w:val="TableParagraph"/>
              <w:spacing w:before="3" w:line="199" w:lineRule="exact"/>
              <w:ind w:left="8"/>
              <w:jc w:val="center"/>
              <w:rPr>
                <w:sz w:val="18"/>
              </w:rPr>
            </w:pPr>
            <w:r>
              <w:rPr>
                <w:sz w:val="18"/>
              </w:rPr>
              <w:t>-</w:t>
            </w:r>
          </w:p>
        </w:tc>
        <w:tc>
          <w:tcPr>
            <w:tcW w:w="1133" w:type="dxa"/>
          </w:tcPr>
          <w:p w:rsidR="00DF5FD9" w:rsidRDefault="008E7AD7">
            <w:pPr>
              <w:pStyle w:val="TableParagraph"/>
              <w:spacing w:before="3" w:line="199" w:lineRule="exact"/>
              <w:ind w:left="23" w:right="15"/>
              <w:jc w:val="center"/>
              <w:rPr>
                <w:b/>
                <w:sz w:val="18"/>
              </w:rPr>
            </w:pPr>
            <w:r>
              <w:rPr>
                <w:b/>
                <w:sz w:val="18"/>
              </w:rPr>
              <w:t>10</w:t>
            </w:r>
          </w:p>
        </w:tc>
      </w:tr>
      <w:tr w:rsidR="00DF5FD9">
        <w:trPr>
          <w:trHeight w:val="217"/>
        </w:trPr>
        <w:tc>
          <w:tcPr>
            <w:tcW w:w="8365" w:type="dxa"/>
            <w:gridSpan w:val="4"/>
          </w:tcPr>
          <w:p w:rsidR="00DF5FD9" w:rsidRDefault="008E7AD7">
            <w:pPr>
              <w:pStyle w:val="TableParagraph"/>
              <w:spacing w:before="3" w:line="194" w:lineRule="exact"/>
              <w:ind w:left="110"/>
              <w:rPr>
                <w:sz w:val="18"/>
              </w:rPr>
            </w:pPr>
            <w:r>
              <w:rPr>
                <w:sz w:val="18"/>
              </w:rPr>
              <w:t>TÜRK DİLİ</w:t>
            </w:r>
          </w:p>
        </w:tc>
        <w:tc>
          <w:tcPr>
            <w:tcW w:w="1130" w:type="dxa"/>
          </w:tcPr>
          <w:p w:rsidR="00DF5FD9" w:rsidRDefault="008E7AD7">
            <w:pPr>
              <w:pStyle w:val="TableParagraph"/>
              <w:spacing w:before="3" w:line="194" w:lineRule="exact"/>
              <w:ind w:left="14" w:right="4"/>
              <w:jc w:val="center"/>
              <w:rPr>
                <w:sz w:val="18"/>
              </w:rPr>
            </w:pPr>
            <w:r>
              <w:rPr>
                <w:sz w:val="18"/>
              </w:rPr>
              <w:t>10</w:t>
            </w:r>
          </w:p>
        </w:tc>
        <w:tc>
          <w:tcPr>
            <w:tcW w:w="991" w:type="dxa"/>
          </w:tcPr>
          <w:p w:rsidR="00DF5FD9" w:rsidRDefault="008E7AD7">
            <w:pPr>
              <w:pStyle w:val="TableParagraph"/>
              <w:spacing w:before="3" w:line="194" w:lineRule="exact"/>
              <w:ind w:left="8"/>
              <w:jc w:val="center"/>
              <w:rPr>
                <w:sz w:val="18"/>
              </w:rPr>
            </w:pPr>
            <w:r>
              <w:rPr>
                <w:sz w:val="18"/>
              </w:rPr>
              <w:t>-</w:t>
            </w:r>
          </w:p>
        </w:tc>
        <w:tc>
          <w:tcPr>
            <w:tcW w:w="1133" w:type="dxa"/>
          </w:tcPr>
          <w:p w:rsidR="00DF5FD9" w:rsidRDefault="008E7AD7">
            <w:pPr>
              <w:pStyle w:val="TableParagraph"/>
              <w:spacing w:before="3" w:line="194" w:lineRule="exact"/>
              <w:ind w:left="23" w:right="15"/>
              <w:jc w:val="center"/>
              <w:rPr>
                <w:b/>
                <w:sz w:val="18"/>
              </w:rPr>
            </w:pPr>
            <w:r>
              <w:rPr>
                <w:b/>
                <w:sz w:val="18"/>
              </w:rPr>
              <w:t>10</w:t>
            </w:r>
          </w:p>
        </w:tc>
      </w:tr>
      <w:tr w:rsidR="00DF5FD9">
        <w:trPr>
          <w:trHeight w:val="218"/>
        </w:trPr>
        <w:tc>
          <w:tcPr>
            <w:tcW w:w="8365" w:type="dxa"/>
            <w:gridSpan w:val="4"/>
          </w:tcPr>
          <w:p w:rsidR="00DF5FD9" w:rsidRDefault="008E7AD7">
            <w:pPr>
              <w:pStyle w:val="TableParagraph"/>
              <w:spacing w:line="198" w:lineRule="exact"/>
              <w:ind w:left="110"/>
              <w:rPr>
                <w:sz w:val="18"/>
              </w:rPr>
            </w:pPr>
            <w:r>
              <w:rPr>
                <w:sz w:val="18"/>
              </w:rPr>
              <w:t>YABANCI DİL</w:t>
            </w:r>
          </w:p>
        </w:tc>
        <w:tc>
          <w:tcPr>
            <w:tcW w:w="1130" w:type="dxa"/>
          </w:tcPr>
          <w:p w:rsidR="00DF5FD9" w:rsidRDefault="008E7AD7">
            <w:pPr>
              <w:pStyle w:val="TableParagraph"/>
              <w:spacing w:line="198" w:lineRule="exact"/>
              <w:ind w:left="14" w:right="4"/>
              <w:jc w:val="center"/>
              <w:rPr>
                <w:sz w:val="18"/>
              </w:rPr>
            </w:pPr>
            <w:r>
              <w:rPr>
                <w:sz w:val="18"/>
              </w:rPr>
              <w:t>15</w:t>
            </w:r>
          </w:p>
        </w:tc>
        <w:tc>
          <w:tcPr>
            <w:tcW w:w="991" w:type="dxa"/>
          </w:tcPr>
          <w:p w:rsidR="00DF5FD9" w:rsidRDefault="008E7AD7">
            <w:pPr>
              <w:pStyle w:val="TableParagraph"/>
              <w:spacing w:line="198" w:lineRule="exact"/>
              <w:ind w:left="8"/>
              <w:jc w:val="center"/>
              <w:rPr>
                <w:sz w:val="18"/>
              </w:rPr>
            </w:pPr>
            <w:r>
              <w:rPr>
                <w:sz w:val="18"/>
              </w:rPr>
              <w:t>-</w:t>
            </w:r>
          </w:p>
        </w:tc>
        <w:tc>
          <w:tcPr>
            <w:tcW w:w="1133" w:type="dxa"/>
          </w:tcPr>
          <w:p w:rsidR="00DF5FD9" w:rsidRDefault="008E7AD7">
            <w:pPr>
              <w:pStyle w:val="TableParagraph"/>
              <w:spacing w:line="198" w:lineRule="exact"/>
              <w:ind w:left="23" w:right="15"/>
              <w:jc w:val="center"/>
              <w:rPr>
                <w:b/>
                <w:sz w:val="18"/>
              </w:rPr>
            </w:pPr>
            <w:r>
              <w:rPr>
                <w:b/>
                <w:sz w:val="18"/>
              </w:rPr>
              <w:t>15</w:t>
            </w:r>
          </w:p>
        </w:tc>
      </w:tr>
      <w:tr w:rsidR="00DF5FD9">
        <w:trPr>
          <w:trHeight w:val="220"/>
        </w:trPr>
        <w:tc>
          <w:tcPr>
            <w:tcW w:w="8365" w:type="dxa"/>
            <w:gridSpan w:val="4"/>
          </w:tcPr>
          <w:p w:rsidR="00DF5FD9" w:rsidRDefault="008E7AD7">
            <w:pPr>
              <w:pStyle w:val="TableParagraph"/>
              <w:spacing w:before="1" w:line="199" w:lineRule="exact"/>
              <w:ind w:left="110"/>
              <w:rPr>
                <w:sz w:val="18"/>
              </w:rPr>
            </w:pPr>
            <w:r>
              <w:rPr>
                <w:sz w:val="18"/>
              </w:rPr>
              <w:t>SEÇMELİ DERS</w:t>
            </w:r>
          </w:p>
        </w:tc>
        <w:tc>
          <w:tcPr>
            <w:tcW w:w="1130" w:type="dxa"/>
          </w:tcPr>
          <w:p w:rsidR="00DF5FD9" w:rsidRDefault="008E7AD7">
            <w:pPr>
              <w:pStyle w:val="TableParagraph"/>
              <w:spacing w:before="1" w:line="199" w:lineRule="exact"/>
              <w:ind w:left="10"/>
              <w:jc w:val="center"/>
              <w:rPr>
                <w:sz w:val="18"/>
              </w:rPr>
            </w:pPr>
            <w:r>
              <w:rPr>
                <w:sz w:val="18"/>
              </w:rPr>
              <w:t>6</w:t>
            </w:r>
          </w:p>
        </w:tc>
        <w:tc>
          <w:tcPr>
            <w:tcW w:w="991" w:type="dxa"/>
          </w:tcPr>
          <w:p w:rsidR="00DF5FD9" w:rsidRDefault="008E7AD7">
            <w:pPr>
              <w:pStyle w:val="TableParagraph"/>
              <w:spacing w:before="1" w:line="199" w:lineRule="exact"/>
              <w:ind w:left="8"/>
              <w:jc w:val="center"/>
              <w:rPr>
                <w:sz w:val="18"/>
              </w:rPr>
            </w:pPr>
            <w:r>
              <w:rPr>
                <w:sz w:val="18"/>
              </w:rPr>
              <w:t>-</w:t>
            </w:r>
          </w:p>
        </w:tc>
        <w:tc>
          <w:tcPr>
            <w:tcW w:w="1133" w:type="dxa"/>
          </w:tcPr>
          <w:p w:rsidR="00DF5FD9" w:rsidRDefault="008E7AD7">
            <w:pPr>
              <w:pStyle w:val="TableParagraph"/>
              <w:spacing w:before="1" w:line="199" w:lineRule="exact"/>
              <w:ind w:left="8"/>
              <w:jc w:val="center"/>
              <w:rPr>
                <w:b/>
                <w:sz w:val="18"/>
              </w:rPr>
            </w:pPr>
            <w:r>
              <w:rPr>
                <w:b/>
                <w:sz w:val="18"/>
              </w:rPr>
              <w:t>6</w:t>
            </w:r>
          </w:p>
        </w:tc>
      </w:tr>
      <w:tr w:rsidR="00DF5FD9">
        <w:trPr>
          <w:trHeight w:val="220"/>
        </w:trPr>
        <w:tc>
          <w:tcPr>
            <w:tcW w:w="8365" w:type="dxa"/>
            <w:gridSpan w:val="4"/>
          </w:tcPr>
          <w:p w:rsidR="00DF5FD9" w:rsidRDefault="008E7AD7">
            <w:pPr>
              <w:pStyle w:val="TableParagraph"/>
              <w:spacing w:line="200" w:lineRule="exact"/>
              <w:ind w:left="110"/>
              <w:rPr>
                <w:sz w:val="18"/>
              </w:rPr>
            </w:pPr>
            <w:r>
              <w:rPr>
                <w:sz w:val="18"/>
              </w:rPr>
              <w:t>PROJE UYGULAMASI</w:t>
            </w:r>
          </w:p>
        </w:tc>
        <w:tc>
          <w:tcPr>
            <w:tcW w:w="1130" w:type="dxa"/>
          </w:tcPr>
          <w:p w:rsidR="00DF5FD9" w:rsidRDefault="008E7AD7">
            <w:pPr>
              <w:pStyle w:val="TableParagraph"/>
              <w:spacing w:line="200" w:lineRule="exact"/>
              <w:ind w:left="10"/>
              <w:jc w:val="center"/>
              <w:rPr>
                <w:sz w:val="18"/>
              </w:rPr>
            </w:pPr>
            <w:r>
              <w:rPr>
                <w:sz w:val="18"/>
              </w:rPr>
              <w:t>4</w:t>
            </w:r>
          </w:p>
        </w:tc>
        <w:tc>
          <w:tcPr>
            <w:tcW w:w="991" w:type="dxa"/>
          </w:tcPr>
          <w:p w:rsidR="00DF5FD9" w:rsidRDefault="008E7AD7">
            <w:pPr>
              <w:pStyle w:val="TableParagraph"/>
              <w:spacing w:line="200" w:lineRule="exact"/>
              <w:ind w:left="8"/>
              <w:jc w:val="center"/>
              <w:rPr>
                <w:sz w:val="18"/>
              </w:rPr>
            </w:pPr>
            <w:r>
              <w:rPr>
                <w:sz w:val="18"/>
              </w:rPr>
              <w:t>-</w:t>
            </w:r>
          </w:p>
        </w:tc>
        <w:tc>
          <w:tcPr>
            <w:tcW w:w="1133" w:type="dxa"/>
          </w:tcPr>
          <w:p w:rsidR="00DF5FD9" w:rsidRDefault="008E7AD7">
            <w:pPr>
              <w:pStyle w:val="TableParagraph"/>
              <w:spacing w:line="200" w:lineRule="exact"/>
              <w:ind w:left="8"/>
              <w:jc w:val="center"/>
              <w:rPr>
                <w:b/>
                <w:sz w:val="18"/>
              </w:rPr>
            </w:pPr>
            <w:r>
              <w:rPr>
                <w:b/>
                <w:sz w:val="18"/>
              </w:rPr>
              <w:t>4</w:t>
            </w:r>
          </w:p>
        </w:tc>
      </w:tr>
      <w:tr w:rsidR="00DF5FD9">
        <w:trPr>
          <w:trHeight w:val="217"/>
        </w:trPr>
        <w:tc>
          <w:tcPr>
            <w:tcW w:w="8365" w:type="dxa"/>
            <w:gridSpan w:val="4"/>
          </w:tcPr>
          <w:p w:rsidR="00DF5FD9" w:rsidRDefault="008E7AD7">
            <w:pPr>
              <w:pStyle w:val="TableParagraph"/>
              <w:spacing w:before="3" w:line="194" w:lineRule="exact"/>
              <w:ind w:left="110"/>
              <w:rPr>
                <w:sz w:val="18"/>
              </w:rPr>
            </w:pPr>
            <w:r>
              <w:rPr>
                <w:sz w:val="18"/>
              </w:rPr>
              <w:t>MESLEKİ BECERİLER</w:t>
            </w:r>
          </w:p>
        </w:tc>
        <w:tc>
          <w:tcPr>
            <w:tcW w:w="1130" w:type="dxa"/>
          </w:tcPr>
          <w:p w:rsidR="00DF5FD9" w:rsidRDefault="008E7AD7">
            <w:pPr>
              <w:pStyle w:val="TableParagraph"/>
              <w:spacing w:before="3" w:line="194" w:lineRule="exact"/>
              <w:ind w:left="7"/>
              <w:jc w:val="center"/>
              <w:rPr>
                <w:sz w:val="18"/>
              </w:rPr>
            </w:pPr>
            <w:r>
              <w:rPr>
                <w:sz w:val="18"/>
              </w:rPr>
              <w:t>-</w:t>
            </w:r>
          </w:p>
        </w:tc>
        <w:tc>
          <w:tcPr>
            <w:tcW w:w="991" w:type="dxa"/>
          </w:tcPr>
          <w:p w:rsidR="00DF5FD9" w:rsidRDefault="008E7AD7">
            <w:pPr>
              <w:pStyle w:val="TableParagraph"/>
              <w:spacing w:before="3" w:line="194" w:lineRule="exact"/>
              <w:ind w:left="11"/>
              <w:jc w:val="center"/>
              <w:rPr>
                <w:sz w:val="18"/>
              </w:rPr>
            </w:pPr>
            <w:r>
              <w:rPr>
                <w:sz w:val="18"/>
              </w:rPr>
              <w:t>8</w:t>
            </w:r>
          </w:p>
        </w:tc>
        <w:tc>
          <w:tcPr>
            <w:tcW w:w="1133" w:type="dxa"/>
          </w:tcPr>
          <w:p w:rsidR="00DF5FD9" w:rsidRDefault="008E7AD7">
            <w:pPr>
              <w:pStyle w:val="TableParagraph"/>
              <w:spacing w:before="3" w:line="194" w:lineRule="exact"/>
              <w:ind w:left="8"/>
              <w:jc w:val="center"/>
              <w:rPr>
                <w:b/>
                <w:sz w:val="18"/>
              </w:rPr>
            </w:pPr>
            <w:r>
              <w:rPr>
                <w:b/>
                <w:sz w:val="18"/>
              </w:rPr>
              <w:t>8</w:t>
            </w:r>
          </w:p>
        </w:tc>
      </w:tr>
      <w:tr w:rsidR="00DF5FD9">
        <w:trPr>
          <w:trHeight w:val="220"/>
        </w:trPr>
        <w:tc>
          <w:tcPr>
            <w:tcW w:w="8365" w:type="dxa"/>
            <w:gridSpan w:val="4"/>
          </w:tcPr>
          <w:p w:rsidR="00DF5FD9" w:rsidRDefault="008E7AD7">
            <w:pPr>
              <w:pStyle w:val="TableParagraph"/>
              <w:spacing w:line="200" w:lineRule="exact"/>
              <w:ind w:left="110"/>
              <w:rPr>
                <w:sz w:val="18"/>
              </w:rPr>
            </w:pPr>
            <w:r>
              <w:rPr>
                <w:sz w:val="18"/>
              </w:rPr>
              <w:t>KULÜP SAATİ</w:t>
            </w:r>
          </w:p>
        </w:tc>
        <w:tc>
          <w:tcPr>
            <w:tcW w:w="1130" w:type="dxa"/>
          </w:tcPr>
          <w:p w:rsidR="00DF5FD9" w:rsidRDefault="008E7AD7">
            <w:pPr>
              <w:pStyle w:val="TableParagraph"/>
              <w:spacing w:line="200" w:lineRule="exact"/>
              <w:ind w:left="7"/>
              <w:jc w:val="center"/>
              <w:rPr>
                <w:sz w:val="18"/>
              </w:rPr>
            </w:pPr>
            <w:r>
              <w:rPr>
                <w:sz w:val="18"/>
              </w:rPr>
              <w:t>-</w:t>
            </w:r>
          </w:p>
        </w:tc>
        <w:tc>
          <w:tcPr>
            <w:tcW w:w="991" w:type="dxa"/>
          </w:tcPr>
          <w:p w:rsidR="00DF5FD9" w:rsidRDefault="008E7AD7">
            <w:pPr>
              <w:pStyle w:val="TableParagraph"/>
              <w:spacing w:line="200" w:lineRule="exact"/>
              <w:ind w:left="11"/>
              <w:jc w:val="center"/>
              <w:rPr>
                <w:sz w:val="18"/>
              </w:rPr>
            </w:pPr>
            <w:r>
              <w:rPr>
                <w:sz w:val="18"/>
              </w:rPr>
              <w:t>2</w:t>
            </w:r>
          </w:p>
        </w:tc>
        <w:tc>
          <w:tcPr>
            <w:tcW w:w="1133" w:type="dxa"/>
          </w:tcPr>
          <w:p w:rsidR="00DF5FD9" w:rsidRDefault="008E7AD7">
            <w:pPr>
              <w:pStyle w:val="TableParagraph"/>
              <w:spacing w:line="200" w:lineRule="exact"/>
              <w:ind w:left="8"/>
              <w:jc w:val="center"/>
              <w:rPr>
                <w:b/>
                <w:sz w:val="18"/>
              </w:rPr>
            </w:pPr>
            <w:r>
              <w:rPr>
                <w:b/>
                <w:sz w:val="18"/>
              </w:rPr>
              <w:t>2</w:t>
            </w:r>
          </w:p>
        </w:tc>
      </w:tr>
      <w:tr w:rsidR="00DF5FD9">
        <w:trPr>
          <w:trHeight w:val="292"/>
        </w:trPr>
        <w:tc>
          <w:tcPr>
            <w:tcW w:w="8365" w:type="dxa"/>
            <w:gridSpan w:val="4"/>
            <w:shd w:val="clear" w:color="auto" w:fill="D9E1F3"/>
          </w:tcPr>
          <w:p w:rsidR="00DF5FD9" w:rsidRDefault="008E7AD7">
            <w:pPr>
              <w:pStyle w:val="TableParagraph"/>
              <w:spacing w:before="25"/>
              <w:ind w:left="110"/>
              <w:rPr>
                <w:b/>
                <w:sz w:val="20"/>
              </w:rPr>
            </w:pPr>
            <w:r>
              <w:rPr>
                <w:b/>
                <w:sz w:val="20"/>
              </w:rPr>
              <w:t>TOPLAM</w:t>
            </w:r>
          </w:p>
        </w:tc>
        <w:tc>
          <w:tcPr>
            <w:tcW w:w="1130" w:type="dxa"/>
            <w:shd w:val="clear" w:color="auto" w:fill="D9E1F3"/>
          </w:tcPr>
          <w:p w:rsidR="00DF5FD9" w:rsidRDefault="008E7AD7">
            <w:pPr>
              <w:pStyle w:val="TableParagraph"/>
              <w:spacing w:before="4" w:line="268" w:lineRule="exact"/>
              <w:ind w:left="14" w:right="2"/>
              <w:jc w:val="center"/>
              <w:rPr>
                <w:b/>
                <w:sz w:val="24"/>
              </w:rPr>
            </w:pPr>
            <w:r>
              <w:rPr>
                <w:b/>
                <w:sz w:val="24"/>
              </w:rPr>
              <w:t>132</w:t>
            </w:r>
          </w:p>
        </w:tc>
        <w:tc>
          <w:tcPr>
            <w:tcW w:w="991" w:type="dxa"/>
            <w:shd w:val="clear" w:color="auto" w:fill="D9E1F3"/>
          </w:tcPr>
          <w:p w:rsidR="00DF5FD9" w:rsidRDefault="008E7AD7">
            <w:pPr>
              <w:pStyle w:val="TableParagraph"/>
              <w:spacing w:before="4" w:line="268" w:lineRule="exact"/>
              <w:ind w:left="201" w:right="186"/>
              <w:jc w:val="center"/>
              <w:rPr>
                <w:b/>
                <w:sz w:val="24"/>
              </w:rPr>
            </w:pPr>
            <w:r>
              <w:rPr>
                <w:b/>
                <w:sz w:val="24"/>
              </w:rPr>
              <w:t>48</w:t>
            </w:r>
          </w:p>
        </w:tc>
        <w:tc>
          <w:tcPr>
            <w:tcW w:w="1133" w:type="dxa"/>
            <w:shd w:val="clear" w:color="auto" w:fill="D9E1F3"/>
          </w:tcPr>
          <w:p w:rsidR="00DF5FD9" w:rsidRDefault="008E7AD7">
            <w:pPr>
              <w:pStyle w:val="TableParagraph"/>
              <w:spacing w:before="4" w:line="268" w:lineRule="exact"/>
              <w:ind w:left="23" w:right="8"/>
              <w:jc w:val="center"/>
              <w:rPr>
                <w:b/>
                <w:sz w:val="24"/>
              </w:rPr>
            </w:pPr>
            <w:r>
              <w:rPr>
                <w:b/>
                <w:sz w:val="24"/>
              </w:rPr>
              <w:t>180</w:t>
            </w:r>
          </w:p>
        </w:tc>
      </w:tr>
    </w:tbl>
    <w:p w:rsidR="00DF5FD9" w:rsidRDefault="00DF5FD9">
      <w:pPr>
        <w:spacing w:line="268" w:lineRule="exact"/>
        <w:jc w:val="center"/>
        <w:rPr>
          <w:sz w:val="24"/>
        </w:rPr>
        <w:sectPr w:rsidR="00DF5FD9">
          <w:pgSz w:w="16860" w:h="11900" w:orient="landscape"/>
          <w:pgMar w:top="1100" w:right="240" w:bottom="280" w:left="140" w:header="708" w:footer="708" w:gutter="0"/>
          <w:cols w:space="708"/>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08"/>
        <w:gridCol w:w="4111"/>
        <w:gridCol w:w="8647"/>
      </w:tblGrid>
      <w:tr w:rsidR="00DF5FD9">
        <w:trPr>
          <w:trHeight w:val="544"/>
        </w:trPr>
        <w:tc>
          <w:tcPr>
            <w:tcW w:w="1421" w:type="dxa"/>
            <w:tcBorders>
              <w:bottom w:val="single" w:sz="6" w:space="0" w:color="000000"/>
            </w:tcBorders>
            <w:shd w:val="clear" w:color="auto" w:fill="D9E1F3"/>
          </w:tcPr>
          <w:p w:rsidR="00DF5FD9" w:rsidRDefault="008E7AD7">
            <w:pPr>
              <w:pStyle w:val="TableParagraph"/>
              <w:spacing w:before="35"/>
              <w:ind w:left="470" w:hanging="159"/>
              <w:rPr>
                <w:b/>
                <w:sz w:val="20"/>
              </w:rPr>
            </w:pPr>
            <w:r>
              <w:rPr>
                <w:b/>
                <w:sz w:val="20"/>
              </w:rPr>
              <w:lastRenderedPageBreak/>
              <w:t>ÖĞRETİM ÜYESİ</w:t>
            </w:r>
          </w:p>
        </w:tc>
        <w:tc>
          <w:tcPr>
            <w:tcW w:w="708" w:type="dxa"/>
            <w:tcBorders>
              <w:top w:val="single" w:sz="2" w:space="0" w:color="000000"/>
              <w:bottom w:val="single" w:sz="6" w:space="0" w:color="000000"/>
              <w:right w:val="single" w:sz="2" w:space="0" w:color="000000"/>
            </w:tcBorders>
            <w:shd w:val="clear" w:color="auto" w:fill="D9E1F3"/>
          </w:tcPr>
          <w:p w:rsidR="00DF5FD9" w:rsidRDefault="008E7AD7">
            <w:pPr>
              <w:pStyle w:val="TableParagraph"/>
              <w:spacing w:before="37"/>
              <w:ind w:left="179" w:right="42" w:firstLine="28"/>
              <w:rPr>
                <w:b/>
                <w:sz w:val="20"/>
              </w:rPr>
            </w:pPr>
            <w:r>
              <w:rPr>
                <w:b/>
                <w:sz w:val="20"/>
              </w:rPr>
              <w:t xml:space="preserve">DERS </w:t>
            </w:r>
            <w:r>
              <w:rPr>
                <w:b/>
                <w:w w:val="90"/>
                <w:sz w:val="20"/>
              </w:rPr>
              <w:t>SAATİ</w:t>
            </w:r>
          </w:p>
        </w:tc>
        <w:tc>
          <w:tcPr>
            <w:tcW w:w="4111" w:type="dxa"/>
            <w:tcBorders>
              <w:top w:val="single" w:sz="2" w:space="0" w:color="000000"/>
              <w:left w:val="single" w:sz="2" w:space="0" w:color="000000"/>
              <w:bottom w:val="single" w:sz="2" w:space="0" w:color="000000"/>
              <w:right w:val="single" w:sz="2" w:space="0" w:color="000000"/>
            </w:tcBorders>
            <w:shd w:val="clear" w:color="auto" w:fill="D9E1F3"/>
          </w:tcPr>
          <w:p w:rsidR="00DF5FD9" w:rsidRDefault="008E7AD7">
            <w:pPr>
              <w:pStyle w:val="TableParagraph"/>
              <w:spacing w:before="159"/>
              <w:ind w:left="479"/>
              <w:rPr>
                <w:b/>
                <w:sz w:val="20"/>
              </w:rPr>
            </w:pPr>
            <w:r>
              <w:rPr>
                <w:b/>
                <w:sz w:val="20"/>
              </w:rPr>
              <w:t>TEORİK DERS KONU BAŞLIKLARI</w:t>
            </w:r>
          </w:p>
        </w:tc>
        <w:tc>
          <w:tcPr>
            <w:tcW w:w="8647" w:type="dxa"/>
            <w:tcBorders>
              <w:top w:val="single" w:sz="2" w:space="0" w:color="000000"/>
              <w:left w:val="single" w:sz="2" w:space="0" w:color="000000"/>
              <w:bottom w:val="single" w:sz="2" w:space="0" w:color="000000"/>
              <w:right w:val="single" w:sz="2" w:space="0" w:color="000000"/>
            </w:tcBorders>
            <w:shd w:val="clear" w:color="auto" w:fill="D9E1F3"/>
          </w:tcPr>
          <w:p w:rsidR="00DF5FD9" w:rsidRDefault="008E7AD7">
            <w:pPr>
              <w:pStyle w:val="TableParagraph"/>
              <w:spacing w:before="159"/>
              <w:ind w:left="971"/>
              <w:rPr>
                <w:b/>
                <w:sz w:val="20"/>
              </w:rPr>
            </w:pPr>
            <w:r>
              <w:rPr>
                <w:b/>
                <w:sz w:val="20"/>
              </w:rPr>
              <w:t>EĞİTİM ÇIKTILARI / YETERLİKLERİ</w:t>
            </w:r>
          </w:p>
        </w:tc>
      </w:tr>
      <w:tr w:rsidR="00DF5FD9">
        <w:trPr>
          <w:trHeight w:val="311"/>
        </w:trPr>
        <w:tc>
          <w:tcPr>
            <w:tcW w:w="1421" w:type="dxa"/>
            <w:vMerge w:val="restart"/>
            <w:tcBorders>
              <w:top w:val="single" w:sz="6" w:space="0" w:color="000000"/>
            </w:tcBorders>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ind w:left="429" w:firstLine="23"/>
              <w:rPr>
                <w:b/>
                <w:sz w:val="18"/>
              </w:rPr>
            </w:pPr>
            <w:r>
              <w:rPr>
                <w:b/>
                <w:sz w:val="18"/>
              </w:rPr>
              <w:t>Prof.Dr. Güngör KANBAK</w:t>
            </w:r>
          </w:p>
        </w:tc>
        <w:tc>
          <w:tcPr>
            <w:tcW w:w="708" w:type="dxa"/>
            <w:vMerge w:val="restart"/>
            <w:tcBorders>
              <w:top w:val="single" w:sz="6"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spacing w:before="10"/>
              <w:rPr>
                <w:b/>
                <w:sz w:val="20"/>
              </w:rPr>
            </w:pPr>
          </w:p>
          <w:p w:rsidR="00DF5FD9" w:rsidRDefault="008E7AD7">
            <w:pPr>
              <w:pStyle w:val="TableParagraph"/>
              <w:ind w:left="4"/>
              <w:jc w:val="center"/>
              <w:rPr>
                <w:b/>
                <w:sz w:val="18"/>
              </w:rPr>
            </w:pPr>
            <w:r>
              <w:rPr>
                <w:b/>
                <w:w w:val="95"/>
                <w:sz w:val="18"/>
              </w:rPr>
              <w:t>4</w:t>
            </w: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58"/>
              <w:ind w:left="194"/>
              <w:rPr>
                <w:sz w:val="18"/>
              </w:rPr>
            </w:pPr>
            <w:r>
              <w:rPr>
                <w:sz w:val="18"/>
              </w:rPr>
              <w:t>1. Purin ve Pirimidinlerin Sentez Yolakları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58"/>
              <w:ind w:left="251"/>
              <w:rPr>
                <w:sz w:val="18"/>
              </w:rPr>
            </w:pPr>
            <w:r>
              <w:rPr>
                <w:sz w:val="18"/>
              </w:rPr>
              <w:t>Pürin ve pirimidinlerin yapılarını tanımlar, sentez basamaklarını bilir.</w:t>
            </w:r>
          </w:p>
        </w:tc>
      </w:tr>
      <w:tr w:rsidR="00DF5FD9">
        <w:trPr>
          <w:trHeight w:val="285"/>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9"/>
              <w:ind w:left="194"/>
              <w:rPr>
                <w:sz w:val="18"/>
              </w:rPr>
            </w:pPr>
            <w:r>
              <w:rPr>
                <w:sz w:val="18"/>
              </w:rPr>
              <w:t>2. DNA yapısı, Çeşitleri ve Polinükleozom Yapılar</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9"/>
              <w:ind w:left="251"/>
              <w:rPr>
                <w:sz w:val="18"/>
              </w:rPr>
            </w:pPr>
            <w:r>
              <w:rPr>
                <w:sz w:val="18"/>
              </w:rPr>
              <w:t>DNA yapısının moleküler organizasyonunu bilir ve DNA türlerini açıklar.</w:t>
            </w:r>
          </w:p>
        </w:tc>
      </w:tr>
      <w:tr w:rsidR="00DF5FD9">
        <w:trPr>
          <w:trHeight w:val="258"/>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0" w:line="209" w:lineRule="exact"/>
              <w:ind w:left="194"/>
              <w:rPr>
                <w:sz w:val="18"/>
              </w:rPr>
            </w:pPr>
            <w:r>
              <w:rPr>
                <w:sz w:val="18"/>
              </w:rPr>
              <w:t>3. DNA Yapısı ve Replikasyon</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0" w:line="209" w:lineRule="exact"/>
              <w:ind w:left="251"/>
              <w:rPr>
                <w:sz w:val="18"/>
              </w:rPr>
            </w:pPr>
            <w:r>
              <w:rPr>
                <w:sz w:val="18"/>
              </w:rPr>
              <w:t>Replikasyon kavramını tanımlar. DNA yapısının replikasyon ile ilişkisini bilir.</w:t>
            </w:r>
          </w:p>
        </w:tc>
      </w:tr>
      <w:tr w:rsidR="00DF5FD9">
        <w:trPr>
          <w:trHeight w:val="268"/>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2" w:line="216" w:lineRule="exact"/>
              <w:ind w:left="194"/>
              <w:rPr>
                <w:sz w:val="18"/>
              </w:rPr>
            </w:pPr>
            <w:r>
              <w:rPr>
                <w:sz w:val="18"/>
              </w:rPr>
              <w:t>4. RNA Yapısı ve Çeşitleri, Transkripsiyonu</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2" w:line="216" w:lineRule="exact"/>
              <w:ind w:left="251"/>
              <w:rPr>
                <w:sz w:val="18"/>
              </w:rPr>
            </w:pPr>
            <w:r>
              <w:rPr>
                <w:sz w:val="18"/>
              </w:rPr>
              <w:t>RNA yapısını, türlerini ve RNA transkripsiyonunu açıklar.</w:t>
            </w:r>
          </w:p>
        </w:tc>
      </w:tr>
      <w:tr w:rsidR="00DF5FD9">
        <w:trPr>
          <w:trHeight w:val="405"/>
        </w:trPr>
        <w:tc>
          <w:tcPr>
            <w:tcW w:w="142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386" w:right="284" w:firstLine="62"/>
              <w:rPr>
                <w:b/>
                <w:sz w:val="18"/>
              </w:rPr>
            </w:pPr>
            <w:r>
              <w:rPr>
                <w:b/>
                <w:sz w:val="18"/>
              </w:rPr>
              <w:t>Prof. Dr. Hüseyin KAYADİBİ</w:t>
            </w:r>
          </w:p>
        </w:tc>
        <w:tc>
          <w:tcPr>
            <w:tcW w:w="708" w:type="dxa"/>
            <w:vMerge w:val="restart"/>
            <w:tcBorders>
              <w:top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8"/>
              </w:rPr>
            </w:pPr>
          </w:p>
          <w:p w:rsidR="00DF5FD9" w:rsidRDefault="008E7AD7">
            <w:pPr>
              <w:pStyle w:val="TableParagraph"/>
              <w:ind w:left="241" w:right="237"/>
              <w:jc w:val="center"/>
              <w:rPr>
                <w:b/>
                <w:sz w:val="18"/>
              </w:rPr>
            </w:pPr>
            <w:r>
              <w:rPr>
                <w:b/>
                <w:sz w:val="18"/>
              </w:rPr>
              <w:t>18</w:t>
            </w: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78"/>
              <w:ind w:left="194"/>
              <w:rPr>
                <w:sz w:val="18"/>
              </w:rPr>
            </w:pPr>
            <w:r>
              <w:rPr>
                <w:sz w:val="18"/>
              </w:rPr>
              <w:t>1. Termodinamik Yasaları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
              <w:ind w:left="251"/>
              <w:rPr>
                <w:sz w:val="18"/>
              </w:rPr>
            </w:pPr>
            <w:r>
              <w:rPr>
                <w:sz w:val="18"/>
              </w:rPr>
              <w:t>Termodinamik kurallarını, entropi, entalpi ve serbest enerji kavramlarını bilir ve tanımlar.</w:t>
            </w:r>
          </w:p>
        </w:tc>
      </w:tr>
      <w:tr w:rsidR="00DF5FD9">
        <w:trPr>
          <w:trHeight w:val="410"/>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83"/>
              <w:ind w:left="194"/>
              <w:rPr>
                <w:sz w:val="18"/>
              </w:rPr>
            </w:pPr>
            <w:r>
              <w:rPr>
                <w:sz w:val="18"/>
              </w:rPr>
              <w:t>2. Bioenerjetikler</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8"/>
              <w:ind w:left="251"/>
              <w:rPr>
                <w:sz w:val="18"/>
              </w:rPr>
            </w:pPr>
            <w:r>
              <w:rPr>
                <w:sz w:val="18"/>
              </w:rPr>
              <w:t>Biyoenerjetik kavramını bilir, canlılarda enerji dönüşümleri ile biyolojik redoks tepkimelerini açıklar.</w:t>
            </w:r>
          </w:p>
        </w:tc>
      </w:tr>
      <w:tr w:rsidR="00DF5FD9">
        <w:trPr>
          <w:trHeight w:val="659"/>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2"/>
              <w:rPr>
                <w:b/>
                <w:sz w:val="18"/>
              </w:rPr>
            </w:pPr>
          </w:p>
          <w:p w:rsidR="00DF5FD9" w:rsidRDefault="008E7AD7">
            <w:pPr>
              <w:pStyle w:val="TableParagraph"/>
              <w:ind w:left="194"/>
              <w:rPr>
                <w:sz w:val="18"/>
              </w:rPr>
            </w:pPr>
            <w:r>
              <w:rPr>
                <w:sz w:val="18"/>
              </w:rPr>
              <w:t>3. Oksidatif Fosforilasyon</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6"/>
              <w:ind w:left="251" w:right="466"/>
              <w:rPr>
                <w:sz w:val="18"/>
              </w:rPr>
            </w:pPr>
            <w:r>
              <w:rPr>
                <w:sz w:val="18"/>
              </w:rPr>
              <w:t>Enerji kaynaklarını bilir. Mitokondrinin özelliklerini, oksidasyon komponentlerini ve kemiozmotik teoriyi bilir. Glikolizde üretilen NADPH’ların farklı dokularda hangi mekik sistemleri ile mitokondriye alındığının</w:t>
            </w:r>
          </w:p>
          <w:p w:rsidR="00DF5FD9" w:rsidRDefault="008E7AD7">
            <w:pPr>
              <w:pStyle w:val="TableParagraph"/>
              <w:spacing w:line="194" w:lineRule="exact"/>
              <w:ind w:left="251"/>
              <w:rPr>
                <w:sz w:val="18"/>
              </w:rPr>
            </w:pPr>
            <w:r>
              <w:rPr>
                <w:sz w:val="18"/>
              </w:rPr>
              <w:t>mekanizmalarını</w:t>
            </w:r>
            <w:r>
              <w:rPr>
                <w:sz w:val="18"/>
              </w:rPr>
              <w:t xml:space="preserve"> açıklar.</w:t>
            </w:r>
          </w:p>
        </w:tc>
      </w:tr>
      <w:tr w:rsidR="00DF5FD9">
        <w:trPr>
          <w:trHeight w:val="604"/>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8"/>
              <w:ind w:left="194"/>
              <w:rPr>
                <w:sz w:val="18"/>
              </w:rPr>
            </w:pPr>
            <w:r>
              <w:rPr>
                <w:sz w:val="18"/>
              </w:rPr>
              <w:t>4. Oksidatif Fosforilasyonun İnhibisyonu</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8"/>
              <w:ind w:left="251" w:right="1157"/>
              <w:rPr>
                <w:sz w:val="18"/>
              </w:rPr>
            </w:pPr>
            <w:r>
              <w:rPr>
                <w:sz w:val="18"/>
              </w:rPr>
              <w:t>Oksidatif fosforilasyonun inhibitörlerini sayar. İnhibitörlerin etki gösterdiği reaksiyon basamaklarını mekanizmalarıyla birlikte bilir ve açıklar. İnhibitör etkisinin sonuçlarını bilir ve açıklar.</w:t>
            </w:r>
          </w:p>
        </w:tc>
      </w:tr>
      <w:tr w:rsidR="00DF5FD9">
        <w:trPr>
          <w:trHeight w:val="853"/>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4"/>
              <w:rPr>
                <w:b/>
                <w:sz w:val="19"/>
              </w:rPr>
            </w:pPr>
          </w:p>
          <w:p w:rsidR="00DF5FD9" w:rsidRDefault="008E7AD7">
            <w:pPr>
              <w:pStyle w:val="TableParagraph"/>
              <w:ind w:left="194"/>
              <w:rPr>
                <w:sz w:val="18"/>
              </w:rPr>
            </w:pPr>
            <w:r>
              <w:rPr>
                <w:sz w:val="18"/>
              </w:rPr>
              <w:t>5. Glikoneogenez</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8"/>
              <w:ind w:left="251" w:right="235"/>
              <w:rPr>
                <w:sz w:val="18"/>
              </w:rPr>
            </w:pPr>
            <w:r>
              <w:rPr>
                <w:sz w:val="18"/>
              </w:rPr>
              <w:t>Glikoneogenezi tanımlar. Glikoneogenezin organizmadaki önemini açıklar. Glikoneogenezin substratlarını sayar. Glikoneogenezdeki geri dönüşümsüz reaksiyon basamaklarının nasıl aşılacağını bilir. Glikoneogenezde enerji harcanan basamakları b</w:t>
            </w:r>
            <w:r>
              <w:rPr>
                <w:sz w:val="18"/>
              </w:rPr>
              <w:t>ilir. Glikoneogenezin regülasyonunu açıklar. Glikoneogenez ve glikolizi karşılaştırır.</w:t>
            </w:r>
          </w:p>
        </w:tc>
      </w:tr>
      <w:tr w:rsidR="00DF5FD9">
        <w:trPr>
          <w:trHeight w:val="719"/>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4"/>
              <w:rPr>
                <w:b/>
                <w:sz w:val="18"/>
              </w:rPr>
            </w:pPr>
          </w:p>
          <w:p w:rsidR="00DF5FD9" w:rsidRDefault="008E7AD7">
            <w:pPr>
              <w:pStyle w:val="TableParagraph"/>
              <w:ind w:left="194"/>
              <w:rPr>
                <w:sz w:val="18"/>
              </w:rPr>
            </w:pPr>
            <w:r>
              <w:rPr>
                <w:sz w:val="18"/>
              </w:rPr>
              <w:t>6. Glikojen Metabolizması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8"/>
              <w:ind w:left="251" w:right="176"/>
              <w:rPr>
                <w:sz w:val="18"/>
              </w:rPr>
            </w:pPr>
            <w:r>
              <w:rPr>
                <w:sz w:val="18"/>
              </w:rPr>
              <w:t>Glikojen ve glikojenin proteininin özelliklerini açıklar. Karaciğer ve kas glikojeninin organizma için önemini bilir. Glikojenez ve glikojenolizdeki reaksiyon basamaklarını sayar. Glikojenez ve glikojenolizin regülasyonlarını açıklar. Glikojen depo hastalı</w:t>
            </w:r>
            <w:r>
              <w:rPr>
                <w:sz w:val="18"/>
              </w:rPr>
              <w:t>klarını ve ilgili enzimleri bilir.</w:t>
            </w:r>
          </w:p>
        </w:tc>
      </w:tr>
      <w:tr w:rsidR="00DF5FD9">
        <w:trPr>
          <w:trHeight w:val="457"/>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9"/>
              <w:ind w:left="194"/>
              <w:rPr>
                <w:sz w:val="18"/>
              </w:rPr>
            </w:pPr>
            <w:r>
              <w:rPr>
                <w:sz w:val="18"/>
              </w:rPr>
              <w:t>7. Yağ Asitlerinin Biosentezi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7" w:line="220" w:lineRule="atLeast"/>
              <w:ind w:left="251" w:right="189"/>
              <w:rPr>
                <w:sz w:val="18"/>
              </w:rPr>
            </w:pPr>
            <w:r>
              <w:rPr>
                <w:sz w:val="18"/>
              </w:rPr>
              <w:t>Asetil KoA karboksilaz ve yağ asidi sentaz enzimlerinin reaksiyon basamaklarını bilir. Yağ asidi sentezindeki Asetil KoA ve NADPH kaynaklarını sayar. Yağ asidi sentezinin regülasyonunu açıklar.</w:t>
            </w:r>
          </w:p>
        </w:tc>
      </w:tr>
      <w:tr w:rsidR="00DF5FD9">
        <w:trPr>
          <w:trHeight w:val="457"/>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6" w:line="218" w:lineRule="auto"/>
              <w:ind w:left="479" w:right="269" w:hanging="286"/>
              <w:rPr>
                <w:sz w:val="18"/>
              </w:rPr>
            </w:pPr>
            <w:r>
              <w:rPr>
                <w:sz w:val="18"/>
              </w:rPr>
              <w:t>8. Yağ Asitlerinin Biosentezinde Zincir Uzama ve Çift Bağ İlavesi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25" w:line="220" w:lineRule="atLeast"/>
              <w:ind w:left="251" w:right="1041"/>
              <w:rPr>
                <w:sz w:val="18"/>
              </w:rPr>
            </w:pPr>
            <w:r>
              <w:rPr>
                <w:sz w:val="18"/>
              </w:rPr>
              <w:t>Uzatıcı (elongaz) ve çift bağ ilave eden (desaturaz) enzimlerin özelliklerini ve bu enzimlerin reaksiyon basamaklarını bilir. Araşidonik asit sentezini açıklar.</w:t>
            </w:r>
          </w:p>
        </w:tc>
      </w:tr>
      <w:tr w:rsidR="00DF5FD9">
        <w:trPr>
          <w:trHeight w:val="453"/>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6"/>
              <w:ind w:left="194"/>
              <w:rPr>
                <w:sz w:val="18"/>
              </w:rPr>
            </w:pPr>
            <w:r>
              <w:rPr>
                <w:sz w:val="18"/>
              </w:rPr>
              <w:t>9. Kolesterol Sentezi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2" w:line="218" w:lineRule="exact"/>
              <w:ind w:left="251" w:right="138"/>
              <w:rPr>
                <w:sz w:val="18"/>
              </w:rPr>
            </w:pPr>
            <w:r>
              <w:rPr>
                <w:sz w:val="18"/>
              </w:rPr>
              <w:t>Kolesterolün yapısını ve organizma için önemini bilir. Kolesterol sentez basamaklarını sayar. Kolesterol sentezinin regülasyonunu bilir ve açıklar.</w:t>
            </w:r>
          </w:p>
        </w:tc>
      </w:tr>
      <w:tr w:rsidR="00DF5FD9">
        <w:trPr>
          <w:trHeight w:val="457"/>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8"/>
              <w:ind w:left="194"/>
              <w:rPr>
                <w:sz w:val="18"/>
              </w:rPr>
            </w:pPr>
            <w:r>
              <w:rPr>
                <w:sz w:val="18"/>
              </w:rPr>
              <w:t>10. Triaçilgliserol ve Fosfolipid Sentezi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7" w:line="220" w:lineRule="atLeast"/>
              <w:ind w:left="251" w:right="202"/>
              <w:rPr>
                <w:sz w:val="18"/>
              </w:rPr>
            </w:pPr>
            <w:r>
              <w:rPr>
                <w:sz w:val="18"/>
              </w:rPr>
              <w:t>Triaçilgliserol ve fosfolipidlerin yapısını ve organizma için önemini bilir. Gliserol 3-P kaynaklarını, triaçilgliserol ve fosfolipidlerin sentez basamaklarını sayar. Triaçilgliserol ve fosfolipidlerin sentezinin regülasyonunu açıklar.</w:t>
            </w:r>
          </w:p>
        </w:tc>
      </w:tr>
      <w:tr w:rsidR="00DF5FD9">
        <w:trPr>
          <w:trHeight w:val="436"/>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8"/>
              <w:ind w:left="179"/>
              <w:rPr>
                <w:sz w:val="18"/>
              </w:rPr>
            </w:pPr>
            <w:r>
              <w:rPr>
                <w:sz w:val="18"/>
              </w:rPr>
              <w:t>11. Enzimler, İlg</w:t>
            </w:r>
            <w:r>
              <w:rPr>
                <w:sz w:val="18"/>
              </w:rPr>
              <w:t>ili Tanımlar, Enzim Sınıfları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8"/>
              <w:ind w:left="247"/>
              <w:rPr>
                <w:sz w:val="18"/>
              </w:rPr>
            </w:pPr>
            <w:r>
              <w:rPr>
                <w:sz w:val="18"/>
              </w:rPr>
              <w:t>Enzimlerle ilgili tanımları yapar. Aktif merkez kavramını açıklar.</w:t>
            </w:r>
          </w:p>
        </w:tc>
      </w:tr>
      <w:tr w:rsidR="00DF5FD9">
        <w:trPr>
          <w:trHeight w:val="457"/>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5" w:line="220" w:lineRule="atLeast"/>
              <w:ind w:left="179"/>
              <w:rPr>
                <w:sz w:val="18"/>
              </w:rPr>
            </w:pPr>
            <w:r>
              <w:rPr>
                <w:sz w:val="18"/>
              </w:rPr>
              <w:t>12. Enzimler: Aktif Merkez, Enzim Aktivitesini Etkileyen Faktörler</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23"/>
              <w:ind w:left="247"/>
              <w:rPr>
                <w:sz w:val="18"/>
              </w:rPr>
            </w:pPr>
            <w:r>
              <w:rPr>
                <w:sz w:val="18"/>
              </w:rPr>
              <w:t>Enzimlerin sınıflandırılmalarını ve enzim aktivitesini etkileyen faktörleri sayar.</w:t>
            </w:r>
          </w:p>
        </w:tc>
      </w:tr>
      <w:tr w:rsidR="00DF5FD9">
        <w:trPr>
          <w:trHeight w:val="457"/>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4"/>
              <w:ind w:left="179"/>
              <w:rPr>
                <w:sz w:val="18"/>
              </w:rPr>
            </w:pPr>
            <w:r>
              <w:rPr>
                <w:sz w:val="18"/>
              </w:rPr>
              <w:t>13. Enzimler: Kinetik Özellikleri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9"/>
              <w:ind w:left="247"/>
              <w:rPr>
                <w:sz w:val="18"/>
              </w:rPr>
            </w:pPr>
            <w:r>
              <w:rPr>
                <w:sz w:val="18"/>
              </w:rPr>
              <w:t>Enzim kinetiği kavramını bilir ve tanımlar. Enzimlerin Michaelis-Menten kinetiğini açıklar.</w:t>
            </w:r>
          </w:p>
        </w:tc>
      </w:tr>
      <w:tr w:rsidR="00DF5FD9">
        <w:trPr>
          <w:trHeight w:val="458"/>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8"/>
              <w:ind w:left="179"/>
              <w:rPr>
                <w:sz w:val="18"/>
              </w:rPr>
            </w:pPr>
            <w:r>
              <w:rPr>
                <w:sz w:val="18"/>
              </w:rPr>
              <w:t>14. Enzimler: Aktivasyonu, İnhibisyonu</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23"/>
              <w:ind w:left="247"/>
              <w:rPr>
                <w:sz w:val="18"/>
              </w:rPr>
            </w:pPr>
            <w:r>
              <w:rPr>
                <w:sz w:val="18"/>
              </w:rPr>
              <w:t>Enzimlerin aktivasyonu ve inhibisyonlarını açıklar.</w:t>
            </w:r>
          </w:p>
        </w:tc>
      </w:tr>
      <w:tr w:rsidR="00DF5FD9">
        <w:trPr>
          <w:trHeight w:val="460"/>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61" w:line="196" w:lineRule="auto"/>
              <w:ind w:left="479" w:right="269" w:hanging="286"/>
              <w:rPr>
                <w:sz w:val="18"/>
              </w:rPr>
            </w:pPr>
            <w:r>
              <w:rPr>
                <w:sz w:val="18"/>
              </w:rPr>
              <w:t>15. Protein Sentezi: Genetik Şifre ve Ribozomların Fonksiyonları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9" w:line="218" w:lineRule="exact"/>
              <w:ind w:left="251" w:right="290"/>
              <w:rPr>
                <w:sz w:val="18"/>
              </w:rPr>
            </w:pPr>
            <w:r>
              <w:rPr>
                <w:sz w:val="18"/>
              </w:rPr>
              <w:t>Genetik şifrenin özelliklerini bilir. Wobble Hipotezini açıklar. Ribozomların yapılarını, türlerini ve fonksiyonlarını bilir ve açıklar.</w:t>
            </w:r>
          </w:p>
        </w:tc>
      </w:tr>
      <w:tr w:rsidR="00DF5FD9">
        <w:trPr>
          <w:trHeight w:val="458"/>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9"/>
              <w:ind w:left="194"/>
              <w:rPr>
                <w:sz w:val="18"/>
              </w:rPr>
            </w:pPr>
            <w:r>
              <w:rPr>
                <w:sz w:val="18"/>
              </w:rPr>
              <w:t>16. Protein Sentezi Aşamaları ve Başlaması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7" w:line="220" w:lineRule="atLeast"/>
              <w:ind w:left="251" w:right="291"/>
              <w:rPr>
                <w:sz w:val="18"/>
              </w:rPr>
            </w:pPr>
            <w:r>
              <w:rPr>
                <w:sz w:val="18"/>
              </w:rPr>
              <w:t>Protein sentezi için gerekli molekülleri bilir. Protein sentezinin aşamalarını sayar. Aminoasitlerin aktivasyonunu açıklar. Başlama kompleksinin nasıl oluştuğunu bilir.</w:t>
            </w:r>
          </w:p>
        </w:tc>
      </w:tr>
      <w:tr w:rsidR="00DF5FD9">
        <w:trPr>
          <w:trHeight w:val="460"/>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6" w:line="218" w:lineRule="auto"/>
              <w:ind w:left="479" w:right="508" w:hanging="286"/>
              <w:rPr>
                <w:sz w:val="18"/>
              </w:rPr>
            </w:pPr>
            <w:r>
              <w:rPr>
                <w:sz w:val="18"/>
              </w:rPr>
              <w:t>17. Protein Sentezi: Zincir Uzama ve Sonlanma Basamakları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9" w:line="218" w:lineRule="exact"/>
              <w:ind w:left="251" w:right="148"/>
              <w:rPr>
                <w:sz w:val="18"/>
              </w:rPr>
            </w:pPr>
            <w:r>
              <w:rPr>
                <w:sz w:val="18"/>
              </w:rPr>
              <w:t>Protein zincirinin uzama basamaklarını enzimleriyle birlikte bilir. Protein sentezinin nasıl sonlandığını açıklar. GTP gereken basamakları bilir.</w:t>
            </w:r>
          </w:p>
        </w:tc>
      </w:tr>
      <w:tr w:rsidR="00DF5FD9">
        <w:trPr>
          <w:trHeight w:val="369"/>
        </w:trPr>
        <w:tc>
          <w:tcPr>
            <w:tcW w:w="1421" w:type="dxa"/>
            <w:vMerge/>
            <w:tcBorders>
              <w:top w:val="nil"/>
            </w:tcBorders>
          </w:tcPr>
          <w:p w:rsidR="00DF5FD9" w:rsidRDefault="00DF5FD9">
            <w:pPr>
              <w:rPr>
                <w:sz w:val="2"/>
                <w:szCs w:val="2"/>
              </w:rPr>
            </w:pPr>
          </w:p>
        </w:tc>
        <w:tc>
          <w:tcPr>
            <w:tcW w:w="708" w:type="dxa"/>
            <w:vMerge/>
            <w:tcBorders>
              <w:top w:val="nil"/>
              <w:bottom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185" w:lineRule="exact"/>
              <w:ind w:left="194"/>
              <w:rPr>
                <w:sz w:val="18"/>
              </w:rPr>
            </w:pPr>
            <w:r>
              <w:rPr>
                <w:sz w:val="18"/>
              </w:rPr>
              <w:t>18. Protein Sentezi Sonrası Modifikasyonlar ve</w:t>
            </w:r>
          </w:p>
          <w:p w:rsidR="00DF5FD9" w:rsidRDefault="008E7AD7">
            <w:pPr>
              <w:pStyle w:val="TableParagraph"/>
              <w:spacing w:line="164" w:lineRule="exact"/>
              <w:ind w:left="479"/>
              <w:rPr>
                <w:sz w:val="18"/>
              </w:rPr>
            </w:pPr>
            <w:r>
              <w:rPr>
                <w:sz w:val="18"/>
              </w:rPr>
              <w:t>İnhibitörleri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85"/>
              <w:ind w:left="251"/>
              <w:rPr>
                <w:sz w:val="18"/>
              </w:rPr>
            </w:pPr>
            <w:r>
              <w:rPr>
                <w:sz w:val="18"/>
              </w:rPr>
              <w:t>Protein sentezi sonrası modifikasyon türlerini ve mekanizmalarını bilir. Protein sentezi inhibitörlerini sayar.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1"/>
        <w:gridCol w:w="708"/>
        <w:gridCol w:w="4111"/>
        <w:gridCol w:w="8647"/>
      </w:tblGrid>
      <w:tr w:rsidR="00DF5FD9">
        <w:trPr>
          <w:trHeight w:val="455"/>
        </w:trPr>
        <w:tc>
          <w:tcPr>
            <w:tcW w:w="1421" w:type="dxa"/>
            <w:vMerge w:val="restart"/>
            <w:tcBorders>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9"/>
              </w:rPr>
            </w:pPr>
          </w:p>
          <w:p w:rsidR="00DF5FD9" w:rsidRDefault="008E7AD7">
            <w:pPr>
              <w:pStyle w:val="TableParagraph"/>
              <w:ind w:left="340" w:right="434" w:firstLine="2"/>
              <w:jc w:val="both"/>
              <w:rPr>
                <w:b/>
                <w:sz w:val="18"/>
              </w:rPr>
            </w:pPr>
            <w:r>
              <w:rPr>
                <w:b/>
                <w:sz w:val="18"/>
              </w:rPr>
              <w:t>Prof. Dr. Sevilhan ARTAN</w:t>
            </w:r>
          </w:p>
        </w:tc>
        <w:tc>
          <w:tcPr>
            <w:tcW w:w="708" w:type="dxa"/>
            <w:vMerge w:val="restart"/>
            <w:tcBorders>
              <w:left w:val="single" w:sz="4"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right="99"/>
              <w:jc w:val="center"/>
              <w:rPr>
                <w:b/>
                <w:sz w:val="18"/>
              </w:rPr>
            </w:pPr>
            <w:r>
              <w:rPr>
                <w:b/>
                <w:sz w:val="18"/>
              </w:rPr>
              <w:t>6</w:t>
            </w: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10"/>
              <w:rPr>
                <w:b/>
                <w:sz w:val="14"/>
              </w:rPr>
            </w:pPr>
          </w:p>
          <w:p w:rsidR="00DF5FD9" w:rsidRDefault="008E7AD7">
            <w:pPr>
              <w:pStyle w:val="TableParagraph"/>
              <w:ind w:left="194"/>
              <w:rPr>
                <w:sz w:val="18"/>
              </w:rPr>
            </w:pPr>
            <w:r>
              <w:rPr>
                <w:sz w:val="18"/>
              </w:rPr>
              <w:t>1. Gen Mutasyon Tipleri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 w:line="218" w:lineRule="exact"/>
              <w:ind w:left="251" w:right="644"/>
              <w:rPr>
                <w:sz w:val="18"/>
              </w:rPr>
            </w:pPr>
            <w:r>
              <w:rPr>
                <w:sz w:val="18"/>
              </w:rPr>
              <w:t>Kromozom ve Gen düzeyindeki mutasyonların farklarını bilir. Gen düzeyindeki mutasyonların çeşitlerini ve birbirlerinden farklarını hastalık örnekleri üzerinden açıklar.</w:t>
            </w:r>
          </w:p>
        </w:tc>
      </w:tr>
      <w:tr w:rsidR="00DF5FD9">
        <w:trPr>
          <w:trHeight w:val="455"/>
        </w:trPr>
        <w:tc>
          <w:tcPr>
            <w:tcW w:w="1421" w:type="dxa"/>
            <w:vMerge/>
            <w:tcBorders>
              <w:top w:val="nil"/>
              <w:left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10"/>
              <w:rPr>
                <w:b/>
                <w:sz w:val="14"/>
              </w:rPr>
            </w:pPr>
          </w:p>
          <w:p w:rsidR="00DF5FD9" w:rsidRDefault="008E7AD7">
            <w:pPr>
              <w:pStyle w:val="TableParagraph"/>
              <w:ind w:left="194"/>
              <w:rPr>
                <w:sz w:val="18"/>
              </w:rPr>
            </w:pPr>
            <w:r>
              <w:rPr>
                <w:sz w:val="18"/>
              </w:rPr>
              <w:t>2. Mutasyon: Tanımı, Hastalık Gelişimindeki Rolü</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 w:line="218" w:lineRule="exact"/>
              <w:ind w:left="251" w:right="1030"/>
              <w:rPr>
                <w:sz w:val="18"/>
              </w:rPr>
            </w:pPr>
            <w:r>
              <w:rPr>
                <w:sz w:val="18"/>
              </w:rPr>
              <w:t>Genomdaki varyasyonlarım tanımını yapar, mutasyon ve polimorfizm kavramlarını örneklerle açıklar, mutasyonların ortaya çıkış mekanizmalarını ve hastalık düzeyinde yarattığı etkileri bilir.</w:t>
            </w:r>
          </w:p>
        </w:tc>
      </w:tr>
      <w:tr w:rsidR="00DF5FD9">
        <w:trPr>
          <w:trHeight w:val="659"/>
        </w:trPr>
        <w:tc>
          <w:tcPr>
            <w:tcW w:w="1421" w:type="dxa"/>
            <w:vMerge/>
            <w:tcBorders>
              <w:top w:val="nil"/>
              <w:left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32" w:line="220" w:lineRule="auto"/>
              <w:ind w:left="479" w:right="269" w:hanging="286"/>
              <w:rPr>
                <w:sz w:val="18"/>
              </w:rPr>
            </w:pPr>
            <w:r>
              <w:rPr>
                <w:sz w:val="18"/>
              </w:rPr>
              <w:t>3. Mendeliyen Olmayan Kalıtımda Tek Gen Etki Tipleri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7" w:line="220" w:lineRule="atLeast"/>
              <w:ind w:left="251" w:right="326"/>
              <w:rPr>
                <w:sz w:val="18"/>
              </w:rPr>
            </w:pPr>
            <w:r>
              <w:rPr>
                <w:sz w:val="18"/>
              </w:rPr>
              <w:t>Mendeliyen olmayan kalıtımın tanımını yapar. Mendeliyen kalıtım ve Mendelyen olmayan kalıtım arasındaki farkları bilir ve açıklar. Mendeliyen olmayan kalıtım ile kalıtılan hastalıkları bilir ve sıralar; bu hastalıklarda altta yatan tek gen düzeyindeki etki</w:t>
            </w:r>
            <w:r>
              <w:rPr>
                <w:sz w:val="18"/>
              </w:rPr>
              <w:t xml:space="preserve"> mekanizmalarını ve istisnai durumları örneklerle açıklar. Mendeliyen olmayan</w:t>
            </w:r>
          </w:p>
        </w:tc>
      </w:tr>
      <w:tr w:rsidR="00DF5FD9">
        <w:trPr>
          <w:trHeight w:val="643"/>
        </w:trPr>
        <w:tc>
          <w:tcPr>
            <w:tcW w:w="1421" w:type="dxa"/>
            <w:vMerge/>
            <w:tcBorders>
              <w:top w:val="nil"/>
              <w:left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98"/>
              <w:ind w:left="479" w:hanging="286"/>
              <w:rPr>
                <w:sz w:val="18"/>
              </w:rPr>
            </w:pPr>
            <w:r>
              <w:rPr>
                <w:sz w:val="18"/>
              </w:rPr>
              <w:t>4. Mendeliyen Olmayan Kalıtımda Kompleks Etki Tipleri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2"/>
              <w:ind w:left="251" w:right="199"/>
              <w:rPr>
                <w:sz w:val="18"/>
              </w:rPr>
            </w:pPr>
            <w:r>
              <w:rPr>
                <w:sz w:val="18"/>
              </w:rPr>
              <w:t>Mendeliyen olmayan kalıtım ile kalıtılan hastalıklarda; çevresel faktörlerin, epigenetik faktörlerin, mozaisizm vb. durumların, üçlü tekrar hastalıklarında antisipasyon mekanizmalarını bilir ve tanımlar. Farklı mekanizmaların her</w:t>
            </w:r>
          </w:p>
          <w:p w:rsidR="00DF5FD9" w:rsidRDefault="008E7AD7">
            <w:pPr>
              <w:pStyle w:val="TableParagraph"/>
              <w:spacing w:line="182" w:lineRule="exact"/>
              <w:ind w:left="251"/>
              <w:rPr>
                <w:sz w:val="18"/>
              </w:rPr>
            </w:pPr>
            <w:r>
              <w:rPr>
                <w:sz w:val="18"/>
              </w:rPr>
              <w:t>birine örnekler vererek bi</w:t>
            </w:r>
            <w:r>
              <w:rPr>
                <w:sz w:val="18"/>
              </w:rPr>
              <w:t>rbirlerinden farklarını açıklar. Mendeliyen olmayan kalıtımla kalıtılan hastalıklarda</w:t>
            </w:r>
          </w:p>
        </w:tc>
      </w:tr>
      <w:tr w:rsidR="00DF5FD9">
        <w:trPr>
          <w:trHeight w:val="659"/>
        </w:trPr>
        <w:tc>
          <w:tcPr>
            <w:tcW w:w="1421" w:type="dxa"/>
            <w:vMerge/>
            <w:tcBorders>
              <w:top w:val="nil"/>
              <w:left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9"/>
              <w:rPr>
                <w:b/>
                <w:sz w:val="17"/>
              </w:rPr>
            </w:pPr>
          </w:p>
          <w:p w:rsidR="00DF5FD9" w:rsidRDefault="008E7AD7">
            <w:pPr>
              <w:pStyle w:val="TableParagraph"/>
              <w:ind w:left="194"/>
              <w:rPr>
                <w:sz w:val="18"/>
              </w:rPr>
            </w:pPr>
            <w:r>
              <w:rPr>
                <w:sz w:val="18"/>
              </w:rPr>
              <w:t>5. Çok Genli Kalıtım Örnekleri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5" w:line="218" w:lineRule="exact"/>
              <w:ind w:left="251" w:right="214"/>
              <w:jc w:val="both"/>
              <w:rPr>
                <w:sz w:val="18"/>
              </w:rPr>
            </w:pPr>
            <w:r>
              <w:rPr>
                <w:sz w:val="18"/>
              </w:rPr>
              <w:t>Mendeliyen olmayan kalıtımda çok genli kalıtımın rolünü bilir ve açıklar. Ortak moleküler yolaklarda rol oynayan genlerin fenotip ortaya çıkmasındaki etki mekanizmalarının önemini bilir ve açıklar, genotip-fenotip korelasyonu kurulmasını tanımlar ve çok ge</w:t>
            </w:r>
            <w:r>
              <w:rPr>
                <w:sz w:val="18"/>
              </w:rPr>
              <w:t>nli kalıtımla kalıtılan hastalıklara ve genetik özelliklere örnekler verir.</w:t>
            </w:r>
          </w:p>
        </w:tc>
      </w:tr>
      <w:tr w:rsidR="00DF5FD9">
        <w:trPr>
          <w:trHeight w:val="649"/>
        </w:trPr>
        <w:tc>
          <w:tcPr>
            <w:tcW w:w="1421" w:type="dxa"/>
            <w:vMerge/>
            <w:tcBorders>
              <w:top w:val="nil"/>
              <w:left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2"/>
              <w:rPr>
                <w:b/>
                <w:sz w:val="17"/>
              </w:rPr>
            </w:pPr>
          </w:p>
          <w:p w:rsidR="00DF5FD9" w:rsidRDefault="008E7AD7">
            <w:pPr>
              <w:pStyle w:val="TableParagraph"/>
              <w:ind w:left="194"/>
              <w:rPr>
                <w:sz w:val="18"/>
              </w:rPr>
            </w:pPr>
            <w:r>
              <w:rPr>
                <w:sz w:val="18"/>
              </w:rPr>
              <w:t>6. Çok Genli Kalıtımda Eşik Modeli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8"/>
              <w:ind w:left="251" w:right="81"/>
              <w:rPr>
                <w:sz w:val="18"/>
              </w:rPr>
            </w:pPr>
            <w:r>
              <w:rPr>
                <w:sz w:val="18"/>
              </w:rPr>
              <w:t>Çok genli kalıtımda fenotipik etki ortaya çıkmasında rol oynayan birleşik “additif” etki mekanizmalarını tanımlar, genel popülasyon ve hastalık/genetik özelliklerin segrege olduğu pedigri örnekleri üzerinden ilgili durumun ortaya</w:t>
            </w:r>
          </w:p>
          <w:p w:rsidR="00DF5FD9" w:rsidRDefault="008E7AD7">
            <w:pPr>
              <w:pStyle w:val="TableParagraph"/>
              <w:spacing w:line="182" w:lineRule="exact"/>
              <w:ind w:left="251"/>
              <w:rPr>
                <w:sz w:val="18"/>
              </w:rPr>
            </w:pPr>
            <w:r>
              <w:rPr>
                <w:sz w:val="18"/>
              </w:rPr>
              <w:t>çıkmasında rol oynayan dur</w:t>
            </w:r>
            <w:r>
              <w:rPr>
                <w:sz w:val="18"/>
              </w:rPr>
              <w:t>umları bilir ve örneklerle açıklar.</w:t>
            </w:r>
          </w:p>
        </w:tc>
      </w:tr>
      <w:tr w:rsidR="00DF5FD9">
        <w:trPr>
          <w:trHeight w:val="448"/>
        </w:trPr>
        <w:tc>
          <w:tcPr>
            <w:tcW w:w="1421" w:type="dxa"/>
            <w:vMerge w:val="restart"/>
            <w:tcBorders>
              <w:left w:val="single" w:sz="4"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54" w:right="154" w:firstLine="3"/>
              <w:jc w:val="center"/>
              <w:rPr>
                <w:b/>
                <w:sz w:val="18"/>
              </w:rPr>
            </w:pPr>
            <w:r>
              <w:rPr>
                <w:b/>
                <w:sz w:val="18"/>
              </w:rPr>
              <w:t>Dr. Öğr. Üyesi Ebru   ERZURUMOĞLU GÖKALP</w:t>
            </w:r>
          </w:p>
        </w:tc>
        <w:tc>
          <w:tcPr>
            <w:tcW w:w="708" w:type="dxa"/>
            <w:vMerge w:val="restart"/>
            <w:tcBorders>
              <w:left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8"/>
              </w:rPr>
            </w:pPr>
          </w:p>
          <w:p w:rsidR="00DF5FD9" w:rsidRDefault="008E7AD7">
            <w:pPr>
              <w:pStyle w:val="TableParagraph"/>
              <w:ind w:left="7"/>
              <w:jc w:val="center"/>
              <w:rPr>
                <w:b/>
                <w:sz w:val="18"/>
              </w:rPr>
            </w:pPr>
            <w:r>
              <w:rPr>
                <w:b/>
                <w:w w:val="95"/>
                <w:sz w:val="18"/>
              </w:rPr>
              <w:t>4</w:t>
            </w: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50"/>
              <w:ind w:left="194"/>
              <w:rPr>
                <w:sz w:val="18"/>
              </w:rPr>
            </w:pPr>
            <w:r>
              <w:rPr>
                <w:sz w:val="18"/>
              </w:rPr>
              <w:t>1. Genetik Kavramlar ve Mendel Yasaları</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 w:line="220" w:lineRule="atLeast"/>
              <w:ind w:left="251" w:right="120"/>
              <w:rPr>
                <w:sz w:val="18"/>
              </w:rPr>
            </w:pPr>
            <w:r>
              <w:rPr>
                <w:sz w:val="18"/>
              </w:rPr>
              <w:t>Genetik kavram ve terimleri açıklar, Mendeliyen kalıtımın ilkelerini tanımlar, Mendeliyen kalıtım kalıbı ile segrege olan hastalıklara örnekler verir.</w:t>
            </w:r>
          </w:p>
        </w:tc>
      </w:tr>
      <w:tr w:rsidR="00DF5FD9">
        <w:trPr>
          <w:trHeight w:val="693"/>
        </w:trPr>
        <w:tc>
          <w:tcPr>
            <w:tcW w:w="1421" w:type="dxa"/>
            <w:vMerge/>
            <w:tcBorders>
              <w:top w:val="nil"/>
              <w:left w:val="single" w:sz="4"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9"/>
              </w:rPr>
            </w:pPr>
          </w:p>
          <w:p w:rsidR="00DF5FD9" w:rsidRDefault="008E7AD7">
            <w:pPr>
              <w:pStyle w:val="TableParagraph"/>
              <w:ind w:left="194"/>
              <w:rPr>
                <w:sz w:val="18"/>
              </w:rPr>
            </w:pPr>
            <w:r>
              <w:rPr>
                <w:sz w:val="18"/>
              </w:rPr>
              <w:t>2. Populasyon Genetiği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25"/>
              <w:ind w:left="251" w:right="236"/>
              <w:rPr>
                <w:sz w:val="18"/>
              </w:rPr>
            </w:pPr>
            <w:r>
              <w:rPr>
                <w:sz w:val="18"/>
              </w:rPr>
              <w:t>Popülasyon genetiği ilkelerini, kullanılan terimleri bilir ve açıklar. Hardy-Weinberg yasası doğrultusunda popülasyonda nadir veya yaygın izlenen bir fenotipin hastalık ve taşıyıcılık oranlarının hesaplanması, heritabilite</w:t>
            </w:r>
          </w:p>
          <w:p w:rsidR="00DF5FD9" w:rsidRDefault="008E7AD7">
            <w:pPr>
              <w:pStyle w:val="TableParagraph"/>
              <w:spacing w:line="208" w:lineRule="exact"/>
              <w:ind w:left="251"/>
              <w:rPr>
                <w:sz w:val="18"/>
              </w:rPr>
            </w:pPr>
            <w:r>
              <w:rPr>
                <w:sz w:val="18"/>
              </w:rPr>
              <w:t>tanımının yapılması ve örneklerle</w:t>
            </w:r>
            <w:r>
              <w:rPr>
                <w:sz w:val="18"/>
              </w:rPr>
              <w:t xml:space="preserve"> açıklanmasını yapar.</w:t>
            </w:r>
          </w:p>
        </w:tc>
      </w:tr>
      <w:tr w:rsidR="00DF5FD9">
        <w:trPr>
          <w:trHeight w:val="455"/>
        </w:trPr>
        <w:tc>
          <w:tcPr>
            <w:tcW w:w="1421" w:type="dxa"/>
            <w:vMerge/>
            <w:tcBorders>
              <w:top w:val="nil"/>
              <w:left w:val="single" w:sz="4"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18"/>
              <w:ind w:left="194"/>
              <w:rPr>
                <w:sz w:val="18"/>
              </w:rPr>
            </w:pPr>
            <w:r>
              <w:rPr>
                <w:sz w:val="18"/>
              </w:rPr>
              <w:t>3. Otozomal Kalıtım Tipleri</w:t>
            </w:r>
          </w:p>
        </w:tc>
        <w:tc>
          <w:tcPr>
            <w:tcW w:w="8647"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5" w:line="218" w:lineRule="exact"/>
              <w:ind w:left="251" w:right="575"/>
              <w:rPr>
                <w:sz w:val="18"/>
              </w:rPr>
            </w:pPr>
            <w:r>
              <w:rPr>
                <w:sz w:val="18"/>
              </w:rPr>
              <w:t>Otozomal kalıtım terimini bilir ve açıklar. Otozomal resesif, otozomal dominant kalıtımın ilkelerini tanımlar, pedigri analizi ve hastalık örnekleriyle otozomal kalıtım tiplerini açıklar.</w:t>
            </w:r>
          </w:p>
        </w:tc>
      </w:tr>
      <w:tr w:rsidR="00DF5FD9">
        <w:trPr>
          <w:trHeight w:val="457"/>
        </w:trPr>
        <w:tc>
          <w:tcPr>
            <w:tcW w:w="1421" w:type="dxa"/>
            <w:vMerge/>
            <w:tcBorders>
              <w:top w:val="nil"/>
              <w:left w:val="single" w:sz="4" w:space="0" w:color="000000"/>
              <w:right w:val="single" w:sz="2" w:space="0" w:color="000000"/>
            </w:tcBorders>
          </w:tcPr>
          <w:p w:rsidR="00DF5FD9" w:rsidRDefault="00DF5FD9">
            <w:pPr>
              <w:rPr>
                <w:sz w:val="2"/>
                <w:szCs w:val="2"/>
              </w:rPr>
            </w:pPr>
          </w:p>
        </w:tc>
        <w:tc>
          <w:tcPr>
            <w:tcW w:w="708" w:type="dxa"/>
            <w:vMerge/>
            <w:tcBorders>
              <w:top w:val="nil"/>
              <w:left w:val="single" w:sz="2" w:space="0" w:color="000000"/>
              <w:right w:val="single" w:sz="2" w:space="0" w:color="000000"/>
            </w:tcBorders>
          </w:tcPr>
          <w:p w:rsidR="00DF5FD9" w:rsidRDefault="00DF5FD9">
            <w:pPr>
              <w:rPr>
                <w:sz w:val="2"/>
                <w:szCs w:val="2"/>
              </w:rPr>
            </w:pPr>
          </w:p>
        </w:tc>
        <w:tc>
          <w:tcPr>
            <w:tcW w:w="4111" w:type="dxa"/>
            <w:tcBorders>
              <w:top w:val="single" w:sz="2" w:space="0" w:color="000000"/>
              <w:left w:val="single" w:sz="2" w:space="0" w:color="000000"/>
              <w:right w:val="single" w:sz="2" w:space="0" w:color="000000"/>
            </w:tcBorders>
          </w:tcPr>
          <w:p w:rsidR="00DF5FD9" w:rsidRDefault="008E7AD7">
            <w:pPr>
              <w:pStyle w:val="TableParagraph"/>
              <w:spacing w:before="126"/>
              <w:ind w:left="194"/>
              <w:rPr>
                <w:sz w:val="18"/>
              </w:rPr>
            </w:pPr>
            <w:r>
              <w:rPr>
                <w:sz w:val="18"/>
              </w:rPr>
              <w:t>4. Gonozomal Kalıtım</w:t>
            </w:r>
          </w:p>
        </w:tc>
        <w:tc>
          <w:tcPr>
            <w:tcW w:w="8647" w:type="dxa"/>
            <w:tcBorders>
              <w:top w:val="single" w:sz="2" w:space="0" w:color="000000"/>
              <w:left w:val="single" w:sz="2" w:space="0" w:color="000000"/>
              <w:right w:val="single" w:sz="2" w:space="0" w:color="000000"/>
            </w:tcBorders>
          </w:tcPr>
          <w:p w:rsidR="00DF5FD9" w:rsidRDefault="008E7AD7">
            <w:pPr>
              <w:pStyle w:val="TableParagraph"/>
              <w:spacing w:before="15" w:line="218" w:lineRule="exact"/>
              <w:ind w:left="251" w:right="294"/>
              <w:rPr>
                <w:sz w:val="18"/>
              </w:rPr>
            </w:pPr>
            <w:r>
              <w:rPr>
                <w:sz w:val="18"/>
              </w:rPr>
              <w:t>Gonozomal kalıtım terimini açıklar. X’e bağlı kalıtımın ilkelerini tanımlar, pedigri ve hastalık örnekleriyle birlikte X’e bağlı kalıtım tiplerini bilir ve açıklar.</w:t>
            </w:r>
          </w:p>
        </w:tc>
      </w:tr>
      <w:tr w:rsidR="00DF5FD9">
        <w:trPr>
          <w:trHeight w:val="342"/>
        </w:trPr>
        <w:tc>
          <w:tcPr>
            <w:tcW w:w="1421"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before="1"/>
              <w:ind w:left="441" w:right="316" w:hanging="40"/>
              <w:jc w:val="center"/>
              <w:rPr>
                <w:b/>
                <w:sz w:val="18"/>
              </w:rPr>
            </w:pPr>
            <w:r>
              <w:rPr>
                <w:b/>
                <w:sz w:val="18"/>
              </w:rPr>
              <w:t>Doç. Dr. Oğuz ÇİLİNGİR</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ind w:right="110"/>
              <w:jc w:val="center"/>
              <w:rPr>
                <w:b/>
                <w:sz w:val="18"/>
              </w:rPr>
            </w:pPr>
            <w:r>
              <w:rPr>
                <w:b/>
                <w:w w:val="95"/>
                <w:sz w:val="18"/>
              </w:rPr>
              <w:t>4</w:t>
            </w:r>
          </w:p>
        </w:tc>
        <w:tc>
          <w:tcPr>
            <w:tcW w:w="4111" w:type="dxa"/>
          </w:tcPr>
          <w:p w:rsidR="00DF5FD9" w:rsidRDefault="008E7AD7">
            <w:pPr>
              <w:pStyle w:val="TableParagraph"/>
              <w:spacing w:before="46"/>
              <w:ind w:left="138"/>
              <w:rPr>
                <w:sz w:val="18"/>
              </w:rPr>
            </w:pPr>
            <w:r>
              <w:rPr>
                <w:sz w:val="18"/>
              </w:rPr>
              <w:t>1. Ökaryotik Gen Yapısı</w:t>
            </w:r>
          </w:p>
        </w:tc>
        <w:tc>
          <w:tcPr>
            <w:tcW w:w="8647" w:type="dxa"/>
          </w:tcPr>
          <w:p w:rsidR="00DF5FD9" w:rsidRDefault="008E7AD7">
            <w:pPr>
              <w:pStyle w:val="TableParagraph"/>
              <w:spacing w:before="61"/>
              <w:ind w:left="246"/>
              <w:rPr>
                <w:sz w:val="18"/>
              </w:rPr>
            </w:pPr>
            <w:r>
              <w:rPr>
                <w:sz w:val="18"/>
              </w:rPr>
              <w:t>Ökaryotlarda genin yapısında yer alan yapısal, regulatuar ve fonksiyonel elemanları bilir ve açıklar.</w:t>
            </w:r>
          </w:p>
        </w:tc>
      </w:tr>
      <w:tr w:rsidR="00DF5FD9">
        <w:trPr>
          <w:trHeight w:val="527"/>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7"/>
              <w:rPr>
                <w:b/>
                <w:sz w:val="15"/>
              </w:rPr>
            </w:pPr>
          </w:p>
          <w:p w:rsidR="00DF5FD9" w:rsidRDefault="008E7AD7">
            <w:pPr>
              <w:pStyle w:val="TableParagraph"/>
              <w:ind w:left="138"/>
              <w:rPr>
                <w:sz w:val="18"/>
              </w:rPr>
            </w:pPr>
            <w:r>
              <w:rPr>
                <w:sz w:val="18"/>
              </w:rPr>
              <w:t>2. Ökaryotik Gen Tipleri ve Fonksiyonları</w:t>
            </w:r>
          </w:p>
        </w:tc>
        <w:tc>
          <w:tcPr>
            <w:tcW w:w="8647" w:type="dxa"/>
          </w:tcPr>
          <w:p w:rsidR="00DF5FD9" w:rsidRDefault="008E7AD7">
            <w:pPr>
              <w:pStyle w:val="TableParagraph"/>
              <w:spacing w:before="82" w:line="218" w:lineRule="exact"/>
              <w:ind w:left="246" w:right="87"/>
              <w:rPr>
                <w:sz w:val="18"/>
              </w:rPr>
            </w:pPr>
            <w:r>
              <w:rPr>
                <w:sz w:val="18"/>
              </w:rPr>
              <w:t>Ökaryotlarda bulunan farklı gen tiplerinin çeşitleri ve özelliklerini bilir. Bu genlerin organizmadaki fonksiyonlarının karşılaştırılmasını bilir ve açıklar.</w:t>
            </w:r>
          </w:p>
        </w:tc>
      </w:tr>
      <w:tr w:rsidR="00DF5FD9">
        <w:trPr>
          <w:trHeight w:val="441"/>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8E7AD7">
            <w:pPr>
              <w:pStyle w:val="TableParagraph"/>
              <w:spacing w:before="73"/>
              <w:ind w:left="138"/>
              <w:rPr>
                <w:sz w:val="18"/>
              </w:rPr>
            </w:pPr>
            <w:r>
              <w:rPr>
                <w:sz w:val="18"/>
              </w:rPr>
              <w:t>3. Gen İfadesinin Düzenlenmesi</w:t>
            </w:r>
          </w:p>
        </w:tc>
        <w:tc>
          <w:tcPr>
            <w:tcW w:w="8647" w:type="dxa"/>
          </w:tcPr>
          <w:p w:rsidR="00DF5FD9" w:rsidRDefault="008E7AD7">
            <w:pPr>
              <w:pStyle w:val="TableParagraph"/>
              <w:spacing w:before="152"/>
              <w:ind w:left="246"/>
              <w:rPr>
                <w:sz w:val="18"/>
              </w:rPr>
            </w:pPr>
            <w:r>
              <w:rPr>
                <w:sz w:val="18"/>
              </w:rPr>
              <w:t>Gen ifadesinin düzenlenmesi bilir ve açıklar.</w:t>
            </w:r>
          </w:p>
        </w:tc>
      </w:tr>
      <w:tr w:rsidR="00DF5FD9">
        <w:trPr>
          <w:trHeight w:val="534"/>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8E7AD7">
            <w:pPr>
              <w:pStyle w:val="TableParagraph"/>
              <w:spacing w:before="97" w:line="223" w:lineRule="auto"/>
              <w:ind w:left="421" w:hanging="284"/>
              <w:rPr>
                <w:sz w:val="18"/>
              </w:rPr>
            </w:pPr>
            <w:r>
              <w:rPr>
                <w:sz w:val="18"/>
              </w:rPr>
              <w:t>4. Gen İfadesinin Düzenlenmesinde Rol Oynayan Mekanizmalar</w:t>
            </w:r>
          </w:p>
        </w:tc>
        <w:tc>
          <w:tcPr>
            <w:tcW w:w="8647" w:type="dxa"/>
          </w:tcPr>
          <w:p w:rsidR="00DF5FD9" w:rsidRDefault="008E7AD7">
            <w:pPr>
              <w:pStyle w:val="TableParagraph"/>
              <w:spacing w:before="152"/>
              <w:ind w:left="246"/>
              <w:rPr>
                <w:sz w:val="18"/>
              </w:rPr>
            </w:pPr>
            <w:r>
              <w:rPr>
                <w:sz w:val="18"/>
              </w:rPr>
              <w:t>Gen ifadesinin düzenlenmesinde rol oynayan mekanizmaları bilir ve açıklar.</w:t>
            </w:r>
          </w:p>
        </w:tc>
      </w:tr>
      <w:tr w:rsidR="00DF5FD9">
        <w:trPr>
          <w:trHeight w:val="534"/>
        </w:trPr>
        <w:tc>
          <w:tcPr>
            <w:tcW w:w="1421" w:type="dxa"/>
            <w:vMerge w:val="restart"/>
            <w:tcBorders>
              <w:left w:val="single" w:sz="2" w:space="0" w:color="000000"/>
            </w:tcBorders>
          </w:tcPr>
          <w:p w:rsidR="00DF5FD9" w:rsidRDefault="00DF5FD9">
            <w:pPr>
              <w:pStyle w:val="TableParagraph"/>
              <w:spacing w:before="7"/>
              <w:rPr>
                <w:b/>
                <w:sz w:val="17"/>
              </w:rPr>
            </w:pPr>
          </w:p>
          <w:p w:rsidR="00DF5FD9" w:rsidRDefault="008E7AD7">
            <w:pPr>
              <w:pStyle w:val="TableParagraph"/>
              <w:ind w:left="179" w:right="172"/>
              <w:jc w:val="center"/>
              <w:rPr>
                <w:b/>
                <w:sz w:val="18"/>
              </w:rPr>
            </w:pPr>
            <w:r>
              <w:rPr>
                <w:b/>
                <w:sz w:val="18"/>
              </w:rPr>
              <w:t>Öğr. Gör. Dr.</w:t>
            </w:r>
          </w:p>
          <w:p w:rsidR="00DF5FD9" w:rsidRDefault="008E7AD7">
            <w:pPr>
              <w:pStyle w:val="TableParagraph"/>
              <w:spacing w:before="1"/>
              <w:ind w:left="376" w:right="367" w:hanging="2"/>
              <w:jc w:val="center"/>
              <w:rPr>
                <w:b/>
                <w:sz w:val="18"/>
              </w:rPr>
            </w:pPr>
            <w:r>
              <w:rPr>
                <w:b/>
                <w:sz w:val="18"/>
              </w:rPr>
              <w:t>Sinem KOCAGİL</w:t>
            </w:r>
          </w:p>
        </w:tc>
        <w:tc>
          <w:tcPr>
            <w:tcW w:w="708" w:type="dxa"/>
            <w:vMerge w:val="restart"/>
          </w:tcPr>
          <w:p w:rsidR="00DF5FD9" w:rsidRDefault="00DF5FD9">
            <w:pPr>
              <w:pStyle w:val="TableParagraph"/>
              <w:spacing w:before="7"/>
              <w:rPr>
                <w:b/>
                <w:sz w:val="17"/>
              </w:rPr>
            </w:pPr>
          </w:p>
          <w:p w:rsidR="00DF5FD9" w:rsidRDefault="008E7AD7">
            <w:pPr>
              <w:pStyle w:val="TableParagraph"/>
              <w:ind w:left="7"/>
              <w:jc w:val="center"/>
              <w:rPr>
                <w:b/>
                <w:sz w:val="18"/>
              </w:rPr>
            </w:pPr>
            <w:r>
              <w:rPr>
                <w:b/>
                <w:w w:val="95"/>
                <w:sz w:val="18"/>
              </w:rPr>
              <w:t>4</w:t>
            </w:r>
          </w:p>
        </w:tc>
        <w:tc>
          <w:tcPr>
            <w:tcW w:w="4111" w:type="dxa"/>
          </w:tcPr>
          <w:p w:rsidR="00DF5FD9" w:rsidRDefault="008E7AD7">
            <w:pPr>
              <w:pStyle w:val="TableParagraph"/>
              <w:tabs>
                <w:tab w:val="left" w:pos="498"/>
              </w:tabs>
              <w:spacing w:before="85"/>
              <w:ind w:left="138"/>
              <w:rPr>
                <w:sz w:val="18"/>
              </w:rPr>
            </w:pPr>
            <w:r>
              <w:rPr>
                <w:sz w:val="18"/>
              </w:rPr>
              <w:t>1.</w:t>
            </w:r>
            <w:r>
              <w:rPr>
                <w:sz w:val="18"/>
              </w:rPr>
              <w:tab/>
              <w:t>Genomik Varyasyonların Moleküler</w:t>
            </w:r>
            <w:r>
              <w:rPr>
                <w:spacing w:val="-4"/>
                <w:sz w:val="18"/>
              </w:rPr>
              <w:t xml:space="preserve"> </w:t>
            </w:r>
            <w:r>
              <w:rPr>
                <w:sz w:val="18"/>
              </w:rPr>
              <w:t>Tanısı</w:t>
            </w:r>
          </w:p>
        </w:tc>
        <w:tc>
          <w:tcPr>
            <w:tcW w:w="8647" w:type="dxa"/>
          </w:tcPr>
          <w:p w:rsidR="00DF5FD9" w:rsidRDefault="008E7AD7">
            <w:pPr>
              <w:pStyle w:val="TableParagraph"/>
              <w:spacing w:before="157"/>
              <w:ind w:left="290"/>
              <w:rPr>
                <w:sz w:val="18"/>
              </w:rPr>
            </w:pPr>
            <w:r>
              <w:rPr>
                <w:sz w:val="18"/>
              </w:rPr>
              <w:t>Genomdaki varyasyonların tanısında kullanılan moleküler yöntemleri açıklar.</w:t>
            </w:r>
          </w:p>
        </w:tc>
      </w:tr>
      <w:tr w:rsidR="00DF5FD9">
        <w:trPr>
          <w:trHeight w:val="534"/>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8E7AD7">
            <w:pPr>
              <w:pStyle w:val="TableParagraph"/>
              <w:tabs>
                <w:tab w:val="left" w:pos="498"/>
              </w:tabs>
              <w:spacing w:before="101" w:line="220" w:lineRule="auto"/>
              <w:ind w:left="498" w:right="584" w:hanging="360"/>
              <w:rPr>
                <w:sz w:val="18"/>
              </w:rPr>
            </w:pPr>
            <w:r>
              <w:rPr>
                <w:sz w:val="18"/>
              </w:rPr>
              <w:t>2.</w:t>
            </w:r>
            <w:r>
              <w:rPr>
                <w:sz w:val="18"/>
              </w:rPr>
              <w:tab/>
              <w:t>Genetik Hastalıkların Tanısında Kullanılan Moleküler</w:t>
            </w:r>
            <w:r>
              <w:rPr>
                <w:spacing w:val="-2"/>
                <w:sz w:val="18"/>
              </w:rPr>
              <w:t xml:space="preserve"> </w:t>
            </w:r>
            <w:r>
              <w:rPr>
                <w:sz w:val="18"/>
              </w:rPr>
              <w:t>Yöntemler</w:t>
            </w:r>
          </w:p>
        </w:tc>
        <w:tc>
          <w:tcPr>
            <w:tcW w:w="8647" w:type="dxa"/>
          </w:tcPr>
          <w:p w:rsidR="00DF5FD9" w:rsidRDefault="008E7AD7">
            <w:pPr>
              <w:pStyle w:val="TableParagraph"/>
              <w:spacing w:before="44" w:line="247" w:lineRule="auto"/>
              <w:ind w:left="290" w:right="187"/>
              <w:rPr>
                <w:sz w:val="18"/>
              </w:rPr>
            </w:pPr>
            <w:r>
              <w:rPr>
                <w:sz w:val="18"/>
              </w:rPr>
              <w:t>Genomdaki farklı varyasyonları tanımlar ve bu varyasyonların yol açtığı genetik temelli hastalıkları sınıflandırır. Bu hastalıkların tanısında kullanılan yöntemleri bilir.</w:t>
            </w:r>
          </w:p>
        </w:tc>
      </w:tr>
      <w:tr w:rsidR="00DF5FD9">
        <w:trPr>
          <w:trHeight w:val="702"/>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4"/>
              <w:rPr>
                <w:b/>
                <w:sz w:val="18"/>
              </w:rPr>
            </w:pPr>
          </w:p>
          <w:p w:rsidR="00DF5FD9" w:rsidRDefault="008E7AD7">
            <w:pPr>
              <w:pStyle w:val="TableParagraph"/>
              <w:ind w:left="193"/>
              <w:rPr>
                <w:sz w:val="18"/>
              </w:rPr>
            </w:pPr>
            <w:r>
              <w:rPr>
                <w:sz w:val="18"/>
              </w:rPr>
              <w:t>3. Mutajenler</w:t>
            </w:r>
          </w:p>
        </w:tc>
        <w:tc>
          <w:tcPr>
            <w:tcW w:w="8647" w:type="dxa"/>
          </w:tcPr>
          <w:p w:rsidR="00DF5FD9" w:rsidRDefault="008E7AD7">
            <w:pPr>
              <w:pStyle w:val="TableParagraph"/>
              <w:spacing w:before="8"/>
              <w:ind w:left="251" w:right="277"/>
              <w:rPr>
                <w:sz w:val="18"/>
              </w:rPr>
            </w:pPr>
            <w:r>
              <w:rPr>
                <w:sz w:val="18"/>
              </w:rPr>
              <w:t>Mutajen tanımını yapar. Sporadik ve indüklenmiş mutasyon farkını b</w:t>
            </w:r>
            <w:r>
              <w:rPr>
                <w:sz w:val="18"/>
              </w:rPr>
              <w:t>ilir. Kimyasal/fiziksel mutajenlerin ayrımını yapar. Kimyasal mutajenlerin ve fiziksel mutajenlerin etki mekanizmalarını bilir ve açıklar. Mutajenler aracılı ortaya çıkan hastalıkları örneklerle açıklar.</w:t>
            </w:r>
          </w:p>
        </w:tc>
      </w:tr>
      <w:tr w:rsidR="00DF5FD9">
        <w:trPr>
          <w:trHeight w:val="944"/>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rPr>
                <w:b/>
                <w:sz w:val="18"/>
              </w:rPr>
            </w:pPr>
          </w:p>
          <w:p w:rsidR="00DF5FD9" w:rsidRDefault="008E7AD7">
            <w:pPr>
              <w:pStyle w:val="TableParagraph"/>
              <w:spacing w:before="110"/>
              <w:ind w:left="193"/>
              <w:rPr>
                <w:sz w:val="18"/>
              </w:rPr>
            </w:pPr>
            <w:r>
              <w:rPr>
                <w:sz w:val="18"/>
              </w:rPr>
              <w:t>4. Karsinojenler-Teratojenler</w:t>
            </w:r>
          </w:p>
        </w:tc>
        <w:tc>
          <w:tcPr>
            <w:tcW w:w="8647" w:type="dxa"/>
          </w:tcPr>
          <w:p w:rsidR="00DF5FD9" w:rsidRDefault="008E7AD7">
            <w:pPr>
              <w:pStyle w:val="TableParagraph"/>
              <w:spacing w:before="13"/>
              <w:ind w:left="251" w:right="130"/>
              <w:rPr>
                <w:sz w:val="18"/>
              </w:rPr>
            </w:pPr>
            <w:r>
              <w:rPr>
                <w:sz w:val="18"/>
              </w:rPr>
              <w:t>Karsinojen ve teratojen tanımlarını yapar, birbirlerinde farklarını bilir ve açıklar. Karsinojenik özellikteki fiziksel ve kimyasal ajanlara örnek verir. Karsinojenik ajanların DNA üzerindeki hasar mekanizmalarını tanımlar ve bu ajanların yarattığı hasarla</w:t>
            </w:r>
            <w:r>
              <w:rPr>
                <w:sz w:val="18"/>
              </w:rPr>
              <w:t>rın DNA tamir mekanizmaları aracılı onarılmasını açıklar. Teratojenik ajanların intrauterin dönemde embriyo/fetüs üzerindeki etkilerini sıralar, farklı teratojenlerin etki mekanizmalarını açıklar.</w:t>
            </w:r>
          </w:p>
        </w:tc>
      </w:tr>
      <w:tr w:rsidR="00DF5FD9">
        <w:trPr>
          <w:trHeight w:val="453"/>
        </w:trPr>
        <w:tc>
          <w:tcPr>
            <w:tcW w:w="1421" w:type="dxa"/>
            <w:tcBorders>
              <w:left w:val="single" w:sz="2" w:space="0" w:color="000000"/>
            </w:tcBorders>
          </w:tcPr>
          <w:p w:rsidR="00DF5FD9" w:rsidRDefault="00DF5FD9">
            <w:pPr>
              <w:pStyle w:val="TableParagraph"/>
              <w:rPr>
                <w:rFonts w:ascii="Times New Roman"/>
                <w:sz w:val="18"/>
              </w:rPr>
            </w:pPr>
          </w:p>
        </w:tc>
        <w:tc>
          <w:tcPr>
            <w:tcW w:w="708" w:type="dxa"/>
          </w:tcPr>
          <w:p w:rsidR="00DF5FD9" w:rsidRDefault="00DF5FD9">
            <w:pPr>
              <w:pStyle w:val="TableParagraph"/>
              <w:rPr>
                <w:rFonts w:ascii="Times New Roman"/>
                <w:sz w:val="18"/>
              </w:rPr>
            </w:pPr>
          </w:p>
        </w:tc>
        <w:tc>
          <w:tcPr>
            <w:tcW w:w="4111" w:type="dxa"/>
          </w:tcPr>
          <w:p w:rsidR="00DF5FD9" w:rsidRDefault="008E7AD7">
            <w:pPr>
              <w:pStyle w:val="TableParagraph"/>
              <w:spacing w:before="106"/>
              <w:ind w:left="138"/>
              <w:rPr>
                <w:sz w:val="18"/>
              </w:rPr>
            </w:pPr>
            <w:r>
              <w:rPr>
                <w:sz w:val="18"/>
              </w:rPr>
              <w:t>1. Ossa Cranii; Neurocranium</w:t>
            </w:r>
          </w:p>
        </w:tc>
        <w:tc>
          <w:tcPr>
            <w:tcW w:w="8647" w:type="dxa"/>
          </w:tcPr>
          <w:p w:rsidR="00DF5FD9" w:rsidRDefault="008E7AD7">
            <w:pPr>
              <w:pStyle w:val="TableParagraph"/>
              <w:spacing w:before="5" w:line="220" w:lineRule="atLeast"/>
              <w:ind w:left="246" w:right="509"/>
              <w:rPr>
                <w:sz w:val="18"/>
              </w:rPr>
            </w:pPr>
            <w:r>
              <w:rPr>
                <w:sz w:val="18"/>
              </w:rPr>
              <w:t>Frontal, parietal, occipital, temporal ve sphenoidal kemiklerin bölümlerini, morfolojik oluşumlarını ve eklem yaptığı kemikleri bilir. Neurocranium kemiklerinin hangi yapıları içerdiğini ve klinik önemlerini bilir.</w:t>
            </w:r>
          </w:p>
        </w:tc>
      </w:tr>
    </w:tbl>
    <w:p w:rsidR="00DF5FD9" w:rsidRDefault="00DF5FD9">
      <w:pPr>
        <w:spacing w:line="220" w:lineRule="atLeast"/>
        <w:rPr>
          <w:sz w:val="18"/>
        </w:rPr>
        <w:sectPr w:rsidR="00DF5FD9">
          <w:pgSz w:w="16860" w:h="11900" w:orient="landscape"/>
          <w:pgMar w:top="240" w:right="240" w:bottom="280" w:left="140" w:header="708" w:footer="708" w:gutter="0"/>
          <w:cols w:space="708"/>
        </w:sectPr>
      </w:pPr>
    </w:p>
    <w:tbl>
      <w:tblPr>
        <w:tblStyle w:val="TableNormal"/>
        <w:tblW w:w="0" w:type="auto"/>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1"/>
        <w:gridCol w:w="708"/>
        <w:gridCol w:w="4111"/>
        <w:gridCol w:w="8647"/>
      </w:tblGrid>
      <w:tr w:rsidR="00DF5FD9">
        <w:trPr>
          <w:trHeight w:val="455"/>
        </w:trPr>
        <w:tc>
          <w:tcPr>
            <w:tcW w:w="1421"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354" w:right="275"/>
              <w:jc w:val="center"/>
              <w:rPr>
                <w:b/>
                <w:sz w:val="18"/>
              </w:rPr>
            </w:pPr>
            <w:r>
              <w:rPr>
                <w:b/>
                <w:sz w:val="18"/>
              </w:rPr>
              <w:t>Prof. Dr. Hilmi ÖZDEN</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rPr>
            </w:pPr>
          </w:p>
          <w:p w:rsidR="00DF5FD9" w:rsidRDefault="008E7AD7">
            <w:pPr>
              <w:pStyle w:val="TableParagraph"/>
              <w:ind w:left="103"/>
              <w:jc w:val="center"/>
              <w:rPr>
                <w:b/>
                <w:sz w:val="18"/>
              </w:rPr>
            </w:pPr>
            <w:r>
              <w:rPr>
                <w:b/>
                <w:w w:val="95"/>
                <w:sz w:val="18"/>
              </w:rPr>
              <w:t>6</w:t>
            </w:r>
          </w:p>
        </w:tc>
        <w:tc>
          <w:tcPr>
            <w:tcW w:w="4111" w:type="dxa"/>
          </w:tcPr>
          <w:p w:rsidR="00DF5FD9" w:rsidRDefault="008E7AD7">
            <w:pPr>
              <w:pStyle w:val="TableParagraph"/>
              <w:spacing w:before="121"/>
              <w:ind w:left="136"/>
              <w:rPr>
                <w:sz w:val="18"/>
              </w:rPr>
            </w:pPr>
            <w:r>
              <w:rPr>
                <w:sz w:val="18"/>
              </w:rPr>
              <w:t>2. Ossa Cranii; Viscerocranium</w:t>
            </w:r>
          </w:p>
        </w:tc>
        <w:tc>
          <w:tcPr>
            <w:tcW w:w="8647" w:type="dxa"/>
          </w:tcPr>
          <w:p w:rsidR="00DF5FD9" w:rsidRDefault="008E7AD7">
            <w:pPr>
              <w:pStyle w:val="TableParagraph"/>
              <w:spacing w:before="5" w:line="218" w:lineRule="exact"/>
              <w:ind w:left="244" w:right="84"/>
              <w:rPr>
                <w:sz w:val="18"/>
              </w:rPr>
            </w:pPr>
            <w:r>
              <w:rPr>
                <w:sz w:val="18"/>
              </w:rPr>
              <w:t>Zygomatik, palatin, lacrimal, ethmoidal, hyoid kemikler ile vomer’in bölümlerini, morfolojik oluşumlarını ve eklem yaptığı kemikleri bilir.</w:t>
            </w:r>
          </w:p>
        </w:tc>
      </w:tr>
      <w:tr w:rsidR="00DF5FD9">
        <w:trPr>
          <w:trHeight w:val="532"/>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6"/>
              </w:rPr>
            </w:pPr>
          </w:p>
          <w:p w:rsidR="00DF5FD9" w:rsidRDefault="008E7AD7">
            <w:pPr>
              <w:pStyle w:val="TableParagraph"/>
              <w:ind w:left="136"/>
              <w:rPr>
                <w:sz w:val="18"/>
              </w:rPr>
            </w:pPr>
            <w:r>
              <w:rPr>
                <w:sz w:val="18"/>
              </w:rPr>
              <w:t>3. Ossa Cranii; Calvaria</w:t>
            </w:r>
          </w:p>
        </w:tc>
        <w:tc>
          <w:tcPr>
            <w:tcW w:w="8647" w:type="dxa"/>
          </w:tcPr>
          <w:p w:rsidR="00DF5FD9" w:rsidRDefault="008E7AD7">
            <w:pPr>
              <w:pStyle w:val="TableParagraph"/>
              <w:spacing w:before="77" w:line="220" w:lineRule="atLeast"/>
              <w:ind w:left="244" w:right="1002"/>
              <w:rPr>
                <w:sz w:val="18"/>
              </w:rPr>
            </w:pPr>
            <w:r>
              <w:rPr>
                <w:sz w:val="18"/>
              </w:rPr>
              <w:t>Calvaria’yı oluşturan kemikleri, burada bulunan morfolojik oluşumları ve eklem yaptığı kemikleri bilir. Calvaria’daki yapıların klinik önemlerini bilir.</w:t>
            </w:r>
          </w:p>
        </w:tc>
      </w:tr>
      <w:tr w:rsidR="00DF5FD9">
        <w:trPr>
          <w:trHeight w:val="536"/>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10"/>
              <w:rPr>
                <w:b/>
                <w:sz w:val="15"/>
              </w:rPr>
            </w:pPr>
          </w:p>
          <w:p w:rsidR="00DF5FD9" w:rsidRDefault="008E7AD7">
            <w:pPr>
              <w:pStyle w:val="TableParagraph"/>
              <w:ind w:left="136"/>
              <w:rPr>
                <w:sz w:val="18"/>
              </w:rPr>
            </w:pPr>
            <w:r>
              <w:rPr>
                <w:sz w:val="18"/>
              </w:rPr>
              <w:t>4. Ossa Cranii; Alt ve Üst Çene Kemikleri</w:t>
            </w:r>
          </w:p>
        </w:tc>
        <w:tc>
          <w:tcPr>
            <w:tcW w:w="8647" w:type="dxa"/>
          </w:tcPr>
          <w:p w:rsidR="00DF5FD9" w:rsidRDefault="008E7AD7">
            <w:pPr>
              <w:pStyle w:val="TableParagraph"/>
              <w:spacing w:before="82" w:line="218" w:lineRule="exact"/>
              <w:ind w:left="244" w:right="187"/>
              <w:rPr>
                <w:sz w:val="18"/>
              </w:rPr>
            </w:pPr>
            <w:r>
              <w:rPr>
                <w:sz w:val="18"/>
              </w:rPr>
              <w:t>Alt ve üst çene kemikleri olan maxilla ve mandibula’daki anatomik oluşumları ve eklem yaptığı kemikleri bilir. Alt ve üst çene kemiklerinin klinik önemlerini ve ilşkili oldukları patolojik durumları açıklar.</w:t>
            </w:r>
          </w:p>
        </w:tc>
      </w:tr>
      <w:tr w:rsidR="00DF5FD9">
        <w:trPr>
          <w:trHeight w:val="534"/>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7"/>
              <w:rPr>
                <w:b/>
                <w:sz w:val="15"/>
              </w:rPr>
            </w:pPr>
          </w:p>
          <w:p w:rsidR="00DF5FD9" w:rsidRDefault="008E7AD7">
            <w:pPr>
              <w:pStyle w:val="TableParagraph"/>
              <w:ind w:left="136"/>
              <w:rPr>
                <w:sz w:val="18"/>
              </w:rPr>
            </w:pPr>
            <w:r>
              <w:rPr>
                <w:sz w:val="18"/>
              </w:rPr>
              <w:t>5. Basis cranii</w:t>
            </w:r>
          </w:p>
        </w:tc>
        <w:tc>
          <w:tcPr>
            <w:tcW w:w="8647" w:type="dxa"/>
          </w:tcPr>
          <w:p w:rsidR="00DF5FD9" w:rsidRDefault="008E7AD7">
            <w:pPr>
              <w:pStyle w:val="TableParagraph"/>
              <w:spacing w:before="77" w:line="220" w:lineRule="atLeast"/>
              <w:ind w:left="244" w:right="95"/>
              <w:rPr>
                <w:sz w:val="18"/>
              </w:rPr>
            </w:pPr>
            <w:r>
              <w:rPr>
                <w:sz w:val="18"/>
              </w:rPr>
              <w:t>Basis cranii bölümlerini, morfolojik oluşumlarını ve eklem yaptığı kemikleri bilir. Basis cranii’nin içerdiği yapıları ve klinik önemlerini açıklar.</w:t>
            </w:r>
          </w:p>
        </w:tc>
      </w:tr>
      <w:tr w:rsidR="00DF5FD9">
        <w:trPr>
          <w:trHeight w:val="738"/>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10"/>
              <w:rPr>
                <w:b/>
                <w:sz w:val="23"/>
              </w:rPr>
            </w:pPr>
          </w:p>
          <w:p w:rsidR="00DF5FD9" w:rsidRDefault="008E7AD7">
            <w:pPr>
              <w:pStyle w:val="TableParagraph"/>
              <w:ind w:left="136"/>
              <w:rPr>
                <w:sz w:val="18"/>
              </w:rPr>
            </w:pPr>
            <w:r>
              <w:rPr>
                <w:sz w:val="18"/>
              </w:rPr>
              <w:t>6. Kafa İskeletinin Bütünü</w:t>
            </w:r>
          </w:p>
        </w:tc>
        <w:tc>
          <w:tcPr>
            <w:tcW w:w="8647" w:type="dxa"/>
          </w:tcPr>
          <w:p w:rsidR="00DF5FD9" w:rsidRDefault="008E7AD7">
            <w:pPr>
              <w:pStyle w:val="TableParagraph"/>
              <w:spacing w:before="77" w:line="220" w:lineRule="atLeast"/>
              <w:ind w:left="244" w:right="630"/>
              <w:rPr>
                <w:sz w:val="18"/>
              </w:rPr>
            </w:pPr>
            <w:r>
              <w:rPr>
                <w:sz w:val="18"/>
              </w:rPr>
              <w:t>Kafa iskeletinin bütünü hakkında bilgi sahibi olur. Orbita, cavitas nasi ve cavitas oris’i oluşturan kemikleri betimler. Fossa temporalis, fossa infratemporalis ve fossa pterygopalatina’nın sınırlarını, içerdiği anatomik yapıları bilir.</w:t>
            </w:r>
          </w:p>
        </w:tc>
      </w:tr>
      <w:tr w:rsidR="00DF5FD9">
        <w:trPr>
          <w:trHeight w:val="527"/>
        </w:trPr>
        <w:tc>
          <w:tcPr>
            <w:tcW w:w="1421" w:type="dxa"/>
            <w:vMerge w:val="restart"/>
            <w:tcBorders>
              <w:left w:val="single" w:sz="2" w:space="0" w:color="000000"/>
            </w:tcBorders>
          </w:tcPr>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spacing w:line="237" w:lineRule="auto"/>
              <w:ind w:left="179" w:right="275"/>
              <w:jc w:val="center"/>
              <w:rPr>
                <w:b/>
                <w:sz w:val="18"/>
              </w:rPr>
            </w:pPr>
            <w:r>
              <w:rPr>
                <w:b/>
                <w:sz w:val="18"/>
              </w:rPr>
              <w:t>Öğr. Gör. Dr. Yadigar AKBAŞ</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ind w:right="115"/>
              <w:jc w:val="center"/>
              <w:rPr>
                <w:b/>
                <w:sz w:val="18"/>
              </w:rPr>
            </w:pPr>
            <w:r>
              <w:rPr>
                <w:b/>
                <w:w w:val="95"/>
                <w:sz w:val="18"/>
              </w:rPr>
              <w:t>5</w:t>
            </w:r>
          </w:p>
        </w:tc>
        <w:tc>
          <w:tcPr>
            <w:tcW w:w="4111" w:type="dxa"/>
          </w:tcPr>
          <w:p w:rsidR="00DF5FD9" w:rsidRDefault="00DF5FD9">
            <w:pPr>
              <w:pStyle w:val="TableParagraph"/>
              <w:spacing w:before="2"/>
              <w:rPr>
                <w:b/>
                <w:sz w:val="16"/>
              </w:rPr>
            </w:pPr>
          </w:p>
          <w:p w:rsidR="00DF5FD9" w:rsidRDefault="008E7AD7">
            <w:pPr>
              <w:pStyle w:val="TableParagraph"/>
              <w:ind w:left="136"/>
              <w:rPr>
                <w:sz w:val="18"/>
              </w:rPr>
            </w:pPr>
            <w:r>
              <w:rPr>
                <w:sz w:val="18"/>
              </w:rPr>
              <w:t>1. Art.Temporomandibularis</w:t>
            </w:r>
          </w:p>
        </w:tc>
        <w:tc>
          <w:tcPr>
            <w:tcW w:w="8647" w:type="dxa"/>
          </w:tcPr>
          <w:p w:rsidR="00DF5FD9" w:rsidRDefault="008E7AD7">
            <w:pPr>
              <w:pStyle w:val="TableParagraph"/>
              <w:spacing w:before="77" w:line="220" w:lineRule="atLeast"/>
              <w:ind w:left="244" w:right="210"/>
              <w:rPr>
                <w:sz w:val="18"/>
              </w:rPr>
            </w:pPr>
            <w:r>
              <w:rPr>
                <w:sz w:val="18"/>
              </w:rPr>
              <w:t>Art. Temporomandibularis’in eklem tipi, eklem kapsülü, bağlarını ve hareketlerini bilir. Bu bilgileri fonksiyonu ile ilişkilendirir ve klinik önemini açıklar.</w:t>
            </w:r>
          </w:p>
        </w:tc>
      </w:tr>
      <w:tr w:rsidR="00DF5FD9">
        <w:trPr>
          <w:trHeight w:val="438"/>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8E7AD7">
            <w:pPr>
              <w:pStyle w:val="TableParagraph"/>
              <w:spacing w:before="147"/>
              <w:ind w:left="136"/>
              <w:rPr>
                <w:sz w:val="18"/>
              </w:rPr>
            </w:pPr>
            <w:r>
              <w:rPr>
                <w:sz w:val="18"/>
              </w:rPr>
              <w:t>2. Skeloton Thoracis: Vertebrae</w:t>
            </w:r>
          </w:p>
        </w:tc>
        <w:tc>
          <w:tcPr>
            <w:tcW w:w="8647" w:type="dxa"/>
          </w:tcPr>
          <w:p w:rsidR="00DF5FD9" w:rsidRDefault="008E7AD7">
            <w:pPr>
              <w:pStyle w:val="TableParagraph"/>
              <w:spacing w:before="3" w:line="220" w:lineRule="atLeast"/>
              <w:ind w:left="244" w:right="189"/>
              <w:rPr>
                <w:sz w:val="18"/>
              </w:rPr>
            </w:pPr>
            <w:r>
              <w:rPr>
                <w:sz w:val="18"/>
              </w:rPr>
              <w:t>Vertebraları sıflandırı, tipik ve atipik vertebraların özelliklerini sıralar, üzerindeki yapıları tanımlar. Os coccygis ve os sacrum’un bölümlerini, morfolojik oluşumlarını ve eklem yaptığı kemikleri bilir.</w:t>
            </w:r>
          </w:p>
        </w:tc>
      </w:tr>
      <w:tr w:rsidR="00DF5FD9">
        <w:trPr>
          <w:trHeight w:val="532"/>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5"/>
              <w:rPr>
                <w:b/>
                <w:sz w:val="15"/>
              </w:rPr>
            </w:pPr>
          </w:p>
          <w:p w:rsidR="00DF5FD9" w:rsidRDefault="008E7AD7">
            <w:pPr>
              <w:pStyle w:val="TableParagraph"/>
              <w:ind w:left="136"/>
              <w:rPr>
                <w:sz w:val="18"/>
              </w:rPr>
            </w:pPr>
            <w:r>
              <w:rPr>
                <w:sz w:val="18"/>
              </w:rPr>
              <w:t>3. Skeloton Thoracis: Costae</w:t>
            </w:r>
          </w:p>
        </w:tc>
        <w:tc>
          <w:tcPr>
            <w:tcW w:w="8647" w:type="dxa"/>
          </w:tcPr>
          <w:p w:rsidR="00DF5FD9" w:rsidRDefault="008E7AD7">
            <w:pPr>
              <w:pStyle w:val="TableParagraph"/>
              <w:spacing w:before="75" w:line="220" w:lineRule="atLeast"/>
              <w:ind w:left="244" w:right="220"/>
              <w:rPr>
                <w:sz w:val="18"/>
              </w:rPr>
            </w:pPr>
            <w:r>
              <w:rPr>
                <w:sz w:val="18"/>
              </w:rPr>
              <w:t>Sternum’un ve costae’nın bölümlerini, yüzlerini, morfolojik oluşumlarını ve eklem yaptığı kemikleri bilir. Tipik ve atipik costae’lar arasındaki farklılıkları açıklar ve klinik önemlerini bilir.</w:t>
            </w:r>
          </w:p>
        </w:tc>
      </w:tr>
      <w:tr w:rsidR="00DF5FD9">
        <w:trPr>
          <w:trHeight w:val="517"/>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10"/>
              <w:rPr>
                <w:b/>
                <w:sz w:val="14"/>
              </w:rPr>
            </w:pPr>
          </w:p>
          <w:p w:rsidR="00DF5FD9" w:rsidRDefault="008E7AD7">
            <w:pPr>
              <w:pStyle w:val="TableParagraph"/>
              <w:ind w:left="136"/>
              <w:rPr>
                <w:sz w:val="18"/>
              </w:rPr>
            </w:pPr>
            <w:r>
              <w:rPr>
                <w:sz w:val="18"/>
              </w:rPr>
              <w:t>4. Columna Vertebralis’in Eklemleri</w:t>
            </w:r>
          </w:p>
        </w:tc>
        <w:tc>
          <w:tcPr>
            <w:tcW w:w="8647" w:type="dxa"/>
          </w:tcPr>
          <w:p w:rsidR="00DF5FD9" w:rsidRDefault="008E7AD7">
            <w:pPr>
              <w:pStyle w:val="TableParagraph"/>
              <w:spacing w:before="77" w:line="220" w:lineRule="atLeast"/>
              <w:ind w:left="244" w:right="406"/>
              <w:rPr>
                <w:sz w:val="18"/>
              </w:rPr>
            </w:pPr>
            <w:r>
              <w:rPr>
                <w:sz w:val="18"/>
              </w:rPr>
              <w:t>Art. atlanto-occipita</w:t>
            </w:r>
            <w:r>
              <w:rPr>
                <w:sz w:val="18"/>
              </w:rPr>
              <w:t>lis, art. atlantoaxialis, symphysis intervertebralis, art. zygapophysialis’in eklem tipi, eklem kapsülü, bağlarını ve hareketlerini bilir. Bu bilgileri klinik ile ilişkilendirir.</w:t>
            </w:r>
          </w:p>
        </w:tc>
      </w:tr>
      <w:tr w:rsidR="00DF5FD9">
        <w:trPr>
          <w:trHeight w:val="537"/>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7"/>
              <w:rPr>
                <w:b/>
                <w:sz w:val="15"/>
              </w:rPr>
            </w:pPr>
          </w:p>
          <w:p w:rsidR="00DF5FD9" w:rsidRDefault="008E7AD7">
            <w:pPr>
              <w:pStyle w:val="TableParagraph"/>
              <w:ind w:left="136"/>
              <w:rPr>
                <w:sz w:val="18"/>
              </w:rPr>
            </w:pPr>
            <w:r>
              <w:rPr>
                <w:sz w:val="18"/>
              </w:rPr>
              <w:t>5. Thorax Eklemleri</w:t>
            </w:r>
          </w:p>
        </w:tc>
        <w:tc>
          <w:tcPr>
            <w:tcW w:w="8647" w:type="dxa"/>
          </w:tcPr>
          <w:p w:rsidR="00DF5FD9" w:rsidRDefault="008E7AD7">
            <w:pPr>
              <w:pStyle w:val="TableParagraph"/>
              <w:spacing w:before="80" w:line="220" w:lineRule="atLeast"/>
              <w:ind w:left="244" w:right="768"/>
              <w:rPr>
                <w:sz w:val="18"/>
              </w:rPr>
            </w:pPr>
            <w:r>
              <w:rPr>
                <w:sz w:val="18"/>
              </w:rPr>
              <w:t>Thorax eklemlerini eklem tipi, eklem kapsülü, bağlarını ve hareketlerini açıklar. Bu bilgileri fonksiyonu ile ilişkilendirir. Klinik yaklaşımlar açısından önemini açıklar.</w:t>
            </w:r>
          </w:p>
        </w:tc>
      </w:tr>
      <w:tr w:rsidR="00DF5FD9">
        <w:trPr>
          <w:trHeight w:val="452"/>
        </w:trPr>
        <w:tc>
          <w:tcPr>
            <w:tcW w:w="1421" w:type="dxa"/>
            <w:vMerge w:val="restart"/>
            <w:tcBorders>
              <w:left w:val="single" w:sz="2" w:space="0" w:color="000000"/>
            </w:tcBorders>
          </w:tcPr>
          <w:p w:rsidR="00DF5FD9" w:rsidRDefault="00DF5FD9">
            <w:pPr>
              <w:pStyle w:val="TableParagraph"/>
              <w:spacing w:before="9"/>
              <w:rPr>
                <w:b/>
                <w:sz w:val="17"/>
              </w:rPr>
            </w:pPr>
          </w:p>
          <w:p w:rsidR="00DF5FD9" w:rsidRDefault="008E7AD7">
            <w:pPr>
              <w:pStyle w:val="TableParagraph"/>
              <w:ind w:left="213" w:right="316" w:firstLine="4"/>
              <w:jc w:val="center"/>
              <w:rPr>
                <w:b/>
                <w:sz w:val="18"/>
              </w:rPr>
            </w:pPr>
            <w:r>
              <w:rPr>
                <w:b/>
                <w:sz w:val="18"/>
              </w:rPr>
              <w:t>Prof. Dr. Varol ŞAHİNTÜRK</w:t>
            </w:r>
          </w:p>
        </w:tc>
        <w:tc>
          <w:tcPr>
            <w:tcW w:w="708" w:type="dxa"/>
            <w:vMerge w:val="restart"/>
          </w:tcPr>
          <w:p w:rsidR="00DF5FD9" w:rsidRDefault="00DF5FD9">
            <w:pPr>
              <w:pStyle w:val="TableParagraph"/>
              <w:spacing w:before="5"/>
              <w:rPr>
                <w:b/>
                <w:sz w:val="15"/>
              </w:rPr>
            </w:pPr>
          </w:p>
          <w:p w:rsidR="00DF5FD9" w:rsidRDefault="008E7AD7">
            <w:pPr>
              <w:pStyle w:val="TableParagraph"/>
              <w:ind w:left="2"/>
              <w:jc w:val="center"/>
              <w:rPr>
                <w:b/>
                <w:sz w:val="18"/>
              </w:rPr>
            </w:pPr>
            <w:r>
              <w:rPr>
                <w:b/>
                <w:w w:val="95"/>
                <w:sz w:val="18"/>
              </w:rPr>
              <w:t>2</w:t>
            </w:r>
          </w:p>
        </w:tc>
        <w:tc>
          <w:tcPr>
            <w:tcW w:w="4111" w:type="dxa"/>
          </w:tcPr>
          <w:p w:rsidR="00DF5FD9" w:rsidRDefault="00DF5FD9">
            <w:pPr>
              <w:pStyle w:val="TableParagraph"/>
              <w:spacing w:before="5"/>
              <w:rPr>
                <w:b/>
                <w:sz w:val="13"/>
              </w:rPr>
            </w:pPr>
          </w:p>
          <w:p w:rsidR="00DF5FD9" w:rsidRDefault="008E7AD7">
            <w:pPr>
              <w:pStyle w:val="TableParagraph"/>
              <w:ind w:left="136"/>
              <w:rPr>
                <w:sz w:val="18"/>
              </w:rPr>
            </w:pPr>
            <w:r>
              <w:rPr>
                <w:sz w:val="18"/>
              </w:rPr>
              <w:t>1. Histolojiye Giriş</w:t>
            </w:r>
          </w:p>
        </w:tc>
        <w:tc>
          <w:tcPr>
            <w:tcW w:w="8647" w:type="dxa"/>
          </w:tcPr>
          <w:p w:rsidR="00DF5FD9" w:rsidRDefault="008E7AD7">
            <w:pPr>
              <w:pStyle w:val="TableParagraph"/>
              <w:spacing w:line="218" w:lineRule="exact"/>
              <w:ind w:left="244"/>
              <w:rPr>
                <w:sz w:val="18"/>
              </w:rPr>
            </w:pPr>
            <w:r>
              <w:rPr>
                <w:sz w:val="18"/>
              </w:rPr>
              <w:t>Histolojinin tarihçesini bilir ve açıklar. Tıp bilimleri içinde histolojinin önemini bilir ve açıklar. Histolojinin</w:t>
            </w:r>
          </w:p>
          <w:p w:rsidR="00DF5FD9" w:rsidRDefault="008E7AD7">
            <w:pPr>
              <w:pStyle w:val="TableParagraph"/>
              <w:spacing w:line="215" w:lineRule="exact"/>
              <w:ind w:left="244"/>
              <w:rPr>
                <w:sz w:val="18"/>
              </w:rPr>
            </w:pPr>
            <w:r>
              <w:rPr>
                <w:sz w:val="18"/>
              </w:rPr>
              <w:t>günümüzde tıp alanındaki katkılarını bilir ve açıklar. Histolojinin gelecekteki katkıları hakkında fikir yürütebilir.</w:t>
            </w:r>
          </w:p>
        </w:tc>
      </w:tr>
      <w:tr w:rsidR="00DF5FD9">
        <w:trPr>
          <w:trHeight w:val="1542"/>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7"/>
              <w:rPr>
                <w:b/>
                <w:sz w:val="17"/>
              </w:rPr>
            </w:pPr>
          </w:p>
          <w:p w:rsidR="00DF5FD9" w:rsidRDefault="008E7AD7">
            <w:pPr>
              <w:pStyle w:val="TableParagraph"/>
              <w:ind w:left="102"/>
              <w:rPr>
                <w:sz w:val="18"/>
              </w:rPr>
            </w:pPr>
            <w:r>
              <w:rPr>
                <w:sz w:val="18"/>
              </w:rPr>
              <w:t>2. Histolojik Tekn</w:t>
            </w:r>
            <w:r>
              <w:rPr>
                <w:sz w:val="18"/>
              </w:rPr>
              <w:t>ikler</w:t>
            </w:r>
          </w:p>
        </w:tc>
        <w:tc>
          <w:tcPr>
            <w:tcW w:w="8647" w:type="dxa"/>
          </w:tcPr>
          <w:p w:rsidR="00DF5FD9" w:rsidRDefault="008E7AD7">
            <w:pPr>
              <w:pStyle w:val="TableParagraph"/>
              <w:spacing w:before="78"/>
              <w:ind w:left="244" w:right="357"/>
              <w:rPr>
                <w:sz w:val="18"/>
              </w:rPr>
            </w:pPr>
            <w:r>
              <w:rPr>
                <w:sz w:val="18"/>
              </w:rPr>
              <w:t>Canlıdan doku parçasının alınıp hazırlanmasında nelere dikkat edileceğini bilir ve açıklar. Doku takibinde hangi maddelerin hangi amaçla ve nasıl kullanıldığını bilir ve açıklar. Doku boyamanın esaslarını bilir ve açıklar.</w:t>
            </w:r>
          </w:p>
          <w:p w:rsidR="00DF5FD9" w:rsidRDefault="008E7AD7">
            <w:pPr>
              <w:pStyle w:val="TableParagraph"/>
              <w:ind w:left="244" w:right="124" w:hanging="1"/>
              <w:rPr>
                <w:sz w:val="18"/>
              </w:rPr>
            </w:pPr>
            <w:r>
              <w:rPr>
                <w:sz w:val="18"/>
              </w:rPr>
              <w:t>Hematoksilin-eozin boyamayı bilir ve açıklar. Bir histolojik preparatın ışık mikroskobunda nasıl inceleneceğini bilir ve yapar. Elektron mikroskoplarının çalışma prensiplerini, çeşitlerini ve hangi amaçlarla kullanıldıklarını bilir.</w:t>
            </w:r>
          </w:p>
          <w:p w:rsidR="00DF5FD9" w:rsidRDefault="008E7AD7">
            <w:pPr>
              <w:pStyle w:val="TableParagraph"/>
              <w:spacing w:before="7" w:line="235" w:lineRule="auto"/>
              <w:ind w:left="244" w:right="260"/>
              <w:rPr>
                <w:sz w:val="18"/>
              </w:rPr>
            </w:pPr>
            <w:r>
              <w:rPr>
                <w:sz w:val="18"/>
              </w:rPr>
              <w:t>Elektronmikrografları t</w:t>
            </w:r>
            <w:r>
              <w:rPr>
                <w:sz w:val="18"/>
              </w:rPr>
              <w:t>anır ve ana hatlarıyla açıklar. Floresan mikroskobunun çalışma prensibini ve hangi amaçlarla kullanıldığını bilir. Floresan mikroskopla elde edilen görüntüleri tanır ve açıklar. Hücre kültürünü bilir.</w:t>
            </w:r>
          </w:p>
        </w:tc>
      </w:tr>
      <w:tr w:rsidR="00DF5FD9">
        <w:trPr>
          <w:trHeight w:val="880"/>
        </w:trPr>
        <w:tc>
          <w:tcPr>
            <w:tcW w:w="1421"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ind w:left="158" w:right="283" w:firstLine="105"/>
              <w:jc w:val="center"/>
              <w:rPr>
                <w:b/>
                <w:sz w:val="18"/>
              </w:rPr>
            </w:pPr>
            <w:r>
              <w:rPr>
                <w:b/>
                <w:sz w:val="18"/>
              </w:rPr>
              <w:t>Doç. Dr. Dilek BURUKOĞLU DÖNMEZ</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ind w:left="225"/>
              <w:rPr>
                <w:b/>
                <w:sz w:val="18"/>
              </w:rPr>
            </w:pPr>
            <w:r>
              <w:rPr>
                <w:b/>
                <w:w w:val="95"/>
                <w:sz w:val="18"/>
              </w:rPr>
              <w:t>8</w:t>
            </w:r>
          </w:p>
        </w:tc>
        <w:tc>
          <w:tcPr>
            <w:tcW w:w="4111" w:type="dxa"/>
          </w:tcPr>
          <w:p w:rsidR="00DF5FD9" w:rsidRDefault="008E7AD7">
            <w:pPr>
              <w:pStyle w:val="TableParagraph"/>
              <w:spacing w:before="78"/>
              <w:ind w:left="136"/>
              <w:rPr>
                <w:sz w:val="18"/>
              </w:rPr>
            </w:pPr>
            <w:r>
              <w:rPr>
                <w:sz w:val="18"/>
              </w:rPr>
              <w:t>1. Epitel Dokusu</w:t>
            </w:r>
          </w:p>
        </w:tc>
        <w:tc>
          <w:tcPr>
            <w:tcW w:w="8647" w:type="dxa"/>
          </w:tcPr>
          <w:p w:rsidR="00DF5FD9" w:rsidRDefault="008E7AD7">
            <w:pPr>
              <w:pStyle w:val="TableParagraph"/>
              <w:spacing w:before="3"/>
              <w:ind w:left="244" w:right="359"/>
              <w:jc w:val="both"/>
              <w:rPr>
                <w:sz w:val="18"/>
              </w:rPr>
            </w:pPr>
            <w:r>
              <w:rPr>
                <w:sz w:val="18"/>
              </w:rPr>
              <w:t>Epitel dokusunu tanır ve organizma için önemini bilir. Epitel dokusunun genel özelliklerini sayar. Epitel dokusu tiplerini bilir ve açıklar. Epitel dokuda yer alan oluşumları bilir. Epitel hücrelerinin histolojik özelliklerini açıklar. Epi</w:t>
            </w:r>
            <w:r>
              <w:rPr>
                <w:sz w:val="18"/>
              </w:rPr>
              <w:t>tel dokusunun fonksiyonlarını bilir ve açıklar. Epitel hücrelerinin apikal ve bazolateral yüzey özelleşmelerini</w:t>
            </w:r>
          </w:p>
          <w:p w:rsidR="00DF5FD9" w:rsidRDefault="008E7AD7">
            <w:pPr>
              <w:pStyle w:val="TableParagraph"/>
              <w:spacing w:line="198" w:lineRule="exact"/>
              <w:ind w:left="244"/>
              <w:jc w:val="both"/>
              <w:rPr>
                <w:sz w:val="18"/>
              </w:rPr>
            </w:pPr>
            <w:r>
              <w:rPr>
                <w:sz w:val="18"/>
              </w:rPr>
              <w:t>tanımlar. Epitel hücreleri arasındaki bağlantı komplekslerini sayar ve histolojik yapılarınıaçıklar.</w:t>
            </w:r>
          </w:p>
        </w:tc>
      </w:tr>
      <w:tr w:rsidR="00DF5FD9">
        <w:trPr>
          <w:trHeight w:val="558"/>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8E7AD7">
            <w:pPr>
              <w:pStyle w:val="TableParagraph"/>
              <w:spacing w:before="82"/>
              <w:ind w:left="136"/>
              <w:rPr>
                <w:sz w:val="18"/>
              </w:rPr>
            </w:pPr>
            <w:r>
              <w:rPr>
                <w:sz w:val="18"/>
              </w:rPr>
              <w:t>2. Örtü Epiteli</w:t>
            </w:r>
          </w:p>
        </w:tc>
        <w:tc>
          <w:tcPr>
            <w:tcW w:w="8647" w:type="dxa"/>
          </w:tcPr>
          <w:p w:rsidR="00DF5FD9" w:rsidRDefault="008E7AD7">
            <w:pPr>
              <w:pStyle w:val="TableParagraph"/>
              <w:spacing w:before="111" w:line="218" w:lineRule="exact"/>
              <w:ind w:left="244"/>
              <w:rPr>
                <w:sz w:val="18"/>
              </w:rPr>
            </w:pPr>
            <w:r>
              <w:rPr>
                <w:sz w:val="18"/>
              </w:rPr>
              <w:t>Örtü epitelinin histolojik yapısını bilir ve farklı yapılarda bulunan farklı epitel türlerini tanımlar. Örtü epitelini sınıflandırır ve epitelin sınıflamasında dikkate alınan histolojik özelliklerini ve fonksiyonunu açıklar.</w:t>
            </w:r>
          </w:p>
        </w:tc>
      </w:tr>
      <w:tr w:rsidR="00DF5FD9">
        <w:trPr>
          <w:trHeight w:val="560"/>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9"/>
              <w:rPr>
                <w:b/>
                <w:sz w:val="17"/>
              </w:rPr>
            </w:pPr>
          </w:p>
          <w:p w:rsidR="00DF5FD9" w:rsidRDefault="008E7AD7">
            <w:pPr>
              <w:pStyle w:val="TableParagraph"/>
              <w:ind w:left="136"/>
              <w:rPr>
                <w:sz w:val="18"/>
              </w:rPr>
            </w:pPr>
            <w:r>
              <w:rPr>
                <w:sz w:val="18"/>
              </w:rPr>
              <w:t>3. Salgılama ve Salgı Epiteli</w:t>
            </w:r>
          </w:p>
        </w:tc>
        <w:tc>
          <w:tcPr>
            <w:tcW w:w="8647" w:type="dxa"/>
          </w:tcPr>
          <w:p w:rsidR="00DF5FD9" w:rsidRDefault="008E7AD7">
            <w:pPr>
              <w:pStyle w:val="TableParagraph"/>
              <w:spacing w:before="111" w:line="218" w:lineRule="exact"/>
              <w:ind w:left="244" w:right="174"/>
              <w:rPr>
                <w:sz w:val="18"/>
              </w:rPr>
            </w:pPr>
            <w:r>
              <w:rPr>
                <w:sz w:val="18"/>
              </w:rPr>
              <w:t>Salgı (bez) epiteli histolojisini bilir. Salgı (bez) epitelinin yapısal özelliklerini sayar. Salgı (bez) epitelini sınıflandırıp fonksiyonlarını tanımlar. Salgı (bez) epiteli tiplerinin mikroskopik yapılarının özellikleri ve f</w:t>
            </w:r>
            <w:r>
              <w:rPr>
                <w:sz w:val="18"/>
              </w:rPr>
              <w:t>arklılıklarını açıklar.</w:t>
            </w:r>
          </w:p>
        </w:tc>
      </w:tr>
      <w:tr w:rsidR="00DF5FD9">
        <w:trPr>
          <w:trHeight w:val="558"/>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spacing w:before="12"/>
              <w:rPr>
                <w:b/>
                <w:sz w:val="17"/>
              </w:rPr>
            </w:pPr>
          </w:p>
          <w:p w:rsidR="00DF5FD9" w:rsidRDefault="008E7AD7">
            <w:pPr>
              <w:pStyle w:val="TableParagraph"/>
              <w:ind w:left="136"/>
              <w:rPr>
                <w:sz w:val="18"/>
              </w:rPr>
            </w:pPr>
            <w:r>
              <w:rPr>
                <w:sz w:val="18"/>
              </w:rPr>
              <w:t>4. Özelleşmiş Epiller</w:t>
            </w:r>
          </w:p>
        </w:tc>
        <w:tc>
          <w:tcPr>
            <w:tcW w:w="8647" w:type="dxa"/>
          </w:tcPr>
          <w:p w:rsidR="00DF5FD9" w:rsidRDefault="008E7AD7">
            <w:pPr>
              <w:pStyle w:val="TableParagraph"/>
              <w:spacing w:before="111" w:line="218" w:lineRule="exact"/>
              <w:ind w:left="244" w:right="725"/>
              <w:rPr>
                <w:sz w:val="18"/>
              </w:rPr>
            </w:pPr>
            <w:r>
              <w:rPr>
                <w:sz w:val="18"/>
              </w:rPr>
              <w:t>Özelleşmiş epitel ve özelliklerini bilir. Nöroepitel ve miyoepitel yapısını bilir ve açıklar. Özelleşmiş epitelin mikroskopik yapılarının özellikleri açıklar.</w:t>
            </w:r>
          </w:p>
        </w:tc>
      </w:tr>
      <w:tr w:rsidR="00DF5FD9">
        <w:trPr>
          <w:trHeight w:val="774"/>
        </w:trPr>
        <w:tc>
          <w:tcPr>
            <w:tcW w:w="1421"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111" w:type="dxa"/>
          </w:tcPr>
          <w:p w:rsidR="00DF5FD9" w:rsidRDefault="00DF5FD9">
            <w:pPr>
              <w:pStyle w:val="TableParagraph"/>
              <w:rPr>
                <w:b/>
                <w:sz w:val="18"/>
              </w:rPr>
            </w:pPr>
          </w:p>
          <w:p w:rsidR="00DF5FD9" w:rsidRDefault="008E7AD7">
            <w:pPr>
              <w:pStyle w:val="TableParagraph"/>
              <w:spacing w:before="110"/>
              <w:ind w:left="136"/>
              <w:rPr>
                <w:sz w:val="18"/>
              </w:rPr>
            </w:pPr>
            <w:r>
              <w:rPr>
                <w:sz w:val="18"/>
              </w:rPr>
              <w:t>5. Bağ Dokusu Hücre ve Lifleri</w:t>
            </w:r>
          </w:p>
        </w:tc>
        <w:tc>
          <w:tcPr>
            <w:tcW w:w="8647" w:type="dxa"/>
          </w:tcPr>
          <w:p w:rsidR="00DF5FD9" w:rsidRDefault="008E7AD7">
            <w:pPr>
              <w:pStyle w:val="TableParagraph"/>
              <w:spacing w:before="114"/>
              <w:ind w:left="244" w:right="199"/>
              <w:rPr>
                <w:sz w:val="18"/>
              </w:rPr>
            </w:pPr>
            <w:r>
              <w:rPr>
                <w:sz w:val="18"/>
              </w:rPr>
              <w:t>Bağ dokusunun genel yapısını açıklar. Bağ dokusunu sınıflandırır ve tiplerini tanımlar. Bağ dokusu hücrelerini sayar ve mikroskobik özelliklerini bilir. Bağ dokusu liflerini sayar ve özelliklerini açıklar. Bağ dokusu temel madde</w:t>
            </w:r>
          </w:p>
          <w:p w:rsidR="00DF5FD9" w:rsidRDefault="008E7AD7">
            <w:pPr>
              <w:pStyle w:val="TableParagraph"/>
              <w:spacing w:line="201" w:lineRule="exact"/>
              <w:ind w:left="244"/>
              <w:rPr>
                <w:sz w:val="18"/>
              </w:rPr>
            </w:pPr>
            <w:r>
              <w:rPr>
                <w:sz w:val="18"/>
              </w:rPr>
              <w:t>bileşenlerini ve görevlerin</w:t>
            </w:r>
            <w:r>
              <w:rPr>
                <w:sz w:val="18"/>
              </w:rPr>
              <w:t>i sayar.</w:t>
            </w:r>
          </w:p>
        </w:tc>
      </w:tr>
    </w:tbl>
    <w:p w:rsidR="00DF5FD9" w:rsidRDefault="00DF5FD9">
      <w:pPr>
        <w:spacing w:line="201" w:lineRule="exact"/>
        <w:rPr>
          <w:sz w:val="18"/>
        </w:rPr>
        <w:sectPr w:rsidR="00DF5FD9">
          <w:pgSz w:w="16860" w:h="11900" w:orient="landscape"/>
          <w:pgMar w:top="240" w:right="240" w:bottom="280" w:left="140" w:header="708" w:footer="708" w:gutter="0"/>
          <w:cols w:space="708"/>
        </w:sectPr>
      </w:pPr>
    </w:p>
    <w:tbl>
      <w:tblPr>
        <w:tblStyle w:val="TableNormal"/>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708"/>
        <w:gridCol w:w="4114"/>
        <w:gridCol w:w="8648"/>
      </w:tblGrid>
      <w:tr w:rsidR="00DF5FD9">
        <w:trPr>
          <w:trHeight w:val="553"/>
        </w:trPr>
        <w:tc>
          <w:tcPr>
            <w:tcW w:w="1418" w:type="dxa"/>
            <w:vMerge w:val="restart"/>
            <w:tcBorders>
              <w:top w:val="nil"/>
              <w:bottom w:val="single" w:sz="4" w:space="0" w:color="000000"/>
              <w:right w:val="single" w:sz="6" w:space="0" w:color="000000"/>
            </w:tcBorders>
          </w:tcPr>
          <w:p w:rsidR="00DF5FD9" w:rsidRDefault="00DF5FD9">
            <w:pPr>
              <w:pStyle w:val="TableParagraph"/>
              <w:rPr>
                <w:rFonts w:ascii="Times New Roman"/>
                <w:sz w:val="18"/>
              </w:rPr>
            </w:pPr>
          </w:p>
        </w:tc>
        <w:tc>
          <w:tcPr>
            <w:tcW w:w="708" w:type="dxa"/>
            <w:vMerge w:val="restart"/>
            <w:tcBorders>
              <w:top w:val="nil"/>
              <w:left w:val="single" w:sz="6" w:space="0" w:color="000000"/>
              <w:bottom w:val="single" w:sz="4" w:space="0" w:color="000000"/>
              <w:right w:val="single" w:sz="6" w:space="0" w:color="000000"/>
            </w:tcBorders>
          </w:tcPr>
          <w:p w:rsidR="00DF5FD9" w:rsidRDefault="00DF5FD9">
            <w:pPr>
              <w:pStyle w:val="TableParagraph"/>
              <w:rPr>
                <w:rFonts w:ascii="Times New Roman"/>
                <w:sz w:val="18"/>
              </w:rPr>
            </w:pPr>
          </w:p>
        </w:tc>
        <w:tc>
          <w:tcPr>
            <w:tcW w:w="4114" w:type="dxa"/>
            <w:tcBorders>
              <w:top w:val="single" w:sz="6" w:space="0" w:color="000000"/>
              <w:left w:val="single" w:sz="6" w:space="0" w:color="000000"/>
              <w:right w:val="single" w:sz="6" w:space="0" w:color="000000"/>
            </w:tcBorders>
          </w:tcPr>
          <w:p w:rsidR="00DF5FD9" w:rsidRDefault="00DF5FD9">
            <w:pPr>
              <w:pStyle w:val="TableParagraph"/>
              <w:spacing w:before="12"/>
              <w:rPr>
                <w:b/>
                <w:sz w:val="17"/>
              </w:rPr>
            </w:pPr>
          </w:p>
          <w:p w:rsidR="00DF5FD9" w:rsidRDefault="008E7AD7">
            <w:pPr>
              <w:pStyle w:val="TableParagraph"/>
              <w:ind w:left="141"/>
              <w:rPr>
                <w:sz w:val="18"/>
              </w:rPr>
            </w:pPr>
            <w:r>
              <w:rPr>
                <w:sz w:val="18"/>
              </w:rPr>
              <w:t>6. Bağ Dokusu Tipleri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3" w:line="218" w:lineRule="exact"/>
              <w:ind w:left="246" w:right="578"/>
              <w:rPr>
                <w:sz w:val="18"/>
              </w:rPr>
            </w:pPr>
            <w:r>
              <w:rPr>
                <w:sz w:val="18"/>
              </w:rPr>
              <w:t>Bağ dokusu tiplerini sayar ve histolojik özelliklerini bilir, bağ doku tiplerini mikroskobik olarak tanımlar. Bağ dokusunun özelliklerini ve nerelerde bulunduklarını bilir ve açıklar.</w:t>
            </w:r>
          </w:p>
        </w:tc>
      </w:tr>
      <w:tr w:rsidR="00DF5FD9">
        <w:trPr>
          <w:trHeight w:val="1108"/>
        </w:trPr>
        <w:tc>
          <w:tcPr>
            <w:tcW w:w="1418" w:type="dxa"/>
            <w:vMerge/>
            <w:tcBorders>
              <w:top w:val="nil"/>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4114" w:type="dxa"/>
            <w:tcBorders>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ind w:left="141"/>
              <w:rPr>
                <w:sz w:val="18"/>
              </w:rPr>
            </w:pPr>
            <w:r>
              <w:rPr>
                <w:sz w:val="18"/>
              </w:rPr>
              <w:t>7. Kıkırdak Dokusu</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115"/>
              <w:rPr>
                <w:sz w:val="18"/>
              </w:rPr>
            </w:pPr>
            <w:r>
              <w:rPr>
                <w:sz w:val="18"/>
              </w:rPr>
              <w:t>Kıkırdak dokusunun genel özelliklerini bilir. Kıkırdak dokusu tiplerini ayırdeder. Perikondriyum'un histolojik yapısını; kıkırdak hücrelerinin histolojik özelliklerini, kıkırdak dokusunun ekstrasellüler matriks yapısını açıklar. Hiyalin kıkırdağın histoloj</w:t>
            </w:r>
            <w:r>
              <w:rPr>
                <w:sz w:val="18"/>
              </w:rPr>
              <w:t>ik yapısını açıklar ve mikroskobik olarak tanımlar. Elastik kıkırdağın histolojik yapısını açıklar ve mikroskobik olarak tanımlar. Fibröz kıkırdağın histolojik yapısını açıklar ve mikroskobik olarak tanımlar.</w:t>
            </w:r>
          </w:p>
          <w:p w:rsidR="00DF5FD9" w:rsidRDefault="008E7AD7">
            <w:pPr>
              <w:pStyle w:val="TableParagraph"/>
              <w:spacing w:line="201" w:lineRule="exact"/>
              <w:ind w:left="246"/>
              <w:rPr>
                <w:sz w:val="18"/>
              </w:rPr>
            </w:pPr>
            <w:r>
              <w:rPr>
                <w:sz w:val="18"/>
              </w:rPr>
              <w:t>Kıkırdak dokusu ile ilgili preparatları ve görü</w:t>
            </w:r>
            <w:r>
              <w:rPr>
                <w:sz w:val="18"/>
              </w:rPr>
              <w:t>ntüleri yorumlar.</w:t>
            </w:r>
          </w:p>
        </w:tc>
      </w:tr>
      <w:tr w:rsidR="00DF5FD9">
        <w:trPr>
          <w:trHeight w:val="990"/>
        </w:trPr>
        <w:tc>
          <w:tcPr>
            <w:tcW w:w="1418" w:type="dxa"/>
            <w:vMerge/>
            <w:tcBorders>
              <w:top w:val="nil"/>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4114"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41"/>
              <w:rPr>
                <w:sz w:val="18"/>
              </w:rPr>
            </w:pPr>
            <w:r>
              <w:rPr>
                <w:sz w:val="18"/>
              </w:rPr>
              <w:t>8. Kemik Dokusu</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4"/>
              <w:ind w:left="246" w:right="115"/>
              <w:rPr>
                <w:sz w:val="18"/>
              </w:rPr>
            </w:pPr>
            <w:r>
              <w:rPr>
                <w:sz w:val="18"/>
              </w:rPr>
              <w:t>Kemik dokusunun genel özelliklerini bilir. Periosteum ve endosteumun yapısını açıklar. Kompakt kemiğin histolojik yapısını bilir, açıklar ve mikroskobik olarak tanımlar. Kemik hücrelerini sayıp tanımlar. Kemik matriksinin yapısını açıklar. Spongioz kemiğin</w:t>
            </w:r>
            <w:r>
              <w:rPr>
                <w:sz w:val="18"/>
              </w:rPr>
              <w:t xml:space="preserve"> histolojik yapısını açıklar ve mikroskobik olarak tanımlar. -Kemiğin görevlerini</w:t>
            </w:r>
          </w:p>
          <w:p w:rsidR="00DF5FD9" w:rsidRDefault="008E7AD7">
            <w:pPr>
              <w:pStyle w:val="TableParagraph"/>
              <w:spacing w:line="198" w:lineRule="exact"/>
              <w:ind w:left="246"/>
              <w:rPr>
                <w:sz w:val="18"/>
              </w:rPr>
            </w:pPr>
            <w:r>
              <w:rPr>
                <w:sz w:val="18"/>
              </w:rPr>
              <w:t>sayar. Kemik dokusu ve kemikleşme ile ilgili preparatları ve histolojik görüntüleri yorumlar.</w:t>
            </w:r>
          </w:p>
        </w:tc>
      </w:tr>
      <w:tr w:rsidR="00DF5FD9">
        <w:trPr>
          <w:trHeight w:val="452"/>
        </w:trPr>
        <w:tc>
          <w:tcPr>
            <w:tcW w:w="1418" w:type="dxa"/>
            <w:vMerge w:val="restart"/>
            <w:tcBorders>
              <w:top w:val="single" w:sz="4" w:space="0" w:color="000000"/>
              <w:left w:val="single" w:sz="4" w:space="0" w:color="000000"/>
              <w:bottom w:val="single" w:sz="4"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8"/>
              </w:rPr>
            </w:pPr>
          </w:p>
          <w:p w:rsidR="00DF5FD9" w:rsidRDefault="008E7AD7">
            <w:pPr>
              <w:pStyle w:val="TableParagraph"/>
              <w:ind w:left="393" w:right="381"/>
              <w:jc w:val="center"/>
              <w:rPr>
                <w:b/>
                <w:sz w:val="18"/>
              </w:rPr>
            </w:pPr>
            <w:r>
              <w:rPr>
                <w:b/>
                <w:sz w:val="18"/>
              </w:rPr>
              <w:t>Prof. Dr. Didem</w:t>
            </w:r>
          </w:p>
          <w:p w:rsidR="00DF5FD9" w:rsidRDefault="008E7AD7">
            <w:pPr>
              <w:pStyle w:val="TableParagraph"/>
              <w:spacing w:before="2"/>
              <w:ind w:left="86" w:right="78"/>
              <w:jc w:val="center"/>
              <w:rPr>
                <w:b/>
                <w:sz w:val="18"/>
              </w:rPr>
            </w:pPr>
            <w:r>
              <w:rPr>
                <w:b/>
                <w:sz w:val="18"/>
              </w:rPr>
              <w:t>TURGUT COŞAN</w:t>
            </w:r>
          </w:p>
        </w:tc>
        <w:tc>
          <w:tcPr>
            <w:tcW w:w="708" w:type="dxa"/>
            <w:vMerge w:val="restart"/>
            <w:tcBorders>
              <w:top w:val="single" w:sz="4" w:space="0" w:color="000000"/>
              <w:left w:val="single" w:sz="6"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spacing w:before="1"/>
              <w:ind w:left="379"/>
              <w:rPr>
                <w:b/>
                <w:sz w:val="18"/>
              </w:rPr>
            </w:pPr>
            <w:r>
              <w:rPr>
                <w:b/>
                <w:w w:val="95"/>
                <w:sz w:val="18"/>
              </w:rPr>
              <w:t>6</w:t>
            </w: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spacing w:before="150"/>
              <w:ind w:left="144"/>
              <w:rPr>
                <w:sz w:val="18"/>
              </w:rPr>
            </w:pPr>
            <w:r>
              <w:rPr>
                <w:sz w:val="18"/>
              </w:rPr>
              <w:t>1. Hücre Bölünmesi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line="220" w:lineRule="atLeast"/>
              <w:ind w:left="246" w:right="115"/>
              <w:rPr>
                <w:sz w:val="18"/>
              </w:rPr>
            </w:pPr>
            <w:r>
              <w:rPr>
                <w:sz w:val="18"/>
              </w:rPr>
              <w:t>Hücre bölünmesinin canlılardaki önemini ve bölünme mekanizmalarını bilir. Bölünmenin kontrol mekanizmalarını bilir ve açıklar.</w:t>
            </w:r>
          </w:p>
        </w:tc>
      </w:tr>
      <w:tr w:rsidR="00DF5FD9">
        <w:trPr>
          <w:trHeight w:val="455"/>
        </w:trPr>
        <w:tc>
          <w:tcPr>
            <w:tcW w:w="1418" w:type="dxa"/>
            <w:vMerge/>
            <w:tcBorders>
              <w:top w:val="nil"/>
              <w:left w:val="single" w:sz="4"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spacing w:before="114"/>
              <w:ind w:left="144"/>
              <w:rPr>
                <w:sz w:val="18"/>
              </w:rPr>
            </w:pPr>
            <w:r>
              <w:rPr>
                <w:sz w:val="18"/>
              </w:rPr>
              <w:t>2. Hücre Döngüsünün Kontrolü</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line="220" w:lineRule="atLeast"/>
              <w:ind w:left="246" w:right="182"/>
              <w:rPr>
                <w:sz w:val="18"/>
              </w:rPr>
            </w:pPr>
            <w:r>
              <w:rPr>
                <w:sz w:val="18"/>
              </w:rPr>
              <w:t>Hücre döngüsünü ve evrelerini açıklar. Hücre döngüsündeki kontrol noktalarını bilir ve sayar. G1, S, G2 evrelerinde meydana gelen değişiklikleri bilir ve açıklar. Siklinlerin ve Cdk'ların hücre döngüsündeki rollerini bilir.</w:t>
            </w:r>
          </w:p>
        </w:tc>
      </w:tr>
      <w:tr w:rsidR="00DF5FD9">
        <w:trPr>
          <w:trHeight w:val="455"/>
        </w:trPr>
        <w:tc>
          <w:tcPr>
            <w:tcW w:w="1418" w:type="dxa"/>
            <w:vMerge/>
            <w:tcBorders>
              <w:top w:val="nil"/>
              <w:left w:val="single" w:sz="4"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spacing w:before="118"/>
              <w:ind w:left="144"/>
              <w:rPr>
                <w:sz w:val="18"/>
              </w:rPr>
            </w:pPr>
            <w:r>
              <w:rPr>
                <w:sz w:val="18"/>
              </w:rPr>
              <w:t>3. Mitoz Bölünme</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3" w:line="220" w:lineRule="atLeast"/>
              <w:ind w:left="246" w:right="83"/>
              <w:rPr>
                <w:sz w:val="18"/>
              </w:rPr>
            </w:pPr>
            <w:r>
              <w:rPr>
                <w:sz w:val="18"/>
              </w:rPr>
              <w:t>İnterfazda meydana gelen değişikleri bilir. Profaz, metafaz, anafaz ve telefozda gerçekleşen olayları bilir. Sitokinez olayını bilir ve açıklar.</w:t>
            </w:r>
          </w:p>
        </w:tc>
      </w:tr>
      <w:tr w:rsidR="00DF5FD9">
        <w:trPr>
          <w:trHeight w:val="666"/>
        </w:trPr>
        <w:tc>
          <w:tcPr>
            <w:tcW w:w="1418" w:type="dxa"/>
            <w:vMerge/>
            <w:tcBorders>
              <w:top w:val="nil"/>
              <w:left w:val="single" w:sz="4"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spacing w:before="7"/>
              <w:rPr>
                <w:b/>
                <w:sz w:val="17"/>
              </w:rPr>
            </w:pPr>
          </w:p>
          <w:p w:rsidR="00DF5FD9" w:rsidRDefault="008E7AD7">
            <w:pPr>
              <w:pStyle w:val="TableParagraph"/>
              <w:ind w:left="144"/>
              <w:rPr>
                <w:sz w:val="18"/>
              </w:rPr>
            </w:pPr>
            <w:r>
              <w:rPr>
                <w:sz w:val="18"/>
              </w:rPr>
              <w:t>4. Mayoz Bölünme</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6"/>
              <w:ind w:left="246" w:right="619"/>
              <w:rPr>
                <w:sz w:val="18"/>
              </w:rPr>
            </w:pPr>
            <w:r>
              <w:rPr>
                <w:sz w:val="18"/>
              </w:rPr>
              <w:t>Mayoz-I' in evrelerini sıralar ve hangi olayların gerçekleştiğini bilir. Mayoz-II'nin evrelerinde hangi olayların gerçekleştiğini bilir. Mitoz ve mayoz bölünme arasındaki farkları bilir ve sayar. Mayoz bölünmede hangi</w:t>
            </w:r>
          </w:p>
          <w:p w:rsidR="00DF5FD9" w:rsidRDefault="008E7AD7">
            <w:pPr>
              <w:pStyle w:val="TableParagraph"/>
              <w:spacing w:line="201" w:lineRule="exact"/>
              <w:ind w:left="246"/>
              <w:rPr>
                <w:sz w:val="18"/>
              </w:rPr>
            </w:pPr>
            <w:r>
              <w:rPr>
                <w:sz w:val="18"/>
              </w:rPr>
              <w:t>faktörlerin canlılardaki çeşitliliği s</w:t>
            </w:r>
            <w:r>
              <w:rPr>
                <w:sz w:val="18"/>
              </w:rPr>
              <w:t>ağladığını bilir ve açıklar.</w:t>
            </w:r>
          </w:p>
        </w:tc>
      </w:tr>
      <w:tr w:rsidR="00DF5FD9">
        <w:trPr>
          <w:trHeight w:val="455"/>
        </w:trPr>
        <w:tc>
          <w:tcPr>
            <w:tcW w:w="1418" w:type="dxa"/>
            <w:vMerge/>
            <w:tcBorders>
              <w:top w:val="nil"/>
              <w:left w:val="single" w:sz="4"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spacing w:before="111"/>
              <w:ind w:left="144"/>
              <w:rPr>
                <w:sz w:val="18"/>
              </w:rPr>
            </w:pPr>
            <w:r>
              <w:rPr>
                <w:sz w:val="18"/>
              </w:rPr>
              <w:t>5. Hücresel Yaşlanma</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5" w:line="220" w:lineRule="atLeast"/>
              <w:ind w:left="246" w:right="584"/>
              <w:rPr>
                <w:sz w:val="18"/>
              </w:rPr>
            </w:pPr>
            <w:r>
              <w:rPr>
                <w:sz w:val="18"/>
              </w:rPr>
              <w:t>Hücresel yaşlanma mekanizmalarını bilir. Telomerlerin, oksidatif stresin, mitokondriyal hasarın yaşlanmaya etkisini bilir ve açıklar. Yaşlanmada etkili diğer faktörleri bilir ve sıralar.</w:t>
            </w:r>
          </w:p>
        </w:tc>
      </w:tr>
      <w:tr w:rsidR="00DF5FD9">
        <w:trPr>
          <w:trHeight w:val="453"/>
        </w:trPr>
        <w:tc>
          <w:tcPr>
            <w:tcW w:w="1418" w:type="dxa"/>
            <w:vMerge/>
            <w:tcBorders>
              <w:top w:val="nil"/>
              <w:left w:val="single" w:sz="4"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spacing w:before="111"/>
              <w:ind w:left="144"/>
              <w:rPr>
                <w:sz w:val="18"/>
              </w:rPr>
            </w:pPr>
            <w:r>
              <w:rPr>
                <w:sz w:val="18"/>
              </w:rPr>
              <w:t>6. Hücre Ölümü (Nekroz, Apoptoz)</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0" w:line="220" w:lineRule="atLeast"/>
              <w:ind w:left="246" w:right="230"/>
              <w:rPr>
                <w:sz w:val="18"/>
              </w:rPr>
            </w:pPr>
            <w:r>
              <w:rPr>
                <w:sz w:val="18"/>
              </w:rPr>
              <w:t>Hücre ölüm mekanizmalarını bilir ve sayar. Apoptoz ve nekrozda gerçekleşen olayları bilir ve açıklar. Apoptoz ile nekroz arasındaki farkları bilir ve sayar.</w:t>
            </w:r>
          </w:p>
        </w:tc>
      </w:tr>
      <w:tr w:rsidR="00DF5FD9">
        <w:trPr>
          <w:trHeight w:val="1105"/>
        </w:trPr>
        <w:tc>
          <w:tcPr>
            <w:tcW w:w="1418" w:type="dxa"/>
            <w:vMerge w:val="restart"/>
            <w:tcBorders>
              <w:top w:val="single" w:sz="4" w:space="0" w:color="000000"/>
              <w:bottom w:val="single" w:sz="4"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9"/>
              </w:rPr>
            </w:pPr>
          </w:p>
          <w:p w:rsidR="00DF5FD9" w:rsidRDefault="008E7AD7">
            <w:pPr>
              <w:pStyle w:val="TableParagraph"/>
              <w:ind w:left="352" w:right="337" w:firstLine="1"/>
              <w:jc w:val="center"/>
              <w:rPr>
                <w:b/>
                <w:sz w:val="18"/>
              </w:rPr>
            </w:pPr>
            <w:r>
              <w:rPr>
                <w:b/>
                <w:sz w:val="18"/>
              </w:rPr>
              <w:t>Doç. Dr. Cengiz ÜSTÜNER</w:t>
            </w:r>
          </w:p>
        </w:tc>
        <w:tc>
          <w:tcPr>
            <w:tcW w:w="708" w:type="dxa"/>
            <w:vMerge w:val="restart"/>
            <w:tcBorders>
              <w:top w:val="single" w:sz="4" w:space="0" w:color="000000"/>
              <w:left w:val="single" w:sz="6" w:space="0" w:color="000000"/>
              <w:bottom w:val="single" w:sz="4"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9"/>
              </w:rPr>
            </w:pPr>
          </w:p>
          <w:p w:rsidR="00DF5FD9" w:rsidRDefault="008E7AD7">
            <w:pPr>
              <w:pStyle w:val="TableParagraph"/>
              <w:ind w:left="381"/>
              <w:rPr>
                <w:b/>
                <w:sz w:val="18"/>
              </w:rPr>
            </w:pPr>
            <w:r>
              <w:rPr>
                <w:b/>
                <w:w w:val="95"/>
                <w:sz w:val="18"/>
              </w:rPr>
              <w:t>6</w:t>
            </w:r>
          </w:p>
        </w:tc>
        <w:tc>
          <w:tcPr>
            <w:tcW w:w="4114"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spacing w:before="5"/>
              <w:rPr>
                <w:b/>
                <w:sz w:val="21"/>
              </w:rPr>
            </w:pPr>
          </w:p>
          <w:p w:rsidR="00DF5FD9" w:rsidRDefault="008E7AD7">
            <w:pPr>
              <w:pStyle w:val="TableParagraph"/>
              <w:ind w:left="141"/>
              <w:rPr>
                <w:sz w:val="18"/>
              </w:rPr>
            </w:pPr>
            <w:r>
              <w:rPr>
                <w:sz w:val="18"/>
              </w:rPr>
              <w:t>1. Hücrelerarası Uyarı Tipleri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128"/>
              <w:rPr>
                <w:sz w:val="18"/>
              </w:rPr>
            </w:pPr>
            <w:r>
              <w:rPr>
                <w:sz w:val="18"/>
              </w:rPr>
              <w:t xml:space="preserve">Ligand ve reseptörü bilir ve tanımlar. Hücre uyarı sisteminin hücreler arası ve hücre içi uyarı olarak iki gruba ayrıldığını bilir. Hücreler arası uyarı tiplerini parakrin, endokrin, otokrin ve sinaptik olarak bilir ve açıklar. Hücreler arası iletişimdeki </w:t>
            </w:r>
            <w:r>
              <w:rPr>
                <w:sz w:val="18"/>
              </w:rPr>
              <w:t>6 aşamayı bilir ve sıralar. Ligandların yağda ve suda çözünenler olarak 2 gruba ayrıldığını bilir ve örnekler verir. Reseptörlerin hücre içi ve hücre yüzey reseptörleri olarak 2 gruba ayrıldığını bilir ve örnekler verir.</w:t>
            </w:r>
          </w:p>
          <w:p w:rsidR="00DF5FD9" w:rsidRDefault="008E7AD7">
            <w:pPr>
              <w:pStyle w:val="TableParagraph"/>
              <w:spacing w:line="199" w:lineRule="exact"/>
              <w:ind w:left="246"/>
              <w:rPr>
                <w:sz w:val="18"/>
              </w:rPr>
            </w:pPr>
            <w:r>
              <w:rPr>
                <w:sz w:val="18"/>
              </w:rPr>
              <w:t xml:space="preserve">Hücre içi reseptörlere örnek verir </w:t>
            </w:r>
            <w:r>
              <w:rPr>
                <w:sz w:val="18"/>
              </w:rPr>
              <w:t>ve çalışma mekanizmalarını bilir ve açıklar.</w:t>
            </w:r>
          </w:p>
        </w:tc>
      </w:tr>
      <w:tr w:rsidR="00DF5FD9">
        <w:trPr>
          <w:trHeight w:val="992"/>
        </w:trPr>
        <w:tc>
          <w:tcPr>
            <w:tcW w:w="1418" w:type="dxa"/>
            <w:vMerge/>
            <w:tcBorders>
              <w:top w:val="nil"/>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4114" w:type="dxa"/>
            <w:tcBorders>
              <w:top w:val="single" w:sz="6" w:space="0" w:color="000000"/>
              <w:left w:val="single" w:sz="6" w:space="0" w:color="000000"/>
              <w:bottom w:val="single" w:sz="4" w:space="0" w:color="000000"/>
              <w:right w:val="single" w:sz="6" w:space="0" w:color="000000"/>
            </w:tcBorders>
          </w:tcPr>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ind w:left="141"/>
              <w:rPr>
                <w:sz w:val="18"/>
              </w:rPr>
            </w:pPr>
            <w:r>
              <w:rPr>
                <w:sz w:val="18"/>
              </w:rPr>
              <w:t>2. Yüzey Reseptörleri ile Alınan Uyarı</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4"/>
              <w:ind w:left="246" w:right="157"/>
              <w:rPr>
                <w:sz w:val="18"/>
              </w:rPr>
            </w:pPr>
            <w:r>
              <w:rPr>
                <w:sz w:val="18"/>
              </w:rPr>
              <w:t>Hücre yüzey reseptörlerini ve bunlara bağlanan ligandları bilir; bu grubta yer alan reseptör ve ligandlara örnekler verir. Hücre yüzey reseptörlerinin iyon kanallarına bağlı, G proteinine bağlı ve enzime bağlı reseptörler olarak 3 alt gruba ayırdığını bili</w:t>
            </w:r>
            <w:r>
              <w:rPr>
                <w:sz w:val="18"/>
              </w:rPr>
              <w:t>r. İyon kanallarına bağlı reseptörlere; G protenine bağlı reseptörlere, enzime bağlı</w:t>
            </w:r>
          </w:p>
          <w:p w:rsidR="00DF5FD9" w:rsidRDefault="008E7AD7">
            <w:pPr>
              <w:pStyle w:val="TableParagraph"/>
              <w:spacing w:line="200" w:lineRule="exact"/>
              <w:ind w:left="246"/>
              <w:rPr>
                <w:sz w:val="18"/>
              </w:rPr>
            </w:pPr>
            <w:r>
              <w:rPr>
                <w:sz w:val="18"/>
              </w:rPr>
              <w:t>reseptörlere örnekler verir ve çalışma mekanizmalarını açıklar.</w:t>
            </w:r>
          </w:p>
        </w:tc>
      </w:tr>
      <w:tr w:rsidR="00DF5FD9">
        <w:trPr>
          <w:trHeight w:val="772"/>
        </w:trPr>
        <w:tc>
          <w:tcPr>
            <w:tcW w:w="1418" w:type="dxa"/>
            <w:vMerge/>
            <w:tcBorders>
              <w:top w:val="nil"/>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4114" w:type="dxa"/>
            <w:tcBorders>
              <w:top w:val="single" w:sz="4" w:space="0" w:color="000000"/>
              <w:left w:val="single" w:sz="6" w:space="0" w:color="000000"/>
              <w:bottom w:val="single" w:sz="6" w:space="0" w:color="000000"/>
              <w:right w:val="single" w:sz="6" w:space="0" w:color="000000"/>
            </w:tcBorders>
          </w:tcPr>
          <w:p w:rsidR="00DF5FD9" w:rsidRDefault="00DF5FD9">
            <w:pPr>
              <w:pStyle w:val="TableParagraph"/>
              <w:spacing w:before="7"/>
              <w:rPr>
                <w:b/>
                <w:sz w:val="26"/>
              </w:rPr>
            </w:pPr>
          </w:p>
          <w:p w:rsidR="00DF5FD9" w:rsidRDefault="008E7AD7">
            <w:pPr>
              <w:pStyle w:val="TableParagraph"/>
              <w:ind w:left="141"/>
              <w:rPr>
                <w:sz w:val="18"/>
              </w:rPr>
            </w:pPr>
            <w:r>
              <w:rPr>
                <w:sz w:val="18"/>
              </w:rPr>
              <w:t>3. G Proteini Aracılığıyla Yapılan Uyarı</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4"/>
              <w:ind w:left="246" w:right="249"/>
              <w:rPr>
                <w:sz w:val="18"/>
              </w:rPr>
            </w:pPr>
            <w:r>
              <w:rPr>
                <w:sz w:val="18"/>
              </w:rPr>
              <w:t>G protein tiplerini ve fonksiyonlarını bilir ve açıklar. G proteinine bağlı reseptörlerin yapısını, çalışma mekanizmasını bilir ve açıklar. G proteinin yapısını ve reseptörün aktifleşmesindeki etkisini bilir ve cAMP, adenil</w:t>
            </w:r>
          </w:p>
          <w:p w:rsidR="00DF5FD9" w:rsidRDefault="008E7AD7">
            <w:pPr>
              <w:pStyle w:val="TableParagraph"/>
              <w:spacing w:line="199" w:lineRule="exact"/>
              <w:ind w:left="246"/>
              <w:rPr>
                <w:sz w:val="18"/>
              </w:rPr>
            </w:pPr>
            <w:r>
              <w:rPr>
                <w:sz w:val="18"/>
              </w:rPr>
              <w:t>siklaz, protein kinaz A'nın bu m</w:t>
            </w:r>
            <w:r>
              <w:rPr>
                <w:sz w:val="18"/>
              </w:rPr>
              <w:t>ekanizmadaki rollerini bilir ve açıklar.</w:t>
            </w:r>
          </w:p>
        </w:tc>
      </w:tr>
      <w:tr w:rsidR="00DF5FD9">
        <w:trPr>
          <w:trHeight w:val="772"/>
        </w:trPr>
        <w:tc>
          <w:tcPr>
            <w:tcW w:w="1418" w:type="dxa"/>
            <w:vMerge/>
            <w:tcBorders>
              <w:top w:val="nil"/>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4114"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8E7AD7">
            <w:pPr>
              <w:pStyle w:val="TableParagraph"/>
              <w:spacing w:before="110"/>
              <w:ind w:left="141"/>
              <w:rPr>
                <w:sz w:val="18"/>
              </w:rPr>
            </w:pPr>
            <w:r>
              <w:rPr>
                <w:sz w:val="18"/>
              </w:rPr>
              <w:t>4. Hücre İçi Uyarı</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4"/>
              <w:ind w:left="246" w:right="410"/>
              <w:rPr>
                <w:sz w:val="18"/>
              </w:rPr>
            </w:pPr>
            <w:r>
              <w:rPr>
                <w:sz w:val="18"/>
              </w:rPr>
              <w:t>Kalsiyumun hücredeki rolünü, fonksiyonunu ve hangi hücre yolaklarını tetiklediğini bilir. İnozitol trifosfatın ve diaçilgliserolün hücredeki rollerini ve hangi yolakları tetiklediğini bilir. Protein Kinaz A, C gibi enzimlerin hücre</w:t>
            </w:r>
          </w:p>
          <w:p w:rsidR="00DF5FD9" w:rsidRDefault="008E7AD7">
            <w:pPr>
              <w:pStyle w:val="TableParagraph"/>
              <w:spacing w:line="199" w:lineRule="exact"/>
              <w:ind w:left="246"/>
              <w:rPr>
                <w:sz w:val="18"/>
              </w:rPr>
            </w:pPr>
            <w:r>
              <w:rPr>
                <w:sz w:val="18"/>
              </w:rPr>
              <w:t>içindeki fonksiyonlarını</w:t>
            </w:r>
            <w:r>
              <w:rPr>
                <w:sz w:val="18"/>
              </w:rPr>
              <w:t xml:space="preserve"> bilir ve açıklar. Görme ve koklama gibi olaylarda hücre içi uyarının etkisini bilir.</w:t>
            </w:r>
          </w:p>
        </w:tc>
      </w:tr>
      <w:tr w:rsidR="00DF5FD9">
        <w:trPr>
          <w:trHeight w:val="993"/>
        </w:trPr>
        <w:tc>
          <w:tcPr>
            <w:tcW w:w="1418" w:type="dxa"/>
            <w:vMerge/>
            <w:tcBorders>
              <w:top w:val="nil"/>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4114"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41"/>
              <w:rPr>
                <w:sz w:val="18"/>
              </w:rPr>
            </w:pPr>
            <w:r>
              <w:rPr>
                <w:sz w:val="18"/>
              </w:rPr>
              <w:t>5. Tirozin Kinaz İle Yapılan Uyarı</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4"/>
              <w:ind w:left="246" w:right="117"/>
              <w:rPr>
                <w:sz w:val="18"/>
              </w:rPr>
            </w:pPr>
            <w:r>
              <w:rPr>
                <w:sz w:val="18"/>
              </w:rPr>
              <w:t>Enzime bağlı reseptörlerin 5 sınıfa ayrıldığını bilir. Guanil siklaz reseptörlerini, tirozin kinazla birleşmiş reseptörleri, tirozin fosfotaz reseptörlerini, serin-treonin reseptörlerini, tirozin kinaz reseptörlerini bilir. Tirozin kinaz</w:t>
            </w:r>
            <w:r>
              <w:rPr>
                <w:spacing w:val="-2"/>
                <w:sz w:val="18"/>
              </w:rPr>
              <w:t xml:space="preserve"> </w:t>
            </w:r>
            <w:r>
              <w:rPr>
                <w:sz w:val="18"/>
              </w:rPr>
              <w:t>reseptörlerlerine</w:t>
            </w:r>
            <w:r>
              <w:rPr>
                <w:spacing w:val="-4"/>
                <w:sz w:val="18"/>
              </w:rPr>
              <w:t xml:space="preserve"> </w:t>
            </w:r>
            <w:r>
              <w:rPr>
                <w:sz w:val="18"/>
              </w:rPr>
              <w:t>örnekler</w:t>
            </w:r>
            <w:r>
              <w:rPr>
                <w:spacing w:val="-4"/>
                <w:sz w:val="18"/>
              </w:rPr>
              <w:t xml:space="preserve"> </w:t>
            </w:r>
            <w:r>
              <w:rPr>
                <w:sz w:val="18"/>
              </w:rPr>
              <w:t>verir</w:t>
            </w:r>
            <w:r>
              <w:rPr>
                <w:spacing w:val="-4"/>
                <w:sz w:val="18"/>
              </w:rPr>
              <w:t xml:space="preserve"> </w:t>
            </w:r>
            <w:r>
              <w:rPr>
                <w:sz w:val="18"/>
              </w:rPr>
              <w:t>ve</w:t>
            </w:r>
            <w:r>
              <w:rPr>
                <w:spacing w:val="-4"/>
                <w:sz w:val="18"/>
              </w:rPr>
              <w:t xml:space="preserve"> </w:t>
            </w:r>
            <w:r>
              <w:rPr>
                <w:sz w:val="18"/>
              </w:rPr>
              <w:t>çalışma</w:t>
            </w:r>
            <w:r>
              <w:rPr>
                <w:spacing w:val="-3"/>
                <w:sz w:val="18"/>
              </w:rPr>
              <w:t xml:space="preserve"> </w:t>
            </w:r>
            <w:r>
              <w:rPr>
                <w:sz w:val="18"/>
              </w:rPr>
              <w:t>mekanizmalarını</w:t>
            </w:r>
            <w:r>
              <w:rPr>
                <w:spacing w:val="-4"/>
                <w:sz w:val="18"/>
              </w:rPr>
              <w:t xml:space="preserve"> </w:t>
            </w:r>
            <w:r>
              <w:rPr>
                <w:sz w:val="18"/>
              </w:rPr>
              <w:t>bilir.</w:t>
            </w:r>
            <w:r>
              <w:rPr>
                <w:spacing w:val="-3"/>
                <w:sz w:val="18"/>
              </w:rPr>
              <w:t xml:space="preserve"> </w:t>
            </w:r>
            <w:r>
              <w:rPr>
                <w:sz w:val="18"/>
              </w:rPr>
              <w:t>Tirozin</w:t>
            </w:r>
            <w:r>
              <w:rPr>
                <w:spacing w:val="-3"/>
                <w:sz w:val="18"/>
              </w:rPr>
              <w:t xml:space="preserve"> </w:t>
            </w:r>
            <w:r>
              <w:rPr>
                <w:sz w:val="18"/>
              </w:rPr>
              <w:t>kinaz</w:t>
            </w:r>
            <w:r>
              <w:rPr>
                <w:spacing w:val="-2"/>
                <w:sz w:val="18"/>
              </w:rPr>
              <w:t xml:space="preserve"> </w:t>
            </w:r>
            <w:r>
              <w:rPr>
                <w:sz w:val="18"/>
              </w:rPr>
              <w:t>reseptörlerinin</w:t>
            </w:r>
            <w:r>
              <w:rPr>
                <w:spacing w:val="-4"/>
                <w:sz w:val="18"/>
              </w:rPr>
              <w:t xml:space="preserve"> </w:t>
            </w:r>
            <w:r>
              <w:rPr>
                <w:sz w:val="18"/>
              </w:rPr>
              <w:t>hücrede</w:t>
            </w:r>
            <w:r>
              <w:rPr>
                <w:spacing w:val="-2"/>
                <w:sz w:val="18"/>
              </w:rPr>
              <w:t xml:space="preserve"> </w:t>
            </w:r>
            <w:r>
              <w:rPr>
                <w:sz w:val="18"/>
              </w:rPr>
              <w:t>hangi</w:t>
            </w:r>
          </w:p>
          <w:p w:rsidR="00DF5FD9" w:rsidRDefault="008E7AD7">
            <w:pPr>
              <w:pStyle w:val="TableParagraph"/>
              <w:spacing w:line="200" w:lineRule="exact"/>
              <w:ind w:left="246"/>
              <w:rPr>
                <w:sz w:val="18"/>
              </w:rPr>
            </w:pPr>
            <w:r>
              <w:rPr>
                <w:sz w:val="18"/>
              </w:rPr>
              <w:t>molekülleri aktifleştirdiğini ve hangi etkileri gösterdiğini bilir ve açıklar.</w:t>
            </w:r>
          </w:p>
        </w:tc>
      </w:tr>
    </w:tbl>
    <w:p w:rsidR="00DF5FD9" w:rsidRDefault="00DF5FD9">
      <w:pPr>
        <w:spacing w:line="200" w:lineRule="exact"/>
        <w:rPr>
          <w:sz w:val="18"/>
        </w:rPr>
        <w:sectPr w:rsidR="00DF5FD9">
          <w:pgSz w:w="16860" w:h="11900" w:orient="landscape"/>
          <w:pgMar w:top="240" w:right="240" w:bottom="280" w:left="140" w:header="708" w:footer="708" w:gutter="0"/>
          <w:cols w:space="708"/>
        </w:sectPr>
      </w:pPr>
    </w:p>
    <w:tbl>
      <w:tblPr>
        <w:tblStyle w:val="TableNormal"/>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708"/>
        <w:gridCol w:w="4114"/>
        <w:gridCol w:w="8648"/>
      </w:tblGrid>
      <w:tr w:rsidR="00DF5FD9">
        <w:trPr>
          <w:trHeight w:val="772"/>
        </w:trPr>
        <w:tc>
          <w:tcPr>
            <w:tcW w:w="1418" w:type="dxa"/>
            <w:tcBorders>
              <w:top w:val="nil"/>
              <w:bottom w:val="single" w:sz="4" w:space="0" w:color="000000"/>
              <w:right w:val="single" w:sz="6" w:space="0" w:color="000000"/>
            </w:tcBorders>
          </w:tcPr>
          <w:p w:rsidR="00DF5FD9" w:rsidRDefault="00DF5FD9">
            <w:pPr>
              <w:pStyle w:val="TableParagraph"/>
              <w:rPr>
                <w:rFonts w:ascii="Times New Roman"/>
                <w:sz w:val="18"/>
              </w:rPr>
            </w:pPr>
          </w:p>
        </w:tc>
        <w:tc>
          <w:tcPr>
            <w:tcW w:w="708" w:type="dxa"/>
            <w:tcBorders>
              <w:top w:val="nil"/>
              <w:left w:val="single" w:sz="6" w:space="0" w:color="000000"/>
              <w:bottom w:val="single" w:sz="4" w:space="0" w:color="000000"/>
              <w:right w:val="single" w:sz="6" w:space="0" w:color="000000"/>
            </w:tcBorders>
          </w:tcPr>
          <w:p w:rsidR="00DF5FD9" w:rsidRDefault="00DF5FD9">
            <w:pPr>
              <w:pStyle w:val="TableParagraph"/>
              <w:rPr>
                <w:rFonts w:ascii="Times New Roman"/>
                <w:sz w:val="18"/>
              </w:rPr>
            </w:pPr>
          </w:p>
        </w:tc>
        <w:tc>
          <w:tcPr>
            <w:tcW w:w="4114"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7"/>
              <w:rPr>
                <w:b/>
                <w:sz w:val="26"/>
              </w:rPr>
            </w:pPr>
          </w:p>
          <w:p w:rsidR="00DF5FD9" w:rsidRDefault="008E7AD7">
            <w:pPr>
              <w:pStyle w:val="TableParagraph"/>
              <w:ind w:left="108"/>
              <w:rPr>
                <w:sz w:val="18"/>
              </w:rPr>
            </w:pPr>
            <w:r>
              <w:rPr>
                <w:sz w:val="18"/>
              </w:rPr>
              <w:t>6. Ras ve Raf Uyarı Yolakları</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13" w:line="218" w:lineRule="exact"/>
              <w:ind w:left="246" w:right="255"/>
              <w:jc w:val="both"/>
              <w:rPr>
                <w:sz w:val="18"/>
              </w:rPr>
            </w:pPr>
            <w:r>
              <w:rPr>
                <w:sz w:val="18"/>
              </w:rPr>
              <w:t>Ras-Raf hücre uyarı yolağını bilir. Ras-Raf aktifleştiğinde hücrede hangi etkilerin ortaya çıktığını bilir. Grb2, SOS, Ras, Raf, MEK, MAPK, ERK moleküllerinin bu yolaktaki rollerini bilir ve açıklar. JAK-STAT hücre uyarı yolağını bilir ve etkisini açıklar.</w:t>
            </w:r>
          </w:p>
        </w:tc>
      </w:tr>
      <w:tr w:rsidR="00DF5FD9">
        <w:trPr>
          <w:trHeight w:val="668"/>
        </w:trPr>
        <w:tc>
          <w:tcPr>
            <w:tcW w:w="1418"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1"/>
              </w:rPr>
            </w:pPr>
          </w:p>
          <w:p w:rsidR="00DF5FD9" w:rsidRDefault="008E7AD7">
            <w:pPr>
              <w:pStyle w:val="TableParagraph"/>
              <w:ind w:left="275" w:right="231"/>
              <w:jc w:val="center"/>
              <w:rPr>
                <w:b/>
                <w:sz w:val="18"/>
              </w:rPr>
            </w:pPr>
            <w:r>
              <w:rPr>
                <w:b/>
                <w:sz w:val="18"/>
              </w:rPr>
              <w:t>Prof. Dr. Fezan MUTLU</w:t>
            </w:r>
          </w:p>
        </w:tc>
        <w:tc>
          <w:tcPr>
            <w:tcW w:w="708"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rFonts w:ascii="Times New Roman"/>
                <w:sz w:val="18"/>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tabs>
                <w:tab w:val="left" w:pos="528"/>
              </w:tabs>
              <w:spacing w:before="138" w:line="206" w:lineRule="auto"/>
              <w:ind w:left="528" w:right="318" w:hanging="360"/>
              <w:rPr>
                <w:sz w:val="18"/>
              </w:rPr>
            </w:pPr>
            <w:r>
              <w:rPr>
                <w:sz w:val="18"/>
              </w:rPr>
              <w:t>1.</w:t>
            </w:r>
            <w:r>
              <w:rPr>
                <w:sz w:val="18"/>
              </w:rPr>
              <w:tab/>
              <w:t>Parametrik Olmayan Yöntemlere Giriş,</w:t>
            </w:r>
            <w:r>
              <w:rPr>
                <w:spacing w:val="-27"/>
                <w:sz w:val="18"/>
              </w:rPr>
              <w:t xml:space="preserve"> </w:t>
            </w:r>
            <w:r>
              <w:rPr>
                <w:sz w:val="18"/>
              </w:rPr>
              <w:t>İşaret Testi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7" w:line="218" w:lineRule="exact"/>
              <w:ind w:left="246" w:right="367"/>
              <w:jc w:val="both"/>
              <w:rPr>
                <w:sz w:val="18"/>
              </w:rPr>
            </w:pPr>
            <w:r>
              <w:rPr>
                <w:sz w:val="18"/>
              </w:rPr>
              <w:t>Parametrik olmayan yöntemleri bilir. Parametrik olmayan yöntemler ile parametrik yöntemler  arasındaki farkı bilir. Parametrik olmayan yöntemlerden işaret testini bilir. İşaret testinin hangi durumlarda kullanıldığını bilir, sonuçlarını yorumlar ve tıpta k</w:t>
            </w:r>
            <w:r>
              <w:rPr>
                <w:sz w:val="18"/>
              </w:rPr>
              <w:t>ullanım alanlarını</w:t>
            </w:r>
            <w:r>
              <w:rPr>
                <w:spacing w:val="-6"/>
                <w:sz w:val="18"/>
              </w:rPr>
              <w:t xml:space="preserve"> </w:t>
            </w:r>
            <w:r>
              <w:rPr>
                <w:sz w:val="18"/>
              </w:rPr>
              <w:t>bilir.</w:t>
            </w:r>
          </w:p>
        </w:tc>
      </w:tr>
      <w:tr w:rsidR="00DF5FD9">
        <w:trPr>
          <w:trHeight w:val="885"/>
        </w:trPr>
        <w:tc>
          <w:tcPr>
            <w:tcW w:w="141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spacing w:before="10"/>
              <w:rPr>
                <w:b/>
                <w:sz w:val="26"/>
              </w:rPr>
            </w:pPr>
          </w:p>
          <w:p w:rsidR="00DF5FD9" w:rsidRDefault="008E7AD7">
            <w:pPr>
              <w:pStyle w:val="TableParagraph"/>
              <w:tabs>
                <w:tab w:val="left" w:pos="511"/>
              </w:tabs>
              <w:ind w:left="110"/>
              <w:rPr>
                <w:sz w:val="18"/>
              </w:rPr>
            </w:pPr>
            <w:r>
              <w:rPr>
                <w:sz w:val="18"/>
              </w:rPr>
              <w:t>2.</w:t>
            </w:r>
            <w:r>
              <w:rPr>
                <w:sz w:val="18"/>
              </w:rPr>
              <w:tab/>
              <w:t>Mann-Whitney U ve Wilcoxon</w:t>
            </w:r>
            <w:r>
              <w:rPr>
                <w:spacing w:val="-17"/>
                <w:sz w:val="18"/>
              </w:rPr>
              <w:t xml:space="preserve"> </w:t>
            </w:r>
            <w:r>
              <w:rPr>
                <w:sz w:val="18"/>
              </w:rPr>
              <w:t>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410"/>
              <w:rPr>
                <w:sz w:val="18"/>
              </w:rPr>
            </w:pPr>
            <w:r>
              <w:rPr>
                <w:sz w:val="18"/>
              </w:rPr>
              <w:t>Mann-Whitney U ve Wilcoxon T testlerini, formülasyonlarını ve bu testlerin nerede kullanıldığını bilir. Mann- Whitney U ve Wilcoxon T testlerinin tıpta kullanım alanlarını bilir. Mann-Whitney U ve Wilcoxon T testlerinin, bağımsız ve eşleştirilmiş t testler</w:t>
            </w:r>
            <w:r>
              <w:rPr>
                <w:sz w:val="18"/>
              </w:rPr>
              <w:t>inden farkını bilir. Mann-Whitney U ve Wilcoxon T testlerinin sonuçlarını</w:t>
            </w:r>
          </w:p>
          <w:p w:rsidR="00DF5FD9" w:rsidRDefault="008E7AD7">
            <w:pPr>
              <w:pStyle w:val="TableParagraph"/>
              <w:spacing w:line="198" w:lineRule="exact"/>
              <w:ind w:left="246"/>
              <w:rPr>
                <w:sz w:val="18"/>
              </w:rPr>
            </w:pPr>
            <w:r>
              <w:rPr>
                <w:sz w:val="18"/>
              </w:rPr>
              <w:t>yorumlar.</w:t>
            </w:r>
          </w:p>
        </w:tc>
      </w:tr>
      <w:tr w:rsidR="00DF5FD9">
        <w:trPr>
          <w:trHeight w:val="887"/>
        </w:trPr>
        <w:tc>
          <w:tcPr>
            <w:tcW w:w="141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spacing w:before="4"/>
              <w:rPr>
                <w:b/>
                <w:sz w:val="18"/>
              </w:rPr>
            </w:pPr>
          </w:p>
          <w:p w:rsidR="00DF5FD9" w:rsidRDefault="008E7AD7">
            <w:pPr>
              <w:pStyle w:val="TableParagraph"/>
              <w:ind w:left="451" w:hanging="284"/>
              <w:rPr>
                <w:sz w:val="18"/>
              </w:rPr>
            </w:pPr>
            <w:r>
              <w:rPr>
                <w:sz w:val="18"/>
              </w:rPr>
              <w:t>3. 2x2 Kontenjans Tablolarında Kikare Bağımsızlık 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505"/>
              <w:rPr>
                <w:sz w:val="18"/>
              </w:rPr>
            </w:pPr>
            <w:r>
              <w:rPr>
                <w:sz w:val="18"/>
              </w:rPr>
              <w:t xml:space="preserve">2x2 kontenjans tablolarında Kikare bağımsızlık testlerini ve tıpta uygulama alanlarını bilir. 2x2 kontenjans tablolarında değişkenlerin belirlenen özellikleri arasında bağımlılık olup olmadığını test eder. Pearson Kikare analizinin; Yates Kikare Testinin; </w:t>
            </w:r>
            <w:r>
              <w:rPr>
                <w:sz w:val="18"/>
              </w:rPr>
              <w:t>Fisher Exact Testinin hangi koşullarda kullanacağını bilir. 2x2 kontenjans</w:t>
            </w:r>
          </w:p>
          <w:p w:rsidR="00DF5FD9" w:rsidRDefault="008E7AD7">
            <w:pPr>
              <w:pStyle w:val="TableParagraph"/>
              <w:spacing w:line="200" w:lineRule="exact"/>
              <w:ind w:left="246"/>
              <w:rPr>
                <w:sz w:val="18"/>
              </w:rPr>
            </w:pPr>
            <w:r>
              <w:rPr>
                <w:sz w:val="18"/>
              </w:rPr>
              <w:t>tablolarında uygun testi kullanır.</w:t>
            </w:r>
          </w:p>
        </w:tc>
      </w:tr>
      <w:tr w:rsidR="00DF5FD9">
        <w:trPr>
          <w:trHeight w:val="666"/>
        </w:trPr>
        <w:tc>
          <w:tcPr>
            <w:tcW w:w="141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8E7AD7">
            <w:pPr>
              <w:pStyle w:val="TableParagraph"/>
              <w:spacing w:before="132" w:line="220" w:lineRule="auto"/>
              <w:ind w:left="393" w:hanging="284"/>
              <w:rPr>
                <w:sz w:val="18"/>
              </w:rPr>
            </w:pPr>
            <w:r>
              <w:rPr>
                <w:sz w:val="18"/>
              </w:rPr>
              <w:t>4. RXC Kontenjans Tablolarında Kikare Bağımsızlık 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115"/>
              <w:rPr>
                <w:sz w:val="18"/>
              </w:rPr>
            </w:pPr>
            <w:r>
              <w:rPr>
                <w:sz w:val="18"/>
              </w:rPr>
              <w:t>RxC kontenjans tablolarında Kikare bağımsızlık testlerini ve tıpta kullanım alanlarını bilir. RxC kontenjans tablolarında uygun testi kullanır. Pearson Kikare analizini RxC tablolarda uygular. Exact Testini ve Monte-Carlo</w:t>
            </w:r>
          </w:p>
          <w:p w:rsidR="00DF5FD9" w:rsidRDefault="008E7AD7">
            <w:pPr>
              <w:pStyle w:val="TableParagraph"/>
              <w:spacing w:line="199" w:lineRule="exact"/>
              <w:ind w:left="246"/>
              <w:rPr>
                <w:sz w:val="18"/>
              </w:rPr>
            </w:pPr>
            <w:r>
              <w:rPr>
                <w:sz w:val="18"/>
              </w:rPr>
              <w:t>tekniğini hangi koşulda kullanacağ</w:t>
            </w:r>
            <w:r>
              <w:rPr>
                <w:sz w:val="18"/>
              </w:rPr>
              <w:t>ını bilir.</w:t>
            </w:r>
          </w:p>
        </w:tc>
      </w:tr>
      <w:tr w:rsidR="00DF5FD9">
        <w:trPr>
          <w:trHeight w:val="668"/>
        </w:trPr>
        <w:tc>
          <w:tcPr>
            <w:tcW w:w="1418"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spacing w:before="1"/>
              <w:ind w:left="450" w:right="231"/>
              <w:jc w:val="center"/>
              <w:rPr>
                <w:b/>
                <w:sz w:val="18"/>
              </w:rPr>
            </w:pPr>
            <w:r>
              <w:rPr>
                <w:b/>
                <w:sz w:val="18"/>
              </w:rPr>
              <w:t>Doç. Dr. Cengiz BAL</w:t>
            </w:r>
          </w:p>
        </w:tc>
        <w:tc>
          <w:tcPr>
            <w:tcW w:w="708"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7"/>
              <w:rPr>
                <w:b/>
                <w:sz w:val="26"/>
              </w:rPr>
            </w:pPr>
          </w:p>
          <w:p w:rsidR="00DF5FD9" w:rsidRDefault="008E7AD7">
            <w:pPr>
              <w:pStyle w:val="TableParagraph"/>
              <w:ind w:left="13"/>
              <w:jc w:val="center"/>
              <w:rPr>
                <w:b/>
                <w:sz w:val="18"/>
              </w:rPr>
            </w:pPr>
            <w:r>
              <w:rPr>
                <w:b/>
                <w:w w:val="95"/>
                <w:sz w:val="18"/>
              </w:rPr>
              <w:t>2</w:t>
            </w: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spacing w:before="12"/>
              <w:rPr>
                <w:b/>
                <w:sz w:val="17"/>
              </w:rPr>
            </w:pPr>
          </w:p>
          <w:p w:rsidR="00DF5FD9" w:rsidRDefault="008E7AD7">
            <w:pPr>
              <w:pStyle w:val="TableParagraph"/>
              <w:ind w:left="223"/>
              <w:rPr>
                <w:sz w:val="18"/>
              </w:rPr>
            </w:pPr>
            <w:r>
              <w:rPr>
                <w:sz w:val="18"/>
              </w:rPr>
              <w:t>1. Binomial ve Diziler 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0" w:line="218" w:lineRule="exact"/>
              <w:ind w:left="246" w:right="165"/>
              <w:rPr>
                <w:sz w:val="18"/>
              </w:rPr>
            </w:pPr>
            <w:r>
              <w:rPr>
                <w:sz w:val="18"/>
              </w:rPr>
              <w:t>Binomial ve Diziler Testlerini ve formülasyonlarını bilir. Binomial ve Diziler Testlerinin nerede kullanıldığını ve tıpta kullanım alanlarını bilir. Binomial ve Diziler Testlerinin birbirinden farkını bilir. Binomial ve Diziler testlerinin sonuçlarını yoru</w:t>
            </w:r>
            <w:r>
              <w:rPr>
                <w:sz w:val="18"/>
              </w:rPr>
              <w:t>mlar.</w:t>
            </w:r>
          </w:p>
        </w:tc>
      </w:tr>
      <w:tr w:rsidR="00DF5FD9">
        <w:trPr>
          <w:trHeight w:val="666"/>
        </w:trPr>
        <w:tc>
          <w:tcPr>
            <w:tcW w:w="141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spacing w:before="9"/>
              <w:rPr>
                <w:b/>
                <w:sz w:val="17"/>
              </w:rPr>
            </w:pPr>
          </w:p>
          <w:p w:rsidR="00DF5FD9" w:rsidRDefault="008E7AD7">
            <w:pPr>
              <w:pStyle w:val="TableParagraph"/>
              <w:ind w:left="223"/>
              <w:rPr>
                <w:sz w:val="18"/>
              </w:rPr>
            </w:pPr>
            <w:r>
              <w:rPr>
                <w:sz w:val="18"/>
              </w:rPr>
              <w:t>2. Tek ve İki Örneklem Kolmogorov-Smirnov 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453"/>
              <w:rPr>
                <w:sz w:val="18"/>
              </w:rPr>
            </w:pPr>
            <w:r>
              <w:rPr>
                <w:sz w:val="18"/>
              </w:rPr>
              <w:t>Tek ve İki Örneklem Kolmogorov-Smirnov testlerini, formülasyonlarını ve nerede kullanıldığını bilir. Tek ve İki Örneklem Kolmogorov-Smirnov testlerinin tıpta kullanım alanlarını bilir. Tek ve İki Örneklem Kolmogorov-</w:t>
            </w:r>
          </w:p>
          <w:p w:rsidR="00DF5FD9" w:rsidRDefault="008E7AD7">
            <w:pPr>
              <w:pStyle w:val="TableParagraph"/>
              <w:spacing w:line="199" w:lineRule="exact"/>
              <w:ind w:left="246"/>
              <w:rPr>
                <w:sz w:val="18"/>
              </w:rPr>
            </w:pPr>
            <w:r>
              <w:rPr>
                <w:sz w:val="18"/>
              </w:rPr>
              <w:t>Smirnov testleri arasındaki farkı bilir. Tek ve İki Örneklem Kolmogorov-Smirnov testlerinin sonuçlarını yorumlar.</w:t>
            </w:r>
          </w:p>
        </w:tc>
      </w:tr>
      <w:tr w:rsidR="00DF5FD9">
        <w:trPr>
          <w:trHeight w:val="889"/>
        </w:trPr>
        <w:tc>
          <w:tcPr>
            <w:tcW w:w="1418"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18"/>
              </w:rPr>
            </w:pPr>
          </w:p>
          <w:p w:rsidR="00DF5FD9" w:rsidRDefault="008E7AD7">
            <w:pPr>
              <w:pStyle w:val="TableParagraph"/>
              <w:ind w:left="136" w:right="231"/>
              <w:jc w:val="center"/>
              <w:rPr>
                <w:b/>
                <w:sz w:val="18"/>
              </w:rPr>
            </w:pPr>
            <w:r>
              <w:rPr>
                <w:b/>
                <w:sz w:val="18"/>
              </w:rPr>
              <w:t>Dr. Öğr. Üyesi Muzaffer BİLGİN</w:t>
            </w:r>
          </w:p>
        </w:tc>
        <w:tc>
          <w:tcPr>
            <w:tcW w:w="708"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2"/>
              <w:jc w:val="center"/>
              <w:rPr>
                <w:b/>
                <w:sz w:val="18"/>
              </w:rPr>
            </w:pPr>
            <w:r>
              <w:rPr>
                <w:b/>
                <w:sz w:val="18"/>
              </w:rPr>
              <w:t>2</w:t>
            </w: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spacing w:before="9"/>
              <w:rPr>
                <w:b/>
                <w:sz w:val="21"/>
              </w:rPr>
            </w:pPr>
          </w:p>
          <w:p w:rsidR="00DF5FD9" w:rsidRDefault="008E7AD7">
            <w:pPr>
              <w:pStyle w:val="TableParagraph"/>
              <w:spacing w:line="201" w:lineRule="auto"/>
              <w:ind w:left="583" w:right="151" w:hanging="360"/>
              <w:rPr>
                <w:sz w:val="18"/>
              </w:rPr>
            </w:pPr>
            <w:r>
              <w:rPr>
                <w:sz w:val="18"/>
              </w:rPr>
              <w:t>1. Bağımlı Örnekler Kontenjans Tablolarında Kikare 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8"/>
              <w:ind w:left="246" w:right="217"/>
              <w:rPr>
                <w:sz w:val="18"/>
              </w:rPr>
            </w:pPr>
            <w:r>
              <w:rPr>
                <w:sz w:val="18"/>
              </w:rPr>
              <w:t>Bağımlı örnekler kontenjans tablolarında kullanılan Kikare testlerinin uygulanmasını, formülasyonunu ve tıpta kullanım alanlarını bilir. Bağımlı örnekler kontenjans tablolarında kullanılan Kikare testlerini yorumlar. Bağımsız örnekler kontenjans tabloların</w:t>
            </w:r>
            <w:r>
              <w:rPr>
                <w:sz w:val="18"/>
              </w:rPr>
              <w:t>da kullanılan Kikare testlerinden farklarını bilir. McNemar Testinin tıpta uygulama</w:t>
            </w:r>
          </w:p>
          <w:p w:rsidR="00DF5FD9" w:rsidRDefault="008E7AD7">
            <w:pPr>
              <w:pStyle w:val="TableParagraph"/>
              <w:spacing w:before="1" w:line="201" w:lineRule="exact"/>
              <w:ind w:left="246"/>
              <w:rPr>
                <w:sz w:val="18"/>
              </w:rPr>
            </w:pPr>
            <w:r>
              <w:rPr>
                <w:sz w:val="18"/>
              </w:rPr>
              <w:t>alanlarını bilir ve McNemar Testinin sonuçlarını yorumlar.</w:t>
            </w:r>
          </w:p>
        </w:tc>
      </w:tr>
      <w:tr w:rsidR="00DF5FD9">
        <w:trPr>
          <w:trHeight w:val="1105"/>
        </w:trPr>
        <w:tc>
          <w:tcPr>
            <w:tcW w:w="141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708"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4" w:type="dxa"/>
            <w:tcBorders>
              <w:top w:val="single" w:sz="6" w:space="0" w:color="000000"/>
              <w:left w:val="single" w:sz="4" w:space="0" w:color="000000"/>
              <w:bottom w:val="single" w:sz="6" w:space="0" w:color="000000"/>
              <w:right w:val="single" w:sz="6" w:space="0" w:color="000000"/>
            </w:tcBorders>
          </w:tcPr>
          <w:p w:rsidR="00DF5FD9" w:rsidRDefault="00DF5FD9">
            <w:pPr>
              <w:pStyle w:val="TableParagraph"/>
              <w:rPr>
                <w:b/>
                <w:sz w:val="18"/>
              </w:rPr>
            </w:pPr>
          </w:p>
          <w:p w:rsidR="00DF5FD9" w:rsidRDefault="008E7AD7">
            <w:pPr>
              <w:pStyle w:val="TableParagraph"/>
              <w:spacing w:before="128" w:line="220" w:lineRule="auto"/>
              <w:ind w:left="996" w:hanging="828"/>
              <w:rPr>
                <w:sz w:val="18"/>
              </w:rPr>
            </w:pPr>
            <w:r>
              <w:rPr>
                <w:sz w:val="18"/>
              </w:rPr>
              <w:t>2. 2X2 Kontenjans Tablolarında ODDS Oranı (OR) ve Rölatif Risk (RR) Testleri</w:t>
            </w:r>
          </w:p>
        </w:tc>
        <w:tc>
          <w:tcPr>
            <w:tcW w:w="8648"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6"/>
              <w:ind w:left="246" w:right="195"/>
              <w:rPr>
                <w:sz w:val="18"/>
              </w:rPr>
            </w:pPr>
            <w:r>
              <w:rPr>
                <w:sz w:val="18"/>
              </w:rPr>
              <w:t>2x2 kontenjans tablolarinda odds oranı (OR) ve rölatif riskin (RR) kullanımını teorik olarak bilir. 2x2 kontenjans tablolarinda odds oranı (OR) ve rölatif risk (RR)’in formülasyonlarını bilir. 2x2 kontenjans tablolarında odds oranı (OR) ve rölatif risk (RR</w:t>
            </w:r>
            <w:r>
              <w:rPr>
                <w:sz w:val="18"/>
              </w:rPr>
              <w:t>) uygulanması ve kullanım alanlarına bilir. 2x2 kontenjans tablolarında odds oranını (OR) kullanarak etken ve hastalıklar arasındaki ilişkiyi hesaplar. Hastalık nedenlerine ilişkin odds oranı ve rölatif risk</w:t>
            </w:r>
          </w:p>
          <w:p w:rsidR="00DF5FD9" w:rsidRDefault="008E7AD7">
            <w:pPr>
              <w:pStyle w:val="TableParagraph"/>
              <w:spacing w:line="201" w:lineRule="exact"/>
              <w:ind w:left="246"/>
              <w:rPr>
                <w:sz w:val="18"/>
              </w:rPr>
            </w:pPr>
            <w:r>
              <w:rPr>
                <w:sz w:val="18"/>
              </w:rPr>
              <w:t>gibi oranları yorumlar.</w:t>
            </w:r>
          </w:p>
        </w:tc>
      </w:tr>
    </w:tbl>
    <w:p w:rsidR="00DF5FD9" w:rsidRDefault="00DF5FD9">
      <w:pPr>
        <w:spacing w:line="201" w:lineRule="exact"/>
        <w:rPr>
          <w:sz w:val="18"/>
        </w:rPr>
        <w:sectPr w:rsidR="00DF5FD9">
          <w:pgSz w:w="16860" w:h="11900" w:orient="landscape"/>
          <w:pgMar w:top="240" w:right="240" w:bottom="280" w:left="140" w:header="708" w:footer="708" w:gutter="0"/>
          <w:cols w:space="708"/>
        </w:sect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10"/>
        <w:rPr>
          <w:b/>
          <w:sz w:val="24"/>
        </w:rPr>
      </w:pPr>
    </w:p>
    <w:tbl>
      <w:tblPr>
        <w:tblStyle w:val="TableNormal"/>
        <w:tblW w:w="0" w:type="auto"/>
        <w:tblInd w:w="2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2189"/>
        <w:gridCol w:w="1217"/>
        <w:gridCol w:w="831"/>
        <w:gridCol w:w="1133"/>
        <w:gridCol w:w="1135"/>
        <w:gridCol w:w="1274"/>
      </w:tblGrid>
      <w:tr w:rsidR="00DF5FD9">
        <w:trPr>
          <w:trHeight w:val="390"/>
        </w:trPr>
        <w:tc>
          <w:tcPr>
            <w:tcW w:w="5746" w:type="dxa"/>
            <w:gridSpan w:val="2"/>
            <w:shd w:val="clear" w:color="auto" w:fill="D9E1F3"/>
          </w:tcPr>
          <w:p w:rsidR="00DF5FD9" w:rsidRDefault="008E7AD7">
            <w:pPr>
              <w:pStyle w:val="TableParagraph"/>
              <w:spacing w:before="1" w:line="194" w:lineRule="exact"/>
              <w:ind w:left="2006"/>
              <w:rPr>
                <w:b/>
                <w:sz w:val="16"/>
              </w:rPr>
            </w:pPr>
            <w:r>
              <w:rPr>
                <w:b/>
                <w:sz w:val="16"/>
              </w:rPr>
              <w:t>4. DERS KURULU BAŞKANI</w:t>
            </w:r>
          </w:p>
          <w:p w:rsidR="00DF5FD9" w:rsidRDefault="008E7AD7">
            <w:pPr>
              <w:pStyle w:val="TableParagraph"/>
              <w:spacing w:line="176" w:lineRule="exact"/>
              <w:ind w:left="1975"/>
              <w:rPr>
                <w:sz w:val="16"/>
              </w:rPr>
            </w:pPr>
            <w:r>
              <w:rPr>
                <w:sz w:val="16"/>
              </w:rPr>
              <w:t>PROF. DR. SELDA KABADERE</w:t>
            </w:r>
          </w:p>
        </w:tc>
        <w:tc>
          <w:tcPr>
            <w:tcW w:w="5590" w:type="dxa"/>
            <w:gridSpan w:val="5"/>
            <w:shd w:val="clear" w:color="auto" w:fill="D9E1F3"/>
          </w:tcPr>
          <w:p w:rsidR="00DF5FD9" w:rsidRDefault="008E7AD7">
            <w:pPr>
              <w:pStyle w:val="TableParagraph"/>
              <w:spacing w:before="1" w:line="194" w:lineRule="exact"/>
              <w:ind w:left="1530"/>
              <w:rPr>
                <w:b/>
                <w:sz w:val="16"/>
              </w:rPr>
            </w:pPr>
            <w:r>
              <w:rPr>
                <w:b/>
                <w:sz w:val="16"/>
              </w:rPr>
              <w:t>4. DERS KURULU BAŞKAN YARDIMCISI</w:t>
            </w:r>
          </w:p>
          <w:p w:rsidR="00DF5FD9" w:rsidRDefault="008E7AD7">
            <w:pPr>
              <w:pStyle w:val="TableParagraph"/>
              <w:spacing w:line="176" w:lineRule="exact"/>
              <w:ind w:left="1775"/>
              <w:rPr>
                <w:sz w:val="16"/>
              </w:rPr>
            </w:pPr>
            <w:r>
              <w:rPr>
                <w:sz w:val="16"/>
              </w:rPr>
              <w:t>PROF. DR. BEYHAN DURAK ARAS</w:t>
            </w:r>
          </w:p>
        </w:tc>
      </w:tr>
      <w:tr w:rsidR="00DF5FD9">
        <w:trPr>
          <w:trHeight w:val="196"/>
        </w:trPr>
        <w:tc>
          <w:tcPr>
            <w:tcW w:w="3557" w:type="dxa"/>
            <w:shd w:val="clear" w:color="auto" w:fill="D9E1F3"/>
          </w:tcPr>
          <w:p w:rsidR="00DF5FD9" w:rsidRDefault="008E7AD7">
            <w:pPr>
              <w:pStyle w:val="TableParagraph"/>
              <w:spacing w:before="1" w:line="175" w:lineRule="exact"/>
              <w:ind w:left="107"/>
              <w:rPr>
                <w:b/>
                <w:sz w:val="16"/>
              </w:rPr>
            </w:pPr>
            <w:r>
              <w:rPr>
                <w:b/>
                <w:sz w:val="16"/>
              </w:rPr>
              <w:t>I.Sınıf 4.Ders Kurulu</w:t>
            </w:r>
          </w:p>
        </w:tc>
        <w:tc>
          <w:tcPr>
            <w:tcW w:w="3406" w:type="dxa"/>
            <w:gridSpan w:val="2"/>
            <w:shd w:val="clear" w:color="auto" w:fill="D9E1F3"/>
          </w:tcPr>
          <w:p w:rsidR="00DF5FD9" w:rsidRDefault="008E7AD7">
            <w:pPr>
              <w:pStyle w:val="TableParagraph"/>
              <w:spacing w:before="1" w:line="175" w:lineRule="exact"/>
              <w:ind w:left="1152" w:right="1143"/>
              <w:jc w:val="center"/>
              <w:rPr>
                <w:b/>
                <w:sz w:val="16"/>
              </w:rPr>
            </w:pPr>
            <w:r>
              <w:rPr>
                <w:b/>
                <w:sz w:val="16"/>
              </w:rPr>
              <w:t>ÖĞRETİM ÜYESİ</w:t>
            </w:r>
          </w:p>
        </w:tc>
        <w:tc>
          <w:tcPr>
            <w:tcW w:w="831" w:type="dxa"/>
            <w:shd w:val="clear" w:color="auto" w:fill="D9E1F3"/>
          </w:tcPr>
          <w:p w:rsidR="00DF5FD9" w:rsidRDefault="008E7AD7">
            <w:pPr>
              <w:pStyle w:val="TableParagraph"/>
              <w:spacing w:before="1" w:line="175" w:lineRule="exact"/>
              <w:ind w:left="220" w:right="212"/>
              <w:jc w:val="center"/>
              <w:rPr>
                <w:b/>
                <w:sz w:val="16"/>
              </w:rPr>
            </w:pPr>
            <w:r>
              <w:rPr>
                <w:b/>
                <w:sz w:val="16"/>
              </w:rPr>
              <w:t>SAAT</w:t>
            </w:r>
          </w:p>
        </w:tc>
        <w:tc>
          <w:tcPr>
            <w:tcW w:w="1133" w:type="dxa"/>
            <w:shd w:val="clear" w:color="auto" w:fill="D9E1F3"/>
          </w:tcPr>
          <w:p w:rsidR="00DF5FD9" w:rsidRDefault="008E7AD7">
            <w:pPr>
              <w:pStyle w:val="TableParagraph"/>
              <w:spacing w:before="1" w:line="175" w:lineRule="exact"/>
              <w:ind w:left="23" w:right="22"/>
              <w:jc w:val="center"/>
              <w:rPr>
                <w:b/>
                <w:sz w:val="16"/>
              </w:rPr>
            </w:pPr>
            <w:r>
              <w:rPr>
                <w:b/>
                <w:sz w:val="16"/>
              </w:rPr>
              <w:t>TEORİK</w:t>
            </w:r>
          </w:p>
        </w:tc>
        <w:tc>
          <w:tcPr>
            <w:tcW w:w="1135" w:type="dxa"/>
            <w:shd w:val="clear" w:color="auto" w:fill="D9E1F3"/>
          </w:tcPr>
          <w:p w:rsidR="00DF5FD9" w:rsidRDefault="008E7AD7">
            <w:pPr>
              <w:pStyle w:val="TableParagraph"/>
              <w:spacing w:before="1" w:line="175" w:lineRule="exact"/>
              <w:ind w:left="80" w:right="72"/>
              <w:jc w:val="center"/>
              <w:rPr>
                <w:b/>
                <w:sz w:val="16"/>
              </w:rPr>
            </w:pPr>
            <w:r>
              <w:rPr>
                <w:b/>
                <w:sz w:val="16"/>
              </w:rPr>
              <w:t>PRATİK</w:t>
            </w:r>
          </w:p>
        </w:tc>
        <w:tc>
          <w:tcPr>
            <w:tcW w:w="1274" w:type="dxa"/>
            <w:shd w:val="clear" w:color="auto" w:fill="D9E1F3"/>
          </w:tcPr>
          <w:p w:rsidR="00DF5FD9" w:rsidRDefault="008E7AD7">
            <w:pPr>
              <w:pStyle w:val="TableParagraph"/>
              <w:spacing w:before="1" w:line="175" w:lineRule="exact"/>
              <w:ind w:left="328" w:right="317"/>
              <w:jc w:val="center"/>
              <w:rPr>
                <w:b/>
                <w:sz w:val="16"/>
              </w:rPr>
            </w:pPr>
            <w:r>
              <w:rPr>
                <w:b/>
                <w:sz w:val="16"/>
              </w:rPr>
              <w:t>TOPLAM</w:t>
            </w:r>
          </w:p>
        </w:tc>
      </w:tr>
      <w:tr w:rsidR="00DF5FD9">
        <w:trPr>
          <w:trHeight w:val="193"/>
        </w:trPr>
        <w:tc>
          <w:tcPr>
            <w:tcW w:w="3557" w:type="dxa"/>
            <w:vMerge w:val="restart"/>
          </w:tcPr>
          <w:p w:rsidR="00DF5FD9" w:rsidRDefault="00DF5FD9">
            <w:pPr>
              <w:pStyle w:val="TableParagraph"/>
              <w:rPr>
                <w:b/>
                <w:sz w:val="16"/>
              </w:rPr>
            </w:pPr>
          </w:p>
          <w:p w:rsidR="00DF5FD9" w:rsidRDefault="00DF5FD9">
            <w:pPr>
              <w:pStyle w:val="TableParagraph"/>
              <w:spacing w:before="3"/>
              <w:rPr>
                <w:b/>
                <w:sz w:val="17"/>
              </w:rPr>
            </w:pPr>
          </w:p>
          <w:p w:rsidR="00DF5FD9" w:rsidRDefault="008E7AD7">
            <w:pPr>
              <w:pStyle w:val="TableParagraph"/>
              <w:spacing w:before="1"/>
              <w:ind w:left="107"/>
              <w:rPr>
                <w:sz w:val="16"/>
              </w:rPr>
            </w:pPr>
            <w:r>
              <w:rPr>
                <w:sz w:val="16"/>
              </w:rPr>
              <w:t>ANATOMİ</w:t>
            </w:r>
          </w:p>
        </w:tc>
        <w:tc>
          <w:tcPr>
            <w:tcW w:w="3406" w:type="dxa"/>
            <w:gridSpan w:val="2"/>
          </w:tcPr>
          <w:p w:rsidR="00DF5FD9" w:rsidRDefault="008E7AD7">
            <w:pPr>
              <w:pStyle w:val="TableParagraph"/>
              <w:spacing w:before="1" w:line="173" w:lineRule="exact"/>
              <w:ind w:left="105"/>
              <w:rPr>
                <w:sz w:val="16"/>
              </w:rPr>
            </w:pPr>
            <w:r>
              <w:rPr>
                <w:sz w:val="16"/>
              </w:rPr>
              <w:t>Prof. Dr. Ferruh YÜCEL</w:t>
            </w:r>
          </w:p>
        </w:tc>
        <w:tc>
          <w:tcPr>
            <w:tcW w:w="831" w:type="dxa"/>
          </w:tcPr>
          <w:p w:rsidR="00DF5FD9" w:rsidRDefault="008E7AD7">
            <w:pPr>
              <w:pStyle w:val="TableParagraph"/>
              <w:spacing w:before="1" w:line="173" w:lineRule="exact"/>
              <w:ind w:left="214" w:right="212"/>
              <w:jc w:val="center"/>
              <w:rPr>
                <w:sz w:val="16"/>
              </w:rPr>
            </w:pPr>
            <w:r>
              <w:rPr>
                <w:sz w:val="16"/>
              </w:rPr>
              <w:t>11</w:t>
            </w:r>
          </w:p>
        </w:tc>
        <w:tc>
          <w:tcPr>
            <w:tcW w:w="1133" w:type="dxa"/>
            <w:vMerge w:val="restart"/>
          </w:tcPr>
          <w:p w:rsidR="00DF5FD9" w:rsidRDefault="00DF5FD9">
            <w:pPr>
              <w:pStyle w:val="TableParagraph"/>
              <w:rPr>
                <w:b/>
                <w:sz w:val="16"/>
              </w:rPr>
            </w:pPr>
          </w:p>
          <w:p w:rsidR="00DF5FD9" w:rsidRDefault="00DF5FD9">
            <w:pPr>
              <w:pStyle w:val="TableParagraph"/>
              <w:spacing w:before="3"/>
              <w:rPr>
                <w:b/>
                <w:sz w:val="17"/>
              </w:rPr>
            </w:pPr>
          </w:p>
          <w:p w:rsidR="00DF5FD9" w:rsidRDefault="008E7AD7">
            <w:pPr>
              <w:pStyle w:val="TableParagraph"/>
              <w:spacing w:before="1"/>
              <w:ind w:left="23" w:right="21"/>
              <w:jc w:val="center"/>
              <w:rPr>
                <w:sz w:val="16"/>
              </w:rPr>
            </w:pPr>
            <w:r>
              <w:rPr>
                <w:sz w:val="16"/>
              </w:rPr>
              <w:t>22</w:t>
            </w:r>
          </w:p>
        </w:tc>
        <w:tc>
          <w:tcPr>
            <w:tcW w:w="1135" w:type="dxa"/>
            <w:vMerge w:val="restart"/>
          </w:tcPr>
          <w:p w:rsidR="00DF5FD9" w:rsidRDefault="00DF5FD9">
            <w:pPr>
              <w:pStyle w:val="TableParagraph"/>
              <w:rPr>
                <w:b/>
                <w:sz w:val="16"/>
              </w:rPr>
            </w:pPr>
          </w:p>
          <w:p w:rsidR="00DF5FD9" w:rsidRDefault="00DF5FD9">
            <w:pPr>
              <w:pStyle w:val="TableParagraph"/>
              <w:spacing w:before="3"/>
              <w:rPr>
                <w:b/>
                <w:sz w:val="17"/>
              </w:rPr>
            </w:pPr>
          </w:p>
          <w:p w:rsidR="00DF5FD9" w:rsidRDefault="008E7AD7">
            <w:pPr>
              <w:pStyle w:val="TableParagraph"/>
              <w:spacing w:before="1"/>
              <w:ind w:left="81" w:right="72"/>
              <w:jc w:val="center"/>
              <w:rPr>
                <w:sz w:val="16"/>
              </w:rPr>
            </w:pPr>
            <w:r>
              <w:rPr>
                <w:sz w:val="16"/>
              </w:rPr>
              <w:t>18</w:t>
            </w:r>
          </w:p>
        </w:tc>
        <w:tc>
          <w:tcPr>
            <w:tcW w:w="1274" w:type="dxa"/>
            <w:vMerge w:val="restart"/>
          </w:tcPr>
          <w:p w:rsidR="00DF5FD9" w:rsidRDefault="00DF5FD9">
            <w:pPr>
              <w:pStyle w:val="TableParagraph"/>
              <w:rPr>
                <w:b/>
                <w:sz w:val="16"/>
              </w:rPr>
            </w:pPr>
          </w:p>
          <w:p w:rsidR="00DF5FD9" w:rsidRDefault="00DF5FD9">
            <w:pPr>
              <w:pStyle w:val="TableParagraph"/>
              <w:spacing w:before="3"/>
              <w:rPr>
                <w:b/>
                <w:sz w:val="17"/>
              </w:rPr>
            </w:pPr>
          </w:p>
          <w:p w:rsidR="00DF5FD9" w:rsidRDefault="008E7AD7">
            <w:pPr>
              <w:pStyle w:val="TableParagraph"/>
              <w:spacing w:before="1"/>
              <w:ind w:left="326" w:right="317"/>
              <w:jc w:val="center"/>
              <w:rPr>
                <w:b/>
                <w:sz w:val="16"/>
              </w:rPr>
            </w:pPr>
            <w:r>
              <w:rPr>
                <w:b/>
                <w:sz w:val="16"/>
              </w:rPr>
              <w:t>40</w:t>
            </w:r>
          </w:p>
        </w:tc>
      </w:tr>
      <w:tr w:rsidR="00DF5FD9">
        <w:trPr>
          <w:trHeight w:val="196"/>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5" w:lineRule="exact"/>
              <w:ind w:left="105"/>
              <w:rPr>
                <w:sz w:val="16"/>
              </w:rPr>
            </w:pPr>
            <w:r>
              <w:rPr>
                <w:sz w:val="16"/>
              </w:rPr>
              <w:t>Prof. Dr. Yüksel AYDAR</w:t>
            </w:r>
          </w:p>
        </w:tc>
        <w:tc>
          <w:tcPr>
            <w:tcW w:w="831" w:type="dxa"/>
          </w:tcPr>
          <w:p w:rsidR="00DF5FD9" w:rsidRDefault="008E7AD7">
            <w:pPr>
              <w:pStyle w:val="TableParagraph"/>
              <w:spacing w:before="1" w:line="175" w:lineRule="exact"/>
              <w:ind w:left="2"/>
              <w:jc w:val="center"/>
              <w:rPr>
                <w:sz w:val="16"/>
              </w:rPr>
            </w:pPr>
            <w:r>
              <w:rPr>
                <w:sz w:val="16"/>
              </w:rPr>
              <w:t>8</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6"/>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line="176" w:lineRule="exact"/>
              <w:ind w:left="105"/>
              <w:rPr>
                <w:sz w:val="16"/>
              </w:rPr>
            </w:pPr>
            <w:r>
              <w:rPr>
                <w:sz w:val="16"/>
              </w:rPr>
              <w:t>Prof. Dr. Hilmi ÖZDEN</w:t>
            </w:r>
          </w:p>
        </w:tc>
        <w:tc>
          <w:tcPr>
            <w:tcW w:w="831" w:type="dxa"/>
          </w:tcPr>
          <w:p w:rsidR="00DF5FD9" w:rsidRDefault="008E7AD7">
            <w:pPr>
              <w:pStyle w:val="TableParagraph"/>
              <w:spacing w:line="176" w:lineRule="exact"/>
              <w:ind w:left="2"/>
              <w:jc w:val="center"/>
              <w:rPr>
                <w:sz w:val="16"/>
              </w:rPr>
            </w:pPr>
            <w:r>
              <w:rPr>
                <w:sz w:val="16"/>
              </w:rPr>
              <w:t>3</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3"/>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3" w:line="171" w:lineRule="exact"/>
              <w:ind w:left="105"/>
              <w:rPr>
                <w:sz w:val="16"/>
              </w:rPr>
            </w:pPr>
            <w:r>
              <w:rPr>
                <w:sz w:val="16"/>
              </w:rPr>
              <w:t>Dr. Öğr. Üyesi Hakan AY</w:t>
            </w:r>
          </w:p>
        </w:tc>
        <w:tc>
          <w:tcPr>
            <w:tcW w:w="831" w:type="dxa"/>
          </w:tcPr>
          <w:p w:rsidR="00DF5FD9" w:rsidRDefault="008E7AD7">
            <w:pPr>
              <w:pStyle w:val="TableParagraph"/>
              <w:spacing w:before="3" w:line="171" w:lineRule="exact"/>
              <w:ind w:left="2"/>
              <w:jc w:val="center"/>
              <w:rPr>
                <w:sz w:val="16"/>
              </w:rPr>
            </w:pPr>
            <w:r>
              <w:rPr>
                <w:sz w:val="16"/>
              </w:rPr>
              <w:t>4</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6"/>
        </w:trPr>
        <w:tc>
          <w:tcPr>
            <w:tcW w:w="3557" w:type="dxa"/>
            <w:vMerge w:val="restart"/>
          </w:tcPr>
          <w:p w:rsidR="00DF5FD9" w:rsidRDefault="008E7AD7">
            <w:pPr>
              <w:pStyle w:val="TableParagraph"/>
              <w:spacing w:before="99"/>
              <w:ind w:left="107"/>
              <w:rPr>
                <w:sz w:val="16"/>
              </w:rPr>
            </w:pPr>
            <w:r>
              <w:rPr>
                <w:sz w:val="16"/>
              </w:rPr>
              <w:t>HİSTOLOJİ VE EMBRİYOLOJİ</w:t>
            </w:r>
          </w:p>
        </w:tc>
        <w:tc>
          <w:tcPr>
            <w:tcW w:w="3406" w:type="dxa"/>
            <w:gridSpan w:val="2"/>
          </w:tcPr>
          <w:p w:rsidR="00DF5FD9" w:rsidRDefault="008E7AD7">
            <w:pPr>
              <w:pStyle w:val="TableParagraph"/>
              <w:spacing w:line="176" w:lineRule="exact"/>
              <w:ind w:left="105"/>
              <w:rPr>
                <w:sz w:val="16"/>
              </w:rPr>
            </w:pPr>
            <w:r>
              <w:rPr>
                <w:sz w:val="16"/>
              </w:rPr>
              <w:t>Prof. Dr. Varol ŞAHİNTÜRK</w:t>
            </w:r>
          </w:p>
        </w:tc>
        <w:tc>
          <w:tcPr>
            <w:tcW w:w="831" w:type="dxa"/>
          </w:tcPr>
          <w:p w:rsidR="00DF5FD9" w:rsidRDefault="008E7AD7">
            <w:pPr>
              <w:pStyle w:val="TableParagraph"/>
              <w:spacing w:line="176" w:lineRule="exact"/>
              <w:ind w:left="219" w:right="212"/>
              <w:jc w:val="center"/>
              <w:rPr>
                <w:sz w:val="16"/>
              </w:rPr>
            </w:pPr>
            <w:r>
              <w:rPr>
                <w:sz w:val="16"/>
              </w:rPr>
              <w:t>12</w:t>
            </w:r>
          </w:p>
        </w:tc>
        <w:tc>
          <w:tcPr>
            <w:tcW w:w="1133" w:type="dxa"/>
            <w:vMerge w:val="restart"/>
          </w:tcPr>
          <w:p w:rsidR="00DF5FD9" w:rsidRDefault="008E7AD7">
            <w:pPr>
              <w:pStyle w:val="TableParagraph"/>
              <w:spacing w:before="99"/>
              <w:ind w:left="23" w:right="21"/>
              <w:jc w:val="center"/>
              <w:rPr>
                <w:sz w:val="16"/>
              </w:rPr>
            </w:pPr>
            <w:r>
              <w:rPr>
                <w:sz w:val="16"/>
              </w:rPr>
              <w:t>26</w:t>
            </w:r>
          </w:p>
        </w:tc>
        <w:tc>
          <w:tcPr>
            <w:tcW w:w="1135" w:type="dxa"/>
            <w:vMerge w:val="restart"/>
          </w:tcPr>
          <w:p w:rsidR="00DF5FD9" w:rsidRDefault="008E7AD7">
            <w:pPr>
              <w:pStyle w:val="TableParagraph"/>
              <w:spacing w:before="99"/>
              <w:ind w:left="9"/>
              <w:jc w:val="center"/>
              <w:rPr>
                <w:sz w:val="16"/>
              </w:rPr>
            </w:pPr>
            <w:r>
              <w:rPr>
                <w:sz w:val="16"/>
              </w:rPr>
              <w:t>4</w:t>
            </w:r>
          </w:p>
        </w:tc>
        <w:tc>
          <w:tcPr>
            <w:tcW w:w="1274" w:type="dxa"/>
            <w:vMerge w:val="restart"/>
          </w:tcPr>
          <w:p w:rsidR="00DF5FD9" w:rsidRDefault="008E7AD7">
            <w:pPr>
              <w:pStyle w:val="TableParagraph"/>
              <w:spacing w:before="99"/>
              <w:ind w:left="326" w:right="317"/>
              <w:jc w:val="center"/>
              <w:rPr>
                <w:b/>
                <w:sz w:val="16"/>
              </w:rPr>
            </w:pPr>
            <w:r>
              <w:rPr>
                <w:b/>
                <w:sz w:val="16"/>
              </w:rPr>
              <w:t>30</w:t>
            </w:r>
          </w:p>
        </w:tc>
      </w:tr>
      <w:tr w:rsidR="00DF5FD9">
        <w:trPr>
          <w:trHeight w:val="196"/>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5" w:lineRule="exact"/>
              <w:ind w:left="105"/>
              <w:rPr>
                <w:sz w:val="16"/>
              </w:rPr>
            </w:pPr>
            <w:r>
              <w:rPr>
                <w:sz w:val="16"/>
              </w:rPr>
              <w:t>Doç. Dr. Dilek BURUKOĞLU DÖNMEZ</w:t>
            </w:r>
          </w:p>
        </w:tc>
        <w:tc>
          <w:tcPr>
            <w:tcW w:w="831" w:type="dxa"/>
          </w:tcPr>
          <w:p w:rsidR="00DF5FD9" w:rsidRDefault="008E7AD7">
            <w:pPr>
              <w:pStyle w:val="TableParagraph"/>
              <w:spacing w:before="1" w:line="175" w:lineRule="exact"/>
              <w:ind w:left="219" w:right="212"/>
              <w:jc w:val="center"/>
              <w:rPr>
                <w:sz w:val="16"/>
              </w:rPr>
            </w:pPr>
            <w:r>
              <w:rPr>
                <w:sz w:val="16"/>
              </w:rPr>
              <w:t>14</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230"/>
        </w:trPr>
        <w:tc>
          <w:tcPr>
            <w:tcW w:w="3557" w:type="dxa"/>
          </w:tcPr>
          <w:p w:rsidR="00DF5FD9" w:rsidRDefault="008E7AD7">
            <w:pPr>
              <w:pStyle w:val="TableParagraph"/>
              <w:spacing w:before="1"/>
              <w:ind w:left="107"/>
              <w:rPr>
                <w:sz w:val="16"/>
              </w:rPr>
            </w:pPr>
            <w:r>
              <w:rPr>
                <w:sz w:val="16"/>
              </w:rPr>
              <w:t>TIBBİ BİYOKİMYA</w:t>
            </w:r>
          </w:p>
        </w:tc>
        <w:tc>
          <w:tcPr>
            <w:tcW w:w="3406" w:type="dxa"/>
            <w:gridSpan w:val="2"/>
          </w:tcPr>
          <w:p w:rsidR="00DF5FD9" w:rsidRDefault="008E7AD7">
            <w:pPr>
              <w:pStyle w:val="TableParagraph"/>
              <w:spacing w:before="1"/>
              <w:ind w:left="105"/>
              <w:rPr>
                <w:sz w:val="16"/>
              </w:rPr>
            </w:pPr>
            <w:r>
              <w:rPr>
                <w:sz w:val="16"/>
              </w:rPr>
              <w:t>Prof. Dr. Güngör KANBAK</w:t>
            </w:r>
          </w:p>
        </w:tc>
        <w:tc>
          <w:tcPr>
            <w:tcW w:w="831" w:type="dxa"/>
          </w:tcPr>
          <w:p w:rsidR="00DF5FD9" w:rsidRDefault="008E7AD7">
            <w:pPr>
              <w:pStyle w:val="TableParagraph"/>
              <w:spacing w:before="1"/>
              <w:ind w:left="2"/>
              <w:jc w:val="center"/>
              <w:rPr>
                <w:sz w:val="16"/>
              </w:rPr>
            </w:pPr>
            <w:r>
              <w:rPr>
                <w:sz w:val="16"/>
              </w:rPr>
              <w:t>2</w:t>
            </w:r>
          </w:p>
        </w:tc>
        <w:tc>
          <w:tcPr>
            <w:tcW w:w="1133" w:type="dxa"/>
          </w:tcPr>
          <w:p w:rsidR="00DF5FD9" w:rsidRDefault="008E7AD7">
            <w:pPr>
              <w:pStyle w:val="TableParagraph"/>
              <w:spacing w:before="1"/>
              <w:ind w:left="2"/>
              <w:jc w:val="center"/>
              <w:rPr>
                <w:sz w:val="16"/>
              </w:rPr>
            </w:pPr>
            <w:r>
              <w:rPr>
                <w:sz w:val="16"/>
              </w:rPr>
              <w:t>2</w:t>
            </w:r>
          </w:p>
        </w:tc>
        <w:tc>
          <w:tcPr>
            <w:tcW w:w="1135" w:type="dxa"/>
          </w:tcPr>
          <w:p w:rsidR="00DF5FD9" w:rsidRDefault="008E7AD7">
            <w:pPr>
              <w:pStyle w:val="TableParagraph"/>
              <w:spacing w:before="1"/>
              <w:ind w:left="10"/>
              <w:jc w:val="center"/>
              <w:rPr>
                <w:sz w:val="16"/>
              </w:rPr>
            </w:pPr>
            <w:r>
              <w:rPr>
                <w:sz w:val="16"/>
              </w:rPr>
              <w:t>-</w:t>
            </w:r>
          </w:p>
        </w:tc>
        <w:tc>
          <w:tcPr>
            <w:tcW w:w="1274" w:type="dxa"/>
          </w:tcPr>
          <w:p w:rsidR="00DF5FD9" w:rsidRDefault="008E7AD7">
            <w:pPr>
              <w:pStyle w:val="TableParagraph"/>
              <w:spacing w:before="1"/>
              <w:ind w:left="5"/>
              <w:jc w:val="center"/>
              <w:rPr>
                <w:b/>
                <w:sz w:val="16"/>
              </w:rPr>
            </w:pPr>
            <w:r>
              <w:rPr>
                <w:b/>
                <w:sz w:val="16"/>
              </w:rPr>
              <w:t>2</w:t>
            </w:r>
          </w:p>
        </w:tc>
      </w:tr>
      <w:tr w:rsidR="00DF5FD9">
        <w:trPr>
          <w:trHeight w:val="196"/>
        </w:trPr>
        <w:tc>
          <w:tcPr>
            <w:tcW w:w="3557" w:type="dxa"/>
            <w:vMerge w:val="restart"/>
          </w:tcPr>
          <w:p w:rsidR="00DF5FD9" w:rsidRDefault="00DF5FD9">
            <w:pPr>
              <w:pStyle w:val="TableParagraph"/>
              <w:rPr>
                <w:b/>
                <w:sz w:val="16"/>
              </w:rPr>
            </w:pPr>
          </w:p>
          <w:p w:rsidR="00DF5FD9" w:rsidRDefault="008E7AD7">
            <w:pPr>
              <w:pStyle w:val="TableParagraph"/>
              <w:spacing w:before="113"/>
              <w:ind w:left="107"/>
              <w:rPr>
                <w:sz w:val="16"/>
              </w:rPr>
            </w:pPr>
            <w:r>
              <w:rPr>
                <w:sz w:val="16"/>
              </w:rPr>
              <w:t>BİYOİSTATİSTİK</w:t>
            </w:r>
          </w:p>
        </w:tc>
        <w:tc>
          <w:tcPr>
            <w:tcW w:w="3406" w:type="dxa"/>
            <w:gridSpan w:val="2"/>
          </w:tcPr>
          <w:p w:rsidR="00DF5FD9" w:rsidRDefault="008E7AD7">
            <w:pPr>
              <w:pStyle w:val="TableParagraph"/>
              <w:spacing w:before="1" w:line="175" w:lineRule="exact"/>
              <w:ind w:left="105"/>
              <w:rPr>
                <w:sz w:val="16"/>
              </w:rPr>
            </w:pPr>
            <w:r>
              <w:rPr>
                <w:sz w:val="16"/>
              </w:rPr>
              <w:t>Prof. Dr. Fezan MUTLU</w:t>
            </w:r>
          </w:p>
        </w:tc>
        <w:tc>
          <w:tcPr>
            <w:tcW w:w="831" w:type="dxa"/>
          </w:tcPr>
          <w:p w:rsidR="00DF5FD9" w:rsidRDefault="008E7AD7">
            <w:pPr>
              <w:pStyle w:val="TableParagraph"/>
              <w:spacing w:before="1" w:line="175" w:lineRule="exact"/>
              <w:ind w:left="2"/>
              <w:jc w:val="center"/>
              <w:rPr>
                <w:sz w:val="16"/>
              </w:rPr>
            </w:pPr>
            <w:r>
              <w:rPr>
                <w:sz w:val="16"/>
              </w:rPr>
              <w:t>6</w:t>
            </w:r>
          </w:p>
        </w:tc>
        <w:tc>
          <w:tcPr>
            <w:tcW w:w="1133" w:type="dxa"/>
            <w:vMerge w:val="restart"/>
          </w:tcPr>
          <w:p w:rsidR="00DF5FD9" w:rsidRDefault="00DF5FD9">
            <w:pPr>
              <w:pStyle w:val="TableParagraph"/>
              <w:rPr>
                <w:b/>
                <w:sz w:val="16"/>
              </w:rPr>
            </w:pPr>
          </w:p>
          <w:p w:rsidR="00DF5FD9" w:rsidRDefault="008E7AD7">
            <w:pPr>
              <w:pStyle w:val="TableParagraph"/>
              <w:spacing w:before="113"/>
              <w:ind w:left="23" w:right="21"/>
              <w:jc w:val="center"/>
              <w:rPr>
                <w:sz w:val="16"/>
              </w:rPr>
            </w:pPr>
            <w:r>
              <w:rPr>
                <w:sz w:val="16"/>
              </w:rPr>
              <w:t>12</w:t>
            </w:r>
          </w:p>
        </w:tc>
        <w:tc>
          <w:tcPr>
            <w:tcW w:w="1135" w:type="dxa"/>
            <w:vMerge w:val="restart"/>
          </w:tcPr>
          <w:p w:rsidR="00DF5FD9" w:rsidRDefault="00DF5FD9">
            <w:pPr>
              <w:pStyle w:val="TableParagraph"/>
              <w:rPr>
                <w:b/>
                <w:sz w:val="16"/>
              </w:rPr>
            </w:pPr>
          </w:p>
          <w:p w:rsidR="00DF5FD9" w:rsidRDefault="008E7AD7">
            <w:pPr>
              <w:pStyle w:val="TableParagraph"/>
              <w:spacing w:before="113"/>
              <w:ind w:left="9"/>
              <w:jc w:val="center"/>
              <w:rPr>
                <w:sz w:val="16"/>
              </w:rPr>
            </w:pPr>
            <w:r>
              <w:rPr>
                <w:sz w:val="16"/>
              </w:rPr>
              <w:t>4</w:t>
            </w:r>
          </w:p>
        </w:tc>
        <w:tc>
          <w:tcPr>
            <w:tcW w:w="1274" w:type="dxa"/>
            <w:vMerge w:val="restart"/>
          </w:tcPr>
          <w:p w:rsidR="00DF5FD9" w:rsidRDefault="00DF5FD9">
            <w:pPr>
              <w:pStyle w:val="TableParagraph"/>
              <w:rPr>
                <w:b/>
                <w:sz w:val="16"/>
              </w:rPr>
            </w:pPr>
          </w:p>
          <w:p w:rsidR="00DF5FD9" w:rsidRDefault="008E7AD7">
            <w:pPr>
              <w:pStyle w:val="TableParagraph"/>
              <w:spacing w:before="113"/>
              <w:ind w:left="326" w:right="317"/>
              <w:jc w:val="center"/>
              <w:rPr>
                <w:b/>
                <w:sz w:val="16"/>
              </w:rPr>
            </w:pPr>
            <w:r>
              <w:rPr>
                <w:b/>
                <w:sz w:val="16"/>
              </w:rPr>
              <w:t>16</w:t>
            </w:r>
          </w:p>
        </w:tc>
      </w:tr>
      <w:tr w:rsidR="00DF5FD9">
        <w:trPr>
          <w:trHeight w:val="194"/>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3" w:lineRule="exact"/>
              <w:ind w:left="105"/>
              <w:rPr>
                <w:sz w:val="16"/>
              </w:rPr>
            </w:pPr>
            <w:r>
              <w:rPr>
                <w:sz w:val="16"/>
              </w:rPr>
              <w:t>Prof. Dr. Ertuğrul ÇOLAK</w:t>
            </w:r>
          </w:p>
        </w:tc>
        <w:tc>
          <w:tcPr>
            <w:tcW w:w="831" w:type="dxa"/>
          </w:tcPr>
          <w:p w:rsidR="00DF5FD9" w:rsidRDefault="008E7AD7">
            <w:pPr>
              <w:pStyle w:val="TableParagraph"/>
              <w:spacing w:before="1" w:line="173" w:lineRule="exact"/>
              <w:ind w:left="2"/>
              <w:jc w:val="center"/>
              <w:rPr>
                <w:sz w:val="16"/>
              </w:rPr>
            </w:pPr>
            <w:r>
              <w:rPr>
                <w:sz w:val="16"/>
              </w:rPr>
              <w:t>2</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4"/>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3" w:lineRule="exact"/>
              <w:ind w:left="105"/>
              <w:rPr>
                <w:sz w:val="16"/>
              </w:rPr>
            </w:pPr>
            <w:r>
              <w:rPr>
                <w:sz w:val="16"/>
              </w:rPr>
              <w:t>Doç. Dr. Cengiz BAL</w:t>
            </w:r>
          </w:p>
        </w:tc>
        <w:tc>
          <w:tcPr>
            <w:tcW w:w="831" w:type="dxa"/>
          </w:tcPr>
          <w:p w:rsidR="00DF5FD9" w:rsidRDefault="008E7AD7">
            <w:pPr>
              <w:pStyle w:val="TableParagraph"/>
              <w:spacing w:before="1" w:line="173" w:lineRule="exact"/>
              <w:ind w:left="2"/>
              <w:jc w:val="center"/>
              <w:rPr>
                <w:sz w:val="16"/>
              </w:rPr>
            </w:pPr>
            <w:r>
              <w:rPr>
                <w:sz w:val="16"/>
              </w:rPr>
              <w:t>2</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3"/>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3" w:line="171" w:lineRule="exact"/>
              <w:ind w:left="105"/>
              <w:rPr>
                <w:sz w:val="16"/>
              </w:rPr>
            </w:pPr>
            <w:r>
              <w:rPr>
                <w:sz w:val="16"/>
              </w:rPr>
              <w:t>Dr. Öğr. Üyesi Muzaffer BİLGİN</w:t>
            </w:r>
          </w:p>
        </w:tc>
        <w:tc>
          <w:tcPr>
            <w:tcW w:w="831" w:type="dxa"/>
          </w:tcPr>
          <w:p w:rsidR="00DF5FD9" w:rsidRDefault="008E7AD7">
            <w:pPr>
              <w:pStyle w:val="TableParagraph"/>
              <w:spacing w:before="3" w:line="171" w:lineRule="exact"/>
              <w:ind w:left="2"/>
              <w:jc w:val="center"/>
              <w:rPr>
                <w:sz w:val="16"/>
              </w:rPr>
            </w:pPr>
            <w:r>
              <w:rPr>
                <w:sz w:val="16"/>
              </w:rPr>
              <w:t>2</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6"/>
        </w:trPr>
        <w:tc>
          <w:tcPr>
            <w:tcW w:w="3557" w:type="dxa"/>
            <w:vMerge w:val="restart"/>
          </w:tcPr>
          <w:p w:rsidR="00DF5FD9" w:rsidRDefault="00DF5FD9">
            <w:pPr>
              <w:pStyle w:val="TableParagraph"/>
              <w:rPr>
                <w:b/>
                <w:sz w:val="16"/>
              </w:rPr>
            </w:pPr>
          </w:p>
          <w:p w:rsidR="00DF5FD9" w:rsidRDefault="00DF5FD9">
            <w:pPr>
              <w:pStyle w:val="TableParagraph"/>
              <w:spacing w:before="2"/>
              <w:rPr>
                <w:b/>
                <w:sz w:val="13"/>
              </w:rPr>
            </w:pPr>
          </w:p>
          <w:p w:rsidR="00DF5FD9" w:rsidRDefault="008E7AD7">
            <w:pPr>
              <w:pStyle w:val="TableParagraph"/>
              <w:ind w:left="107"/>
              <w:rPr>
                <w:sz w:val="16"/>
              </w:rPr>
            </w:pPr>
            <w:r>
              <w:rPr>
                <w:sz w:val="16"/>
              </w:rPr>
              <w:t>TIBBİ GENETİK</w:t>
            </w:r>
          </w:p>
        </w:tc>
        <w:tc>
          <w:tcPr>
            <w:tcW w:w="3406" w:type="dxa"/>
            <w:gridSpan w:val="2"/>
          </w:tcPr>
          <w:p w:rsidR="00DF5FD9" w:rsidRDefault="008E7AD7">
            <w:pPr>
              <w:pStyle w:val="TableParagraph"/>
              <w:spacing w:before="3" w:line="173" w:lineRule="exact"/>
              <w:ind w:left="105"/>
              <w:rPr>
                <w:sz w:val="16"/>
              </w:rPr>
            </w:pPr>
            <w:r>
              <w:rPr>
                <w:sz w:val="16"/>
              </w:rPr>
              <w:t>Prof. Dr. Beyhan DURAK ARAS</w:t>
            </w:r>
          </w:p>
        </w:tc>
        <w:tc>
          <w:tcPr>
            <w:tcW w:w="831" w:type="dxa"/>
          </w:tcPr>
          <w:p w:rsidR="00DF5FD9" w:rsidRDefault="008E7AD7">
            <w:pPr>
              <w:pStyle w:val="TableParagraph"/>
              <w:spacing w:before="3" w:line="173" w:lineRule="exact"/>
              <w:ind w:left="2"/>
              <w:jc w:val="center"/>
              <w:rPr>
                <w:sz w:val="16"/>
              </w:rPr>
            </w:pPr>
            <w:r>
              <w:rPr>
                <w:sz w:val="16"/>
              </w:rPr>
              <w:t>7</w:t>
            </w:r>
          </w:p>
        </w:tc>
        <w:tc>
          <w:tcPr>
            <w:tcW w:w="1133" w:type="dxa"/>
            <w:vMerge w:val="restart"/>
          </w:tcPr>
          <w:p w:rsidR="00DF5FD9" w:rsidRDefault="00DF5FD9">
            <w:pPr>
              <w:pStyle w:val="TableParagraph"/>
              <w:rPr>
                <w:b/>
                <w:sz w:val="16"/>
              </w:rPr>
            </w:pPr>
          </w:p>
          <w:p w:rsidR="00DF5FD9" w:rsidRDefault="00DF5FD9">
            <w:pPr>
              <w:pStyle w:val="TableParagraph"/>
              <w:spacing w:before="2"/>
              <w:rPr>
                <w:b/>
                <w:sz w:val="13"/>
              </w:rPr>
            </w:pPr>
          </w:p>
          <w:p w:rsidR="00DF5FD9" w:rsidRDefault="008E7AD7">
            <w:pPr>
              <w:pStyle w:val="TableParagraph"/>
              <w:ind w:left="23" w:right="21"/>
              <w:jc w:val="center"/>
              <w:rPr>
                <w:sz w:val="16"/>
              </w:rPr>
            </w:pPr>
            <w:r>
              <w:rPr>
                <w:sz w:val="16"/>
              </w:rPr>
              <w:t>12</w:t>
            </w:r>
          </w:p>
        </w:tc>
        <w:tc>
          <w:tcPr>
            <w:tcW w:w="1135" w:type="dxa"/>
            <w:vMerge w:val="restart"/>
          </w:tcPr>
          <w:p w:rsidR="00DF5FD9" w:rsidRDefault="00DF5FD9">
            <w:pPr>
              <w:pStyle w:val="TableParagraph"/>
              <w:rPr>
                <w:b/>
                <w:sz w:val="18"/>
              </w:rPr>
            </w:pPr>
          </w:p>
          <w:p w:rsidR="00DF5FD9" w:rsidRDefault="008E7AD7">
            <w:pPr>
              <w:pStyle w:val="TableParagraph"/>
              <w:spacing w:before="161"/>
              <w:ind w:right="121"/>
              <w:jc w:val="center"/>
              <w:rPr>
                <w:sz w:val="18"/>
              </w:rPr>
            </w:pPr>
            <w:r>
              <w:rPr>
                <w:sz w:val="18"/>
              </w:rPr>
              <w:t>6</w:t>
            </w:r>
          </w:p>
        </w:tc>
        <w:tc>
          <w:tcPr>
            <w:tcW w:w="1274" w:type="dxa"/>
            <w:vMerge w:val="restart"/>
          </w:tcPr>
          <w:p w:rsidR="00DF5FD9" w:rsidRDefault="00DF5FD9">
            <w:pPr>
              <w:pStyle w:val="TableParagraph"/>
              <w:rPr>
                <w:b/>
                <w:sz w:val="16"/>
              </w:rPr>
            </w:pPr>
          </w:p>
          <w:p w:rsidR="00DF5FD9" w:rsidRDefault="00DF5FD9">
            <w:pPr>
              <w:pStyle w:val="TableParagraph"/>
              <w:spacing w:before="2"/>
              <w:rPr>
                <w:b/>
                <w:sz w:val="13"/>
              </w:rPr>
            </w:pPr>
          </w:p>
          <w:p w:rsidR="00DF5FD9" w:rsidRDefault="008E7AD7">
            <w:pPr>
              <w:pStyle w:val="TableParagraph"/>
              <w:ind w:left="326" w:right="317"/>
              <w:jc w:val="center"/>
              <w:rPr>
                <w:b/>
                <w:sz w:val="16"/>
              </w:rPr>
            </w:pPr>
            <w:r>
              <w:rPr>
                <w:b/>
                <w:sz w:val="16"/>
              </w:rPr>
              <w:t>18</w:t>
            </w:r>
          </w:p>
        </w:tc>
      </w:tr>
      <w:tr w:rsidR="00DF5FD9">
        <w:trPr>
          <w:trHeight w:val="193"/>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3" w:lineRule="exact"/>
              <w:ind w:left="105"/>
              <w:rPr>
                <w:sz w:val="16"/>
              </w:rPr>
            </w:pPr>
            <w:r>
              <w:rPr>
                <w:sz w:val="16"/>
              </w:rPr>
              <w:t>Doç. Dr. Oğuz ÇİLİNGİR</w:t>
            </w:r>
          </w:p>
        </w:tc>
        <w:tc>
          <w:tcPr>
            <w:tcW w:w="831" w:type="dxa"/>
          </w:tcPr>
          <w:p w:rsidR="00DF5FD9" w:rsidRDefault="008E7AD7">
            <w:pPr>
              <w:pStyle w:val="TableParagraph"/>
              <w:spacing w:before="1" w:line="173" w:lineRule="exact"/>
              <w:ind w:left="2"/>
              <w:jc w:val="center"/>
              <w:rPr>
                <w:sz w:val="16"/>
              </w:rPr>
            </w:pPr>
            <w:r>
              <w:rPr>
                <w:sz w:val="16"/>
              </w:rPr>
              <w:t>2</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4"/>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3" w:lineRule="exact"/>
              <w:ind w:left="105"/>
              <w:rPr>
                <w:sz w:val="16"/>
              </w:rPr>
            </w:pPr>
            <w:r>
              <w:rPr>
                <w:sz w:val="16"/>
              </w:rPr>
              <w:t>Öğr. Gör.Dr.Sinem KOCAGİL</w:t>
            </w:r>
          </w:p>
        </w:tc>
        <w:tc>
          <w:tcPr>
            <w:tcW w:w="831" w:type="dxa"/>
          </w:tcPr>
          <w:p w:rsidR="00DF5FD9" w:rsidRDefault="008E7AD7">
            <w:pPr>
              <w:pStyle w:val="TableParagraph"/>
              <w:spacing w:before="1" w:line="173" w:lineRule="exact"/>
              <w:ind w:left="2"/>
              <w:jc w:val="center"/>
              <w:rPr>
                <w:sz w:val="16"/>
              </w:rPr>
            </w:pPr>
            <w:r>
              <w:rPr>
                <w:sz w:val="16"/>
              </w:rPr>
              <w:t>1</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4"/>
        </w:trPr>
        <w:tc>
          <w:tcPr>
            <w:tcW w:w="3557" w:type="dxa"/>
            <w:vMerge/>
            <w:tcBorders>
              <w:top w:val="nil"/>
            </w:tcBorders>
          </w:tcPr>
          <w:p w:rsidR="00DF5FD9" w:rsidRDefault="00DF5FD9">
            <w:pPr>
              <w:rPr>
                <w:sz w:val="2"/>
                <w:szCs w:val="2"/>
              </w:rPr>
            </w:pPr>
          </w:p>
        </w:tc>
        <w:tc>
          <w:tcPr>
            <w:tcW w:w="3406" w:type="dxa"/>
            <w:gridSpan w:val="2"/>
          </w:tcPr>
          <w:p w:rsidR="00DF5FD9" w:rsidRDefault="008E7AD7">
            <w:pPr>
              <w:pStyle w:val="TableParagraph"/>
              <w:spacing w:before="1" w:line="173" w:lineRule="exact"/>
              <w:ind w:left="105"/>
              <w:rPr>
                <w:sz w:val="16"/>
              </w:rPr>
            </w:pPr>
            <w:r>
              <w:rPr>
                <w:sz w:val="16"/>
              </w:rPr>
              <w:t>Dr. Öğr. Üyesi Ebru ERZURUMLUOĞLI GÖKALP</w:t>
            </w:r>
          </w:p>
        </w:tc>
        <w:tc>
          <w:tcPr>
            <w:tcW w:w="831" w:type="dxa"/>
          </w:tcPr>
          <w:p w:rsidR="00DF5FD9" w:rsidRDefault="008E7AD7">
            <w:pPr>
              <w:pStyle w:val="TableParagraph"/>
              <w:spacing w:before="1" w:line="173" w:lineRule="exact"/>
              <w:ind w:left="2"/>
              <w:jc w:val="center"/>
              <w:rPr>
                <w:sz w:val="16"/>
              </w:rPr>
            </w:pPr>
            <w:r>
              <w:rPr>
                <w:sz w:val="16"/>
              </w:rPr>
              <w:t>2</w:t>
            </w:r>
          </w:p>
        </w:tc>
        <w:tc>
          <w:tcPr>
            <w:tcW w:w="1133" w:type="dxa"/>
            <w:vMerge/>
            <w:tcBorders>
              <w:top w:val="nil"/>
            </w:tcBorders>
          </w:tcPr>
          <w:p w:rsidR="00DF5FD9" w:rsidRDefault="00DF5FD9">
            <w:pPr>
              <w:rPr>
                <w:sz w:val="2"/>
                <w:szCs w:val="2"/>
              </w:rPr>
            </w:pPr>
          </w:p>
        </w:tc>
        <w:tc>
          <w:tcPr>
            <w:tcW w:w="1135" w:type="dxa"/>
            <w:vMerge/>
            <w:tcBorders>
              <w:top w:val="nil"/>
            </w:tcBorders>
          </w:tcPr>
          <w:p w:rsidR="00DF5FD9" w:rsidRDefault="00DF5FD9">
            <w:pPr>
              <w:rPr>
                <w:sz w:val="2"/>
                <w:szCs w:val="2"/>
              </w:rPr>
            </w:pPr>
          </w:p>
        </w:tc>
        <w:tc>
          <w:tcPr>
            <w:tcW w:w="1274" w:type="dxa"/>
            <w:vMerge/>
            <w:tcBorders>
              <w:top w:val="nil"/>
            </w:tcBorders>
          </w:tcPr>
          <w:p w:rsidR="00DF5FD9" w:rsidRDefault="00DF5FD9">
            <w:pPr>
              <w:rPr>
                <w:sz w:val="2"/>
                <w:szCs w:val="2"/>
              </w:rPr>
            </w:pPr>
          </w:p>
        </w:tc>
      </w:tr>
      <w:tr w:rsidR="00DF5FD9">
        <w:trPr>
          <w:trHeight w:val="196"/>
        </w:trPr>
        <w:tc>
          <w:tcPr>
            <w:tcW w:w="3557" w:type="dxa"/>
          </w:tcPr>
          <w:p w:rsidR="00DF5FD9" w:rsidRDefault="008E7AD7">
            <w:pPr>
              <w:pStyle w:val="TableParagraph"/>
              <w:spacing w:line="176" w:lineRule="exact"/>
              <w:ind w:left="107"/>
              <w:rPr>
                <w:sz w:val="16"/>
              </w:rPr>
            </w:pPr>
            <w:r>
              <w:rPr>
                <w:sz w:val="16"/>
              </w:rPr>
              <w:t>FİZYOLOJİ</w:t>
            </w:r>
          </w:p>
        </w:tc>
        <w:tc>
          <w:tcPr>
            <w:tcW w:w="3406" w:type="dxa"/>
            <w:gridSpan w:val="2"/>
          </w:tcPr>
          <w:p w:rsidR="00DF5FD9" w:rsidRDefault="008E7AD7">
            <w:pPr>
              <w:pStyle w:val="TableParagraph"/>
              <w:spacing w:line="176" w:lineRule="exact"/>
              <w:ind w:left="105"/>
              <w:rPr>
                <w:sz w:val="16"/>
              </w:rPr>
            </w:pPr>
            <w:r>
              <w:rPr>
                <w:sz w:val="16"/>
              </w:rPr>
              <w:t>Prof.Dr. Selda KABADERE</w:t>
            </w:r>
          </w:p>
        </w:tc>
        <w:tc>
          <w:tcPr>
            <w:tcW w:w="831" w:type="dxa"/>
          </w:tcPr>
          <w:p w:rsidR="00DF5FD9" w:rsidRDefault="008E7AD7">
            <w:pPr>
              <w:pStyle w:val="TableParagraph"/>
              <w:spacing w:line="176" w:lineRule="exact"/>
              <w:ind w:left="219" w:right="212"/>
              <w:jc w:val="center"/>
              <w:rPr>
                <w:sz w:val="16"/>
              </w:rPr>
            </w:pPr>
            <w:r>
              <w:rPr>
                <w:sz w:val="16"/>
              </w:rPr>
              <w:t>12</w:t>
            </w:r>
          </w:p>
        </w:tc>
        <w:tc>
          <w:tcPr>
            <w:tcW w:w="1133" w:type="dxa"/>
          </w:tcPr>
          <w:p w:rsidR="00DF5FD9" w:rsidRDefault="008E7AD7">
            <w:pPr>
              <w:pStyle w:val="TableParagraph"/>
              <w:spacing w:line="176" w:lineRule="exact"/>
              <w:ind w:left="23" w:right="21"/>
              <w:jc w:val="center"/>
              <w:rPr>
                <w:sz w:val="16"/>
              </w:rPr>
            </w:pPr>
            <w:r>
              <w:rPr>
                <w:sz w:val="16"/>
              </w:rPr>
              <w:t>12</w:t>
            </w:r>
          </w:p>
        </w:tc>
        <w:tc>
          <w:tcPr>
            <w:tcW w:w="1135" w:type="dxa"/>
          </w:tcPr>
          <w:p w:rsidR="00DF5FD9" w:rsidRDefault="008E7AD7">
            <w:pPr>
              <w:pStyle w:val="TableParagraph"/>
              <w:spacing w:line="176" w:lineRule="exact"/>
              <w:ind w:left="9"/>
              <w:jc w:val="center"/>
              <w:rPr>
                <w:sz w:val="16"/>
              </w:rPr>
            </w:pPr>
            <w:r>
              <w:rPr>
                <w:sz w:val="16"/>
              </w:rPr>
              <w:t>4</w:t>
            </w:r>
          </w:p>
        </w:tc>
        <w:tc>
          <w:tcPr>
            <w:tcW w:w="1274" w:type="dxa"/>
          </w:tcPr>
          <w:p w:rsidR="00DF5FD9" w:rsidRDefault="008E7AD7">
            <w:pPr>
              <w:pStyle w:val="TableParagraph"/>
              <w:spacing w:line="176" w:lineRule="exact"/>
              <w:ind w:left="326" w:right="317"/>
              <w:jc w:val="center"/>
              <w:rPr>
                <w:b/>
                <w:sz w:val="16"/>
              </w:rPr>
            </w:pPr>
            <w:r>
              <w:rPr>
                <w:b/>
                <w:sz w:val="16"/>
              </w:rPr>
              <w:t>16</w:t>
            </w:r>
          </w:p>
        </w:tc>
      </w:tr>
      <w:tr w:rsidR="00DF5FD9">
        <w:trPr>
          <w:trHeight w:val="193"/>
        </w:trPr>
        <w:tc>
          <w:tcPr>
            <w:tcW w:w="7794" w:type="dxa"/>
            <w:gridSpan w:val="4"/>
          </w:tcPr>
          <w:p w:rsidR="00DF5FD9" w:rsidRDefault="008E7AD7">
            <w:pPr>
              <w:pStyle w:val="TableParagraph"/>
              <w:spacing w:before="1" w:line="173" w:lineRule="exact"/>
              <w:ind w:left="107"/>
              <w:rPr>
                <w:sz w:val="16"/>
              </w:rPr>
            </w:pPr>
            <w:r>
              <w:rPr>
                <w:sz w:val="16"/>
              </w:rPr>
              <w:t>SAĞLIKTA HUKUK</w:t>
            </w:r>
          </w:p>
        </w:tc>
        <w:tc>
          <w:tcPr>
            <w:tcW w:w="1133" w:type="dxa"/>
          </w:tcPr>
          <w:p w:rsidR="00DF5FD9" w:rsidRDefault="008E7AD7">
            <w:pPr>
              <w:pStyle w:val="TableParagraph"/>
              <w:spacing w:before="1" w:line="173" w:lineRule="exact"/>
              <w:ind w:left="2"/>
              <w:jc w:val="center"/>
              <w:rPr>
                <w:sz w:val="16"/>
              </w:rPr>
            </w:pPr>
            <w:r>
              <w:rPr>
                <w:sz w:val="16"/>
              </w:rPr>
              <w:t>5</w:t>
            </w:r>
          </w:p>
        </w:tc>
        <w:tc>
          <w:tcPr>
            <w:tcW w:w="1135" w:type="dxa"/>
          </w:tcPr>
          <w:p w:rsidR="00DF5FD9" w:rsidRDefault="008E7AD7">
            <w:pPr>
              <w:pStyle w:val="TableParagraph"/>
              <w:spacing w:before="1" w:line="173" w:lineRule="exact"/>
              <w:ind w:left="10"/>
              <w:jc w:val="center"/>
              <w:rPr>
                <w:sz w:val="16"/>
              </w:rPr>
            </w:pPr>
            <w:r>
              <w:rPr>
                <w:sz w:val="16"/>
              </w:rPr>
              <w:t>-</w:t>
            </w:r>
          </w:p>
        </w:tc>
        <w:tc>
          <w:tcPr>
            <w:tcW w:w="1274" w:type="dxa"/>
          </w:tcPr>
          <w:p w:rsidR="00DF5FD9" w:rsidRDefault="008E7AD7">
            <w:pPr>
              <w:pStyle w:val="TableParagraph"/>
              <w:spacing w:before="1" w:line="173" w:lineRule="exact"/>
              <w:ind w:left="5"/>
              <w:jc w:val="center"/>
              <w:rPr>
                <w:b/>
                <w:sz w:val="16"/>
              </w:rPr>
            </w:pPr>
            <w:r>
              <w:rPr>
                <w:b/>
                <w:sz w:val="16"/>
              </w:rPr>
              <w:t>5</w:t>
            </w:r>
          </w:p>
        </w:tc>
      </w:tr>
      <w:tr w:rsidR="00DF5FD9">
        <w:trPr>
          <w:trHeight w:val="196"/>
        </w:trPr>
        <w:tc>
          <w:tcPr>
            <w:tcW w:w="7794" w:type="dxa"/>
            <w:gridSpan w:val="4"/>
          </w:tcPr>
          <w:p w:rsidR="00DF5FD9" w:rsidRDefault="008E7AD7">
            <w:pPr>
              <w:pStyle w:val="TableParagraph"/>
              <w:spacing w:line="176" w:lineRule="exact"/>
              <w:ind w:left="107"/>
              <w:rPr>
                <w:sz w:val="16"/>
              </w:rPr>
            </w:pPr>
            <w:r>
              <w:rPr>
                <w:sz w:val="16"/>
              </w:rPr>
              <w:t>ATATÜRK İLKELERİ VE İNKILAP TARİHİ</w:t>
            </w:r>
          </w:p>
        </w:tc>
        <w:tc>
          <w:tcPr>
            <w:tcW w:w="1133" w:type="dxa"/>
          </w:tcPr>
          <w:p w:rsidR="00DF5FD9" w:rsidRDefault="008E7AD7">
            <w:pPr>
              <w:pStyle w:val="TableParagraph"/>
              <w:spacing w:line="176" w:lineRule="exact"/>
              <w:ind w:left="23" w:right="21"/>
              <w:jc w:val="center"/>
              <w:rPr>
                <w:sz w:val="16"/>
              </w:rPr>
            </w:pPr>
            <w:r>
              <w:rPr>
                <w:sz w:val="16"/>
              </w:rPr>
              <w:t>12</w:t>
            </w:r>
          </w:p>
        </w:tc>
        <w:tc>
          <w:tcPr>
            <w:tcW w:w="1135" w:type="dxa"/>
          </w:tcPr>
          <w:p w:rsidR="00DF5FD9" w:rsidRDefault="008E7AD7">
            <w:pPr>
              <w:pStyle w:val="TableParagraph"/>
              <w:spacing w:line="176" w:lineRule="exact"/>
              <w:ind w:left="10"/>
              <w:jc w:val="center"/>
              <w:rPr>
                <w:sz w:val="16"/>
              </w:rPr>
            </w:pPr>
            <w:r>
              <w:rPr>
                <w:sz w:val="16"/>
              </w:rPr>
              <w:t>-</w:t>
            </w:r>
          </w:p>
        </w:tc>
        <w:tc>
          <w:tcPr>
            <w:tcW w:w="1274" w:type="dxa"/>
          </w:tcPr>
          <w:p w:rsidR="00DF5FD9" w:rsidRDefault="008E7AD7">
            <w:pPr>
              <w:pStyle w:val="TableParagraph"/>
              <w:spacing w:line="176" w:lineRule="exact"/>
              <w:ind w:left="326" w:right="317"/>
              <w:jc w:val="center"/>
              <w:rPr>
                <w:b/>
                <w:sz w:val="16"/>
              </w:rPr>
            </w:pPr>
            <w:r>
              <w:rPr>
                <w:b/>
                <w:sz w:val="16"/>
              </w:rPr>
              <w:t>12</w:t>
            </w:r>
          </w:p>
        </w:tc>
      </w:tr>
      <w:tr w:rsidR="00DF5FD9">
        <w:trPr>
          <w:trHeight w:val="196"/>
        </w:trPr>
        <w:tc>
          <w:tcPr>
            <w:tcW w:w="7794" w:type="dxa"/>
            <w:gridSpan w:val="4"/>
          </w:tcPr>
          <w:p w:rsidR="00DF5FD9" w:rsidRDefault="008E7AD7">
            <w:pPr>
              <w:pStyle w:val="TableParagraph"/>
              <w:spacing w:before="3" w:line="173" w:lineRule="exact"/>
              <w:ind w:left="107"/>
              <w:rPr>
                <w:sz w:val="16"/>
              </w:rPr>
            </w:pPr>
            <w:r>
              <w:rPr>
                <w:sz w:val="16"/>
              </w:rPr>
              <w:t>TÜRK DİLİ</w:t>
            </w:r>
          </w:p>
        </w:tc>
        <w:tc>
          <w:tcPr>
            <w:tcW w:w="1133" w:type="dxa"/>
          </w:tcPr>
          <w:p w:rsidR="00DF5FD9" w:rsidRDefault="008E7AD7">
            <w:pPr>
              <w:pStyle w:val="TableParagraph"/>
              <w:spacing w:before="3" w:line="173" w:lineRule="exact"/>
              <w:ind w:left="23" w:right="21"/>
              <w:jc w:val="center"/>
              <w:rPr>
                <w:sz w:val="16"/>
              </w:rPr>
            </w:pPr>
            <w:r>
              <w:rPr>
                <w:sz w:val="16"/>
              </w:rPr>
              <w:t>12</w:t>
            </w:r>
          </w:p>
        </w:tc>
        <w:tc>
          <w:tcPr>
            <w:tcW w:w="1135" w:type="dxa"/>
          </w:tcPr>
          <w:p w:rsidR="00DF5FD9" w:rsidRDefault="008E7AD7">
            <w:pPr>
              <w:pStyle w:val="TableParagraph"/>
              <w:spacing w:before="3" w:line="173" w:lineRule="exact"/>
              <w:ind w:left="10"/>
              <w:jc w:val="center"/>
              <w:rPr>
                <w:sz w:val="16"/>
              </w:rPr>
            </w:pPr>
            <w:r>
              <w:rPr>
                <w:sz w:val="16"/>
              </w:rPr>
              <w:t>-</w:t>
            </w:r>
          </w:p>
        </w:tc>
        <w:tc>
          <w:tcPr>
            <w:tcW w:w="1274" w:type="dxa"/>
          </w:tcPr>
          <w:p w:rsidR="00DF5FD9" w:rsidRDefault="008E7AD7">
            <w:pPr>
              <w:pStyle w:val="TableParagraph"/>
              <w:spacing w:before="3" w:line="173" w:lineRule="exact"/>
              <w:ind w:left="326" w:right="317"/>
              <w:jc w:val="center"/>
              <w:rPr>
                <w:b/>
                <w:sz w:val="16"/>
              </w:rPr>
            </w:pPr>
            <w:r>
              <w:rPr>
                <w:b/>
                <w:sz w:val="16"/>
              </w:rPr>
              <w:t>12</w:t>
            </w:r>
          </w:p>
        </w:tc>
      </w:tr>
      <w:tr w:rsidR="00DF5FD9">
        <w:trPr>
          <w:trHeight w:val="194"/>
        </w:trPr>
        <w:tc>
          <w:tcPr>
            <w:tcW w:w="7794" w:type="dxa"/>
            <w:gridSpan w:val="4"/>
          </w:tcPr>
          <w:p w:rsidR="00DF5FD9" w:rsidRDefault="008E7AD7">
            <w:pPr>
              <w:pStyle w:val="TableParagraph"/>
              <w:spacing w:before="1" w:line="173" w:lineRule="exact"/>
              <w:ind w:left="107"/>
              <w:rPr>
                <w:sz w:val="16"/>
              </w:rPr>
            </w:pPr>
            <w:r>
              <w:rPr>
                <w:sz w:val="16"/>
              </w:rPr>
              <w:t>YABANCI DİL</w:t>
            </w:r>
          </w:p>
        </w:tc>
        <w:tc>
          <w:tcPr>
            <w:tcW w:w="1133" w:type="dxa"/>
          </w:tcPr>
          <w:p w:rsidR="00DF5FD9" w:rsidRDefault="008E7AD7">
            <w:pPr>
              <w:pStyle w:val="TableParagraph"/>
              <w:spacing w:before="1" w:line="173" w:lineRule="exact"/>
              <w:ind w:left="23" w:right="21"/>
              <w:jc w:val="center"/>
              <w:rPr>
                <w:sz w:val="16"/>
              </w:rPr>
            </w:pPr>
            <w:r>
              <w:rPr>
                <w:sz w:val="16"/>
              </w:rPr>
              <w:t>18</w:t>
            </w:r>
          </w:p>
        </w:tc>
        <w:tc>
          <w:tcPr>
            <w:tcW w:w="1135" w:type="dxa"/>
          </w:tcPr>
          <w:p w:rsidR="00DF5FD9" w:rsidRDefault="008E7AD7">
            <w:pPr>
              <w:pStyle w:val="TableParagraph"/>
              <w:spacing w:before="1" w:line="173" w:lineRule="exact"/>
              <w:ind w:left="10"/>
              <w:jc w:val="center"/>
              <w:rPr>
                <w:sz w:val="16"/>
              </w:rPr>
            </w:pPr>
            <w:r>
              <w:rPr>
                <w:sz w:val="16"/>
              </w:rPr>
              <w:t>-</w:t>
            </w:r>
          </w:p>
        </w:tc>
        <w:tc>
          <w:tcPr>
            <w:tcW w:w="1274" w:type="dxa"/>
          </w:tcPr>
          <w:p w:rsidR="00DF5FD9" w:rsidRDefault="008E7AD7">
            <w:pPr>
              <w:pStyle w:val="TableParagraph"/>
              <w:spacing w:before="1" w:line="173" w:lineRule="exact"/>
              <w:ind w:left="326" w:right="317"/>
              <w:jc w:val="center"/>
              <w:rPr>
                <w:b/>
                <w:sz w:val="16"/>
              </w:rPr>
            </w:pPr>
            <w:r>
              <w:rPr>
                <w:b/>
                <w:sz w:val="16"/>
              </w:rPr>
              <w:t>18</w:t>
            </w:r>
          </w:p>
        </w:tc>
      </w:tr>
      <w:tr w:rsidR="00DF5FD9">
        <w:trPr>
          <w:trHeight w:val="196"/>
        </w:trPr>
        <w:tc>
          <w:tcPr>
            <w:tcW w:w="7794" w:type="dxa"/>
            <w:gridSpan w:val="4"/>
          </w:tcPr>
          <w:p w:rsidR="00DF5FD9" w:rsidRDefault="008E7AD7">
            <w:pPr>
              <w:pStyle w:val="TableParagraph"/>
              <w:spacing w:before="1" w:line="175" w:lineRule="exact"/>
              <w:ind w:left="107"/>
              <w:rPr>
                <w:sz w:val="16"/>
              </w:rPr>
            </w:pPr>
            <w:r>
              <w:rPr>
                <w:sz w:val="16"/>
              </w:rPr>
              <w:t>SEÇMELİ DERS</w:t>
            </w:r>
          </w:p>
        </w:tc>
        <w:tc>
          <w:tcPr>
            <w:tcW w:w="1133" w:type="dxa"/>
          </w:tcPr>
          <w:p w:rsidR="00DF5FD9" w:rsidRDefault="008E7AD7">
            <w:pPr>
              <w:pStyle w:val="TableParagraph"/>
              <w:spacing w:before="1" w:line="175" w:lineRule="exact"/>
              <w:ind w:left="2"/>
              <w:jc w:val="center"/>
              <w:rPr>
                <w:sz w:val="16"/>
              </w:rPr>
            </w:pPr>
            <w:r>
              <w:rPr>
                <w:sz w:val="16"/>
              </w:rPr>
              <w:t>8</w:t>
            </w:r>
          </w:p>
        </w:tc>
        <w:tc>
          <w:tcPr>
            <w:tcW w:w="1135" w:type="dxa"/>
          </w:tcPr>
          <w:p w:rsidR="00DF5FD9" w:rsidRDefault="008E7AD7">
            <w:pPr>
              <w:pStyle w:val="TableParagraph"/>
              <w:spacing w:before="1" w:line="175" w:lineRule="exact"/>
              <w:ind w:left="10"/>
              <w:jc w:val="center"/>
              <w:rPr>
                <w:sz w:val="16"/>
              </w:rPr>
            </w:pPr>
            <w:r>
              <w:rPr>
                <w:sz w:val="16"/>
              </w:rPr>
              <w:t>-</w:t>
            </w:r>
          </w:p>
        </w:tc>
        <w:tc>
          <w:tcPr>
            <w:tcW w:w="1274" w:type="dxa"/>
          </w:tcPr>
          <w:p w:rsidR="00DF5FD9" w:rsidRDefault="008E7AD7">
            <w:pPr>
              <w:pStyle w:val="TableParagraph"/>
              <w:spacing w:before="1" w:line="175" w:lineRule="exact"/>
              <w:ind w:left="5"/>
              <w:jc w:val="center"/>
              <w:rPr>
                <w:b/>
                <w:sz w:val="16"/>
              </w:rPr>
            </w:pPr>
            <w:r>
              <w:rPr>
                <w:b/>
                <w:sz w:val="16"/>
              </w:rPr>
              <w:t>8</w:t>
            </w:r>
          </w:p>
        </w:tc>
      </w:tr>
      <w:tr w:rsidR="00DF5FD9">
        <w:trPr>
          <w:trHeight w:val="194"/>
        </w:trPr>
        <w:tc>
          <w:tcPr>
            <w:tcW w:w="7794" w:type="dxa"/>
            <w:gridSpan w:val="4"/>
          </w:tcPr>
          <w:p w:rsidR="00DF5FD9" w:rsidRDefault="008E7AD7">
            <w:pPr>
              <w:pStyle w:val="TableParagraph"/>
              <w:spacing w:before="1" w:line="173" w:lineRule="exact"/>
              <w:ind w:left="107"/>
              <w:rPr>
                <w:sz w:val="16"/>
              </w:rPr>
            </w:pPr>
            <w:r>
              <w:rPr>
                <w:sz w:val="16"/>
              </w:rPr>
              <w:t>PROJE UYGULAMASI</w:t>
            </w:r>
          </w:p>
        </w:tc>
        <w:tc>
          <w:tcPr>
            <w:tcW w:w="1133" w:type="dxa"/>
          </w:tcPr>
          <w:p w:rsidR="00DF5FD9" w:rsidRDefault="008E7AD7">
            <w:pPr>
              <w:pStyle w:val="TableParagraph"/>
              <w:spacing w:before="1" w:line="173" w:lineRule="exact"/>
              <w:ind w:left="2"/>
              <w:jc w:val="center"/>
              <w:rPr>
                <w:sz w:val="16"/>
              </w:rPr>
            </w:pPr>
            <w:r>
              <w:rPr>
                <w:sz w:val="16"/>
              </w:rPr>
              <w:t>6</w:t>
            </w:r>
          </w:p>
        </w:tc>
        <w:tc>
          <w:tcPr>
            <w:tcW w:w="1135" w:type="dxa"/>
          </w:tcPr>
          <w:p w:rsidR="00DF5FD9" w:rsidRDefault="008E7AD7">
            <w:pPr>
              <w:pStyle w:val="TableParagraph"/>
              <w:spacing w:before="1" w:line="173" w:lineRule="exact"/>
              <w:ind w:left="10"/>
              <w:jc w:val="center"/>
              <w:rPr>
                <w:sz w:val="16"/>
              </w:rPr>
            </w:pPr>
            <w:r>
              <w:rPr>
                <w:sz w:val="16"/>
              </w:rPr>
              <w:t>-</w:t>
            </w:r>
          </w:p>
        </w:tc>
        <w:tc>
          <w:tcPr>
            <w:tcW w:w="1274" w:type="dxa"/>
          </w:tcPr>
          <w:p w:rsidR="00DF5FD9" w:rsidRDefault="008E7AD7">
            <w:pPr>
              <w:pStyle w:val="TableParagraph"/>
              <w:spacing w:before="1" w:line="173" w:lineRule="exact"/>
              <w:ind w:left="5"/>
              <w:jc w:val="center"/>
              <w:rPr>
                <w:b/>
                <w:sz w:val="16"/>
              </w:rPr>
            </w:pPr>
            <w:r>
              <w:rPr>
                <w:b/>
                <w:sz w:val="16"/>
              </w:rPr>
              <w:t>6</w:t>
            </w:r>
          </w:p>
        </w:tc>
      </w:tr>
      <w:tr w:rsidR="00DF5FD9">
        <w:trPr>
          <w:trHeight w:val="196"/>
        </w:trPr>
        <w:tc>
          <w:tcPr>
            <w:tcW w:w="7794" w:type="dxa"/>
            <w:gridSpan w:val="4"/>
          </w:tcPr>
          <w:p w:rsidR="00DF5FD9" w:rsidRDefault="008E7AD7">
            <w:pPr>
              <w:pStyle w:val="TableParagraph"/>
              <w:spacing w:before="1" w:line="175" w:lineRule="exact"/>
              <w:ind w:left="107"/>
              <w:rPr>
                <w:sz w:val="16"/>
              </w:rPr>
            </w:pPr>
            <w:r>
              <w:rPr>
                <w:sz w:val="16"/>
              </w:rPr>
              <w:t>MESLEKİ BECERİLER</w:t>
            </w:r>
          </w:p>
        </w:tc>
        <w:tc>
          <w:tcPr>
            <w:tcW w:w="1133" w:type="dxa"/>
          </w:tcPr>
          <w:p w:rsidR="00DF5FD9" w:rsidRDefault="008E7AD7">
            <w:pPr>
              <w:pStyle w:val="TableParagraph"/>
              <w:spacing w:before="1" w:line="175" w:lineRule="exact"/>
              <w:ind w:left="3"/>
              <w:jc w:val="center"/>
              <w:rPr>
                <w:sz w:val="16"/>
              </w:rPr>
            </w:pPr>
            <w:r>
              <w:rPr>
                <w:sz w:val="16"/>
              </w:rPr>
              <w:t>-</w:t>
            </w:r>
          </w:p>
        </w:tc>
        <w:tc>
          <w:tcPr>
            <w:tcW w:w="1135" w:type="dxa"/>
          </w:tcPr>
          <w:p w:rsidR="00DF5FD9" w:rsidRDefault="008E7AD7">
            <w:pPr>
              <w:pStyle w:val="TableParagraph"/>
              <w:spacing w:before="1" w:line="175" w:lineRule="exact"/>
              <w:ind w:left="9"/>
              <w:jc w:val="center"/>
              <w:rPr>
                <w:sz w:val="16"/>
              </w:rPr>
            </w:pPr>
            <w:r>
              <w:rPr>
                <w:sz w:val="16"/>
              </w:rPr>
              <w:t>8</w:t>
            </w:r>
          </w:p>
        </w:tc>
        <w:tc>
          <w:tcPr>
            <w:tcW w:w="1274" w:type="dxa"/>
          </w:tcPr>
          <w:p w:rsidR="00DF5FD9" w:rsidRDefault="008E7AD7">
            <w:pPr>
              <w:pStyle w:val="TableParagraph"/>
              <w:spacing w:before="1" w:line="175" w:lineRule="exact"/>
              <w:ind w:left="5"/>
              <w:jc w:val="center"/>
              <w:rPr>
                <w:b/>
                <w:sz w:val="16"/>
              </w:rPr>
            </w:pPr>
            <w:r>
              <w:rPr>
                <w:b/>
                <w:sz w:val="16"/>
              </w:rPr>
              <w:t>8</w:t>
            </w:r>
          </w:p>
        </w:tc>
      </w:tr>
      <w:tr w:rsidR="00DF5FD9">
        <w:trPr>
          <w:trHeight w:val="194"/>
        </w:trPr>
        <w:tc>
          <w:tcPr>
            <w:tcW w:w="7794" w:type="dxa"/>
            <w:gridSpan w:val="4"/>
          </w:tcPr>
          <w:p w:rsidR="00DF5FD9" w:rsidRDefault="008E7AD7">
            <w:pPr>
              <w:pStyle w:val="TableParagraph"/>
              <w:spacing w:before="1" w:line="173" w:lineRule="exact"/>
              <w:ind w:left="107"/>
              <w:rPr>
                <w:sz w:val="16"/>
              </w:rPr>
            </w:pPr>
            <w:r>
              <w:rPr>
                <w:sz w:val="16"/>
              </w:rPr>
              <w:t>PROBLEME DAYALI ÖĞRENME</w:t>
            </w:r>
          </w:p>
        </w:tc>
        <w:tc>
          <w:tcPr>
            <w:tcW w:w="1133" w:type="dxa"/>
          </w:tcPr>
          <w:p w:rsidR="00DF5FD9" w:rsidRDefault="008E7AD7">
            <w:pPr>
              <w:pStyle w:val="TableParagraph"/>
              <w:spacing w:before="1" w:line="173" w:lineRule="exact"/>
              <w:ind w:left="3"/>
              <w:jc w:val="center"/>
              <w:rPr>
                <w:sz w:val="16"/>
              </w:rPr>
            </w:pPr>
            <w:r>
              <w:rPr>
                <w:sz w:val="16"/>
              </w:rPr>
              <w:t>-</w:t>
            </w:r>
          </w:p>
        </w:tc>
        <w:tc>
          <w:tcPr>
            <w:tcW w:w="1135" w:type="dxa"/>
          </w:tcPr>
          <w:p w:rsidR="00DF5FD9" w:rsidRDefault="008E7AD7">
            <w:pPr>
              <w:pStyle w:val="TableParagraph"/>
              <w:spacing w:before="1" w:line="173" w:lineRule="exact"/>
              <w:ind w:left="9"/>
              <w:jc w:val="center"/>
              <w:rPr>
                <w:sz w:val="16"/>
              </w:rPr>
            </w:pPr>
            <w:r>
              <w:rPr>
                <w:sz w:val="16"/>
              </w:rPr>
              <w:t>8</w:t>
            </w:r>
          </w:p>
        </w:tc>
        <w:tc>
          <w:tcPr>
            <w:tcW w:w="1274" w:type="dxa"/>
          </w:tcPr>
          <w:p w:rsidR="00DF5FD9" w:rsidRDefault="008E7AD7">
            <w:pPr>
              <w:pStyle w:val="TableParagraph"/>
              <w:spacing w:before="1" w:line="173" w:lineRule="exact"/>
              <w:ind w:left="5"/>
              <w:jc w:val="center"/>
              <w:rPr>
                <w:b/>
                <w:sz w:val="16"/>
              </w:rPr>
            </w:pPr>
            <w:r>
              <w:rPr>
                <w:b/>
                <w:sz w:val="16"/>
              </w:rPr>
              <w:t>8</w:t>
            </w:r>
          </w:p>
        </w:tc>
      </w:tr>
      <w:tr w:rsidR="00DF5FD9">
        <w:trPr>
          <w:trHeight w:val="196"/>
        </w:trPr>
        <w:tc>
          <w:tcPr>
            <w:tcW w:w="7794" w:type="dxa"/>
            <w:gridSpan w:val="4"/>
          </w:tcPr>
          <w:p w:rsidR="00DF5FD9" w:rsidRDefault="008E7AD7">
            <w:pPr>
              <w:pStyle w:val="TableParagraph"/>
              <w:spacing w:before="1" w:line="175" w:lineRule="exact"/>
              <w:ind w:left="107"/>
              <w:rPr>
                <w:sz w:val="16"/>
              </w:rPr>
            </w:pPr>
            <w:r>
              <w:rPr>
                <w:sz w:val="16"/>
              </w:rPr>
              <w:t>PANEL</w:t>
            </w:r>
          </w:p>
        </w:tc>
        <w:tc>
          <w:tcPr>
            <w:tcW w:w="1133" w:type="dxa"/>
          </w:tcPr>
          <w:p w:rsidR="00DF5FD9" w:rsidRDefault="008E7AD7">
            <w:pPr>
              <w:pStyle w:val="TableParagraph"/>
              <w:spacing w:before="1" w:line="175" w:lineRule="exact"/>
              <w:ind w:left="2"/>
              <w:jc w:val="center"/>
              <w:rPr>
                <w:sz w:val="16"/>
              </w:rPr>
            </w:pPr>
            <w:r>
              <w:rPr>
                <w:sz w:val="16"/>
              </w:rPr>
              <w:t>4</w:t>
            </w:r>
          </w:p>
        </w:tc>
        <w:tc>
          <w:tcPr>
            <w:tcW w:w="1135" w:type="dxa"/>
          </w:tcPr>
          <w:p w:rsidR="00DF5FD9" w:rsidRDefault="008E7AD7">
            <w:pPr>
              <w:pStyle w:val="TableParagraph"/>
              <w:spacing w:before="1" w:line="175" w:lineRule="exact"/>
              <w:ind w:left="10"/>
              <w:jc w:val="center"/>
              <w:rPr>
                <w:sz w:val="16"/>
              </w:rPr>
            </w:pPr>
            <w:r>
              <w:rPr>
                <w:sz w:val="16"/>
              </w:rPr>
              <w:t>-</w:t>
            </w:r>
          </w:p>
        </w:tc>
        <w:tc>
          <w:tcPr>
            <w:tcW w:w="1274" w:type="dxa"/>
          </w:tcPr>
          <w:p w:rsidR="00DF5FD9" w:rsidRDefault="008E7AD7">
            <w:pPr>
              <w:pStyle w:val="TableParagraph"/>
              <w:spacing w:before="1" w:line="175" w:lineRule="exact"/>
              <w:ind w:left="5"/>
              <w:jc w:val="center"/>
              <w:rPr>
                <w:b/>
                <w:sz w:val="16"/>
              </w:rPr>
            </w:pPr>
            <w:r>
              <w:rPr>
                <w:b/>
                <w:sz w:val="16"/>
              </w:rPr>
              <w:t>4</w:t>
            </w:r>
          </w:p>
        </w:tc>
      </w:tr>
      <w:tr w:rsidR="00DF5FD9">
        <w:trPr>
          <w:trHeight w:val="194"/>
        </w:trPr>
        <w:tc>
          <w:tcPr>
            <w:tcW w:w="7794" w:type="dxa"/>
            <w:gridSpan w:val="4"/>
          </w:tcPr>
          <w:p w:rsidR="00DF5FD9" w:rsidRDefault="008E7AD7">
            <w:pPr>
              <w:pStyle w:val="TableParagraph"/>
              <w:spacing w:before="1" w:line="173" w:lineRule="exact"/>
              <w:ind w:left="107"/>
              <w:rPr>
                <w:sz w:val="16"/>
              </w:rPr>
            </w:pPr>
            <w:r>
              <w:rPr>
                <w:sz w:val="16"/>
              </w:rPr>
              <w:t>KULÜP SAATİ</w:t>
            </w:r>
          </w:p>
        </w:tc>
        <w:tc>
          <w:tcPr>
            <w:tcW w:w="1133" w:type="dxa"/>
          </w:tcPr>
          <w:p w:rsidR="00DF5FD9" w:rsidRDefault="008E7AD7">
            <w:pPr>
              <w:pStyle w:val="TableParagraph"/>
              <w:spacing w:before="1" w:line="173" w:lineRule="exact"/>
              <w:ind w:left="3"/>
              <w:jc w:val="center"/>
              <w:rPr>
                <w:sz w:val="16"/>
              </w:rPr>
            </w:pPr>
            <w:r>
              <w:rPr>
                <w:sz w:val="16"/>
              </w:rPr>
              <w:t>-</w:t>
            </w:r>
          </w:p>
        </w:tc>
        <w:tc>
          <w:tcPr>
            <w:tcW w:w="1135" w:type="dxa"/>
          </w:tcPr>
          <w:p w:rsidR="00DF5FD9" w:rsidRDefault="008E7AD7">
            <w:pPr>
              <w:pStyle w:val="TableParagraph"/>
              <w:spacing w:before="1" w:line="173" w:lineRule="exact"/>
              <w:ind w:left="9"/>
              <w:jc w:val="center"/>
              <w:rPr>
                <w:sz w:val="16"/>
              </w:rPr>
            </w:pPr>
            <w:r>
              <w:rPr>
                <w:sz w:val="16"/>
              </w:rPr>
              <w:t>2</w:t>
            </w:r>
          </w:p>
        </w:tc>
        <w:tc>
          <w:tcPr>
            <w:tcW w:w="1274" w:type="dxa"/>
          </w:tcPr>
          <w:p w:rsidR="00DF5FD9" w:rsidRDefault="008E7AD7">
            <w:pPr>
              <w:pStyle w:val="TableParagraph"/>
              <w:spacing w:before="1" w:line="173" w:lineRule="exact"/>
              <w:ind w:left="5"/>
              <w:jc w:val="center"/>
              <w:rPr>
                <w:b/>
                <w:sz w:val="16"/>
              </w:rPr>
            </w:pPr>
            <w:r>
              <w:rPr>
                <w:b/>
                <w:sz w:val="16"/>
              </w:rPr>
              <w:t>2</w:t>
            </w:r>
          </w:p>
        </w:tc>
      </w:tr>
      <w:tr w:rsidR="00DF5FD9">
        <w:trPr>
          <w:trHeight w:val="196"/>
        </w:trPr>
        <w:tc>
          <w:tcPr>
            <w:tcW w:w="7794" w:type="dxa"/>
            <w:gridSpan w:val="4"/>
            <w:shd w:val="clear" w:color="auto" w:fill="D9E1F3"/>
          </w:tcPr>
          <w:p w:rsidR="00DF5FD9" w:rsidRDefault="008E7AD7">
            <w:pPr>
              <w:pStyle w:val="TableParagraph"/>
              <w:spacing w:line="176" w:lineRule="exact"/>
              <w:ind w:left="107"/>
              <w:rPr>
                <w:b/>
                <w:sz w:val="16"/>
              </w:rPr>
            </w:pPr>
            <w:r>
              <w:rPr>
                <w:b/>
                <w:sz w:val="16"/>
              </w:rPr>
              <w:t>TOPLAM</w:t>
            </w:r>
          </w:p>
        </w:tc>
        <w:tc>
          <w:tcPr>
            <w:tcW w:w="1133" w:type="dxa"/>
            <w:shd w:val="clear" w:color="auto" w:fill="D9E1F3"/>
          </w:tcPr>
          <w:p w:rsidR="00DF5FD9" w:rsidRDefault="008E7AD7">
            <w:pPr>
              <w:pStyle w:val="TableParagraph"/>
              <w:spacing w:line="176" w:lineRule="exact"/>
              <w:ind w:left="23" w:right="17"/>
              <w:jc w:val="center"/>
              <w:rPr>
                <w:b/>
                <w:sz w:val="16"/>
              </w:rPr>
            </w:pPr>
            <w:r>
              <w:rPr>
                <w:b/>
                <w:sz w:val="16"/>
              </w:rPr>
              <w:t>151</w:t>
            </w:r>
          </w:p>
        </w:tc>
        <w:tc>
          <w:tcPr>
            <w:tcW w:w="1135" w:type="dxa"/>
            <w:shd w:val="clear" w:color="auto" w:fill="D9E1F3"/>
          </w:tcPr>
          <w:p w:rsidR="00DF5FD9" w:rsidRDefault="008E7AD7">
            <w:pPr>
              <w:pStyle w:val="TableParagraph"/>
              <w:spacing w:line="176" w:lineRule="exact"/>
              <w:ind w:left="81" w:right="72"/>
              <w:jc w:val="center"/>
              <w:rPr>
                <w:b/>
                <w:sz w:val="16"/>
              </w:rPr>
            </w:pPr>
            <w:r>
              <w:rPr>
                <w:b/>
                <w:sz w:val="16"/>
              </w:rPr>
              <w:t>54</w:t>
            </w:r>
          </w:p>
        </w:tc>
        <w:tc>
          <w:tcPr>
            <w:tcW w:w="1274" w:type="dxa"/>
            <w:shd w:val="clear" w:color="auto" w:fill="D9E1F3"/>
          </w:tcPr>
          <w:p w:rsidR="00DF5FD9" w:rsidRDefault="008E7AD7">
            <w:pPr>
              <w:pStyle w:val="TableParagraph"/>
              <w:spacing w:line="176" w:lineRule="exact"/>
              <w:ind w:left="328" w:right="314"/>
              <w:jc w:val="center"/>
              <w:rPr>
                <w:b/>
                <w:sz w:val="16"/>
              </w:rPr>
            </w:pPr>
            <w:r>
              <w:rPr>
                <w:b/>
                <w:sz w:val="16"/>
              </w:rPr>
              <w:t>205</w:t>
            </w:r>
          </w:p>
        </w:tc>
      </w:tr>
    </w:tbl>
    <w:p w:rsidR="00DF5FD9" w:rsidRDefault="00DF5FD9">
      <w:pPr>
        <w:spacing w:line="176" w:lineRule="exact"/>
        <w:jc w:val="center"/>
        <w:rPr>
          <w:sz w:val="16"/>
        </w:rPr>
        <w:sectPr w:rsidR="00DF5FD9">
          <w:pgSz w:w="16860" w:h="11900" w:orient="landscape"/>
          <w:pgMar w:top="1100" w:right="240" w:bottom="280" w:left="140" w:header="708" w:footer="708" w:gutter="0"/>
          <w:cols w:space="708"/>
        </w:sect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708"/>
        <w:gridCol w:w="4253"/>
        <w:gridCol w:w="8647"/>
      </w:tblGrid>
      <w:tr w:rsidR="00DF5FD9">
        <w:trPr>
          <w:trHeight w:val="568"/>
        </w:trPr>
        <w:tc>
          <w:tcPr>
            <w:tcW w:w="1138" w:type="dxa"/>
            <w:shd w:val="clear" w:color="auto" w:fill="D9E1F3"/>
          </w:tcPr>
          <w:p w:rsidR="00DF5FD9" w:rsidRDefault="008E7AD7">
            <w:pPr>
              <w:pStyle w:val="TableParagraph"/>
              <w:spacing w:before="1"/>
              <w:ind w:left="352" w:right="180" w:hanging="144"/>
              <w:rPr>
                <w:b/>
                <w:sz w:val="18"/>
              </w:rPr>
            </w:pPr>
            <w:r>
              <w:rPr>
                <w:b/>
                <w:sz w:val="18"/>
              </w:rPr>
              <w:lastRenderedPageBreak/>
              <w:t>ÖĞRETİM ÜYESI</w:t>
            </w:r>
          </w:p>
        </w:tc>
        <w:tc>
          <w:tcPr>
            <w:tcW w:w="708" w:type="dxa"/>
            <w:shd w:val="clear" w:color="auto" w:fill="D9E1F3"/>
          </w:tcPr>
          <w:p w:rsidR="00DF5FD9" w:rsidRDefault="008E7AD7">
            <w:pPr>
              <w:pStyle w:val="TableParagraph"/>
              <w:spacing w:before="1"/>
              <w:ind w:left="133" w:firstLine="26"/>
              <w:rPr>
                <w:b/>
                <w:sz w:val="18"/>
              </w:rPr>
            </w:pPr>
            <w:r>
              <w:rPr>
                <w:b/>
                <w:sz w:val="18"/>
              </w:rPr>
              <w:t>DERS SAATİ</w:t>
            </w:r>
          </w:p>
        </w:tc>
        <w:tc>
          <w:tcPr>
            <w:tcW w:w="4253" w:type="dxa"/>
            <w:shd w:val="clear" w:color="auto" w:fill="D9E1F3"/>
          </w:tcPr>
          <w:p w:rsidR="00DF5FD9" w:rsidRDefault="008E7AD7">
            <w:pPr>
              <w:pStyle w:val="TableParagraph"/>
              <w:spacing w:before="73"/>
              <w:ind w:left="1314"/>
              <w:rPr>
                <w:b/>
                <w:sz w:val="18"/>
              </w:rPr>
            </w:pPr>
            <w:r>
              <w:rPr>
                <w:b/>
                <w:sz w:val="18"/>
              </w:rPr>
              <w:t>TEORİK DERS KONU BAŞLIKLARI</w:t>
            </w:r>
          </w:p>
        </w:tc>
        <w:tc>
          <w:tcPr>
            <w:tcW w:w="8647" w:type="dxa"/>
            <w:shd w:val="clear" w:color="auto" w:fill="D9E1F3"/>
          </w:tcPr>
          <w:p w:rsidR="00DF5FD9" w:rsidRDefault="00DF5FD9">
            <w:pPr>
              <w:pStyle w:val="TableParagraph"/>
              <w:spacing w:before="5"/>
              <w:rPr>
                <w:b/>
                <w:sz w:val="13"/>
              </w:rPr>
            </w:pPr>
          </w:p>
          <w:p w:rsidR="00DF5FD9" w:rsidRDefault="008E7AD7">
            <w:pPr>
              <w:pStyle w:val="TableParagraph"/>
              <w:ind w:left="3527"/>
              <w:rPr>
                <w:b/>
                <w:sz w:val="18"/>
              </w:rPr>
            </w:pPr>
            <w:r>
              <w:rPr>
                <w:b/>
                <w:color w:val="000009"/>
                <w:sz w:val="18"/>
              </w:rPr>
              <w:t>EĞİTİM ÇIKTILARI / YETERLİKLERİ</w:t>
            </w:r>
          </w:p>
        </w:tc>
      </w:tr>
      <w:tr w:rsidR="00DF5FD9">
        <w:trPr>
          <w:trHeight w:val="453"/>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rPr>
            </w:pPr>
          </w:p>
          <w:p w:rsidR="00DF5FD9" w:rsidRDefault="008E7AD7">
            <w:pPr>
              <w:pStyle w:val="TableParagraph"/>
              <w:ind w:left="251" w:right="303" w:hanging="34"/>
              <w:rPr>
                <w:b/>
                <w:sz w:val="18"/>
              </w:rPr>
            </w:pPr>
            <w:r>
              <w:rPr>
                <w:b/>
                <w:sz w:val="18"/>
              </w:rPr>
              <w:t>Prof.Dr. Ferruh YÜCEL</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7"/>
              <w:ind w:left="134" w:right="128"/>
              <w:jc w:val="center"/>
              <w:rPr>
                <w:b/>
                <w:sz w:val="18"/>
              </w:rPr>
            </w:pPr>
            <w:r>
              <w:rPr>
                <w:b/>
                <w:sz w:val="18"/>
              </w:rPr>
              <w:t>11</w:t>
            </w:r>
          </w:p>
        </w:tc>
        <w:tc>
          <w:tcPr>
            <w:tcW w:w="4253" w:type="dxa"/>
          </w:tcPr>
          <w:p w:rsidR="00DF5FD9" w:rsidRDefault="008E7AD7">
            <w:pPr>
              <w:pStyle w:val="TableParagraph"/>
              <w:spacing w:before="150"/>
              <w:ind w:left="141"/>
              <w:rPr>
                <w:sz w:val="18"/>
              </w:rPr>
            </w:pPr>
            <w:r>
              <w:rPr>
                <w:sz w:val="18"/>
              </w:rPr>
              <w:t>1.Kaslar Hakkında Genel Bilgiler</w:t>
            </w:r>
          </w:p>
        </w:tc>
        <w:tc>
          <w:tcPr>
            <w:tcW w:w="8647" w:type="dxa"/>
          </w:tcPr>
          <w:p w:rsidR="00DF5FD9" w:rsidRDefault="008E7AD7">
            <w:pPr>
              <w:pStyle w:val="TableParagraph"/>
              <w:spacing w:line="219" w:lineRule="exact"/>
              <w:ind w:left="277"/>
              <w:rPr>
                <w:sz w:val="18"/>
              </w:rPr>
            </w:pPr>
            <w:r>
              <w:rPr>
                <w:sz w:val="18"/>
              </w:rPr>
              <w:t>Kaslar hakkında genel bilgiler verilerek, yapısal ve fonksiyonel açıdan farklı olabileceğini bilir. Kaslarla ilgili özel</w:t>
            </w:r>
          </w:p>
          <w:p w:rsidR="00DF5FD9" w:rsidRDefault="008E7AD7">
            <w:pPr>
              <w:pStyle w:val="TableParagraph"/>
              <w:spacing w:before="1" w:line="214" w:lineRule="exact"/>
              <w:ind w:left="277"/>
              <w:rPr>
                <w:sz w:val="18"/>
              </w:rPr>
            </w:pPr>
            <w:r>
              <w:rPr>
                <w:sz w:val="18"/>
              </w:rPr>
              <w:t>terimleri ve kısaltmaların anlamlarını açıklar. Fasciaları ve tiplerini bilir.</w:t>
            </w:r>
          </w:p>
        </w:tc>
      </w:tr>
      <w:tr w:rsidR="00DF5FD9">
        <w:trPr>
          <w:trHeight w:val="458"/>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4"/>
              <w:ind w:left="140"/>
              <w:rPr>
                <w:sz w:val="18"/>
              </w:rPr>
            </w:pPr>
            <w:r>
              <w:rPr>
                <w:sz w:val="18"/>
              </w:rPr>
              <w:t>2.Kasların İsimlendirilmesi</w:t>
            </w:r>
          </w:p>
        </w:tc>
        <w:tc>
          <w:tcPr>
            <w:tcW w:w="8647" w:type="dxa"/>
          </w:tcPr>
          <w:p w:rsidR="00DF5FD9" w:rsidRDefault="008E7AD7">
            <w:pPr>
              <w:pStyle w:val="TableParagraph"/>
              <w:spacing w:before="3" w:line="237" w:lineRule="auto"/>
              <w:ind w:left="277" w:right="79"/>
              <w:rPr>
                <w:sz w:val="18"/>
              </w:rPr>
            </w:pPr>
            <w:r>
              <w:rPr>
                <w:sz w:val="18"/>
              </w:rPr>
              <w:t>Kaslar ile ilgili terminoloji bilgisini ve kısaca gelişimini açıklar. Kasların yapısına, fonksiyonuna, şekline, yerleşimine göre isimlendirmesini ve sınıflandırılmasını bilir.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8"/>
              </w:rPr>
              <w:t>3.Sırt ve Ense Kasları</w:t>
            </w:r>
          </w:p>
        </w:tc>
        <w:tc>
          <w:tcPr>
            <w:tcW w:w="8647" w:type="dxa"/>
          </w:tcPr>
          <w:p w:rsidR="00DF5FD9" w:rsidRDefault="008E7AD7">
            <w:pPr>
              <w:pStyle w:val="TableParagraph"/>
              <w:spacing w:line="235" w:lineRule="auto"/>
              <w:ind w:left="277" w:right="275"/>
              <w:rPr>
                <w:sz w:val="18"/>
              </w:rPr>
            </w:pPr>
            <w:r>
              <w:rPr>
                <w:sz w:val="18"/>
              </w:rPr>
              <w:t>Sırt ve ense kaslarının yerleşimi, komşulukları, origo- insertio, fonksiyonu ve innervasyonu hakkında bilgi sahibi olur. Klinik olarak önemli yapıları bilir.</w:t>
            </w:r>
          </w:p>
        </w:tc>
      </w:tr>
      <w:tr w:rsidR="00DF5FD9">
        <w:trPr>
          <w:trHeight w:val="659"/>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rPr>
                <w:b/>
                <w:sz w:val="17"/>
              </w:rPr>
            </w:pPr>
          </w:p>
          <w:p w:rsidR="00DF5FD9" w:rsidRDefault="008E7AD7">
            <w:pPr>
              <w:pStyle w:val="TableParagraph"/>
              <w:ind w:left="140"/>
              <w:rPr>
                <w:sz w:val="18"/>
              </w:rPr>
            </w:pPr>
            <w:r>
              <w:rPr>
                <w:sz w:val="18"/>
              </w:rPr>
              <w:t>4.Spinohumeral Kaslar</w:t>
            </w:r>
          </w:p>
        </w:tc>
        <w:tc>
          <w:tcPr>
            <w:tcW w:w="8647" w:type="dxa"/>
          </w:tcPr>
          <w:p w:rsidR="00DF5FD9" w:rsidRDefault="008E7AD7">
            <w:pPr>
              <w:pStyle w:val="TableParagraph"/>
              <w:ind w:left="277" w:right="548"/>
              <w:rPr>
                <w:sz w:val="18"/>
              </w:rPr>
            </w:pPr>
            <w:r>
              <w:rPr>
                <w:sz w:val="18"/>
              </w:rPr>
              <w:t>M. trapezius, m. latissimus dorsi, m. levator scapulae, m. rhomboideus major, m. rhomboideus minor, m. serratus posterior superior, m. serratus posterior inferior kaslarının yerleşimi, komşulukları, origo- insertio,</w:t>
            </w:r>
          </w:p>
          <w:p w:rsidR="00DF5FD9" w:rsidRDefault="008E7AD7">
            <w:pPr>
              <w:pStyle w:val="TableParagraph"/>
              <w:spacing w:line="201" w:lineRule="exact"/>
              <w:ind w:left="277"/>
              <w:rPr>
                <w:sz w:val="18"/>
              </w:rPr>
            </w:pPr>
            <w:r>
              <w:rPr>
                <w:sz w:val="18"/>
              </w:rPr>
              <w:t>fonksiyonu ve innervasyonu hakkında bilg</w:t>
            </w:r>
            <w:r>
              <w:rPr>
                <w:sz w:val="18"/>
              </w:rPr>
              <w:t>i sahibi olur.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8"/>
              </w:rPr>
              <w:t>5.Omuz Kasları</w:t>
            </w:r>
          </w:p>
        </w:tc>
        <w:tc>
          <w:tcPr>
            <w:tcW w:w="8647" w:type="dxa"/>
          </w:tcPr>
          <w:p w:rsidR="00DF5FD9" w:rsidRDefault="008E7AD7">
            <w:pPr>
              <w:pStyle w:val="TableParagraph"/>
              <w:spacing w:line="235" w:lineRule="auto"/>
              <w:ind w:left="277" w:right="359"/>
              <w:rPr>
                <w:sz w:val="18"/>
              </w:rPr>
            </w:pPr>
            <w:r>
              <w:rPr>
                <w:sz w:val="18"/>
              </w:rPr>
              <w:t>M. deltoideus, m. supraspinatus, m. infraspinatus, m. teres minor, m. teres major, m. subscapularis kaslarının yerleşimi, komşulukları, origo- insertio, fonksiyonu ve innervasyonu hakkında bilgi sahibi olur.</w:t>
            </w:r>
          </w:p>
        </w:tc>
      </w:tr>
      <w:tr w:rsidR="00DF5FD9">
        <w:trPr>
          <w:trHeight w:val="45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8"/>
              </w:rPr>
              <w:t>6.Cavum Axilla</w:t>
            </w:r>
          </w:p>
        </w:tc>
        <w:tc>
          <w:tcPr>
            <w:tcW w:w="8647" w:type="dxa"/>
          </w:tcPr>
          <w:p w:rsidR="00DF5FD9" w:rsidRDefault="008E7AD7">
            <w:pPr>
              <w:pStyle w:val="TableParagraph"/>
              <w:spacing w:before="8" w:line="230" w:lineRule="auto"/>
              <w:ind w:left="277" w:right="414"/>
              <w:rPr>
                <w:sz w:val="18"/>
              </w:rPr>
            </w:pPr>
            <w:r>
              <w:rPr>
                <w:sz w:val="18"/>
              </w:rPr>
              <w:t>Cavum axilla’nın sınırları, bunları oluşturan yapılar, içerisinde bulunan yapılar; plexus brachialis’in dalları, a.v. axillaris ve dalları, axillar lenf nodları hakkında bilgi sahibi olur. Cavum axilla lenf drenajını klinik açıdan bilir.</w:t>
            </w:r>
          </w:p>
        </w:tc>
      </w:tr>
      <w:tr w:rsidR="00DF5FD9">
        <w:trPr>
          <w:trHeight w:val="45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50"/>
              <w:ind w:left="140"/>
              <w:rPr>
                <w:sz w:val="18"/>
              </w:rPr>
            </w:pPr>
            <w:r>
              <w:rPr>
                <w:sz w:val="16"/>
              </w:rPr>
              <w:t xml:space="preserve">7. </w:t>
            </w:r>
            <w:r>
              <w:rPr>
                <w:sz w:val="18"/>
              </w:rPr>
              <w:t>Kol ve Ön Kolun Ön Yüz Yüzeyel Kasları</w:t>
            </w:r>
          </w:p>
        </w:tc>
        <w:tc>
          <w:tcPr>
            <w:tcW w:w="8647" w:type="dxa"/>
          </w:tcPr>
          <w:p w:rsidR="00DF5FD9" w:rsidRDefault="008E7AD7">
            <w:pPr>
              <w:pStyle w:val="TableParagraph"/>
              <w:spacing w:before="8" w:line="230" w:lineRule="auto"/>
              <w:ind w:left="277" w:right="588"/>
              <w:rPr>
                <w:sz w:val="18"/>
              </w:rPr>
            </w:pPr>
            <w:r>
              <w:rPr>
                <w:sz w:val="18"/>
              </w:rPr>
              <w:t>Kol ve ön kolun ön yüz yüzeyel kasları: yerleşimi, komşulukları, origo- insertio, fonksiyonu ve innervasyonu hakkında bilgi sahibi olur. Klinik olarak önemli yapıları bilir.</w:t>
            </w:r>
          </w:p>
        </w:tc>
      </w:tr>
      <w:tr w:rsidR="00DF5FD9">
        <w:trPr>
          <w:trHeight w:val="45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6"/>
              </w:rPr>
              <w:t xml:space="preserve">8. </w:t>
            </w:r>
            <w:r>
              <w:rPr>
                <w:sz w:val="18"/>
              </w:rPr>
              <w:t>Kol ve Ön Kolun Ön Yüz Derin Kasla</w:t>
            </w:r>
            <w:r>
              <w:rPr>
                <w:sz w:val="18"/>
              </w:rPr>
              <w:t>rı</w:t>
            </w:r>
          </w:p>
        </w:tc>
        <w:tc>
          <w:tcPr>
            <w:tcW w:w="8647" w:type="dxa"/>
          </w:tcPr>
          <w:p w:rsidR="00DF5FD9" w:rsidRDefault="008E7AD7">
            <w:pPr>
              <w:pStyle w:val="TableParagraph"/>
              <w:spacing w:line="237" w:lineRule="auto"/>
              <w:ind w:left="277" w:right="754"/>
              <w:rPr>
                <w:sz w:val="18"/>
              </w:rPr>
            </w:pPr>
            <w:r>
              <w:rPr>
                <w:sz w:val="18"/>
              </w:rPr>
              <w:t>Kol ve ön kolun ön yüz derin kasları: yerleşimi, komşulukları, origo- insertio, fonksiyonu ve innervasyonu hakkında bilgi sahibi olur. Klinik olarak önemli yapıları bilir.</w:t>
            </w:r>
          </w:p>
        </w:tc>
      </w:tr>
      <w:tr w:rsidR="00DF5FD9">
        <w:trPr>
          <w:trHeight w:val="45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0"/>
              <w:rPr>
                <w:sz w:val="18"/>
              </w:rPr>
            </w:pPr>
            <w:r>
              <w:rPr>
                <w:sz w:val="16"/>
              </w:rPr>
              <w:t xml:space="preserve">9. </w:t>
            </w:r>
            <w:r>
              <w:rPr>
                <w:sz w:val="18"/>
              </w:rPr>
              <w:t>Kol ve Ön Kolun Arka Yüz Yüzeyel Kasları</w:t>
            </w:r>
          </w:p>
        </w:tc>
        <w:tc>
          <w:tcPr>
            <w:tcW w:w="8647" w:type="dxa"/>
          </w:tcPr>
          <w:p w:rsidR="00DF5FD9" w:rsidRDefault="008E7AD7">
            <w:pPr>
              <w:pStyle w:val="TableParagraph"/>
              <w:spacing w:line="237" w:lineRule="auto"/>
              <w:ind w:left="277" w:right="509"/>
              <w:rPr>
                <w:sz w:val="18"/>
              </w:rPr>
            </w:pPr>
            <w:r>
              <w:rPr>
                <w:sz w:val="18"/>
              </w:rPr>
              <w:t>Kol ve ön kolun arka yüz yüzeyel kasları yerleşimi, komşulukları, origo- insertio, fonksiyonu ve innervasyonu hakkında bilgi sahibi olur. Klinik olarak önemli yapıları bilir.</w:t>
            </w:r>
          </w:p>
        </w:tc>
      </w:tr>
      <w:tr w:rsidR="00DF5FD9">
        <w:trPr>
          <w:trHeight w:val="45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6"/>
              </w:rPr>
              <w:t xml:space="preserve">10. </w:t>
            </w:r>
            <w:r>
              <w:rPr>
                <w:sz w:val="18"/>
              </w:rPr>
              <w:t>Kol ve Ön Kolun Arka Yüz Derin Kasları</w:t>
            </w:r>
          </w:p>
        </w:tc>
        <w:tc>
          <w:tcPr>
            <w:tcW w:w="8647" w:type="dxa"/>
          </w:tcPr>
          <w:p w:rsidR="00DF5FD9" w:rsidRDefault="008E7AD7">
            <w:pPr>
              <w:pStyle w:val="TableParagraph"/>
              <w:spacing w:before="6" w:line="232" w:lineRule="auto"/>
              <w:ind w:left="277" w:right="675"/>
              <w:rPr>
                <w:sz w:val="18"/>
              </w:rPr>
            </w:pPr>
            <w:r>
              <w:rPr>
                <w:sz w:val="18"/>
              </w:rPr>
              <w:t>Kol ve ön kolun arka yüz derin kasları yerleşimi, komşulukları, origo- insertio, fonksiyonu ve innervasyonu hakkında bilgi sahibi olur. Klinik olarak önemli yapıları bilir.</w:t>
            </w:r>
          </w:p>
        </w:tc>
      </w:tr>
      <w:tr w:rsidR="00DF5FD9">
        <w:trPr>
          <w:trHeight w:val="457"/>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9"/>
              <w:ind w:left="140"/>
              <w:rPr>
                <w:sz w:val="18"/>
              </w:rPr>
            </w:pPr>
            <w:r>
              <w:rPr>
                <w:sz w:val="16"/>
              </w:rPr>
              <w:t xml:space="preserve">11. </w:t>
            </w:r>
            <w:r>
              <w:rPr>
                <w:sz w:val="18"/>
              </w:rPr>
              <w:t>El Kasları</w:t>
            </w:r>
          </w:p>
        </w:tc>
        <w:tc>
          <w:tcPr>
            <w:tcW w:w="8647" w:type="dxa"/>
          </w:tcPr>
          <w:p w:rsidR="00DF5FD9" w:rsidRDefault="008E7AD7">
            <w:pPr>
              <w:pStyle w:val="TableParagraph"/>
              <w:spacing w:before="4" w:line="235" w:lineRule="auto"/>
              <w:ind w:left="277" w:right="714"/>
              <w:rPr>
                <w:sz w:val="18"/>
              </w:rPr>
            </w:pPr>
            <w:r>
              <w:rPr>
                <w:sz w:val="18"/>
              </w:rPr>
              <w:t>Thenar, hypothenar, palmar kasların yerleşimi, komşulukları, orig</w:t>
            </w:r>
            <w:r>
              <w:rPr>
                <w:sz w:val="18"/>
              </w:rPr>
              <w:t>o- insertio, fonksiyonu ve innervasyonu hakkında bilgi sahibi olur. Klinik olarak önemli yapıları bilir.</w:t>
            </w:r>
          </w:p>
        </w:tc>
      </w:tr>
      <w:tr w:rsidR="00DF5FD9">
        <w:trPr>
          <w:trHeight w:val="453"/>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0"/>
              </w:rPr>
            </w:pPr>
          </w:p>
          <w:p w:rsidR="00DF5FD9" w:rsidRDefault="008E7AD7">
            <w:pPr>
              <w:pStyle w:val="TableParagraph"/>
              <w:ind w:left="266" w:right="300" w:hanging="46"/>
              <w:rPr>
                <w:b/>
                <w:sz w:val="18"/>
              </w:rPr>
            </w:pPr>
            <w:r>
              <w:rPr>
                <w:b/>
                <w:sz w:val="18"/>
              </w:rPr>
              <w:t>Prof.Dr. Yüksel AYDAR</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8"/>
              <w:ind w:left="6"/>
              <w:jc w:val="center"/>
              <w:rPr>
                <w:b/>
                <w:sz w:val="18"/>
              </w:rPr>
            </w:pPr>
            <w:r>
              <w:rPr>
                <w:b/>
                <w:sz w:val="18"/>
              </w:rPr>
              <w:t>8</w:t>
            </w:r>
          </w:p>
        </w:tc>
        <w:tc>
          <w:tcPr>
            <w:tcW w:w="4253" w:type="dxa"/>
          </w:tcPr>
          <w:p w:rsidR="00DF5FD9" w:rsidRDefault="008E7AD7">
            <w:pPr>
              <w:pStyle w:val="TableParagraph"/>
              <w:spacing w:before="107"/>
              <w:ind w:left="140"/>
              <w:rPr>
                <w:sz w:val="18"/>
              </w:rPr>
            </w:pPr>
            <w:r>
              <w:rPr>
                <w:sz w:val="18"/>
              </w:rPr>
              <w:t>1.Uyluk ve Bacak Ön Yüz Kasları</w:t>
            </w:r>
          </w:p>
        </w:tc>
        <w:tc>
          <w:tcPr>
            <w:tcW w:w="8647" w:type="dxa"/>
          </w:tcPr>
          <w:p w:rsidR="00DF5FD9" w:rsidRDefault="008E7AD7">
            <w:pPr>
              <w:pStyle w:val="TableParagraph"/>
              <w:spacing w:line="218" w:lineRule="exact"/>
              <w:ind w:left="277"/>
              <w:rPr>
                <w:sz w:val="18"/>
              </w:rPr>
            </w:pPr>
            <w:r>
              <w:rPr>
                <w:sz w:val="18"/>
              </w:rPr>
              <w:t>Uyluk ve bacak ön yüz kasları yerleşimi, komşulukları, origo- insertio, fonksiyonu ve innervasyonu, pes anserinus,</w:t>
            </w:r>
          </w:p>
          <w:p w:rsidR="00DF5FD9" w:rsidRDefault="008E7AD7">
            <w:pPr>
              <w:pStyle w:val="TableParagraph"/>
              <w:spacing w:line="215" w:lineRule="exact"/>
              <w:ind w:left="277"/>
              <w:rPr>
                <w:sz w:val="18"/>
              </w:rPr>
            </w:pPr>
            <w:r>
              <w:rPr>
                <w:sz w:val="18"/>
              </w:rPr>
              <w:t>canalis obturatorius, trigonum femorale, canalis adductorius hakkında bilgi sahibi olur.</w:t>
            </w:r>
          </w:p>
        </w:tc>
      </w:tr>
      <w:tr w:rsidR="00DF5FD9">
        <w:trPr>
          <w:trHeight w:val="659"/>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rPr>
                <w:b/>
                <w:sz w:val="17"/>
              </w:rPr>
            </w:pPr>
          </w:p>
          <w:p w:rsidR="00DF5FD9" w:rsidRDefault="008E7AD7">
            <w:pPr>
              <w:pStyle w:val="TableParagraph"/>
              <w:ind w:left="140"/>
              <w:rPr>
                <w:sz w:val="18"/>
              </w:rPr>
            </w:pPr>
            <w:r>
              <w:rPr>
                <w:sz w:val="18"/>
              </w:rPr>
              <w:t>2.Gluteal Bölge ve Uyluk Arka Yüz Kasları</w:t>
            </w:r>
          </w:p>
        </w:tc>
        <w:tc>
          <w:tcPr>
            <w:tcW w:w="8647" w:type="dxa"/>
          </w:tcPr>
          <w:p w:rsidR="00DF5FD9" w:rsidRDefault="008E7AD7">
            <w:pPr>
              <w:pStyle w:val="TableParagraph"/>
              <w:ind w:left="277" w:right="178"/>
              <w:rPr>
                <w:sz w:val="18"/>
              </w:rPr>
            </w:pPr>
            <w:r>
              <w:rPr>
                <w:sz w:val="18"/>
              </w:rPr>
              <w:t>Gluteal bölge kasları, uyluğun dış rotatorları yerleşimi, komşulukları, origo- insertio, fonksiyonu ve innervasyonu hakkında bilgi sahibi olur. Uyluk arka yüz kasları yerleşimi, komşulukları, origo- insertio, fonksiyonu ve</w:t>
            </w:r>
          </w:p>
          <w:p w:rsidR="00DF5FD9" w:rsidRDefault="008E7AD7">
            <w:pPr>
              <w:pStyle w:val="TableParagraph"/>
              <w:spacing w:line="201" w:lineRule="exact"/>
              <w:ind w:left="277"/>
              <w:rPr>
                <w:sz w:val="18"/>
              </w:rPr>
            </w:pPr>
            <w:r>
              <w:rPr>
                <w:sz w:val="18"/>
              </w:rPr>
              <w:t>innervasyonu hakkında bilgi sahib</w:t>
            </w:r>
            <w:r>
              <w:rPr>
                <w:sz w:val="18"/>
              </w:rPr>
              <w:t>i olur.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8"/>
              </w:rPr>
              <w:t>3.Bacak Arka Yüz Kasları</w:t>
            </w:r>
          </w:p>
        </w:tc>
        <w:tc>
          <w:tcPr>
            <w:tcW w:w="8647" w:type="dxa"/>
          </w:tcPr>
          <w:p w:rsidR="00DF5FD9" w:rsidRDefault="008E7AD7">
            <w:pPr>
              <w:pStyle w:val="TableParagraph"/>
              <w:spacing w:line="218" w:lineRule="exact"/>
              <w:ind w:left="277"/>
              <w:rPr>
                <w:sz w:val="18"/>
              </w:rPr>
            </w:pPr>
            <w:r>
              <w:rPr>
                <w:sz w:val="18"/>
              </w:rPr>
              <w:t>Bacak arka yüz kasları yerleşimi, arterlerini, venlerini, lenf drenajını, komşulukları, origo- insertio, fonksiyonu ve</w:t>
            </w:r>
          </w:p>
          <w:p w:rsidR="00DF5FD9" w:rsidRDefault="008E7AD7">
            <w:pPr>
              <w:pStyle w:val="TableParagraph"/>
              <w:spacing w:line="215" w:lineRule="exact"/>
              <w:ind w:left="277"/>
              <w:rPr>
                <w:sz w:val="18"/>
              </w:rPr>
            </w:pPr>
            <w:r>
              <w:rPr>
                <w:sz w:val="18"/>
              </w:rPr>
              <w:t>innervasyonu hakkında bilgi sahibi olur. Klinik olarak önemli yapıları bilir.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0"/>
              <w:rPr>
                <w:sz w:val="18"/>
              </w:rPr>
            </w:pPr>
            <w:r>
              <w:rPr>
                <w:sz w:val="18"/>
              </w:rPr>
              <w:t>4.Ayak Kasları</w:t>
            </w:r>
          </w:p>
        </w:tc>
        <w:tc>
          <w:tcPr>
            <w:tcW w:w="8647" w:type="dxa"/>
          </w:tcPr>
          <w:p w:rsidR="00DF5FD9" w:rsidRDefault="008E7AD7">
            <w:pPr>
              <w:pStyle w:val="TableParagraph"/>
              <w:spacing w:line="218" w:lineRule="exact"/>
              <w:ind w:left="277"/>
              <w:rPr>
                <w:sz w:val="18"/>
              </w:rPr>
            </w:pPr>
            <w:r>
              <w:rPr>
                <w:sz w:val="18"/>
              </w:rPr>
              <w:t>Ayak kasları yerleşimi, arterlerini, venlerini, lenf drenajını, komşulukları, origo- insertio, fonksiyonu ve</w:t>
            </w:r>
          </w:p>
          <w:p w:rsidR="00DF5FD9" w:rsidRDefault="008E7AD7">
            <w:pPr>
              <w:pStyle w:val="TableParagraph"/>
              <w:spacing w:line="215" w:lineRule="exact"/>
              <w:ind w:left="277"/>
              <w:rPr>
                <w:sz w:val="18"/>
              </w:rPr>
            </w:pPr>
            <w:r>
              <w:rPr>
                <w:sz w:val="18"/>
              </w:rPr>
              <w:t>innervasyonu hakkında bilgi sahibi olur. Klinik olarak önemli yapıları bilir.</w:t>
            </w:r>
          </w:p>
        </w:tc>
      </w:tr>
      <w:tr w:rsidR="00DF5FD9">
        <w:trPr>
          <w:trHeight w:val="450"/>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line="219" w:lineRule="exact"/>
              <w:ind w:left="140"/>
              <w:rPr>
                <w:sz w:val="18"/>
              </w:rPr>
            </w:pPr>
            <w:r>
              <w:rPr>
                <w:sz w:val="18"/>
              </w:rPr>
              <w:t>5.Mimik ve Çiğneme Kasları</w:t>
            </w:r>
          </w:p>
        </w:tc>
        <w:tc>
          <w:tcPr>
            <w:tcW w:w="8647" w:type="dxa"/>
          </w:tcPr>
          <w:p w:rsidR="00DF5FD9" w:rsidRDefault="008E7AD7">
            <w:pPr>
              <w:pStyle w:val="TableParagraph"/>
              <w:spacing w:line="218" w:lineRule="exact"/>
              <w:ind w:left="277"/>
              <w:rPr>
                <w:sz w:val="18"/>
              </w:rPr>
            </w:pPr>
            <w:r>
              <w:rPr>
                <w:sz w:val="18"/>
              </w:rPr>
              <w:t>Mimik kasları yerleşimi, komşulukları, origo- insertio, fonksiyonu ve innervasyonu hakkında bilgi sahibi olur.</w:t>
            </w:r>
          </w:p>
          <w:p w:rsidR="00DF5FD9" w:rsidRDefault="008E7AD7">
            <w:pPr>
              <w:pStyle w:val="TableParagraph"/>
              <w:spacing w:line="213" w:lineRule="exact"/>
              <w:ind w:left="277"/>
              <w:rPr>
                <w:sz w:val="18"/>
              </w:rPr>
            </w:pPr>
            <w:r>
              <w:rPr>
                <w:sz w:val="18"/>
              </w:rPr>
              <w:t>Çiğneme kasları yerleşimi, komşulukları, origo- insertio, fonksiyonu ve innervasyonu, tükürük bezleri; kanalları,</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4"/>
              <w:ind w:left="140"/>
              <w:rPr>
                <w:sz w:val="18"/>
              </w:rPr>
            </w:pPr>
            <w:r>
              <w:rPr>
                <w:sz w:val="18"/>
              </w:rPr>
              <w:t>6.Boyun Fascia ve Kasları</w:t>
            </w:r>
          </w:p>
        </w:tc>
        <w:tc>
          <w:tcPr>
            <w:tcW w:w="8647" w:type="dxa"/>
          </w:tcPr>
          <w:p w:rsidR="00DF5FD9" w:rsidRDefault="008E7AD7">
            <w:pPr>
              <w:pStyle w:val="TableParagraph"/>
              <w:spacing w:before="1" w:line="219" w:lineRule="exact"/>
              <w:ind w:left="277"/>
              <w:rPr>
                <w:sz w:val="18"/>
              </w:rPr>
            </w:pPr>
            <w:r>
              <w:rPr>
                <w:sz w:val="18"/>
              </w:rPr>
              <w:t>Boyun kasları yerleşimi, komşulukları, origo- insertio, fonksiyonu ve innervasyonu hakkında bilgi sahibi olur.</w:t>
            </w:r>
          </w:p>
          <w:p w:rsidR="00DF5FD9" w:rsidRDefault="008E7AD7">
            <w:pPr>
              <w:pStyle w:val="TableParagraph"/>
              <w:spacing w:line="213" w:lineRule="exact"/>
              <w:ind w:left="277"/>
              <w:rPr>
                <w:sz w:val="18"/>
              </w:rPr>
            </w:pPr>
            <w:r>
              <w:rPr>
                <w:sz w:val="18"/>
              </w:rPr>
              <w:t>Klinik olarak önemli yapıları bilir.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21"/>
              <w:ind w:left="140"/>
              <w:rPr>
                <w:sz w:val="18"/>
              </w:rPr>
            </w:pPr>
            <w:r>
              <w:rPr>
                <w:sz w:val="18"/>
              </w:rPr>
              <w:t>7.Prevertebral ve Paravertebral Kaslar</w:t>
            </w:r>
          </w:p>
        </w:tc>
        <w:tc>
          <w:tcPr>
            <w:tcW w:w="8647" w:type="dxa"/>
          </w:tcPr>
          <w:p w:rsidR="00DF5FD9" w:rsidRDefault="008E7AD7">
            <w:pPr>
              <w:pStyle w:val="TableParagraph"/>
              <w:spacing w:before="1" w:line="220" w:lineRule="atLeast"/>
              <w:ind w:left="277" w:right="605"/>
              <w:rPr>
                <w:sz w:val="18"/>
              </w:rPr>
            </w:pPr>
            <w:r>
              <w:rPr>
                <w:sz w:val="18"/>
              </w:rPr>
              <w:t>Prevertebral ve paravertebral kasların yerleşimi, komşulukları, or</w:t>
            </w:r>
            <w:r>
              <w:rPr>
                <w:sz w:val="18"/>
              </w:rPr>
              <w:t>igo- insertio, fonksiyonu ve innervasyonu hakkında bilgi sahibi olur. Klinik olarak önemli yapıları bilir.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0"/>
              <w:rPr>
                <w:sz w:val="18"/>
              </w:rPr>
            </w:pPr>
            <w:r>
              <w:rPr>
                <w:sz w:val="18"/>
              </w:rPr>
              <w:t>8.Boyun Üçgenleri</w:t>
            </w:r>
          </w:p>
        </w:tc>
        <w:tc>
          <w:tcPr>
            <w:tcW w:w="8647" w:type="dxa"/>
          </w:tcPr>
          <w:p w:rsidR="00DF5FD9" w:rsidRDefault="008E7AD7">
            <w:pPr>
              <w:pStyle w:val="TableParagraph"/>
              <w:spacing w:before="2" w:line="216" w:lineRule="exact"/>
              <w:ind w:left="277"/>
              <w:rPr>
                <w:sz w:val="18"/>
              </w:rPr>
            </w:pPr>
            <w:r>
              <w:rPr>
                <w:sz w:val="18"/>
              </w:rPr>
              <w:t>Boyun üçgenleri sınırları, bunları oluşturan yapıları, içerisinde bulunan oluşumları bilir. Boyun üçgenlerinde bulunan ve klinik açıdan cerrahi olarak kullanılan önemli yapıları bilir.</w:t>
            </w:r>
          </w:p>
        </w:tc>
      </w:tr>
      <w:tr w:rsidR="00DF5FD9">
        <w:trPr>
          <w:trHeight w:val="455"/>
        </w:trPr>
        <w:tc>
          <w:tcPr>
            <w:tcW w:w="1138" w:type="dxa"/>
            <w:vMerge w:val="restart"/>
          </w:tcPr>
          <w:p w:rsidR="00DF5FD9" w:rsidRDefault="00DF5FD9">
            <w:pPr>
              <w:pStyle w:val="TableParagraph"/>
              <w:rPr>
                <w:b/>
                <w:sz w:val="18"/>
              </w:rPr>
            </w:pPr>
          </w:p>
          <w:p w:rsidR="00DF5FD9" w:rsidRDefault="00DF5FD9">
            <w:pPr>
              <w:pStyle w:val="TableParagraph"/>
              <w:spacing w:before="2"/>
              <w:rPr>
                <w:b/>
                <w:sz w:val="20"/>
              </w:rPr>
            </w:pPr>
          </w:p>
          <w:p w:rsidR="00DF5FD9" w:rsidRDefault="008E7AD7">
            <w:pPr>
              <w:pStyle w:val="TableParagraph"/>
              <w:spacing w:before="1"/>
              <w:ind w:left="155" w:right="252"/>
              <w:jc w:val="center"/>
              <w:rPr>
                <w:b/>
                <w:sz w:val="18"/>
              </w:rPr>
            </w:pPr>
            <w:r>
              <w:rPr>
                <w:b/>
                <w:sz w:val="18"/>
              </w:rPr>
              <w:t>Prof.Dr. Hilmi ÖZDEN</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5"/>
              <w:ind w:left="6"/>
              <w:jc w:val="center"/>
              <w:rPr>
                <w:b/>
                <w:sz w:val="18"/>
              </w:rPr>
            </w:pPr>
            <w:r>
              <w:rPr>
                <w:b/>
                <w:sz w:val="18"/>
              </w:rPr>
              <w:t>3</w:t>
            </w:r>
          </w:p>
        </w:tc>
        <w:tc>
          <w:tcPr>
            <w:tcW w:w="4253" w:type="dxa"/>
          </w:tcPr>
          <w:p w:rsidR="00DF5FD9" w:rsidRDefault="008E7AD7">
            <w:pPr>
              <w:pStyle w:val="TableParagraph"/>
              <w:spacing w:before="107"/>
              <w:ind w:left="140"/>
              <w:rPr>
                <w:sz w:val="18"/>
              </w:rPr>
            </w:pPr>
            <w:r>
              <w:rPr>
                <w:sz w:val="18"/>
              </w:rPr>
              <w:t>1.Göğüs Kasları</w:t>
            </w:r>
          </w:p>
        </w:tc>
        <w:tc>
          <w:tcPr>
            <w:tcW w:w="8647" w:type="dxa"/>
          </w:tcPr>
          <w:p w:rsidR="00DF5FD9" w:rsidRDefault="008E7AD7">
            <w:pPr>
              <w:pStyle w:val="TableParagraph"/>
              <w:spacing w:before="2" w:line="235" w:lineRule="auto"/>
              <w:ind w:left="277" w:right="838"/>
              <w:rPr>
                <w:sz w:val="18"/>
              </w:rPr>
            </w:pPr>
            <w:r>
              <w:rPr>
                <w:sz w:val="18"/>
              </w:rPr>
              <w:t>Göğüs kasları yerleşimi, arterlerini, venlerini, lenf drenajını, komşulukları, origo- insertio, fonksiyonu ve innervasyonu hakkında bilgi sahibi olur. Klinik olarak önemli yapıları bilir.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9"/>
              <w:ind w:left="140"/>
              <w:rPr>
                <w:sz w:val="18"/>
              </w:rPr>
            </w:pPr>
            <w:r>
              <w:rPr>
                <w:sz w:val="18"/>
              </w:rPr>
              <w:t>2.Karın Kasları</w:t>
            </w:r>
          </w:p>
        </w:tc>
        <w:tc>
          <w:tcPr>
            <w:tcW w:w="8647" w:type="dxa"/>
          </w:tcPr>
          <w:p w:rsidR="00DF5FD9" w:rsidRDefault="008E7AD7">
            <w:pPr>
              <w:pStyle w:val="TableParagraph"/>
              <w:spacing w:before="1" w:line="218" w:lineRule="exact"/>
              <w:ind w:left="277"/>
              <w:rPr>
                <w:sz w:val="18"/>
              </w:rPr>
            </w:pPr>
            <w:r>
              <w:rPr>
                <w:sz w:val="18"/>
              </w:rPr>
              <w:t>Karın kasları yerleşimi, arterlerini, venlerini, lenf drenajını, komşulukları, origo- insertio, fonksiyonu ve</w:t>
            </w:r>
          </w:p>
          <w:p w:rsidR="00DF5FD9" w:rsidRDefault="008E7AD7">
            <w:pPr>
              <w:pStyle w:val="TableParagraph"/>
              <w:spacing w:line="214" w:lineRule="exact"/>
              <w:ind w:left="277"/>
              <w:rPr>
                <w:sz w:val="18"/>
              </w:rPr>
            </w:pPr>
            <w:r>
              <w:rPr>
                <w:sz w:val="18"/>
              </w:rPr>
              <w:t>innervasyonu hakkında bilgi sahibi olur. Klinik olarak önemli yapıları bilir.</w:t>
            </w:r>
          </w:p>
        </w:tc>
      </w:tr>
      <w:tr w:rsidR="00DF5FD9">
        <w:trPr>
          <w:trHeight w:val="453"/>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0"/>
              <w:rPr>
                <w:sz w:val="18"/>
              </w:rPr>
            </w:pPr>
            <w:r>
              <w:rPr>
                <w:sz w:val="18"/>
              </w:rPr>
              <w:t>3.Canalis Inguinalis ve Klinik Önemi</w:t>
            </w:r>
          </w:p>
        </w:tc>
        <w:tc>
          <w:tcPr>
            <w:tcW w:w="8647" w:type="dxa"/>
          </w:tcPr>
          <w:p w:rsidR="00DF5FD9" w:rsidRDefault="008E7AD7">
            <w:pPr>
              <w:pStyle w:val="TableParagraph"/>
              <w:spacing w:line="237" w:lineRule="auto"/>
              <w:ind w:left="277" w:right="563"/>
              <w:rPr>
                <w:sz w:val="18"/>
              </w:rPr>
            </w:pPr>
            <w:r>
              <w:rPr>
                <w:sz w:val="18"/>
              </w:rPr>
              <w:t>Canalis inguinalis sınırları, içerisinde bulunan oluşumları bilir. Canalis inguinalis klinik açıdan önemini, herni oluşum patofizyolojisini ve çeşitlerini bilir.</w:t>
            </w:r>
          </w:p>
        </w:tc>
      </w:tr>
    </w:tbl>
    <w:p w:rsidR="00DF5FD9" w:rsidRDefault="00DF5FD9">
      <w:pPr>
        <w:spacing w:line="237" w:lineRule="auto"/>
        <w:rPr>
          <w:sz w:val="18"/>
        </w:rPr>
        <w:sectPr w:rsidR="00DF5FD9">
          <w:pgSz w:w="16860" w:h="11900" w:orient="landscape"/>
          <w:pgMar w:top="240" w:right="240" w:bottom="280" w:left="140" w:header="708" w:footer="708" w:gutter="0"/>
          <w:cols w:space="708"/>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708"/>
        <w:gridCol w:w="4253"/>
        <w:gridCol w:w="8647"/>
      </w:tblGrid>
      <w:tr w:rsidR="00DF5FD9">
        <w:trPr>
          <w:trHeight w:val="453"/>
        </w:trPr>
        <w:tc>
          <w:tcPr>
            <w:tcW w:w="1138" w:type="dxa"/>
            <w:vMerge w:val="restart"/>
            <w:tcBorders>
              <w:bottom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ind w:left="76" w:right="170" w:firstLine="2"/>
              <w:jc w:val="center"/>
              <w:rPr>
                <w:b/>
                <w:sz w:val="18"/>
              </w:rPr>
            </w:pPr>
            <w:r>
              <w:rPr>
                <w:b/>
                <w:sz w:val="18"/>
              </w:rPr>
              <w:t>Prof.Dr. Varol ŞAHİNTÜRK</w:t>
            </w:r>
          </w:p>
        </w:tc>
        <w:tc>
          <w:tcPr>
            <w:tcW w:w="708" w:type="dxa"/>
            <w:vMerge w:val="restart"/>
            <w:tcBorders>
              <w:bottom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3"/>
              </w:rPr>
            </w:pPr>
          </w:p>
          <w:p w:rsidR="00DF5FD9" w:rsidRDefault="008E7AD7">
            <w:pPr>
              <w:pStyle w:val="TableParagraph"/>
              <w:spacing w:before="1"/>
              <w:ind w:left="174"/>
              <w:rPr>
                <w:b/>
                <w:sz w:val="18"/>
              </w:rPr>
            </w:pPr>
            <w:r>
              <w:rPr>
                <w:b/>
                <w:sz w:val="18"/>
              </w:rPr>
              <w:t>12</w:t>
            </w:r>
          </w:p>
        </w:tc>
        <w:tc>
          <w:tcPr>
            <w:tcW w:w="4253" w:type="dxa"/>
          </w:tcPr>
          <w:p w:rsidR="00DF5FD9" w:rsidRDefault="008E7AD7">
            <w:pPr>
              <w:pStyle w:val="TableParagraph"/>
              <w:spacing w:before="157"/>
              <w:ind w:left="143"/>
              <w:rPr>
                <w:sz w:val="18"/>
              </w:rPr>
            </w:pPr>
            <w:r>
              <w:rPr>
                <w:sz w:val="18"/>
              </w:rPr>
              <w:t>1.Embriyolojiye Giriş</w:t>
            </w:r>
          </w:p>
        </w:tc>
        <w:tc>
          <w:tcPr>
            <w:tcW w:w="8647" w:type="dxa"/>
          </w:tcPr>
          <w:p w:rsidR="00DF5FD9" w:rsidRDefault="008E7AD7">
            <w:pPr>
              <w:pStyle w:val="TableParagraph"/>
              <w:spacing w:line="218" w:lineRule="exact"/>
              <w:ind w:left="279" w:right="313"/>
              <w:rPr>
                <w:sz w:val="18"/>
              </w:rPr>
            </w:pPr>
            <w:r>
              <w:rPr>
                <w:sz w:val="18"/>
              </w:rPr>
              <w:t>Embriyolojinin tarihsel gelişimini ana hatlarıyla bilir ve açıklar. Diğer tıp bilimleri içinde embriyolojinin önemini bilir ve açıklar.</w:t>
            </w:r>
          </w:p>
        </w:tc>
      </w:tr>
      <w:tr w:rsidR="00DF5FD9">
        <w:trPr>
          <w:trHeight w:val="654"/>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4"/>
              <w:rPr>
                <w:b/>
                <w:sz w:val="17"/>
              </w:rPr>
            </w:pPr>
          </w:p>
          <w:p w:rsidR="00DF5FD9" w:rsidRDefault="008E7AD7">
            <w:pPr>
              <w:pStyle w:val="TableParagraph"/>
              <w:ind w:left="143"/>
              <w:rPr>
                <w:sz w:val="18"/>
              </w:rPr>
            </w:pPr>
            <w:r>
              <w:rPr>
                <w:sz w:val="18"/>
              </w:rPr>
              <w:t>2.Embriyolojinin Çalışma Alanları</w:t>
            </w:r>
          </w:p>
        </w:tc>
        <w:tc>
          <w:tcPr>
            <w:tcW w:w="8647" w:type="dxa"/>
          </w:tcPr>
          <w:p w:rsidR="00DF5FD9" w:rsidRDefault="008E7AD7">
            <w:pPr>
              <w:pStyle w:val="TableParagraph"/>
              <w:ind w:left="279"/>
              <w:rPr>
                <w:sz w:val="18"/>
              </w:rPr>
            </w:pPr>
            <w:r>
              <w:rPr>
                <w:sz w:val="18"/>
              </w:rPr>
              <w:t>Embriyolojinin günümüzde tıp alanındaki katkılarını bilir ve açıklar. Embriyolojinin çalışma alanlarını bilir ve açıklar. Deneysel, klinik ve moleküler embriyolojinin uğraş alanlarını bilir ve açıklar. Embriyolojinin gelecekteki katkıları</w:t>
            </w:r>
          </w:p>
          <w:p w:rsidR="00DF5FD9" w:rsidRDefault="008E7AD7">
            <w:pPr>
              <w:pStyle w:val="TableParagraph"/>
              <w:spacing w:line="199" w:lineRule="exact"/>
              <w:ind w:left="279"/>
              <w:rPr>
                <w:sz w:val="18"/>
              </w:rPr>
            </w:pPr>
            <w:r>
              <w:rPr>
                <w:sz w:val="18"/>
              </w:rPr>
              <w:t>hakkında fikir yü</w:t>
            </w:r>
            <w:r>
              <w:rPr>
                <w:sz w:val="18"/>
              </w:rPr>
              <w:t>rütür ve açıklar.</w:t>
            </w:r>
          </w:p>
        </w:tc>
      </w:tr>
      <w:tr w:rsidR="00DF5FD9">
        <w:trPr>
          <w:trHeight w:val="654"/>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7"/>
              <w:rPr>
                <w:b/>
                <w:sz w:val="17"/>
              </w:rPr>
            </w:pPr>
          </w:p>
          <w:p w:rsidR="00DF5FD9" w:rsidRDefault="008E7AD7">
            <w:pPr>
              <w:pStyle w:val="TableParagraph"/>
              <w:ind w:left="143"/>
              <w:rPr>
                <w:sz w:val="18"/>
              </w:rPr>
            </w:pPr>
            <w:r>
              <w:rPr>
                <w:sz w:val="18"/>
              </w:rPr>
              <w:t>3.Gametogenez-Oogenez</w:t>
            </w:r>
          </w:p>
        </w:tc>
        <w:tc>
          <w:tcPr>
            <w:tcW w:w="8647" w:type="dxa"/>
          </w:tcPr>
          <w:p w:rsidR="00DF5FD9" w:rsidRDefault="008E7AD7">
            <w:pPr>
              <w:pStyle w:val="TableParagraph"/>
              <w:ind w:left="279"/>
              <w:rPr>
                <w:sz w:val="18"/>
              </w:rPr>
            </w:pPr>
            <w:r>
              <w:rPr>
                <w:sz w:val="18"/>
              </w:rPr>
              <w:t>Doğum öncesi ve sonrasında üreme hücrelerinin genel gelişim ve olgunlaşma aşamalarını bilir ve açıklar. Dişide yumurta hücresinin gelişim ve olgunlaşma aşamalarını bilir ve açıklar. Dişide cinsiyet hormonlarının üreme</w:t>
            </w:r>
          </w:p>
          <w:p w:rsidR="00DF5FD9" w:rsidRDefault="008E7AD7">
            <w:pPr>
              <w:pStyle w:val="TableParagraph"/>
              <w:spacing w:line="197" w:lineRule="exact"/>
              <w:ind w:left="279"/>
              <w:rPr>
                <w:sz w:val="18"/>
              </w:rPr>
            </w:pPr>
            <w:r>
              <w:rPr>
                <w:sz w:val="18"/>
              </w:rPr>
              <w:t>hücrelerinin gelişme ve olgunlaşma sür</w:t>
            </w:r>
            <w:r>
              <w:rPr>
                <w:sz w:val="18"/>
              </w:rPr>
              <w:t>eçlerindeki rollerini bilir ve açıklar.</w:t>
            </w:r>
          </w:p>
        </w:tc>
      </w:tr>
      <w:tr w:rsidR="00DF5FD9">
        <w:trPr>
          <w:trHeight w:val="654"/>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9"/>
              <w:rPr>
                <w:b/>
                <w:sz w:val="17"/>
              </w:rPr>
            </w:pPr>
          </w:p>
          <w:p w:rsidR="00DF5FD9" w:rsidRDefault="008E7AD7">
            <w:pPr>
              <w:pStyle w:val="TableParagraph"/>
              <w:ind w:left="143"/>
              <w:rPr>
                <w:sz w:val="18"/>
              </w:rPr>
            </w:pPr>
            <w:r>
              <w:rPr>
                <w:sz w:val="18"/>
              </w:rPr>
              <w:t>4.Spermatogenez</w:t>
            </w:r>
          </w:p>
        </w:tc>
        <w:tc>
          <w:tcPr>
            <w:tcW w:w="8647" w:type="dxa"/>
          </w:tcPr>
          <w:p w:rsidR="00DF5FD9" w:rsidRDefault="008E7AD7">
            <w:pPr>
              <w:pStyle w:val="TableParagraph"/>
              <w:ind w:left="279"/>
              <w:rPr>
                <w:sz w:val="18"/>
              </w:rPr>
            </w:pPr>
            <w:r>
              <w:rPr>
                <w:sz w:val="18"/>
              </w:rPr>
              <w:t>Erkekte üreme hücrelerinin doğum öncesi ve sonrasındaki gelişim ve olgunlaşma aşamalarını bilir ve açıklar. Erkekte sperm hücresinin gelişim ve olgunlaşma aşamalarını bilir ve açıklar. Erkekte cinsiyet hormonlarının üreme</w:t>
            </w:r>
          </w:p>
          <w:p w:rsidR="00DF5FD9" w:rsidRDefault="008E7AD7">
            <w:pPr>
              <w:pStyle w:val="TableParagraph"/>
              <w:spacing w:line="197" w:lineRule="exact"/>
              <w:ind w:left="279"/>
              <w:rPr>
                <w:sz w:val="18"/>
              </w:rPr>
            </w:pPr>
            <w:r>
              <w:rPr>
                <w:sz w:val="18"/>
              </w:rPr>
              <w:t>hücrelerinin gelişme ve olgunlaşma</w:t>
            </w:r>
            <w:r>
              <w:rPr>
                <w:sz w:val="18"/>
              </w:rPr>
              <w:t xml:space="preserve"> süreçlerindeki rollerini bilir veaçıklar.</w:t>
            </w:r>
          </w:p>
        </w:tc>
      </w:tr>
      <w:tr w:rsidR="00DF5FD9">
        <w:trPr>
          <w:trHeight w:val="448"/>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8E7AD7">
            <w:pPr>
              <w:pStyle w:val="TableParagraph"/>
              <w:spacing w:before="111"/>
              <w:ind w:left="143"/>
              <w:rPr>
                <w:sz w:val="18"/>
              </w:rPr>
            </w:pPr>
            <w:r>
              <w:rPr>
                <w:sz w:val="18"/>
              </w:rPr>
              <w:t>5.Fertilizasyon</w:t>
            </w:r>
          </w:p>
        </w:tc>
        <w:tc>
          <w:tcPr>
            <w:tcW w:w="8647" w:type="dxa"/>
          </w:tcPr>
          <w:p w:rsidR="00DF5FD9" w:rsidRDefault="008E7AD7">
            <w:pPr>
              <w:pStyle w:val="TableParagraph"/>
              <w:tabs>
                <w:tab w:val="left" w:pos="4261"/>
              </w:tabs>
              <w:spacing w:before="1" w:line="220" w:lineRule="atLeast"/>
              <w:ind w:left="279" w:right="150"/>
              <w:rPr>
                <w:sz w:val="18"/>
              </w:rPr>
            </w:pPr>
            <w:r>
              <w:rPr>
                <w:sz w:val="18"/>
              </w:rPr>
              <w:t>Fertilizasyonu ve implantasyonu tanımlar</w:t>
            </w:r>
            <w:r>
              <w:rPr>
                <w:spacing w:val="-12"/>
                <w:sz w:val="18"/>
              </w:rPr>
              <w:t xml:space="preserve"> </w:t>
            </w:r>
            <w:r>
              <w:rPr>
                <w:sz w:val="18"/>
              </w:rPr>
              <w:t>ve</w:t>
            </w:r>
            <w:r>
              <w:rPr>
                <w:spacing w:val="-3"/>
                <w:sz w:val="18"/>
              </w:rPr>
              <w:t xml:space="preserve"> </w:t>
            </w:r>
            <w:r>
              <w:rPr>
                <w:sz w:val="18"/>
              </w:rPr>
              <w:t>açıklar.</w:t>
            </w:r>
            <w:r>
              <w:rPr>
                <w:sz w:val="18"/>
              </w:rPr>
              <w:tab/>
              <w:t>İnsan gelişiminin birinci haftasındaki yapıları bilir, sayar ve açıklar.</w:t>
            </w:r>
          </w:p>
        </w:tc>
      </w:tr>
      <w:tr w:rsidR="00DF5FD9">
        <w:trPr>
          <w:trHeight w:val="654"/>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7"/>
              <w:rPr>
                <w:b/>
                <w:sz w:val="17"/>
              </w:rPr>
            </w:pPr>
          </w:p>
          <w:p w:rsidR="00DF5FD9" w:rsidRDefault="008E7AD7">
            <w:pPr>
              <w:pStyle w:val="TableParagraph"/>
              <w:ind w:left="143"/>
              <w:rPr>
                <w:sz w:val="18"/>
              </w:rPr>
            </w:pPr>
            <w:r>
              <w:rPr>
                <w:sz w:val="18"/>
              </w:rPr>
              <w:t>6.İmplantasyon</w:t>
            </w:r>
          </w:p>
        </w:tc>
        <w:tc>
          <w:tcPr>
            <w:tcW w:w="8647" w:type="dxa"/>
          </w:tcPr>
          <w:p w:rsidR="00DF5FD9" w:rsidRDefault="008E7AD7">
            <w:pPr>
              <w:pStyle w:val="TableParagraph"/>
              <w:spacing w:line="216" w:lineRule="exact"/>
              <w:ind w:left="279"/>
              <w:rPr>
                <w:sz w:val="18"/>
              </w:rPr>
            </w:pPr>
            <w:r>
              <w:rPr>
                <w:sz w:val="18"/>
              </w:rPr>
              <w:t>Fertilizasyonun sonuçlarını ve fertilizasyonu etkileyen faktörleri bilir ve açıklar. Fertilizasyon sonucu oluşan zigot,</w:t>
            </w:r>
          </w:p>
          <w:p w:rsidR="00DF5FD9" w:rsidRDefault="008E7AD7">
            <w:pPr>
              <w:pStyle w:val="TableParagraph"/>
              <w:spacing w:before="1" w:line="220" w:lineRule="atLeast"/>
              <w:ind w:left="279"/>
              <w:rPr>
                <w:sz w:val="18"/>
              </w:rPr>
            </w:pPr>
            <w:r>
              <w:rPr>
                <w:sz w:val="18"/>
              </w:rPr>
              <w:t>blastula, morula ve blastosistin özelliklerini bilir, bunları birbirinden ayırır ve farklarını açıklar. İmplantasyonu etkileyen faktörle</w:t>
            </w:r>
            <w:r>
              <w:rPr>
                <w:sz w:val="18"/>
              </w:rPr>
              <w:t>ri ve implantasyon mekanizmalarını bilir ve açıklar.</w:t>
            </w:r>
          </w:p>
        </w:tc>
      </w:tr>
      <w:tr w:rsidR="00DF5FD9">
        <w:trPr>
          <w:trHeight w:val="652"/>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7"/>
              <w:rPr>
                <w:b/>
                <w:sz w:val="17"/>
              </w:rPr>
            </w:pPr>
          </w:p>
          <w:p w:rsidR="00DF5FD9" w:rsidRDefault="008E7AD7">
            <w:pPr>
              <w:pStyle w:val="TableParagraph"/>
              <w:ind w:left="143"/>
              <w:rPr>
                <w:sz w:val="18"/>
              </w:rPr>
            </w:pPr>
            <w:r>
              <w:rPr>
                <w:sz w:val="18"/>
              </w:rPr>
              <w:t>7.İn vitro Fertilizasyon</w:t>
            </w:r>
          </w:p>
        </w:tc>
        <w:tc>
          <w:tcPr>
            <w:tcW w:w="8647" w:type="dxa"/>
          </w:tcPr>
          <w:p w:rsidR="00DF5FD9" w:rsidRDefault="008E7AD7">
            <w:pPr>
              <w:pStyle w:val="TableParagraph"/>
              <w:ind w:left="279" w:right="178"/>
              <w:rPr>
                <w:sz w:val="18"/>
              </w:rPr>
            </w:pPr>
            <w:r>
              <w:rPr>
                <w:sz w:val="18"/>
              </w:rPr>
              <w:t>Üremeye yardımcı teknolojinin tarihçesini bilir ve açıklar. Üremeye yardımcı teknoloji uygulamalarını bilir, sayar ve genel prensiplerini açıklar. Üremeye yardımcı teknolojinin tıbbi, hukuksal, sosyal, etik vb. yönlerini bilir ve</w:t>
            </w:r>
          </w:p>
          <w:p w:rsidR="00DF5FD9" w:rsidRDefault="008E7AD7">
            <w:pPr>
              <w:pStyle w:val="TableParagraph"/>
              <w:spacing w:line="197" w:lineRule="exact"/>
              <w:ind w:left="279"/>
              <w:rPr>
                <w:sz w:val="18"/>
              </w:rPr>
            </w:pPr>
            <w:r>
              <w:rPr>
                <w:sz w:val="18"/>
              </w:rPr>
              <w:t>yorumlar.</w:t>
            </w:r>
          </w:p>
        </w:tc>
      </w:tr>
      <w:tr w:rsidR="00DF5FD9">
        <w:trPr>
          <w:trHeight w:val="873"/>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43"/>
              <w:rPr>
                <w:sz w:val="18"/>
              </w:rPr>
            </w:pPr>
            <w:r>
              <w:rPr>
                <w:sz w:val="18"/>
              </w:rPr>
              <w:t>8.Embriyo Tr</w:t>
            </w:r>
            <w:r>
              <w:rPr>
                <w:sz w:val="18"/>
              </w:rPr>
              <w:t>ansferi</w:t>
            </w:r>
          </w:p>
        </w:tc>
        <w:tc>
          <w:tcPr>
            <w:tcW w:w="8647" w:type="dxa"/>
          </w:tcPr>
          <w:p w:rsidR="00DF5FD9" w:rsidRDefault="008E7AD7">
            <w:pPr>
              <w:pStyle w:val="TableParagraph"/>
              <w:ind w:left="279" w:right="90"/>
              <w:jc w:val="both"/>
              <w:rPr>
                <w:sz w:val="18"/>
              </w:rPr>
            </w:pPr>
            <w:r>
              <w:rPr>
                <w:sz w:val="18"/>
              </w:rPr>
              <w:t>Üremeye yardımcı teknoloji uygulanacak kişilerin seçiminde dikkat edilecek faktörleri bilir ve açıklar. Üremeye yardımcı teknoloji uygulayacak ekibin kimlerden oluştuğunu ve görev dağılımlarını bilir ve açıklar. Üremeye yardımcı teknoloji merkezlerinin lab</w:t>
            </w:r>
            <w:r>
              <w:rPr>
                <w:sz w:val="18"/>
              </w:rPr>
              <w:t>oratuvar, donanım ve kullanılan sarf malzemelerini bilir ve açıklar. İn vitro</w:t>
            </w:r>
          </w:p>
          <w:p w:rsidR="00DF5FD9" w:rsidRDefault="008E7AD7">
            <w:pPr>
              <w:pStyle w:val="TableParagraph"/>
              <w:spacing w:line="194" w:lineRule="exact"/>
              <w:ind w:left="279"/>
              <w:jc w:val="both"/>
              <w:rPr>
                <w:sz w:val="18"/>
              </w:rPr>
            </w:pPr>
            <w:r>
              <w:rPr>
                <w:sz w:val="18"/>
              </w:rPr>
              <w:t>ortamda insan embriyosunun gelişim aşamaları ile normal/anormal embriyo ayırımını bilir ve açıklar.</w:t>
            </w:r>
          </w:p>
        </w:tc>
      </w:tr>
      <w:tr w:rsidR="00DF5FD9">
        <w:trPr>
          <w:trHeight w:val="656"/>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7"/>
              <w:rPr>
                <w:b/>
                <w:sz w:val="17"/>
              </w:rPr>
            </w:pPr>
          </w:p>
          <w:p w:rsidR="00DF5FD9" w:rsidRDefault="008E7AD7">
            <w:pPr>
              <w:pStyle w:val="TableParagraph"/>
              <w:ind w:left="143"/>
              <w:rPr>
                <w:sz w:val="18"/>
              </w:rPr>
            </w:pPr>
            <w:r>
              <w:rPr>
                <w:sz w:val="18"/>
              </w:rPr>
              <w:t>9.İskelet Sisteminin Gelişimi</w:t>
            </w:r>
          </w:p>
        </w:tc>
        <w:tc>
          <w:tcPr>
            <w:tcW w:w="8647" w:type="dxa"/>
          </w:tcPr>
          <w:p w:rsidR="00DF5FD9" w:rsidRDefault="008E7AD7">
            <w:pPr>
              <w:pStyle w:val="TableParagraph"/>
              <w:ind w:left="279"/>
              <w:rPr>
                <w:sz w:val="18"/>
              </w:rPr>
            </w:pPr>
            <w:r>
              <w:rPr>
                <w:sz w:val="18"/>
              </w:rPr>
              <w:t>İskelet</w:t>
            </w:r>
            <w:r>
              <w:rPr>
                <w:spacing w:val="-11"/>
                <w:sz w:val="18"/>
              </w:rPr>
              <w:t xml:space="preserve"> </w:t>
            </w:r>
            <w:r>
              <w:rPr>
                <w:sz w:val="18"/>
              </w:rPr>
              <w:t>sisteminin,</w:t>
            </w:r>
            <w:r>
              <w:rPr>
                <w:spacing w:val="-10"/>
                <w:sz w:val="18"/>
              </w:rPr>
              <w:t xml:space="preserve"> </w:t>
            </w:r>
            <w:r>
              <w:rPr>
                <w:sz w:val="18"/>
              </w:rPr>
              <w:t>kemiklerin,</w:t>
            </w:r>
            <w:r>
              <w:rPr>
                <w:spacing w:val="-10"/>
                <w:sz w:val="18"/>
              </w:rPr>
              <w:t xml:space="preserve"> </w:t>
            </w:r>
            <w:r>
              <w:rPr>
                <w:sz w:val="18"/>
              </w:rPr>
              <w:t>eklemlerin,</w:t>
            </w:r>
            <w:r>
              <w:rPr>
                <w:spacing w:val="-10"/>
                <w:sz w:val="18"/>
              </w:rPr>
              <w:t xml:space="preserve"> </w:t>
            </w:r>
            <w:r>
              <w:rPr>
                <w:sz w:val="18"/>
              </w:rPr>
              <w:t>bağların</w:t>
            </w:r>
            <w:r>
              <w:rPr>
                <w:spacing w:val="-14"/>
                <w:sz w:val="18"/>
              </w:rPr>
              <w:t xml:space="preserve"> </w:t>
            </w:r>
            <w:r>
              <w:rPr>
                <w:sz w:val="18"/>
              </w:rPr>
              <w:t>gelişim</w:t>
            </w:r>
            <w:r>
              <w:rPr>
                <w:spacing w:val="-10"/>
                <w:sz w:val="18"/>
              </w:rPr>
              <w:t xml:space="preserve"> </w:t>
            </w:r>
            <w:r>
              <w:rPr>
                <w:sz w:val="18"/>
              </w:rPr>
              <w:t>aşamalarını</w:t>
            </w:r>
            <w:r>
              <w:rPr>
                <w:spacing w:val="-11"/>
                <w:sz w:val="18"/>
              </w:rPr>
              <w:t xml:space="preserve"> </w:t>
            </w:r>
            <w:r>
              <w:rPr>
                <w:sz w:val="18"/>
              </w:rPr>
              <w:t>bilir</w:t>
            </w:r>
            <w:r>
              <w:rPr>
                <w:spacing w:val="-11"/>
                <w:sz w:val="18"/>
              </w:rPr>
              <w:t xml:space="preserve"> </w:t>
            </w:r>
            <w:r>
              <w:rPr>
                <w:sz w:val="18"/>
              </w:rPr>
              <w:t>ve</w:t>
            </w:r>
            <w:r>
              <w:rPr>
                <w:spacing w:val="-14"/>
                <w:sz w:val="18"/>
              </w:rPr>
              <w:t xml:space="preserve"> </w:t>
            </w:r>
            <w:r>
              <w:rPr>
                <w:sz w:val="18"/>
              </w:rPr>
              <w:t>açıklar.</w:t>
            </w:r>
            <w:r>
              <w:rPr>
                <w:spacing w:val="-12"/>
                <w:sz w:val="18"/>
              </w:rPr>
              <w:t xml:space="preserve"> </w:t>
            </w:r>
            <w:r>
              <w:rPr>
                <w:sz w:val="18"/>
              </w:rPr>
              <w:t>Kafatası,</w:t>
            </w:r>
            <w:r>
              <w:rPr>
                <w:spacing w:val="-10"/>
                <w:sz w:val="18"/>
              </w:rPr>
              <w:t xml:space="preserve"> </w:t>
            </w:r>
            <w:r>
              <w:rPr>
                <w:sz w:val="18"/>
              </w:rPr>
              <w:t>yüz,</w:t>
            </w:r>
            <w:r>
              <w:rPr>
                <w:spacing w:val="-12"/>
                <w:sz w:val="18"/>
              </w:rPr>
              <w:t xml:space="preserve"> </w:t>
            </w:r>
            <w:r>
              <w:rPr>
                <w:sz w:val="18"/>
              </w:rPr>
              <w:t>gövde,</w:t>
            </w:r>
            <w:r>
              <w:rPr>
                <w:spacing w:val="-10"/>
                <w:sz w:val="18"/>
              </w:rPr>
              <w:t xml:space="preserve"> </w:t>
            </w:r>
            <w:r>
              <w:rPr>
                <w:sz w:val="18"/>
              </w:rPr>
              <w:t>omurga, pelvis,</w:t>
            </w:r>
            <w:r>
              <w:rPr>
                <w:spacing w:val="-10"/>
                <w:sz w:val="18"/>
              </w:rPr>
              <w:t xml:space="preserve"> </w:t>
            </w:r>
            <w:r>
              <w:rPr>
                <w:sz w:val="18"/>
              </w:rPr>
              <w:t>kaburgalar,</w:t>
            </w:r>
            <w:r>
              <w:rPr>
                <w:spacing w:val="-9"/>
                <w:sz w:val="18"/>
              </w:rPr>
              <w:t xml:space="preserve"> </w:t>
            </w:r>
            <w:r>
              <w:rPr>
                <w:sz w:val="18"/>
              </w:rPr>
              <w:t>alt</w:t>
            </w:r>
            <w:r>
              <w:rPr>
                <w:spacing w:val="-10"/>
                <w:sz w:val="18"/>
              </w:rPr>
              <w:t xml:space="preserve"> </w:t>
            </w:r>
            <w:r>
              <w:rPr>
                <w:sz w:val="18"/>
              </w:rPr>
              <w:t>ve</w:t>
            </w:r>
            <w:r>
              <w:rPr>
                <w:spacing w:val="-10"/>
                <w:sz w:val="18"/>
              </w:rPr>
              <w:t xml:space="preserve"> </w:t>
            </w:r>
            <w:r>
              <w:rPr>
                <w:sz w:val="18"/>
              </w:rPr>
              <w:t>üst</w:t>
            </w:r>
            <w:r>
              <w:rPr>
                <w:spacing w:val="-11"/>
                <w:sz w:val="18"/>
              </w:rPr>
              <w:t xml:space="preserve"> </w:t>
            </w:r>
            <w:r>
              <w:rPr>
                <w:sz w:val="18"/>
              </w:rPr>
              <w:t>ekstremite</w:t>
            </w:r>
            <w:r>
              <w:rPr>
                <w:spacing w:val="-10"/>
                <w:sz w:val="18"/>
              </w:rPr>
              <w:t xml:space="preserve"> </w:t>
            </w:r>
            <w:r>
              <w:rPr>
                <w:sz w:val="18"/>
              </w:rPr>
              <w:t>kemiklerinin</w:t>
            </w:r>
            <w:r>
              <w:rPr>
                <w:spacing w:val="-11"/>
                <w:sz w:val="18"/>
              </w:rPr>
              <w:t xml:space="preserve"> </w:t>
            </w:r>
            <w:r>
              <w:rPr>
                <w:sz w:val="18"/>
              </w:rPr>
              <w:t>gelişim</w:t>
            </w:r>
            <w:r>
              <w:rPr>
                <w:spacing w:val="-9"/>
                <w:sz w:val="18"/>
              </w:rPr>
              <w:t xml:space="preserve"> </w:t>
            </w:r>
            <w:r>
              <w:rPr>
                <w:sz w:val="18"/>
              </w:rPr>
              <w:t>farklarını</w:t>
            </w:r>
            <w:r>
              <w:rPr>
                <w:spacing w:val="-11"/>
                <w:sz w:val="18"/>
              </w:rPr>
              <w:t xml:space="preserve"> </w:t>
            </w:r>
            <w:r>
              <w:rPr>
                <w:sz w:val="18"/>
              </w:rPr>
              <w:t>bilir</w:t>
            </w:r>
            <w:r>
              <w:rPr>
                <w:spacing w:val="-8"/>
                <w:sz w:val="18"/>
              </w:rPr>
              <w:t xml:space="preserve"> </w:t>
            </w:r>
            <w:r>
              <w:rPr>
                <w:sz w:val="18"/>
              </w:rPr>
              <w:t>ve</w:t>
            </w:r>
            <w:r>
              <w:rPr>
                <w:spacing w:val="-10"/>
                <w:sz w:val="18"/>
              </w:rPr>
              <w:t xml:space="preserve"> </w:t>
            </w:r>
            <w:r>
              <w:rPr>
                <w:sz w:val="18"/>
              </w:rPr>
              <w:t>açıklar.</w:t>
            </w:r>
            <w:r>
              <w:rPr>
                <w:spacing w:val="-9"/>
                <w:sz w:val="18"/>
              </w:rPr>
              <w:t xml:space="preserve"> </w:t>
            </w:r>
            <w:r>
              <w:rPr>
                <w:sz w:val="18"/>
              </w:rPr>
              <w:t>Bağ</w:t>
            </w:r>
            <w:r>
              <w:rPr>
                <w:spacing w:val="-11"/>
                <w:sz w:val="18"/>
              </w:rPr>
              <w:t xml:space="preserve"> </w:t>
            </w:r>
            <w:r>
              <w:rPr>
                <w:sz w:val="18"/>
              </w:rPr>
              <w:t>dokusu,</w:t>
            </w:r>
            <w:r>
              <w:rPr>
                <w:spacing w:val="-9"/>
                <w:sz w:val="18"/>
              </w:rPr>
              <w:t xml:space="preserve"> </w:t>
            </w:r>
            <w:r>
              <w:rPr>
                <w:sz w:val="18"/>
              </w:rPr>
              <w:t>kıkırdak</w:t>
            </w:r>
            <w:r>
              <w:rPr>
                <w:spacing w:val="-10"/>
                <w:sz w:val="18"/>
              </w:rPr>
              <w:t xml:space="preserve"> </w:t>
            </w:r>
            <w:r>
              <w:rPr>
                <w:sz w:val="18"/>
              </w:rPr>
              <w:t>ve</w:t>
            </w:r>
            <w:r>
              <w:rPr>
                <w:spacing w:val="-10"/>
                <w:sz w:val="18"/>
              </w:rPr>
              <w:t xml:space="preserve"> </w:t>
            </w:r>
            <w:r>
              <w:rPr>
                <w:sz w:val="18"/>
              </w:rPr>
              <w:t>kemik</w:t>
            </w:r>
          </w:p>
          <w:p w:rsidR="00DF5FD9" w:rsidRDefault="008E7AD7">
            <w:pPr>
              <w:pStyle w:val="TableParagraph"/>
              <w:spacing w:line="199" w:lineRule="exact"/>
              <w:ind w:left="279"/>
              <w:rPr>
                <w:sz w:val="18"/>
              </w:rPr>
            </w:pPr>
            <w:r>
              <w:rPr>
                <w:sz w:val="18"/>
              </w:rPr>
              <w:t>dokularının iskelet gelişimindeki rollerini bilir veaçıkl</w:t>
            </w:r>
            <w:r>
              <w:rPr>
                <w:sz w:val="18"/>
              </w:rPr>
              <w:t>ar.</w:t>
            </w:r>
          </w:p>
        </w:tc>
      </w:tr>
      <w:tr w:rsidR="00DF5FD9">
        <w:trPr>
          <w:trHeight w:val="445"/>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8E7AD7">
            <w:pPr>
              <w:pStyle w:val="TableParagraph"/>
              <w:spacing w:before="116"/>
              <w:ind w:left="143"/>
              <w:rPr>
                <w:sz w:val="18"/>
              </w:rPr>
            </w:pPr>
            <w:r>
              <w:rPr>
                <w:sz w:val="18"/>
              </w:rPr>
              <w:t>10. Kas Sisteminin Gelişimi</w:t>
            </w:r>
          </w:p>
        </w:tc>
        <w:tc>
          <w:tcPr>
            <w:tcW w:w="8647" w:type="dxa"/>
          </w:tcPr>
          <w:p w:rsidR="00DF5FD9" w:rsidRDefault="008E7AD7">
            <w:pPr>
              <w:pStyle w:val="TableParagraph"/>
              <w:spacing w:line="216" w:lineRule="exact"/>
              <w:ind w:left="279"/>
              <w:rPr>
                <w:sz w:val="18"/>
              </w:rPr>
            </w:pPr>
            <w:r>
              <w:rPr>
                <w:sz w:val="18"/>
              </w:rPr>
              <w:t>Kas dokusunun gelişimi ve olgunlaşması süreçlerini bilir ve açıklar. İnsandaki bölgesel kas gruplarının gelişim</w:t>
            </w:r>
          </w:p>
          <w:p w:rsidR="00DF5FD9" w:rsidRDefault="008E7AD7">
            <w:pPr>
              <w:pStyle w:val="TableParagraph"/>
              <w:spacing w:before="1" w:line="209" w:lineRule="exact"/>
              <w:ind w:left="279"/>
              <w:rPr>
                <w:sz w:val="18"/>
              </w:rPr>
            </w:pPr>
            <w:r>
              <w:rPr>
                <w:sz w:val="18"/>
              </w:rPr>
              <w:t>süreçlerini bilir ve açıklar. Kasların kemikler ve sinirlerle ilişkisini bilir ve açıklar.</w:t>
            </w:r>
          </w:p>
        </w:tc>
      </w:tr>
      <w:tr w:rsidR="00DF5FD9">
        <w:trPr>
          <w:trHeight w:val="656"/>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Pr>
          <w:p w:rsidR="00DF5FD9" w:rsidRDefault="00DF5FD9">
            <w:pPr>
              <w:pStyle w:val="TableParagraph"/>
              <w:spacing w:before="12"/>
              <w:rPr>
                <w:b/>
                <w:sz w:val="17"/>
              </w:rPr>
            </w:pPr>
          </w:p>
          <w:p w:rsidR="00DF5FD9" w:rsidRDefault="008E7AD7">
            <w:pPr>
              <w:pStyle w:val="TableParagraph"/>
              <w:ind w:left="143"/>
              <w:rPr>
                <w:sz w:val="18"/>
              </w:rPr>
            </w:pPr>
            <w:r>
              <w:rPr>
                <w:sz w:val="18"/>
              </w:rPr>
              <w:t>11. Konjenital Malformasyonların Nedenleri</w:t>
            </w:r>
          </w:p>
        </w:tc>
        <w:tc>
          <w:tcPr>
            <w:tcW w:w="8647" w:type="dxa"/>
          </w:tcPr>
          <w:p w:rsidR="00DF5FD9" w:rsidRDefault="008E7AD7">
            <w:pPr>
              <w:pStyle w:val="TableParagraph"/>
              <w:ind w:left="279"/>
              <w:rPr>
                <w:sz w:val="18"/>
              </w:rPr>
            </w:pPr>
            <w:r>
              <w:rPr>
                <w:sz w:val="18"/>
              </w:rPr>
              <w:t>Konjenital malformasyonu tanımlar ve açıklar. Konjenital malformasyonların oluşum mekanizmalarını bilir ve açıklar. Konjenital malformasyonun nedenlerini bilir ve açıklar. Konjenital malformasyonların önlenmesi iç</w:t>
            </w:r>
            <w:r>
              <w:rPr>
                <w:sz w:val="18"/>
              </w:rPr>
              <w:t>in</w:t>
            </w:r>
          </w:p>
          <w:p w:rsidR="00DF5FD9" w:rsidRDefault="008E7AD7">
            <w:pPr>
              <w:pStyle w:val="TableParagraph"/>
              <w:spacing w:line="199" w:lineRule="exact"/>
              <w:ind w:left="279"/>
              <w:rPr>
                <w:sz w:val="18"/>
              </w:rPr>
            </w:pPr>
            <w:r>
              <w:rPr>
                <w:sz w:val="18"/>
              </w:rPr>
              <w:t>yapılması gerekenleri bilir ve açıklar.</w:t>
            </w:r>
          </w:p>
        </w:tc>
      </w:tr>
      <w:tr w:rsidR="00DF5FD9">
        <w:trPr>
          <w:trHeight w:val="539"/>
        </w:trPr>
        <w:tc>
          <w:tcPr>
            <w:tcW w:w="1138" w:type="dxa"/>
            <w:vMerge/>
            <w:tcBorders>
              <w:top w:val="nil"/>
              <w:bottom w:val="single" w:sz="6" w:space="0" w:color="000000"/>
            </w:tcBorders>
          </w:tcPr>
          <w:p w:rsidR="00DF5FD9" w:rsidRDefault="00DF5FD9">
            <w:pPr>
              <w:rPr>
                <w:sz w:val="2"/>
                <w:szCs w:val="2"/>
              </w:rPr>
            </w:pPr>
          </w:p>
        </w:tc>
        <w:tc>
          <w:tcPr>
            <w:tcW w:w="708" w:type="dxa"/>
            <w:vMerge/>
            <w:tcBorders>
              <w:top w:val="nil"/>
              <w:bottom w:val="single" w:sz="6" w:space="0" w:color="000000"/>
            </w:tcBorders>
          </w:tcPr>
          <w:p w:rsidR="00DF5FD9" w:rsidRDefault="00DF5FD9">
            <w:pPr>
              <w:rPr>
                <w:sz w:val="2"/>
                <w:szCs w:val="2"/>
              </w:rPr>
            </w:pPr>
          </w:p>
        </w:tc>
        <w:tc>
          <w:tcPr>
            <w:tcW w:w="4253" w:type="dxa"/>
            <w:tcBorders>
              <w:bottom w:val="single" w:sz="6" w:space="0" w:color="000000"/>
            </w:tcBorders>
          </w:tcPr>
          <w:p w:rsidR="00DF5FD9" w:rsidRDefault="008E7AD7">
            <w:pPr>
              <w:pStyle w:val="TableParagraph"/>
              <w:spacing w:before="17" w:line="228" w:lineRule="auto"/>
              <w:ind w:left="143" w:right="1151"/>
              <w:rPr>
                <w:sz w:val="18"/>
              </w:rPr>
            </w:pPr>
            <w:r>
              <w:rPr>
                <w:sz w:val="18"/>
              </w:rPr>
              <w:t>12. Konjenital Malformasyonların Organ Sistemlerindeki Örnekleri</w:t>
            </w:r>
          </w:p>
        </w:tc>
        <w:tc>
          <w:tcPr>
            <w:tcW w:w="8647" w:type="dxa"/>
            <w:tcBorders>
              <w:bottom w:val="single" w:sz="6" w:space="0" w:color="000000"/>
            </w:tcBorders>
          </w:tcPr>
          <w:p w:rsidR="00DF5FD9" w:rsidRDefault="008E7AD7">
            <w:pPr>
              <w:pStyle w:val="TableParagraph"/>
              <w:spacing w:before="1"/>
              <w:ind w:left="279"/>
              <w:rPr>
                <w:sz w:val="18"/>
              </w:rPr>
            </w:pPr>
            <w:r>
              <w:rPr>
                <w:sz w:val="18"/>
              </w:rPr>
              <w:t>Her bir organ sisteminde görülebilen konjenital malformasyonlara örnekler verir, adlarını sayar ve açıklar. Adları verilen konjenital malformasyonların hangi sistem veya organı etkilediğini bilir ve açıklar.</w:t>
            </w:r>
          </w:p>
        </w:tc>
      </w:tr>
      <w:tr w:rsidR="00DF5FD9">
        <w:trPr>
          <w:trHeight w:val="652"/>
        </w:trPr>
        <w:tc>
          <w:tcPr>
            <w:tcW w:w="1138" w:type="dxa"/>
            <w:vMerge w:val="restart"/>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ind w:left="19" w:right="134" w:hanging="1"/>
              <w:jc w:val="center"/>
              <w:rPr>
                <w:b/>
                <w:sz w:val="18"/>
              </w:rPr>
            </w:pPr>
            <w:r>
              <w:rPr>
                <w:b/>
                <w:sz w:val="18"/>
              </w:rPr>
              <w:t>Doç. Dr. Dilek BURUKOĞLU</w:t>
            </w:r>
          </w:p>
          <w:p w:rsidR="00DF5FD9" w:rsidRDefault="008E7AD7">
            <w:pPr>
              <w:pStyle w:val="TableParagraph"/>
              <w:spacing w:before="1"/>
              <w:ind w:left="23" w:right="5"/>
              <w:jc w:val="center"/>
              <w:rPr>
                <w:b/>
                <w:sz w:val="18"/>
              </w:rPr>
            </w:pPr>
            <w:r>
              <w:rPr>
                <w:b/>
                <w:sz w:val="18"/>
              </w:rPr>
              <w:t>DÖNMEZ</w:t>
            </w:r>
          </w:p>
        </w:tc>
        <w:tc>
          <w:tcPr>
            <w:tcW w:w="708" w:type="dxa"/>
            <w:vMerge w:val="restart"/>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6"/>
              <w:ind w:left="234" w:right="223"/>
              <w:jc w:val="center"/>
              <w:rPr>
                <w:b/>
                <w:sz w:val="18"/>
              </w:rPr>
            </w:pPr>
            <w:r>
              <w:rPr>
                <w:b/>
                <w:sz w:val="18"/>
              </w:rPr>
              <w:t>14</w:t>
            </w:r>
          </w:p>
        </w:tc>
        <w:tc>
          <w:tcPr>
            <w:tcW w:w="4253"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12"/>
              <w:rPr>
                <w:b/>
                <w:sz w:val="17"/>
              </w:rPr>
            </w:pPr>
          </w:p>
          <w:p w:rsidR="00DF5FD9" w:rsidRDefault="008E7AD7">
            <w:pPr>
              <w:pStyle w:val="TableParagraph"/>
              <w:ind w:left="107"/>
              <w:rPr>
                <w:sz w:val="18"/>
              </w:rPr>
            </w:pPr>
            <w:r>
              <w:rPr>
                <w:sz w:val="18"/>
              </w:rPr>
              <w:t>1. Bilaminar Embriyo Gelişimi</w:t>
            </w:r>
          </w:p>
        </w:tc>
        <w:tc>
          <w:tcPr>
            <w:tcW w:w="8647"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3" w:line="218" w:lineRule="exact"/>
              <w:ind w:left="277" w:right="230"/>
              <w:rPr>
                <w:sz w:val="18"/>
              </w:rPr>
            </w:pPr>
            <w:r>
              <w:rPr>
                <w:sz w:val="18"/>
              </w:rPr>
              <w:t>Embriyonun endometriyuma yerleşim sürecini bilir ve açıklar. Embriyogenezisin evrelerini bilir ve sıralar. Blastosistin gelişimini ve implantasyonunu bilir ve açıklar. İmplantasyon sürecinde endometriyumun durumunu bilir.</w:t>
            </w:r>
          </w:p>
        </w:tc>
      </w:tr>
      <w:tr w:rsidR="00DF5FD9">
        <w:trPr>
          <w:trHeight w:val="944"/>
        </w:trPr>
        <w:tc>
          <w:tcPr>
            <w:tcW w:w="11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4253"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spacing w:before="1"/>
              <w:ind w:left="88"/>
              <w:rPr>
                <w:sz w:val="18"/>
              </w:rPr>
            </w:pPr>
            <w:r>
              <w:rPr>
                <w:sz w:val="18"/>
              </w:rPr>
              <w:t>2. Gelişimin 2. Haftasındaki Önemli Olaylar</w:t>
            </w:r>
          </w:p>
        </w:tc>
        <w:tc>
          <w:tcPr>
            <w:tcW w:w="8647"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ind w:left="277" w:right="280"/>
              <w:rPr>
                <w:sz w:val="18"/>
              </w:rPr>
            </w:pPr>
            <w:r>
              <w:rPr>
                <w:sz w:val="18"/>
              </w:rPr>
              <w:t>Bilaminar embriyonik disk oluşumunu ve 2. haftada şekillenen amniyon boşluğu, amniyon, umbilikal kese (yolk ya da vitellus kesesi), bağlantı sapı ve koryonik kese yapılarını içeren ekstraembriyonik yapıların gel</w:t>
            </w:r>
            <w:r>
              <w:rPr>
                <w:sz w:val="18"/>
              </w:rPr>
              <w:t>işimini bilir ve açıklar. Embriyonik boşlukların oluşumunu bilir ve açıklar. Gelişimin 2. haftasında ortaya çıkan anomalileri ve klinik önemini bilir ve açıklar.</w:t>
            </w:r>
          </w:p>
        </w:tc>
      </w:tr>
      <w:tr w:rsidR="00DF5FD9">
        <w:trPr>
          <w:trHeight w:val="1000"/>
        </w:trPr>
        <w:tc>
          <w:tcPr>
            <w:tcW w:w="11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4253"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8E7AD7">
            <w:pPr>
              <w:pStyle w:val="TableParagraph"/>
              <w:spacing w:before="119"/>
              <w:ind w:left="107"/>
              <w:rPr>
                <w:sz w:val="18"/>
              </w:rPr>
            </w:pPr>
            <w:r>
              <w:rPr>
                <w:sz w:val="18"/>
              </w:rPr>
              <w:t>3. Trilaminar Embriyo Diski Gelişimi</w:t>
            </w:r>
          </w:p>
        </w:tc>
        <w:tc>
          <w:tcPr>
            <w:tcW w:w="8647"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ind w:left="277" w:right="187"/>
              <w:rPr>
                <w:sz w:val="18"/>
              </w:rPr>
            </w:pPr>
            <w:r>
              <w:rPr>
                <w:sz w:val="18"/>
              </w:rPr>
              <w:t>Germ yapraklarını oluşturan ektoderm, endoderm ve mezodermin farklılaşması sonucu oluşan yapıları bilir. Primer, sekonder ve tersiyer villusların gelişimini bilir. Primitif çizgi oluşumunu, fonksiyonunu ve son durumunu bilir ve açıklar. Gastrulasyon süreci</w:t>
            </w:r>
            <w:r>
              <w:rPr>
                <w:sz w:val="18"/>
              </w:rPr>
              <w:t>ni ve üç germ tabakasının farklanmasını (ektoderm, mezoderm, endoderm) bilir ve açıklar.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708"/>
        <w:gridCol w:w="4253"/>
        <w:gridCol w:w="8647"/>
      </w:tblGrid>
      <w:tr w:rsidR="00DF5FD9">
        <w:trPr>
          <w:trHeight w:val="973"/>
        </w:trPr>
        <w:tc>
          <w:tcPr>
            <w:tcW w:w="1138"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spacing w:before="8"/>
              <w:rPr>
                <w:b/>
              </w:rPr>
            </w:pPr>
          </w:p>
          <w:p w:rsidR="00DF5FD9" w:rsidRDefault="008E7AD7">
            <w:pPr>
              <w:pStyle w:val="TableParagraph"/>
              <w:ind w:left="107"/>
              <w:rPr>
                <w:sz w:val="18"/>
              </w:rPr>
            </w:pPr>
            <w:r>
              <w:rPr>
                <w:sz w:val="18"/>
              </w:rPr>
              <w:t>4. Gelişimin 3. Haftasındaki Önemli Olaylar</w:t>
            </w:r>
          </w:p>
        </w:tc>
        <w:tc>
          <w:tcPr>
            <w:tcW w:w="8647" w:type="dxa"/>
          </w:tcPr>
          <w:p w:rsidR="00DF5FD9" w:rsidRDefault="008E7AD7">
            <w:pPr>
              <w:pStyle w:val="TableParagraph"/>
              <w:spacing w:before="1"/>
              <w:ind w:left="277" w:right="71"/>
              <w:rPr>
                <w:sz w:val="18"/>
              </w:rPr>
            </w:pPr>
            <w:r>
              <w:rPr>
                <w:sz w:val="18"/>
              </w:rPr>
              <w:t>Gastrulasyonu açıklar. Primitif çizgi oluşumunu bilir. Notokord gelişimini, fonksiyonunu ve son durumunu bilir ve açıklar. Nörülasyon gelişimini, nöral krista gelişimini bilir. Somitlerin gelişimini, intraembriyonik sölom gelişimini ve koryon villuslarının</w:t>
            </w:r>
            <w:r>
              <w:rPr>
                <w:sz w:val="18"/>
              </w:rPr>
              <w:t xml:space="preserve"> gelişimini bilir ve açıklar. Embriyonun katlanması ve endoderm türevlerinin oluşmasını bilir ve açıklar. Gelişimin 3. haftasında ortaya çıkan anomalileri ve klinik önemini bilir.</w:t>
            </w:r>
          </w:p>
        </w:tc>
      </w:tr>
      <w:tr w:rsidR="00DF5FD9">
        <w:trPr>
          <w:trHeight w:val="27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30"/>
              <w:ind w:left="107"/>
              <w:rPr>
                <w:sz w:val="18"/>
              </w:rPr>
            </w:pPr>
            <w:r>
              <w:rPr>
                <w:sz w:val="18"/>
              </w:rPr>
              <w:t>5. Yutak Sistemleri</w:t>
            </w:r>
          </w:p>
        </w:tc>
        <w:tc>
          <w:tcPr>
            <w:tcW w:w="8647" w:type="dxa"/>
          </w:tcPr>
          <w:p w:rsidR="00DF5FD9" w:rsidRDefault="008E7AD7">
            <w:pPr>
              <w:pStyle w:val="TableParagraph"/>
              <w:spacing w:before="1"/>
              <w:ind w:left="277"/>
              <w:rPr>
                <w:sz w:val="18"/>
              </w:rPr>
            </w:pPr>
            <w:r>
              <w:rPr>
                <w:sz w:val="18"/>
              </w:rPr>
              <w:t xml:space="preserve">Yutak sistemlerinin gelişimini, temel yapısını ve bu </w:t>
            </w:r>
            <w:r>
              <w:rPr>
                <w:sz w:val="18"/>
              </w:rPr>
              <w:t>yapılardan gelişen önemli hücre, doku ve organları bilir.</w:t>
            </w:r>
          </w:p>
        </w:tc>
      </w:tr>
      <w:tr w:rsidR="00DF5FD9">
        <w:trPr>
          <w:trHeight w:val="659"/>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332" w:right="199" w:hanging="226"/>
              <w:rPr>
                <w:sz w:val="18"/>
              </w:rPr>
            </w:pPr>
            <w:r>
              <w:rPr>
                <w:sz w:val="18"/>
              </w:rPr>
              <w:t>6. Yutak Kavisleri, Yutak Cepleri, Yutak Yarıkları, Yutak Membranlarının Gelişimi</w:t>
            </w:r>
          </w:p>
        </w:tc>
        <w:tc>
          <w:tcPr>
            <w:tcW w:w="8647" w:type="dxa"/>
          </w:tcPr>
          <w:p w:rsidR="00DF5FD9" w:rsidRDefault="008E7AD7">
            <w:pPr>
              <w:pStyle w:val="TableParagraph"/>
              <w:spacing w:before="1"/>
              <w:ind w:left="277"/>
              <w:rPr>
                <w:sz w:val="18"/>
              </w:rPr>
            </w:pPr>
            <w:r>
              <w:rPr>
                <w:sz w:val="18"/>
              </w:rPr>
              <w:t>Yutak kavisleri, yutak cepleri, yutak membranları ve yutak yarıklarını tanımlar ve özelliklerini sayar. Yutak sistemlerini oluşturan yapıların gelişimdeki önemini bilir, bu yapıların gelişiminde görülecek kusurların hangi</w:t>
            </w:r>
          </w:p>
          <w:p w:rsidR="00DF5FD9" w:rsidRDefault="008E7AD7">
            <w:pPr>
              <w:pStyle w:val="TableParagraph"/>
              <w:spacing w:line="199" w:lineRule="exact"/>
              <w:ind w:left="277"/>
              <w:rPr>
                <w:sz w:val="18"/>
              </w:rPr>
            </w:pPr>
            <w:r>
              <w:rPr>
                <w:sz w:val="18"/>
              </w:rPr>
              <w:t xml:space="preserve">anomalilere sebep olacağını bilir </w:t>
            </w:r>
            <w:r>
              <w:rPr>
                <w:sz w:val="18"/>
              </w:rPr>
              <w:t>ve açıklar.</w:t>
            </w:r>
          </w:p>
        </w:tc>
      </w:tr>
      <w:tr w:rsidR="00DF5FD9">
        <w:trPr>
          <w:trHeight w:val="455"/>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6"/>
              <w:ind w:left="107"/>
              <w:rPr>
                <w:sz w:val="18"/>
              </w:rPr>
            </w:pPr>
            <w:r>
              <w:rPr>
                <w:sz w:val="18"/>
              </w:rPr>
              <w:t>7. Embriyonik Dönem ve Organogenez</w:t>
            </w:r>
          </w:p>
        </w:tc>
        <w:tc>
          <w:tcPr>
            <w:tcW w:w="8647" w:type="dxa"/>
          </w:tcPr>
          <w:p w:rsidR="00DF5FD9" w:rsidRDefault="008E7AD7">
            <w:pPr>
              <w:pStyle w:val="TableParagraph"/>
              <w:spacing w:before="1" w:line="220" w:lineRule="atLeast"/>
              <w:ind w:left="277" w:right="383"/>
              <w:rPr>
                <w:sz w:val="18"/>
              </w:rPr>
            </w:pPr>
            <w:r>
              <w:rPr>
                <w:sz w:val="18"/>
              </w:rPr>
              <w:t>Gelişimin 4-8. haftalarındaki önemli olayların oluşumunu ve önemini bilir ve açıklar. Embriyoda baş ve kuyruk katlanmalarını ve bu katlanmaların önemini bilir ve açıklar.</w:t>
            </w:r>
          </w:p>
        </w:tc>
      </w:tr>
      <w:tr w:rsidR="00DF5FD9">
        <w:trPr>
          <w:trHeight w:val="877"/>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7"/>
              <w:rPr>
                <w:b/>
                <w:sz w:val="26"/>
              </w:rPr>
            </w:pPr>
          </w:p>
          <w:p w:rsidR="00DF5FD9" w:rsidRDefault="008E7AD7">
            <w:pPr>
              <w:pStyle w:val="TableParagraph"/>
              <w:ind w:left="107"/>
              <w:rPr>
                <w:sz w:val="18"/>
              </w:rPr>
            </w:pPr>
            <w:r>
              <w:rPr>
                <w:sz w:val="18"/>
              </w:rPr>
              <w:t>8. Fötal Dönem</w:t>
            </w:r>
          </w:p>
        </w:tc>
        <w:tc>
          <w:tcPr>
            <w:tcW w:w="8647" w:type="dxa"/>
          </w:tcPr>
          <w:p w:rsidR="00DF5FD9" w:rsidRDefault="008E7AD7">
            <w:pPr>
              <w:pStyle w:val="TableParagraph"/>
              <w:spacing w:before="1"/>
              <w:ind w:left="277" w:right="103"/>
              <w:rPr>
                <w:sz w:val="18"/>
              </w:rPr>
            </w:pPr>
            <w:r>
              <w:rPr>
                <w:sz w:val="18"/>
              </w:rPr>
              <w:t>Gelişimin 9. haftasından doğuma kadar geçen süreçteki olayların oluşumunu ve önemini bilir ve açıklar. Fetüsün aylara göre dış görünümünde öne çıkan değişiklikleri bilir. 9. haftadan doğuma kadar olan süreçte fetüsün boy ve ağırlık artışını bilir ve açıkla</w:t>
            </w:r>
            <w:r>
              <w:rPr>
                <w:sz w:val="18"/>
              </w:rPr>
              <w:t>r. Prenatal tanı yöntemlerini bilir ve prenatal tanı yöntemlerinin hangi amaçlar için</w:t>
            </w:r>
          </w:p>
          <w:p w:rsidR="00DF5FD9" w:rsidRDefault="008E7AD7">
            <w:pPr>
              <w:pStyle w:val="TableParagraph"/>
              <w:spacing w:before="1" w:line="197" w:lineRule="exact"/>
              <w:ind w:left="277"/>
              <w:rPr>
                <w:sz w:val="18"/>
              </w:rPr>
            </w:pPr>
            <w:r>
              <w:rPr>
                <w:sz w:val="18"/>
              </w:rPr>
              <w:t>kullanıldığını açıklar.</w:t>
            </w:r>
          </w:p>
        </w:tc>
      </w:tr>
      <w:tr w:rsidR="00DF5FD9">
        <w:trPr>
          <w:trHeight w:val="882"/>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8E7AD7">
            <w:pPr>
              <w:pStyle w:val="TableParagraph"/>
              <w:spacing w:before="110"/>
              <w:ind w:left="107"/>
              <w:rPr>
                <w:sz w:val="18"/>
              </w:rPr>
            </w:pPr>
            <w:r>
              <w:rPr>
                <w:sz w:val="18"/>
              </w:rPr>
              <w:t>9. Plasenta, Fötal Membranlar</w:t>
            </w:r>
          </w:p>
        </w:tc>
        <w:tc>
          <w:tcPr>
            <w:tcW w:w="8647" w:type="dxa"/>
          </w:tcPr>
          <w:p w:rsidR="00DF5FD9" w:rsidRDefault="008E7AD7">
            <w:pPr>
              <w:pStyle w:val="TableParagraph"/>
              <w:spacing w:before="1"/>
              <w:ind w:left="277" w:right="124"/>
              <w:rPr>
                <w:sz w:val="18"/>
              </w:rPr>
            </w:pPr>
            <w:r>
              <w:rPr>
                <w:sz w:val="18"/>
              </w:rPr>
              <w:t>Plasentanın nasıl geliştiğini, yapısını, işlevini ve fötal membranları bilir. Plasentayı tanımlar, plasentasyonu açıklar. Villus bağ dokusunu ve burada bulunan hücreleri bilir ve açıklar. Plasentanın görevlerini sayar. Plasenta anomalilerini sayıp tanımlar</w:t>
            </w:r>
            <w:r>
              <w:rPr>
                <w:sz w:val="18"/>
              </w:rPr>
              <w:t>. Göbek kordonu yapısını açıklar. Amniyon ve vitellus keselerini tanımlayıpgörevlerini</w:t>
            </w:r>
          </w:p>
          <w:p w:rsidR="00DF5FD9" w:rsidRDefault="008E7AD7">
            <w:pPr>
              <w:pStyle w:val="TableParagraph"/>
              <w:spacing w:before="1" w:line="201" w:lineRule="exact"/>
              <w:ind w:left="277"/>
              <w:rPr>
                <w:sz w:val="18"/>
              </w:rPr>
            </w:pPr>
            <w:r>
              <w:rPr>
                <w:sz w:val="18"/>
              </w:rPr>
              <w:t>sayar. Embriyo dışı oluşumlarla ilgili klinik durumları bilir ve açıklar.</w:t>
            </w:r>
          </w:p>
        </w:tc>
      </w:tr>
      <w:tr w:rsidR="00DF5FD9">
        <w:trPr>
          <w:trHeight w:val="452"/>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4"/>
              <w:ind w:left="107"/>
              <w:rPr>
                <w:sz w:val="18"/>
              </w:rPr>
            </w:pPr>
            <w:r>
              <w:rPr>
                <w:sz w:val="18"/>
              </w:rPr>
              <w:t>10. Çoğul Gebelikler</w:t>
            </w:r>
          </w:p>
        </w:tc>
        <w:tc>
          <w:tcPr>
            <w:tcW w:w="8647" w:type="dxa"/>
          </w:tcPr>
          <w:p w:rsidR="00DF5FD9" w:rsidRDefault="008E7AD7">
            <w:pPr>
              <w:pStyle w:val="TableParagraph"/>
              <w:spacing w:before="3" w:line="214" w:lineRule="exact"/>
              <w:ind w:left="277" w:right="162"/>
              <w:rPr>
                <w:sz w:val="18"/>
              </w:rPr>
            </w:pPr>
            <w:r>
              <w:rPr>
                <w:sz w:val="18"/>
              </w:rPr>
              <w:t>Çoğul gebeliklerin ortaya çıkış mekanizmasını bilir ve açıklar. Çoğul gebelik insidansını ve görülme oranını artıran sebepleri sayar. Dizigotik, monozigotik ve yapışık ikizlikleri tanımlar.</w:t>
            </w:r>
          </w:p>
        </w:tc>
      </w:tr>
      <w:tr w:rsidR="00DF5FD9">
        <w:trPr>
          <w:trHeight w:val="659"/>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9"/>
              <w:rPr>
                <w:b/>
                <w:sz w:val="17"/>
              </w:rPr>
            </w:pPr>
          </w:p>
          <w:p w:rsidR="00DF5FD9" w:rsidRDefault="008E7AD7">
            <w:pPr>
              <w:pStyle w:val="TableParagraph"/>
              <w:ind w:left="107"/>
              <w:rPr>
                <w:sz w:val="18"/>
              </w:rPr>
            </w:pPr>
            <w:r>
              <w:rPr>
                <w:sz w:val="18"/>
              </w:rPr>
              <w:t>11. Yüzün Gelişimi, Burun Boşluklarının Gelişimi</w:t>
            </w:r>
          </w:p>
        </w:tc>
        <w:tc>
          <w:tcPr>
            <w:tcW w:w="8647" w:type="dxa"/>
          </w:tcPr>
          <w:p w:rsidR="00DF5FD9" w:rsidRDefault="008E7AD7">
            <w:pPr>
              <w:pStyle w:val="TableParagraph"/>
              <w:ind w:left="277"/>
              <w:rPr>
                <w:sz w:val="18"/>
              </w:rPr>
            </w:pPr>
            <w:r>
              <w:rPr>
                <w:sz w:val="18"/>
              </w:rPr>
              <w:t>Yüzün normal gelişim aşamalarını ve gelişim sürecindeki önemini bilir. Gelişim sürecinde meydana gelen hataların yüzde ne gibi kusurlara yol açacağını bilir ve açıklar. Burun boşluklarının gelişim aşamalarını, gelişim sürecindeki</w:t>
            </w:r>
          </w:p>
          <w:p w:rsidR="00DF5FD9" w:rsidRDefault="008E7AD7">
            <w:pPr>
              <w:pStyle w:val="TableParagraph"/>
              <w:spacing w:before="1" w:line="199" w:lineRule="exact"/>
              <w:ind w:left="277"/>
              <w:rPr>
                <w:sz w:val="18"/>
              </w:rPr>
            </w:pPr>
            <w:r>
              <w:rPr>
                <w:sz w:val="18"/>
              </w:rPr>
              <w:t xml:space="preserve">önemini gelişim sürecinde </w:t>
            </w:r>
            <w:r>
              <w:rPr>
                <w:sz w:val="18"/>
              </w:rPr>
              <w:t>meydana gelen hataların ne gibi kusurlara yol açacağını bilir veaçıklar.</w:t>
            </w:r>
          </w:p>
        </w:tc>
      </w:tr>
      <w:tr w:rsidR="00DF5FD9">
        <w:trPr>
          <w:trHeight w:val="308"/>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42"/>
              <w:ind w:left="107"/>
              <w:rPr>
                <w:sz w:val="18"/>
              </w:rPr>
            </w:pPr>
            <w:r>
              <w:rPr>
                <w:sz w:val="18"/>
              </w:rPr>
              <w:t>12. Damak Gelişimi</w:t>
            </w:r>
          </w:p>
        </w:tc>
        <w:tc>
          <w:tcPr>
            <w:tcW w:w="8647" w:type="dxa"/>
          </w:tcPr>
          <w:p w:rsidR="00DF5FD9" w:rsidRDefault="008E7AD7">
            <w:pPr>
              <w:pStyle w:val="TableParagraph"/>
              <w:spacing w:before="46"/>
              <w:ind w:left="277"/>
              <w:rPr>
                <w:sz w:val="18"/>
              </w:rPr>
            </w:pPr>
            <w:r>
              <w:rPr>
                <w:sz w:val="18"/>
              </w:rPr>
              <w:t>Damak gelişim aşamalarını, yarık dudak ve yarık damak anomalilerinin gelişimi bilir ve açıklar.</w:t>
            </w:r>
          </w:p>
        </w:tc>
      </w:tr>
      <w:tr w:rsidR="00DF5FD9">
        <w:trPr>
          <w:trHeight w:val="661"/>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9"/>
              <w:rPr>
                <w:b/>
                <w:sz w:val="17"/>
              </w:rPr>
            </w:pPr>
          </w:p>
          <w:p w:rsidR="00DF5FD9" w:rsidRDefault="008E7AD7">
            <w:pPr>
              <w:pStyle w:val="TableParagraph"/>
              <w:ind w:left="107"/>
              <w:rPr>
                <w:sz w:val="18"/>
              </w:rPr>
            </w:pPr>
            <w:r>
              <w:rPr>
                <w:sz w:val="18"/>
              </w:rPr>
              <w:t>13. Kas Dokusu-İskelet Kası</w:t>
            </w:r>
          </w:p>
        </w:tc>
        <w:tc>
          <w:tcPr>
            <w:tcW w:w="8647" w:type="dxa"/>
          </w:tcPr>
          <w:p w:rsidR="00DF5FD9" w:rsidRDefault="008E7AD7">
            <w:pPr>
              <w:pStyle w:val="TableParagraph"/>
              <w:spacing w:before="1"/>
              <w:ind w:left="277"/>
              <w:rPr>
                <w:sz w:val="18"/>
              </w:rPr>
            </w:pPr>
            <w:r>
              <w:rPr>
                <w:sz w:val="18"/>
              </w:rPr>
              <w:t>Kas dokusunun genel özelliklerini tanımlar. Kas hücrelerinin özelliklerini bilir ve açıklar. İskelet kasının genel histolojik yapılarını açıklar. İskelet kası bandlarını tanımlar. Kasılma mekanizmasını bilir ve açıklar. İskelet kası ile</w:t>
            </w:r>
          </w:p>
          <w:p w:rsidR="00DF5FD9" w:rsidRDefault="008E7AD7">
            <w:pPr>
              <w:pStyle w:val="TableParagraph"/>
              <w:spacing w:line="201" w:lineRule="exact"/>
              <w:ind w:left="277"/>
              <w:rPr>
                <w:sz w:val="18"/>
              </w:rPr>
            </w:pPr>
            <w:r>
              <w:rPr>
                <w:sz w:val="18"/>
              </w:rPr>
              <w:t>ilgili preparatları</w:t>
            </w:r>
            <w:r>
              <w:rPr>
                <w:sz w:val="18"/>
              </w:rPr>
              <w:t xml:space="preserve"> ve görüntüleri yorumlar.</w:t>
            </w:r>
          </w:p>
        </w:tc>
      </w:tr>
      <w:tr w:rsidR="00DF5FD9">
        <w:trPr>
          <w:trHeight w:val="877"/>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5"/>
              <w:rPr>
                <w:b/>
                <w:sz w:val="26"/>
              </w:rPr>
            </w:pPr>
          </w:p>
          <w:p w:rsidR="00DF5FD9" w:rsidRDefault="008E7AD7">
            <w:pPr>
              <w:pStyle w:val="TableParagraph"/>
              <w:ind w:left="107"/>
              <w:rPr>
                <w:sz w:val="18"/>
              </w:rPr>
            </w:pPr>
            <w:r>
              <w:rPr>
                <w:sz w:val="18"/>
              </w:rPr>
              <w:t>14. Kas Dokusu- Kalp Kası, Düz Kas</w:t>
            </w:r>
          </w:p>
        </w:tc>
        <w:tc>
          <w:tcPr>
            <w:tcW w:w="8647" w:type="dxa"/>
          </w:tcPr>
          <w:p w:rsidR="00DF5FD9" w:rsidRDefault="008E7AD7">
            <w:pPr>
              <w:pStyle w:val="TableParagraph"/>
              <w:ind w:left="277" w:right="121"/>
              <w:rPr>
                <w:sz w:val="18"/>
              </w:rPr>
            </w:pPr>
            <w:r>
              <w:rPr>
                <w:sz w:val="18"/>
              </w:rPr>
              <w:t>Kalp kası ve düz kasların genel histolojik yapılarını, aralarındaki farkları bilir ve sayar. Kas hücrelerinin özelliklerini bilir ve açıklar. Kalp kası hücrelerinin iskelet kası ve düz kas hücrelerinden yapısal farklarını bilir ve açıklar. Düz kas yapısını</w:t>
            </w:r>
            <w:r>
              <w:rPr>
                <w:sz w:val="18"/>
              </w:rPr>
              <w:t xml:space="preserve"> ve düz kas hücrelerinin diğer kas hücrelerinden yapısal farklarını bilir ve açıklar. Kalp kası ve düz kas</w:t>
            </w:r>
          </w:p>
          <w:p w:rsidR="00DF5FD9" w:rsidRDefault="008E7AD7">
            <w:pPr>
              <w:pStyle w:val="TableParagraph"/>
              <w:spacing w:line="199" w:lineRule="exact"/>
              <w:ind w:left="277"/>
              <w:rPr>
                <w:sz w:val="18"/>
              </w:rPr>
            </w:pPr>
            <w:r>
              <w:rPr>
                <w:sz w:val="18"/>
              </w:rPr>
              <w:t>ile ilgili preparatları ve görüntüleri yorumlar.</w:t>
            </w:r>
          </w:p>
        </w:tc>
      </w:tr>
      <w:tr w:rsidR="00DF5FD9">
        <w:trPr>
          <w:trHeight w:val="289"/>
        </w:trPr>
        <w:tc>
          <w:tcPr>
            <w:tcW w:w="1138" w:type="dxa"/>
            <w:vMerge w:val="restart"/>
          </w:tcPr>
          <w:p w:rsidR="00DF5FD9" w:rsidRDefault="00DF5FD9">
            <w:pPr>
              <w:pStyle w:val="TableParagraph"/>
              <w:spacing w:before="4"/>
              <w:rPr>
                <w:b/>
                <w:sz w:val="18"/>
              </w:rPr>
            </w:pPr>
          </w:p>
          <w:p w:rsidR="00DF5FD9" w:rsidRDefault="008E7AD7">
            <w:pPr>
              <w:pStyle w:val="TableParagraph"/>
              <w:ind w:left="285" w:right="188" w:firstLine="2"/>
              <w:rPr>
                <w:b/>
                <w:sz w:val="18"/>
              </w:rPr>
            </w:pPr>
            <w:r>
              <w:rPr>
                <w:b/>
                <w:sz w:val="18"/>
              </w:rPr>
              <w:t>Prof. Dr. Güngör</w:t>
            </w:r>
          </w:p>
          <w:p w:rsidR="00DF5FD9" w:rsidRDefault="008E7AD7">
            <w:pPr>
              <w:pStyle w:val="TableParagraph"/>
              <w:spacing w:line="201" w:lineRule="exact"/>
              <w:ind w:left="285"/>
              <w:rPr>
                <w:b/>
                <w:sz w:val="18"/>
              </w:rPr>
            </w:pPr>
            <w:r>
              <w:rPr>
                <w:b/>
                <w:sz w:val="18"/>
              </w:rPr>
              <w:t>KANBAK</w:t>
            </w:r>
          </w:p>
        </w:tc>
        <w:tc>
          <w:tcPr>
            <w:tcW w:w="708" w:type="dxa"/>
            <w:vMerge w:val="restart"/>
          </w:tcPr>
          <w:p w:rsidR="00DF5FD9" w:rsidRDefault="00DF5FD9">
            <w:pPr>
              <w:pStyle w:val="TableParagraph"/>
              <w:spacing w:before="4"/>
              <w:rPr>
                <w:b/>
                <w:sz w:val="18"/>
              </w:rPr>
            </w:pPr>
          </w:p>
          <w:p w:rsidR="00DF5FD9" w:rsidRDefault="008E7AD7">
            <w:pPr>
              <w:pStyle w:val="TableParagraph"/>
              <w:ind w:right="96"/>
              <w:jc w:val="center"/>
              <w:rPr>
                <w:b/>
                <w:sz w:val="18"/>
              </w:rPr>
            </w:pPr>
            <w:r>
              <w:rPr>
                <w:b/>
                <w:w w:val="95"/>
                <w:sz w:val="18"/>
              </w:rPr>
              <w:t>2</w:t>
            </w:r>
          </w:p>
        </w:tc>
        <w:tc>
          <w:tcPr>
            <w:tcW w:w="4253" w:type="dxa"/>
          </w:tcPr>
          <w:p w:rsidR="00DF5FD9" w:rsidRDefault="008E7AD7">
            <w:pPr>
              <w:pStyle w:val="TableParagraph"/>
              <w:spacing w:before="34"/>
              <w:ind w:left="107"/>
              <w:rPr>
                <w:sz w:val="18"/>
              </w:rPr>
            </w:pPr>
            <w:r>
              <w:rPr>
                <w:sz w:val="18"/>
              </w:rPr>
              <w:t>1. Myokard ve Çizgili Kas Dokusu</w:t>
            </w:r>
          </w:p>
        </w:tc>
        <w:tc>
          <w:tcPr>
            <w:tcW w:w="8647" w:type="dxa"/>
          </w:tcPr>
          <w:p w:rsidR="00DF5FD9" w:rsidRDefault="008E7AD7">
            <w:pPr>
              <w:pStyle w:val="TableParagraph"/>
              <w:spacing w:before="34"/>
              <w:ind w:left="277"/>
              <w:rPr>
                <w:sz w:val="18"/>
              </w:rPr>
            </w:pPr>
            <w:r>
              <w:rPr>
                <w:sz w:val="18"/>
              </w:rPr>
              <w:t>Kas biyokimyasını ve kayan filament teorisini bilir ve açıklar.</w:t>
            </w:r>
          </w:p>
        </w:tc>
      </w:tr>
      <w:tr w:rsidR="00DF5FD9">
        <w:trPr>
          <w:trHeight w:val="580"/>
        </w:trPr>
        <w:tc>
          <w:tcPr>
            <w:tcW w:w="11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70"/>
              <w:ind w:left="332" w:right="189" w:hanging="226"/>
              <w:rPr>
                <w:sz w:val="18"/>
              </w:rPr>
            </w:pPr>
            <w:r>
              <w:rPr>
                <w:sz w:val="18"/>
              </w:rPr>
              <w:t>2. Kas Kasılmasının Moleküler Mekanizmaları ve Kasın Enerji Kaynakları</w:t>
            </w:r>
          </w:p>
        </w:tc>
        <w:tc>
          <w:tcPr>
            <w:tcW w:w="8647" w:type="dxa"/>
          </w:tcPr>
          <w:p w:rsidR="00DF5FD9" w:rsidRDefault="00DF5FD9">
            <w:pPr>
              <w:pStyle w:val="TableParagraph"/>
              <w:spacing w:before="7"/>
              <w:rPr>
                <w:b/>
                <w:sz w:val="14"/>
              </w:rPr>
            </w:pPr>
          </w:p>
          <w:p w:rsidR="00DF5FD9" w:rsidRDefault="008E7AD7">
            <w:pPr>
              <w:pStyle w:val="TableParagraph"/>
              <w:spacing w:before="1"/>
              <w:ind w:left="277"/>
              <w:rPr>
                <w:sz w:val="18"/>
              </w:rPr>
            </w:pPr>
            <w:r>
              <w:rPr>
                <w:sz w:val="18"/>
              </w:rPr>
              <w:t>Kasın enerji kaynaklarını ve myokard infarktüsünde kastan salınan biomarkerleri bilir ve açıklar.</w:t>
            </w:r>
          </w:p>
        </w:tc>
      </w:tr>
      <w:tr w:rsidR="00DF5FD9">
        <w:trPr>
          <w:trHeight w:val="659"/>
        </w:trPr>
        <w:tc>
          <w:tcPr>
            <w:tcW w:w="1138" w:type="dxa"/>
            <w:vMerge w:val="restart"/>
            <w:tcBorders>
              <w:left w:val="single" w:sz="2" w:space="0" w:color="000000"/>
            </w:tcBorders>
          </w:tcPr>
          <w:p w:rsidR="00DF5FD9" w:rsidRDefault="00DF5FD9">
            <w:pPr>
              <w:pStyle w:val="TableParagraph"/>
              <w:rPr>
                <w:b/>
                <w:sz w:val="18"/>
              </w:rPr>
            </w:pPr>
          </w:p>
          <w:p w:rsidR="00DF5FD9" w:rsidRDefault="00DF5FD9">
            <w:pPr>
              <w:pStyle w:val="TableParagraph"/>
              <w:spacing w:before="1"/>
              <w:rPr>
                <w:b/>
                <w:sz w:val="25"/>
              </w:rPr>
            </w:pPr>
          </w:p>
          <w:p w:rsidR="00DF5FD9" w:rsidRDefault="008E7AD7">
            <w:pPr>
              <w:pStyle w:val="TableParagraph"/>
              <w:spacing w:before="1"/>
              <w:ind w:left="161" w:right="252"/>
              <w:jc w:val="center"/>
              <w:rPr>
                <w:b/>
                <w:sz w:val="18"/>
              </w:rPr>
            </w:pPr>
            <w:r>
              <w:rPr>
                <w:b/>
                <w:sz w:val="18"/>
              </w:rPr>
              <w:t>Prof.Dr. Fezan MUTLU</w:t>
            </w:r>
          </w:p>
        </w:tc>
        <w:tc>
          <w:tcPr>
            <w:tcW w:w="708" w:type="dxa"/>
            <w:vMerge w:val="restart"/>
          </w:tcPr>
          <w:p w:rsidR="00DF5FD9" w:rsidRDefault="00DF5FD9">
            <w:pPr>
              <w:pStyle w:val="TableParagraph"/>
              <w:rPr>
                <w:b/>
                <w:sz w:val="18"/>
              </w:rPr>
            </w:pPr>
          </w:p>
          <w:p w:rsidR="00DF5FD9" w:rsidRDefault="00DF5FD9">
            <w:pPr>
              <w:pStyle w:val="TableParagraph"/>
              <w:spacing w:before="4"/>
              <w:rPr>
                <w:b/>
                <w:sz w:val="24"/>
              </w:rPr>
            </w:pPr>
          </w:p>
          <w:p w:rsidR="00DF5FD9" w:rsidRDefault="008E7AD7">
            <w:pPr>
              <w:pStyle w:val="TableParagraph"/>
              <w:ind w:left="16"/>
              <w:jc w:val="center"/>
              <w:rPr>
                <w:b/>
                <w:sz w:val="18"/>
              </w:rPr>
            </w:pPr>
            <w:r>
              <w:rPr>
                <w:b/>
                <w:w w:val="95"/>
                <w:sz w:val="18"/>
              </w:rPr>
              <w:t>6</w:t>
            </w:r>
          </w:p>
        </w:tc>
        <w:tc>
          <w:tcPr>
            <w:tcW w:w="4253" w:type="dxa"/>
          </w:tcPr>
          <w:p w:rsidR="00DF5FD9" w:rsidRDefault="00DF5FD9">
            <w:pPr>
              <w:pStyle w:val="TableParagraph"/>
              <w:spacing w:before="9"/>
              <w:rPr>
                <w:b/>
                <w:sz w:val="17"/>
              </w:rPr>
            </w:pPr>
          </w:p>
          <w:p w:rsidR="00DF5FD9" w:rsidRDefault="008E7AD7">
            <w:pPr>
              <w:pStyle w:val="TableParagraph"/>
              <w:ind w:left="107"/>
              <w:rPr>
                <w:sz w:val="18"/>
              </w:rPr>
            </w:pPr>
            <w:r>
              <w:rPr>
                <w:sz w:val="18"/>
              </w:rPr>
              <w:t>1. Güvenirlik</w:t>
            </w:r>
          </w:p>
        </w:tc>
        <w:tc>
          <w:tcPr>
            <w:tcW w:w="8647" w:type="dxa"/>
          </w:tcPr>
          <w:p w:rsidR="00DF5FD9" w:rsidRDefault="008E7AD7">
            <w:pPr>
              <w:pStyle w:val="TableParagraph"/>
              <w:spacing w:line="218" w:lineRule="exact"/>
              <w:ind w:left="277"/>
              <w:rPr>
                <w:sz w:val="18"/>
              </w:rPr>
            </w:pPr>
            <w:r>
              <w:rPr>
                <w:sz w:val="18"/>
              </w:rPr>
              <w:t>Ölçek formlarının değerlendirilmesinde kullanılan güvenilirlik analizi hesaplama yöntemlerini bilir. Soru ile bütün</w:t>
            </w:r>
          </w:p>
          <w:p w:rsidR="00DF5FD9" w:rsidRDefault="008E7AD7">
            <w:pPr>
              <w:pStyle w:val="TableParagraph"/>
              <w:spacing w:before="1" w:line="220" w:lineRule="atLeast"/>
              <w:ind w:left="277" w:right="285"/>
              <w:rPr>
                <w:sz w:val="18"/>
              </w:rPr>
            </w:pPr>
            <w:r>
              <w:rPr>
                <w:sz w:val="18"/>
              </w:rPr>
              <w:t>arasındaki korelasyon yöntemlerini bilir. Soru ile bütün arasındaki korelasyonlar yöntemi sonuçlarını yorumlar. Paralel Yöntem ve Kesin Paralel Yöntem sonuçlarını yorumlar.</w:t>
            </w:r>
          </w:p>
        </w:tc>
      </w:tr>
      <w:tr w:rsidR="00DF5FD9">
        <w:trPr>
          <w:trHeight w:val="659"/>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11"/>
              <w:rPr>
                <w:b/>
                <w:sz w:val="17"/>
              </w:rPr>
            </w:pPr>
          </w:p>
          <w:p w:rsidR="00DF5FD9" w:rsidRDefault="008E7AD7">
            <w:pPr>
              <w:pStyle w:val="TableParagraph"/>
              <w:spacing w:before="1"/>
              <w:ind w:left="107"/>
              <w:rPr>
                <w:sz w:val="18"/>
              </w:rPr>
            </w:pPr>
            <w:r>
              <w:rPr>
                <w:sz w:val="18"/>
              </w:rPr>
              <w:t>2. Soru Analizi Yönetimi</w:t>
            </w:r>
          </w:p>
        </w:tc>
        <w:tc>
          <w:tcPr>
            <w:tcW w:w="8647" w:type="dxa"/>
          </w:tcPr>
          <w:p w:rsidR="00DF5FD9" w:rsidRDefault="008E7AD7">
            <w:pPr>
              <w:pStyle w:val="TableParagraph"/>
              <w:ind w:left="277" w:right="504"/>
              <w:rPr>
                <w:sz w:val="18"/>
              </w:rPr>
            </w:pPr>
            <w:r>
              <w:rPr>
                <w:sz w:val="18"/>
              </w:rPr>
              <w:t>Ölçek formlarının değerlendirilmesinde kullanılan güvenilirlik analizi yöntemini bilir. Soru analizi yöntemi ile ölçeğin güvenirliğini araştırır. Cronbach Alpha sonuçlarını yorumlar. Kuder-Richardson 20 ve 21 sonuçlarını</w:t>
            </w:r>
          </w:p>
          <w:p w:rsidR="00DF5FD9" w:rsidRDefault="008E7AD7">
            <w:pPr>
              <w:pStyle w:val="TableParagraph"/>
              <w:spacing w:line="201" w:lineRule="exact"/>
              <w:ind w:left="277"/>
              <w:rPr>
                <w:sz w:val="18"/>
              </w:rPr>
            </w:pPr>
            <w:r>
              <w:rPr>
                <w:sz w:val="18"/>
              </w:rPr>
              <w:t>yorumlar. İkiye Bölünmüş Yöntem son</w:t>
            </w:r>
            <w:r>
              <w:rPr>
                <w:sz w:val="18"/>
              </w:rPr>
              <w:t>uçlarını yorumlar.</w:t>
            </w:r>
          </w:p>
        </w:tc>
      </w:tr>
      <w:tr w:rsidR="00DF5FD9">
        <w:trPr>
          <w:trHeight w:val="452"/>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4"/>
              <w:ind w:left="107"/>
              <w:rPr>
                <w:sz w:val="18"/>
              </w:rPr>
            </w:pPr>
            <w:r>
              <w:rPr>
                <w:sz w:val="18"/>
              </w:rPr>
              <w:t>3. Meta Analizine Giriş</w:t>
            </w:r>
          </w:p>
        </w:tc>
        <w:tc>
          <w:tcPr>
            <w:tcW w:w="8647" w:type="dxa"/>
          </w:tcPr>
          <w:p w:rsidR="00DF5FD9" w:rsidRDefault="008E7AD7">
            <w:pPr>
              <w:pStyle w:val="TableParagraph"/>
              <w:spacing w:line="218" w:lineRule="exact"/>
              <w:ind w:left="277"/>
              <w:rPr>
                <w:sz w:val="18"/>
              </w:rPr>
            </w:pPr>
            <w:r>
              <w:rPr>
                <w:sz w:val="18"/>
              </w:rPr>
              <w:t>Meta analizini ve önemini bilir ve açıklar. Meta analizinin uygulanma şeklini bilir ve uygular. Bilimsel çalışmalarda</w:t>
            </w:r>
          </w:p>
          <w:p w:rsidR="00DF5FD9" w:rsidRDefault="008E7AD7">
            <w:pPr>
              <w:pStyle w:val="TableParagraph"/>
              <w:spacing w:before="1" w:line="213" w:lineRule="exact"/>
              <w:ind w:left="277"/>
              <w:rPr>
                <w:sz w:val="18"/>
              </w:rPr>
            </w:pPr>
            <w:r>
              <w:rPr>
                <w:sz w:val="18"/>
              </w:rPr>
              <w:t>meta analizini kullanır.</w:t>
            </w:r>
          </w:p>
        </w:tc>
      </w:tr>
      <w:tr w:rsidR="00DF5FD9">
        <w:trPr>
          <w:trHeight w:val="880"/>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07"/>
              <w:rPr>
                <w:sz w:val="18"/>
              </w:rPr>
            </w:pPr>
            <w:r>
              <w:rPr>
                <w:sz w:val="18"/>
              </w:rPr>
              <w:t>4. Meta Analizde Ortalamalara Dayalı Etki Büyüklüğü</w:t>
            </w:r>
          </w:p>
        </w:tc>
        <w:tc>
          <w:tcPr>
            <w:tcW w:w="8647" w:type="dxa"/>
          </w:tcPr>
          <w:p w:rsidR="00DF5FD9" w:rsidRDefault="008E7AD7">
            <w:pPr>
              <w:pStyle w:val="TableParagraph"/>
              <w:ind w:left="277" w:right="421"/>
              <w:rPr>
                <w:sz w:val="18"/>
              </w:rPr>
            </w:pPr>
            <w:r>
              <w:rPr>
                <w:sz w:val="18"/>
              </w:rPr>
              <w:t>Ham ortalamaların farkını kullanarak meta analizini uygular. Tıpta gerçekleştirilen bilimsel çalışmalarda meta analizini uygular. Meta analizinde ortalamalara dayalı etki büyüklüğünün hesaplanmasını bilir. Ortalamalara dayalı etki büyüklüğü yönteminin bili</w:t>
            </w:r>
            <w:r>
              <w:rPr>
                <w:sz w:val="18"/>
              </w:rPr>
              <w:t>msel çalışmalardaki önemini bilir. Ortalamalara dayalı etki büyüklüğü</w:t>
            </w:r>
          </w:p>
          <w:p w:rsidR="00DF5FD9" w:rsidRDefault="008E7AD7">
            <w:pPr>
              <w:pStyle w:val="TableParagraph"/>
              <w:spacing w:line="201" w:lineRule="exact"/>
              <w:ind w:left="277"/>
              <w:rPr>
                <w:sz w:val="18"/>
              </w:rPr>
            </w:pPr>
            <w:r>
              <w:rPr>
                <w:sz w:val="18"/>
              </w:rPr>
              <w:t>yöntemini tıp alanına uygular.</w:t>
            </w:r>
          </w:p>
        </w:tc>
      </w:tr>
    </w:tbl>
    <w:p w:rsidR="00DF5FD9" w:rsidRDefault="00DF5FD9">
      <w:pPr>
        <w:spacing w:line="201" w:lineRule="exact"/>
        <w:rPr>
          <w:sz w:val="18"/>
        </w:rPr>
        <w:sectPr w:rsidR="00DF5FD9">
          <w:pgSz w:w="16860" w:h="11900" w:orient="landscape"/>
          <w:pgMar w:top="240" w:right="240" w:bottom="280" w:left="140" w:header="708" w:footer="708" w:gutter="0"/>
          <w:cols w:space="708"/>
        </w:sect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708"/>
        <w:gridCol w:w="4253"/>
        <w:gridCol w:w="8647"/>
      </w:tblGrid>
      <w:tr w:rsidR="00DF5FD9">
        <w:trPr>
          <w:trHeight w:val="659"/>
        </w:trPr>
        <w:tc>
          <w:tcPr>
            <w:tcW w:w="1138" w:type="dxa"/>
            <w:vMerge w:val="restart"/>
            <w:tcBorders>
              <w:left w:val="single" w:sz="2" w:space="0" w:color="000000"/>
            </w:tcBorders>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4253" w:type="dxa"/>
          </w:tcPr>
          <w:p w:rsidR="00DF5FD9" w:rsidRDefault="008E7AD7">
            <w:pPr>
              <w:pStyle w:val="TableParagraph"/>
              <w:spacing w:before="114"/>
              <w:ind w:left="328" w:right="534" w:hanging="226"/>
              <w:rPr>
                <w:sz w:val="18"/>
              </w:rPr>
            </w:pPr>
            <w:r>
              <w:rPr>
                <w:sz w:val="18"/>
              </w:rPr>
              <w:t>5. Paket Programlarda Meta Analizde İstatistiksel Yöntemler</w:t>
            </w:r>
          </w:p>
        </w:tc>
        <w:tc>
          <w:tcPr>
            <w:tcW w:w="8647" w:type="dxa"/>
          </w:tcPr>
          <w:p w:rsidR="00DF5FD9" w:rsidRDefault="008E7AD7">
            <w:pPr>
              <w:pStyle w:val="TableParagraph"/>
              <w:spacing w:before="1"/>
              <w:ind w:left="272" w:right="363"/>
              <w:rPr>
                <w:sz w:val="18"/>
              </w:rPr>
            </w:pPr>
            <w:r>
              <w:rPr>
                <w:sz w:val="18"/>
              </w:rPr>
              <w:t>Paket programlarda Meta analizini uygular. Paket programlarda Meta analizi çıktılarını yorumlar. Meta analizi için kullanılan Paket programlarda menülerin kullanılmasını bilir. Paket programlarda programı çıktılarını</w:t>
            </w:r>
          </w:p>
          <w:p w:rsidR="00DF5FD9" w:rsidRDefault="008E7AD7">
            <w:pPr>
              <w:pStyle w:val="TableParagraph"/>
              <w:spacing w:line="199" w:lineRule="exact"/>
              <w:ind w:left="272"/>
              <w:rPr>
                <w:sz w:val="18"/>
              </w:rPr>
            </w:pPr>
            <w:r>
              <w:rPr>
                <w:sz w:val="18"/>
              </w:rPr>
              <w:t>yorumlar.</w:t>
            </w:r>
          </w:p>
        </w:tc>
      </w:tr>
      <w:tr w:rsidR="00DF5FD9">
        <w:trPr>
          <w:trHeight w:val="882"/>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rPr>
                <w:b/>
                <w:sz w:val="19"/>
              </w:rPr>
            </w:pPr>
          </w:p>
          <w:p w:rsidR="00DF5FD9" w:rsidRDefault="008E7AD7">
            <w:pPr>
              <w:pStyle w:val="TableParagraph"/>
              <w:spacing w:before="1" w:line="228" w:lineRule="auto"/>
              <w:ind w:left="328" w:hanging="226"/>
              <w:rPr>
                <w:sz w:val="18"/>
              </w:rPr>
            </w:pPr>
            <w:r>
              <w:rPr>
                <w:sz w:val="18"/>
              </w:rPr>
              <w:t>6. Meta Analizde 2X2 Tabl</w:t>
            </w:r>
            <w:r>
              <w:rPr>
                <w:sz w:val="18"/>
              </w:rPr>
              <w:t>o Tipine Dayanan Etki Büyüklüğü</w:t>
            </w:r>
          </w:p>
        </w:tc>
        <w:tc>
          <w:tcPr>
            <w:tcW w:w="8647" w:type="dxa"/>
          </w:tcPr>
          <w:p w:rsidR="00DF5FD9" w:rsidRDefault="008E7AD7">
            <w:pPr>
              <w:pStyle w:val="TableParagraph"/>
              <w:ind w:left="272" w:right="513"/>
              <w:rPr>
                <w:sz w:val="18"/>
              </w:rPr>
            </w:pPr>
            <w:r>
              <w:rPr>
                <w:sz w:val="18"/>
              </w:rPr>
              <w:t>2x2 tablo tipine dayalı etki büyüklüğünü hesaplar. Tıpta gerçekleştirilen bilimsel çalışmalara meta analizini uygular. 2x2 Tablo tipine dayalı etki büyüklüğünü hesaplar. Meta analizinde 2x2 Tablo tipine dayalı etki büyüklüğünün önemini bilir. 2x2 Tablo tip</w:t>
            </w:r>
            <w:r>
              <w:rPr>
                <w:sz w:val="18"/>
              </w:rPr>
              <w:t>ine dayalı etki büyüklüğünün tıpta yer alan bilimsel çalışmalardaki</w:t>
            </w:r>
          </w:p>
          <w:p w:rsidR="00DF5FD9" w:rsidRDefault="008E7AD7">
            <w:pPr>
              <w:pStyle w:val="TableParagraph"/>
              <w:spacing w:line="204" w:lineRule="exact"/>
              <w:ind w:left="272"/>
              <w:rPr>
                <w:sz w:val="18"/>
              </w:rPr>
            </w:pPr>
            <w:r>
              <w:rPr>
                <w:sz w:val="18"/>
              </w:rPr>
              <w:t>önemini bilir.</w:t>
            </w:r>
          </w:p>
        </w:tc>
      </w:tr>
      <w:tr w:rsidR="00DF5FD9">
        <w:trPr>
          <w:trHeight w:val="1098"/>
        </w:trPr>
        <w:tc>
          <w:tcPr>
            <w:tcW w:w="1138" w:type="dxa"/>
            <w:vMerge w:val="restart"/>
            <w:tcBorders>
              <w:left w:val="single" w:sz="2" w:space="0" w:color="000000"/>
            </w:tcBorders>
          </w:tcPr>
          <w:p w:rsidR="00DF5FD9" w:rsidRDefault="00DF5FD9">
            <w:pPr>
              <w:pStyle w:val="TableParagraph"/>
              <w:spacing w:before="9"/>
              <w:rPr>
                <w:b/>
                <w:sz w:val="17"/>
              </w:rPr>
            </w:pPr>
          </w:p>
          <w:p w:rsidR="00DF5FD9" w:rsidRDefault="008E7AD7">
            <w:pPr>
              <w:pStyle w:val="TableParagraph"/>
              <w:ind w:left="213" w:right="295" w:hanging="17"/>
              <w:jc w:val="both"/>
              <w:rPr>
                <w:b/>
                <w:sz w:val="18"/>
              </w:rPr>
            </w:pPr>
            <w:r>
              <w:rPr>
                <w:b/>
                <w:sz w:val="18"/>
              </w:rPr>
              <w:t>Prof. Dr. Ertuğrul ÇOLAK</w:t>
            </w:r>
          </w:p>
        </w:tc>
        <w:tc>
          <w:tcPr>
            <w:tcW w:w="708" w:type="dxa"/>
            <w:vMerge w:val="restart"/>
          </w:tcPr>
          <w:p w:rsidR="00DF5FD9" w:rsidRDefault="00DF5FD9">
            <w:pPr>
              <w:pStyle w:val="TableParagraph"/>
              <w:spacing w:before="6"/>
              <w:rPr>
                <w:b/>
                <w:sz w:val="18"/>
              </w:rPr>
            </w:pPr>
          </w:p>
          <w:p w:rsidR="00DF5FD9" w:rsidRDefault="008E7AD7">
            <w:pPr>
              <w:pStyle w:val="TableParagraph"/>
              <w:spacing w:before="1"/>
              <w:ind w:right="106"/>
              <w:jc w:val="center"/>
              <w:rPr>
                <w:b/>
                <w:sz w:val="18"/>
              </w:rPr>
            </w:pPr>
            <w:r>
              <w:rPr>
                <w:b/>
                <w:w w:val="95"/>
                <w:sz w:val="18"/>
              </w:rPr>
              <w:t>2</w:t>
            </w:r>
          </w:p>
        </w:tc>
        <w:tc>
          <w:tcPr>
            <w:tcW w:w="4253" w:type="dxa"/>
          </w:tcPr>
          <w:p w:rsidR="00DF5FD9" w:rsidRDefault="00DF5FD9">
            <w:pPr>
              <w:pStyle w:val="TableParagraph"/>
              <w:rPr>
                <w:b/>
                <w:sz w:val="18"/>
              </w:rPr>
            </w:pPr>
          </w:p>
          <w:p w:rsidR="00DF5FD9" w:rsidRDefault="00DF5FD9">
            <w:pPr>
              <w:pStyle w:val="TableParagraph"/>
              <w:rPr>
                <w:b/>
                <w:sz w:val="21"/>
              </w:rPr>
            </w:pPr>
          </w:p>
          <w:p w:rsidR="00DF5FD9" w:rsidRDefault="008E7AD7">
            <w:pPr>
              <w:pStyle w:val="TableParagraph"/>
              <w:ind w:left="102"/>
              <w:rPr>
                <w:sz w:val="18"/>
              </w:rPr>
            </w:pPr>
            <w:r>
              <w:rPr>
                <w:sz w:val="18"/>
              </w:rPr>
              <w:t>1. Sağlık Alanına Özel İstatistiksel Yöntemler</w:t>
            </w:r>
          </w:p>
        </w:tc>
        <w:tc>
          <w:tcPr>
            <w:tcW w:w="8647" w:type="dxa"/>
          </w:tcPr>
          <w:p w:rsidR="00DF5FD9" w:rsidRDefault="008E7AD7">
            <w:pPr>
              <w:pStyle w:val="TableParagraph"/>
              <w:ind w:left="272" w:right="195"/>
              <w:rPr>
                <w:sz w:val="18"/>
              </w:rPr>
            </w:pPr>
            <w:r>
              <w:rPr>
                <w:sz w:val="18"/>
              </w:rPr>
              <w:t>Sağlık alanına özel istatistiksel yöntemleri ve önemini bilir. Bilimsel çalışmalarda sağlık alanına özel istatistiksel yöntemleri uygular. Sağlıkla ilgili oran, hız ve kavramları bilir. Sağlık alanına özel istatistiksel yöntemlerin tıpta kullanım alanların</w:t>
            </w:r>
            <w:r>
              <w:rPr>
                <w:sz w:val="18"/>
              </w:rPr>
              <w:t>ı bilir. Sağlıkla ilgili oran, hız ve kavramlara ilişkin formülasyonları bilir. Sağlıkla İlgili Oran (Cinsellik Oranı, Yaşa Özel Cinsellik Oranı, Orantılı Ölüm Oranı vb.) ve Hız (Mortalite Hızı, Prevelans Hızı, İnsidans</w:t>
            </w:r>
          </w:p>
          <w:p w:rsidR="00DF5FD9" w:rsidRDefault="008E7AD7">
            <w:pPr>
              <w:pStyle w:val="TableParagraph"/>
              <w:spacing w:line="201" w:lineRule="exact"/>
              <w:ind w:left="272"/>
              <w:rPr>
                <w:sz w:val="18"/>
              </w:rPr>
            </w:pPr>
            <w:r>
              <w:rPr>
                <w:sz w:val="18"/>
              </w:rPr>
              <w:t>Hızı vb.) hesaplamaları yapar. Sağlı</w:t>
            </w:r>
            <w:r>
              <w:rPr>
                <w:sz w:val="18"/>
              </w:rPr>
              <w:t>k alanına özel istatistiksel yöntemleri yorumlar.</w:t>
            </w:r>
          </w:p>
        </w:tc>
      </w:tr>
      <w:tr w:rsidR="00DF5FD9">
        <w:trPr>
          <w:trHeight w:val="657"/>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9"/>
              <w:rPr>
                <w:b/>
                <w:sz w:val="17"/>
              </w:rPr>
            </w:pPr>
          </w:p>
          <w:p w:rsidR="00DF5FD9" w:rsidRDefault="008E7AD7">
            <w:pPr>
              <w:pStyle w:val="TableParagraph"/>
              <w:ind w:left="102"/>
              <w:rPr>
                <w:sz w:val="18"/>
              </w:rPr>
            </w:pPr>
            <w:r>
              <w:rPr>
                <w:sz w:val="18"/>
              </w:rPr>
              <w:t>2. Medikal Testler ve İstatistiksel Değerlendirilmesi</w:t>
            </w:r>
          </w:p>
        </w:tc>
        <w:tc>
          <w:tcPr>
            <w:tcW w:w="8647" w:type="dxa"/>
          </w:tcPr>
          <w:p w:rsidR="00DF5FD9" w:rsidRDefault="008E7AD7">
            <w:pPr>
              <w:pStyle w:val="TableParagraph"/>
              <w:ind w:left="272" w:right="106"/>
              <w:rPr>
                <w:sz w:val="18"/>
              </w:rPr>
            </w:pPr>
            <w:r>
              <w:rPr>
                <w:sz w:val="18"/>
              </w:rPr>
              <w:t>Medikal testleri bilir ve açıklar. Medikal testin geliştirilmesinden önce uyulması gereken kriterleri saptar. Medikal testlerin kullanım alanlarını ve kullanılacağı uygun koşulları bilir. Bir medikal testin doğruluğunun</w:t>
            </w:r>
          </w:p>
          <w:p w:rsidR="00DF5FD9" w:rsidRDefault="008E7AD7">
            <w:pPr>
              <w:pStyle w:val="TableParagraph"/>
              <w:spacing w:line="199" w:lineRule="exact"/>
              <w:ind w:left="272"/>
              <w:rPr>
                <w:sz w:val="18"/>
              </w:rPr>
            </w:pPr>
            <w:r>
              <w:rPr>
                <w:sz w:val="18"/>
              </w:rPr>
              <w:t>değerlendirilmesi aşamasındaki çalış</w:t>
            </w:r>
            <w:r>
              <w:rPr>
                <w:sz w:val="18"/>
              </w:rPr>
              <w:t>ma dizaynını bilir.</w:t>
            </w:r>
          </w:p>
        </w:tc>
      </w:tr>
      <w:tr w:rsidR="00DF5FD9">
        <w:trPr>
          <w:trHeight w:val="880"/>
        </w:trPr>
        <w:tc>
          <w:tcPr>
            <w:tcW w:w="1138" w:type="dxa"/>
            <w:vMerge w:val="restart"/>
            <w:tcBorders>
              <w:left w:val="single" w:sz="2" w:space="0" w:color="000000"/>
            </w:tcBorders>
          </w:tcPr>
          <w:p w:rsidR="00DF5FD9" w:rsidRDefault="00DF5FD9">
            <w:pPr>
              <w:pStyle w:val="TableParagraph"/>
              <w:rPr>
                <w:b/>
                <w:sz w:val="18"/>
              </w:rPr>
            </w:pPr>
          </w:p>
          <w:p w:rsidR="00DF5FD9" w:rsidRDefault="00DF5FD9">
            <w:pPr>
              <w:pStyle w:val="TableParagraph"/>
              <w:spacing w:before="2"/>
              <w:rPr>
                <w:b/>
              </w:rPr>
            </w:pPr>
          </w:p>
          <w:p w:rsidR="00DF5FD9" w:rsidRDefault="008E7AD7">
            <w:pPr>
              <w:pStyle w:val="TableParagraph"/>
              <w:ind w:left="155" w:right="252"/>
              <w:jc w:val="center"/>
              <w:rPr>
                <w:b/>
                <w:sz w:val="18"/>
              </w:rPr>
            </w:pPr>
            <w:r>
              <w:rPr>
                <w:b/>
                <w:sz w:val="18"/>
              </w:rPr>
              <w:t>Doç. Dr. Cengiz BAL</w:t>
            </w:r>
          </w:p>
        </w:tc>
        <w:tc>
          <w:tcPr>
            <w:tcW w:w="708" w:type="dxa"/>
            <w:vMerge w:val="restart"/>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ind w:left="112"/>
              <w:jc w:val="center"/>
              <w:rPr>
                <w:b/>
                <w:sz w:val="18"/>
              </w:rPr>
            </w:pPr>
            <w:r>
              <w:rPr>
                <w:b/>
                <w:w w:val="95"/>
                <w:sz w:val="18"/>
              </w:rPr>
              <w:t>2</w:t>
            </w:r>
          </w:p>
        </w:tc>
        <w:tc>
          <w:tcPr>
            <w:tcW w:w="4253" w:type="dxa"/>
          </w:tcPr>
          <w:p w:rsidR="00DF5FD9" w:rsidRDefault="00DF5FD9">
            <w:pPr>
              <w:pStyle w:val="TableParagraph"/>
              <w:rPr>
                <w:b/>
                <w:sz w:val="18"/>
              </w:rPr>
            </w:pPr>
          </w:p>
          <w:p w:rsidR="00DF5FD9" w:rsidRDefault="008E7AD7">
            <w:pPr>
              <w:pStyle w:val="TableParagraph"/>
              <w:spacing w:before="112"/>
              <w:ind w:left="102"/>
              <w:rPr>
                <w:sz w:val="18"/>
              </w:rPr>
            </w:pPr>
            <w:r>
              <w:rPr>
                <w:sz w:val="18"/>
              </w:rPr>
              <w:t>1. Basit ve Çoklu Doğrusal Regresyon Analizleri</w:t>
            </w:r>
          </w:p>
        </w:tc>
        <w:tc>
          <w:tcPr>
            <w:tcW w:w="8647" w:type="dxa"/>
          </w:tcPr>
          <w:p w:rsidR="00DF5FD9" w:rsidRDefault="008E7AD7">
            <w:pPr>
              <w:pStyle w:val="TableParagraph"/>
              <w:spacing w:before="1"/>
              <w:ind w:left="272" w:right="91"/>
              <w:rPr>
                <w:sz w:val="18"/>
              </w:rPr>
            </w:pPr>
            <w:r>
              <w:rPr>
                <w:sz w:val="18"/>
              </w:rPr>
              <w:t xml:space="preserve">Basit ve Çoklu Doğrusal Regresyon Analizlerini ve önemini bilir ve açıklar. Bilimsel çalışmalarda Basit ve Çoklu Doğrusal Regresyon Analizlerini bilir ve uygular. Bağımlı ve Bağımsız değişkenlerin özelliklerini bilir. Basit ve Çoklu Regresyon Modellerinde </w:t>
            </w:r>
            <w:r>
              <w:rPr>
                <w:sz w:val="18"/>
              </w:rPr>
              <w:t>parametre tahminlerini hesaplar. Basit ve Çoklu Regresyon Modellerini kurar ve tıpta</w:t>
            </w:r>
          </w:p>
          <w:p w:rsidR="00DF5FD9" w:rsidRDefault="008E7AD7">
            <w:pPr>
              <w:pStyle w:val="TableParagraph"/>
              <w:spacing w:line="200" w:lineRule="exact"/>
              <w:ind w:left="272"/>
              <w:rPr>
                <w:sz w:val="18"/>
              </w:rPr>
            </w:pPr>
            <w:r>
              <w:rPr>
                <w:sz w:val="18"/>
              </w:rPr>
              <w:t>kullanır. Regresyon modellerinde belirtme katsayısını yorumlar.</w:t>
            </w:r>
          </w:p>
        </w:tc>
      </w:tr>
      <w:tr w:rsidR="00DF5FD9">
        <w:trPr>
          <w:trHeight w:val="1098"/>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102"/>
              <w:rPr>
                <w:sz w:val="18"/>
              </w:rPr>
            </w:pPr>
            <w:r>
              <w:rPr>
                <w:sz w:val="18"/>
              </w:rPr>
              <w:t>2. Korelasyon Analizleri</w:t>
            </w:r>
          </w:p>
        </w:tc>
        <w:tc>
          <w:tcPr>
            <w:tcW w:w="8647" w:type="dxa"/>
          </w:tcPr>
          <w:p w:rsidR="00DF5FD9" w:rsidRDefault="008E7AD7">
            <w:pPr>
              <w:pStyle w:val="TableParagraph"/>
              <w:ind w:left="272" w:right="258"/>
              <w:rPr>
                <w:sz w:val="18"/>
              </w:rPr>
            </w:pPr>
            <w:r>
              <w:rPr>
                <w:sz w:val="18"/>
              </w:rPr>
              <w:t xml:space="preserve">Korelasyon Analizlerini ve önemini bilir ve açıklar. Bilimsel çalışmalarda Korelasyon Analizlerini uygular. Parametrik ve Parametrik Olmayan Korelasyon Analizlerini bilir. Parametrik ve Parametrik Olmayan Korelasyon Analizlerinin tıpta kullanım alanlarını </w:t>
            </w:r>
            <w:r>
              <w:rPr>
                <w:sz w:val="18"/>
              </w:rPr>
              <w:t>bilir. Parametrik ve Parametrik Olmayan Korelasyon katsayılarının formülasyonunu ve kullanım kriterlerini bilir. Parametrik ve Parametrik Olmayan Korelasyon katsayılarının</w:t>
            </w:r>
          </w:p>
          <w:p w:rsidR="00DF5FD9" w:rsidRDefault="008E7AD7">
            <w:pPr>
              <w:pStyle w:val="TableParagraph"/>
              <w:spacing w:line="201" w:lineRule="exact"/>
              <w:ind w:left="272"/>
              <w:rPr>
                <w:sz w:val="18"/>
              </w:rPr>
            </w:pPr>
            <w:r>
              <w:rPr>
                <w:sz w:val="18"/>
              </w:rPr>
              <w:t>değerlerine göre ilişki seviyesini ve yönünü yorumlar.</w:t>
            </w:r>
          </w:p>
        </w:tc>
      </w:tr>
      <w:tr w:rsidR="00DF5FD9">
        <w:trPr>
          <w:trHeight w:val="1758"/>
        </w:trPr>
        <w:tc>
          <w:tcPr>
            <w:tcW w:w="1138" w:type="dxa"/>
            <w:vMerge w:val="restart"/>
            <w:tcBorders>
              <w:left w:val="single" w:sz="2" w:space="0" w:color="000000"/>
            </w:tcBorders>
          </w:tcPr>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spacing w:before="1"/>
              <w:ind w:left="7" w:right="103"/>
              <w:jc w:val="center"/>
              <w:rPr>
                <w:b/>
                <w:sz w:val="18"/>
              </w:rPr>
            </w:pPr>
            <w:r>
              <w:rPr>
                <w:b/>
                <w:sz w:val="18"/>
              </w:rPr>
              <w:t>Dr. Öğr.Üyesi Muzaffer BİLGİN</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0"/>
              </w:rPr>
            </w:pPr>
          </w:p>
          <w:p w:rsidR="00DF5FD9" w:rsidRDefault="008E7AD7">
            <w:pPr>
              <w:pStyle w:val="TableParagraph"/>
              <w:ind w:left="1"/>
              <w:jc w:val="center"/>
              <w:rPr>
                <w:b/>
                <w:sz w:val="18"/>
              </w:rPr>
            </w:pPr>
            <w:r>
              <w:rPr>
                <w:b/>
                <w:sz w:val="18"/>
              </w:rPr>
              <w:t>2</w:t>
            </w: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tabs>
                <w:tab w:val="left" w:pos="462"/>
              </w:tabs>
              <w:spacing w:before="112"/>
              <w:ind w:left="102"/>
              <w:rPr>
                <w:sz w:val="18"/>
              </w:rPr>
            </w:pPr>
            <w:r>
              <w:rPr>
                <w:sz w:val="18"/>
              </w:rPr>
              <w:t>1.</w:t>
            </w:r>
            <w:r>
              <w:rPr>
                <w:sz w:val="18"/>
              </w:rPr>
              <w:tab/>
              <w:t>Kruskal-Wallis H ve Friedman</w:t>
            </w:r>
            <w:r>
              <w:rPr>
                <w:spacing w:val="-13"/>
                <w:sz w:val="18"/>
              </w:rPr>
              <w:t xml:space="preserve"> </w:t>
            </w:r>
            <w:r>
              <w:rPr>
                <w:sz w:val="18"/>
              </w:rPr>
              <w:t>Testi</w:t>
            </w:r>
          </w:p>
        </w:tc>
        <w:tc>
          <w:tcPr>
            <w:tcW w:w="8647" w:type="dxa"/>
          </w:tcPr>
          <w:p w:rsidR="00DF5FD9" w:rsidRDefault="008E7AD7">
            <w:pPr>
              <w:pStyle w:val="TableParagraph"/>
              <w:ind w:left="272" w:right="126"/>
              <w:rPr>
                <w:sz w:val="18"/>
              </w:rPr>
            </w:pPr>
            <w:r>
              <w:rPr>
                <w:sz w:val="18"/>
              </w:rPr>
              <w:t>Kruskal-Wallis H Testini, önemini ve varsayımlarını bilir. Kruskal-Wallis H testinin formülasyonunu bilir veuygular. Bilimsel çalışmalarda Kruskal-Wallis H Testini uygular. Çoklu Karşılaştırma Testlerini bilir ve çalışmasına uygun çoklu karşılaştırma testi</w:t>
            </w:r>
            <w:r>
              <w:rPr>
                <w:sz w:val="18"/>
              </w:rPr>
              <w:t xml:space="preserve">ni kullanır. Kruskal-Wallis H testi ve Çoklu Karşılaştırma testlerinin tıpta kullanım alanlarını bilir. Kruskal-Wallis H testi ve Çoklu Karşılaştırma testleri ile ilgili çalışmaları yorumlar. Friedman İki Yönlü Varyans Analizini, önemini ve varsayımlarını </w:t>
            </w:r>
            <w:r>
              <w:rPr>
                <w:sz w:val="18"/>
              </w:rPr>
              <w:t>bilir. Friedman İki Yönlü Varyans Analizinin formülasyonunu bilir ve uygular. Bilimsel çalışmalarda Friedman İki Yönlü Varyans Analizini uygular. Friedman İki Yönlü Varyans Analizinin tıpta kullanım alanlarını bilir. Friedman İki Yönlü Varyans Analizinin i</w:t>
            </w:r>
            <w:r>
              <w:rPr>
                <w:sz w:val="18"/>
              </w:rPr>
              <w:t>le ilgili çalışmaları yorumlar.</w:t>
            </w:r>
          </w:p>
          <w:p w:rsidR="00DF5FD9" w:rsidRDefault="008E7AD7">
            <w:pPr>
              <w:pStyle w:val="TableParagraph"/>
              <w:spacing w:line="201" w:lineRule="exact"/>
              <w:ind w:left="272"/>
              <w:rPr>
                <w:sz w:val="18"/>
              </w:rPr>
            </w:pPr>
            <w:r>
              <w:rPr>
                <w:sz w:val="18"/>
              </w:rPr>
              <w:t>Friedman İki Yönlü Varyans Analizine ilişkin çoklu karşılaştırma testlerini bilir ve kullanır.</w:t>
            </w:r>
          </w:p>
        </w:tc>
      </w:tr>
      <w:tr w:rsidR="00DF5FD9">
        <w:trPr>
          <w:trHeight w:val="452"/>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tabs>
                <w:tab w:val="left" w:pos="462"/>
              </w:tabs>
              <w:spacing w:before="118"/>
              <w:ind w:left="102"/>
              <w:rPr>
                <w:sz w:val="18"/>
              </w:rPr>
            </w:pPr>
            <w:r>
              <w:rPr>
                <w:sz w:val="18"/>
              </w:rPr>
              <w:t>2.</w:t>
            </w:r>
            <w:r>
              <w:rPr>
                <w:sz w:val="18"/>
              </w:rPr>
              <w:tab/>
              <w:t>Medyan Testi (Mood’s Median</w:t>
            </w:r>
            <w:r>
              <w:rPr>
                <w:spacing w:val="-18"/>
                <w:sz w:val="18"/>
              </w:rPr>
              <w:t xml:space="preserve"> </w:t>
            </w:r>
            <w:r>
              <w:rPr>
                <w:sz w:val="18"/>
              </w:rPr>
              <w:t>Testi)</w:t>
            </w:r>
          </w:p>
        </w:tc>
        <w:tc>
          <w:tcPr>
            <w:tcW w:w="8647" w:type="dxa"/>
          </w:tcPr>
          <w:p w:rsidR="00DF5FD9" w:rsidRDefault="008E7AD7">
            <w:pPr>
              <w:pStyle w:val="TableParagraph"/>
              <w:spacing w:before="3" w:line="220" w:lineRule="atLeast"/>
              <w:ind w:left="272" w:right="749"/>
              <w:rPr>
                <w:sz w:val="18"/>
              </w:rPr>
            </w:pPr>
            <w:r>
              <w:rPr>
                <w:sz w:val="18"/>
              </w:rPr>
              <w:t>Medyan testini bilir. Tıp alanında medyan testini uygular. Sıralı ölçekte elde edilmiş verileri medyan testi kullanarak karşılaştırır. Medyan testi ile elde edilen sonuçları yorumlar.</w:t>
            </w:r>
          </w:p>
        </w:tc>
      </w:tr>
      <w:tr w:rsidR="00DF5FD9">
        <w:trPr>
          <w:trHeight w:val="299"/>
        </w:trPr>
        <w:tc>
          <w:tcPr>
            <w:tcW w:w="1138" w:type="dxa"/>
            <w:vMerge w:val="restart"/>
            <w:tcBorders>
              <w:lef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172" w:right="244"/>
              <w:jc w:val="center"/>
              <w:rPr>
                <w:b/>
                <w:sz w:val="18"/>
              </w:rPr>
            </w:pPr>
            <w:r>
              <w:rPr>
                <w:b/>
                <w:sz w:val="18"/>
              </w:rPr>
              <w:t>Prof. Dr. Beyhan DURAK ARAS</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1"/>
              </w:rPr>
            </w:pPr>
          </w:p>
          <w:p w:rsidR="00DF5FD9" w:rsidRDefault="008E7AD7">
            <w:pPr>
              <w:pStyle w:val="TableParagraph"/>
              <w:ind w:left="1"/>
              <w:jc w:val="center"/>
              <w:rPr>
                <w:b/>
                <w:sz w:val="18"/>
              </w:rPr>
            </w:pPr>
            <w:r>
              <w:rPr>
                <w:b/>
                <w:w w:val="95"/>
                <w:sz w:val="18"/>
              </w:rPr>
              <w:t>7</w:t>
            </w:r>
          </w:p>
        </w:tc>
        <w:tc>
          <w:tcPr>
            <w:tcW w:w="4253" w:type="dxa"/>
          </w:tcPr>
          <w:p w:rsidR="00DF5FD9" w:rsidRDefault="008E7AD7">
            <w:pPr>
              <w:pStyle w:val="TableParagraph"/>
              <w:spacing w:before="78" w:line="201" w:lineRule="exact"/>
              <w:ind w:left="102"/>
              <w:rPr>
                <w:sz w:val="18"/>
              </w:rPr>
            </w:pPr>
            <w:r>
              <w:rPr>
                <w:sz w:val="18"/>
              </w:rPr>
              <w:t>1. Kromozom Oluşumu, Morfolojik Özellikleri</w:t>
            </w:r>
          </w:p>
        </w:tc>
        <w:tc>
          <w:tcPr>
            <w:tcW w:w="8647" w:type="dxa"/>
          </w:tcPr>
          <w:p w:rsidR="00DF5FD9" w:rsidRDefault="008E7AD7">
            <w:pPr>
              <w:pStyle w:val="TableParagraph"/>
              <w:spacing w:line="218" w:lineRule="exact"/>
              <w:ind w:left="272"/>
              <w:rPr>
                <w:sz w:val="18"/>
              </w:rPr>
            </w:pPr>
            <w:r>
              <w:rPr>
                <w:sz w:val="18"/>
              </w:rPr>
              <w:t>Kromozom yapısında yer alan elemanları bilir. Kromozomların morfoloijik özelliklerine göre sınıflandırırı.</w:t>
            </w:r>
          </w:p>
        </w:tc>
      </w:tr>
      <w:tr w:rsidR="00DF5FD9">
        <w:trPr>
          <w:trHeight w:val="452"/>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 w:line="220" w:lineRule="atLeast"/>
              <w:ind w:left="328" w:hanging="226"/>
              <w:rPr>
                <w:sz w:val="18"/>
              </w:rPr>
            </w:pPr>
            <w:r>
              <w:rPr>
                <w:sz w:val="18"/>
              </w:rPr>
              <w:t>2. Kromozomları Adlandırma Sistemi, Kromozom Terminolojisi</w:t>
            </w:r>
          </w:p>
        </w:tc>
        <w:tc>
          <w:tcPr>
            <w:tcW w:w="8647" w:type="dxa"/>
          </w:tcPr>
          <w:p w:rsidR="00DF5FD9" w:rsidRDefault="008E7AD7">
            <w:pPr>
              <w:pStyle w:val="TableParagraph"/>
              <w:spacing w:line="218" w:lineRule="exact"/>
              <w:ind w:left="272"/>
              <w:rPr>
                <w:sz w:val="18"/>
              </w:rPr>
            </w:pPr>
            <w:r>
              <w:rPr>
                <w:sz w:val="18"/>
              </w:rPr>
              <w:t>Kromozomların sınıflandırılmasında dikkat edilen noktaları bilir. Kromozomların şekil ve sentromer özelliklerine</w:t>
            </w:r>
          </w:p>
          <w:p w:rsidR="00DF5FD9" w:rsidRDefault="008E7AD7">
            <w:pPr>
              <w:pStyle w:val="TableParagraph"/>
              <w:spacing w:before="1" w:line="213" w:lineRule="exact"/>
              <w:ind w:left="272"/>
              <w:rPr>
                <w:sz w:val="18"/>
              </w:rPr>
            </w:pPr>
            <w:r>
              <w:rPr>
                <w:sz w:val="18"/>
              </w:rPr>
              <w:t>göre adlandırılmasında kullanılan uluslararası standartları bilir ve açıklar.</w:t>
            </w:r>
          </w:p>
        </w:tc>
      </w:tr>
      <w:tr w:rsidR="00DF5FD9">
        <w:trPr>
          <w:trHeight w:val="659"/>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02"/>
              <w:rPr>
                <w:sz w:val="18"/>
              </w:rPr>
            </w:pPr>
            <w:r>
              <w:rPr>
                <w:sz w:val="18"/>
              </w:rPr>
              <w:t>3. Sayısal Kromozom Düzensizlikleri</w:t>
            </w:r>
          </w:p>
        </w:tc>
        <w:tc>
          <w:tcPr>
            <w:tcW w:w="8647" w:type="dxa"/>
          </w:tcPr>
          <w:p w:rsidR="00DF5FD9" w:rsidRDefault="008E7AD7">
            <w:pPr>
              <w:pStyle w:val="TableParagraph"/>
              <w:spacing w:line="218" w:lineRule="exact"/>
              <w:ind w:left="272"/>
              <w:rPr>
                <w:sz w:val="18"/>
              </w:rPr>
            </w:pPr>
            <w:r>
              <w:rPr>
                <w:sz w:val="18"/>
              </w:rPr>
              <w:t>Kromozomlarda ortaya çıkan sayısal yeniden düzenlenmeleri sınıflandırır, sayısal düzensizliklerin ortaya</w:t>
            </w:r>
          </w:p>
          <w:p w:rsidR="00DF5FD9" w:rsidRDefault="008E7AD7">
            <w:pPr>
              <w:pStyle w:val="TableParagraph"/>
              <w:spacing w:before="1" w:line="220" w:lineRule="atLeast"/>
              <w:ind w:left="272" w:right="192"/>
              <w:rPr>
                <w:sz w:val="18"/>
              </w:rPr>
            </w:pPr>
            <w:r>
              <w:rPr>
                <w:sz w:val="18"/>
              </w:rPr>
              <w:t>çıkmasında rol oynayan mekanizmaları açıklar ve sayısal kromozom anomalileri nedeni ile ortaya çıkan sendrom örneklerini sınıflar.</w:t>
            </w:r>
          </w:p>
        </w:tc>
      </w:tr>
      <w:tr w:rsidR="00DF5FD9">
        <w:trPr>
          <w:trHeight w:val="455"/>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14"/>
              <w:ind w:left="102"/>
              <w:rPr>
                <w:sz w:val="18"/>
              </w:rPr>
            </w:pPr>
            <w:r>
              <w:rPr>
                <w:sz w:val="18"/>
              </w:rPr>
              <w:t>4. Yapısal Kromozom Düzensizlikleri</w:t>
            </w:r>
          </w:p>
        </w:tc>
        <w:tc>
          <w:tcPr>
            <w:tcW w:w="8647" w:type="dxa"/>
          </w:tcPr>
          <w:p w:rsidR="00DF5FD9" w:rsidRDefault="008E7AD7">
            <w:pPr>
              <w:pStyle w:val="TableParagraph"/>
              <w:spacing w:line="218" w:lineRule="exact"/>
              <w:ind w:left="272"/>
              <w:rPr>
                <w:sz w:val="18"/>
              </w:rPr>
            </w:pPr>
            <w:r>
              <w:rPr>
                <w:sz w:val="18"/>
              </w:rPr>
              <w:t>Kromozomlarda ortaya çıkan yapısal yeniden düzenlenmelerin sınıflandırır, yapısal düzensizliklerin ortaya</w:t>
            </w:r>
          </w:p>
          <w:p w:rsidR="00DF5FD9" w:rsidRDefault="008E7AD7">
            <w:pPr>
              <w:pStyle w:val="TableParagraph"/>
              <w:spacing w:before="1" w:line="216" w:lineRule="exact"/>
              <w:ind w:left="272"/>
              <w:rPr>
                <w:sz w:val="18"/>
              </w:rPr>
            </w:pPr>
            <w:r>
              <w:rPr>
                <w:sz w:val="18"/>
              </w:rPr>
              <w:t>çıkmasında rol oynayan mekanizmaları açıklar ve bu anomalileri nedenli sendrom örneklerini sınıflar.</w:t>
            </w:r>
          </w:p>
        </w:tc>
      </w:tr>
      <w:tr w:rsidR="00DF5FD9">
        <w:trPr>
          <w:trHeight w:val="1374"/>
        </w:trPr>
        <w:tc>
          <w:tcPr>
            <w:tcW w:w="1138" w:type="dxa"/>
            <w:vMerge/>
            <w:tcBorders>
              <w:top w:val="nil"/>
              <w:left w:val="single" w:sz="2" w:space="0" w:color="000000"/>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7"/>
              <w:rPr>
                <w:b/>
                <w:sz w:val="17"/>
              </w:rPr>
            </w:pPr>
          </w:p>
          <w:p w:rsidR="00DF5FD9" w:rsidRDefault="008E7AD7">
            <w:pPr>
              <w:pStyle w:val="TableParagraph"/>
              <w:ind w:left="102"/>
              <w:rPr>
                <w:sz w:val="18"/>
              </w:rPr>
            </w:pPr>
            <w:r>
              <w:rPr>
                <w:sz w:val="18"/>
              </w:rPr>
              <w:t>5. Kromozom Elde Etme ve Bantlama Yöntemleri</w:t>
            </w:r>
          </w:p>
        </w:tc>
        <w:tc>
          <w:tcPr>
            <w:tcW w:w="8647" w:type="dxa"/>
          </w:tcPr>
          <w:p w:rsidR="00DF5FD9" w:rsidRDefault="008E7AD7">
            <w:pPr>
              <w:pStyle w:val="TableParagraph"/>
              <w:ind w:left="272" w:right="30"/>
              <w:rPr>
                <w:sz w:val="18"/>
              </w:rPr>
            </w:pPr>
            <w:r>
              <w:rPr>
                <w:sz w:val="18"/>
              </w:rPr>
              <w:t>Periferik kan, kemik iliği ve doku kültürü örneklerinden yapılan sitogenetik analizlerde kromozom elde etmek için uygulanan, hücre kültürü, harvesti ve yayma tekniklerini bilir ve açıklar. Kullanılan laboratuvar</w:t>
            </w:r>
            <w:r>
              <w:rPr>
                <w:sz w:val="18"/>
              </w:rPr>
              <w:t xml:space="preserve"> ekipmanlarını ve cihazlarını bilir. Sitogenetik analizler sırasında elde edilen kromozomların yapısal değerlendirmesinin yapılabilmesi amacı ile uygulanan kromozom bantlama yöntemlerini bilir ve sıralar, farklı kromozomal anomali/yeniden değerlendirilmele</w:t>
            </w:r>
            <w:r>
              <w:rPr>
                <w:sz w:val="18"/>
              </w:rPr>
              <w:t>rinin değerlendirilebilmesi için uygulanacak olan farklı bantlama yöntemlerini bilir.</w:t>
            </w:r>
          </w:p>
        </w:tc>
      </w:tr>
    </w:tbl>
    <w:p w:rsidR="00DF5FD9" w:rsidRDefault="00DF5FD9">
      <w:pPr>
        <w:rPr>
          <w:sz w:val="18"/>
        </w:rPr>
        <w:sectPr w:rsidR="00DF5FD9">
          <w:pgSz w:w="16860" w:h="11900" w:orient="landscape"/>
          <w:pgMar w:top="240" w:right="240" w:bottom="280" w:left="140" w:header="708" w:footer="708" w:gutter="0"/>
          <w:cols w:space="708"/>
        </w:sectPr>
      </w:pPr>
    </w:p>
    <w:tbl>
      <w:tblPr>
        <w:tblStyle w:val="TableNormal"/>
        <w:tblW w:w="0" w:type="auto"/>
        <w:tblInd w:w="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537"/>
        <w:gridCol w:w="4252"/>
        <w:gridCol w:w="8646"/>
      </w:tblGrid>
      <w:tr w:rsidR="00DF5FD9">
        <w:trPr>
          <w:trHeight w:val="659"/>
        </w:trPr>
        <w:tc>
          <w:tcPr>
            <w:tcW w:w="1418" w:type="dxa"/>
            <w:vMerge w:val="restart"/>
            <w:tcBorders>
              <w:left w:val="single" w:sz="2" w:space="0" w:color="000000"/>
            </w:tcBorders>
          </w:tcPr>
          <w:p w:rsidR="00DF5FD9" w:rsidRDefault="00DF5FD9">
            <w:pPr>
              <w:pStyle w:val="TableParagraph"/>
              <w:rPr>
                <w:rFonts w:ascii="Times New Roman"/>
                <w:sz w:val="18"/>
              </w:rPr>
            </w:pPr>
          </w:p>
        </w:tc>
        <w:tc>
          <w:tcPr>
            <w:tcW w:w="537" w:type="dxa"/>
            <w:vMerge w:val="restart"/>
          </w:tcPr>
          <w:p w:rsidR="00DF5FD9" w:rsidRDefault="00DF5FD9">
            <w:pPr>
              <w:pStyle w:val="TableParagraph"/>
              <w:rPr>
                <w:rFonts w:ascii="Times New Roman"/>
                <w:sz w:val="18"/>
              </w:rPr>
            </w:pPr>
          </w:p>
        </w:tc>
        <w:tc>
          <w:tcPr>
            <w:tcW w:w="4252" w:type="dxa"/>
          </w:tcPr>
          <w:p w:rsidR="00DF5FD9" w:rsidRDefault="00DF5FD9">
            <w:pPr>
              <w:pStyle w:val="TableParagraph"/>
              <w:spacing w:before="2"/>
              <w:rPr>
                <w:b/>
                <w:sz w:val="18"/>
              </w:rPr>
            </w:pPr>
          </w:p>
          <w:p w:rsidR="00DF5FD9" w:rsidRDefault="008E7AD7">
            <w:pPr>
              <w:pStyle w:val="TableParagraph"/>
              <w:ind w:left="108"/>
              <w:rPr>
                <w:sz w:val="18"/>
              </w:rPr>
            </w:pPr>
            <w:r>
              <w:rPr>
                <w:sz w:val="18"/>
              </w:rPr>
              <w:t>6. Moleküler Sitogenetik</w:t>
            </w:r>
          </w:p>
        </w:tc>
        <w:tc>
          <w:tcPr>
            <w:tcW w:w="8646" w:type="dxa"/>
          </w:tcPr>
          <w:p w:rsidR="00DF5FD9" w:rsidRDefault="008E7AD7">
            <w:pPr>
              <w:pStyle w:val="TableParagraph"/>
              <w:spacing w:before="1"/>
              <w:ind w:left="279" w:right="177"/>
              <w:rPr>
                <w:sz w:val="18"/>
              </w:rPr>
            </w:pPr>
            <w:r>
              <w:rPr>
                <w:sz w:val="18"/>
              </w:rPr>
              <w:t>Moleküler sitogenetik yöntemlerini tanımını yapar. Moleküler sitogenetik yöntemler kullanılarak değerlendirme yapılabilecek olan doku örneklerini bilir ve sıralar. Moleküler sitogenetik yöntemleri kullanılarak tanı konulan</w:t>
            </w:r>
          </w:p>
          <w:p w:rsidR="00DF5FD9" w:rsidRDefault="008E7AD7">
            <w:pPr>
              <w:pStyle w:val="TableParagraph"/>
              <w:spacing w:line="199" w:lineRule="exact"/>
              <w:ind w:left="279"/>
              <w:rPr>
                <w:sz w:val="18"/>
              </w:rPr>
            </w:pPr>
            <w:r>
              <w:rPr>
                <w:sz w:val="18"/>
              </w:rPr>
              <w:t>hastalık örnekleri verir. FISH yö</w:t>
            </w:r>
            <w:r>
              <w:rPr>
                <w:sz w:val="18"/>
              </w:rPr>
              <w:t>ntemini bilir, basamakları ve yöntemde kullanılan bileşenleri sayar.</w:t>
            </w:r>
          </w:p>
        </w:tc>
      </w:tr>
      <w:tr w:rsidR="00DF5FD9">
        <w:trPr>
          <w:trHeight w:val="455"/>
        </w:trPr>
        <w:tc>
          <w:tcPr>
            <w:tcW w:w="1418" w:type="dxa"/>
            <w:vMerge/>
            <w:tcBorders>
              <w:top w:val="nil"/>
              <w:left w:val="single" w:sz="2" w:space="0" w:color="000000"/>
            </w:tcBorders>
          </w:tcPr>
          <w:p w:rsidR="00DF5FD9" w:rsidRDefault="00DF5FD9">
            <w:pPr>
              <w:rPr>
                <w:sz w:val="2"/>
                <w:szCs w:val="2"/>
              </w:rPr>
            </w:pPr>
          </w:p>
        </w:tc>
        <w:tc>
          <w:tcPr>
            <w:tcW w:w="537" w:type="dxa"/>
            <w:vMerge/>
            <w:tcBorders>
              <w:top w:val="nil"/>
            </w:tcBorders>
          </w:tcPr>
          <w:p w:rsidR="00DF5FD9" w:rsidRDefault="00DF5FD9">
            <w:pPr>
              <w:rPr>
                <w:sz w:val="2"/>
                <w:szCs w:val="2"/>
              </w:rPr>
            </w:pPr>
          </w:p>
        </w:tc>
        <w:tc>
          <w:tcPr>
            <w:tcW w:w="4252" w:type="dxa"/>
          </w:tcPr>
          <w:p w:rsidR="00DF5FD9" w:rsidRDefault="008E7AD7">
            <w:pPr>
              <w:pStyle w:val="TableParagraph"/>
              <w:spacing w:before="118"/>
              <w:ind w:left="108"/>
              <w:rPr>
                <w:sz w:val="18"/>
              </w:rPr>
            </w:pPr>
            <w:r>
              <w:rPr>
                <w:sz w:val="18"/>
              </w:rPr>
              <w:t>7. Moleküler Sitogenetik Yöntemleri</w:t>
            </w:r>
          </w:p>
        </w:tc>
        <w:tc>
          <w:tcPr>
            <w:tcW w:w="8646" w:type="dxa"/>
          </w:tcPr>
          <w:p w:rsidR="00DF5FD9" w:rsidRDefault="008E7AD7">
            <w:pPr>
              <w:pStyle w:val="TableParagraph"/>
              <w:spacing w:line="218" w:lineRule="exact"/>
              <w:ind w:left="279"/>
              <w:rPr>
                <w:sz w:val="18"/>
              </w:rPr>
            </w:pPr>
            <w:r>
              <w:rPr>
                <w:sz w:val="18"/>
              </w:rPr>
              <w:t>Moleküler sitogenetik yöntemlerinde kullanılan prob ve laboratuvar ekipmanlarını bilir. Moleküler</w:t>
            </w:r>
          </w:p>
          <w:p w:rsidR="00DF5FD9" w:rsidRDefault="008E7AD7">
            <w:pPr>
              <w:pStyle w:val="TableParagraph"/>
              <w:spacing w:before="1" w:line="216" w:lineRule="exact"/>
              <w:ind w:left="279"/>
              <w:rPr>
                <w:sz w:val="18"/>
              </w:rPr>
            </w:pPr>
            <w:r>
              <w:rPr>
                <w:sz w:val="18"/>
              </w:rPr>
              <w:t>sitogenetik yöntemlerinde uygulanan basamakları sıralar.</w:t>
            </w:r>
          </w:p>
        </w:tc>
      </w:tr>
      <w:tr w:rsidR="00DF5FD9">
        <w:trPr>
          <w:trHeight w:val="452"/>
        </w:trPr>
        <w:tc>
          <w:tcPr>
            <w:tcW w:w="1418" w:type="dxa"/>
            <w:vMerge w:val="restart"/>
            <w:tcBorders>
              <w:left w:val="single" w:sz="2" w:space="0" w:color="000000"/>
            </w:tcBorders>
          </w:tcPr>
          <w:p w:rsidR="00DF5FD9" w:rsidRDefault="008E7AD7">
            <w:pPr>
              <w:pStyle w:val="TableParagraph"/>
              <w:spacing w:before="133"/>
              <w:ind w:left="333" w:right="421" w:firstLine="28"/>
              <w:jc w:val="center"/>
              <w:rPr>
                <w:b/>
                <w:sz w:val="18"/>
              </w:rPr>
            </w:pPr>
            <w:r>
              <w:rPr>
                <w:b/>
                <w:sz w:val="18"/>
              </w:rPr>
              <w:t>Doç. Dr. Oğuz ÇİLİNGİR</w:t>
            </w:r>
          </w:p>
        </w:tc>
        <w:tc>
          <w:tcPr>
            <w:tcW w:w="537" w:type="dxa"/>
            <w:vMerge w:val="restart"/>
          </w:tcPr>
          <w:p w:rsidR="00DF5FD9" w:rsidRDefault="00DF5FD9">
            <w:pPr>
              <w:pStyle w:val="TableParagraph"/>
              <w:rPr>
                <w:b/>
                <w:sz w:val="18"/>
              </w:rPr>
            </w:pPr>
          </w:p>
          <w:p w:rsidR="00DF5FD9" w:rsidRDefault="008E7AD7">
            <w:pPr>
              <w:pStyle w:val="TableParagraph"/>
              <w:spacing w:before="124"/>
              <w:ind w:left="16"/>
              <w:jc w:val="center"/>
              <w:rPr>
                <w:b/>
                <w:sz w:val="18"/>
              </w:rPr>
            </w:pPr>
            <w:r>
              <w:rPr>
                <w:b/>
                <w:w w:val="95"/>
                <w:sz w:val="18"/>
              </w:rPr>
              <w:t>2</w:t>
            </w:r>
          </w:p>
        </w:tc>
        <w:tc>
          <w:tcPr>
            <w:tcW w:w="4252" w:type="dxa"/>
          </w:tcPr>
          <w:p w:rsidR="00DF5FD9" w:rsidRDefault="008E7AD7">
            <w:pPr>
              <w:pStyle w:val="TableParagraph"/>
              <w:spacing w:before="157"/>
              <w:ind w:left="108"/>
              <w:rPr>
                <w:sz w:val="18"/>
              </w:rPr>
            </w:pPr>
            <w:r>
              <w:rPr>
                <w:sz w:val="18"/>
              </w:rPr>
              <w:t>1. DNA Hibridizasyon Yöntemleri</w:t>
            </w:r>
          </w:p>
        </w:tc>
        <w:tc>
          <w:tcPr>
            <w:tcW w:w="8646" w:type="dxa"/>
          </w:tcPr>
          <w:p w:rsidR="00DF5FD9" w:rsidRDefault="008E7AD7">
            <w:pPr>
              <w:pStyle w:val="TableParagraph"/>
              <w:spacing w:before="6" w:line="214" w:lineRule="exact"/>
              <w:ind w:left="279" w:right="756"/>
              <w:rPr>
                <w:sz w:val="18"/>
              </w:rPr>
            </w:pPr>
            <w:r>
              <w:rPr>
                <w:sz w:val="18"/>
              </w:rPr>
              <w:t>Nothern blot, southern blot, dot blot, polimeraz zincir reaksiyonları vb DNA hibridizasyon tekniklerini ve yöntemler arasındaki farkları bilir. Yöntemlerin tanısal amaçlı kullanım alanlarını bilir.</w:t>
            </w:r>
          </w:p>
        </w:tc>
      </w:tr>
      <w:tr w:rsidR="00DF5FD9">
        <w:trPr>
          <w:trHeight w:val="441"/>
        </w:trPr>
        <w:tc>
          <w:tcPr>
            <w:tcW w:w="1418" w:type="dxa"/>
            <w:vMerge/>
            <w:tcBorders>
              <w:top w:val="nil"/>
              <w:left w:val="single" w:sz="2" w:space="0" w:color="000000"/>
            </w:tcBorders>
          </w:tcPr>
          <w:p w:rsidR="00DF5FD9" w:rsidRDefault="00DF5FD9">
            <w:pPr>
              <w:rPr>
                <w:sz w:val="2"/>
                <w:szCs w:val="2"/>
              </w:rPr>
            </w:pPr>
          </w:p>
        </w:tc>
        <w:tc>
          <w:tcPr>
            <w:tcW w:w="537" w:type="dxa"/>
            <w:vMerge/>
            <w:tcBorders>
              <w:top w:val="nil"/>
            </w:tcBorders>
          </w:tcPr>
          <w:p w:rsidR="00DF5FD9" w:rsidRDefault="00DF5FD9">
            <w:pPr>
              <w:rPr>
                <w:sz w:val="2"/>
                <w:szCs w:val="2"/>
              </w:rPr>
            </w:pPr>
          </w:p>
        </w:tc>
        <w:tc>
          <w:tcPr>
            <w:tcW w:w="4252" w:type="dxa"/>
          </w:tcPr>
          <w:p w:rsidR="00DF5FD9" w:rsidRDefault="008E7AD7">
            <w:pPr>
              <w:pStyle w:val="TableParagraph"/>
              <w:spacing w:before="114"/>
              <w:ind w:left="108"/>
              <w:rPr>
                <w:sz w:val="18"/>
              </w:rPr>
            </w:pPr>
            <w:r>
              <w:rPr>
                <w:sz w:val="18"/>
              </w:rPr>
              <w:t>2. PCR Temelli DNA Analizleri</w:t>
            </w:r>
          </w:p>
        </w:tc>
        <w:tc>
          <w:tcPr>
            <w:tcW w:w="8646" w:type="dxa"/>
          </w:tcPr>
          <w:p w:rsidR="00DF5FD9" w:rsidRDefault="008E7AD7">
            <w:pPr>
              <w:pStyle w:val="TableParagraph"/>
              <w:spacing w:before="1" w:line="220" w:lineRule="atLeast"/>
              <w:ind w:left="279" w:right="813"/>
              <w:rPr>
                <w:sz w:val="18"/>
              </w:rPr>
            </w:pPr>
            <w:r>
              <w:rPr>
                <w:sz w:val="18"/>
              </w:rPr>
              <w:t>Polimeraz zincir reaksiyonları (PCR) tekniğinin temellerini, basamaklarını bilir. PCR tekniğinde kullanılan bileşenleri sayar. PCR yönteminin hastalıklarda tanısal amaçlı kullanım alanlarını bilir.</w:t>
            </w:r>
          </w:p>
        </w:tc>
      </w:tr>
      <w:tr w:rsidR="00DF5FD9">
        <w:trPr>
          <w:trHeight w:val="452"/>
        </w:trPr>
        <w:tc>
          <w:tcPr>
            <w:tcW w:w="1418" w:type="dxa"/>
            <w:vMerge w:val="restart"/>
            <w:tcBorders>
              <w:left w:val="single" w:sz="2" w:space="0" w:color="000000"/>
            </w:tcBorders>
          </w:tcPr>
          <w:p w:rsidR="00DF5FD9" w:rsidRDefault="00DF5FD9">
            <w:pPr>
              <w:pStyle w:val="TableParagraph"/>
              <w:spacing w:before="2"/>
              <w:rPr>
                <w:b/>
                <w:sz w:val="18"/>
              </w:rPr>
            </w:pPr>
          </w:p>
          <w:p w:rsidR="00DF5FD9" w:rsidRDefault="008E7AD7">
            <w:pPr>
              <w:pStyle w:val="TableParagraph"/>
              <w:ind w:left="484" w:right="212" w:hanging="344"/>
              <w:rPr>
                <w:b/>
                <w:sz w:val="18"/>
              </w:rPr>
            </w:pPr>
            <w:r>
              <w:rPr>
                <w:b/>
                <w:sz w:val="18"/>
              </w:rPr>
              <w:t>Dr. Öğr. Üyesi Ebru</w:t>
            </w:r>
          </w:p>
          <w:p w:rsidR="00DF5FD9" w:rsidRDefault="008E7AD7">
            <w:pPr>
              <w:pStyle w:val="TableParagraph"/>
              <w:spacing w:line="237" w:lineRule="auto"/>
              <w:ind w:left="403" w:right="-19" w:hanging="389"/>
              <w:rPr>
                <w:b/>
                <w:sz w:val="18"/>
              </w:rPr>
            </w:pPr>
            <w:r>
              <w:rPr>
                <w:b/>
                <w:sz w:val="18"/>
              </w:rPr>
              <w:t>ERZURUMLUOĞLU GÖKALP</w:t>
            </w:r>
          </w:p>
        </w:tc>
        <w:tc>
          <w:tcPr>
            <w:tcW w:w="537" w:type="dxa"/>
            <w:vMerge w:val="restart"/>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1"/>
              <w:jc w:val="center"/>
              <w:rPr>
                <w:b/>
                <w:sz w:val="18"/>
              </w:rPr>
            </w:pPr>
            <w:r>
              <w:rPr>
                <w:b/>
                <w:w w:val="95"/>
                <w:sz w:val="18"/>
              </w:rPr>
              <w:t>2</w:t>
            </w:r>
          </w:p>
        </w:tc>
        <w:tc>
          <w:tcPr>
            <w:tcW w:w="4252" w:type="dxa"/>
          </w:tcPr>
          <w:p w:rsidR="00DF5FD9" w:rsidRDefault="008E7AD7">
            <w:pPr>
              <w:pStyle w:val="TableParagraph"/>
              <w:spacing w:before="116"/>
              <w:ind w:left="175"/>
              <w:rPr>
                <w:sz w:val="18"/>
              </w:rPr>
            </w:pPr>
            <w:r>
              <w:rPr>
                <w:sz w:val="18"/>
              </w:rPr>
              <w:t>1. Genetik Tanıda Biyoinformatik Kullanımı</w:t>
            </w:r>
          </w:p>
        </w:tc>
        <w:tc>
          <w:tcPr>
            <w:tcW w:w="8646" w:type="dxa"/>
          </w:tcPr>
          <w:p w:rsidR="00DF5FD9" w:rsidRDefault="008E7AD7">
            <w:pPr>
              <w:pStyle w:val="TableParagraph"/>
              <w:spacing w:before="5" w:line="220" w:lineRule="atLeast"/>
              <w:ind w:left="179"/>
              <w:rPr>
                <w:sz w:val="18"/>
              </w:rPr>
            </w:pPr>
            <w:r>
              <w:rPr>
                <w:sz w:val="18"/>
              </w:rPr>
              <w:t>Yeni nesil dizileme ve mikroarray analizlerinde tespit edilen varyantların sınıflandırılması ve sınıflamada kullanılan Veritabanlarını bilir ve açıklar.</w:t>
            </w:r>
          </w:p>
        </w:tc>
      </w:tr>
      <w:tr w:rsidR="00DF5FD9">
        <w:trPr>
          <w:trHeight w:val="724"/>
        </w:trPr>
        <w:tc>
          <w:tcPr>
            <w:tcW w:w="1418" w:type="dxa"/>
            <w:vMerge/>
            <w:tcBorders>
              <w:top w:val="nil"/>
              <w:left w:val="single" w:sz="2" w:space="0" w:color="000000"/>
            </w:tcBorders>
          </w:tcPr>
          <w:p w:rsidR="00DF5FD9" w:rsidRDefault="00DF5FD9">
            <w:pPr>
              <w:rPr>
                <w:sz w:val="2"/>
                <w:szCs w:val="2"/>
              </w:rPr>
            </w:pPr>
          </w:p>
        </w:tc>
        <w:tc>
          <w:tcPr>
            <w:tcW w:w="537" w:type="dxa"/>
            <w:vMerge/>
            <w:tcBorders>
              <w:top w:val="nil"/>
            </w:tcBorders>
          </w:tcPr>
          <w:p w:rsidR="00DF5FD9" w:rsidRDefault="00DF5FD9">
            <w:pPr>
              <w:rPr>
                <w:sz w:val="2"/>
                <w:szCs w:val="2"/>
              </w:rPr>
            </w:pPr>
          </w:p>
        </w:tc>
        <w:tc>
          <w:tcPr>
            <w:tcW w:w="4252" w:type="dxa"/>
          </w:tcPr>
          <w:p w:rsidR="00DF5FD9" w:rsidRDefault="008E7AD7">
            <w:pPr>
              <w:pStyle w:val="TableParagraph"/>
              <w:spacing w:before="142"/>
              <w:ind w:left="459" w:hanging="284"/>
              <w:rPr>
                <w:sz w:val="18"/>
              </w:rPr>
            </w:pPr>
            <w:r>
              <w:rPr>
                <w:sz w:val="18"/>
              </w:rPr>
              <w:t>2. Yeni Nesil Genetik Tedavi Yaklaşımlarının Moleküler Te</w:t>
            </w:r>
            <w:r>
              <w:rPr>
                <w:sz w:val="18"/>
              </w:rPr>
              <w:t>melleri</w:t>
            </w:r>
          </w:p>
        </w:tc>
        <w:tc>
          <w:tcPr>
            <w:tcW w:w="8646" w:type="dxa"/>
          </w:tcPr>
          <w:p w:rsidR="00DF5FD9" w:rsidRDefault="008E7AD7">
            <w:pPr>
              <w:pStyle w:val="TableParagraph"/>
              <w:spacing w:before="142"/>
              <w:ind w:left="179" w:right="870"/>
              <w:rPr>
                <w:sz w:val="18"/>
              </w:rPr>
            </w:pPr>
            <w:r>
              <w:rPr>
                <w:sz w:val="18"/>
              </w:rPr>
              <w:t>Günümüzde kullanılan ve araştırmaları devam eden genetik temelli tedavilerde kullanılan yöntemleri ve mekanizmalarını bilir ve açıklar.</w:t>
            </w:r>
          </w:p>
        </w:tc>
      </w:tr>
      <w:tr w:rsidR="00DF5FD9">
        <w:trPr>
          <w:trHeight w:val="690"/>
        </w:trPr>
        <w:tc>
          <w:tcPr>
            <w:tcW w:w="1418" w:type="dxa"/>
            <w:tcBorders>
              <w:left w:val="single" w:sz="2" w:space="0" w:color="000000"/>
            </w:tcBorders>
          </w:tcPr>
          <w:p w:rsidR="00DF5FD9" w:rsidRDefault="008E7AD7">
            <w:pPr>
              <w:pStyle w:val="TableParagraph"/>
              <w:spacing w:before="3" w:line="219" w:lineRule="exact"/>
              <w:ind w:left="182"/>
              <w:rPr>
                <w:b/>
                <w:sz w:val="18"/>
              </w:rPr>
            </w:pPr>
            <w:r>
              <w:rPr>
                <w:b/>
                <w:sz w:val="18"/>
              </w:rPr>
              <w:t>Öğr. Gör. Dr.</w:t>
            </w:r>
          </w:p>
          <w:p w:rsidR="00DF5FD9" w:rsidRDefault="008E7AD7">
            <w:pPr>
              <w:pStyle w:val="TableParagraph"/>
              <w:ind w:left="379" w:right="345" w:firstLine="48"/>
              <w:rPr>
                <w:b/>
                <w:sz w:val="18"/>
              </w:rPr>
            </w:pPr>
            <w:r>
              <w:rPr>
                <w:b/>
                <w:sz w:val="18"/>
              </w:rPr>
              <w:t>Sinem KOCAGİL</w:t>
            </w:r>
          </w:p>
        </w:tc>
        <w:tc>
          <w:tcPr>
            <w:tcW w:w="537" w:type="dxa"/>
          </w:tcPr>
          <w:p w:rsidR="00DF5FD9" w:rsidRDefault="00DF5FD9">
            <w:pPr>
              <w:pStyle w:val="TableParagraph"/>
              <w:spacing w:before="9"/>
              <w:rPr>
                <w:b/>
                <w:sz w:val="16"/>
              </w:rPr>
            </w:pPr>
          </w:p>
          <w:p w:rsidR="00DF5FD9" w:rsidRDefault="008E7AD7">
            <w:pPr>
              <w:pStyle w:val="TableParagraph"/>
              <w:spacing w:before="1"/>
              <w:ind w:left="15"/>
              <w:jc w:val="center"/>
              <w:rPr>
                <w:b/>
                <w:sz w:val="18"/>
              </w:rPr>
            </w:pPr>
            <w:r>
              <w:rPr>
                <w:b/>
                <w:sz w:val="18"/>
              </w:rPr>
              <w:t>1</w:t>
            </w:r>
          </w:p>
        </w:tc>
        <w:tc>
          <w:tcPr>
            <w:tcW w:w="4252" w:type="dxa"/>
          </w:tcPr>
          <w:p w:rsidR="00DF5FD9" w:rsidRDefault="008E7AD7">
            <w:pPr>
              <w:pStyle w:val="TableParagraph"/>
              <w:tabs>
                <w:tab w:val="left" w:pos="468"/>
              </w:tabs>
              <w:spacing w:before="118"/>
              <w:ind w:left="108"/>
              <w:rPr>
                <w:sz w:val="18"/>
              </w:rPr>
            </w:pPr>
            <w:r>
              <w:rPr>
                <w:sz w:val="18"/>
              </w:rPr>
              <w:t>1.</w:t>
            </w:r>
            <w:r>
              <w:rPr>
                <w:sz w:val="18"/>
              </w:rPr>
              <w:tab/>
              <w:t>Klinik Genetiğe</w:t>
            </w:r>
            <w:r>
              <w:rPr>
                <w:spacing w:val="-1"/>
                <w:sz w:val="18"/>
              </w:rPr>
              <w:t xml:space="preserve"> </w:t>
            </w:r>
            <w:r>
              <w:rPr>
                <w:sz w:val="18"/>
              </w:rPr>
              <w:t>Giriş</w:t>
            </w:r>
          </w:p>
        </w:tc>
        <w:tc>
          <w:tcPr>
            <w:tcW w:w="8646" w:type="dxa"/>
          </w:tcPr>
          <w:p w:rsidR="00DF5FD9" w:rsidRDefault="008E7AD7">
            <w:pPr>
              <w:pStyle w:val="TableParagraph"/>
              <w:ind w:left="279" w:right="728"/>
              <w:rPr>
                <w:sz w:val="18"/>
              </w:rPr>
            </w:pPr>
            <w:r>
              <w:rPr>
                <w:sz w:val="18"/>
              </w:rPr>
              <w:t>Klinik genetik terminolojisi, morfogenez aşamasındaki doğal süreçler ve bu süreçlerin kesintiye uğraması sonucu ortaya çıkan fenotipleri bilir. Hastalıkların genetik etiyolojisi ve klinikteki yansımalarına örnekler sıralar.</w:t>
            </w:r>
          </w:p>
        </w:tc>
      </w:tr>
      <w:tr w:rsidR="00DF5FD9">
        <w:trPr>
          <w:trHeight w:val="452"/>
        </w:trPr>
        <w:tc>
          <w:tcPr>
            <w:tcW w:w="1418" w:type="dxa"/>
            <w:vMerge w:val="restart"/>
            <w:tcBorders>
              <w:bottom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line="249" w:lineRule="auto"/>
              <w:ind w:left="277" w:right="324" w:firstLine="58"/>
              <w:jc w:val="center"/>
              <w:rPr>
                <w:b/>
                <w:sz w:val="18"/>
              </w:rPr>
            </w:pPr>
            <w:r>
              <w:rPr>
                <w:b/>
                <w:sz w:val="18"/>
              </w:rPr>
              <w:t xml:space="preserve">Prof. Dr. Selda </w:t>
            </w:r>
            <w:r>
              <w:rPr>
                <w:b/>
                <w:spacing w:val="-2"/>
                <w:sz w:val="18"/>
              </w:rPr>
              <w:t>KABADERE</w:t>
            </w:r>
          </w:p>
        </w:tc>
        <w:tc>
          <w:tcPr>
            <w:tcW w:w="537" w:type="dxa"/>
            <w:vMerge w:val="restart"/>
            <w:tcBorders>
              <w:bottom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72"/>
              <w:rPr>
                <w:b/>
                <w:sz w:val="18"/>
              </w:rPr>
            </w:pPr>
            <w:r>
              <w:rPr>
                <w:b/>
                <w:sz w:val="18"/>
              </w:rPr>
              <w:t>12</w:t>
            </w:r>
          </w:p>
        </w:tc>
        <w:tc>
          <w:tcPr>
            <w:tcW w:w="4252" w:type="dxa"/>
          </w:tcPr>
          <w:p w:rsidR="00DF5FD9" w:rsidRDefault="008E7AD7">
            <w:pPr>
              <w:pStyle w:val="TableParagraph"/>
              <w:spacing w:before="78"/>
              <w:ind w:left="108"/>
              <w:rPr>
                <w:sz w:val="18"/>
              </w:rPr>
            </w:pPr>
            <w:r>
              <w:rPr>
                <w:sz w:val="18"/>
              </w:rPr>
              <w:t>1. Fizyolojiye Giriş ve Homeostazis</w:t>
            </w:r>
          </w:p>
        </w:tc>
        <w:tc>
          <w:tcPr>
            <w:tcW w:w="8646" w:type="dxa"/>
          </w:tcPr>
          <w:p w:rsidR="00DF5FD9" w:rsidRDefault="008E7AD7">
            <w:pPr>
              <w:pStyle w:val="TableParagraph"/>
              <w:spacing w:before="1" w:line="216" w:lineRule="auto"/>
              <w:ind w:left="279" w:right="234"/>
              <w:rPr>
                <w:sz w:val="18"/>
              </w:rPr>
            </w:pPr>
            <w:r>
              <w:rPr>
                <w:sz w:val="18"/>
              </w:rPr>
              <w:t>Fizyoloji biliminin ilgilendiği temel konuları ve araştırma alanlarını bilir. Homeostasis kavramını ve önemini bilir. Homeostasis ile ilişkili negatif ve pozitif geri besleme ile ilgili düzenlemenin nasıl olduğunu bilir ve açıklar.</w:t>
            </w:r>
          </w:p>
        </w:tc>
      </w:tr>
      <w:tr w:rsidR="00DF5FD9">
        <w:trPr>
          <w:trHeight w:val="455"/>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before="1"/>
              <w:ind w:left="108"/>
              <w:rPr>
                <w:sz w:val="18"/>
              </w:rPr>
            </w:pPr>
            <w:r>
              <w:rPr>
                <w:sz w:val="18"/>
              </w:rPr>
              <w:t>2. Dinlenim Zar Potan</w:t>
            </w:r>
            <w:r>
              <w:rPr>
                <w:sz w:val="18"/>
              </w:rPr>
              <w:t>siyeli</w:t>
            </w:r>
          </w:p>
        </w:tc>
        <w:tc>
          <w:tcPr>
            <w:tcW w:w="8646" w:type="dxa"/>
          </w:tcPr>
          <w:p w:rsidR="00DF5FD9" w:rsidRDefault="008E7AD7">
            <w:pPr>
              <w:pStyle w:val="TableParagraph"/>
              <w:spacing w:line="223" w:lineRule="auto"/>
              <w:ind w:left="279" w:right="601"/>
              <w:rPr>
                <w:sz w:val="18"/>
              </w:rPr>
            </w:pPr>
            <w:r>
              <w:rPr>
                <w:sz w:val="18"/>
              </w:rPr>
              <w:t>İyonların difüzyon potansiyelleri ve denge potansiyellerini bilir. Dinlenim zar potansiyelinin ne anlam ifade ettiğini ve dinlenim membran potansiyelinin oluşumunu sağlayan faktörleri bilir ve açıklar.</w:t>
            </w:r>
          </w:p>
        </w:tc>
      </w:tr>
      <w:tr w:rsidR="00DF5FD9">
        <w:trPr>
          <w:trHeight w:val="452"/>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11" w:lineRule="exact"/>
              <w:ind w:left="108"/>
              <w:rPr>
                <w:sz w:val="18"/>
              </w:rPr>
            </w:pPr>
            <w:r>
              <w:rPr>
                <w:sz w:val="18"/>
              </w:rPr>
              <w:t>3. Aksiyon Potansiyeli</w:t>
            </w:r>
          </w:p>
        </w:tc>
        <w:tc>
          <w:tcPr>
            <w:tcW w:w="8646" w:type="dxa"/>
          </w:tcPr>
          <w:p w:rsidR="00DF5FD9" w:rsidRDefault="008E7AD7">
            <w:pPr>
              <w:pStyle w:val="TableParagraph"/>
              <w:spacing w:before="9" w:line="208" w:lineRule="auto"/>
              <w:ind w:left="279" w:right="238"/>
              <w:rPr>
                <w:sz w:val="18"/>
              </w:rPr>
            </w:pPr>
            <w:r>
              <w:rPr>
                <w:sz w:val="18"/>
              </w:rPr>
              <w:t>Uyarılabilen hücrelerdeki aksiyon potansiyeli oluşumunu bilir ve açıklar. Aksiyon potansiyelinin özelliklerini bilir ve aksiyon potansiyelinin iyonik temellerini açıklar.</w:t>
            </w:r>
          </w:p>
        </w:tc>
      </w:tr>
      <w:tr w:rsidR="00DF5FD9">
        <w:trPr>
          <w:trHeight w:val="452"/>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11" w:lineRule="exact"/>
              <w:ind w:left="108"/>
              <w:rPr>
                <w:sz w:val="18"/>
              </w:rPr>
            </w:pPr>
            <w:r>
              <w:rPr>
                <w:sz w:val="18"/>
              </w:rPr>
              <w:t>4. İskelet Kasında Elektriksel Olaylar</w:t>
            </w:r>
          </w:p>
        </w:tc>
        <w:tc>
          <w:tcPr>
            <w:tcW w:w="8646" w:type="dxa"/>
          </w:tcPr>
          <w:p w:rsidR="00DF5FD9" w:rsidRDefault="008E7AD7">
            <w:pPr>
              <w:pStyle w:val="TableParagraph"/>
              <w:spacing w:before="1" w:line="216" w:lineRule="auto"/>
              <w:ind w:left="279" w:right="161"/>
              <w:rPr>
                <w:sz w:val="18"/>
              </w:rPr>
            </w:pPr>
            <w:r>
              <w:rPr>
                <w:sz w:val="18"/>
              </w:rPr>
              <w:t>İskelet kas hücre yapısını ve motor ünite kavramını bilir ve açıklar. Miyofibriller, miyoflamentler ve kasılmada rol oynayan proteinleri (miyozin, aktin, tropomiyozin ve troponin) bilir ve açıklar.</w:t>
            </w:r>
          </w:p>
        </w:tc>
      </w:tr>
      <w:tr w:rsidR="00DF5FD9">
        <w:trPr>
          <w:trHeight w:val="244"/>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before="6" w:line="218" w:lineRule="exact"/>
              <w:ind w:left="108"/>
              <w:rPr>
                <w:sz w:val="18"/>
              </w:rPr>
            </w:pPr>
            <w:r>
              <w:rPr>
                <w:sz w:val="18"/>
              </w:rPr>
              <w:t>5. Uyarılma-Kasılma İkilisi</w:t>
            </w:r>
          </w:p>
        </w:tc>
        <w:tc>
          <w:tcPr>
            <w:tcW w:w="8646" w:type="dxa"/>
          </w:tcPr>
          <w:p w:rsidR="00DF5FD9" w:rsidRDefault="008E7AD7">
            <w:pPr>
              <w:pStyle w:val="TableParagraph"/>
              <w:spacing w:line="216" w:lineRule="exact"/>
              <w:ind w:left="279"/>
              <w:rPr>
                <w:sz w:val="18"/>
              </w:rPr>
            </w:pPr>
            <w:r>
              <w:rPr>
                <w:sz w:val="18"/>
              </w:rPr>
              <w:t>İskelet kasındaki elektriksel olayları, uyarılma-kasılma ilişkisini bilir ve açıklar. Kasılmanın moleküler temelini bilir.</w:t>
            </w:r>
          </w:p>
        </w:tc>
      </w:tr>
      <w:tr w:rsidR="00DF5FD9">
        <w:trPr>
          <w:trHeight w:val="585"/>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before="3"/>
              <w:ind w:left="108"/>
              <w:rPr>
                <w:sz w:val="18"/>
              </w:rPr>
            </w:pPr>
            <w:r>
              <w:rPr>
                <w:sz w:val="18"/>
              </w:rPr>
              <w:t>6. Kas Kasılmasında Enerji</w:t>
            </w:r>
          </w:p>
        </w:tc>
        <w:tc>
          <w:tcPr>
            <w:tcW w:w="8646" w:type="dxa"/>
          </w:tcPr>
          <w:p w:rsidR="00DF5FD9" w:rsidRDefault="008E7AD7">
            <w:pPr>
              <w:pStyle w:val="TableParagraph"/>
              <w:spacing w:line="194" w:lineRule="exact"/>
              <w:ind w:left="279" w:right="357"/>
              <w:rPr>
                <w:sz w:val="18"/>
              </w:rPr>
            </w:pPr>
            <w:r>
              <w:rPr>
                <w:sz w:val="18"/>
              </w:rPr>
              <w:t>Dinlenim ve egzersizdeki kasılma enerjisi konusunu bilir ve açıklar. Kreatin fosfatın kas enerji kaynağ</w:t>
            </w:r>
            <w:r>
              <w:rPr>
                <w:sz w:val="18"/>
              </w:rPr>
              <w:t>ı olarak önemini bilir. Glikoliz ve oksidatif fosforilasyonun kas kasılmasında enerji kaynağı olarak kullanımının önemini bilir ve sırasını açıklar.</w:t>
            </w:r>
          </w:p>
        </w:tc>
      </w:tr>
      <w:tr w:rsidR="00DF5FD9">
        <w:trPr>
          <w:trHeight w:val="585"/>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09" w:lineRule="exact"/>
              <w:ind w:left="108"/>
              <w:rPr>
                <w:sz w:val="18"/>
              </w:rPr>
            </w:pPr>
            <w:r>
              <w:rPr>
                <w:sz w:val="18"/>
              </w:rPr>
              <w:t>7. Nöromuskuler Bağlantı</w:t>
            </w:r>
          </w:p>
        </w:tc>
        <w:tc>
          <w:tcPr>
            <w:tcW w:w="8646" w:type="dxa"/>
          </w:tcPr>
          <w:p w:rsidR="00DF5FD9" w:rsidRDefault="008E7AD7">
            <w:pPr>
              <w:pStyle w:val="TableParagraph"/>
              <w:spacing w:before="2" w:line="211" w:lineRule="auto"/>
              <w:ind w:left="279" w:right="787"/>
              <w:rPr>
                <w:sz w:val="18"/>
              </w:rPr>
            </w:pPr>
            <w:r>
              <w:rPr>
                <w:sz w:val="18"/>
              </w:rPr>
              <w:t>Sinir-kas kavşağının fizyolojik anatomisini bilir. Motor-son plak kavramını bilir ve açıklar. Motor son plak potansiyeli denen dereceli potansiyellerin nasıl oluştuğunu ve önemini bilir. İskelet kasında aksiyon</w:t>
            </w:r>
          </w:p>
          <w:p w:rsidR="00DF5FD9" w:rsidRDefault="008E7AD7">
            <w:pPr>
              <w:pStyle w:val="TableParagraph"/>
              <w:spacing w:line="176" w:lineRule="exact"/>
              <w:ind w:left="279"/>
              <w:rPr>
                <w:sz w:val="18"/>
              </w:rPr>
            </w:pPr>
            <w:r>
              <w:rPr>
                <w:sz w:val="18"/>
              </w:rPr>
              <w:t>potansiyelinin nasıl oluştuğunu bilir ve açık</w:t>
            </w:r>
            <w:r>
              <w:rPr>
                <w:sz w:val="18"/>
              </w:rPr>
              <w:t>lar.</w:t>
            </w:r>
          </w:p>
        </w:tc>
      </w:tr>
      <w:tr w:rsidR="00DF5FD9">
        <w:trPr>
          <w:trHeight w:val="452"/>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09" w:lineRule="exact"/>
              <w:ind w:left="108"/>
              <w:rPr>
                <w:sz w:val="18"/>
              </w:rPr>
            </w:pPr>
            <w:r>
              <w:rPr>
                <w:sz w:val="18"/>
              </w:rPr>
              <w:t>8. İskelet Kasının Mekanik Özellikleri</w:t>
            </w:r>
          </w:p>
        </w:tc>
        <w:tc>
          <w:tcPr>
            <w:tcW w:w="8646" w:type="dxa"/>
          </w:tcPr>
          <w:p w:rsidR="00DF5FD9" w:rsidRDefault="008E7AD7">
            <w:pPr>
              <w:pStyle w:val="TableParagraph"/>
              <w:spacing w:line="223" w:lineRule="auto"/>
              <w:ind w:left="279" w:right="536"/>
              <w:rPr>
                <w:sz w:val="18"/>
              </w:rPr>
            </w:pPr>
            <w:r>
              <w:rPr>
                <w:sz w:val="18"/>
              </w:rPr>
              <w:t>İskelet kası lif tiplerini (hızlı-yavaş), kasılma tiplerini (izotonik-izometrik), sumasyonu bilir ve açıklar. Tetanik kasılmanın mekanizmasını bilir ve önemini açıklar.</w:t>
            </w:r>
          </w:p>
        </w:tc>
      </w:tr>
      <w:tr w:rsidR="00DF5FD9">
        <w:trPr>
          <w:trHeight w:val="453"/>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18" w:lineRule="exact"/>
              <w:ind w:left="108"/>
              <w:rPr>
                <w:sz w:val="18"/>
              </w:rPr>
            </w:pPr>
            <w:r>
              <w:rPr>
                <w:sz w:val="18"/>
              </w:rPr>
              <w:t>9. Düz Kaslar: Genel Özellikler</w:t>
            </w:r>
          </w:p>
        </w:tc>
        <w:tc>
          <w:tcPr>
            <w:tcW w:w="8646" w:type="dxa"/>
          </w:tcPr>
          <w:p w:rsidR="00DF5FD9" w:rsidRDefault="008E7AD7">
            <w:pPr>
              <w:pStyle w:val="TableParagraph"/>
              <w:spacing w:before="2" w:line="211" w:lineRule="auto"/>
              <w:ind w:left="279" w:right="644"/>
              <w:rPr>
                <w:sz w:val="18"/>
              </w:rPr>
            </w:pPr>
            <w:r>
              <w:rPr>
                <w:sz w:val="18"/>
              </w:rPr>
              <w:t>Düz kasların morfolojik özelliklerini, elektriksel etkinlik özelliklerini bilir ve açıklar. Düz kasları genel olarak sınıflandırmayı bilir. Düz kas ile otonom sinir lifleri arasındaki ilişkiyi bilir ve açıklar.</w:t>
            </w:r>
          </w:p>
        </w:tc>
      </w:tr>
      <w:tr w:rsidR="00DF5FD9">
        <w:trPr>
          <w:trHeight w:val="585"/>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18" w:lineRule="exact"/>
              <w:ind w:left="108"/>
              <w:rPr>
                <w:sz w:val="18"/>
              </w:rPr>
            </w:pPr>
            <w:r>
              <w:rPr>
                <w:sz w:val="18"/>
              </w:rPr>
              <w:t>10. Düz Kaslar: Uyarılma-Kasılma Bağıntısı</w:t>
            </w:r>
          </w:p>
        </w:tc>
        <w:tc>
          <w:tcPr>
            <w:tcW w:w="8646" w:type="dxa"/>
          </w:tcPr>
          <w:p w:rsidR="00DF5FD9" w:rsidRDefault="008E7AD7">
            <w:pPr>
              <w:pStyle w:val="TableParagraph"/>
              <w:spacing w:line="194" w:lineRule="exact"/>
              <w:ind w:left="279"/>
              <w:rPr>
                <w:sz w:val="18"/>
              </w:rPr>
            </w:pPr>
            <w:r>
              <w:rPr>
                <w:sz w:val="18"/>
              </w:rPr>
              <w:t>Düz kaslarda aksiyon potansiyeli oluşumunu ve çok birimli düz kaslardaki depolarizasyon dalgalarının oluşumunu</w:t>
            </w:r>
          </w:p>
          <w:p w:rsidR="00DF5FD9" w:rsidRDefault="008E7AD7">
            <w:pPr>
              <w:pStyle w:val="TableParagraph"/>
              <w:spacing w:before="5" w:line="192" w:lineRule="exact"/>
              <w:ind w:left="279" w:right="559"/>
              <w:rPr>
                <w:sz w:val="18"/>
              </w:rPr>
            </w:pPr>
            <w:r>
              <w:rPr>
                <w:sz w:val="18"/>
              </w:rPr>
              <w:t>bilir ve açıklar. Düz kas kasılmasının moleküler temelini, sempatik ve parasempatik uyarımın düz kaslardaki etkilerini bilir ve açıklar.</w:t>
            </w:r>
          </w:p>
        </w:tc>
      </w:tr>
      <w:tr w:rsidR="00DF5FD9">
        <w:trPr>
          <w:trHeight w:val="455"/>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Pr>
          <w:p w:rsidR="00DF5FD9" w:rsidRDefault="008E7AD7">
            <w:pPr>
              <w:pStyle w:val="TableParagraph"/>
              <w:spacing w:line="214" w:lineRule="exact"/>
              <w:ind w:left="108"/>
              <w:rPr>
                <w:sz w:val="18"/>
              </w:rPr>
            </w:pPr>
            <w:r>
              <w:rPr>
                <w:sz w:val="18"/>
              </w:rPr>
              <w:t>11. Kalp Kası: Genel Özellikler</w:t>
            </w:r>
          </w:p>
        </w:tc>
        <w:tc>
          <w:tcPr>
            <w:tcW w:w="8646" w:type="dxa"/>
          </w:tcPr>
          <w:p w:rsidR="00DF5FD9" w:rsidRDefault="008E7AD7">
            <w:pPr>
              <w:pStyle w:val="TableParagraph"/>
              <w:spacing w:line="225" w:lineRule="auto"/>
              <w:ind w:left="279" w:right="269"/>
              <w:rPr>
                <w:sz w:val="18"/>
              </w:rPr>
            </w:pPr>
            <w:r>
              <w:rPr>
                <w:sz w:val="18"/>
              </w:rPr>
              <w:t>Kalp kasının genel özelliklerini, otonomisini, fonksiyonel sinsityum özelliğini bilir. Platolu aksiyon potansiyelinin özelliklerini bilir ve açıklar.</w:t>
            </w:r>
          </w:p>
        </w:tc>
      </w:tr>
      <w:tr w:rsidR="00DF5FD9">
        <w:trPr>
          <w:trHeight w:val="453"/>
        </w:trPr>
        <w:tc>
          <w:tcPr>
            <w:tcW w:w="1418" w:type="dxa"/>
            <w:vMerge/>
            <w:tcBorders>
              <w:top w:val="nil"/>
              <w:bottom w:val="single" w:sz="4" w:space="0" w:color="000000"/>
            </w:tcBorders>
          </w:tcPr>
          <w:p w:rsidR="00DF5FD9" w:rsidRDefault="00DF5FD9">
            <w:pPr>
              <w:rPr>
                <w:sz w:val="2"/>
                <w:szCs w:val="2"/>
              </w:rPr>
            </w:pPr>
          </w:p>
        </w:tc>
        <w:tc>
          <w:tcPr>
            <w:tcW w:w="537" w:type="dxa"/>
            <w:vMerge/>
            <w:tcBorders>
              <w:top w:val="nil"/>
              <w:bottom w:val="single" w:sz="4" w:space="0" w:color="000000"/>
            </w:tcBorders>
          </w:tcPr>
          <w:p w:rsidR="00DF5FD9" w:rsidRDefault="00DF5FD9">
            <w:pPr>
              <w:rPr>
                <w:sz w:val="2"/>
                <w:szCs w:val="2"/>
              </w:rPr>
            </w:pPr>
          </w:p>
        </w:tc>
        <w:tc>
          <w:tcPr>
            <w:tcW w:w="4252" w:type="dxa"/>
            <w:tcBorders>
              <w:bottom w:val="single" w:sz="4" w:space="0" w:color="000000"/>
            </w:tcBorders>
          </w:tcPr>
          <w:p w:rsidR="00DF5FD9" w:rsidRDefault="008E7AD7">
            <w:pPr>
              <w:pStyle w:val="TableParagraph"/>
              <w:spacing w:line="211" w:lineRule="exact"/>
              <w:ind w:left="108"/>
              <w:rPr>
                <w:sz w:val="18"/>
              </w:rPr>
            </w:pPr>
            <w:r>
              <w:rPr>
                <w:sz w:val="18"/>
              </w:rPr>
              <w:t>12. Kalp Kası: Uyarılma-Kasılma Bağıntısı</w:t>
            </w:r>
          </w:p>
        </w:tc>
        <w:tc>
          <w:tcPr>
            <w:tcW w:w="8646" w:type="dxa"/>
            <w:tcBorders>
              <w:bottom w:val="single" w:sz="4" w:space="0" w:color="000000"/>
            </w:tcBorders>
          </w:tcPr>
          <w:p w:rsidR="00DF5FD9" w:rsidRDefault="008E7AD7">
            <w:pPr>
              <w:pStyle w:val="TableParagraph"/>
              <w:spacing w:before="9" w:line="208" w:lineRule="auto"/>
              <w:ind w:left="279" w:right="633"/>
              <w:rPr>
                <w:sz w:val="18"/>
              </w:rPr>
            </w:pPr>
            <w:r>
              <w:rPr>
                <w:sz w:val="18"/>
              </w:rPr>
              <w:t>Kalpte uyarı-ileti sistemi yoluyla miyositlerin uyarılmasını bilir ve açıklar. Otonom sinir sisteminin kalp kası üzerindeki etkilerini bilir ve açıklar.</w:t>
            </w:r>
          </w:p>
        </w:tc>
      </w:tr>
    </w:tbl>
    <w:p w:rsidR="00DF5FD9" w:rsidRDefault="00DF5FD9">
      <w:pPr>
        <w:spacing w:line="208" w:lineRule="auto"/>
        <w:rPr>
          <w:sz w:val="18"/>
        </w:rPr>
        <w:sectPr w:rsidR="00DF5FD9">
          <w:pgSz w:w="16860" w:h="11900" w:orient="landscape"/>
          <w:pgMar w:top="240" w:right="240" w:bottom="280" w:left="140" w:header="708" w:footer="708" w:gutter="0"/>
          <w:cols w:space="708"/>
        </w:sect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1"/>
        <w:rPr>
          <w:b/>
          <w:sz w:val="24"/>
        </w:rPr>
      </w:pPr>
    </w:p>
    <w:tbl>
      <w:tblPr>
        <w:tblStyle w:val="TableNormal"/>
        <w:tblW w:w="0" w:type="auto"/>
        <w:tblInd w:w="2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6"/>
        <w:gridCol w:w="2335"/>
        <w:gridCol w:w="1493"/>
        <w:gridCol w:w="708"/>
        <w:gridCol w:w="991"/>
        <w:gridCol w:w="1135"/>
        <w:gridCol w:w="1133"/>
      </w:tblGrid>
      <w:tr w:rsidR="00DF5FD9">
        <w:trPr>
          <w:trHeight w:val="433"/>
        </w:trPr>
        <w:tc>
          <w:tcPr>
            <w:tcW w:w="6021" w:type="dxa"/>
            <w:gridSpan w:val="2"/>
            <w:shd w:val="clear" w:color="auto" w:fill="D9E1F3"/>
          </w:tcPr>
          <w:p w:rsidR="00DF5FD9" w:rsidRDefault="008E7AD7">
            <w:pPr>
              <w:pStyle w:val="TableParagraph"/>
              <w:spacing w:before="3"/>
              <w:ind w:left="1991" w:right="1979"/>
              <w:jc w:val="center"/>
              <w:rPr>
                <w:b/>
                <w:sz w:val="18"/>
              </w:rPr>
            </w:pPr>
            <w:r>
              <w:rPr>
                <w:b/>
                <w:sz w:val="18"/>
              </w:rPr>
              <w:t>5. DERS KURULU</w:t>
            </w:r>
            <w:r>
              <w:rPr>
                <w:b/>
                <w:spacing w:val="-11"/>
                <w:sz w:val="18"/>
              </w:rPr>
              <w:t xml:space="preserve"> </w:t>
            </w:r>
            <w:r>
              <w:rPr>
                <w:b/>
                <w:sz w:val="18"/>
              </w:rPr>
              <w:t>BAŞKANI</w:t>
            </w:r>
          </w:p>
          <w:p w:rsidR="00DF5FD9" w:rsidRDefault="008E7AD7">
            <w:pPr>
              <w:pStyle w:val="TableParagraph"/>
              <w:spacing w:before="1" w:line="189" w:lineRule="exact"/>
              <w:ind w:left="2018" w:right="1964"/>
              <w:jc w:val="center"/>
              <w:rPr>
                <w:sz w:val="18"/>
              </w:rPr>
            </w:pPr>
            <w:r>
              <w:rPr>
                <w:sz w:val="18"/>
              </w:rPr>
              <w:t>PROF. DR. YASEMİN</w:t>
            </w:r>
            <w:r>
              <w:rPr>
                <w:spacing w:val="-8"/>
                <w:sz w:val="18"/>
              </w:rPr>
              <w:t xml:space="preserve"> </w:t>
            </w:r>
            <w:r>
              <w:rPr>
                <w:sz w:val="18"/>
              </w:rPr>
              <w:t>AYDIN</w:t>
            </w:r>
          </w:p>
        </w:tc>
        <w:tc>
          <w:tcPr>
            <w:tcW w:w="5460" w:type="dxa"/>
            <w:gridSpan w:val="5"/>
            <w:shd w:val="clear" w:color="auto" w:fill="D9E1F3"/>
          </w:tcPr>
          <w:p w:rsidR="00DF5FD9" w:rsidRDefault="008E7AD7">
            <w:pPr>
              <w:pStyle w:val="TableParagraph"/>
              <w:spacing w:before="3"/>
              <w:ind w:left="1290" w:right="1270"/>
              <w:jc w:val="center"/>
              <w:rPr>
                <w:b/>
                <w:sz w:val="18"/>
              </w:rPr>
            </w:pPr>
            <w:r>
              <w:rPr>
                <w:b/>
                <w:sz w:val="18"/>
              </w:rPr>
              <w:t>5. DERS KURULU BAŞKAN YARDIMCISI</w:t>
            </w:r>
          </w:p>
          <w:p w:rsidR="00DF5FD9" w:rsidRDefault="008E7AD7">
            <w:pPr>
              <w:pStyle w:val="TableParagraph"/>
              <w:spacing w:before="1" w:line="189" w:lineRule="exact"/>
              <w:ind w:left="1290" w:right="1235"/>
              <w:jc w:val="center"/>
              <w:rPr>
                <w:sz w:val="18"/>
              </w:rPr>
            </w:pPr>
            <w:r>
              <w:rPr>
                <w:sz w:val="18"/>
              </w:rPr>
              <w:t>DOÇ. DR. SEÇKİN TUNCER</w:t>
            </w:r>
          </w:p>
        </w:tc>
      </w:tr>
      <w:tr w:rsidR="00DF5FD9">
        <w:trPr>
          <w:trHeight w:val="215"/>
        </w:trPr>
        <w:tc>
          <w:tcPr>
            <w:tcW w:w="3686" w:type="dxa"/>
            <w:shd w:val="clear" w:color="auto" w:fill="D9E1F3"/>
          </w:tcPr>
          <w:p w:rsidR="00DF5FD9" w:rsidRDefault="008E7AD7">
            <w:pPr>
              <w:pStyle w:val="TableParagraph"/>
              <w:spacing w:line="195" w:lineRule="exact"/>
              <w:ind w:left="107"/>
              <w:rPr>
                <w:b/>
                <w:sz w:val="18"/>
              </w:rPr>
            </w:pPr>
            <w:r>
              <w:rPr>
                <w:b/>
                <w:sz w:val="18"/>
              </w:rPr>
              <w:t>I.Sınıf 5.Ders Kurulu</w:t>
            </w:r>
          </w:p>
        </w:tc>
        <w:tc>
          <w:tcPr>
            <w:tcW w:w="3828" w:type="dxa"/>
            <w:gridSpan w:val="2"/>
            <w:shd w:val="clear" w:color="auto" w:fill="D9E1F3"/>
          </w:tcPr>
          <w:p w:rsidR="00DF5FD9" w:rsidRDefault="008E7AD7">
            <w:pPr>
              <w:pStyle w:val="TableParagraph"/>
              <w:spacing w:line="195" w:lineRule="exact"/>
              <w:ind w:left="1298" w:right="1276"/>
              <w:jc w:val="center"/>
              <w:rPr>
                <w:b/>
                <w:sz w:val="18"/>
              </w:rPr>
            </w:pPr>
            <w:r>
              <w:rPr>
                <w:b/>
                <w:sz w:val="18"/>
              </w:rPr>
              <w:t>ÖĞRETİM ÜYESİ</w:t>
            </w:r>
          </w:p>
        </w:tc>
        <w:tc>
          <w:tcPr>
            <w:tcW w:w="708" w:type="dxa"/>
            <w:tcBorders>
              <w:top w:val="thinThickMediumGap" w:sz="4" w:space="0" w:color="000000"/>
            </w:tcBorders>
            <w:shd w:val="clear" w:color="auto" w:fill="D9E1F3"/>
          </w:tcPr>
          <w:p w:rsidR="00DF5FD9" w:rsidRDefault="008E7AD7">
            <w:pPr>
              <w:pStyle w:val="TableParagraph"/>
              <w:spacing w:before="5" w:line="189" w:lineRule="exact"/>
              <w:ind w:left="133" w:right="121"/>
              <w:jc w:val="center"/>
              <w:rPr>
                <w:b/>
                <w:sz w:val="18"/>
              </w:rPr>
            </w:pPr>
            <w:r>
              <w:rPr>
                <w:b/>
                <w:sz w:val="18"/>
              </w:rPr>
              <w:t>SAAT</w:t>
            </w:r>
          </w:p>
        </w:tc>
        <w:tc>
          <w:tcPr>
            <w:tcW w:w="991" w:type="dxa"/>
            <w:shd w:val="clear" w:color="auto" w:fill="D9E1F3"/>
          </w:tcPr>
          <w:p w:rsidR="00DF5FD9" w:rsidRDefault="008E7AD7">
            <w:pPr>
              <w:pStyle w:val="TableParagraph"/>
              <w:spacing w:line="195" w:lineRule="exact"/>
              <w:ind w:left="200" w:right="183"/>
              <w:jc w:val="center"/>
              <w:rPr>
                <w:b/>
                <w:sz w:val="18"/>
              </w:rPr>
            </w:pPr>
            <w:r>
              <w:rPr>
                <w:b/>
                <w:sz w:val="18"/>
              </w:rPr>
              <w:t>TEORİK</w:t>
            </w:r>
          </w:p>
        </w:tc>
        <w:tc>
          <w:tcPr>
            <w:tcW w:w="1135" w:type="dxa"/>
            <w:shd w:val="clear" w:color="auto" w:fill="D9E1F3"/>
          </w:tcPr>
          <w:p w:rsidR="00DF5FD9" w:rsidRDefault="008E7AD7">
            <w:pPr>
              <w:pStyle w:val="TableParagraph"/>
              <w:spacing w:line="195" w:lineRule="exact"/>
              <w:ind w:left="59" w:right="48"/>
              <w:jc w:val="center"/>
              <w:rPr>
                <w:b/>
                <w:sz w:val="18"/>
              </w:rPr>
            </w:pPr>
            <w:r>
              <w:rPr>
                <w:b/>
                <w:sz w:val="18"/>
              </w:rPr>
              <w:t>PRATİK</w:t>
            </w:r>
          </w:p>
        </w:tc>
        <w:tc>
          <w:tcPr>
            <w:tcW w:w="1133" w:type="dxa"/>
            <w:shd w:val="clear" w:color="auto" w:fill="D9E1F3"/>
          </w:tcPr>
          <w:p w:rsidR="00DF5FD9" w:rsidRDefault="008E7AD7">
            <w:pPr>
              <w:pStyle w:val="TableParagraph"/>
              <w:spacing w:line="195" w:lineRule="exact"/>
              <w:ind w:left="81" w:right="59"/>
              <w:jc w:val="center"/>
              <w:rPr>
                <w:b/>
                <w:sz w:val="18"/>
              </w:rPr>
            </w:pPr>
            <w:r>
              <w:rPr>
                <w:b/>
                <w:sz w:val="18"/>
              </w:rPr>
              <w:t>TOPLAM</w:t>
            </w:r>
          </w:p>
        </w:tc>
      </w:tr>
      <w:tr w:rsidR="00DF5FD9">
        <w:trPr>
          <w:trHeight w:val="383"/>
        </w:trPr>
        <w:tc>
          <w:tcPr>
            <w:tcW w:w="3686" w:type="dxa"/>
            <w:tcBorders>
              <w:left w:val="single" w:sz="4" w:space="0" w:color="000000"/>
              <w:bottom w:val="single" w:sz="4" w:space="0" w:color="000000"/>
              <w:right w:val="single" w:sz="4" w:space="0" w:color="000000"/>
            </w:tcBorders>
          </w:tcPr>
          <w:p w:rsidR="00DF5FD9" w:rsidRDefault="008E7AD7">
            <w:pPr>
              <w:pStyle w:val="TableParagraph"/>
              <w:spacing w:before="80"/>
              <w:ind w:left="112"/>
              <w:rPr>
                <w:sz w:val="18"/>
              </w:rPr>
            </w:pPr>
            <w:r>
              <w:rPr>
                <w:sz w:val="18"/>
              </w:rPr>
              <w:t>BİYOFİZİK</w:t>
            </w:r>
          </w:p>
        </w:tc>
        <w:tc>
          <w:tcPr>
            <w:tcW w:w="3828" w:type="dxa"/>
            <w:gridSpan w:val="2"/>
            <w:tcBorders>
              <w:left w:val="single" w:sz="4" w:space="0" w:color="000000"/>
              <w:bottom w:val="single" w:sz="4" w:space="0" w:color="000000"/>
              <w:right w:val="single" w:sz="4" w:space="0" w:color="000000"/>
            </w:tcBorders>
          </w:tcPr>
          <w:p w:rsidR="00DF5FD9" w:rsidRDefault="008E7AD7">
            <w:pPr>
              <w:pStyle w:val="TableParagraph"/>
              <w:spacing w:before="80"/>
              <w:ind w:left="113"/>
              <w:rPr>
                <w:sz w:val="18"/>
              </w:rPr>
            </w:pPr>
            <w:r>
              <w:rPr>
                <w:sz w:val="18"/>
              </w:rPr>
              <w:t>Doç. Dr. Seçkin TUNCER</w:t>
            </w:r>
          </w:p>
        </w:tc>
        <w:tc>
          <w:tcPr>
            <w:tcW w:w="708" w:type="dxa"/>
            <w:tcBorders>
              <w:left w:val="single" w:sz="4" w:space="0" w:color="000000"/>
              <w:bottom w:val="single" w:sz="4" w:space="0" w:color="000000"/>
              <w:right w:val="single" w:sz="4" w:space="0" w:color="000000"/>
            </w:tcBorders>
          </w:tcPr>
          <w:p w:rsidR="00DF5FD9" w:rsidRDefault="008E7AD7">
            <w:pPr>
              <w:pStyle w:val="TableParagraph"/>
              <w:spacing w:before="80"/>
              <w:ind w:left="134" w:right="117"/>
              <w:jc w:val="center"/>
              <w:rPr>
                <w:sz w:val="18"/>
              </w:rPr>
            </w:pPr>
            <w:r>
              <w:rPr>
                <w:sz w:val="18"/>
              </w:rPr>
              <w:t>20</w:t>
            </w:r>
          </w:p>
        </w:tc>
        <w:tc>
          <w:tcPr>
            <w:tcW w:w="991" w:type="dxa"/>
            <w:tcBorders>
              <w:left w:val="single" w:sz="4" w:space="0" w:color="000000"/>
              <w:bottom w:val="single" w:sz="4" w:space="0" w:color="000000"/>
              <w:right w:val="single" w:sz="4" w:space="0" w:color="000000"/>
            </w:tcBorders>
          </w:tcPr>
          <w:p w:rsidR="00DF5FD9" w:rsidRDefault="008E7AD7">
            <w:pPr>
              <w:pStyle w:val="TableParagraph"/>
              <w:spacing w:line="218" w:lineRule="exact"/>
              <w:ind w:left="201" w:right="184"/>
              <w:jc w:val="center"/>
              <w:rPr>
                <w:sz w:val="18"/>
              </w:rPr>
            </w:pPr>
            <w:r>
              <w:rPr>
                <w:sz w:val="18"/>
              </w:rPr>
              <w:t>20</w:t>
            </w:r>
          </w:p>
        </w:tc>
        <w:tc>
          <w:tcPr>
            <w:tcW w:w="1135" w:type="dxa"/>
            <w:tcBorders>
              <w:left w:val="single" w:sz="4" w:space="0" w:color="000000"/>
              <w:bottom w:val="single" w:sz="4" w:space="0" w:color="000000"/>
              <w:right w:val="single" w:sz="4" w:space="0" w:color="000000"/>
            </w:tcBorders>
          </w:tcPr>
          <w:p w:rsidR="00DF5FD9" w:rsidRDefault="008E7AD7">
            <w:pPr>
              <w:pStyle w:val="TableParagraph"/>
              <w:spacing w:line="218" w:lineRule="exact"/>
              <w:ind w:left="15"/>
              <w:jc w:val="center"/>
              <w:rPr>
                <w:sz w:val="18"/>
              </w:rPr>
            </w:pPr>
            <w:r>
              <w:rPr>
                <w:sz w:val="18"/>
              </w:rPr>
              <w:t>-</w:t>
            </w:r>
          </w:p>
        </w:tc>
        <w:tc>
          <w:tcPr>
            <w:tcW w:w="1133" w:type="dxa"/>
            <w:tcBorders>
              <w:left w:val="single" w:sz="4" w:space="0" w:color="000000"/>
              <w:bottom w:val="single" w:sz="4" w:space="0" w:color="000000"/>
              <w:right w:val="single" w:sz="4" w:space="0" w:color="000000"/>
            </w:tcBorders>
          </w:tcPr>
          <w:p w:rsidR="00DF5FD9" w:rsidRDefault="008E7AD7">
            <w:pPr>
              <w:pStyle w:val="TableParagraph"/>
              <w:spacing w:line="218" w:lineRule="exact"/>
              <w:ind w:left="23" w:right="3"/>
              <w:jc w:val="center"/>
              <w:rPr>
                <w:b/>
                <w:sz w:val="18"/>
              </w:rPr>
            </w:pPr>
            <w:r>
              <w:rPr>
                <w:b/>
                <w:sz w:val="18"/>
              </w:rPr>
              <w:t>20</w:t>
            </w:r>
          </w:p>
        </w:tc>
      </w:tr>
      <w:tr w:rsidR="00DF5FD9">
        <w:trPr>
          <w:trHeight w:val="287"/>
        </w:trPr>
        <w:tc>
          <w:tcPr>
            <w:tcW w:w="3686"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7"/>
              <w:rPr>
                <w:b/>
                <w:sz w:val="18"/>
              </w:rPr>
            </w:pPr>
          </w:p>
          <w:p w:rsidR="00DF5FD9" w:rsidRDefault="008E7AD7">
            <w:pPr>
              <w:pStyle w:val="TableParagraph"/>
              <w:ind w:left="112"/>
              <w:rPr>
                <w:sz w:val="18"/>
              </w:rPr>
            </w:pPr>
            <w:r>
              <w:rPr>
                <w:sz w:val="18"/>
              </w:rPr>
              <w:t>HİSTOLOJİ VE EMBRİYOLOJİ</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2"/>
              <w:ind w:left="113"/>
              <w:rPr>
                <w:sz w:val="18"/>
              </w:rPr>
            </w:pPr>
            <w:r>
              <w:rPr>
                <w:sz w:val="18"/>
              </w:rPr>
              <w:t>Prof. Dr. Varol ŞAHİNTÜRK</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2"/>
              <w:ind w:left="17"/>
              <w:jc w:val="center"/>
              <w:rPr>
                <w:sz w:val="18"/>
              </w:rPr>
            </w:pPr>
            <w:r>
              <w:rPr>
                <w:sz w:val="18"/>
              </w:rPr>
              <w:t>6</w:t>
            </w:r>
          </w:p>
        </w:tc>
        <w:tc>
          <w:tcPr>
            <w:tcW w:w="991"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14"/>
              <w:ind w:left="17"/>
              <w:jc w:val="center"/>
              <w:rPr>
                <w:sz w:val="18"/>
              </w:rPr>
            </w:pPr>
            <w:r>
              <w:rPr>
                <w:sz w:val="18"/>
              </w:rPr>
              <w:t>8</w:t>
            </w:r>
          </w:p>
        </w:tc>
        <w:tc>
          <w:tcPr>
            <w:tcW w:w="1135"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14"/>
              <w:ind w:left="18"/>
              <w:jc w:val="center"/>
              <w:rPr>
                <w:sz w:val="18"/>
              </w:rPr>
            </w:pPr>
            <w:r>
              <w:rPr>
                <w:sz w:val="18"/>
              </w:rPr>
              <w:t>6</w:t>
            </w:r>
          </w:p>
        </w:tc>
        <w:tc>
          <w:tcPr>
            <w:tcW w:w="1133"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14"/>
              <w:ind w:left="23" w:right="3"/>
              <w:jc w:val="center"/>
              <w:rPr>
                <w:b/>
                <w:sz w:val="18"/>
              </w:rPr>
            </w:pPr>
            <w:r>
              <w:rPr>
                <w:b/>
                <w:sz w:val="18"/>
              </w:rPr>
              <w:t>14</w:t>
            </w:r>
          </w:p>
        </w:tc>
      </w:tr>
      <w:tr w:rsidR="00DF5FD9">
        <w:trPr>
          <w:trHeight w:val="261"/>
        </w:trPr>
        <w:tc>
          <w:tcPr>
            <w:tcW w:w="368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0" w:line="211" w:lineRule="exact"/>
              <w:ind w:left="113"/>
              <w:rPr>
                <w:sz w:val="18"/>
              </w:rPr>
            </w:pPr>
            <w:r>
              <w:rPr>
                <w:sz w:val="18"/>
              </w:rPr>
              <w:t>Doç. Dr. Dilek BURUKOĞLU DÖNMEZ</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0" w:line="211" w:lineRule="exact"/>
              <w:ind w:left="17"/>
              <w:jc w:val="center"/>
              <w:rPr>
                <w:sz w:val="18"/>
              </w:rPr>
            </w:pPr>
            <w:r>
              <w:rPr>
                <w:sz w:val="18"/>
              </w:rPr>
              <w:t>2</w:t>
            </w:r>
          </w:p>
        </w:tc>
        <w:tc>
          <w:tcPr>
            <w:tcW w:w="991"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3"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r>
      <w:tr w:rsidR="00DF5FD9">
        <w:trPr>
          <w:trHeight w:val="270"/>
        </w:trPr>
        <w:tc>
          <w:tcPr>
            <w:tcW w:w="3686"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ind w:left="112"/>
              <w:rPr>
                <w:sz w:val="18"/>
              </w:rPr>
            </w:pPr>
            <w:r>
              <w:rPr>
                <w:sz w:val="18"/>
              </w:rPr>
              <w:t>İLK YARDIM</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ind w:left="113"/>
              <w:rPr>
                <w:sz w:val="18"/>
              </w:rPr>
            </w:pPr>
            <w:r>
              <w:rPr>
                <w:sz w:val="18"/>
              </w:rPr>
              <w:t>Prof. Dr. İlhami ÜNLÜOĞLU</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ind w:left="17"/>
              <w:jc w:val="center"/>
              <w:rPr>
                <w:sz w:val="18"/>
              </w:rPr>
            </w:pPr>
            <w:r>
              <w:rPr>
                <w:sz w:val="18"/>
              </w:rPr>
              <w:t>8</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17"/>
              <w:jc w:val="center"/>
              <w:rPr>
                <w:sz w:val="18"/>
              </w:rPr>
            </w:pPr>
            <w:r>
              <w:rPr>
                <w:sz w:val="18"/>
              </w:rPr>
              <w:t>8</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20"/>
              <w:jc w:val="center"/>
              <w:rPr>
                <w:b/>
                <w:sz w:val="18"/>
              </w:rPr>
            </w:pPr>
            <w:r>
              <w:rPr>
                <w:b/>
                <w:sz w:val="18"/>
              </w:rPr>
              <w:t>8</w:t>
            </w:r>
          </w:p>
        </w:tc>
      </w:tr>
      <w:tr w:rsidR="00DF5FD9">
        <w:trPr>
          <w:trHeight w:val="273"/>
        </w:trPr>
        <w:tc>
          <w:tcPr>
            <w:tcW w:w="3686"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ind w:left="112"/>
              <w:rPr>
                <w:sz w:val="18"/>
              </w:rPr>
            </w:pPr>
            <w:r>
              <w:rPr>
                <w:sz w:val="18"/>
              </w:rPr>
              <w:t>TIBBİ BİYOKİMYA</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ind w:left="113"/>
              <w:rPr>
                <w:sz w:val="18"/>
              </w:rPr>
            </w:pPr>
            <w:r>
              <w:rPr>
                <w:sz w:val="18"/>
              </w:rPr>
              <w:t>Dr. Öğr. Üyesi Evin KOCATÜRK</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ind w:left="17"/>
              <w:jc w:val="center"/>
              <w:rPr>
                <w:sz w:val="18"/>
              </w:rPr>
            </w:pPr>
            <w:r>
              <w:rPr>
                <w:sz w:val="18"/>
              </w:rPr>
              <w:t>8</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17"/>
              <w:jc w:val="center"/>
              <w:rPr>
                <w:sz w:val="18"/>
              </w:rPr>
            </w:pPr>
            <w:r>
              <w:rPr>
                <w:sz w:val="18"/>
              </w:rPr>
              <w:t>8</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18"/>
              <w:jc w:val="center"/>
              <w:rPr>
                <w:sz w:val="18"/>
              </w:rPr>
            </w:pPr>
            <w:r>
              <w:rPr>
                <w:sz w:val="18"/>
              </w:rPr>
              <w:t>2</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23" w:right="3"/>
              <w:jc w:val="center"/>
              <w:rPr>
                <w:b/>
                <w:sz w:val="18"/>
              </w:rPr>
            </w:pPr>
            <w:r>
              <w:rPr>
                <w:b/>
                <w:sz w:val="18"/>
              </w:rPr>
              <w:t>10</w:t>
            </w:r>
          </w:p>
        </w:tc>
      </w:tr>
      <w:tr w:rsidR="00DF5FD9">
        <w:trPr>
          <w:trHeight w:val="357"/>
        </w:trPr>
        <w:tc>
          <w:tcPr>
            <w:tcW w:w="3686"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10"/>
              <w:rPr>
                <w:b/>
                <w:sz w:val="23"/>
              </w:rPr>
            </w:pPr>
          </w:p>
          <w:p w:rsidR="00DF5FD9" w:rsidRDefault="008E7AD7">
            <w:pPr>
              <w:pStyle w:val="TableParagraph"/>
              <w:spacing w:before="1"/>
              <w:ind w:left="112"/>
              <w:rPr>
                <w:sz w:val="18"/>
              </w:rPr>
            </w:pPr>
            <w:r>
              <w:rPr>
                <w:sz w:val="18"/>
              </w:rPr>
              <w:t>ANATOMİ</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3"/>
              <w:ind w:left="113"/>
              <w:rPr>
                <w:sz w:val="18"/>
              </w:rPr>
            </w:pPr>
            <w:r>
              <w:rPr>
                <w:sz w:val="18"/>
              </w:rPr>
              <w:t>Prof. Dr. Emel ULUPINAR</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3"/>
              <w:ind w:left="17"/>
              <w:jc w:val="center"/>
              <w:rPr>
                <w:sz w:val="18"/>
              </w:rPr>
            </w:pPr>
            <w:r>
              <w:rPr>
                <w:sz w:val="18"/>
              </w:rPr>
              <w:t>9</w:t>
            </w:r>
          </w:p>
        </w:tc>
        <w:tc>
          <w:tcPr>
            <w:tcW w:w="991"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35"/>
              <w:ind w:left="201" w:right="184"/>
              <w:jc w:val="center"/>
              <w:rPr>
                <w:sz w:val="18"/>
              </w:rPr>
            </w:pPr>
            <w:r>
              <w:rPr>
                <w:sz w:val="18"/>
              </w:rPr>
              <w:t>16</w:t>
            </w:r>
          </w:p>
        </w:tc>
        <w:tc>
          <w:tcPr>
            <w:tcW w:w="1135"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35"/>
              <w:ind w:left="83" w:right="65"/>
              <w:jc w:val="center"/>
              <w:rPr>
                <w:sz w:val="18"/>
              </w:rPr>
            </w:pPr>
            <w:r>
              <w:rPr>
                <w:sz w:val="18"/>
              </w:rPr>
              <w:t>16</w:t>
            </w:r>
          </w:p>
        </w:tc>
        <w:tc>
          <w:tcPr>
            <w:tcW w:w="1133"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35"/>
              <w:ind w:left="23" w:right="3"/>
              <w:jc w:val="center"/>
              <w:rPr>
                <w:b/>
                <w:sz w:val="18"/>
              </w:rPr>
            </w:pPr>
            <w:r>
              <w:rPr>
                <w:b/>
                <w:sz w:val="18"/>
              </w:rPr>
              <w:t>32</w:t>
            </w:r>
          </w:p>
        </w:tc>
      </w:tr>
      <w:tr w:rsidR="00DF5FD9">
        <w:trPr>
          <w:trHeight w:val="299"/>
        </w:trPr>
        <w:tc>
          <w:tcPr>
            <w:tcW w:w="368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44"/>
              <w:ind w:left="113"/>
              <w:rPr>
                <w:sz w:val="18"/>
              </w:rPr>
            </w:pPr>
            <w:r>
              <w:rPr>
                <w:sz w:val="18"/>
              </w:rPr>
              <w:t>Dr. Öğr. Üyesi Hakan AY</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44"/>
              <w:ind w:left="17"/>
              <w:jc w:val="center"/>
              <w:rPr>
                <w:sz w:val="18"/>
              </w:rPr>
            </w:pPr>
            <w:r>
              <w:rPr>
                <w:sz w:val="18"/>
              </w:rPr>
              <w:t>7</w:t>
            </w:r>
          </w:p>
        </w:tc>
        <w:tc>
          <w:tcPr>
            <w:tcW w:w="991"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3"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r>
      <w:tr w:rsidR="00DF5FD9">
        <w:trPr>
          <w:trHeight w:val="253"/>
        </w:trPr>
        <w:tc>
          <w:tcPr>
            <w:tcW w:w="3686"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12"/>
              <w:rPr>
                <w:sz w:val="18"/>
              </w:rPr>
            </w:pPr>
            <w:r>
              <w:rPr>
                <w:sz w:val="18"/>
              </w:rPr>
              <w:t>BİYOİSTATİSTİK</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3" w:line="211" w:lineRule="exact"/>
              <w:ind w:left="113"/>
              <w:rPr>
                <w:sz w:val="18"/>
              </w:rPr>
            </w:pPr>
            <w:r>
              <w:rPr>
                <w:sz w:val="18"/>
              </w:rPr>
              <w:t>Prof. Dr. Fezan MUTLU</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3" w:line="211" w:lineRule="exact"/>
              <w:ind w:left="17"/>
              <w:jc w:val="center"/>
              <w:rPr>
                <w:sz w:val="18"/>
              </w:rPr>
            </w:pPr>
            <w:r>
              <w:rPr>
                <w:sz w:val="18"/>
              </w:rPr>
              <w:t>2</w:t>
            </w:r>
          </w:p>
        </w:tc>
        <w:tc>
          <w:tcPr>
            <w:tcW w:w="991"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9"/>
              <w:rPr>
                <w:b/>
                <w:sz w:val="18"/>
              </w:rPr>
            </w:pPr>
          </w:p>
          <w:p w:rsidR="00DF5FD9" w:rsidRDefault="008E7AD7">
            <w:pPr>
              <w:pStyle w:val="TableParagraph"/>
              <w:ind w:left="17"/>
              <w:jc w:val="center"/>
              <w:rPr>
                <w:sz w:val="18"/>
              </w:rPr>
            </w:pPr>
            <w:r>
              <w:rPr>
                <w:sz w:val="18"/>
              </w:rPr>
              <w:t>6</w:t>
            </w:r>
          </w:p>
        </w:tc>
        <w:tc>
          <w:tcPr>
            <w:tcW w:w="113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9"/>
              <w:rPr>
                <w:b/>
                <w:sz w:val="18"/>
              </w:rPr>
            </w:pPr>
          </w:p>
          <w:p w:rsidR="00DF5FD9" w:rsidRDefault="008E7AD7">
            <w:pPr>
              <w:pStyle w:val="TableParagraph"/>
              <w:ind w:left="18"/>
              <w:jc w:val="center"/>
              <w:rPr>
                <w:sz w:val="18"/>
              </w:rPr>
            </w:pPr>
            <w:r>
              <w:rPr>
                <w:sz w:val="18"/>
              </w:rPr>
              <w:t>6</w:t>
            </w:r>
          </w:p>
        </w:tc>
        <w:tc>
          <w:tcPr>
            <w:tcW w:w="1133"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9"/>
              <w:rPr>
                <w:b/>
                <w:sz w:val="18"/>
              </w:rPr>
            </w:pPr>
          </w:p>
          <w:p w:rsidR="00DF5FD9" w:rsidRDefault="008E7AD7">
            <w:pPr>
              <w:pStyle w:val="TableParagraph"/>
              <w:ind w:left="23" w:right="3"/>
              <w:jc w:val="center"/>
              <w:rPr>
                <w:b/>
                <w:sz w:val="18"/>
              </w:rPr>
            </w:pPr>
            <w:r>
              <w:rPr>
                <w:b/>
                <w:sz w:val="18"/>
              </w:rPr>
              <w:t>12</w:t>
            </w:r>
          </w:p>
        </w:tc>
      </w:tr>
      <w:tr w:rsidR="00DF5FD9">
        <w:trPr>
          <w:trHeight w:val="323"/>
        </w:trPr>
        <w:tc>
          <w:tcPr>
            <w:tcW w:w="368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56"/>
              <w:ind w:left="113"/>
              <w:rPr>
                <w:sz w:val="18"/>
              </w:rPr>
            </w:pPr>
            <w:r>
              <w:rPr>
                <w:sz w:val="18"/>
              </w:rPr>
              <w:t>Prof. Dr. Ertuğrul ÇOLAK</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56"/>
              <w:ind w:left="17"/>
              <w:jc w:val="center"/>
              <w:rPr>
                <w:sz w:val="18"/>
              </w:rPr>
            </w:pPr>
            <w:r>
              <w:rPr>
                <w:sz w:val="18"/>
              </w:rPr>
              <w:t>2</w:t>
            </w:r>
          </w:p>
        </w:tc>
        <w:tc>
          <w:tcPr>
            <w:tcW w:w="991"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3"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r>
      <w:tr w:rsidR="00DF5FD9">
        <w:trPr>
          <w:trHeight w:val="277"/>
        </w:trPr>
        <w:tc>
          <w:tcPr>
            <w:tcW w:w="368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2"/>
              <w:ind w:left="113"/>
              <w:rPr>
                <w:sz w:val="18"/>
              </w:rPr>
            </w:pPr>
            <w:r>
              <w:rPr>
                <w:sz w:val="18"/>
              </w:rPr>
              <w:t>Doç. Dr. Cengiz BAL</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2"/>
              <w:ind w:left="17"/>
              <w:jc w:val="center"/>
              <w:rPr>
                <w:sz w:val="18"/>
              </w:rPr>
            </w:pPr>
            <w:r>
              <w:rPr>
                <w:sz w:val="18"/>
              </w:rPr>
              <w:t>2</w:t>
            </w:r>
          </w:p>
        </w:tc>
        <w:tc>
          <w:tcPr>
            <w:tcW w:w="991"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3"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r>
      <w:tr w:rsidR="00DF5FD9">
        <w:trPr>
          <w:trHeight w:val="280"/>
        </w:trPr>
        <w:tc>
          <w:tcPr>
            <w:tcW w:w="3686"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112"/>
              <w:rPr>
                <w:sz w:val="18"/>
              </w:rPr>
            </w:pPr>
            <w:r>
              <w:rPr>
                <w:sz w:val="18"/>
              </w:rPr>
              <w:t>FİZYOLOJİ</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5"/>
              <w:ind w:left="113"/>
              <w:rPr>
                <w:sz w:val="18"/>
              </w:rPr>
            </w:pPr>
            <w:r>
              <w:rPr>
                <w:sz w:val="18"/>
              </w:rPr>
              <w:t>Prof. Dr. Yasemin AYDIN</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5"/>
              <w:ind w:left="134" w:right="117"/>
              <w:jc w:val="center"/>
              <w:rPr>
                <w:sz w:val="18"/>
              </w:rPr>
            </w:pPr>
            <w:r>
              <w:rPr>
                <w:sz w:val="18"/>
              </w:rPr>
              <w:t>14</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201" w:right="184"/>
              <w:jc w:val="center"/>
              <w:rPr>
                <w:sz w:val="18"/>
              </w:rPr>
            </w:pPr>
            <w:r>
              <w:rPr>
                <w:sz w:val="18"/>
              </w:rPr>
              <w:t>14</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83" w:right="65"/>
              <w:jc w:val="center"/>
              <w:rPr>
                <w:sz w:val="18"/>
              </w:rPr>
            </w:pPr>
            <w:r>
              <w:rPr>
                <w:sz w:val="18"/>
              </w:rPr>
              <w:t>10</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ind w:left="23" w:right="3"/>
              <w:jc w:val="center"/>
              <w:rPr>
                <w:b/>
                <w:sz w:val="18"/>
              </w:rPr>
            </w:pPr>
            <w:r>
              <w:rPr>
                <w:b/>
                <w:sz w:val="18"/>
              </w:rPr>
              <w:t>24</w:t>
            </w:r>
          </w:p>
        </w:tc>
      </w:tr>
      <w:tr w:rsidR="00DF5FD9">
        <w:trPr>
          <w:trHeight w:val="282"/>
        </w:trPr>
        <w:tc>
          <w:tcPr>
            <w:tcW w:w="3686"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112"/>
              <w:rPr>
                <w:sz w:val="18"/>
              </w:rPr>
            </w:pPr>
            <w:r>
              <w:rPr>
                <w:sz w:val="18"/>
              </w:rPr>
              <w:t>İMMÜNOLOJİ</w:t>
            </w:r>
          </w:p>
        </w:tc>
        <w:tc>
          <w:tcPr>
            <w:tcW w:w="3828"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0"/>
              <w:ind w:left="113"/>
              <w:rPr>
                <w:sz w:val="18"/>
              </w:rPr>
            </w:pPr>
            <w:r>
              <w:rPr>
                <w:sz w:val="18"/>
              </w:rPr>
              <w:t>Öğr. Gör. Dr. Emel YANTIR</w:t>
            </w:r>
          </w:p>
        </w:tc>
        <w:tc>
          <w:tcPr>
            <w:tcW w:w="70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0"/>
              <w:ind w:left="17"/>
              <w:jc w:val="center"/>
              <w:rPr>
                <w:sz w:val="18"/>
              </w:rPr>
            </w:pPr>
            <w:r>
              <w:rPr>
                <w:sz w:val="18"/>
              </w:rPr>
              <w:t>4</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17"/>
              <w:jc w:val="center"/>
              <w:rPr>
                <w:sz w:val="18"/>
              </w:rPr>
            </w:pPr>
            <w:r>
              <w:rPr>
                <w:sz w:val="18"/>
              </w:rPr>
              <w:t>4</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20"/>
              <w:jc w:val="center"/>
              <w:rPr>
                <w:b/>
                <w:sz w:val="18"/>
              </w:rPr>
            </w:pPr>
            <w:r>
              <w:rPr>
                <w:b/>
                <w:sz w:val="18"/>
              </w:rPr>
              <w:t>4</w:t>
            </w:r>
          </w:p>
        </w:tc>
      </w:tr>
      <w:tr w:rsidR="00DF5FD9">
        <w:trPr>
          <w:trHeight w:val="220"/>
        </w:trPr>
        <w:tc>
          <w:tcPr>
            <w:tcW w:w="8222" w:type="dxa"/>
            <w:gridSpan w:val="4"/>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112"/>
              <w:rPr>
                <w:sz w:val="18"/>
              </w:rPr>
            </w:pPr>
            <w:r>
              <w:rPr>
                <w:sz w:val="18"/>
              </w:rPr>
              <w:t>SAĞLIKTA HUKUK</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17"/>
              <w:jc w:val="center"/>
              <w:rPr>
                <w:sz w:val="18"/>
              </w:rPr>
            </w:pPr>
            <w:r>
              <w:rPr>
                <w:sz w:val="18"/>
              </w:rPr>
              <w:t>6</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20"/>
              <w:jc w:val="center"/>
              <w:rPr>
                <w:b/>
                <w:sz w:val="18"/>
              </w:rPr>
            </w:pPr>
            <w:r>
              <w:rPr>
                <w:b/>
                <w:sz w:val="18"/>
              </w:rPr>
              <w:t>6</w:t>
            </w:r>
          </w:p>
        </w:tc>
      </w:tr>
      <w:tr w:rsidR="00DF5FD9">
        <w:trPr>
          <w:trHeight w:val="220"/>
        </w:trPr>
        <w:tc>
          <w:tcPr>
            <w:tcW w:w="8222" w:type="dxa"/>
            <w:gridSpan w:val="4"/>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112"/>
              <w:rPr>
                <w:sz w:val="18"/>
              </w:rPr>
            </w:pPr>
            <w:r>
              <w:rPr>
                <w:sz w:val="18"/>
              </w:rPr>
              <w:t>ATATÜRK İLKELERİ VE İNKILAP TARİHİ</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201" w:right="184"/>
              <w:jc w:val="center"/>
              <w:rPr>
                <w:sz w:val="18"/>
              </w:rPr>
            </w:pPr>
            <w:r>
              <w:rPr>
                <w:sz w:val="18"/>
              </w:rPr>
              <w:t>12</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199" w:lineRule="exact"/>
              <w:ind w:left="23" w:right="3"/>
              <w:jc w:val="center"/>
              <w:rPr>
                <w:b/>
                <w:sz w:val="18"/>
              </w:rPr>
            </w:pPr>
            <w:r>
              <w:rPr>
                <w:b/>
                <w:sz w:val="18"/>
              </w:rPr>
              <w:t>12</w:t>
            </w:r>
          </w:p>
        </w:tc>
      </w:tr>
      <w:tr w:rsidR="00DF5FD9">
        <w:trPr>
          <w:trHeight w:val="217"/>
        </w:trPr>
        <w:tc>
          <w:tcPr>
            <w:tcW w:w="8222" w:type="dxa"/>
            <w:gridSpan w:val="4"/>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112"/>
              <w:rPr>
                <w:sz w:val="18"/>
              </w:rPr>
            </w:pPr>
            <w:r>
              <w:rPr>
                <w:sz w:val="18"/>
              </w:rPr>
              <w:t>TÜRK DİLİ</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201" w:right="184"/>
              <w:jc w:val="center"/>
              <w:rPr>
                <w:sz w:val="18"/>
              </w:rPr>
            </w:pPr>
            <w:r>
              <w:rPr>
                <w:sz w:val="18"/>
              </w:rPr>
              <w:t>12</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23" w:right="3"/>
              <w:jc w:val="center"/>
              <w:rPr>
                <w:b/>
                <w:sz w:val="18"/>
              </w:rPr>
            </w:pPr>
            <w:r>
              <w:rPr>
                <w:b/>
                <w:sz w:val="18"/>
              </w:rPr>
              <w:t>12</w:t>
            </w:r>
          </w:p>
        </w:tc>
      </w:tr>
      <w:tr w:rsidR="00DF5FD9">
        <w:trPr>
          <w:trHeight w:val="220"/>
        </w:trPr>
        <w:tc>
          <w:tcPr>
            <w:tcW w:w="8222" w:type="dxa"/>
            <w:gridSpan w:val="4"/>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112"/>
              <w:rPr>
                <w:sz w:val="18"/>
              </w:rPr>
            </w:pPr>
            <w:r>
              <w:rPr>
                <w:sz w:val="18"/>
              </w:rPr>
              <w:t>YABANCI DİL</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201" w:right="184"/>
              <w:jc w:val="center"/>
              <w:rPr>
                <w:sz w:val="18"/>
              </w:rPr>
            </w:pPr>
            <w:r>
              <w:rPr>
                <w:sz w:val="18"/>
              </w:rPr>
              <w:t>12</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23" w:right="3"/>
              <w:jc w:val="center"/>
              <w:rPr>
                <w:b/>
                <w:sz w:val="18"/>
              </w:rPr>
            </w:pPr>
            <w:r>
              <w:rPr>
                <w:b/>
                <w:sz w:val="18"/>
              </w:rPr>
              <w:t>12</w:t>
            </w:r>
          </w:p>
        </w:tc>
      </w:tr>
      <w:tr w:rsidR="00DF5FD9">
        <w:trPr>
          <w:trHeight w:val="220"/>
        </w:trPr>
        <w:tc>
          <w:tcPr>
            <w:tcW w:w="8222" w:type="dxa"/>
            <w:gridSpan w:val="4"/>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112"/>
              <w:rPr>
                <w:sz w:val="18"/>
              </w:rPr>
            </w:pPr>
            <w:r>
              <w:rPr>
                <w:sz w:val="18"/>
              </w:rPr>
              <w:t>PROJE UYGULAMASI</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17"/>
              <w:jc w:val="center"/>
              <w:rPr>
                <w:sz w:val="18"/>
              </w:rPr>
            </w:pPr>
            <w:r>
              <w:rPr>
                <w:sz w:val="18"/>
              </w:rPr>
              <w:t>4</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15"/>
              <w:jc w:val="center"/>
              <w:rPr>
                <w:sz w:val="18"/>
              </w:rPr>
            </w:pPr>
            <w:r>
              <w:rPr>
                <w:sz w:val="18"/>
              </w:rPr>
              <w:t>-</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00" w:lineRule="exact"/>
              <w:ind w:left="20"/>
              <w:jc w:val="center"/>
              <w:rPr>
                <w:b/>
                <w:sz w:val="18"/>
              </w:rPr>
            </w:pPr>
            <w:r>
              <w:rPr>
                <w:b/>
                <w:sz w:val="18"/>
              </w:rPr>
              <w:t>4</w:t>
            </w:r>
          </w:p>
        </w:tc>
      </w:tr>
      <w:tr w:rsidR="00DF5FD9">
        <w:trPr>
          <w:trHeight w:val="218"/>
        </w:trPr>
        <w:tc>
          <w:tcPr>
            <w:tcW w:w="8222" w:type="dxa"/>
            <w:gridSpan w:val="4"/>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112"/>
              <w:rPr>
                <w:sz w:val="18"/>
              </w:rPr>
            </w:pPr>
            <w:r>
              <w:rPr>
                <w:sz w:val="18"/>
              </w:rPr>
              <w:t>KULÜP SAATİ</w:t>
            </w:r>
          </w:p>
        </w:tc>
        <w:tc>
          <w:tcPr>
            <w:tcW w:w="99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20"/>
              <w:jc w:val="center"/>
              <w:rPr>
                <w:sz w:val="18"/>
              </w:rPr>
            </w:pPr>
            <w:r>
              <w:rPr>
                <w:sz w:val="18"/>
              </w:rPr>
              <w:t>-</w:t>
            </w:r>
          </w:p>
        </w:tc>
        <w:tc>
          <w:tcPr>
            <w:tcW w:w="1135"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18"/>
              <w:jc w:val="center"/>
              <w:rPr>
                <w:sz w:val="18"/>
              </w:rPr>
            </w:pPr>
            <w:r>
              <w:rPr>
                <w:sz w:val="18"/>
              </w:rPr>
              <w:t>2</w:t>
            </w:r>
          </w:p>
        </w:tc>
        <w:tc>
          <w:tcPr>
            <w:tcW w:w="113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 w:line="194" w:lineRule="exact"/>
              <w:ind w:left="20"/>
              <w:jc w:val="center"/>
              <w:rPr>
                <w:b/>
                <w:sz w:val="18"/>
              </w:rPr>
            </w:pPr>
            <w:r>
              <w:rPr>
                <w:b/>
                <w:sz w:val="18"/>
              </w:rPr>
              <w:t>2</w:t>
            </w:r>
          </w:p>
        </w:tc>
      </w:tr>
      <w:tr w:rsidR="00DF5FD9">
        <w:trPr>
          <w:trHeight w:val="22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D9E1F3"/>
          </w:tcPr>
          <w:p w:rsidR="00DF5FD9" w:rsidRDefault="008E7AD7">
            <w:pPr>
              <w:pStyle w:val="TableParagraph"/>
              <w:spacing w:line="200" w:lineRule="exact"/>
              <w:ind w:left="112"/>
              <w:rPr>
                <w:b/>
                <w:sz w:val="18"/>
              </w:rPr>
            </w:pPr>
            <w:r>
              <w:rPr>
                <w:b/>
                <w:sz w:val="18"/>
              </w:rPr>
              <w:t>TOPLAM</w:t>
            </w:r>
          </w:p>
        </w:tc>
        <w:tc>
          <w:tcPr>
            <w:tcW w:w="991" w:type="dxa"/>
            <w:tcBorders>
              <w:top w:val="single" w:sz="4" w:space="0" w:color="000000"/>
              <w:left w:val="single" w:sz="4" w:space="0" w:color="000000"/>
              <w:bottom w:val="single" w:sz="4" w:space="0" w:color="000000"/>
              <w:right w:val="single" w:sz="4" w:space="0" w:color="000000"/>
            </w:tcBorders>
            <w:shd w:val="clear" w:color="auto" w:fill="D9E1F3"/>
          </w:tcPr>
          <w:p w:rsidR="00DF5FD9" w:rsidRDefault="008E7AD7">
            <w:pPr>
              <w:pStyle w:val="TableParagraph"/>
              <w:spacing w:line="200" w:lineRule="exact"/>
              <w:ind w:left="201" w:right="184"/>
              <w:jc w:val="center"/>
              <w:rPr>
                <w:b/>
                <w:sz w:val="18"/>
              </w:rPr>
            </w:pPr>
            <w:r>
              <w:rPr>
                <w:b/>
                <w:sz w:val="18"/>
              </w:rPr>
              <w:t>130</w:t>
            </w:r>
          </w:p>
        </w:tc>
        <w:tc>
          <w:tcPr>
            <w:tcW w:w="1135" w:type="dxa"/>
            <w:tcBorders>
              <w:top w:val="single" w:sz="4" w:space="0" w:color="000000"/>
              <w:left w:val="single" w:sz="4" w:space="0" w:color="000000"/>
              <w:bottom w:val="single" w:sz="4" w:space="0" w:color="000000"/>
              <w:right w:val="single" w:sz="4" w:space="0" w:color="000000"/>
            </w:tcBorders>
            <w:shd w:val="clear" w:color="auto" w:fill="D9E1F3"/>
          </w:tcPr>
          <w:p w:rsidR="00DF5FD9" w:rsidRDefault="008E7AD7">
            <w:pPr>
              <w:pStyle w:val="TableParagraph"/>
              <w:spacing w:line="200" w:lineRule="exact"/>
              <w:ind w:left="83" w:right="65"/>
              <w:jc w:val="center"/>
              <w:rPr>
                <w:b/>
                <w:sz w:val="18"/>
              </w:rPr>
            </w:pPr>
            <w:r>
              <w:rPr>
                <w:b/>
                <w:sz w:val="18"/>
              </w:rPr>
              <w:t>42</w:t>
            </w:r>
          </w:p>
        </w:tc>
        <w:tc>
          <w:tcPr>
            <w:tcW w:w="1133" w:type="dxa"/>
            <w:tcBorders>
              <w:top w:val="single" w:sz="4" w:space="0" w:color="000000"/>
              <w:left w:val="single" w:sz="4" w:space="0" w:color="000000"/>
              <w:bottom w:val="single" w:sz="4" w:space="0" w:color="000000"/>
              <w:right w:val="single" w:sz="4" w:space="0" w:color="000000"/>
            </w:tcBorders>
            <w:shd w:val="clear" w:color="auto" w:fill="D9E1F3"/>
          </w:tcPr>
          <w:p w:rsidR="00DF5FD9" w:rsidRDefault="008E7AD7">
            <w:pPr>
              <w:pStyle w:val="TableParagraph"/>
              <w:spacing w:line="200" w:lineRule="exact"/>
              <w:ind w:left="23" w:right="3"/>
              <w:jc w:val="center"/>
              <w:rPr>
                <w:b/>
                <w:sz w:val="18"/>
              </w:rPr>
            </w:pPr>
            <w:r>
              <w:rPr>
                <w:b/>
                <w:sz w:val="18"/>
              </w:rPr>
              <w:t>172</w:t>
            </w:r>
          </w:p>
        </w:tc>
      </w:tr>
    </w:tbl>
    <w:p w:rsidR="00DF5FD9" w:rsidRDefault="00DF5FD9">
      <w:pPr>
        <w:spacing w:line="200" w:lineRule="exact"/>
        <w:jc w:val="center"/>
        <w:rPr>
          <w:sz w:val="18"/>
        </w:rPr>
        <w:sectPr w:rsidR="00DF5FD9">
          <w:pgSz w:w="16860" w:h="11900" w:orient="landscape"/>
          <w:pgMar w:top="1100" w:right="240" w:bottom="280" w:left="140" w:header="708" w:footer="708"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708"/>
        <w:gridCol w:w="3259"/>
        <w:gridCol w:w="9360"/>
      </w:tblGrid>
      <w:tr w:rsidR="00DF5FD9">
        <w:trPr>
          <w:trHeight w:val="457"/>
        </w:trPr>
        <w:tc>
          <w:tcPr>
            <w:tcW w:w="1238" w:type="dxa"/>
            <w:shd w:val="clear" w:color="auto" w:fill="D9E1F3"/>
          </w:tcPr>
          <w:p w:rsidR="00DF5FD9" w:rsidRDefault="008E7AD7">
            <w:pPr>
              <w:pStyle w:val="TableParagraph"/>
              <w:spacing w:before="3" w:line="220" w:lineRule="atLeast"/>
              <w:ind w:left="350" w:right="286" w:hanging="148"/>
              <w:rPr>
                <w:b/>
                <w:sz w:val="18"/>
              </w:rPr>
            </w:pPr>
            <w:r>
              <w:rPr>
                <w:b/>
                <w:sz w:val="18"/>
              </w:rPr>
              <w:lastRenderedPageBreak/>
              <w:t>ÖĞRETİM ÜYESİ</w:t>
            </w:r>
          </w:p>
        </w:tc>
        <w:tc>
          <w:tcPr>
            <w:tcW w:w="708" w:type="dxa"/>
            <w:tcBorders>
              <w:right w:val="single" w:sz="6" w:space="0" w:color="000000"/>
            </w:tcBorders>
            <w:shd w:val="clear" w:color="auto" w:fill="D9E1F3"/>
          </w:tcPr>
          <w:p w:rsidR="00DF5FD9" w:rsidRDefault="008E7AD7">
            <w:pPr>
              <w:pStyle w:val="TableParagraph"/>
              <w:spacing w:before="3" w:line="220" w:lineRule="atLeast"/>
              <w:ind w:left="106" w:right="129"/>
              <w:rPr>
                <w:b/>
                <w:sz w:val="18"/>
              </w:rPr>
            </w:pPr>
            <w:r>
              <w:rPr>
                <w:b/>
                <w:sz w:val="18"/>
              </w:rPr>
              <w:t>DERS SAATİ</w:t>
            </w:r>
          </w:p>
        </w:tc>
        <w:tc>
          <w:tcPr>
            <w:tcW w:w="3259" w:type="dxa"/>
            <w:tcBorders>
              <w:left w:val="single" w:sz="6" w:space="0" w:color="000000"/>
            </w:tcBorders>
            <w:shd w:val="clear" w:color="auto" w:fill="D9E1F3"/>
          </w:tcPr>
          <w:p w:rsidR="00DF5FD9" w:rsidRDefault="008E7AD7">
            <w:pPr>
              <w:pStyle w:val="TableParagraph"/>
              <w:spacing w:before="3" w:line="220" w:lineRule="atLeast"/>
              <w:ind w:left="968" w:right="786"/>
              <w:rPr>
                <w:b/>
                <w:sz w:val="18"/>
              </w:rPr>
            </w:pPr>
            <w:r>
              <w:rPr>
                <w:b/>
                <w:sz w:val="18"/>
              </w:rPr>
              <w:t>TEORİK DERS KONU BAŞLIKLARI</w:t>
            </w:r>
          </w:p>
        </w:tc>
        <w:tc>
          <w:tcPr>
            <w:tcW w:w="9360" w:type="dxa"/>
            <w:shd w:val="clear" w:color="auto" w:fill="D9E1F3"/>
          </w:tcPr>
          <w:p w:rsidR="00DF5FD9" w:rsidRDefault="008E7AD7">
            <w:pPr>
              <w:pStyle w:val="TableParagraph"/>
              <w:spacing w:before="111"/>
              <w:ind w:left="971"/>
              <w:rPr>
                <w:b/>
                <w:sz w:val="18"/>
              </w:rPr>
            </w:pPr>
            <w:r>
              <w:rPr>
                <w:b/>
                <w:color w:val="000009"/>
                <w:sz w:val="18"/>
              </w:rPr>
              <w:t>EĞİTİM ÇIKTILARI / YETERLİKLERİ</w:t>
            </w:r>
          </w:p>
        </w:tc>
      </w:tr>
      <w:tr w:rsidR="00DF5FD9">
        <w:trPr>
          <w:trHeight w:val="533"/>
        </w:trPr>
        <w:tc>
          <w:tcPr>
            <w:tcW w:w="1238" w:type="dxa"/>
            <w:vMerge w:val="restart"/>
            <w:tcBorders>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ind w:left="168" w:right="268" w:hanging="1"/>
              <w:jc w:val="center"/>
              <w:rPr>
                <w:b/>
                <w:sz w:val="18"/>
              </w:rPr>
            </w:pPr>
            <w:r>
              <w:rPr>
                <w:b/>
                <w:sz w:val="18"/>
              </w:rPr>
              <w:t>Prof.Dr. Emel ULUPINAR</w:t>
            </w:r>
          </w:p>
        </w:tc>
        <w:tc>
          <w:tcPr>
            <w:tcW w:w="708" w:type="dxa"/>
            <w:vMerge w:val="restart"/>
            <w:tcBorders>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ind w:left="6"/>
              <w:jc w:val="center"/>
              <w:rPr>
                <w:b/>
                <w:sz w:val="18"/>
              </w:rPr>
            </w:pPr>
            <w:r>
              <w:rPr>
                <w:b/>
                <w:w w:val="95"/>
                <w:sz w:val="18"/>
              </w:rPr>
              <w:t>9</w:t>
            </w:r>
          </w:p>
        </w:tc>
        <w:tc>
          <w:tcPr>
            <w:tcW w:w="3259" w:type="dxa"/>
            <w:tcBorders>
              <w:left w:val="single" w:sz="6" w:space="0" w:color="000000"/>
            </w:tcBorders>
          </w:tcPr>
          <w:p w:rsidR="00DF5FD9" w:rsidRDefault="008E7AD7">
            <w:pPr>
              <w:pStyle w:val="TableParagraph"/>
              <w:spacing w:before="10"/>
              <w:ind w:left="327" w:right="204" w:hanging="221"/>
              <w:rPr>
                <w:sz w:val="18"/>
              </w:rPr>
            </w:pPr>
            <w:r>
              <w:rPr>
                <w:sz w:val="18"/>
              </w:rPr>
              <w:t>1. Periferik Sinir Sistemi Hakkında Genel Bilgiler</w:t>
            </w:r>
          </w:p>
        </w:tc>
        <w:tc>
          <w:tcPr>
            <w:tcW w:w="9360" w:type="dxa"/>
            <w:tcBorders>
              <w:bottom w:val="single" w:sz="6" w:space="0" w:color="000000"/>
            </w:tcBorders>
          </w:tcPr>
          <w:p w:rsidR="00DF5FD9" w:rsidRDefault="008E7AD7">
            <w:pPr>
              <w:pStyle w:val="TableParagraph"/>
              <w:spacing w:before="57" w:line="223" w:lineRule="auto"/>
              <w:ind w:left="280" w:right="155"/>
              <w:rPr>
                <w:sz w:val="18"/>
              </w:rPr>
            </w:pPr>
            <w:r>
              <w:rPr>
                <w:sz w:val="18"/>
              </w:rPr>
              <w:t>Periferik sinir sisteminin oluşumu hakkında genel bilgiler hakkında bilgi sahibi olur. Periferik sinir sisteminin bölümlerini ve etki ettiği yapıları bilir. Klinik açıdan önemli yapıları bilir.</w:t>
            </w:r>
          </w:p>
        </w:tc>
      </w:tr>
      <w:tr w:rsidR="00DF5FD9">
        <w:trPr>
          <w:trHeight w:val="455"/>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left w:val="single" w:sz="6" w:space="0" w:color="000000"/>
              <w:bottom w:val="single" w:sz="6" w:space="0" w:color="000000"/>
              <w:right w:val="single" w:sz="6" w:space="0" w:color="000000"/>
            </w:tcBorders>
          </w:tcPr>
          <w:p w:rsidR="00DF5FD9" w:rsidRDefault="008E7AD7">
            <w:pPr>
              <w:pStyle w:val="TableParagraph"/>
              <w:tabs>
                <w:tab w:val="left" w:pos="466"/>
              </w:tabs>
              <w:spacing w:before="116"/>
              <w:ind w:left="106"/>
              <w:rPr>
                <w:sz w:val="18"/>
              </w:rPr>
            </w:pPr>
            <w:r>
              <w:rPr>
                <w:sz w:val="18"/>
              </w:rPr>
              <w:t>2.</w:t>
            </w:r>
            <w:r>
              <w:rPr>
                <w:sz w:val="18"/>
              </w:rPr>
              <w:tab/>
              <w:t>Spinal Sinirlerin</w:t>
            </w:r>
            <w:r>
              <w:rPr>
                <w:spacing w:val="-4"/>
                <w:sz w:val="18"/>
              </w:rPr>
              <w:t xml:space="preserve"> </w:t>
            </w:r>
            <w:r>
              <w:rPr>
                <w:sz w:val="18"/>
              </w:rPr>
              <w:t>Oluşumu</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35" w:line="211" w:lineRule="auto"/>
              <w:ind w:left="278" w:right="558"/>
              <w:rPr>
                <w:sz w:val="18"/>
              </w:rPr>
            </w:pPr>
            <w:r>
              <w:rPr>
                <w:sz w:val="18"/>
              </w:rPr>
              <w:t xml:space="preserve">Spinal sinir oluşumu, sayısı, </w:t>
            </w:r>
            <w:r>
              <w:rPr>
                <w:sz w:val="18"/>
              </w:rPr>
              <w:t>plexus oluşumlarına katılımı, reseptör organlar ve medulla spinalis arasındaki ilişkiyi bilir. Dermatom ve myotom kavramını açıklar.</w:t>
            </w:r>
          </w:p>
        </w:tc>
      </w:tr>
      <w:tr w:rsidR="00DF5FD9">
        <w:trPr>
          <w:trHeight w:val="498"/>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66"/>
              </w:tabs>
              <w:spacing w:before="158"/>
              <w:ind w:left="106"/>
              <w:rPr>
                <w:sz w:val="18"/>
              </w:rPr>
            </w:pPr>
            <w:r>
              <w:rPr>
                <w:sz w:val="18"/>
              </w:rPr>
              <w:t>3.</w:t>
            </w:r>
            <w:r>
              <w:rPr>
                <w:sz w:val="18"/>
              </w:rPr>
              <w:tab/>
              <w:t>Plexus</w:t>
            </w:r>
            <w:r>
              <w:rPr>
                <w:spacing w:val="-1"/>
                <w:sz w:val="18"/>
              </w:rPr>
              <w:t xml:space="preserve"> </w:t>
            </w:r>
            <w:r>
              <w:rPr>
                <w:sz w:val="18"/>
              </w:rPr>
              <w:t>Cervicalis</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79" w:line="211" w:lineRule="auto"/>
              <w:ind w:left="278" w:right="542"/>
              <w:rPr>
                <w:sz w:val="18"/>
              </w:rPr>
            </w:pPr>
            <w:r>
              <w:rPr>
                <w:sz w:val="18"/>
              </w:rPr>
              <w:t>Orjin aldığı spinal sinir kökleri, uç dalları, innerve ettiği kaslar, üst ekstremite dermatomları ve plexus cervicalis kliniği hakkında bilgi sahibi olur. Plexus cervicalis dallarının duyu ve motor dallarını bilir.</w:t>
            </w:r>
          </w:p>
        </w:tc>
      </w:tr>
      <w:tr w:rsidR="00DF5FD9">
        <w:trPr>
          <w:trHeight w:val="498"/>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66"/>
              </w:tabs>
              <w:spacing w:before="158"/>
              <w:ind w:left="106"/>
              <w:rPr>
                <w:sz w:val="18"/>
              </w:rPr>
            </w:pPr>
            <w:r>
              <w:rPr>
                <w:sz w:val="18"/>
              </w:rPr>
              <w:t>4.</w:t>
            </w:r>
            <w:r>
              <w:rPr>
                <w:sz w:val="18"/>
              </w:rPr>
              <w:tab/>
              <w:t>Plexus</w:t>
            </w:r>
            <w:r>
              <w:rPr>
                <w:spacing w:val="-2"/>
                <w:sz w:val="18"/>
              </w:rPr>
              <w:t xml:space="preserve"> </w:t>
            </w:r>
            <w:r>
              <w:rPr>
                <w:sz w:val="18"/>
              </w:rPr>
              <w:t>Brachialis</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80" w:line="211" w:lineRule="auto"/>
              <w:ind w:left="278" w:right="514"/>
              <w:rPr>
                <w:sz w:val="18"/>
              </w:rPr>
            </w:pPr>
            <w:r>
              <w:rPr>
                <w:sz w:val="18"/>
              </w:rPr>
              <w:t>Orjin aldığı spinal sinir kökleri, uç dalları, innerve ettiği kaslar, üst ekstremite dermatomları ve plexus brachialis kliniği hakkında bilgi sahibi olur. Plexus brachialis dallarının duyu ve motor dallarını bilir.</w:t>
            </w:r>
          </w:p>
        </w:tc>
      </w:tr>
      <w:tr w:rsidR="00DF5FD9">
        <w:trPr>
          <w:trHeight w:val="499"/>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66"/>
              </w:tabs>
              <w:spacing w:before="116"/>
              <w:ind w:left="106"/>
              <w:rPr>
                <w:sz w:val="18"/>
              </w:rPr>
            </w:pPr>
            <w:r>
              <w:rPr>
                <w:sz w:val="18"/>
              </w:rPr>
              <w:t>5.</w:t>
            </w:r>
            <w:r>
              <w:rPr>
                <w:sz w:val="18"/>
              </w:rPr>
              <w:tab/>
              <w:t>Plexus</w:t>
            </w:r>
            <w:r>
              <w:rPr>
                <w:spacing w:val="-1"/>
                <w:sz w:val="18"/>
              </w:rPr>
              <w:t xml:space="preserve"> </w:t>
            </w:r>
            <w:r>
              <w:rPr>
                <w:sz w:val="18"/>
              </w:rPr>
              <w:t>Lumbosacralis</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49" w:line="216" w:lineRule="auto"/>
              <w:ind w:left="278" w:right="120"/>
              <w:rPr>
                <w:sz w:val="18"/>
              </w:rPr>
            </w:pPr>
            <w:r>
              <w:rPr>
                <w:sz w:val="18"/>
              </w:rPr>
              <w:t>Plexus lumbalis, plexus sacralis, truncus lumbosacralis’in seyri, dalları ve innerve ettiği oluşumlar hakkında bilgi sahibi olur, kliniğini bilir. Plexus lumbosacralis dallarının hasarında oluşacak duyu ve motor kayıpları açıklar.</w:t>
            </w:r>
          </w:p>
        </w:tc>
      </w:tr>
      <w:tr w:rsidR="00DF5FD9">
        <w:trPr>
          <w:trHeight w:val="498"/>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9"/>
              <w:rPr>
                <w:b/>
                <w:sz w:val="17"/>
              </w:rPr>
            </w:pPr>
          </w:p>
          <w:p w:rsidR="00DF5FD9" w:rsidRDefault="008E7AD7">
            <w:pPr>
              <w:pStyle w:val="TableParagraph"/>
              <w:tabs>
                <w:tab w:val="left" w:pos="466"/>
              </w:tabs>
              <w:ind w:left="106"/>
              <w:rPr>
                <w:sz w:val="18"/>
              </w:rPr>
            </w:pPr>
            <w:r>
              <w:rPr>
                <w:sz w:val="18"/>
              </w:rPr>
              <w:t>6.</w:t>
            </w:r>
            <w:r>
              <w:rPr>
                <w:sz w:val="18"/>
              </w:rPr>
              <w:tab/>
              <w:t>Alt Extremitenin</w:t>
            </w:r>
            <w:r>
              <w:rPr>
                <w:spacing w:val="-2"/>
                <w:sz w:val="18"/>
              </w:rPr>
              <w:t xml:space="preserve"> </w:t>
            </w:r>
            <w:r>
              <w:rPr>
                <w:sz w:val="18"/>
              </w:rPr>
              <w:t>Damarları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79" w:line="211" w:lineRule="auto"/>
              <w:ind w:left="278" w:right="104"/>
              <w:rPr>
                <w:sz w:val="18"/>
              </w:rPr>
            </w:pPr>
            <w:r>
              <w:rPr>
                <w:sz w:val="18"/>
              </w:rPr>
              <w:t>Alt ekstremite arterleri, venleri dalları, seyri hakkında bilgi sahibi olur. Alt ekstremitedeki bir damar tıkanıklığında meydana gelebilecek patolojileri açıklar.</w:t>
            </w:r>
          </w:p>
        </w:tc>
      </w:tr>
      <w:tr w:rsidR="00DF5FD9">
        <w:trPr>
          <w:trHeight w:val="498"/>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9"/>
              <w:rPr>
                <w:b/>
                <w:sz w:val="17"/>
              </w:rPr>
            </w:pPr>
          </w:p>
          <w:p w:rsidR="00DF5FD9" w:rsidRDefault="008E7AD7">
            <w:pPr>
              <w:pStyle w:val="TableParagraph"/>
              <w:tabs>
                <w:tab w:val="left" w:pos="466"/>
              </w:tabs>
              <w:ind w:left="106"/>
              <w:rPr>
                <w:sz w:val="18"/>
              </w:rPr>
            </w:pPr>
            <w:r>
              <w:rPr>
                <w:sz w:val="18"/>
              </w:rPr>
              <w:t>7.</w:t>
            </w:r>
            <w:r>
              <w:rPr>
                <w:sz w:val="18"/>
              </w:rPr>
              <w:tab/>
              <w:t>Alt Extremitenin</w:t>
            </w:r>
            <w:r>
              <w:rPr>
                <w:spacing w:val="-2"/>
                <w:sz w:val="18"/>
              </w:rPr>
              <w:t xml:space="preserve"> </w:t>
            </w:r>
            <w:r>
              <w:rPr>
                <w:sz w:val="18"/>
              </w:rPr>
              <w:t>Sinirleri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80" w:line="211" w:lineRule="auto"/>
              <w:ind w:left="278" w:right="336"/>
              <w:rPr>
                <w:sz w:val="18"/>
              </w:rPr>
            </w:pPr>
            <w:r>
              <w:rPr>
                <w:sz w:val="18"/>
              </w:rPr>
              <w:t>Alt ekstremite sinirlerinin seyri, dalları ve innerve ettiği oluşumlar hakkında bilgi sahibi olur, kliniğini bilir. Alt ekstremite sinirlerindeki herhangi bir sinir kaybında meydana gelebilecek klinik tabloyu bilir.</w:t>
            </w:r>
          </w:p>
        </w:tc>
      </w:tr>
      <w:tr w:rsidR="00DF5FD9">
        <w:trPr>
          <w:trHeight w:val="499"/>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10"/>
              <w:rPr>
                <w:b/>
                <w:sz w:val="17"/>
              </w:rPr>
            </w:pPr>
          </w:p>
          <w:p w:rsidR="00DF5FD9" w:rsidRDefault="008E7AD7">
            <w:pPr>
              <w:pStyle w:val="TableParagraph"/>
              <w:tabs>
                <w:tab w:val="left" w:pos="466"/>
              </w:tabs>
              <w:ind w:left="106"/>
              <w:rPr>
                <w:sz w:val="18"/>
              </w:rPr>
            </w:pPr>
            <w:r>
              <w:rPr>
                <w:sz w:val="18"/>
              </w:rPr>
              <w:t>8.</w:t>
            </w:r>
            <w:r>
              <w:rPr>
                <w:sz w:val="18"/>
              </w:rPr>
              <w:tab/>
              <w:t>Lenfatik Sistemi Oluşturan</w:t>
            </w:r>
            <w:r>
              <w:rPr>
                <w:spacing w:val="-9"/>
                <w:sz w:val="18"/>
              </w:rPr>
              <w:t xml:space="preserve"> </w:t>
            </w:r>
            <w:r>
              <w:rPr>
                <w:sz w:val="18"/>
              </w:rPr>
              <w:t>Yapılar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77" w:line="213" w:lineRule="auto"/>
              <w:ind w:left="278" w:right="326"/>
              <w:rPr>
                <w:sz w:val="18"/>
              </w:rPr>
            </w:pPr>
            <w:r>
              <w:rPr>
                <w:sz w:val="18"/>
              </w:rPr>
              <w:t>Lenfatik sistemi oluşturan yapıların yapısal özelliklerini bilir ve temel lenf damarlarını ve düğümlerini sıralar, bu sistemin drene olduğu yapılar hakkında bilgi sahibi olur. Lenfatik sistemin klinikte ilişkili olduğu patolojik durumları bilir.</w:t>
            </w:r>
          </w:p>
        </w:tc>
      </w:tr>
      <w:tr w:rsidR="00DF5FD9">
        <w:trPr>
          <w:trHeight w:val="498"/>
        </w:trPr>
        <w:tc>
          <w:tcPr>
            <w:tcW w:w="123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9"/>
              <w:rPr>
                <w:b/>
                <w:sz w:val="17"/>
              </w:rPr>
            </w:pPr>
          </w:p>
          <w:p w:rsidR="00DF5FD9" w:rsidRDefault="008E7AD7">
            <w:pPr>
              <w:pStyle w:val="TableParagraph"/>
              <w:tabs>
                <w:tab w:val="left" w:pos="466"/>
              </w:tabs>
              <w:ind w:left="106"/>
              <w:rPr>
                <w:sz w:val="18"/>
              </w:rPr>
            </w:pPr>
            <w:r>
              <w:rPr>
                <w:sz w:val="18"/>
              </w:rPr>
              <w:t>9.</w:t>
            </w:r>
            <w:r>
              <w:rPr>
                <w:sz w:val="18"/>
              </w:rPr>
              <w:tab/>
              <w:t>Lenfatik Sistemin</w:t>
            </w:r>
            <w:r>
              <w:rPr>
                <w:spacing w:val="-4"/>
                <w:sz w:val="18"/>
              </w:rPr>
              <w:t xml:space="preserve"> </w:t>
            </w:r>
            <w:r>
              <w:rPr>
                <w:sz w:val="18"/>
              </w:rPr>
              <w:t>Dolaşımı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79" w:line="211" w:lineRule="auto"/>
              <w:ind w:left="278" w:right="120"/>
              <w:rPr>
                <w:sz w:val="18"/>
              </w:rPr>
            </w:pPr>
            <w:r>
              <w:rPr>
                <w:sz w:val="18"/>
              </w:rPr>
              <w:t>Lenfatik sistemi başlangıcından drene olduğu yere kadarki seyrini bilir. Önemli bölgelerin drene olduğu lenf nodlarındaki akış seyrini sırasıyla açıklar. Lenfatik dolaşımla ilgili önemli klinik tablolara örnekler verebilir.</w:t>
            </w:r>
          </w:p>
        </w:tc>
      </w:tr>
      <w:tr w:rsidR="00DF5FD9">
        <w:trPr>
          <w:trHeight w:val="455"/>
        </w:trPr>
        <w:tc>
          <w:tcPr>
            <w:tcW w:w="1238" w:type="dxa"/>
            <w:vMerge w:val="restart"/>
            <w:tcBorders>
              <w:top w:val="single" w:sz="6" w:space="0" w:color="000000"/>
              <w:left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4"/>
              <w:ind w:left="42" w:right="142"/>
              <w:jc w:val="center"/>
              <w:rPr>
                <w:b/>
                <w:sz w:val="18"/>
              </w:rPr>
            </w:pPr>
            <w:r>
              <w:rPr>
                <w:b/>
                <w:sz w:val="18"/>
              </w:rPr>
              <w:t>Dr. Öğr. Üyesi Hakan</w:t>
            </w:r>
          </w:p>
          <w:p w:rsidR="00DF5FD9" w:rsidRDefault="008E7AD7">
            <w:pPr>
              <w:pStyle w:val="TableParagraph"/>
              <w:spacing w:line="219" w:lineRule="exact"/>
              <w:ind w:left="42" w:right="141"/>
              <w:jc w:val="center"/>
              <w:rPr>
                <w:b/>
                <w:sz w:val="18"/>
              </w:rPr>
            </w:pPr>
            <w:r>
              <w:rPr>
                <w:b/>
                <w:sz w:val="18"/>
              </w:rPr>
              <w:t>AY</w:t>
            </w:r>
          </w:p>
        </w:tc>
        <w:tc>
          <w:tcPr>
            <w:tcW w:w="708" w:type="dxa"/>
            <w:vMerge w:val="restart"/>
            <w:tcBorders>
              <w:top w:val="single" w:sz="6" w:space="0" w:color="000000"/>
              <w:left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4"/>
              <w:ind w:left="6"/>
              <w:jc w:val="center"/>
              <w:rPr>
                <w:b/>
                <w:sz w:val="18"/>
              </w:rPr>
            </w:pPr>
            <w:r>
              <w:rPr>
                <w:b/>
                <w:w w:val="95"/>
                <w:sz w:val="18"/>
              </w:rPr>
              <w:t>7</w:t>
            </w: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114"/>
              <w:ind w:left="170"/>
              <w:rPr>
                <w:sz w:val="18"/>
              </w:rPr>
            </w:pPr>
            <w:r>
              <w:rPr>
                <w:sz w:val="18"/>
              </w:rPr>
              <w:t>1.</w:t>
            </w:r>
            <w:r>
              <w:rPr>
                <w:sz w:val="18"/>
              </w:rPr>
              <w:tab/>
              <w:t>Boyun Bölgesinin</w:t>
            </w:r>
            <w:r>
              <w:rPr>
                <w:spacing w:val="-4"/>
                <w:sz w:val="18"/>
              </w:rPr>
              <w:t xml:space="preserve"> </w:t>
            </w:r>
            <w:r>
              <w:rPr>
                <w:sz w:val="18"/>
              </w:rPr>
              <w:t>Damarları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5" w:line="225" w:lineRule="auto"/>
              <w:ind w:left="278" w:right="132"/>
              <w:rPr>
                <w:sz w:val="18"/>
              </w:rPr>
            </w:pPr>
            <w:r>
              <w:rPr>
                <w:sz w:val="18"/>
              </w:rPr>
              <w:t>Boyun arterlerleri, venleri, lenfatikleri seyri, dalları ve beslediği oluşumlar hakkında bilgi sahibi olur, kliniğini bilir. Herhangi bir arter tıkanıklığında meydana gelebilecek patolojileri bilir.</w:t>
            </w:r>
          </w:p>
        </w:tc>
      </w:tr>
      <w:tr w:rsidR="00DF5FD9">
        <w:trPr>
          <w:trHeight w:val="499"/>
        </w:trPr>
        <w:tc>
          <w:tcPr>
            <w:tcW w:w="1238"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159"/>
              <w:ind w:left="170"/>
              <w:rPr>
                <w:sz w:val="18"/>
              </w:rPr>
            </w:pPr>
            <w:r>
              <w:rPr>
                <w:sz w:val="18"/>
              </w:rPr>
              <w:t>2.</w:t>
            </w:r>
            <w:r>
              <w:rPr>
                <w:sz w:val="18"/>
              </w:rPr>
              <w:tab/>
              <w:t>Boyun Bölgesinin</w:t>
            </w:r>
            <w:r>
              <w:rPr>
                <w:spacing w:val="-4"/>
                <w:sz w:val="18"/>
              </w:rPr>
              <w:t xml:space="preserve"> </w:t>
            </w:r>
            <w:r>
              <w:rPr>
                <w:sz w:val="18"/>
              </w:rPr>
              <w:t>Sinirleri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80" w:line="211" w:lineRule="auto"/>
              <w:ind w:left="278" w:right="460"/>
              <w:rPr>
                <w:sz w:val="18"/>
              </w:rPr>
            </w:pPr>
            <w:r>
              <w:rPr>
                <w:sz w:val="18"/>
              </w:rPr>
              <w:t>Boyun bölgesi sinirlerini seyri, dalları ve innerve ettiği oluşumlar hakkında bilgi sahibi olur, kliniğini bilir. Boyun bölgesi sinirlerindeki herhangi bir sinir kaybında meydana gelebilecek tabloyu bilir.</w:t>
            </w:r>
          </w:p>
        </w:tc>
      </w:tr>
      <w:tr w:rsidR="00DF5FD9">
        <w:trPr>
          <w:trHeight w:val="498"/>
        </w:trPr>
        <w:tc>
          <w:tcPr>
            <w:tcW w:w="1238"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158"/>
              <w:ind w:left="170"/>
              <w:rPr>
                <w:sz w:val="18"/>
              </w:rPr>
            </w:pPr>
            <w:r>
              <w:rPr>
                <w:sz w:val="18"/>
              </w:rPr>
              <w:t>3.</w:t>
            </w:r>
            <w:r>
              <w:rPr>
                <w:sz w:val="18"/>
              </w:rPr>
              <w:tab/>
              <w:t>Baş Bölgesinin</w:t>
            </w:r>
            <w:r>
              <w:rPr>
                <w:spacing w:val="-4"/>
                <w:sz w:val="18"/>
              </w:rPr>
              <w:t xml:space="preserve"> </w:t>
            </w:r>
            <w:r>
              <w:rPr>
                <w:sz w:val="18"/>
              </w:rPr>
              <w:t>Damarları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79" w:line="211" w:lineRule="auto"/>
              <w:ind w:left="278" w:right="526"/>
              <w:rPr>
                <w:sz w:val="18"/>
              </w:rPr>
            </w:pPr>
            <w:r>
              <w:rPr>
                <w:sz w:val="18"/>
              </w:rPr>
              <w:t>Başın arterlerleri, venleri, lenfatikleri seyri, dalları ve beslediği oluşumları bilir. Baş bölgesi damarlarının tıkanıklığında meydana gelebilecek patolojileri bilir.</w:t>
            </w:r>
          </w:p>
        </w:tc>
      </w:tr>
      <w:tr w:rsidR="00DF5FD9">
        <w:trPr>
          <w:trHeight w:val="498"/>
        </w:trPr>
        <w:tc>
          <w:tcPr>
            <w:tcW w:w="1238"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159"/>
              <w:ind w:left="170"/>
              <w:rPr>
                <w:sz w:val="18"/>
              </w:rPr>
            </w:pPr>
            <w:r>
              <w:rPr>
                <w:sz w:val="18"/>
              </w:rPr>
              <w:t>4.</w:t>
            </w:r>
            <w:r>
              <w:rPr>
                <w:sz w:val="18"/>
              </w:rPr>
              <w:tab/>
              <w:t>Baş Bölgesinin</w:t>
            </w:r>
            <w:r>
              <w:rPr>
                <w:spacing w:val="-3"/>
                <w:sz w:val="18"/>
              </w:rPr>
              <w:t xml:space="preserve"> </w:t>
            </w:r>
            <w:r>
              <w:rPr>
                <w:sz w:val="18"/>
              </w:rPr>
              <w:t>Sinirleri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80" w:line="211" w:lineRule="auto"/>
              <w:ind w:left="278" w:right="553"/>
              <w:rPr>
                <w:sz w:val="18"/>
              </w:rPr>
            </w:pPr>
            <w:r>
              <w:rPr>
                <w:sz w:val="18"/>
              </w:rPr>
              <w:t>Baş bölgesinin sinirlerinin seyri, dalları ve innerve ettiği oluşumlar hakkında bilgi sahibi olur, kliniğini bilir. Baş bölgesi sinirlerindeki herhangi bir hasarlanma durumunda meydana gelebilecek klinik tabloyu bilir.</w:t>
            </w:r>
          </w:p>
        </w:tc>
      </w:tr>
      <w:tr w:rsidR="00DF5FD9">
        <w:trPr>
          <w:trHeight w:val="452"/>
        </w:trPr>
        <w:tc>
          <w:tcPr>
            <w:tcW w:w="1238"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116"/>
              <w:ind w:left="170"/>
              <w:rPr>
                <w:sz w:val="18"/>
              </w:rPr>
            </w:pPr>
            <w:r>
              <w:rPr>
                <w:sz w:val="18"/>
              </w:rPr>
              <w:t>5.</w:t>
            </w:r>
            <w:r>
              <w:rPr>
                <w:sz w:val="18"/>
              </w:rPr>
              <w:tab/>
              <w:t>Üst Extremitenin</w:t>
            </w:r>
            <w:r>
              <w:rPr>
                <w:spacing w:val="-3"/>
                <w:sz w:val="18"/>
              </w:rPr>
              <w:t xml:space="preserve"> </w:t>
            </w:r>
            <w:r>
              <w:rPr>
                <w:sz w:val="18"/>
              </w:rPr>
              <w:t>Damarları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26" w:line="216" w:lineRule="auto"/>
              <w:ind w:left="278" w:right="363"/>
              <w:rPr>
                <w:sz w:val="18"/>
              </w:rPr>
            </w:pPr>
            <w:r>
              <w:rPr>
                <w:sz w:val="18"/>
              </w:rPr>
              <w:t>Üst ekstremitenin arterlerleri, venleri, lenfatikleri seyri, dalları ve beslediği oluşumlar hakkında bilgi sahibi olur, kliniğini bilir. Herhangi bir damar tıkanıklığında meydana gelebilecek patolojileri bilir.</w:t>
            </w:r>
          </w:p>
        </w:tc>
      </w:tr>
      <w:tr w:rsidR="00DF5FD9">
        <w:trPr>
          <w:trHeight w:val="456"/>
        </w:trPr>
        <w:tc>
          <w:tcPr>
            <w:tcW w:w="1238"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116"/>
              <w:ind w:left="170"/>
              <w:rPr>
                <w:sz w:val="18"/>
              </w:rPr>
            </w:pPr>
            <w:r>
              <w:rPr>
                <w:sz w:val="18"/>
              </w:rPr>
              <w:t>6.</w:t>
            </w:r>
            <w:r>
              <w:rPr>
                <w:sz w:val="18"/>
              </w:rPr>
              <w:tab/>
              <w:t>Üst Extremitenin</w:t>
            </w:r>
            <w:r>
              <w:rPr>
                <w:spacing w:val="-3"/>
                <w:sz w:val="18"/>
              </w:rPr>
              <w:t xml:space="preserve"> </w:t>
            </w:r>
            <w:r>
              <w:rPr>
                <w:sz w:val="18"/>
              </w:rPr>
              <w:t>Sinirleri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37" w:line="211" w:lineRule="auto"/>
              <w:ind w:left="278" w:right="856" w:hanging="1"/>
              <w:rPr>
                <w:sz w:val="18"/>
              </w:rPr>
            </w:pPr>
            <w:r>
              <w:rPr>
                <w:sz w:val="18"/>
              </w:rPr>
              <w:t>Üst ekstremitenin sinirlerinin seyri, dalları ve innerve ettiği oluşumlar hakkında bilgi sahibi olur, kliniğini bilir. Üst ekstremite sinirlerindeki herhangi bir sinir kaybında meydana gelebilecek klinik tabloyu bilir.</w:t>
            </w:r>
          </w:p>
        </w:tc>
      </w:tr>
      <w:tr w:rsidR="00DF5FD9">
        <w:trPr>
          <w:trHeight w:val="599"/>
        </w:trPr>
        <w:tc>
          <w:tcPr>
            <w:tcW w:w="1238"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30"/>
              </w:tabs>
              <w:spacing w:before="75"/>
              <w:ind w:left="530" w:right="320" w:hanging="360"/>
              <w:rPr>
                <w:sz w:val="18"/>
              </w:rPr>
            </w:pPr>
            <w:r>
              <w:rPr>
                <w:sz w:val="18"/>
              </w:rPr>
              <w:t>7.</w:t>
            </w:r>
            <w:r>
              <w:rPr>
                <w:sz w:val="18"/>
              </w:rPr>
              <w:tab/>
              <w:t xml:space="preserve">Göğüs ve Karın Ön Duvarı Damar </w:t>
            </w:r>
            <w:r>
              <w:rPr>
                <w:sz w:val="18"/>
              </w:rPr>
              <w:t>ve</w:t>
            </w:r>
            <w:r>
              <w:rPr>
                <w:spacing w:val="-1"/>
                <w:sz w:val="18"/>
              </w:rPr>
              <w:t xml:space="preserve"> </w:t>
            </w:r>
            <w:r>
              <w:rPr>
                <w:sz w:val="18"/>
              </w:rPr>
              <w:t>Sinirleri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59" w:line="211" w:lineRule="auto"/>
              <w:ind w:left="278" w:right="464" w:hanging="1"/>
              <w:rPr>
                <w:sz w:val="18"/>
              </w:rPr>
            </w:pPr>
            <w:r>
              <w:rPr>
                <w:sz w:val="18"/>
              </w:rPr>
              <w:t>Göğüs ve karın ön duvarı arterlerleri, venleri, lenfatikleri seyri, dalları ve beslediği oluşumlar hakkında bilgi sahibi olur, kliniğini bilir.</w:t>
            </w:r>
          </w:p>
        </w:tc>
      </w:tr>
      <w:tr w:rsidR="00DF5FD9">
        <w:trPr>
          <w:trHeight w:val="582"/>
        </w:trPr>
        <w:tc>
          <w:tcPr>
            <w:tcW w:w="1238" w:type="dxa"/>
            <w:vMerge w:val="restart"/>
          </w:tcPr>
          <w:p w:rsidR="00DF5FD9" w:rsidRDefault="00DF5FD9">
            <w:pPr>
              <w:pStyle w:val="TableParagraph"/>
              <w:spacing w:before="10"/>
              <w:rPr>
                <w:b/>
                <w:sz w:val="17"/>
              </w:rPr>
            </w:pPr>
          </w:p>
          <w:p w:rsidR="00DF5FD9" w:rsidRDefault="008E7AD7">
            <w:pPr>
              <w:pStyle w:val="TableParagraph"/>
              <w:ind w:left="269" w:right="370"/>
              <w:jc w:val="center"/>
              <w:rPr>
                <w:b/>
                <w:sz w:val="18"/>
              </w:rPr>
            </w:pPr>
            <w:r>
              <w:rPr>
                <w:b/>
                <w:sz w:val="18"/>
              </w:rPr>
              <w:t>Prof.Dr. Fezan MUTLU</w:t>
            </w:r>
          </w:p>
        </w:tc>
        <w:tc>
          <w:tcPr>
            <w:tcW w:w="708" w:type="dxa"/>
            <w:vMerge w:val="restart"/>
          </w:tcPr>
          <w:p w:rsidR="00DF5FD9" w:rsidRDefault="00DF5FD9">
            <w:pPr>
              <w:pStyle w:val="TableParagraph"/>
              <w:rPr>
                <w:b/>
                <w:sz w:val="18"/>
              </w:rPr>
            </w:pPr>
          </w:p>
          <w:p w:rsidR="00DF5FD9" w:rsidRDefault="00DF5FD9">
            <w:pPr>
              <w:pStyle w:val="TableParagraph"/>
              <w:spacing w:before="9"/>
              <w:rPr>
                <w:b/>
                <w:sz w:val="17"/>
              </w:rPr>
            </w:pPr>
          </w:p>
          <w:p w:rsidR="00DF5FD9" w:rsidRDefault="008E7AD7">
            <w:pPr>
              <w:pStyle w:val="TableParagraph"/>
              <w:ind w:left="6"/>
              <w:jc w:val="center"/>
              <w:rPr>
                <w:b/>
                <w:sz w:val="18"/>
              </w:rPr>
            </w:pPr>
            <w:r>
              <w:rPr>
                <w:b/>
                <w:w w:val="95"/>
                <w:sz w:val="18"/>
              </w:rPr>
              <w:t>2</w:t>
            </w:r>
          </w:p>
        </w:tc>
        <w:tc>
          <w:tcPr>
            <w:tcW w:w="3259" w:type="dxa"/>
            <w:tcBorders>
              <w:top w:val="single" w:sz="6" w:space="0" w:color="000000"/>
            </w:tcBorders>
          </w:tcPr>
          <w:p w:rsidR="00DF5FD9" w:rsidRDefault="00DF5FD9">
            <w:pPr>
              <w:pStyle w:val="TableParagraph"/>
              <w:spacing w:before="6"/>
              <w:rPr>
                <w:b/>
                <w:sz w:val="18"/>
              </w:rPr>
            </w:pPr>
          </w:p>
          <w:p w:rsidR="00DF5FD9" w:rsidRDefault="008E7AD7">
            <w:pPr>
              <w:pStyle w:val="TableParagraph"/>
              <w:ind w:left="173"/>
              <w:rPr>
                <w:sz w:val="18"/>
              </w:rPr>
            </w:pPr>
            <w:r>
              <w:rPr>
                <w:sz w:val="18"/>
              </w:rPr>
              <w:t>1. Yaşam Tablosu Yöntemi</w:t>
            </w:r>
          </w:p>
        </w:tc>
        <w:tc>
          <w:tcPr>
            <w:tcW w:w="9360" w:type="dxa"/>
            <w:tcBorders>
              <w:top w:val="single" w:sz="6" w:space="0" w:color="000000"/>
              <w:bottom w:val="single" w:sz="6" w:space="0" w:color="000000"/>
            </w:tcBorders>
          </w:tcPr>
          <w:p w:rsidR="00DF5FD9" w:rsidRDefault="008E7AD7">
            <w:pPr>
              <w:pStyle w:val="TableParagraph"/>
              <w:spacing w:line="211" w:lineRule="auto"/>
              <w:ind w:left="280" w:right="198"/>
              <w:rPr>
                <w:sz w:val="18"/>
              </w:rPr>
            </w:pPr>
            <w:r>
              <w:rPr>
                <w:sz w:val="18"/>
              </w:rPr>
              <w:t>Yaşam tablolarını bilir. Yaşam tablolarının sağlık alanındaki kullanımını ve önemini bilir. Yaşam fonksiyonunu kullanarak yaşam tablosunu oluşturur. Yaşam tablolarını kullanarak geleceğe ilişkin yorum yapar. Belirli bir yaş aralığındaki bireylerin</w:t>
            </w:r>
          </w:p>
          <w:p w:rsidR="00DF5FD9" w:rsidRDefault="008E7AD7">
            <w:pPr>
              <w:pStyle w:val="TableParagraph"/>
              <w:spacing w:line="176" w:lineRule="exact"/>
              <w:ind w:left="280"/>
              <w:rPr>
                <w:sz w:val="18"/>
              </w:rPr>
            </w:pPr>
            <w:r>
              <w:rPr>
                <w:sz w:val="18"/>
              </w:rPr>
              <w:t>beklenen yaşam süresini hesaplar. Hazard fonksiyonu ile belirli bir zamanda bir kişinin ölme riskini hesaplar.</w:t>
            </w:r>
          </w:p>
        </w:tc>
      </w:tr>
      <w:tr w:rsidR="00DF5FD9">
        <w:trPr>
          <w:trHeight w:val="976"/>
        </w:trPr>
        <w:tc>
          <w:tcPr>
            <w:tcW w:w="1238"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259"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72"/>
              <w:rPr>
                <w:sz w:val="18"/>
              </w:rPr>
            </w:pPr>
            <w:r>
              <w:rPr>
                <w:sz w:val="18"/>
              </w:rPr>
              <w:t>2. Kaplan‐Meier Yöntemi</w:t>
            </w:r>
          </w:p>
        </w:tc>
        <w:tc>
          <w:tcPr>
            <w:tcW w:w="9360" w:type="dxa"/>
            <w:tcBorders>
              <w:top w:val="single" w:sz="6" w:space="0" w:color="000000"/>
              <w:bottom w:val="single" w:sz="6" w:space="0" w:color="000000"/>
            </w:tcBorders>
          </w:tcPr>
          <w:p w:rsidR="00DF5FD9" w:rsidRDefault="008E7AD7">
            <w:pPr>
              <w:pStyle w:val="TableParagraph"/>
              <w:spacing w:line="213" w:lineRule="auto"/>
              <w:ind w:left="279" w:right="83"/>
              <w:rPr>
                <w:sz w:val="18"/>
              </w:rPr>
            </w:pPr>
            <w:r>
              <w:rPr>
                <w:sz w:val="18"/>
              </w:rPr>
              <w:t>Kaplan‐Meier yöntemini bilir. Kaplan‐Meier Yönteminin Yaşam tablosu yöntemi ile benzer ve farklı yönlerini bilir. Kaplan‐ Meier için yaşam fonksiyonunu hesaplar. Kaplan‐Meier yöntemi sonuçlarını değerlendirir. Kaplan‐Meier yönteminin sağlık alanındaki önem</w:t>
            </w:r>
            <w:r>
              <w:rPr>
                <w:sz w:val="18"/>
              </w:rPr>
              <w:t>ini bilir. Yaşam ve ölüm olasılıklarının hesaplanmasında, Yaşam Tablosu Yöntemi ile benzer ve farklı olan yönleri kavrar. Yığılımlı ölüm fonksiyonunu hesaplar. Kaplan‐Meier yöntemine ilişkin ortalama yaşam süresi, ortanca yaşam</w:t>
            </w:r>
          </w:p>
          <w:p w:rsidR="00DF5FD9" w:rsidRDefault="008E7AD7">
            <w:pPr>
              <w:pStyle w:val="TableParagraph"/>
              <w:spacing w:line="176" w:lineRule="exact"/>
              <w:ind w:left="279"/>
              <w:rPr>
                <w:sz w:val="18"/>
              </w:rPr>
            </w:pPr>
            <w:r>
              <w:rPr>
                <w:sz w:val="18"/>
              </w:rPr>
              <w:t>süresi ve çeyrek değerleri hesaplar. Yaşam Fonksiyonlarının karşılaştırılmasında kullanılan testleri bilir.</w:t>
            </w:r>
          </w:p>
        </w:tc>
      </w:tr>
    </w:tbl>
    <w:p w:rsidR="00DF5FD9" w:rsidRDefault="00DF5FD9">
      <w:pPr>
        <w:spacing w:line="176" w:lineRule="exact"/>
        <w:rPr>
          <w:sz w:val="18"/>
        </w:rPr>
        <w:sectPr w:rsidR="00DF5FD9">
          <w:pgSz w:w="16840" w:h="11910" w:orient="landscape"/>
          <w:pgMar w:top="800" w:right="1360" w:bottom="280" w:left="680" w:header="708" w:footer="708" w:gutter="0"/>
          <w:cols w:space="708"/>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708"/>
        <w:gridCol w:w="3259"/>
        <w:gridCol w:w="9360"/>
      </w:tblGrid>
      <w:tr w:rsidR="00DF5FD9">
        <w:trPr>
          <w:trHeight w:val="695"/>
        </w:trPr>
        <w:tc>
          <w:tcPr>
            <w:tcW w:w="1130" w:type="dxa"/>
            <w:vMerge w:val="restart"/>
            <w:tcBorders>
              <w:right w:val="single" w:sz="6" w:space="0" w:color="000000"/>
            </w:tcBorders>
          </w:tcPr>
          <w:p w:rsidR="00DF5FD9" w:rsidRDefault="00DF5FD9">
            <w:pPr>
              <w:pStyle w:val="TableParagraph"/>
              <w:spacing w:before="4"/>
              <w:rPr>
                <w:b/>
                <w:sz w:val="18"/>
              </w:rPr>
            </w:pPr>
          </w:p>
          <w:p w:rsidR="00DF5FD9" w:rsidRDefault="008E7AD7">
            <w:pPr>
              <w:pStyle w:val="TableParagraph"/>
              <w:ind w:left="206" w:right="305" w:firstLine="7"/>
              <w:jc w:val="both"/>
              <w:rPr>
                <w:b/>
                <w:sz w:val="18"/>
              </w:rPr>
            </w:pPr>
            <w:r>
              <w:rPr>
                <w:b/>
                <w:sz w:val="18"/>
              </w:rPr>
              <w:t>Prof.Dr. Ertuğrul ÇOLAK</w:t>
            </w:r>
          </w:p>
        </w:tc>
        <w:tc>
          <w:tcPr>
            <w:tcW w:w="708" w:type="dxa"/>
            <w:vMerge w:val="restart"/>
            <w:tcBorders>
              <w:left w:val="single" w:sz="6" w:space="0" w:color="000000"/>
              <w:right w:val="single" w:sz="6" w:space="0" w:color="000000"/>
            </w:tcBorders>
          </w:tcPr>
          <w:p w:rsidR="00DF5FD9" w:rsidRDefault="00DF5FD9">
            <w:pPr>
              <w:pStyle w:val="TableParagraph"/>
              <w:spacing w:before="4"/>
              <w:rPr>
                <w:b/>
                <w:sz w:val="18"/>
              </w:rPr>
            </w:pPr>
          </w:p>
          <w:p w:rsidR="00DF5FD9" w:rsidRDefault="008E7AD7">
            <w:pPr>
              <w:pStyle w:val="TableParagraph"/>
              <w:ind w:left="3"/>
              <w:jc w:val="center"/>
              <w:rPr>
                <w:b/>
                <w:sz w:val="18"/>
              </w:rPr>
            </w:pPr>
            <w:r>
              <w:rPr>
                <w:b/>
                <w:w w:val="95"/>
                <w:sz w:val="18"/>
              </w:rPr>
              <w:t>2</w:t>
            </w:r>
          </w:p>
        </w:tc>
        <w:tc>
          <w:tcPr>
            <w:tcW w:w="3259" w:type="dxa"/>
            <w:tcBorders>
              <w:left w:val="single" w:sz="6" w:space="0" w:color="000000"/>
            </w:tcBorders>
          </w:tcPr>
          <w:p w:rsidR="00DF5FD9" w:rsidRDefault="00DF5FD9">
            <w:pPr>
              <w:pStyle w:val="TableParagraph"/>
              <w:spacing w:before="9"/>
              <w:rPr>
                <w:b/>
                <w:sz w:val="19"/>
              </w:rPr>
            </w:pPr>
          </w:p>
          <w:p w:rsidR="00DF5FD9" w:rsidRDefault="008E7AD7">
            <w:pPr>
              <w:pStyle w:val="TableParagraph"/>
              <w:ind w:left="139"/>
              <w:rPr>
                <w:sz w:val="18"/>
              </w:rPr>
            </w:pPr>
            <w:r>
              <w:rPr>
                <w:sz w:val="16"/>
              </w:rPr>
              <w:t xml:space="preserve">1. </w:t>
            </w:r>
            <w:r>
              <w:rPr>
                <w:sz w:val="18"/>
              </w:rPr>
              <w:t>Parametrik ROC Eğrisi Yöntemi</w:t>
            </w:r>
          </w:p>
        </w:tc>
        <w:tc>
          <w:tcPr>
            <w:tcW w:w="9360" w:type="dxa"/>
            <w:tcBorders>
              <w:top w:val="single" w:sz="6" w:space="0" w:color="000000"/>
              <w:bottom w:val="single" w:sz="6" w:space="0" w:color="000000"/>
            </w:tcBorders>
          </w:tcPr>
          <w:p w:rsidR="00DF5FD9" w:rsidRDefault="008E7AD7">
            <w:pPr>
              <w:pStyle w:val="TableParagraph"/>
              <w:spacing w:before="11" w:line="208" w:lineRule="auto"/>
              <w:ind w:left="278" w:right="253"/>
              <w:rPr>
                <w:sz w:val="18"/>
              </w:rPr>
            </w:pPr>
            <w:r>
              <w:rPr>
                <w:sz w:val="18"/>
              </w:rPr>
              <w:t>ROC eğrisini bilir ve yorumlar. Parametrik ROC eğrisi yöntemini bilir ve Parametrik ROC eğrisini hesaplar. Parametrik ROC eğrisi yönteminin tıptaki önemini bilir. Parametrik ROC eğrisi altında kalan alanı teorik olarak hesaplar. ROC eğrisindeki kesme nokta</w:t>
            </w:r>
            <w:r>
              <w:rPr>
                <w:sz w:val="18"/>
              </w:rPr>
              <w:t>sını yorumlar. ROC eğrisini kullanarak medikal tanı testlerin doğruluğunu değerlendirir.</w:t>
            </w:r>
          </w:p>
        </w:tc>
      </w:tr>
      <w:tr w:rsidR="00DF5FD9">
        <w:trPr>
          <w:trHeight w:val="666"/>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left w:val="single" w:sz="6" w:space="0" w:color="000000"/>
            </w:tcBorders>
          </w:tcPr>
          <w:p w:rsidR="00DF5FD9" w:rsidRDefault="008E7AD7">
            <w:pPr>
              <w:pStyle w:val="TableParagraph"/>
              <w:spacing w:before="116"/>
              <w:ind w:left="280" w:right="204" w:hanging="142"/>
              <w:rPr>
                <w:sz w:val="18"/>
              </w:rPr>
            </w:pPr>
            <w:r>
              <w:rPr>
                <w:sz w:val="16"/>
              </w:rPr>
              <w:t xml:space="preserve">2. </w:t>
            </w:r>
            <w:r>
              <w:rPr>
                <w:sz w:val="18"/>
              </w:rPr>
              <w:t>Parametrik Olmayan ROC Eğrisi Yöntemi</w:t>
            </w:r>
          </w:p>
        </w:tc>
        <w:tc>
          <w:tcPr>
            <w:tcW w:w="9360" w:type="dxa"/>
            <w:tcBorders>
              <w:top w:val="single" w:sz="6" w:space="0" w:color="000000"/>
            </w:tcBorders>
          </w:tcPr>
          <w:p w:rsidR="00DF5FD9" w:rsidRDefault="008E7AD7">
            <w:pPr>
              <w:pStyle w:val="TableParagraph"/>
              <w:spacing w:before="2" w:line="211" w:lineRule="auto"/>
              <w:ind w:left="278" w:right="284"/>
              <w:rPr>
                <w:sz w:val="18"/>
              </w:rPr>
            </w:pPr>
            <w:r>
              <w:rPr>
                <w:sz w:val="18"/>
              </w:rPr>
              <w:t>Parametrik olmayan ROC eğrisi yöntemini ve tıptaki önemini bilir. Parametrik olmayan ROC eğrisini hesaplar. Parametrik olmayan ROC eğrisi altında kalan alanı teorik olarak hesaplar. ROC eğrisindeki kesme noktasını yorumlar. Parametrik ve parametrik olmayan</w:t>
            </w:r>
            <w:r>
              <w:rPr>
                <w:sz w:val="18"/>
              </w:rPr>
              <w:t xml:space="preserve"> ROC eğrileri arasındaki farkı bilir. Kullanım koşullarına göre uygun ROC eğrisini seçer ve yorumlar.</w:t>
            </w:r>
          </w:p>
        </w:tc>
      </w:tr>
      <w:tr w:rsidR="00DF5FD9">
        <w:trPr>
          <w:trHeight w:val="865"/>
        </w:trPr>
        <w:tc>
          <w:tcPr>
            <w:tcW w:w="1130" w:type="dxa"/>
            <w:vMerge w:val="restart"/>
            <w:tcBorders>
              <w:right w:val="single" w:sz="6" w:space="0" w:color="000000"/>
            </w:tcBorders>
          </w:tcPr>
          <w:p w:rsidR="00DF5FD9" w:rsidRDefault="00DF5FD9">
            <w:pPr>
              <w:pStyle w:val="TableParagraph"/>
              <w:spacing w:before="9"/>
              <w:rPr>
                <w:b/>
                <w:sz w:val="17"/>
              </w:rPr>
            </w:pPr>
          </w:p>
          <w:p w:rsidR="00DF5FD9" w:rsidRDefault="008E7AD7">
            <w:pPr>
              <w:pStyle w:val="TableParagraph"/>
              <w:ind w:left="208" w:right="309"/>
              <w:jc w:val="center"/>
              <w:rPr>
                <w:b/>
                <w:sz w:val="18"/>
              </w:rPr>
            </w:pPr>
            <w:r>
              <w:rPr>
                <w:b/>
                <w:sz w:val="18"/>
              </w:rPr>
              <w:t>Doç. Dr. Cengiz BAL</w:t>
            </w:r>
          </w:p>
        </w:tc>
        <w:tc>
          <w:tcPr>
            <w:tcW w:w="708" w:type="dxa"/>
            <w:vMerge w:val="restart"/>
            <w:tcBorders>
              <w:left w:val="single" w:sz="6" w:space="0" w:color="000000"/>
              <w:right w:val="single" w:sz="6" w:space="0" w:color="000000"/>
            </w:tcBorders>
          </w:tcPr>
          <w:p w:rsidR="00DF5FD9" w:rsidRDefault="00DF5FD9">
            <w:pPr>
              <w:pStyle w:val="TableParagraph"/>
              <w:spacing w:before="9"/>
              <w:rPr>
                <w:b/>
                <w:sz w:val="17"/>
              </w:rPr>
            </w:pPr>
          </w:p>
          <w:p w:rsidR="00DF5FD9" w:rsidRDefault="008E7AD7">
            <w:pPr>
              <w:pStyle w:val="TableParagraph"/>
              <w:ind w:left="3"/>
              <w:jc w:val="center"/>
              <w:rPr>
                <w:b/>
                <w:sz w:val="18"/>
              </w:rPr>
            </w:pPr>
            <w:r>
              <w:rPr>
                <w:b/>
                <w:w w:val="95"/>
                <w:sz w:val="18"/>
              </w:rPr>
              <w:t>2</w:t>
            </w:r>
          </w:p>
        </w:tc>
        <w:tc>
          <w:tcPr>
            <w:tcW w:w="3259" w:type="dxa"/>
            <w:tcBorders>
              <w:left w:val="single" w:sz="6" w:space="0" w:color="000000"/>
            </w:tcBorders>
          </w:tcPr>
          <w:p w:rsidR="00DF5FD9" w:rsidRDefault="00DF5FD9">
            <w:pPr>
              <w:pStyle w:val="TableParagraph"/>
              <w:spacing w:before="3"/>
              <w:rPr>
                <w:b/>
                <w:sz w:val="26"/>
              </w:rPr>
            </w:pPr>
          </w:p>
          <w:p w:rsidR="00DF5FD9" w:rsidRDefault="008E7AD7">
            <w:pPr>
              <w:pStyle w:val="TableParagraph"/>
              <w:tabs>
                <w:tab w:val="left" w:pos="499"/>
              </w:tabs>
              <w:ind w:left="139"/>
              <w:rPr>
                <w:sz w:val="18"/>
              </w:rPr>
            </w:pPr>
            <w:r>
              <w:rPr>
                <w:sz w:val="18"/>
              </w:rPr>
              <w:t>1.</w:t>
            </w:r>
            <w:r>
              <w:rPr>
                <w:sz w:val="18"/>
              </w:rPr>
              <w:tab/>
              <w:t>İkili Lojistik Regresyon</w:t>
            </w:r>
            <w:r>
              <w:rPr>
                <w:spacing w:val="-5"/>
                <w:sz w:val="18"/>
              </w:rPr>
              <w:t xml:space="preserve"> </w:t>
            </w:r>
            <w:r>
              <w:rPr>
                <w:sz w:val="18"/>
              </w:rPr>
              <w:t>Yöntemi</w:t>
            </w:r>
          </w:p>
        </w:tc>
        <w:tc>
          <w:tcPr>
            <w:tcW w:w="9360" w:type="dxa"/>
            <w:tcBorders>
              <w:bottom w:val="single" w:sz="6" w:space="0" w:color="000000"/>
            </w:tcBorders>
          </w:tcPr>
          <w:p w:rsidR="00DF5FD9" w:rsidRDefault="008E7AD7">
            <w:pPr>
              <w:pStyle w:val="TableParagraph"/>
              <w:spacing w:before="1" w:line="213" w:lineRule="auto"/>
              <w:ind w:left="278" w:right="264"/>
              <w:rPr>
                <w:sz w:val="18"/>
              </w:rPr>
            </w:pPr>
            <w:r>
              <w:rPr>
                <w:sz w:val="18"/>
              </w:rPr>
              <w:t>Lojistik regresyonu ve sağlık alanındaki önemini bilir. Lojistik regresyonu teorik olarak hesaplar. Lojistik regresyonun kullanıldığı durumları bilir. Lojistik regresyon ile basit doğrusal regresyon arasındaki farkları bilir ve yorumlar. İkili yapıda bağım</w:t>
            </w:r>
            <w:r>
              <w:rPr>
                <w:sz w:val="18"/>
              </w:rPr>
              <w:t>lı değişkenin kullanıldığı lojistik regresyon modelini bilir. Kategorik bağımsız değişkenlerin kodlanmasını bilir. ODDS oranlarını ve güven aralıklarını bilir ve karar vermek için kullanır. Lojistik Regresyon modelinin katsayılarını yorumlar.</w:t>
            </w:r>
          </w:p>
        </w:tc>
      </w:tr>
      <w:tr w:rsidR="00DF5FD9">
        <w:trPr>
          <w:trHeight w:val="781"/>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left w:val="single" w:sz="6" w:space="0" w:color="000000"/>
            </w:tcBorders>
          </w:tcPr>
          <w:p w:rsidR="00DF5FD9" w:rsidRDefault="00DF5FD9">
            <w:pPr>
              <w:pStyle w:val="TableParagraph"/>
              <w:spacing w:before="3"/>
              <w:rPr>
                <w:b/>
                <w:sz w:val="23"/>
              </w:rPr>
            </w:pPr>
          </w:p>
          <w:p w:rsidR="00DF5FD9" w:rsidRDefault="008E7AD7">
            <w:pPr>
              <w:pStyle w:val="TableParagraph"/>
              <w:tabs>
                <w:tab w:val="left" w:pos="499"/>
              </w:tabs>
              <w:ind w:left="139"/>
              <w:rPr>
                <w:sz w:val="18"/>
              </w:rPr>
            </w:pPr>
            <w:r>
              <w:rPr>
                <w:sz w:val="18"/>
              </w:rPr>
              <w:t>2.</w:t>
            </w:r>
            <w:r>
              <w:rPr>
                <w:sz w:val="18"/>
              </w:rPr>
              <w:tab/>
            </w:r>
            <w:r>
              <w:rPr>
                <w:sz w:val="18"/>
              </w:rPr>
              <w:t>Cox Regresyon</w:t>
            </w:r>
            <w:r>
              <w:rPr>
                <w:spacing w:val="-4"/>
                <w:sz w:val="18"/>
              </w:rPr>
              <w:t xml:space="preserve"> </w:t>
            </w:r>
            <w:r>
              <w:rPr>
                <w:sz w:val="18"/>
              </w:rPr>
              <w:t>Yöntemi</w:t>
            </w:r>
          </w:p>
        </w:tc>
        <w:tc>
          <w:tcPr>
            <w:tcW w:w="9360" w:type="dxa"/>
            <w:tcBorders>
              <w:top w:val="single" w:sz="6" w:space="0" w:color="000000"/>
              <w:bottom w:val="single" w:sz="6" w:space="0" w:color="000000"/>
            </w:tcBorders>
          </w:tcPr>
          <w:p w:rsidR="00DF5FD9" w:rsidRDefault="008E7AD7">
            <w:pPr>
              <w:pStyle w:val="TableParagraph"/>
              <w:spacing w:before="11" w:line="208" w:lineRule="auto"/>
              <w:ind w:left="278" w:right="319"/>
              <w:rPr>
                <w:sz w:val="18"/>
              </w:rPr>
            </w:pPr>
            <w:r>
              <w:rPr>
                <w:sz w:val="18"/>
              </w:rPr>
              <w:t>Cox Regresyonu ve sağlık alanındaki önemini bilir. Cox Regresyonu teorik olarak hesaplar. Cox Regresyonun kullanıldığı durumları bilir. Cox Regresyonunun zaman ve durum değişkenlerini belirler. Cox Regresyon modelinin katsayılarını yo</w:t>
            </w:r>
            <w:r>
              <w:rPr>
                <w:sz w:val="18"/>
              </w:rPr>
              <w:t>rumlar. Lojistik regresyon ve basit doğrusal regresyon ile aralarındaki farklılıkları bilir ve yorumlar. Hazard Oranının ve</w:t>
            </w:r>
          </w:p>
          <w:p w:rsidR="00DF5FD9" w:rsidRDefault="008E7AD7">
            <w:pPr>
              <w:pStyle w:val="TableParagraph"/>
              <w:spacing w:line="177" w:lineRule="exact"/>
              <w:ind w:left="278"/>
              <w:rPr>
                <w:sz w:val="18"/>
              </w:rPr>
            </w:pPr>
            <w:r>
              <w:rPr>
                <w:sz w:val="18"/>
              </w:rPr>
              <w:t>güven aralıklarının hesaplanmasını bilir.</w:t>
            </w:r>
          </w:p>
        </w:tc>
      </w:tr>
      <w:tr w:rsidR="00DF5FD9">
        <w:trPr>
          <w:trHeight w:val="455"/>
        </w:trPr>
        <w:tc>
          <w:tcPr>
            <w:tcW w:w="1130" w:type="dxa"/>
            <w:vMerge w:val="restart"/>
            <w:tcBorders>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8"/>
              </w:rPr>
            </w:pPr>
          </w:p>
          <w:p w:rsidR="00DF5FD9" w:rsidRDefault="008E7AD7">
            <w:pPr>
              <w:pStyle w:val="TableParagraph"/>
              <w:ind w:left="191" w:right="287"/>
              <w:jc w:val="both"/>
              <w:rPr>
                <w:b/>
                <w:sz w:val="18"/>
              </w:rPr>
            </w:pPr>
            <w:r>
              <w:rPr>
                <w:b/>
                <w:sz w:val="18"/>
              </w:rPr>
              <w:t>Prof. Dr. Yasemin AYDIN</w:t>
            </w:r>
          </w:p>
        </w:tc>
        <w:tc>
          <w:tcPr>
            <w:tcW w:w="708" w:type="dxa"/>
            <w:vMerge w:val="restart"/>
            <w:tcBorders>
              <w:left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8"/>
              </w:rPr>
            </w:pPr>
          </w:p>
          <w:p w:rsidR="00DF5FD9" w:rsidRDefault="008E7AD7">
            <w:pPr>
              <w:pStyle w:val="TableParagraph"/>
              <w:ind w:left="228" w:right="229"/>
              <w:jc w:val="center"/>
              <w:rPr>
                <w:b/>
                <w:sz w:val="18"/>
              </w:rPr>
            </w:pPr>
            <w:r>
              <w:rPr>
                <w:b/>
                <w:sz w:val="18"/>
              </w:rPr>
              <w:t>14</w:t>
            </w:r>
          </w:p>
        </w:tc>
        <w:tc>
          <w:tcPr>
            <w:tcW w:w="3259" w:type="dxa"/>
            <w:tcBorders>
              <w:left w:val="single" w:sz="6" w:space="0" w:color="000000"/>
              <w:bottom w:val="single" w:sz="6" w:space="0" w:color="000000"/>
              <w:right w:val="single" w:sz="6" w:space="0" w:color="000000"/>
            </w:tcBorders>
          </w:tcPr>
          <w:p w:rsidR="00DF5FD9" w:rsidRDefault="008E7AD7">
            <w:pPr>
              <w:pStyle w:val="TableParagraph"/>
              <w:tabs>
                <w:tab w:val="left" w:pos="499"/>
              </w:tabs>
              <w:spacing w:before="121"/>
              <w:ind w:left="139"/>
              <w:rPr>
                <w:sz w:val="18"/>
              </w:rPr>
            </w:pPr>
            <w:r>
              <w:rPr>
                <w:sz w:val="18"/>
              </w:rPr>
              <w:t>1.</w:t>
            </w:r>
            <w:r>
              <w:rPr>
                <w:sz w:val="18"/>
              </w:rPr>
              <w:tab/>
              <w:t>Kanın Fiziksel Özellikleri ve</w:t>
            </w:r>
            <w:r>
              <w:rPr>
                <w:spacing w:val="-8"/>
                <w:sz w:val="18"/>
              </w:rPr>
              <w:t xml:space="preserve"> </w:t>
            </w:r>
            <w:r>
              <w:rPr>
                <w:sz w:val="18"/>
              </w:rPr>
              <w:t>Plazma</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line="223" w:lineRule="auto"/>
              <w:ind w:left="276" w:right="764"/>
              <w:rPr>
                <w:sz w:val="18"/>
              </w:rPr>
            </w:pPr>
            <w:r>
              <w:rPr>
                <w:sz w:val="18"/>
              </w:rPr>
              <w:t>Kanı oluşturan bileşenleri, plazma ve serumu tanımlar. Şekilli elemanları sınıflar. Plazma proteinlerinin önemini ve görevlerini bilir ve açıklar.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99"/>
              </w:tabs>
              <w:spacing w:before="162"/>
              <w:ind w:left="139"/>
              <w:rPr>
                <w:sz w:val="18"/>
              </w:rPr>
            </w:pPr>
            <w:r>
              <w:rPr>
                <w:sz w:val="18"/>
              </w:rPr>
              <w:t>2.</w:t>
            </w:r>
            <w:r>
              <w:rPr>
                <w:sz w:val="18"/>
              </w:rPr>
              <w:tab/>
              <w:t>Eritropoez</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52" w:line="208" w:lineRule="auto"/>
              <w:ind w:left="276" w:right="111"/>
              <w:rPr>
                <w:sz w:val="18"/>
              </w:rPr>
            </w:pPr>
            <w:r>
              <w:rPr>
                <w:sz w:val="18"/>
              </w:rPr>
              <w:t>Eritrositlerin şekilleri, boyutları ve normal sayılarını bilir ve tanımlar. Eritrosit üretim aşamalarını ve eritrosit yapımı üzerine hipoksi ile eritropoietinin etkilerini açıklar.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5"/>
              <w:rPr>
                <w:b/>
                <w:sz w:val="13"/>
              </w:rPr>
            </w:pPr>
          </w:p>
          <w:p w:rsidR="00DF5FD9" w:rsidRDefault="008E7AD7">
            <w:pPr>
              <w:pStyle w:val="TableParagraph"/>
              <w:tabs>
                <w:tab w:val="left" w:pos="499"/>
              </w:tabs>
              <w:ind w:left="139"/>
              <w:rPr>
                <w:sz w:val="18"/>
              </w:rPr>
            </w:pPr>
            <w:r>
              <w:rPr>
                <w:sz w:val="18"/>
              </w:rPr>
              <w:t>3.</w:t>
            </w:r>
            <w:r>
              <w:rPr>
                <w:sz w:val="18"/>
              </w:rPr>
              <w:tab/>
              <w:t>Hemoglobinler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52" w:line="208" w:lineRule="auto"/>
              <w:ind w:left="276" w:right="678"/>
              <w:rPr>
                <w:sz w:val="18"/>
              </w:rPr>
            </w:pPr>
            <w:r>
              <w:rPr>
                <w:sz w:val="18"/>
              </w:rPr>
              <w:t>Hemoglobin sentezini ve fonksiyonlarını açıklar. Hemoglobin çeşitlerini, anormal hemoglobinleri ve sebep oldukları patolojileri tanımlar.</w:t>
            </w:r>
          </w:p>
        </w:tc>
      </w:tr>
      <w:tr w:rsidR="00DF5FD9">
        <w:trPr>
          <w:trHeight w:val="383"/>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99"/>
              </w:tabs>
              <w:spacing w:before="106"/>
              <w:ind w:left="139"/>
              <w:rPr>
                <w:sz w:val="18"/>
              </w:rPr>
            </w:pPr>
            <w:r>
              <w:rPr>
                <w:sz w:val="18"/>
              </w:rPr>
              <w:t>4.</w:t>
            </w:r>
            <w:r>
              <w:rPr>
                <w:sz w:val="18"/>
              </w:rPr>
              <w:tab/>
              <w:t>Demir</w:t>
            </w:r>
            <w:r>
              <w:rPr>
                <w:spacing w:val="-2"/>
                <w:sz w:val="18"/>
              </w:rPr>
              <w:t xml:space="preserve"> </w:t>
            </w:r>
            <w:r>
              <w:rPr>
                <w:sz w:val="18"/>
              </w:rPr>
              <w:t>Metabolizması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30"/>
              <w:ind w:left="276"/>
              <w:rPr>
                <w:sz w:val="18"/>
              </w:rPr>
            </w:pPr>
            <w:r>
              <w:rPr>
                <w:sz w:val="18"/>
              </w:rPr>
              <w:t>Demirin mideden emilimi ve kanda taşınma mekanizmalarını bilir ve açıklar. Hemoglobindeki görevini tanımlar.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5"/>
              <w:rPr>
                <w:b/>
                <w:sz w:val="13"/>
              </w:rPr>
            </w:pPr>
          </w:p>
          <w:p w:rsidR="00DF5FD9" w:rsidRDefault="008E7AD7">
            <w:pPr>
              <w:pStyle w:val="TableParagraph"/>
              <w:tabs>
                <w:tab w:val="left" w:pos="499"/>
              </w:tabs>
              <w:ind w:left="139"/>
              <w:rPr>
                <w:sz w:val="18"/>
              </w:rPr>
            </w:pPr>
            <w:r>
              <w:rPr>
                <w:sz w:val="18"/>
              </w:rPr>
              <w:t>5.</w:t>
            </w:r>
            <w:r>
              <w:rPr>
                <w:sz w:val="18"/>
              </w:rPr>
              <w:tab/>
              <w:t>Anemiler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52" w:line="208" w:lineRule="auto"/>
              <w:ind w:left="276" w:right="610"/>
              <w:rPr>
                <w:sz w:val="18"/>
              </w:rPr>
            </w:pPr>
            <w:r>
              <w:rPr>
                <w:sz w:val="18"/>
              </w:rPr>
              <w:t>Anemileri ortaya çıkış nedenlerine göre sınıflar. Aneminin vücut üzerindeki olumsuz etkilerini açıklar. Demir eksikliği anemisi tablosunu tanımlar. Polisitemi ve etkilerini bilir ve açıklar.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5"/>
              <w:rPr>
                <w:b/>
                <w:sz w:val="13"/>
              </w:rPr>
            </w:pPr>
          </w:p>
          <w:p w:rsidR="00DF5FD9" w:rsidRDefault="008E7AD7">
            <w:pPr>
              <w:pStyle w:val="TableParagraph"/>
              <w:tabs>
                <w:tab w:val="left" w:pos="499"/>
              </w:tabs>
              <w:ind w:left="139"/>
              <w:rPr>
                <w:sz w:val="18"/>
              </w:rPr>
            </w:pPr>
            <w:r>
              <w:rPr>
                <w:sz w:val="18"/>
              </w:rPr>
              <w:t>6.</w:t>
            </w:r>
            <w:r>
              <w:rPr>
                <w:sz w:val="18"/>
              </w:rPr>
              <w:tab/>
              <w:t>Kan Grupları, ABO</w:t>
            </w:r>
            <w:r>
              <w:rPr>
                <w:spacing w:val="-2"/>
                <w:sz w:val="18"/>
              </w:rPr>
              <w:t xml:space="preserve"> </w:t>
            </w:r>
            <w:r>
              <w:rPr>
                <w:sz w:val="18"/>
              </w:rPr>
              <w:t>Sistemi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33" w:line="228" w:lineRule="auto"/>
              <w:ind w:left="276" w:right="687"/>
              <w:rPr>
                <w:sz w:val="18"/>
              </w:rPr>
            </w:pPr>
            <w:r>
              <w:rPr>
                <w:sz w:val="18"/>
              </w:rPr>
              <w:t>ABO sistemine göre kan gruplarını sınıflar ve yanlış transfüzyon reaksiyonlarının etkilerini bilir ve açıklar. Kan grubu tayininin nasıl yapıldığını bilker ve açıklar.</w:t>
            </w:r>
          </w:p>
        </w:tc>
      </w:tr>
      <w:tr w:rsidR="00DF5FD9">
        <w:trPr>
          <w:trHeight w:val="390"/>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5"/>
              <w:rPr>
                <w:b/>
                <w:sz w:val="13"/>
              </w:rPr>
            </w:pPr>
          </w:p>
          <w:p w:rsidR="00DF5FD9" w:rsidRDefault="008E7AD7">
            <w:pPr>
              <w:pStyle w:val="TableParagraph"/>
              <w:tabs>
                <w:tab w:val="left" w:pos="499"/>
              </w:tabs>
              <w:spacing w:line="206" w:lineRule="exact"/>
              <w:ind w:left="139"/>
              <w:rPr>
                <w:sz w:val="18"/>
              </w:rPr>
            </w:pPr>
            <w:r>
              <w:rPr>
                <w:sz w:val="18"/>
              </w:rPr>
              <w:t>7.</w:t>
            </w:r>
            <w:r>
              <w:rPr>
                <w:sz w:val="18"/>
              </w:rPr>
              <w:tab/>
              <w:t>Kan Grupları, Rh</w:t>
            </w:r>
            <w:r>
              <w:rPr>
                <w:spacing w:val="-3"/>
                <w:sz w:val="18"/>
              </w:rPr>
              <w:t xml:space="preserve"> </w:t>
            </w:r>
            <w:r>
              <w:rPr>
                <w:sz w:val="18"/>
              </w:rPr>
              <w:t>Sistemi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02"/>
              <w:ind w:left="276"/>
              <w:rPr>
                <w:sz w:val="18"/>
              </w:rPr>
            </w:pPr>
            <w:r>
              <w:rPr>
                <w:sz w:val="18"/>
              </w:rPr>
              <w:t>Rh sistemine göre kan gruplarını sınıflar, eritroblastosis fetalis tablosunu ve önleme yollarını bilir ve açıklar.</w:t>
            </w:r>
          </w:p>
        </w:tc>
      </w:tr>
      <w:tr w:rsidR="00DF5FD9">
        <w:trPr>
          <w:trHeight w:val="424"/>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99"/>
              </w:tabs>
              <w:spacing w:before="159"/>
              <w:ind w:left="139"/>
              <w:rPr>
                <w:sz w:val="18"/>
              </w:rPr>
            </w:pPr>
            <w:r>
              <w:rPr>
                <w:sz w:val="18"/>
              </w:rPr>
              <w:t>8.</w:t>
            </w:r>
            <w:r>
              <w:rPr>
                <w:sz w:val="18"/>
              </w:rPr>
              <w:tab/>
              <w:t>Nötrofil, Eozinofil ve</w:t>
            </w:r>
            <w:r>
              <w:rPr>
                <w:spacing w:val="-4"/>
                <w:sz w:val="18"/>
              </w:rPr>
              <w:t xml:space="preserve"> </w:t>
            </w:r>
            <w:r>
              <w:rPr>
                <w:sz w:val="18"/>
              </w:rPr>
              <w:t>Bazofiller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16"/>
              <w:ind w:left="276"/>
              <w:rPr>
                <w:sz w:val="18"/>
              </w:rPr>
            </w:pPr>
            <w:r>
              <w:rPr>
                <w:sz w:val="18"/>
              </w:rPr>
              <w:t>Lökosit alt tiplerini tanımlar ve immün cevaplardaki fonksiyonlarını açıklar.</w:t>
            </w:r>
          </w:p>
        </w:tc>
      </w:tr>
      <w:tr w:rsidR="00DF5FD9">
        <w:trPr>
          <w:trHeight w:val="417"/>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99"/>
              </w:tabs>
              <w:spacing w:before="162"/>
              <w:ind w:left="139"/>
              <w:rPr>
                <w:sz w:val="18"/>
              </w:rPr>
            </w:pPr>
            <w:r>
              <w:rPr>
                <w:sz w:val="18"/>
              </w:rPr>
              <w:t>9.</w:t>
            </w:r>
            <w:r>
              <w:rPr>
                <w:sz w:val="18"/>
              </w:rPr>
              <w:tab/>
              <w:t>Lenfositler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14"/>
              <w:ind w:left="276"/>
              <w:rPr>
                <w:sz w:val="18"/>
              </w:rPr>
            </w:pPr>
            <w:r>
              <w:rPr>
                <w:sz w:val="18"/>
              </w:rPr>
              <w:t>Lenfosit tiplerini, gelişim basamaklarını tanımlar. T ve B lenfositlerinin fonksiyonlarını bilker ve açıklar.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62"/>
              <w:ind w:left="139"/>
              <w:rPr>
                <w:sz w:val="18"/>
              </w:rPr>
            </w:pPr>
            <w:r>
              <w:rPr>
                <w:sz w:val="18"/>
              </w:rPr>
              <w:t>10. Trombositler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85" w:line="208" w:lineRule="auto"/>
              <w:ind w:left="276" w:right="885"/>
              <w:rPr>
                <w:sz w:val="18"/>
              </w:rPr>
            </w:pPr>
            <w:r>
              <w:rPr>
                <w:sz w:val="18"/>
              </w:rPr>
              <w:t>Trombositlerin gelişimi ve hemostazdaki rollerini tanımlar. Trombosit adezyon ve agregasyonunu bilir ve açıklar. Trombositopeni ve trombastheni tablolarını tanımlar.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5"/>
              <w:rPr>
                <w:b/>
                <w:sz w:val="13"/>
              </w:rPr>
            </w:pPr>
          </w:p>
          <w:p w:rsidR="00DF5FD9" w:rsidRDefault="008E7AD7">
            <w:pPr>
              <w:pStyle w:val="TableParagraph"/>
              <w:ind w:left="139"/>
              <w:rPr>
                <w:sz w:val="18"/>
              </w:rPr>
            </w:pPr>
            <w:r>
              <w:rPr>
                <w:sz w:val="18"/>
              </w:rPr>
              <w:t>11. Hemostaz; Pıhtılaşma Mekanizması</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78" w:line="216" w:lineRule="auto"/>
              <w:ind w:left="276" w:right="258"/>
              <w:rPr>
                <w:sz w:val="18"/>
              </w:rPr>
            </w:pPr>
            <w:r>
              <w:rPr>
                <w:sz w:val="18"/>
              </w:rPr>
              <w:t>Kanamanın durdurulmasında yer alan basamakları açıklar. Pıhtılaşma faktörlerini tanımlar ve pıhtılaşma mekanizmalarını açıklar.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5"/>
              <w:rPr>
                <w:b/>
                <w:sz w:val="13"/>
              </w:rPr>
            </w:pPr>
          </w:p>
          <w:p w:rsidR="00DF5FD9" w:rsidRDefault="008E7AD7">
            <w:pPr>
              <w:pStyle w:val="TableParagraph"/>
              <w:ind w:left="139"/>
              <w:rPr>
                <w:sz w:val="18"/>
              </w:rPr>
            </w:pPr>
            <w:r>
              <w:rPr>
                <w:sz w:val="18"/>
              </w:rPr>
              <w:t>12. Bağışıklık</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57"/>
              <w:ind w:left="276"/>
              <w:rPr>
                <w:sz w:val="18"/>
              </w:rPr>
            </w:pPr>
            <w:r>
              <w:rPr>
                <w:sz w:val="18"/>
              </w:rPr>
              <w:t>Doğal bağışıklığı ve kazanılmış bağışıklığı tanımlar. Bu bağışıklık çeşitlerinde görev alan hücreleri ve fonksiyonlarını açıklar.</w:t>
            </w:r>
          </w:p>
        </w:tc>
      </w:tr>
      <w:tr w:rsidR="00DF5FD9">
        <w:trPr>
          <w:trHeight w:val="633"/>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spacing w:before="121"/>
              <w:ind w:left="280" w:right="644" w:hanging="144"/>
              <w:rPr>
                <w:sz w:val="18"/>
              </w:rPr>
            </w:pPr>
            <w:r>
              <w:rPr>
                <w:sz w:val="18"/>
              </w:rPr>
              <w:t>13. Antikoagulan Mekanizmalar ve Maddeler</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129" w:line="225" w:lineRule="auto"/>
              <w:ind w:left="276" w:right="297"/>
              <w:rPr>
                <w:sz w:val="18"/>
              </w:rPr>
            </w:pPr>
            <w:r>
              <w:rPr>
                <w:sz w:val="18"/>
              </w:rPr>
              <w:t>Vücutta var olan antikoagulan mekanizmalar ve maddeleri tanımlar. Klinikte kullanılan belli başlı antikoagulanları ve etki mekanizmalarını bilir ve açıklar.</w:t>
            </w:r>
          </w:p>
        </w:tc>
      </w:tr>
      <w:tr w:rsidR="00DF5FD9">
        <w:trPr>
          <w:trHeight w:val="498"/>
        </w:trPr>
        <w:tc>
          <w:tcPr>
            <w:tcW w:w="1130" w:type="dxa"/>
            <w:vMerge/>
            <w:tcBorders>
              <w:top w:val="nil"/>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right w:val="single" w:sz="6" w:space="0" w:color="000000"/>
            </w:tcBorders>
          </w:tcPr>
          <w:p w:rsidR="00DF5FD9" w:rsidRDefault="008E7AD7">
            <w:pPr>
              <w:pStyle w:val="TableParagraph"/>
              <w:spacing w:before="162"/>
              <w:ind w:left="139"/>
              <w:rPr>
                <w:sz w:val="18"/>
              </w:rPr>
            </w:pPr>
            <w:r>
              <w:rPr>
                <w:sz w:val="18"/>
              </w:rPr>
              <w:t>14. Hemostaz Anormallikleri</w:t>
            </w:r>
          </w:p>
        </w:tc>
        <w:tc>
          <w:tcPr>
            <w:tcW w:w="9360" w:type="dxa"/>
            <w:tcBorders>
              <w:top w:val="single" w:sz="6" w:space="0" w:color="000000"/>
              <w:left w:val="single" w:sz="6" w:space="0" w:color="000000"/>
              <w:bottom w:val="single" w:sz="6" w:space="0" w:color="000000"/>
            </w:tcBorders>
          </w:tcPr>
          <w:p w:rsidR="00DF5FD9" w:rsidRDefault="008E7AD7">
            <w:pPr>
              <w:pStyle w:val="TableParagraph"/>
              <w:spacing w:before="52" w:line="208" w:lineRule="auto"/>
              <w:ind w:left="276" w:right="878"/>
              <w:rPr>
                <w:sz w:val="18"/>
              </w:rPr>
            </w:pPr>
            <w:r>
              <w:rPr>
                <w:sz w:val="18"/>
              </w:rPr>
              <w:t>Kanama ve pıhtılaşma bozukluklarının belli başlı olanlarını tanımlar. Hemofili, Von willibrand hastalığı, K vitamini eksikliğine bağlı kanamaları, tromboz ve embolinin önemini bilir ve açıklar.</w:t>
            </w:r>
          </w:p>
        </w:tc>
      </w:tr>
      <w:tr w:rsidR="00DF5FD9">
        <w:trPr>
          <w:trHeight w:val="455"/>
        </w:trPr>
        <w:tc>
          <w:tcPr>
            <w:tcW w:w="1130" w:type="dxa"/>
            <w:tcBorders>
              <w:right w:val="single" w:sz="6" w:space="0" w:color="000000"/>
            </w:tcBorders>
          </w:tcPr>
          <w:p w:rsidR="00DF5FD9" w:rsidRDefault="00DF5FD9">
            <w:pPr>
              <w:pStyle w:val="TableParagraph"/>
              <w:rPr>
                <w:rFonts w:ascii="Times New Roman"/>
                <w:sz w:val="18"/>
              </w:rPr>
            </w:pPr>
          </w:p>
        </w:tc>
        <w:tc>
          <w:tcPr>
            <w:tcW w:w="708" w:type="dxa"/>
            <w:tcBorders>
              <w:left w:val="single" w:sz="6" w:space="0" w:color="000000"/>
              <w:right w:val="single" w:sz="6" w:space="0" w:color="000000"/>
            </w:tcBorders>
          </w:tcPr>
          <w:p w:rsidR="00DF5FD9" w:rsidRDefault="00DF5FD9">
            <w:pPr>
              <w:pStyle w:val="TableParagraph"/>
              <w:rPr>
                <w:rFonts w:ascii="Times New Roman"/>
                <w:sz w:val="18"/>
              </w:rPr>
            </w:pPr>
          </w:p>
        </w:tc>
        <w:tc>
          <w:tcPr>
            <w:tcW w:w="3259" w:type="dxa"/>
            <w:tcBorders>
              <w:left w:val="single" w:sz="6" w:space="0" w:color="000000"/>
            </w:tcBorders>
          </w:tcPr>
          <w:p w:rsidR="00DF5FD9" w:rsidRDefault="008E7AD7">
            <w:pPr>
              <w:pStyle w:val="TableParagraph"/>
              <w:tabs>
                <w:tab w:val="left" w:pos="499"/>
              </w:tabs>
              <w:spacing w:before="118"/>
              <w:ind w:left="139"/>
              <w:rPr>
                <w:sz w:val="18"/>
              </w:rPr>
            </w:pPr>
            <w:r>
              <w:rPr>
                <w:sz w:val="18"/>
              </w:rPr>
              <w:t>1.</w:t>
            </w:r>
            <w:r>
              <w:rPr>
                <w:sz w:val="18"/>
              </w:rPr>
              <w:tab/>
              <w:t>İmmünolojiye</w:t>
            </w:r>
            <w:r>
              <w:rPr>
                <w:spacing w:val="-2"/>
                <w:sz w:val="18"/>
              </w:rPr>
              <w:t xml:space="preserve"> </w:t>
            </w:r>
            <w:r>
              <w:rPr>
                <w:sz w:val="18"/>
              </w:rPr>
              <w:t>Giriş</w:t>
            </w:r>
          </w:p>
        </w:tc>
        <w:tc>
          <w:tcPr>
            <w:tcW w:w="9360" w:type="dxa"/>
            <w:tcBorders>
              <w:top w:val="single" w:sz="6" w:space="0" w:color="000000"/>
              <w:bottom w:val="single" w:sz="6" w:space="0" w:color="000000"/>
            </w:tcBorders>
          </w:tcPr>
          <w:p w:rsidR="00DF5FD9" w:rsidRDefault="008E7AD7">
            <w:pPr>
              <w:pStyle w:val="TableParagraph"/>
              <w:spacing w:before="118"/>
              <w:ind w:left="278"/>
              <w:rPr>
                <w:sz w:val="18"/>
              </w:rPr>
            </w:pPr>
            <w:r>
              <w:rPr>
                <w:sz w:val="18"/>
              </w:rPr>
              <w:t>Bağışıklık biliminin tarihçesini kavr</w:t>
            </w:r>
            <w:r>
              <w:rPr>
                <w:sz w:val="18"/>
              </w:rPr>
              <w:t>ar, Bağışıklık biliminde kullanılan temel terimleri öğrenir</w:t>
            </w:r>
          </w:p>
        </w:tc>
      </w:tr>
    </w:tbl>
    <w:p w:rsidR="00DF5FD9" w:rsidRDefault="00DF5FD9">
      <w:pPr>
        <w:rPr>
          <w:sz w:val="18"/>
        </w:rPr>
        <w:sectPr w:rsidR="00DF5FD9">
          <w:pgSz w:w="16860" w:h="11900" w:orient="landscape"/>
          <w:pgMar w:top="240" w:right="620" w:bottom="280" w:left="600" w:header="708" w:footer="708" w:gutter="0"/>
          <w:cols w:space="708"/>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708"/>
        <w:gridCol w:w="3259"/>
        <w:gridCol w:w="9360"/>
      </w:tblGrid>
      <w:tr w:rsidR="00DF5FD9">
        <w:trPr>
          <w:trHeight w:val="453"/>
        </w:trPr>
        <w:tc>
          <w:tcPr>
            <w:tcW w:w="1130" w:type="dxa"/>
            <w:vMerge w:val="restart"/>
          </w:tcPr>
          <w:p w:rsidR="00DF5FD9" w:rsidRDefault="00DF5FD9">
            <w:pPr>
              <w:pStyle w:val="TableParagraph"/>
              <w:spacing w:before="9"/>
              <w:rPr>
                <w:b/>
                <w:sz w:val="18"/>
              </w:rPr>
            </w:pPr>
          </w:p>
          <w:p w:rsidR="00DF5FD9" w:rsidRDefault="008E7AD7">
            <w:pPr>
              <w:pStyle w:val="TableParagraph"/>
              <w:spacing w:line="217" w:lineRule="exact"/>
              <w:ind w:left="14" w:right="116"/>
              <w:jc w:val="center"/>
              <w:rPr>
                <w:b/>
                <w:sz w:val="18"/>
              </w:rPr>
            </w:pPr>
            <w:r>
              <w:rPr>
                <w:b/>
                <w:sz w:val="18"/>
              </w:rPr>
              <w:t>Öğr. Gör. Dr.</w:t>
            </w:r>
          </w:p>
          <w:p w:rsidR="00DF5FD9" w:rsidRDefault="008E7AD7">
            <w:pPr>
              <w:pStyle w:val="TableParagraph"/>
              <w:spacing w:line="242" w:lineRule="auto"/>
              <w:ind w:left="246" w:right="313" w:hanging="38"/>
              <w:jc w:val="center"/>
              <w:rPr>
                <w:b/>
                <w:sz w:val="18"/>
              </w:rPr>
            </w:pPr>
            <w:r>
              <w:rPr>
                <w:b/>
                <w:sz w:val="18"/>
              </w:rPr>
              <w:t>Emel YANTIR</w:t>
            </w:r>
          </w:p>
        </w:tc>
        <w:tc>
          <w:tcPr>
            <w:tcW w:w="708" w:type="dxa"/>
            <w:vMerge w:val="restart"/>
          </w:tcPr>
          <w:p w:rsidR="00DF5FD9" w:rsidRDefault="00DF5FD9">
            <w:pPr>
              <w:pStyle w:val="TableParagraph"/>
              <w:spacing w:before="4"/>
              <w:rPr>
                <w:b/>
                <w:sz w:val="18"/>
              </w:rPr>
            </w:pPr>
          </w:p>
          <w:p w:rsidR="00DF5FD9" w:rsidRDefault="008E7AD7">
            <w:pPr>
              <w:pStyle w:val="TableParagraph"/>
              <w:ind w:right="1"/>
              <w:jc w:val="center"/>
              <w:rPr>
                <w:b/>
                <w:sz w:val="18"/>
              </w:rPr>
            </w:pPr>
            <w:r>
              <w:rPr>
                <w:b/>
                <w:sz w:val="18"/>
              </w:rPr>
              <w:t>4</w:t>
            </w:r>
          </w:p>
        </w:tc>
        <w:tc>
          <w:tcPr>
            <w:tcW w:w="3259" w:type="dxa"/>
          </w:tcPr>
          <w:p w:rsidR="00DF5FD9" w:rsidRDefault="008E7AD7">
            <w:pPr>
              <w:pStyle w:val="TableParagraph"/>
              <w:tabs>
                <w:tab w:val="left" w:pos="501"/>
              </w:tabs>
              <w:spacing w:before="121"/>
              <w:ind w:left="141"/>
              <w:rPr>
                <w:sz w:val="18"/>
              </w:rPr>
            </w:pPr>
            <w:r>
              <w:rPr>
                <w:sz w:val="18"/>
              </w:rPr>
              <w:t>2.</w:t>
            </w:r>
            <w:r>
              <w:rPr>
                <w:sz w:val="18"/>
              </w:rPr>
              <w:tab/>
              <w:t>Antijen</w:t>
            </w:r>
          </w:p>
        </w:tc>
        <w:tc>
          <w:tcPr>
            <w:tcW w:w="9360" w:type="dxa"/>
            <w:tcBorders>
              <w:top w:val="single" w:sz="6" w:space="0" w:color="000000"/>
            </w:tcBorders>
          </w:tcPr>
          <w:p w:rsidR="00DF5FD9" w:rsidRDefault="008E7AD7">
            <w:pPr>
              <w:pStyle w:val="TableParagraph"/>
              <w:spacing w:line="216" w:lineRule="exact"/>
              <w:ind w:left="278"/>
              <w:rPr>
                <w:sz w:val="18"/>
              </w:rPr>
            </w:pPr>
            <w:r>
              <w:rPr>
                <w:sz w:val="18"/>
              </w:rPr>
              <w:t>Antijenin yapısını öğrenir, Antijenin özelliklerini öğrenir, Antijenin bağışıklık sistemindeki fonksiyonlarını bilir</w:t>
            </w:r>
          </w:p>
        </w:tc>
      </w:tr>
      <w:tr w:rsidR="00DF5FD9">
        <w:trPr>
          <w:trHeight w:val="453"/>
        </w:trPr>
        <w:tc>
          <w:tcPr>
            <w:tcW w:w="1130"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259" w:type="dxa"/>
          </w:tcPr>
          <w:p w:rsidR="00DF5FD9" w:rsidRDefault="008E7AD7">
            <w:pPr>
              <w:pStyle w:val="TableParagraph"/>
              <w:tabs>
                <w:tab w:val="left" w:pos="501"/>
              </w:tabs>
              <w:spacing w:before="114"/>
              <w:ind w:left="141"/>
              <w:rPr>
                <w:sz w:val="18"/>
              </w:rPr>
            </w:pPr>
            <w:r>
              <w:rPr>
                <w:sz w:val="18"/>
              </w:rPr>
              <w:t>3.</w:t>
            </w:r>
            <w:r>
              <w:rPr>
                <w:sz w:val="18"/>
              </w:rPr>
              <w:tab/>
            </w:r>
            <w:r>
              <w:rPr>
                <w:sz w:val="18"/>
              </w:rPr>
              <w:t>Doğal Bağışıklığın</w:t>
            </w:r>
            <w:r>
              <w:rPr>
                <w:spacing w:val="-3"/>
                <w:sz w:val="18"/>
              </w:rPr>
              <w:t xml:space="preserve"> </w:t>
            </w:r>
            <w:r>
              <w:rPr>
                <w:sz w:val="18"/>
              </w:rPr>
              <w:t>Temelleri</w:t>
            </w:r>
          </w:p>
        </w:tc>
        <w:tc>
          <w:tcPr>
            <w:tcW w:w="9360" w:type="dxa"/>
          </w:tcPr>
          <w:p w:rsidR="00DF5FD9" w:rsidRDefault="008E7AD7">
            <w:pPr>
              <w:pStyle w:val="TableParagraph"/>
              <w:spacing w:line="225" w:lineRule="auto"/>
              <w:ind w:left="278" w:right="302"/>
              <w:rPr>
                <w:sz w:val="18"/>
              </w:rPr>
            </w:pPr>
            <w:r>
              <w:rPr>
                <w:sz w:val="18"/>
              </w:rPr>
              <w:t>Doğal bağışıklığın elemanlarını tanımlayabilir, Doğal bağışıklığın fonksiyonlarını tanımlayabilir, Doğal bağışıklık ve edinsel bağışıklık ilişkisini kavrar</w:t>
            </w:r>
          </w:p>
        </w:tc>
      </w:tr>
      <w:tr w:rsidR="00DF5FD9">
        <w:trPr>
          <w:trHeight w:val="455"/>
        </w:trPr>
        <w:tc>
          <w:tcPr>
            <w:tcW w:w="1130"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259" w:type="dxa"/>
          </w:tcPr>
          <w:p w:rsidR="00DF5FD9" w:rsidRDefault="008E7AD7">
            <w:pPr>
              <w:pStyle w:val="TableParagraph"/>
              <w:tabs>
                <w:tab w:val="left" w:pos="501"/>
              </w:tabs>
              <w:spacing w:before="119"/>
              <w:ind w:left="141"/>
              <w:rPr>
                <w:sz w:val="18"/>
              </w:rPr>
            </w:pPr>
            <w:r>
              <w:rPr>
                <w:sz w:val="18"/>
              </w:rPr>
              <w:t>4.</w:t>
            </w:r>
            <w:r>
              <w:rPr>
                <w:sz w:val="18"/>
              </w:rPr>
              <w:tab/>
              <w:t>Edinsel Bağışıklığın</w:t>
            </w:r>
            <w:r>
              <w:rPr>
                <w:spacing w:val="-3"/>
                <w:sz w:val="18"/>
              </w:rPr>
              <w:t xml:space="preserve"> </w:t>
            </w:r>
            <w:r>
              <w:rPr>
                <w:sz w:val="18"/>
              </w:rPr>
              <w:t>Temelleri</w:t>
            </w:r>
          </w:p>
        </w:tc>
        <w:tc>
          <w:tcPr>
            <w:tcW w:w="9360" w:type="dxa"/>
          </w:tcPr>
          <w:p w:rsidR="00DF5FD9" w:rsidRDefault="008E7AD7">
            <w:pPr>
              <w:pStyle w:val="TableParagraph"/>
              <w:spacing w:before="5" w:line="211" w:lineRule="auto"/>
              <w:ind w:left="278" w:right="635"/>
              <w:rPr>
                <w:sz w:val="18"/>
              </w:rPr>
            </w:pPr>
            <w:r>
              <w:rPr>
                <w:sz w:val="18"/>
              </w:rPr>
              <w:t>Edinsel bağışıklık (adaptif immünite) ya da kazanılmış immün yanıtın elemanlarını tanımlayabilir, Edinsel bağışıklığın fonksiyonlarını tanımlayabilir, Doğal bağışıklık ve edinsel bağışıklık ilişkisini kavrar</w:t>
            </w:r>
          </w:p>
        </w:tc>
      </w:tr>
      <w:tr w:rsidR="00DF5FD9">
        <w:trPr>
          <w:trHeight w:val="450"/>
        </w:trPr>
        <w:tc>
          <w:tcPr>
            <w:tcW w:w="1130" w:type="dxa"/>
            <w:vMerge w:val="restart"/>
            <w:tcBorders>
              <w:bottom w:val="single" w:sz="8"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215" w:right="292" w:hanging="8"/>
              <w:jc w:val="both"/>
              <w:rPr>
                <w:b/>
                <w:sz w:val="18"/>
              </w:rPr>
            </w:pPr>
            <w:r>
              <w:rPr>
                <w:b/>
                <w:sz w:val="18"/>
              </w:rPr>
              <w:t>Doç. Dr. Seçkin TUNCER</w:t>
            </w:r>
          </w:p>
        </w:tc>
        <w:tc>
          <w:tcPr>
            <w:tcW w:w="708" w:type="dxa"/>
            <w:vMerge w:val="restart"/>
            <w:tcBorders>
              <w:bottom w:val="single" w:sz="8"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6"/>
              <w:rPr>
                <w:b/>
                <w:sz w:val="18"/>
              </w:rPr>
            </w:pPr>
            <w:r>
              <w:rPr>
                <w:b/>
                <w:sz w:val="18"/>
              </w:rPr>
              <w:t>20</w:t>
            </w:r>
          </w:p>
        </w:tc>
        <w:tc>
          <w:tcPr>
            <w:tcW w:w="3259" w:type="dxa"/>
          </w:tcPr>
          <w:p w:rsidR="00DF5FD9" w:rsidRDefault="008E7AD7">
            <w:pPr>
              <w:pStyle w:val="TableParagraph"/>
              <w:tabs>
                <w:tab w:val="left" w:pos="501"/>
              </w:tabs>
              <w:spacing w:before="5" w:line="220" w:lineRule="atLeast"/>
              <w:ind w:left="501" w:right="416" w:hanging="360"/>
              <w:rPr>
                <w:sz w:val="18"/>
              </w:rPr>
            </w:pPr>
            <w:r>
              <w:rPr>
                <w:sz w:val="18"/>
              </w:rPr>
              <w:t>1.</w:t>
            </w:r>
            <w:r>
              <w:rPr>
                <w:sz w:val="18"/>
              </w:rPr>
              <w:tab/>
              <w:t>Hücre Zarından Madde</w:t>
            </w:r>
            <w:r>
              <w:rPr>
                <w:spacing w:val="-11"/>
                <w:sz w:val="18"/>
              </w:rPr>
              <w:t xml:space="preserve"> </w:t>
            </w:r>
            <w:r>
              <w:rPr>
                <w:sz w:val="18"/>
              </w:rPr>
              <w:t>Taşınma Yolları ve</w:t>
            </w:r>
            <w:r>
              <w:rPr>
                <w:spacing w:val="-3"/>
                <w:sz w:val="18"/>
              </w:rPr>
              <w:t xml:space="preserve"> </w:t>
            </w:r>
            <w:r>
              <w:rPr>
                <w:sz w:val="18"/>
              </w:rPr>
              <w:t>Yasaları</w:t>
            </w:r>
          </w:p>
        </w:tc>
        <w:tc>
          <w:tcPr>
            <w:tcW w:w="9360" w:type="dxa"/>
          </w:tcPr>
          <w:p w:rsidR="00DF5FD9" w:rsidRDefault="008E7AD7">
            <w:pPr>
              <w:pStyle w:val="TableParagraph"/>
              <w:spacing w:line="225" w:lineRule="auto"/>
              <w:ind w:left="278" w:right="243"/>
              <w:rPr>
                <w:sz w:val="18"/>
              </w:rPr>
            </w:pPr>
            <w:r>
              <w:rPr>
                <w:sz w:val="18"/>
              </w:rPr>
              <w:t>Akı yoğunluğu kavramını bilir, bu kavramdan hareketle madde ve iyon taşınımında geçerli olan Poiseuille, Fourier, Fick ve Ohm Yasalarını yorumlar. Hücre zarında gerçekleşen taşınım türlerini tanımlar.</w:t>
            </w:r>
          </w:p>
        </w:tc>
      </w:tr>
      <w:tr w:rsidR="00DF5FD9">
        <w:trPr>
          <w:trHeight w:val="584"/>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DF5FD9">
            <w:pPr>
              <w:pStyle w:val="TableParagraph"/>
              <w:spacing w:before="2"/>
              <w:rPr>
                <w:b/>
                <w:sz w:val="15"/>
              </w:rPr>
            </w:pPr>
          </w:p>
          <w:p w:rsidR="00DF5FD9" w:rsidRDefault="008E7AD7">
            <w:pPr>
              <w:pStyle w:val="TableParagraph"/>
              <w:tabs>
                <w:tab w:val="left" w:pos="501"/>
              </w:tabs>
              <w:ind w:left="141"/>
              <w:rPr>
                <w:sz w:val="18"/>
              </w:rPr>
            </w:pPr>
            <w:r>
              <w:rPr>
                <w:sz w:val="18"/>
              </w:rPr>
              <w:t>2.</w:t>
            </w:r>
            <w:r>
              <w:rPr>
                <w:sz w:val="18"/>
              </w:rPr>
              <w:tab/>
              <w:t>Pasif Geçişlerin Nicel</w:t>
            </w:r>
            <w:r>
              <w:rPr>
                <w:spacing w:val="-3"/>
                <w:sz w:val="18"/>
              </w:rPr>
              <w:t xml:space="preserve"> </w:t>
            </w:r>
            <w:r>
              <w:rPr>
                <w:sz w:val="18"/>
              </w:rPr>
              <w:t>Tartışması</w:t>
            </w:r>
          </w:p>
        </w:tc>
        <w:tc>
          <w:tcPr>
            <w:tcW w:w="9360" w:type="dxa"/>
          </w:tcPr>
          <w:p w:rsidR="00DF5FD9" w:rsidRDefault="008E7AD7">
            <w:pPr>
              <w:pStyle w:val="TableParagraph"/>
              <w:spacing w:line="195" w:lineRule="exact"/>
              <w:ind w:left="278"/>
              <w:rPr>
                <w:sz w:val="18"/>
              </w:rPr>
            </w:pPr>
            <w:r>
              <w:rPr>
                <w:sz w:val="18"/>
              </w:rPr>
              <w:t>Fick ve Ohm Yasalarını kullanarak yazılan her bir iyon için Nernst-Planck Denklemini yorumlar. Her bir iyon için yazılan</w:t>
            </w:r>
          </w:p>
          <w:p w:rsidR="00DF5FD9" w:rsidRDefault="008E7AD7">
            <w:pPr>
              <w:pStyle w:val="TableParagraph"/>
              <w:spacing w:before="4" w:line="194" w:lineRule="exact"/>
              <w:ind w:left="278"/>
              <w:rPr>
                <w:sz w:val="18"/>
              </w:rPr>
            </w:pPr>
            <w:r>
              <w:rPr>
                <w:sz w:val="18"/>
              </w:rPr>
              <w:t>akılardan yararlanarak toplam akının yazılacağını bilir. Her bir iyon üzerine etkiyen difüzyon ve elektrik kuvvetleri yazar, net kuvvet</w:t>
            </w:r>
            <w:r>
              <w:rPr>
                <w:sz w:val="18"/>
              </w:rPr>
              <w:t>in yönünü belirtir.</w:t>
            </w:r>
          </w:p>
        </w:tc>
      </w:tr>
      <w:tr w:rsidR="00DF5FD9">
        <w:trPr>
          <w:trHeight w:val="450"/>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tabs>
                <w:tab w:val="left" w:pos="501"/>
              </w:tabs>
              <w:spacing w:before="119"/>
              <w:ind w:left="141"/>
              <w:rPr>
                <w:sz w:val="18"/>
              </w:rPr>
            </w:pPr>
            <w:r>
              <w:rPr>
                <w:sz w:val="18"/>
              </w:rPr>
              <w:t>3.</w:t>
            </w:r>
            <w:r>
              <w:rPr>
                <w:sz w:val="18"/>
              </w:rPr>
              <w:tab/>
              <w:t>Zar Potansiyelinin</w:t>
            </w:r>
            <w:r>
              <w:rPr>
                <w:spacing w:val="-3"/>
                <w:sz w:val="18"/>
              </w:rPr>
              <w:t xml:space="preserve"> </w:t>
            </w:r>
            <w:r>
              <w:rPr>
                <w:sz w:val="18"/>
              </w:rPr>
              <w:t>Kaynakları</w:t>
            </w:r>
          </w:p>
        </w:tc>
        <w:tc>
          <w:tcPr>
            <w:tcW w:w="9360" w:type="dxa"/>
          </w:tcPr>
          <w:p w:rsidR="00DF5FD9" w:rsidRDefault="008E7AD7">
            <w:pPr>
              <w:pStyle w:val="TableParagraph"/>
              <w:spacing w:before="5" w:line="211" w:lineRule="auto"/>
              <w:ind w:left="278" w:right="438"/>
              <w:rPr>
                <w:sz w:val="18"/>
              </w:rPr>
            </w:pPr>
            <w:r>
              <w:rPr>
                <w:sz w:val="18"/>
              </w:rPr>
              <w:t>Dinlenim zar potansiyelinin difüzyon potansiyeli, Donnan potansiyeli ve aktif iyon taşınımından kaynaklandığını bilir ve ifade eder.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tabs>
                <w:tab w:val="left" w:pos="501"/>
              </w:tabs>
              <w:spacing w:before="10" w:line="218" w:lineRule="exact"/>
              <w:ind w:left="501" w:right="1145" w:hanging="360"/>
              <w:rPr>
                <w:sz w:val="18"/>
              </w:rPr>
            </w:pPr>
            <w:r>
              <w:rPr>
                <w:sz w:val="18"/>
              </w:rPr>
              <w:t>4.</w:t>
            </w:r>
            <w:r>
              <w:rPr>
                <w:sz w:val="18"/>
              </w:rPr>
              <w:tab/>
              <w:t>Uyarılabilir</w:t>
            </w:r>
            <w:r>
              <w:rPr>
                <w:spacing w:val="-10"/>
                <w:sz w:val="18"/>
              </w:rPr>
              <w:t xml:space="preserve"> </w:t>
            </w:r>
            <w:r>
              <w:rPr>
                <w:sz w:val="18"/>
              </w:rPr>
              <w:t>Hücrelerin Uyaranlara</w:t>
            </w:r>
            <w:r>
              <w:rPr>
                <w:spacing w:val="-2"/>
                <w:sz w:val="18"/>
              </w:rPr>
              <w:t xml:space="preserve"> </w:t>
            </w:r>
            <w:r>
              <w:rPr>
                <w:sz w:val="18"/>
              </w:rPr>
              <w:t>Yanıtları</w:t>
            </w:r>
          </w:p>
        </w:tc>
        <w:tc>
          <w:tcPr>
            <w:tcW w:w="9360" w:type="dxa"/>
          </w:tcPr>
          <w:p w:rsidR="00DF5FD9" w:rsidRDefault="008E7AD7">
            <w:pPr>
              <w:pStyle w:val="TableParagraph"/>
              <w:spacing w:line="228" w:lineRule="auto"/>
              <w:ind w:left="278" w:right="219"/>
              <w:rPr>
                <w:sz w:val="18"/>
              </w:rPr>
            </w:pPr>
            <w:r>
              <w:rPr>
                <w:sz w:val="18"/>
              </w:rPr>
              <w:t>Uyarılabilir hücrelerin özelliklerini bilir. Uyarılabilir bir hücrenin uyaranın şiddetine göre verdiği yanıt açısından eşik altı ve eşik üstü olmak üzere iki yanıtın olabileceğini bilir ve açıklar.</w:t>
            </w:r>
          </w:p>
        </w:tc>
      </w:tr>
      <w:tr w:rsidR="00DF5FD9">
        <w:trPr>
          <w:trHeight w:val="45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tabs>
                <w:tab w:val="left" w:pos="501"/>
              </w:tabs>
              <w:spacing w:before="121"/>
              <w:ind w:left="141"/>
              <w:rPr>
                <w:sz w:val="18"/>
              </w:rPr>
            </w:pPr>
            <w:r>
              <w:rPr>
                <w:sz w:val="18"/>
              </w:rPr>
              <w:t>5.</w:t>
            </w:r>
            <w:r>
              <w:rPr>
                <w:sz w:val="18"/>
              </w:rPr>
              <w:tab/>
              <w:t>Pasif Zar</w:t>
            </w:r>
            <w:r>
              <w:rPr>
                <w:spacing w:val="-2"/>
                <w:sz w:val="18"/>
              </w:rPr>
              <w:t xml:space="preserve"> </w:t>
            </w:r>
            <w:r>
              <w:rPr>
                <w:sz w:val="18"/>
              </w:rPr>
              <w:t>Modeli</w:t>
            </w:r>
          </w:p>
        </w:tc>
        <w:tc>
          <w:tcPr>
            <w:tcW w:w="9360" w:type="dxa"/>
          </w:tcPr>
          <w:p w:rsidR="00DF5FD9" w:rsidRDefault="008E7AD7">
            <w:pPr>
              <w:pStyle w:val="TableParagraph"/>
              <w:spacing w:line="225" w:lineRule="auto"/>
              <w:ind w:left="278" w:right="512"/>
              <w:rPr>
                <w:sz w:val="18"/>
              </w:rPr>
            </w:pPr>
            <w:r>
              <w:rPr>
                <w:sz w:val="18"/>
              </w:rPr>
              <w:t>Zarda meydana gelen eşik altı potansiyel değişikliklerinin (lokal yanıtlar veya elektrotonik yanıtlar) özelliklerini bilir ve açıklar.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tabs>
                <w:tab w:val="left" w:pos="501"/>
              </w:tabs>
              <w:spacing w:before="121"/>
              <w:ind w:left="141"/>
              <w:rPr>
                <w:sz w:val="18"/>
              </w:rPr>
            </w:pPr>
            <w:r>
              <w:rPr>
                <w:sz w:val="18"/>
              </w:rPr>
              <w:t>6.</w:t>
            </w:r>
            <w:r>
              <w:rPr>
                <w:sz w:val="18"/>
              </w:rPr>
              <w:tab/>
              <w:t>Elektrotonik Voltaj</w:t>
            </w:r>
            <w:r>
              <w:rPr>
                <w:spacing w:val="-2"/>
                <w:sz w:val="18"/>
              </w:rPr>
              <w:t xml:space="preserve"> </w:t>
            </w:r>
            <w:r>
              <w:rPr>
                <w:sz w:val="18"/>
              </w:rPr>
              <w:t>Yayılması</w:t>
            </w:r>
          </w:p>
        </w:tc>
        <w:tc>
          <w:tcPr>
            <w:tcW w:w="9360" w:type="dxa"/>
          </w:tcPr>
          <w:p w:rsidR="00DF5FD9" w:rsidRDefault="008E7AD7">
            <w:pPr>
              <w:pStyle w:val="TableParagraph"/>
              <w:spacing w:before="9" w:line="211" w:lineRule="auto"/>
              <w:ind w:left="278" w:right="175"/>
              <w:rPr>
                <w:sz w:val="18"/>
              </w:rPr>
            </w:pPr>
            <w:r>
              <w:rPr>
                <w:sz w:val="18"/>
              </w:rPr>
              <w:t>Hücre zarının direnç, sığa gibi elektriksel özelliklerinin zar potansiyeli ile değişmemesinin pasif anlama geldiğini bilir. Kablo denkleminden elde edilen uzay sabiti ve zaman sabiti kavramınların bilir ve tanımlar.</w:t>
            </w:r>
          </w:p>
        </w:tc>
      </w:tr>
      <w:tr w:rsidR="00DF5FD9">
        <w:trPr>
          <w:trHeight w:val="45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tabs>
                <w:tab w:val="left" w:pos="501"/>
              </w:tabs>
              <w:spacing w:before="10" w:line="218" w:lineRule="exact"/>
              <w:ind w:left="501" w:right="1167" w:hanging="360"/>
              <w:rPr>
                <w:sz w:val="18"/>
              </w:rPr>
            </w:pPr>
            <w:r>
              <w:rPr>
                <w:sz w:val="18"/>
              </w:rPr>
              <w:t>7.</w:t>
            </w:r>
            <w:r>
              <w:rPr>
                <w:sz w:val="18"/>
              </w:rPr>
              <w:tab/>
              <w:t>Aktif Zar İletkenliği</w:t>
            </w:r>
            <w:r>
              <w:rPr>
                <w:spacing w:val="-11"/>
                <w:sz w:val="18"/>
              </w:rPr>
              <w:t xml:space="preserve"> </w:t>
            </w:r>
            <w:r>
              <w:rPr>
                <w:sz w:val="18"/>
              </w:rPr>
              <w:t>ve Aksiyon</w:t>
            </w:r>
            <w:r>
              <w:rPr>
                <w:spacing w:val="-3"/>
                <w:sz w:val="18"/>
              </w:rPr>
              <w:t xml:space="preserve"> </w:t>
            </w:r>
            <w:r>
              <w:rPr>
                <w:sz w:val="18"/>
              </w:rPr>
              <w:t>Potansiyeli</w:t>
            </w:r>
          </w:p>
        </w:tc>
        <w:tc>
          <w:tcPr>
            <w:tcW w:w="9360" w:type="dxa"/>
          </w:tcPr>
          <w:p w:rsidR="00DF5FD9" w:rsidRDefault="008E7AD7">
            <w:pPr>
              <w:pStyle w:val="TableParagraph"/>
              <w:spacing w:line="225" w:lineRule="auto"/>
              <w:ind w:left="278" w:right="257"/>
              <w:rPr>
                <w:sz w:val="18"/>
              </w:rPr>
            </w:pPr>
            <w:r>
              <w:rPr>
                <w:sz w:val="18"/>
              </w:rPr>
              <w:t>Aksiyon potansiyelinin özelliklerini bilir ve listeler. Tipik bir aksiyon potansiyeli grafiği çizer. Miyelinli ve miyelinsiz liflerde aksiyon potansiyelinin nasıl yayıldığını tanımlar. İmpuls iletim hızını etkileyen faktörleri listeler.</w:t>
            </w:r>
          </w:p>
        </w:tc>
      </w:tr>
      <w:tr w:rsidR="00DF5FD9">
        <w:trPr>
          <w:trHeight w:val="584"/>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tabs>
                <w:tab w:val="left" w:pos="501"/>
              </w:tabs>
              <w:spacing w:before="78"/>
              <w:ind w:left="501" w:right="980" w:hanging="360"/>
              <w:rPr>
                <w:sz w:val="18"/>
              </w:rPr>
            </w:pPr>
            <w:r>
              <w:rPr>
                <w:sz w:val="18"/>
              </w:rPr>
              <w:t>8.</w:t>
            </w:r>
            <w:r>
              <w:rPr>
                <w:sz w:val="18"/>
              </w:rPr>
              <w:tab/>
            </w:r>
            <w:r>
              <w:rPr>
                <w:sz w:val="18"/>
              </w:rPr>
              <w:t>Hodgkin-Huxley Aksiyon Potansiyeli</w:t>
            </w:r>
            <w:r>
              <w:rPr>
                <w:spacing w:val="-2"/>
                <w:sz w:val="18"/>
              </w:rPr>
              <w:t xml:space="preserve"> </w:t>
            </w:r>
            <w:r>
              <w:rPr>
                <w:sz w:val="18"/>
              </w:rPr>
              <w:t>Denklemi</w:t>
            </w:r>
          </w:p>
        </w:tc>
        <w:tc>
          <w:tcPr>
            <w:tcW w:w="9360" w:type="dxa"/>
          </w:tcPr>
          <w:p w:rsidR="00DF5FD9" w:rsidRDefault="008E7AD7">
            <w:pPr>
              <w:pStyle w:val="TableParagraph"/>
              <w:spacing w:before="5" w:line="194" w:lineRule="exact"/>
              <w:ind w:left="278" w:right="135"/>
              <w:rPr>
                <w:sz w:val="18"/>
              </w:rPr>
            </w:pPr>
            <w:r>
              <w:rPr>
                <w:sz w:val="18"/>
              </w:rPr>
              <w:t>Hodgkin-Huxley tarafından teorik olarak ifade edilen denklemle akson zarından geçen iyonik akımların, deneysel olarak kayıtlanan aksiyon potansiyeli sırasındaki iyonik akımlara benzer olduğunu ve aksiyon potansiy</w:t>
            </w:r>
            <w:r>
              <w:rPr>
                <w:sz w:val="18"/>
              </w:rPr>
              <w:t>elinin teorik temellerini bilir ve ifade eder.</w:t>
            </w:r>
          </w:p>
        </w:tc>
      </w:tr>
      <w:tr w:rsidR="00DF5FD9">
        <w:trPr>
          <w:trHeight w:val="58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DF5FD9">
            <w:pPr>
              <w:pStyle w:val="TableParagraph"/>
              <w:spacing w:before="2"/>
              <w:rPr>
                <w:b/>
                <w:sz w:val="15"/>
              </w:rPr>
            </w:pPr>
          </w:p>
          <w:p w:rsidR="00DF5FD9" w:rsidRDefault="008E7AD7">
            <w:pPr>
              <w:pStyle w:val="TableParagraph"/>
              <w:tabs>
                <w:tab w:val="left" w:pos="501"/>
              </w:tabs>
              <w:spacing w:before="1"/>
              <w:ind w:left="141"/>
              <w:rPr>
                <w:sz w:val="18"/>
              </w:rPr>
            </w:pPr>
            <w:r>
              <w:rPr>
                <w:sz w:val="18"/>
              </w:rPr>
              <w:t>9.</w:t>
            </w:r>
            <w:r>
              <w:rPr>
                <w:sz w:val="18"/>
              </w:rPr>
              <w:tab/>
              <w:t>Voltaj Kenetleme</w:t>
            </w:r>
            <w:r>
              <w:rPr>
                <w:spacing w:val="-2"/>
                <w:sz w:val="18"/>
              </w:rPr>
              <w:t xml:space="preserve"> </w:t>
            </w:r>
            <w:r>
              <w:rPr>
                <w:sz w:val="18"/>
              </w:rPr>
              <w:t>Tekniği</w:t>
            </w:r>
          </w:p>
        </w:tc>
        <w:tc>
          <w:tcPr>
            <w:tcW w:w="9360" w:type="dxa"/>
          </w:tcPr>
          <w:p w:rsidR="00DF5FD9" w:rsidRDefault="008E7AD7">
            <w:pPr>
              <w:pStyle w:val="TableParagraph"/>
              <w:spacing w:before="14" w:line="208" w:lineRule="auto"/>
              <w:ind w:left="278" w:right="135"/>
              <w:rPr>
                <w:sz w:val="18"/>
              </w:rPr>
            </w:pPr>
            <w:r>
              <w:rPr>
                <w:sz w:val="18"/>
              </w:rPr>
              <w:t>Voltaj kenetleme tekniğinin amacını bilir. Bu teknikle sabit bir potansiyele kenetlenen zarda meydana gelen iyonik akımların yönünü belirler. Kenetleme voltajı değerine göre iyonik akımların değişimini açıklar. Sodyum ve potasyum iyonik</w:t>
            </w:r>
          </w:p>
          <w:p w:rsidR="00DF5FD9" w:rsidRDefault="008E7AD7">
            <w:pPr>
              <w:pStyle w:val="TableParagraph"/>
              <w:spacing w:line="166" w:lineRule="exact"/>
              <w:ind w:left="278"/>
              <w:rPr>
                <w:sz w:val="18"/>
              </w:rPr>
            </w:pPr>
            <w:r>
              <w:rPr>
                <w:sz w:val="18"/>
              </w:rPr>
              <w:t>akımlarının özellik</w:t>
            </w:r>
            <w:r>
              <w:rPr>
                <w:sz w:val="18"/>
              </w:rPr>
              <w:t>lerini bilir.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3"/>
              <w:ind w:left="141"/>
              <w:rPr>
                <w:sz w:val="18"/>
              </w:rPr>
            </w:pPr>
            <w:r>
              <w:rPr>
                <w:sz w:val="18"/>
              </w:rPr>
              <w:t>10. Patch Kenetleme Tekniği</w:t>
            </w:r>
          </w:p>
        </w:tc>
        <w:tc>
          <w:tcPr>
            <w:tcW w:w="9360" w:type="dxa"/>
          </w:tcPr>
          <w:p w:rsidR="00DF5FD9" w:rsidRDefault="008E7AD7">
            <w:pPr>
              <w:pStyle w:val="TableParagraph"/>
              <w:spacing w:line="218" w:lineRule="exact"/>
              <w:ind w:left="278"/>
              <w:rPr>
                <w:sz w:val="18"/>
              </w:rPr>
            </w:pPr>
            <w:r>
              <w:rPr>
                <w:sz w:val="18"/>
              </w:rPr>
              <w:t>Patch kenetleme tekniğinin amacını bilir. Bu tekniğin değişik tiplerini açıklar.</w:t>
            </w:r>
          </w:p>
        </w:tc>
      </w:tr>
      <w:tr w:rsidR="00DF5FD9">
        <w:trPr>
          <w:trHeight w:val="45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3"/>
              <w:ind w:left="141"/>
              <w:rPr>
                <w:sz w:val="18"/>
              </w:rPr>
            </w:pPr>
            <w:r>
              <w:rPr>
                <w:sz w:val="18"/>
              </w:rPr>
              <w:t>11. İyon Kanalları</w:t>
            </w:r>
          </w:p>
        </w:tc>
        <w:tc>
          <w:tcPr>
            <w:tcW w:w="9360" w:type="dxa"/>
          </w:tcPr>
          <w:p w:rsidR="00DF5FD9" w:rsidRDefault="008E7AD7">
            <w:pPr>
              <w:pStyle w:val="TableParagraph"/>
              <w:spacing w:line="218" w:lineRule="exact"/>
              <w:ind w:left="278"/>
              <w:rPr>
                <w:sz w:val="18"/>
              </w:rPr>
            </w:pPr>
            <w:r>
              <w:rPr>
                <w:sz w:val="18"/>
              </w:rPr>
              <w:t>İyon kanallarının (sodyum, potasyum, kalsiyum ve klor) özelliklerini bilir ve sıralar. Kanal blokerlerini listeler.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3"/>
              <w:ind w:left="141"/>
              <w:rPr>
                <w:sz w:val="18"/>
              </w:rPr>
            </w:pPr>
            <w:r>
              <w:rPr>
                <w:sz w:val="18"/>
              </w:rPr>
              <w:t>12. Kapı Akımları</w:t>
            </w:r>
          </w:p>
        </w:tc>
        <w:tc>
          <w:tcPr>
            <w:tcW w:w="9360" w:type="dxa"/>
          </w:tcPr>
          <w:p w:rsidR="00DF5FD9" w:rsidRDefault="008E7AD7">
            <w:pPr>
              <w:pStyle w:val="TableParagraph"/>
              <w:spacing w:line="218" w:lineRule="exact"/>
              <w:ind w:left="278"/>
              <w:rPr>
                <w:sz w:val="18"/>
              </w:rPr>
            </w:pPr>
            <w:r>
              <w:rPr>
                <w:sz w:val="18"/>
              </w:rPr>
              <w:t>Kapı akımlarının anlamını ve depolarizasyonun başlaması sırasındaki önemini bilir.</w:t>
            </w:r>
          </w:p>
        </w:tc>
      </w:tr>
      <w:tr w:rsidR="00DF5FD9">
        <w:trPr>
          <w:trHeight w:val="45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3"/>
              <w:ind w:left="141"/>
              <w:rPr>
                <w:sz w:val="18"/>
              </w:rPr>
            </w:pPr>
            <w:r>
              <w:rPr>
                <w:sz w:val="18"/>
              </w:rPr>
              <w:t>13. Bileşik Aksiyon Potansiyeli</w:t>
            </w:r>
          </w:p>
        </w:tc>
        <w:tc>
          <w:tcPr>
            <w:tcW w:w="9360" w:type="dxa"/>
          </w:tcPr>
          <w:p w:rsidR="00DF5FD9" w:rsidRDefault="008E7AD7">
            <w:pPr>
              <w:pStyle w:val="TableParagraph"/>
              <w:spacing w:before="12" w:line="211" w:lineRule="auto"/>
              <w:ind w:left="278" w:right="318"/>
              <w:rPr>
                <w:sz w:val="18"/>
              </w:rPr>
            </w:pPr>
            <w:r>
              <w:rPr>
                <w:sz w:val="18"/>
              </w:rPr>
              <w:t>Bileşik aksiyon potansiyelini tanımlar. Periferal sinirlerdeki bileşik aksiyon potansiyelinde gözlenen dalga çeşitleri bilir ve listeler.</w:t>
            </w:r>
          </w:p>
        </w:tc>
      </w:tr>
      <w:tr w:rsidR="00DF5FD9">
        <w:trPr>
          <w:trHeight w:val="457"/>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3"/>
              <w:ind w:left="141"/>
              <w:rPr>
                <w:sz w:val="18"/>
              </w:rPr>
            </w:pPr>
            <w:r>
              <w:rPr>
                <w:sz w:val="18"/>
              </w:rPr>
              <w:t>14. Sinir Liflerinin Karakteristik Özellikleri</w:t>
            </w:r>
          </w:p>
        </w:tc>
        <w:tc>
          <w:tcPr>
            <w:tcW w:w="9360" w:type="dxa"/>
          </w:tcPr>
          <w:p w:rsidR="00DF5FD9" w:rsidRDefault="008E7AD7">
            <w:pPr>
              <w:pStyle w:val="TableParagraph"/>
              <w:spacing w:before="14" w:line="211" w:lineRule="auto"/>
              <w:ind w:left="278" w:right="557"/>
              <w:rPr>
                <w:sz w:val="18"/>
              </w:rPr>
            </w:pPr>
            <w:r>
              <w:rPr>
                <w:sz w:val="18"/>
              </w:rPr>
              <w:t>Sinir liflerinin karakteristik özellikleri bilir ve listeler. Motor sinir veya duyu siniri uyarılmasıyla ortaya çıkan dalgaların kayıtlandığı grafiklerden impuls iletim hızı bulur ve klinikle ilişkilendirir.</w:t>
            </w:r>
          </w:p>
        </w:tc>
      </w:tr>
      <w:tr w:rsidR="00DF5FD9">
        <w:trPr>
          <w:trHeight w:val="45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1"/>
              <w:ind w:left="141"/>
              <w:rPr>
                <w:sz w:val="18"/>
              </w:rPr>
            </w:pPr>
            <w:r>
              <w:rPr>
                <w:sz w:val="18"/>
              </w:rPr>
              <w:t>15. Hücreler Arası İletişim</w:t>
            </w:r>
          </w:p>
        </w:tc>
        <w:tc>
          <w:tcPr>
            <w:tcW w:w="9360" w:type="dxa"/>
          </w:tcPr>
          <w:p w:rsidR="00DF5FD9" w:rsidRDefault="008E7AD7">
            <w:pPr>
              <w:pStyle w:val="TableParagraph"/>
              <w:spacing w:line="223" w:lineRule="auto"/>
              <w:ind w:left="278" w:right="422"/>
              <w:rPr>
                <w:sz w:val="18"/>
              </w:rPr>
            </w:pPr>
            <w:r>
              <w:rPr>
                <w:sz w:val="18"/>
              </w:rPr>
              <w:t>Sinaptik hücre ayrımını bilir. Sinaptik iletim türlerini bilir. Elektriksel ver kimyasal sinapsların yapısal özelliklerini bilir ve açıklar.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1"/>
              <w:ind w:left="141"/>
              <w:rPr>
                <w:sz w:val="18"/>
              </w:rPr>
            </w:pPr>
            <w:r>
              <w:rPr>
                <w:sz w:val="18"/>
              </w:rPr>
              <w:t>16. Kimyasal Sinaptik İletim</w:t>
            </w:r>
          </w:p>
        </w:tc>
        <w:tc>
          <w:tcPr>
            <w:tcW w:w="9360" w:type="dxa"/>
          </w:tcPr>
          <w:p w:rsidR="00DF5FD9" w:rsidRDefault="008E7AD7">
            <w:pPr>
              <w:pStyle w:val="TableParagraph"/>
              <w:spacing w:before="13" w:line="208" w:lineRule="auto"/>
              <w:ind w:left="278" w:right="265"/>
              <w:rPr>
                <w:sz w:val="18"/>
              </w:rPr>
            </w:pPr>
            <w:r>
              <w:rPr>
                <w:sz w:val="18"/>
              </w:rPr>
              <w:t>Kimyasal sinapslarda iletimin sağlanması aşamalarını bilir ve listeler. Elektriksel ve kimyasal sinapsların temel özelliklerini karşılaştırır. Sinir-kas kavşağında meydana gelen olaylarını listeler ve açıklar.</w:t>
            </w:r>
          </w:p>
        </w:tc>
      </w:tr>
      <w:tr w:rsidR="00DF5FD9">
        <w:trPr>
          <w:trHeight w:val="452"/>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1"/>
              <w:ind w:left="141"/>
              <w:rPr>
                <w:sz w:val="18"/>
              </w:rPr>
            </w:pPr>
            <w:r>
              <w:rPr>
                <w:sz w:val="18"/>
              </w:rPr>
              <w:t>17. Sinaptik Potansiyeller (EPSP, IPSP)</w:t>
            </w:r>
          </w:p>
        </w:tc>
        <w:tc>
          <w:tcPr>
            <w:tcW w:w="9360" w:type="dxa"/>
          </w:tcPr>
          <w:p w:rsidR="00DF5FD9" w:rsidRDefault="008E7AD7">
            <w:pPr>
              <w:pStyle w:val="TableParagraph"/>
              <w:spacing w:line="223" w:lineRule="auto"/>
              <w:ind w:left="278" w:right="614"/>
              <w:rPr>
                <w:sz w:val="18"/>
              </w:rPr>
            </w:pPr>
            <w:r>
              <w:rPr>
                <w:sz w:val="18"/>
              </w:rPr>
              <w:t>Uyarıcı (eksitatör) ve engelleyici (inhibitör) sinapsların özelliklerini bilir. Eksitatör post sinaptik akım ve potansiyel ile inhibitör post sinaptik akım ve potansiyel kavramlarını bilir.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1"/>
              <w:ind w:left="141"/>
              <w:rPr>
                <w:sz w:val="18"/>
              </w:rPr>
            </w:pPr>
            <w:r>
              <w:rPr>
                <w:sz w:val="18"/>
              </w:rPr>
              <w:t>18. Terslenme Potansiyeli</w:t>
            </w:r>
          </w:p>
        </w:tc>
        <w:tc>
          <w:tcPr>
            <w:tcW w:w="9360" w:type="dxa"/>
          </w:tcPr>
          <w:p w:rsidR="00DF5FD9" w:rsidRDefault="008E7AD7">
            <w:pPr>
              <w:pStyle w:val="TableParagraph"/>
              <w:spacing w:before="45" w:line="208" w:lineRule="auto"/>
              <w:ind w:left="278" w:right="279"/>
              <w:rPr>
                <w:sz w:val="18"/>
              </w:rPr>
            </w:pPr>
            <w:r>
              <w:rPr>
                <w:sz w:val="18"/>
              </w:rPr>
              <w:t>Zarın geçmişini temsil edecek şekilde zarın belirli kenetleme voltajı değerlerine göre eksitatör post sinaptik potansiyel ile inhibitör post sinaptik potansiyelin nasıl değişeceğini bilir. Terslenme potansiyelini bilir ve tanımlar.</w:t>
            </w:r>
          </w:p>
        </w:tc>
      </w:tr>
      <w:tr w:rsidR="00DF5FD9">
        <w:trPr>
          <w:trHeight w:val="455"/>
        </w:trPr>
        <w:tc>
          <w:tcPr>
            <w:tcW w:w="1130" w:type="dxa"/>
            <w:vMerge/>
            <w:tcBorders>
              <w:top w:val="nil"/>
              <w:bottom w:val="single" w:sz="8" w:space="0" w:color="000000"/>
            </w:tcBorders>
          </w:tcPr>
          <w:p w:rsidR="00DF5FD9" w:rsidRDefault="00DF5FD9">
            <w:pPr>
              <w:rPr>
                <w:sz w:val="2"/>
                <w:szCs w:val="2"/>
              </w:rPr>
            </w:pPr>
          </w:p>
        </w:tc>
        <w:tc>
          <w:tcPr>
            <w:tcW w:w="708" w:type="dxa"/>
            <w:vMerge/>
            <w:tcBorders>
              <w:top w:val="nil"/>
              <w:bottom w:val="single" w:sz="8" w:space="0" w:color="000000"/>
            </w:tcBorders>
          </w:tcPr>
          <w:p w:rsidR="00DF5FD9" w:rsidRDefault="00DF5FD9">
            <w:pPr>
              <w:rPr>
                <w:sz w:val="2"/>
                <w:szCs w:val="2"/>
              </w:rPr>
            </w:pPr>
          </w:p>
        </w:tc>
        <w:tc>
          <w:tcPr>
            <w:tcW w:w="3259" w:type="dxa"/>
          </w:tcPr>
          <w:p w:rsidR="00DF5FD9" w:rsidRDefault="008E7AD7">
            <w:pPr>
              <w:pStyle w:val="TableParagraph"/>
              <w:spacing w:before="121"/>
              <w:ind w:left="141"/>
              <w:rPr>
                <w:sz w:val="18"/>
              </w:rPr>
            </w:pPr>
            <w:r>
              <w:rPr>
                <w:sz w:val="18"/>
              </w:rPr>
              <w:t>19. Elektriksel Sinaptik İletim</w:t>
            </w:r>
          </w:p>
        </w:tc>
        <w:tc>
          <w:tcPr>
            <w:tcW w:w="9360" w:type="dxa"/>
          </w:tcPr>
          <w:p w:rsidR="00DF5FD9" w:rsidRDefault="008E7AD7">
            <w:pPr>
              <w:pStyle w:val="TableParagraph"/>
              <w:spacing w:before="118"/>
              <w:ind w:left="278"/>
              <w:rPr>
                <w:sz w:val="18"/>
              </w:rPr>
            </w:pPr>
            <w:r>
              <w:rPr>
                <w:sz w:val="18"/>
              </w:rPr>
              <w:t>Elektriksel sinapsların fonksiyonel özelliklerini bilir ve sıralar. İletim nasıl tek yönlü hale geldiğini bilir ve açıklar.</w:t>
            </w:r>
          </w:p>
        </w:tc>
      </w:tr>
    </w:tbl>
    <w:p w:rsidR="00DF5FD9" w:rsidRDefault="00DF5FD9">
      <w:pPr>
        <w:rPr>
          <w:sz w:val="18"/>
        </w:rPr>
        <w:sectPr w:rsidR="00DF5FD9">
          <w:pgSz w:w="16860" w:h="11900" w:orient="landscape"/>
          <w:pgMar w:top="240" w:right="620" w:bottom="280" w:left="600" w:header="708" w:footer="708" w:gutter="0"/>
          <w:cols w:space="708"/>
        </w:sectPr>
      </w:pPr>
    </w:p>
    <w:tbl>
      <w:tblPr>
        <w:tblStyle w:val="TableNormal"/>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708"/>
        <w:gridCol w:w="3259"/>
        <w:gridCol w:w="9360"/>
      </w:tblGrid>
      <w:tr w:rsidR="00DF5FD9">
        <w:trPr>
          <w:trHeight w:val="460"/>
        </w:trPr>
        <w:tc>
          <w:tcPr>
            <w:tcW w:w="1130" w:type="dxa"/>
            <w:tcBorders>
              <w:left w:val="single" w:sz="4" w:space="0" w:color="000000"/>
              <w:bottom w:val="single" w:sz="4" w:space="0" w:color="000000"/>
              <w:right w:val="single" w:sz="6" w:space="0" w:color="000000"/>
            </w:tcBorders>
          </w:tcPr>
          <w:p w:rsidR="00DF5FD9" w:rsidRDefault="00DF5FD9">
            <w:pPr>
              <w:pStyle w:val="TableParagraph"/>
              <w:rPr>
                <w:rFonts w:ascii="Times New Roman"/>
                <w:sz w:val="18"/>
              </w:rPr>
            </w:pPr>
          </w:p>
        </w:tc>
        <w:tc>
          <w:tcPr>
            <w:tcW w:w="708" w:type="dxa"/>
            <w:tcBorders>
              <w:left w:val="single" w:sz="6" w:space="0" w:color="000000"/>
              <w:bottom w:val="single" w:sz="4" w:space="0" w:color="000000"/>
              <w:right w:val="single" w:sz="6" w:space="0" w:color="000000"/>
            </w:tcBorders>
          </w:tcPr>
          <w:p w:rsidR="00DF5FD9" w:rsidRDefault="00DF5FD9">
            <w:pPr>
              <w:pStyle w:val="TableParagraph"/>
              <w:rPr>
                <w:rFonts w:ascii="Times New Roman"/>
                <w:sz w:val="18"/>
              </w:rPr>
            </w:pPr>
          </w:p>
        </w:tc>
        <w:tc>
          <w:tcPr>
            <w:tcW w:w="3259" w:type="dxa"/>
            <w:tcBorders>
              <w:top w:val="single" w:sz="4" w:space="0" w:color="000000"/>
              <w:left w:val="single" w:sz="6" w:space="0" w:color="000000"/>
              <w:bottom w:val="single" w:sz="4" w:space="0" w:color="000000"/>
              <w:right w:val="single" w:sz="6" w:space="0" w:color="000000"/>
            </w:tcBorders>
          </w:tcPr>
          <w:p w:rsidR="00DF5FD9" w:rsidRDefault="008E7AD7">
            <w:pPr>
              <w:pStyle w:val="TableParagraph"/>
              <w:spacing w:before="128"/>
              <w:ind w:left="139"/>
              <w:rPr>
                <w:sz w:val="18"/>
              </w:rPr>
            </w:pPr>
            <w:r>
              <w:rPr>
                <w:sz w:val="18"/>
              </w:rPr>
              <w:t>20. Sinaptik Entegrasyon</w:t>
            </w:r>
          </w:p>
        </w:tc>
        <w:tc>
          <w:tcPr>
            <w:tcW w:w="9360"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52" w:line="208" w:lineRule="auto"/>
              <w:ind w:left="278" w:right="202"/>
              <w:rPr>
                <w:sz w:val="18"/>
              </w:rPr>
            </w:pPr>
            <w:r>
              <w:rPr>
                <w:sz w:val="18"/>
              </w:rPr>
              <w:t>Post sinaptik hücre için çizilen elektriksel devredeki elemanların anlamını bilir. Bu konuda hazırlanan problemleri çözer ve yorumlar.</w:t>
            </w:r>
          </w:p>
        </w:tc>
      </w:tr>
      <w:tr w:rsidR="00DF5FD9">
        <w:trPr>
          <w:trHeight w:val="455"/>
        </w:trPr>
        <w:tc>
          <w:tcPr>
            <w:tcW w:w="1130" w:type="dxa"/>
            <w:vMerge w:val="restart"/>
            <w:tcBorders>
              <w:top w:val="single" w:sz="4"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71" w:right="167" w:hanging="3"/>
              <w:jc w:val="center"/>
              <w:rPr>
                <w:b/>
                <w:sz w:val="18"/>
              </w:rPr>
            </w:pPr>
            <w:r>
              <w:rPr>
                <w:b/>
                <w:sz w:val="18"/>
              </w:rPr>
              <w:t xml:space="preserve">Prof.Dr. Varol </w:t>
            </w:r>
            <w:r>
              <w:rPr>
                <w:b/>
                <w:spacing w:val="-1"/>
                <w:sz w:val="18"/>
              </w:rPr>
              <w:t>ŞAHİNTÜRK</w:t>
            </w:r>
          </w:p>
        </w:tc>
        <w:tc>
          <w:tcPr>
            <w:tcW w:w="708" w:type="dxa"/>
            <w:vMerge w:val="restart"/>
            <w:tcBorders>
              <w:top w:val="single" w:sz="4"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7"/>
              </w:rPr>
            </w:pPr>
          </w:p>
          <w:p w:rsidR="00DF5FD9" w:rsidRDefault="008E7AD7">
            <w:pPr>
              <w:pStyle w:val="TableParagraph"/>
              <w:ind w:left="8"/>
              <w:jc w:val="center"/>
              <w:rPr>
                <w:b/>
                <w:sz w:val="18"/>
              </w:rPr>
            </w:pPr>
            <w:r>
              <w:rPr>
                <w:b/>
                <w:w w:val="95"/>
                <w:sz w:val="18"/>
              </w:rPr>
              <w:t>6</w:t>
            </w:r>
          </w:p>
        </w:tc>
        <w:tc>
          <w:tcPr>
            <w:tcW w:w="3259" w:type="dxa"/>
            <w:tcBorders>
              <w:top w:val="single" w:sz="4" w:space="0" w:color="000000"/>
              <w:left w:val="single" w:sz="6" w:space="0" w:color="000000"/>
              <w:bottom w:val="single" w:sz="6" w:space="0" w:color="000000"/>
              <w:right w:val="single" w:sz="6" w:space="0" w:color="000000"/>
            </w:tcBorders>
          </w:tcPr>
          <w:p w:rsidR="00DF5FD9" w:rsidRDefault="008E7AD7">
            <w:pPr>
              <w:pStyle w:val="TableParagraph"/>
              <w:tabs>
                <w:tab w:val="left" w:pos="568"/>
              </w:tabs>
              <w:spacing w:before="109"/>
              <w:ind w:left="208"/>
              <w:rPr>
                <w:sz w:val="18"/>
              </w:rPr>
            </w:pPr>
            <w:r>
              <w:rPr>
                <w:sz w:val="18"/>
              </w:rPr>
              <w:t>1.</w:t>
            </w:r>
            <w:r>
              <w:rPr>
                <w:sz w:val="18"/>
              </w:rPr>
              <w:tab/>
              <w:t>Genel Sinir Dokusu:</w:t>
            </w:r>
            <w:r>
              <w:rPr>
                <w:spacing w:val="-5"/>
                <w:sz w:val="18"/>
              </w:rPr>
              <w:t xml:space="preserve"> </w:t>
            </w:r>
            <w:r>
              <w:rPr>
                <w:sz w:val="18"/>
              </w:rPr>
              <w:t>Nöronlar</w:t>
            </w:r>
          </w:p>
        </w:tc>
        <w:tc>
          <w:tcPr>
            <w:tcW w:w="9360" w:type="dxa"/>
            <w:tcBorders>
              <w:top w:val="single" w:sz="4" w:space="0" w:color="000000"/>
              <w:left w:val="single" w:sz="6" w:space="0" w:color="000000"/>
              <w:bottom w:val="single" w:sz="6" w:space="0" w:color="000000"/>
              <w:right w:val="single" w:sz="4" w:space="0" w:color="000000"/>
            </w:tcBorders>
          </w:tcPr>
          <w:p w:rsidR="00DF5FD9" w:rsidRDefault="008E7AD7">
            <w:pPr>
              <w:pStyle w:val="TableParagraph"/>
              <w:spacing w:before="109"/>
              <w:ind w:left="278"/>
              <w:rPr>
                <w:sz w:val="18"/>
              </w:rPr>
            </w:pPr>
            <w:r>
              <w:rPr>
                <w:sz w:val="18"/>
              </w:rPr>
              <w:t>Sinir dokusunun genel histolojik özelliklerini bilir, hücre tiplerini ve hücreleri tanır.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68"/>
              </w:tabs>
              <w:spacing w:before="13" w:line="220" w:lineRule="atLeast"/>
              <w:ind w:left="568" w:right="585" w:hanging="360"/>
              <w:rPr>
                <w:sz w:val="18"/>
              </w:rPr>
            </w:pPr>
            <w:r>
              <w:rPr>
                <w:sz w:val="18"/>
              </w:rPr>
              <w:t>2.</w:t>
            </w:r>
            <w:r>
              <w:rPr>
                <w:sz w:val="18"/>
              </w:rPr>
              <w:tab/>
              <w:t>Genel Sinir Dokusu:</w:t>
            </w:r>
            <w:r>
              <w:rPr>
                <w:spacing w:val="-12"/>
                <w:sz w:val="18"/>
              </w:rPr>
              <w:t xml:space="preserve"> </w:t>
            </w:r>
            <w:r>
              <w:rPr>
                <w:sz w:val="18"/>
              </w:rPr>
              <w:t>Nöroglia Hücreleri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23" w:line="208" w:lineRule="exact"/>
              <w:ind w:left="278" w:right="175"/>
              <w:rPr>
                <w:sz w:val="18"/>
              </w:rPr>
            </w:pPr>
            <w:r>
              <w:rPr>
                <w:sz w:val="18"/>
              </w:rPr>
              <w:t>Nöroglia hücrelerinin genel özellikleri hakkında bilgi sahibi olur, histolojik özelliklerini öğrenerek mikroskop altında inceler ve tanır.</w:t>
            </w:r>
          </w:p>
        </w:tc>
      </w:tr>
      <w:tr w:rsidR="00DF5FD9">
        <w:trPr>
          <w:trHeight w:val="457"/>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68"/>
              </w:tabs>
              <w:spacing w:before="121"/>
              <w:ind w:left="208"/>
              <w:rPr>
                <w:sz w:val="18"/>
              </w:rPr>
            </w:pPr>
            <w:r>
              <w:rPr>
                <w:sz w:val="18"/>
              </w:rPr>
              <w:t>3.</w:t>
            </w:r>
            <w:r>
              <w:rPr>
                <w:sz w:val="18"/>
              </w:rPr>
              <w:tab/>
              <w:t>Dalak ve Timüsun</w:t>
            </w:r>
            <w:r>
              <w:rPr>
                <w:spacing w:val="-5"/>
                <w:sz w:val="18"/>
              </w:rPr>
              <w:t xml:space="preserve"> </w:t>
            </w:r>
            <w:r>
              <w:rPr>
                <w:sz w:val="18"/>
              </w:rPr>
              <w:t>Histolojisi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21"/>
              <w:ind w:left="278"/>
              <w:rPr>
                <w:sz w:val="18"/>
              </w:rPr>
            </w:pPr>
            <w:r>
              <w:rPr>
                <w:sz w:val="18"/>
              </w:rPr>
              <w:t>Dalak ve timusun histolojik özelliklerini bilir ve dalak ve timusu mikroskop altında tanır.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609"/>
              </w:tabs>
              <w:spacing w:before="13" w:line="220" w:lineRule="atLeast"/>
              <w:ind w:left="568" w:right="212" w:hanging="360"/>
              <w:rPr>
                <w:sz w:val="18"/>
              </w:rPr>
            </w:pPr>
            <w:r>
              <w:rPr>
                <w:sz w:val="18"/>
              </w:rPr>
              <w:t>4.</w:t>
            </w:r>
            <w:r>
              <w:rPr>
                <w:sz w:val="18"/>
              </w:rPr>
              <w:tab/>
            </w:r>
            <w:r>
              <w:rPr>
                <w:sz w:val="18"/>
              </w:rPr>
              <w:tab/>
              <w:t>Bademcikler ve Lenf Düğümünün Gelişimi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21"/>
              <w:ind w:left="278"/>
              <w:rPr>
                <w:sz w:val="18"/>
              </w:rPr>
            </w:pPr>
            <w:r>
              <w:rPr>
                <w:sz w:val="18"/>
              </w:rPr>
              <w:t>Lenfatik doku ve organların gelişim aşamalarını bilir. Bademcikler ve lenf düğümünün gelişim aşamalarını bilir ve açıklar.</w:t>
            </w:r>
          </w:p>
        </w:tc>
      </w:tr>
      <w:tr w:rsidR="00DF5FD9">
        <w:trPr>
          <w:trHeight w:val="457"/>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68"/>
              </w:tabs>
              <w:spacing w:before="121"/>
              <w:ind w:left="208"/>
              <w:rPr>
                <w:sz w:val="18"/>
              </w:rPr>
            </w:pPr>
            <w:r>
              <w:rPr>
                <w:sz w:val="18"/>
              </w:rPr>
              <w:t>5.</w:t>
            </w:r>
            <w:r>
              <w:rPr>
                <w:sz w:val="18"/>
              </w:rPr>
              <w:tab/>
              <w:t>Dalak ve Timüsun</w:t>
            </w:r>
            <w:r>
              <w:rPr>
                <w:spacing w:val="-4"/>
                <w:sz w:val="18"/>
              </w:rPr>
              <w:t xml:space="preserve"> </w:t>
            </w:r>
            <w:r>
              <w:rPr>
                <w:sz w:val="18"/>
              </w:rPr>
              <w:t>Gelişimi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21"/>
              <w:ind w:left="278"/>
              <w:rPr>
                <w:sz w:val="18"/>
              </w:rPr>
            </w:pPr>
            <w:r>
              <w:rPr>
                <w:sz w:val="18"/>
              </w:rPr>
              <w:t>Dalak ve timusun gelişim aşamalarını bilir ve açıklar.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68"/>
              </w:tabs>
              <w:spacing w:before="13" w:line="220" w:lineRule="atLeast"/>
              <w:ind w:left="568" w:right="256" w:hanging="360"/>
              <w:rPr>
                <w:sz w:val="18"/>
              </w:rPr>
            </w:pPr>
            <w:r>
              <w:rPr>
                <w:sz w:val="18"/>
              </w:rPr>
              <w:t>6.</w:t>
            </w:r>
            <w:r>
              <w:rPr>
                <w:sz w:val="18"/>
              </w:rPr>
              <w:tab/>
              <w:t>Bademcikler ve Lenf</w:t>
            </w:r>
            <w:r>
              <w:rPr>
                <w:spacing w:val="-10"/>
                <w:sz w:val="18"/>
              </w:rPr>
              <w:t xml:space="preserve"> </w:t>
            </w:r>
            <w:r>
              <w:rPr>
                <w:sz w:val="18"/>
              </w:rPr>
              <w:t>Düğümünün Histolojisi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23" w:line="208" w:lineRule="exact"/>
              <w:ind w:left="278" w:right="144"/>
              <w:rPr>
                <w:sz w:val="18"/>
              </w:rPr>
            </w:pPr>
            <w:r>
              <w:rPr>
                <w:sz w:val="18"/>
              </w:rPr>
              <w:t>Lenfatik doku ve organların histolojisini bilir. Bademcikler ve lenf düğümünün histolojik özelliklerini bilir ve bademcikler ve lenf düğümünü mikroskop altında tanır.</w:t>
            </w:r>
          </w:p>
        </w:tc>
      </w:tr>
      <w:tr w:rsidR="00DF5FD9">
        <w:trPr>
          <w:trHeight w:val="455"/>
        </w:trPr>
        <w:tc>
          <w:tcPr>
            <w:tcW w:w="1130" w:type="dxa"/>
            <w:vMerge w:val="restart"/>
            <w:tcBorders>
              <w:top w:val="single" w:sz="6" w:space="0" w:color="000000"/>
              <w:left w:val="single" w:sz="6" w:space="0" w:color="000000"/>
              <w:bottom w:val="single" w:sz="6" w:space="0" w:color="000000"/>
              <w:right w:val="single" w:sz="6" w:space="0" w:color="000000"/>
            </w:tcBorders>
          </w:tcPr>
          <w:p w:rsidR="00DF5FD9" w:rsidRDefault="008E7AD7">
            <w:pPr>
              <w:pStyle w:val="TableParagraph"/>
              <w:ind w:left="23" w:right="122" w:hanging="5"/>
              <w:jc w:val="center"/>
              <w:rPr>
                <w:b/>
                <w:sz w:val="18"/>
              </w:rPr>
            </w:pPr>
            <w:r>
              <w:rPr>
                <w:b/>
                <w:sz w:val="18"/>
              </w:rPr>
              <w:t>Doç. Dr. Dilek BURUKOĞLU DÖNMEZ</w:t>
            </w:r>
          </w:p>
        </w:tc>
        <w:tc>
          <w:tcPr>
            <w:tcW w:w="708" w:type="dxa"/>
            <w:vMerge w:val="restart"/>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11"/>
              <w:rPr>
                <w:b/>
                <w:sz w:val="17"/>
              </w:rPr>
            </w:pPr>
          </w:p>
          <w:p w:rsidR="00DF5FD9" w:rsidRDefault="008E7AD7">
            <w:pPr>
              <w:pStyle w:val="TableParagraph"/>
              <w:spacing w:before="1"/>
              <w:ind w:left="8"/>
              <w:jc w:val="center"/>
              <w:rPr>
                <w:b/>
                <w:sz w:val="18"/>
              </w:rPr>
            </w:pPr>
            <w:r>
              <w:rPr>
                <w:b/>
                <w:w w:val="95"/>
                <w:sz w:val="18"/>
              </w:rPr>
              <w:t>2</w:t>
            </w: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468"/>
              </w:tabs>
              <w:spacing w:before="114"/>
              <w:ind w:left="108"/>
              <w:rPr>
                <w:sz w:val="18"/>
              </w:rPr>
            </w:pPr>
            <w:r>
              <w:rPr>
                <w:sz w:val="18"/>
              </w:rPr>
              <w:t>1.</w:t>
            </w:r>
            <w:r>
              <w:rPr>
                <w:sz w:val="18"/>
              </w:rPr>
              <w:tab/>
              <w:t>Kan</w:t>
            </w:r>
            <w:r>
              <w:rPr>
                <w:spacing w:val="-2"/>
                <w:sz w:val="18"/>
              </w:rPr>
              <w:t xml:space="preserve"> </w:t>
            </w:r>
            <w:r>
              <w:rPr>
                <w:sz w:val="18"/>
              </w:rPr>
              <w:t>dokusu-Plazma</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1"/>
              <w:ind w:left="278"/>
              <w:rPr>
                <w:sz w:val="18"/>
              </w:rPr>
            </w:pPr>
            <w:r>
              <w:rPr>
                <w:sz w:val="18"/>
              </w:rPr>
              <w:t>Kanın genel yapısı ve kan dokusunu oluşturan yapıları ve plazmanın bileşimini bilir ve açıklar.</w:t>
            </w:r>
          </w:p>
        </w:tc>
      </w:tr>
      <w:tr w:rsidR="00DF5FD9">
        <w:trPr>
          <w:trHeight w:val="981"/>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DF5FD9">
            <w:pPr>
              <w:pStyle w:val="TableParagraph"/>
              <w:spacing w:before="3"/>
              <w:rPr>
                <w:b/>
              </w:rPr>
            </w:pPr>
          </w:p>
          <w:p w:rsidR="00DF5FD9" w:rsidRDefault="008E7AD7">
            <w:pPr>
              <w:pStyle w:val="TableParagraph"/>
              <w:tabs>
                <w:tab w:val="left" w:pos="468"/>
              </w:tabs>
              <w:ind w:left="468" w:right="263" w:hanging="360"/>
              <w:rPr>
                <w:sz w:val="18"/>
              </w:rPr>
            </w:pPr>
            <w:r>
              <w:rPr>
                <w:sz w:val="18"/>
              </w:rPr>
              <w:t>2.</w:t>
            </w:r>
            <w:r>
              <w:rPr>
                <w:sz w:val="18"/>
              </w:rPr>
              <w:tab/>
              <w:t>Kan dokusu-Alyuvarlar,</w:t>
            </w:r>
            <w:r>
              <w:rPr>
                <w:spacing w:val="-9"/>
                <w:sz w:val="18"/>
              </w:rPr>
              <w:t xml:space="preserve"> </w:t>
            </w:r>
            <w:r>
              <w:rPr>
                <w:sz w:val="18"/>
              </w:rPr>
              <w:t>Akyuvarlar ve</w:t>
            </w:r>
            <w:r>
              <w:rPr>
                <w:spacing w:val="-2"/>
                <w:sz w:val="18"/>
              </w:rPr>
              <w:t xml:space="preserve"> </w:t>
            </w:r>
            <w:r>
              <w:rPr>
                <w:sz w:val="18"/>
              </w:rPr>
              <w:t>Trombositler</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5" w:line="213" w:lineRule="auto"/>
              <w:ind w:left="278" w:right="137"/>
              <w:rPr>
                <w:sz w:val="18"/>
              </w:rPr>
            </w:pPr>
            <w:r>
              <w:rPr>
                <w:sz w:val="18"/>
              </w:rPr>
              <w:t>Kanda bulunan şekilli elemanları sınıflandırır. Eritrositlerin morfolojik özelliklerini sayar, histolojik olarak diğer kan hücrelerinden ayrımını yapar. Lökositlerin kandaki oranlarını bilir, histolojik olarak lökositleri ayırdeder. Nötrofillerin, eozinofi</w:t>
            </w:r>
            <w:r>
              <w:rPr>
                <w:sz w:val="18"/>
              </w:rPr>
              <w:t>llerin, bazofillerin, lenfositlerin, monositlerin ve trombositlerin morfolojik özelliklerini ve fonksiyonlarını bilir ve açıklar. Bu hücreleri histolojik olarak diğer kan hücrelerinden ayırır. Kan hücreleri ile ilgili klinik durumları yorumlar. Kan ile</w:t>
            </w:r>
          </w:p>
          <w:p w:rsidR="00DF5FD9" w:rsidRDefault="008E7AD7">
            <w:pPr>
              <w:pStyle w:val="TableParagraph"/>
              <w:spacing w:line="173" w:lineRule="exact"/>
              <w:ind w:left="278"/>
              <w:rPr>
                <w:sz w:val="18"/>
              </w:rPr>
            </w:pPr>
            <w:r>
              <w:rPr>
                <w:sz w:val="18"/>
              </w:rPr>
              <w:t>ilg</w:t>
            </w:r>
            <w:r>
              <w:rPr>
                <w:sz w:val="18"/>
              </w:rPr>
              <w:t>ili preparatları ve görüntüleri yorumlar.</w:t>
            </w:r>
          </w:p>
        </w:tc>
      </w:tr>
      <w:tr w:rsidR="00DF5FD9">
        <w:trPr>
          <w:trHeight w:val="453"/>
        </w:trPr>
        <w:tc>
          <w:tcPr>
            <w:tcW w:w="1130" w:type="dxa"/>
            <w:vMerge w:val="restart"/>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79" w:right="171" w:hanging="9"/>
              <w:jc w:val="center"/>
              <w:rPr>
                <w:b/>
                <w:sz w:val="18"/>
              </w:rPr>
            </w:pPr>
            <w:r>
              <w:rPr>
                <w:b/>
                <w:sz w:val="18"/>
              </w:rPr>
              <w:t>Prof. Dr. İlhami ÜNLÜOĞLU</w:t>
            </w:r>
          </w:p>
        </w:tc>
        <w:tc>
          <w:tcPr>
            <w:tcW w:w="708" w:type="dxa"/>
            <w:vMerge w:val="restart"/>
            <w:tcBorders>
              <w:top w:val="single" w:sz="6" w:space="0" w:color="000000"/>
              <w:left w:val="single" w:sz="6" w:space="0" w:color="000000"/>
              <w:bottom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ind w:left="8"/>
              <w:jc w:val="center"/>
              <w:rPr>
                <w:b/>
                <w:sz w:val="18"/>
              </w:rPr>
            </w:pPr>
            <w:r>
              <w:rPr>
                <w:b/>
                <w:w w:val="95"/>
                <w:sz w:val="18"/>
              </w:rPr>
              <w:t>8</w:t>
            </w: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09"/>
              <w:ind w:left="141"/>
              <w:rPr>
                <w:sz w:val="18"/>
              </w:rPr>
            </w:pPr>
            <w:r>
              <w:rPr>
                <w:sz w:val="18"/>
              </w:rPr>
              <w:t>1.</w:t>
            </w:r>
            <w:r>
              <w:rPr>
                <w:sz w:val="18"/>
              </w:rPr>
              <w:tab/>
              <w:t>İlk Yardım Tanımı ve</w:t>
            </w:r>
            <w:r>
              <w:rPr>
                <w:spacing w:val="-5"/>
                <w:sz w:val="18"/>
              </w:rPr>
              <w:t xml:space="preserve"> </w:t>
            </w:r>
            <w:r>
              <w:rPr>
                <w:sz w:val="18"/>
              </w:rPr>
              <w:t>İlkeleri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09"/>
              <w:ind w:left="278"/>
              <w:rPr>
                <w:sz w:val="18"/>
              </w:rPr>
            </w:pPr>
            <w:r>
              <w:rPr>
                <w:sz w:val="18"/>
              </w:rPr>
              <w:t>İlk yardımı tanımlar, ilk yardımın ilkelerini bilir ve sıralar.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0" w:line="220" w:lineRule="atLeast"/>
              <w:ind w:left="501" w:right="1153" w:hanging="360"/>
              <w:rPr>
                <w:sz w:val="18"/>
              </w:rPr>
            </w:pPr>
            <w:r>
              <w:rPr>
                <w:sz w:val="18"/>
              </w:rPr>
              <w:t>2.</w:t>
            </w:r>
            <w:r>
              <w:rPr>
                <w:sz w:val="18"/>
              </w:rPr>
              <w:tab/>
              <w:t>Hasta ve Yaralıların Taşınması,</w:t>
            </w:r>
            <w:r>
              <w:rPr>
                <w:spacing w:val="5"/>
                <w:sz w:val="18"/>
              </w:rPr>
              <w:t xml:space="preserve"> </w:t>
            </w:r>
            <w:r>
              <w:rPr>
                <w:spacing w:val="-3"/>
                <w:sz w:val="18"/>
              </w:rPr>
              <w:t>Kanamalar</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20" w:line="208" w:lineRule="exact"/>
              <w:ind w:left="278" w:right="80"/>
              <w:rPr>
                <w:sz w:val="18"/>
              </w:rPr>
            </w:pPr>
            <w:r>
              <w:rPr>
                <w:sz w:val="18"/>
              </w:rPr>
              <w:t>Hasta ve yaralılara zarar vermeden taşınmasını bilir ve uygular. Kanamaları bilir, durdurulması için neler yapılacağını bilir ve açıklar.</w:t>
            </w:r>
          </w:p>
        </w:tc>
      </w:tr>
      <w:tr w:rsidR="00DF5FD9">
        <w:trPr>
          <w:trHeight w:val="457"/>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1"/>
              <w:ind w:left="141"/>
              <w:rPr>
                <w:sz w:val="18"/>
              </w:rPr>
            </w:pPr>
            <w:r>
              <w:rPr>
                <w:sz w:val="18"/>
              </w:rPr>
              <w:t>3.</w:t>
            </w:r>
            <w:r>
              <w:rPr>
                <w:sz w:val="18"/>
              </w:rPr>
              <w:tab/>
              <w:t>Soluk Durması-Kalp</w:t>
            </w:r>
            <w:r>
              <w:rPr>
                <w:spacing w:val="-3"/>
                <w:sz w:val="18"/>
              </w:rPr>
              <w:t xml:space="preserve"> </w:t>
            </w:r>
            <w:r>
              <w:rPr>
                <w:sz w:val="18"/>
              </w:rPr>
              <w:t>Durması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8"/>
              <w:ind w:left="278"/>
              <w:rPr>
                <w:sz w:val="18"/>
              </w:rPr>
            </w:pPr>
            <w:r>
              <w:rPr>
                <w:sz w:val="18"/>
              </w:rPr>
              <w:t>Soluk durması ve kalp durması sırasında ne yapılacağını bilir, açıklar ve uygular.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3"/>
              <w:ind w:left="141"/>
              <w:rPr>
                <w:sz w:val="18"/>
              </w:rPr>
            </w:pPr>
            <w:r>
              <w:rPr>
                <w:sz w:val="18"/>
              </w:rPr>
              <w:t>4.</w:t>
            </w:r>
            <w:r>
              <w:rPr>
                <w:sz w:val="18"/>
              </w:rPr>
              <w:tab/>
              <w:t>Kalp-Akciğer</w:t>
            </w:r>
            <w:r>
              <w:rPr>
                <w:spacing w:val="-2"/>
                <w:sz w:val="18"/>
              </w:rPr>
              <w:t xml:space="preserve"> </w:t>
            </w:r>
            <w:r>
              <w:rPr>
                <w:sz w:val="18"/>
              </w:rPr>
              <w:t>Canlandırması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8"/>
              <w:ind w:left="278"/>
              <w:rPr>
                <w:sz w:val="18"/>
              </w:rPr>
            </w:pPr>
            <w:r>
              <w:rPr>
                <w:sz w:val="18"/>
              </w:rPr>
              <w:t>Kalp-akciğer canlandırmasını bilir, açıklar ve uygular.</w:t>
            </w:r>
          </w:p>
        </w:tc>
      </w:tr>
      <w:tr w:rsidR="00DF5FD9">
        <w:trPr>
          <w:trHeight w:val="457"/>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18"/>
              <w:ind w:left="141"/>
              <w:rPr>
                <w:sz w:val="18"/>
              </w:rPr>
            </w:pPr>
            <w:r>
              <w:rPr>
                <w:sz w:val="18"/>
              </w:rPr>
              <w:t>5.</w:t>
            </w:r>
            <w:r>
              <w:rPr>
                <w:sz w:val="18"/>
              </w:rPr>
              <w:tab/>
              <w:t>Kırık, Çıkık ve</w:t>
            </w:r>
            <w:r>
              <w:rPr>
                <w:spacing w:val="-3"/>
                <w:sz w:val="18"/>
              </w:rPr>
              <w:t xml:space="preserve"> </w:t>
            </w:r>
            <w:r>
              <w:rPr>
                <w:sz w:val="18"/>
              </w:rPr>
              <w:t>İncinmeler</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8"/>
              <w:ind w:left="278"/>
              <w:rPr>
                <w:sz w:val="18"/>
              </w:rPr>
            </w:pPr>
            <w:r>
              <w:rPr>
                <w:sz w:val="18"/>
              </w:rPr>
              <w:t>Kırık, çıkık ve incinmelerde neler yapılacağını bilir, açıklar ve uygular.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3"/>
              <w:ind w:left="141"/>
              <w:rPr>
                <w:sz w:val="18"/>
              </w:rPr>
            </w:pPr>
            <w:r>
              <w:rPr>
                <w:sz w:val="18"/>
              </w:rPr>
              <w:t>6.</w:t>
            </w:r>
            <w:r>
              <w:rPr>
                <w:sz w:val="18"/>
              </w:rPr>
              <w:tab/>
              <w:t>Baş-Boyun Darbe ve</w:t>
            </w:r>
            <w:r>
              <w:rPr>
                <w:spacing w:val="-6"/>
                <w:sz w:val="18"/>
              </w:rPr>
              <w:t xml:space="preserve"> </w:t>
            </w:r>
            <w:r>
              <w:rPr>
                <w:sz w:val="18"/>
              </w:rPr>
              <w:t>Yaralanmaları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8"/>
              <w:ind w:left="278"/>
              <w:rPr>
                <w:sz w:val="18"/>
              </w:rPr>
            </w:pPr>
            <w:r>
              <w:rPr>
                <w:sz w:val="18"/>
              </w:rPr>
              <w:t>Baş-boyun darbe ve yaralanmalarında neler yapılacağını bilir, açıklar ve uygular.</w:t>
            </w:r>
          </w:p>
        </w:tc>
      </w:tr>
      <w:tr w:rsidR="00DF5FD9">
        <w:trPr>
          <w:trHeight w:val="457"/>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18"/>
              <w:ind w:left="141"/>
              <w:rPr>
                <w:sz w:val="18"/>
              </w:rPr>
            </w:pPr>
            <w:r>
              <w:rPr>
                <w:sz w:val="18"/>
              </w:rPr>
              <w:t>7.</w:t>
            </w:r>
            <w:r>
              <w:rPr>
                <w:sz w:val="18"/>
              </w:rPr>
              <w:tab/>
              <w:t>Yanık ve</w:t>
            </w:r>
            <w:r>
              <w:rPr>
                <w:spacing w:val="-3"/>
                <w:sz w:val="18"/>
              </w:rPr>
              <w:t xml:space="preserve"> </w:t>
            </w:r>
            <w:r>
              <w:rPr>
                <w:sz w:val="18"/>
              </w:rPr>
              <w:t>Donmalar</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8"/>
              <w:ind w:left="278"/>
              <w:rPr>
                <w:sz w:val="18"/>
              </w:rPr>
            </w:pPr>
            <w:r>
              <w:rPr>
                <w:sz w:val="18"/>
              </w:rPr>
              <w:t>Yanık ve donmalarda neler yapılacağın bilir, açıklar ve uygular.</w:t>
            </w:r>
          </w:p>
        </w:tc>
      </w:tr>
      <w:tr w:rsidR="00DF5FD9">
        <w:trPr>
          <w:trHeight w:val="460"/>
        </w:trPr>
        <w:tc>
          <w:tcPr>
            <w:tcW w:w="1130"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0" w:line="220" w:lineRule="atLeast"/>
              <w:ind w:left="501" w:right="743" w:hanging="360"/>
              <w:rPr>
                <w:sz w:val="18"/>
              </w:rPr>
            </w:pPr>
            <w:r>
              <w:rPr>
                <w:sz w:val="18"/>
              </w:rPr>
              <w:t>8.</w:t>
            </w:r>
            <w:r>
              <w:rPr>
                <w:sz w:val="18"/>
              </w:rPr>
              <w:tab/>
              <w:t>Zehirlenmeler, Yılan -Böcek Sokmaları ve</w:t>
            </w:r>
            <w:r>
              <w:rPr>
                <w:spacing w:val="-3"/>
                <w:sz w:val="18"/>
              </w:rPr>
              <w:t xml:space="preserve"> </w:t>
            </w:r>
            <w:r>
              <w:rPr>
                <w:sz w:val="18"/>
              </w:rPr>
              <w:t>Isırıklar</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18"/>
              <w:ind w:left="278"/>
              <w:rPr>
                <w:sz w:val="18"/>
              </w:rPr>
            </w:pPr>
            <w:r>
              <w:rPr>
                <w:sz w:val="18"/>
              </w:rPr>
              <w:t>Zehirlenmeler, yılan-böcek sokmaları ve ısırıklarında neler yapılacağını bilir, açıklar ve uygular.</w:t>
            </w:r>
          </w:p>
        </w:tc>
      </w:tr>
      <w:tr w:rsidR="00DF5FD9">
        <w:trPr>
          <w:trHeight w:val="450"/>
        </w:trPr>
        <w:tc>
          <w:tcPr>
            <w:tcW w:w="1130" w:type="dxa"/>
            <w:vMerge w:val="restart"/>
            <w:tcBorders>
              <w:top w:val="single" w:sz="6" w:space="0" w:color="000000"/>
              <w:left w:val="single" w:sz="6" w:space="0" w:color="000000"/>
              <w:right w:val="single" w:sz="6" w:space="0" w:color="000000"/>
            </w:tcBorders>
          </w:tcPr>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spacing w:before="1"/>
              <w:ind w:left="66" w:right="48"/>
              <w:jc w:val="center"/>
              <w:rPr>
                <w:b/>
                <w:sz w:val="18"/>
              </w:rPr>
            </w:pPr>
            <w:r>
              <w:rPr>
                <w:b/>
                <w:sz w:val="18"/>
              </w:rPr>
              <w:t>Dr.Öğr. Üyesi Evin KOCATÜRK</w:t>
            </w:r>
          </w:p>
        </w:tc>
        <w:tc>
          <w:tcPr>
            <w:tcW w:w="708" w:type="dxa"/>
            <w:vMerge w:val="restart"/>
            <w:tcBorders>
              <w:top w:val="single" w:sz="6" w:space="0" w:color="000000"/>
              <w:left w:val="single" w:sz="6" w:space="0" w:color="000000"/>
              <w:right w:val="single" w:sz="6"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4"/>
              </w:rPr>
            </w:pPr>
          </w:p>
          <w:p w:rsidR="00DF5FD9" w:rsidRDefault="008E7AD7">
            <w:pPr>
              <w:pStyle w:val="TableParagraph"/>
              <w:ind w:left="8"/>
              <w:jc w:val="center"/>
              <w:rPr>
                <w:b/>
                <w:sz w:val="18"/>
              </w:rPr>
            </w:pPr>
            <w:r>
              <w:rPr>
                <w:b/>
                <w:sz w:val="18"/>
              </w:rPr>
              <w:t>8</w:t>
            </w: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09"/>
              <w:ind w:left="141"/>
              <w:rPr>
                <w:sz w:val="18"/>
              </w:rPr>
            </w:pPr>
            <w:r>
              <w:rPr>
                <w:sz w:val="18"/>
              </w:rPr>
              <w:t>1.</w:t>
            </w:r>
            <w:r>
              <w:rPr>
                <w:sz w:val="18"/>
              </w:rPr>
              <w:tab/>
              <w:t>Eritrosit</w:t>
            </w:r>
            <w:r>
              <w:rPr>
                <w:spacing w:val="-2"/>
                <w:sz w:val="18"/>
              </w:rPr>
              <w:t xml:space="preserve"> </w:t>
            </w:r>
            <w:r>
              <w:rPr>
                <w:sz w:val="18"/>
              </w:rPr>
              <w:t>Biyokimyası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09"/>
              <w:ind w:left="278"/>
              <w:rPr>
                <w:sz w:val="18"/>
              </w:rPr>
            </w:pPr>
            <w:r>
              <w:rPr>
                <w:sz w:val="18"/>
              </w:rPr>
              <w:t>Eritrositlerde aktif olan biyokimyasal metabolik yolakları ve önemlerini bilir ve açıklar.</w:t>
            </w:r>
          </w:p>
        </w:tc>
      </w:tr>
      <w:tr w:rsidR="00DF5FD9">
        <w:trPr>
          <w:trHeight w:val="452"/>
        </w:trPr>
        <w:tc>
          <w:tcPr>
            <w:tcW w:w="1130"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1"/>
              <w:ind w:left="141"/>
              <w:rPr>
                <w:sz w:val="18"/>
              </w:rPr>
            </w:pPr>
            <w:r>
              <w:rPr>
                <w:sz w:val="18"/>
              </w:rPr>
              <w:t>2.</w:t>
            </w:r>
            <w:r>
              <w:rPr>
                <w:sz w:val="18"/>
              </w:rPr>
              <w:tab/>
              <w:t>Folik Asit, B12</w:t>
            </w:r>
            <w:r>
              <w:rPr>
                <w:spacing w:val="-3"/>
                <w:sz w:val="18"/>
              </w:rPr>
              <w:t xml:space="preserve"> </w:t>
            </w:r>
            <w:r>
              <w:rPr>
                <w:sz w:val="18"/>
              </w:rPr>
              <w:t>Metabolizması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line="225" w:lineRule="auto"/>
              <w:ind w:left="278" w:right="284"/>
              <w:rPr>
                <w:sz w:val="18"/>
              </w:rPr>
            </w:pPr>
            <w:r>
              <w:rPr>
                <w:sz w:val="18"/>
              </w:rPr>
              <w:t>Folik asit ve B12 vitaminlerinin biyokimyasal yapıları, fonksiyonları ve aktif şekillerini bilir. Folik asit ve B12 vitaminlerinin eritropoezdeki rollerini açıklar. Megaloblastik anemi gibi ilgili hastalıkları bilir ve açık</w:t>
            </w:r>
            <w:r>
              <w:rPr>
                <w:sz w:val="18"/>
              </w:rPr>
              <w:t>lar.</w:t>
            </w:r>
          </w:p>
        </w:tc>
      </w:tr>
      <w:tr w:rsidR="00DF5FD9">
        <w:trPr>
          <w:trHeight w:val="455"/>
        </w:trPr>
        <w:tc>
          <w:tcPr>
            <w:tcW w:w="1130"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18"/>
              <w:ind w:left="141"/>
              <w:rPr>
                <w:sz w:val="18"/>
              </w:rPr>
            </w:pPr>
            <w:r>
              <w:rPr>
                <w:sz w:val="18"/>
              </w:rPr>
              <w:t>3.</w:t>
            </w:r>
            <w:r>
              <w:rPr>
                <w:sz w:val="18"/>
              </w:rPr>
              <w:tab/>
              <w:t>Demir</w:t>
            </w:r>
            <w:r>
              <w:rPr>
                <w:spacing w:val="-2"/>
                <w:sz w:val="18"/>
              </w:rPr>
              <w:t xml:space="preserve"> </w:t>
            </w:r>
            <w:r>
              <w:rPr>
                <w:sz w:val="18"/>
              </w:rPr>
              <w:t>Metabolizması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9" w:line="211" w:lineRule="auto"/>
              <w:ind w:left="278" w:right="197"/>
              <w:rPr>
                <w:sz w:val="18"/>
              </w:rPr>
            </w:pPr>
            <w:r>
              <w:rPr>
                <w:sz w:val="18"/>
              </w:rPr>
              <w:t>Demir eser elementinin absorpsiyonu, taşınması, metabolizması ve hem sentezindeki rolünü bilir ve açıklar. Organizmada demir içeren metaloenzimleri ve reaksiyonlarını bilir ve açıklar. Demir eksikliği anemisi gibi ilgili hastalıkları bilir ve açıklar.</w:t>
            </w:r>
          </w:p>
        </w:tc>
      </w:tr>
      <w:tr w:rsidR="00DF5FD9">
        <w:trPr>
          <w:trHeight w:val="455"/>
        </w:trPr>
        <w:tc>
          <w:tcPr>
            <w:tcW w:w="1130" w:type="dxa"/>
            <w:vMerge/>
            <w:tcBorders>
              <w:top w:val="nil"/>
              <w:left w:val="single" w:sz="6" w:space="0" w:color="000000"/>
              <w:right w:val="single" w:sz="6" w:space="0" w:color="000000"/>
            </w:tcBorders>
          </w:tcPr>
          <w:p w:rsidR="00DF5FD9" w:rsidRDefault="00DF5FD9">
            <w:pPr>
              <w:rPr>
                <w:sz w:val="2"/>
                <w:szCs w:val="2"/>
              </w:rPr>
            </w:pPr>
          </w:p>
        </w:tc>
        <w:tc>
          <w:tcPr>
            <w:tcW w:w="708" w:type="dxa"/>
            <w:vMerge/>
            <w:tcBorders>
              <w:top w:val="nil"/>
              <w:left w:val="single" w:sz="6"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1"/>
              <w:ind w:left="141"/>
              <w:rPr>
                <w:sz w:val="18"/>
              </w:rPr>
            </w:pPr>
            <w:r>
              <w:rPr>
                <w:sz w:val="18"/>
              </w:rPr>
              <w:t>4.</w:t>
            </w:r>
            <w:r>
              <w:rPr>
                <w:sz w:val="18"/>
              </w:rPr>
              <w:tab/>
              <w:t>Bakır</w:t>
            </w:r>
            <w:r>
              <w:rPr>
                <w:spacing w:val="-2"/>
                <w:sz w:val="18"/>
              </w:rPr>
              <w:t xml:space="preserve"> </w:t>
            </w:r>
            <w:r>
              <w:rPr>
                <w:sz w:val="18"/>
              </w:rPr>
              <w:t>Metabolizması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3" w:line="216" w:lineRule="auto"/>
              <w:ind w:left="278" w:right="328"/>
              <w:rPr>
                <w:sz w:val="18"/>
              </w:rPr>
            </w:pPr>
            <w:r>
              <w:rPr>
                <w:sz w:val="18"/>
              </w:rPr>
              <w:t>Bakır eser elementinin absorpsiyonu, taşınması, metabolizması ve eritropoezdeki rolünü bilir. Organizmada bakır içeren metaloenzimleri ve reaksiyonlarını bilir ve açıklar.</w:t>
            </w:r>
          </w:p>
        </w:tc>
      </w:tr>
    </w:tbl>
    <w:p w:rsidR="00DF5FD9" w:rsidRDefault="00DF5FD9">
      <w:pPr>
        <w:spacing w:line="216" w:lineRule="auto"/>
        <w:rPr>
          <w:sz w:val="18"/>
        </w:rPr>
        <w:sectPr w:rsidR="00DF5FD9">
          <w:pgSz w:w="16860" w:h="11900" w:orient="landscape"/>
          <w:pgMar w:top="240" w:right="620" w:bottom="280" w:left="600" w:header="708" w:footer="708" w:gutter="0"/>
          <w:cols w:space="708"/>
        </w:sect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708"/>
        <w:gridCol w:w="3259"/>
        <w:gridCol w:w="9360"/>
      </w:tblGrid>
      <w:tr w:rsidR="00DF5FD9">
        <w:trPr>
          <w:trHeight w:val="457"/>
        </w:trPr>
        <w:tc>
          <w:tcPr>
            <w:tcW w:w="1133" w:type="dxa"/>
            <w:vMerge w:val="restart"/>
            <w:tcBorders>
              <w:left w:val="single" w:sz="6" w:space="0" w:color="000000"/>
              <w:bottom w:val="single" w:sz="4" w:space="0" w:color="000000"/>
              <w:right w:val="single" w:sz="6" w:space="0" w:color="000000"/>
            </w:tcBorders>
          </w:tcPr>
          <w:p w:rsidR="00DF5FD9" w:rsidRDefault="00DF5FD9">
            <w:pPr>
              <w:pStyle w:val="TableParagraph"/>
              <w:rPr>
                <w:rFonts w:ascii="Times New Roman"/>
                <w:sz w:val="18"/>
              </w:rPr>
            </w:pPr>
          </w:p>
        </w:tc>
        <w:tc>
          <w:tcPr>
            <w:tcW w:w="708" w:type="dxa"/>
            <w:vMerge w:val="restart"/>
            <w:tcBorders>
              <w:left w:val="single" w:sz="6" w:space="0" w:color="000000"/>
              <w:bottom w:val="single" w:sz="4" w:space="0" w:color="000000"/>
              <w:right w:val="single" w:sz="6" w:space="0" w:color="000000"/>
            </w:tcBorders>
          </w:tcPr>
          <w:p w:rsidR="00DF5FD9" w:rsidRDefault="00DF5FD9">
            <w:pPr>
              <w:pStyle w:val="TableParagraph"/>
              <w:rPr>
                <w:rFonts w:ascii="Times New Roman"/>
                <w:sz w:val="18"/>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 w:line="220" w:lineRule="atLeast"/>
              <w:ind w:left="501" w:right="636" w:hanging="360"/>
              <w:rPr>
                <w:sz w:val="18"/>
              </w:rPr>
            </w:pPr>
            <w:r>
              <w:rPr>
                <w:sz w:val="18"/>
              </w:rPr>
              <w:t>5.</w:t>
            </w:r>
            <w:r>
              <w:rPr>
                <w:sz w:val="18"/>
              </w:rPr>
              <w:tab/>
              <w:t>Porfirinler Yapı ve</w:t>
            </w:r>
            <w:r>
              <w:rPr>
                <w:spacing w:val="-15"/>
                <w:sz w:val="18"/>
              </w:rPr>
              <w:t xml:space="preserve"> </w:t>
            </w:r>
            <w:r>
              <w:rPr>
                <w:sz w:val="18"/>
              </w:rPr>
              <w:t>Özellikleri, Hem</w:t>
            </w:r>
            <w:r>
              <w:rPr>
                <w:spacing w:val="-1"/>
                <w:sz w:val="18"/>
              </w:rPr>
              <w:t xml:space="preserve"> </w:t>
            </w:r>
            <w:r>
              <w:rPr>
                <w:sz w:val="18"/>
              </w:rPr>
              <w:t>Sentezi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47" w:line="208" w:lineRule="auto"/>
              <w:ind w:left="278" w:right="970"/>
              <w:rPr>
                <w:sz w:val="18"/>
              </w:rPr>
            </w:pPr>
            <w:r>
              <w:rPr>
                <w:sz w:val="18"/>
              </w:rPr>
              <w:t>Porfirinlerin temel yapısal özellikleri, sentez basamakları ve klinik önemlerini bilir. Hem sentezinin basamakları, düzenlenmesi ve defektlerini bilir ve açıklar.</w:t>
            </w:r>
          </w:p>
        </w:tc>
      </w:tr>
      <w:tr w:rsidR="00DF5FD9">
        <w:trPr>
          <w:trHeight w:val="457"/>
        </w:trPr>
        <w:tc>
          <w:tcPr>
            <w:tcW w:w="1133"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8"/>
              <w:ind w:left="141"/>
              <w:rPr>
                <w:sz w:val="18"/>
              </w:rPr>
            </w:pPr>
            <w:r>
              <w:rPr>
                <w:sz w:val="18"/>
              </w:rPr>
              <w:t>6.</w:t>
            </w:r>
            <w:r>
              <w:rPr>
                <w:sz w:val="18"/>
              </w:rPr>
              <w:tab/>
              <w:t>Hem</w:t>
            </w:r>
            <w:r>
              <w:rPr>
                <w:spacing w:val="-1"/>
                <w:sz w:val="18"/>
              </w:rPr>
              <w:t xml:space="preserve"> </w:t>
            </w:r>
            <w:r>
              <w:rPr>
                <w:sz w:val="18"/>
              </w:rPr>
              <w:t>Yıkımı</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23"/>
              <w:ind w:left="277"/>
              <w:rPr>
                <w:sz w:val="18"/>
              </w:rPr>
            </w:pPr>
            <w:r>
              <w:rPr>
                <w:sz w:val="18"/>
              </w:rPr>
              <w:t>Hem katabolizması basamaklarını bilir. Bilirubin molekülünü tanımlar, metabolizmasını ve ilgili hastalıklarda artışını açıklar.</w:t>
            </w:r>
          </w:p>
        </w:tc>
      </w:tr>
      <w:tr w:rsidR="00DF5FD9">
        <w:trPr>
          <w:trHeight w:val="460"/>
        </w:trPr>
        <w:tc>
          <w:tcPr>
            <w:tcW w:w="1133"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6" w:space="0" w:color="000000"/>
              <w:right w:val="single" w:sz="6" w:space="0" w:color="000000"/>
            </w:tcBorders>
          </w:tcPr>
          <w:p w:rsidR="00DF5FD9" w:rsidRDefault="008E7AD7">
            <w:pPr>
              <w:pStyle w:val="TableParagraph"/>
              <w:tabs>
                <w:tab w:val="left" w:pos="501"/>
              </w:tabs>
              <w:spacing w:before="128"/>
              <w:ind w:left="141"/>
              <w:rPr>
                <w:sz w:val="18"/>
              </w:rPr>
            </w:pPr>
            <w:r>
              <w:rPr>
                <w:sz w:val="18"/>
              </w:rPr>
              <w:t>7.</w:t>
            </w:r>
            <w:r>
              <w:rPr>
                <w:sz w:val="18"/>
              </w:rPr>
              <w:tab/>
              <w:t>Biyokimyasal Kaskat</w:t>
            </w:r>
            <w:r>
              <w:rPr>
                <w:spacing w:val="-4"/>
                <w:sz w:val="18"/>
              </w:rPr>
              <w:t xml:space="preserve"> </w:t>
            </w:r>
            <w:r>
              <w:rPr>
                <w:sz w:val="18"/>
              </w:rPr>
              <w:t>Sistemleri</w:t>
            </w:r>
          </w:p>
        </w:tc>
        <w:tc>
          <w:tcPr>
            <w:tcW w:w="9360" w:type="dxa"/>
            <w:tcBorders>
              <w:top w:val="single" w:sz="6" w:space="0" w:color="000000"/>
              <w:left w:val="single" w:sz="6" w:space="0" w:color="000000"/>
              <w:bottom w:val="single" w:sz="6" w:space="0" w:color="000000"/>
              <w:right w:val="single" w:sz="4" w:space="0" w:color="000000"/>
            </w:tcBorders>
          </w:tcPr>
          <w:p w:rsidR="00DF5FD9" w:rsidRDefault="008E7AD7">
            <w:pPr>
              <w:pStyle w:val="TableParagraph"/>
              <w:spacing w:before="123"/>
              <w:ind w:left="278"/>
              <w:rPr>
                <w:sz w:val="18"/>
              </w:rPr>
            </w:pPr>
            <w:r>
              <w:rPr>
                <w:sz w:val="18"/>
              </w:rPr>
              <w:t>Kaskat sistemlerin rollerini, önemlerini bilir ve açıklar, gelişen reaksiyonları bilir ve açıklar.</w:t>
            </w:r>
          </w:p>
        </w:tc>
      </w:tr>
      <w:tr w:rsidR="00DF5FD9">
        <w:trPr>
          <w:trHeight w:val="455"/>
        </w:trPr>
        <w:tc>
          <w:tcPr>
            <w:tcW w:w="1133"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708" w:type="dxa"/>
            <w:vMerge/>
            <w:tcBorders>
              <w:top w:val="nil"/>
              <w:left w:val="single" w:sz="6" w:space="0" w:color="000000"/>
              <w:bottom w:val="single" w:sz="4" w:space="0" w:color="000000"/>
              <w:right w:val="single" w:sz="6" w:space="0" w:color="000000"/>
            </w:tcBorders>
          </w:tcPr>
          <w:p w:rsidR="00DF5FD9" w:rsidRDefault="00DF5FD9">
            <w:pPr>
              <w:rPr>
                <w:sz w:val="2"/>
                <w:szCs w:val="2"/>
              </w:rPr>
            </w:pPr>
          </w:p>
        </w:tc>
        <w:tc>
          <w:tcPr>
            <w:tcW w:w="3259" w:type="dxa"/>
            <w:tcBorders>
              <w:top w:val="single" w:sz="6" w:space="0" w:color="000000"/>
              <w:left w:val="single" w:sz="6" w:space="0" w:color="000000"/>
              <w:bottom w:val="single" w:sz="4" w:space="0" w:color="000000"/>
              <w:right w:val="single" w:sz="6" w:space="0" w:color="000000"/>
            </w:tcBorders>
          </w:tcPr>
          <w:p w:rsidR="00DF5FD9" w:rsidRDefault="008E7AD7">
            <w:pPr>
              <w:pStyle w:val="TableParagraph"/>
              <w:tabs>
                <w:tab w:val="left" w:pos="501"/>
              </w:tabs>
              <w:spacing w:before="128"/>
              <w:ind w:left="141"/>
              <w:rPr>
                <w:sz w:val="18"/>
              </w:rPr>
            </w:pPr>
            <w:r>
              <w:rPr>
                <w:sz w:val="18"/>
              </w:rPr>
              <w:t>8.</w:t>
            </w:r>
            <w:r>
              <w:rPr>
                <w:sz w:val="18"/>
              </w:rPr>
              <w:tab/>
              <w:t>Pıhtılaşma</w:t>
            </w:r>
            <w:r>
              <w:rPr>
                <w:spacing w:val="-1"/>
                <w:sz w:val="18"/>
              </w:rPr>
              <w:t xml:space="preserve"> </w:t>
            </w:r>
            <w:r>
              <w:rPr>
                <w:sz w:val="18"/>
              </w:rPr>
              <w:t>Kaskatı</w:t>
            </w:r>
          </w:p>
        </w:tc>
        <w:tc>
          <w:tcPr>
            <w:tcW w:w="9360" w:type="dxa"/>
            <w:tcBorders>
              <w:top w:val="single" w:sz="6" w:space="0" w:color="000000"/>
              <w:left w:val="single" w:sz="6" w:space="0" w:color="000000"/>
              <w:bottom w:val="single" w:sz="4" w:space="0" w:color="000000"/>
              <w:right w:val="single" w:sz="4" w:space="0" w:color="000000"/>
            </w:tcBorders>
          </w:tcPr>
          <w:p w:rsidR="00DF5FD9" w:rsidRDefault="008E7AD7">
            <w:pPr>
              <w:pStyle w:val="TableParagraph"/>
              <w:spacing w:before="123"/>
              <w:ind w:left="277"/>
              <w:rPr>
                <w:sz w:val="18"/>
              </w:rPr>
            </w:pPr>
            <w:r>
              <w:rPr>
                <w:sz w:val="18"/>
              </w:rPr>
              <w:t>Hemostaz mekanizmasını ve katkıda bulunan faktörleri bilir. Hemostaz ve trombozun klinik önemini bilir ve açıklar.</w:t>
            </w:r>
          </w:p>
        </w:tc>
      </w:tr>
    </w:tbl>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7"/>
        <w:rPr>
          <w:b/>
          <w:sz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5"/>
        <w:gridCol w:w="9073"/>
      </w:tblGrid>
      <w:tr w:rsidR="00DF5FD9">
        <w:trPr>
          <w:trHeight w:val="222"/>
        </w:trPr>
        <w:tc>
          <w:tcPr>
            <w:tcW w:w="14462" w:type="dxa"/>
            <w:gridSpan w:val="3"/>
            <w:shd w:val="clear" w:color="auto" w:fill="D9E1F3"/>
          </w:tcPr>
          <w:p w:rsidR="00DF5FD9" w:rsidRDefault="008E7AD7">
            <w:pPr>
              <w:pStyle w:val="TableParagraph"/>
              <w:spacing w:before="3" w:line="199" w:lineRule="exact"/>
              <w:ind w:left="107"/>
              <w:rPr>
                <w:b/>
                <w:sz w:val="18"/>
              </w:rPr>
            </w:pPr>
            <w:r>
              <w:rPr>
                <w:b/>
                <w:sz w:val="18"/>
              </w:rPr>
              <w:t>PANELLER</w:t>
            </w:r>
          </w:p>
        </w:tc>
      </w:tr>
      <w:tr w:rsidR="00DF5FD9">
        <w:trPr>
          <w:trHeight w:val="659"/>
        </w:trPr>
        <w:tc>
          <w:tcPr>
            <w:tcW w:w="2554" w:type="dxa"/>
          </w:tcPr>
          <w:p w:rsidR="00DF5FD9" w:rsidRDefault="008E7AD7">
            <w:pPr>
              <w:pStyle w:val="TableParagraph"/>
              <w:spacing w:line="219" w:lineRule="exact"/>
              <w:ind w:left="107"/>
              <w:rPr>
                <w:b/>
                <w:sz w:val="18"/>
              </w:rPr>
            </w:pPr>
            <w:r>
              <w:rPr>
                <w:b/>
                <w:sz w:val="18"/>
              </w:rPr>
              <w:t>HASTA HEKİM İLETİŞİMİ</w:t>
            </w:r>
          </w:p>
        </w:tc>
        <w:tc>
          <w:tcPr>
            <w:tcW w:w="2835" w:type="dxa"/>
          </w:tcPr>
          <w:p w:rsidR="00DF5FD9" w:rsidRDefault="008E7AD7">
            <w:pPr>
              <w:pStyle w:val="TableParagraph"/>
              <w:ind w:left="105" w:right="875"/>
              <w:rPr>
                <w:sz w:val="18"/>
              </w:rPr>
            </w:pPr>
            <w:r>
              <w:rPr>
                <w:sz w:val="18"/>
              </w:rPr>
              <w:t>Prof. Dr. Gökay AKSARAY Doç. Dr. Ferdi KÖŞGER</w:t>
            </w:r>
          </w:p>
        </w:tc>
        <w:tc>
          <w:tcPr>
            <w:tcW w:w="9073" w:type="dxa"/>
          </w:tcPr>
          <w:p w:rsidR="00DF5FD9" w:rsidRDefault="008E7AD7">
            <w:pPr>
              <w:pStyle w:val="TableParagraph"/>
              <w:ind w:left="106" w:right="637"/>
              <w:rPr>
                <w:sz w:val="18"/>
              </w:rPr>
            </w:pPr>
            <w:r>
              <w:rPr>
                <w:sz w:val="18"/>
              </w:rPr>
              <w:t>İletişimin tanımı, önemi, hekim hasta ilişkisindeki yeri tartışılmaktadır. Edilgin dinleme ve etkin dinleme arasındaki farklılıklar açıklandıktan sonra sözel olmayan iletişim, beden dili v</w:t>
            </w:r>
            <w:r>
              <w:rPr>
                <w:sz w:val="18"/>
              </w:rPr>
              <w:t>e beden duruşunun önemi açıklanmaktadır.</w:t>
            </w:r>
          </w:p>
          <w:p w:rsidR="00DF5FD9" w:rsidRDefault="008E7AD7">
            <w:pPr>
              <w:pStyle w:val="TableParagraph"/>
              <w:spacing w:before="1" w:line="199" w:lineRule="exact"/>
              <w:ind w:left="106"/>
              <w:rPr>
                <w:sz w:val="18"/>
              </w:rPr>
            </w:pPr>
            <w:r>
              <w:rPr>
                <w:sz w:val="18"/>
              </w:rPr>
              <w:t>Ayrıca empati ve empatik görüşme hakkında bilgiler verilmektedir.</w:t>
            </w:r>
          </w:p>
        </w:tc>
      </w:tr>
      <w:tr w:rsidR="00DF5FD9">
        <w:trPr>
          <w:trHeight w:val="1098"/>
        </w:trPr>
        <w:tc>
          <w:tcPr>
            <w:tcW w:w="2554" w:type="dxa"/>
          </w:tcPr>
          <w:p w:rsidR="00DF5FD9" w:rsidRDefault="008E7AD7">
            <w:pPr>
              <w:pStyle w:val="TableParagraph"/>
              <w:spacing w:line="219" w:lineRule="exact"/>
              <w:ind w:left="107"/>
              <w:rPr>
                <w:b/>
                <w:sz w:val="18"/>
              </w:rPr>
            </w:pPr>
            <w:r>
              <w:rPr>
                <w:b/>
                <w:sz w:val="18"/>
              </w:rPr>
              <w:t>KAS VE SİNİRİN BULUŞMASI</w:t>
            </w:r>
          </w:p>
        </w:tc>
        <w:tc>
          <w:tcPr>
            <w:tcW w:w="2835" w:type="dxa"/>
          </w:tcPr>
          <w:p w:rsidR="00DF5FD9" w:rsidRDefault="008E7AD7">
            <w:pPr>
              <w:pStyle w:val="TableParagraph"/>
              <w:ind w:left="105" w:right="829"/>
              <w:rPr>
                <w:sz w:val="18"/>
              </w:rPr>
            </w:pPr>
            <w:r>
              <w:rPr>
                <w:sz w:val="18"/>
              </w:rPr>
              <w:t>Prof. Dr. Emel ULUPINAR Prof. Dr. Selda KABADERE</w:t>
            </w:r>
          </w:p>
        </w:tc>
        <w:tc>
          <w:tcPr>
            <w:tcW w:w="9073" w:type="dxa"/>
          </w:tcPr>
          <w:p w:rsidR="00DF5FD9" w:rsidRDefault="008E7AD7">
            <w:pPr>
              <w:pStyle w:val="TableParagraph"/>
              <w:ind w:left="106" w:right="161"/>
              <w:rPr>
                <w:sz w:val="18"/>
              </w:rPr>
            </w:pPr>
            <w:r>
              <w:rPr>
                <w:sz w:val="18"/>
              </w:rPr>
              <w:t xml:space="preserve">Myasthenia gravis hastası bir kişinin günlük yaşamından kesitleri içeren bir video ile konuya başladıktan sonra, istemli kasların kontraksiyonunda görev alan motor ve duyu sinirler hakkında bilgi verilmektedir. Nöronların morfolojik özellikleri ve duyusal </w:t>
            </w:r>
            <w:r>
              <w:rPr>
                <w:sz w:val="18"/>
              </w:rPr>
              <w:t>bilgilerin merkezi sinir sitemine taşınması hakkında işaretleme yöntemlerinden örnekler verilerek sinir kas kavşağının anatomik ve fizyolojik özellikleri tartışılmaktadır. İletimin sinir ucunda gerçekleşen olaylar ve kas</w:t>
            </w:r>
          </w:p>
          <w:p w:rsidR="00DF5FD9" w:rsidRDefault="008E7AD7">
            <w:pPr>
              <w:pStyle w:val="TableParagraph"/>
              <w:spacing w:line="199" w:lineRule="exact"/>
              <w:ind w:left="106"/>
              <w:rPr>
                <w:sz w:val="18"/>
              </w:rPr>
            </w:pPr>
            <w:r>
              <w:rPr>
                <w:sz w:val="18"/>
              </w:rPr>
              <w:t>zarının uyarılması açıklandıktan so</w:t>
            </w:r>
            <w:r>
              <w:rPr>
                <w:sz w:val="18"/>
              </w:rPr>
              <w:t>nra otoimmün bir kas hastalığı olan Myasthenia gravis’in fizyopatoloji tartışılmaktadır.</w:t>
            </w:r>
          </w:p>
        </w:tc>
      </w:tr>
      <w:tr w:rsidR="00DF5FD9">
        <w:trPr>
          <w:trHeight w:val="220"/>
        </w:trPr>
        <w:tc>
          <w:tcPr>
            <w:tcW w:w="14462" w:type="dxa"/>
            <w:gridSpan w:val="3"/>
            <w:shd w:val="clear" w:color="auto" w:fill="D9E1F3"/>
          </w:tcPr>
          <w:p w:rsidR="00DF5FD9" w:rsidRDefault="008E7AD7">
            <w:pPr>
              <w:pStyle w:val="TableParagraph"/>
              <w:spacing w:line="200" w:lineRule="exact"/>
              <w:ind w:left="107"/>
              <w:rPr>
                <w:b/>
                <w:sz w:val="18"/>
              </w:rPr>
            </w:pPr>
            <w:r>
              <w:rPr>
                <w:b/>
                <w:sz w:val="18"/>
              </w:rPr>
              <w:t>SAĞLIKTA HUKUK</w:t>
            </w:r>
          </w:p>
        </w:tc>
      </w:tr>
      <w:tr w:rsidR="00DF5FD9">
        <w:trPr>
          <w:trHeight w:val="877"/>
        </w:trPr>
        <w:tc>
          <w:tcPr>
            <w:tcW w:w="5389" w:type="dxa"/>
            <w:gridSpan w:val="2"/>
          </w:tcPr>
          <w:p w:rsidR="00DF5FD9" w:rsidRDefault="008E7AD7">
            <w:pPr>
              <w:pStyle w:val="TableParagraph"/>
              <w:spacing w:before="3"/>
              <w:ind w:left="107"/>
              <w:rPr>
                <w:sz w:val="18"/>
              </w:rPr>
            </w:pPr>
            <w:r>
              <w:rPr>
                <w:sz w:val="18"/>
              </w:rPr>
              <w:t>Dr. Öğr. Üyesi Murat AYDIN</w:t>
            </w:r>
          </w:p>
        </w:tc>
        <w:tc>
          <w:tcPr>
            <w:tcW w:w="9073" w:type="dxa"/>
          </w:tcPr>
          <w:p w:rsidR="00DF5FD9" w:rsidRDefault="008E7AD7">
            <w:pPr>
              <w:pStyle w:val="TableParagraph"/>
              <w:ind w:left="106" w:right="95"/>
              <w:jc w:val="both"/>
              <w:rPr>
                <w:sz w:val="18"/>
              </w:rPr>
            </w:pPr>
            <w:r>
              <w:rPr>
                <w:sz w:val="18"/>
              </w:rPr>
              <w:t>Öğrencilerin özellikle sağlık hukukuna ilişkin temel kavramlara, sağlık personelinin hukuki cezai ve idari sorumluluğuna ilişkin</w:t>
            </w:r>
            <w:r>
              <w:rPr>
                <w:spacing w:val="-9"/>
                <w:sz w:val="18"/>
              </w:rPr>
              <w:t xml:space="preserve"> </w:t>
            </w:r>
            <w:r>
              <w:rPr>
                <w:sz w:val="18"/>
              </w:rPr>
              <w:t>esaslara</w:t>
            </w:r>
            <w:r>
              <w:rPr>
                <w:spacing w:val="-7"/>
                <w:sz w:val="18"/>
              </w:rPr>
              <w:t xml:space="preserve"> </w:t>
            </w:r>
            <w:r>
              <w:rPr>
                <w:sz w:val="18"/>
              </w:rPr>
              <w:t>hâkim</w:t>
            </w:r>
            <w:r>
              <w:rPr>
                <w:spacing w:val="-7"/>
                <w:sz w:val="18"/>
              </w:rPr>
              <w:t xml:space="preserve"> </w:t>
            </w:r>
            <w:r>
              <w:rPr>
                <w:sz w:val="18"/>
              </w:rPr>
              <w:t>olmalarının</w:t>
            </w:r>
            <w:r>
              <w:rPr>
                <w:spacing w:val="-7"/>
                <w:sz w:val="18"/>
              </w:rPr>
              <w:t xml:space="preserve"> </w:t>
            </w:r>
            <w:r>
              <w:rPr>
                <w:sz w:val="18"/>
              </w:rPr>
              <w:t>sağlanması</w:t>
            </w:r>
            <w:r>
              <w:rPr>
                <w:spacing w:val="-8"/>
                <w:sz w:val="18"/>
              </w:rPr>
              <w:t xml:space="preserve"> </w:t>
            </w:r>
            <w:r>
              <w:rPr>
                <w:sz w:val="18"/>
              </w:rPr>
              <w:t>ile</w:t>
            </w:r>
            <w:r>
              <w:rPr>
                <w:spacing w:val="-7"/>
                <w:sz w:val="18"/>
              </w:rPr>
              <w:t xml:space="preserve"> </w:t>
            </w:r>
            <w:r>
              <w:rPr>
                <w:sz w:val="18"/>
              </w:rPr>
              <w:t>ulusal</w:t>
            </w:r>
            <w:r>
              <w:rPr>
                <w:spacing w:val="-8"/>
                <w:sz w:val="18"/>
              </w:rPr>
              <w:t xml:space="preserve"> </w:t>
            </w:r>
            <w:r>
              <w:rPr>
                <w:sz w:val="18"/>
              </w:rPr>
              <w:t>ve</w:t>
            </w:r>
            <w:r>
              <w:rPr>
                <w:spacing w:val="-6"/>
                <w:sz w:val="18"/>
              </w:rPr>
              <w:t xml:space="preserve"> </w:t>
            </w:r>
            <w:r>
              <w:rPr>
                <w:sz w:val="18"/>
              </w:rPr>
              <w:t>uluslararası</w:t>
            </w:r>
            <w:r>
              <w:rPr>
                <w:spacing w:val="-9"/>
                <w:sz w:val="18"/>
              </w:rPr>
              <w:t xml:space="preserve"> </w:t>
            </w:r>
            <w:r>
              <w:rPr>
                <w:sz w:val="18"/>
              </w:rPr>
              <w:t>mevzuat</w:t>
            </w:r>
            <w:r>
              <w:rPr>
                <w:spacing w:val="-7"/>
                <w:sz w:val="18"/>
              </w:rPr>
              <w:t xml:space="preserve"> </w:t>
            </w:r>
            <w:r>
              <w:rPr>
                <w:sz w:val="18"/>
              </w:rPr>
              <w:t>çerçevesinde</w:t>
            </w:r>
            <w:r>
              <w:rPr>
                <w:spacing w:val="-8"/>
                <w:sz w:val="18"/>
              </w:rPr>
              <w:t xml:space="preserve"> </w:t>
            </w:r>
            <w:r>
              <w:rPr>
                <w:sz w:val="18"/>
              </w:rPr>
              <w:t>hasta</w:t>
            </w:r>
            <w:r>
              <w:rPr>
                <w:spacing w:val="-6"/>
                <w:sz w:val="18"/>
              </w:rPr>
              <w:t xml:space="preserve"> </w:t>
            </w:r>
            <w:r>
              <w:rPr>
                <w:sz w:val="18"/>
              </w:rPr>
              <w:t>hakları</w:t>
            </w:r>
            <w:r>
              <w:rPr>
                <w:spacing w:val="-8"/>
                <w:sz w:val="18"/>
              </w:rPr>
              <w:t xml:space="preserve"> </w:t>
            </w:r>
            <w:r>
              <w:rPr>
                <w:sz w:val="18"/>
              </w:rPr>
              <w:t>konusunda,</w:t>
            </w:r>
            <w:r>
              <w:rPr>
                <w:spacing w:val="-7"/>
                <w:sz w:val="18"/>
              </w:rPr>
              <w:t xml:space="preserve"> </w:t>
            </w:r>
            <w:r>
              <w:rPr>
                <w:sz w:val="18"/>
              </w:rPr>
              <w:t>tıbbi müdahalele</w:t>
            </w:r>
            <w:r>
              <w:rPr>
                <w:sz w:val="18"/>
              </w:rPr>
              <w:t>rde aydınlatılmış onam ve tıbbi malpraktis hakkında, hekimler ve sağlık mesleği mensupları</w:t>
            </w:r>
            <w:r>
              <w:rPr>
                <w:spacing w:val="-1"/>
                <w:sz w:val="18"/>
              </w:rPr>
              <w:t xml:space="preserve"> </w:t>
            </w:r>
            <w:r>
              <w:rPr>
                <w:sz w:val="18"/>
              </w:rPr>
              <w:t>bakımından</w:t>
            </w:r>
          </w:p>
          <w:p w:rsidR="00DF5FD9" w:rsidRDefault="008E7AD7">
            <w:pPr>
              <w:pStyle w:val="TableParagraph"/>
              <w:spacing w:line="199" w:lineRule="exact"/>
              <w:ind w:left="106"/>
              <w:jc w:val="both"/>
              <w:rPr>
                <w:sz w:val="18"/>
              </w:rPr>
            </w:pPr>
            <w:r>
              <w:rPr>
                <w:sz w:val="18"/>
              </w:rPr>
              <w:t>uygulama alanı bulabilecek bazı suçlar hakkında bilgi verilmesiamaçlanmaktadır.</w:t>
            </w:r>
          </w:p>
        </w:tc>
      </w:tr>
      <w:tr w:rsidR="00DF5FD9">
        <w:trPr>
          <w:trHeight w:val="220"/>
        </w:trPr>
        <w:tc>
          <w:tcPr>
            <w:tcW w:w="14462" w:type="dxa"/>
            <w:gridSpan w:val="3"/>
            <w:shd w:val="clear" w:color="auto" w:fill="D9E1F3"/>
          </w:tcPr>
          <w:p w:rsidR="00DF5FD9" w:rsidRDefault="008E7AD7">
            <w:pPr>
              <w:pStyle w:val="TableParagraph"/>
              <w:spacing w:line="200" w:lineRule="exact"/>
              <w:ind w:left="107"/>
              <w:rPr>
                <w:b/>
                <w:sz w:val="18"/>
              </w:rPr>
            </w:pPr>
            <w:r>
              <w:rPr>
                <w:b/>
                <w:sz w:val="18"/>
              </w:rPr>
              <w:t>TIPTA SOSYOLOJİ, ANTROPOLOJİ VE FELSEFE</w:t>
            </w:r>
          </w:p>
        </w:tc>
      </w:tr>
      <w:tr w:rsidR="00DF5FD9">
        <w:trPr>
          <w:trHeight w:val="1756"/>
        </w:trPr>
        <w:tc>
          <w:tcPr>
            <w:tcW w:w="5389" w:type="dxa"/>
            <w:gridSpan w:val="2"/>
          </w:tcPr>
          <w:p w:rsidR="00DF5FD9" w:rsidRDefault="008E7AD7">
            <w:pPr>
              <w:pStyle w:val="TableParagraph"/>
              <w:spacing w:before="3"/>
              <w:ind w:left="107"/>
              <w:rPr>
                <w:sz w:val="18"/>
              </w:rPr>
            </w:pPr>
            <w:r>
              <w:rPr>
                <w:sz w:val="18"/>
              </w:rPr>
              <w:t>Doç. Dr. Halis Adnan ARSLANTAŞ</w:t>
            </w:r>
          </w:p>
        </w:tc>
        <w:tc>
          <w:tcPr>
            <w:tcW w:w="9073" w:type="dxa"/>
          </w:tcPr>
          <w:p w:rsidR="00DF5FD9" w:rsidRDefault="008E7AD7">
            <w:pPr>
              <w:pStyle w:val="TableParagraph"/>
              <w:ind w:left="106" w:right="423"/>
              <w:rPr>
                <w:sz w:val="18"/>
              </w:rPr>
            </w:pPr>
            <w:r>
              <w:rPr>
                <w:sz w:val="18"/>
              </w:rPr>
              <w:t>Bu dersin temel amacı, yaratıcı, sorgulayıcı, üretken, girişimci ve akılcı insanlar yetiştirmektir. Temel ve evrensel değerlere ve de insan haklarına değer vermek önceliğimiz olacaktır. Bunun yanında etik, ahlaki ve kültürel kuralları izleyerek farklılıkla</w:t>
            </w:r>
            <w:r>
              <w:rPr>
                <w:sz w:val="18"/>
              </w:rPr>
              <w:t>ra saygılı, sosyal farkındalığı yüksek, eleştirel düşünen, farklı durumlara ve sosyo-kültürel normlara adapte olabileceğiz. Kısaca insanı ve hayatı anlamak bu dersteki temel misyonumuzdur.</w:t>
            </w:r>
          </w:p>
          <w:p w:rsidR="00DF5FD9" w:rsidRDefault="008E7AD7">
            <w:pPr>
              <w:pStyle w:val="TableParagraph"/>
              <w:ind w:left="106" w:right="312"/>
              <w:rPr>
                <w:sz w:val="18"/>
              </w:rPr>
            </w:pPr>
            <w:r>
              <w:rPr>
                <w:sz w:val="18"/>
              </w:rPr>
              <w:t>Felsefi duyarlılık ve sosyal imgelemin geliştirilmesi, sosyal, fels</w:t>
            </w:r>
            <w:r>
              <w:rPr>
                <w:sz w:val="18"/>
              </w:rPr>
              <w:t>efi ve antropolojik kavram ve imgeleri tanıyarak onları yorumlayabilmek, ayrıca felsefi öğreti akımlarını, sosyal yapıları ve kültürel örüntüleri tanımak öneceliğimiz olacaktır. Farklı kültürel kodları analiz ve sentez edebilmek ve onları örgütleyerek değe</w:t>
            </w:r>
            <w:r>
              <w:rPr>
                <w:sz w:val="18"/>
              </w:rPr>
              <w:t>rlendirebilmek, özetle insanlığı ve insancıl</w:t>
            </w:r>
          </w:p>
          <w:p w:rsidR="00DF5FD9" w:rsidRDefault="008E7AD7">
            <w:pPr>
              <w:pStyle w:val="TableParagraph"/>
              <w:spacing w:before="1" w:line="197" w:lineRule="exact"/>
              <w:ind w:left="106"/>
              <w:rPr>
                <w:sz w:val="18"/>
              </w:rPr>
            </w:pPr>
            <w:r>
              <w:rPr>
                <w:sz w:val="18"/>
              </w:rPr>
              <w:t>değerleri anlamak ve saygı duymak temel yeterliliklerdir.</w:t>
            </w:r>
          </w:p>
        </w:tc>
      </w:tr>
      <w:tr w:rsidR="00DF5FD9">
        <w:trPr>
          <w:trHeight w:val="220"/>
        </w:trPr>
        <w:tc>
          <w:tcPr>
            <w:tcW w:w="14462" w:type="dxa"/>
            <w:gridSpan w:val="3"/>
            <w:shd w:val="clear" w:color="auto" w:fill="D9E1F3"/>
          </w:tcPr>
          <w:p w:rsidR="00DF5FD9" w:rsidRDefault="008E7AD7">
            <w:pPr>
              <w:pStyle w:val="TableParagraph"/>
              <w:spacing w:line="200" w:lineRule="exact"/>
              <w:ind w:left="107"/>
              <w:rPr>
                <w:b/>
                <w:sz w:val="18"/>
              </w:rPr>
            </w:pPr>
            <w:r>
              <w:rPr>
                <w:b/>
                <w:sz w:val="18"/>
              </w:rPr>
              <w:t>TEMEL İŞ SAĞLIĞI VE İŞ GÜVENLİĞİ EĞİTİMİ</w:t>
            </w:r>
          </w:p>
        </w:tc>
      </w:tr>
      <w:tr w:rsidR="00DF5FD9">
        <w:trPr>
          <w:trHeight w:val="880"/>
        </w:trPr>
        <w:tc>
          <w:tcPr>
            <w:tcW w:w="5389" w:type="dxa"/>
            <w:gridSpan w:val="2"/>
          </w:tcPr>
          <w:p w:rsidR="00DF5FD9" w:rsidRDefault="008E7AD7">
            <w:pPr>
              <w:pStyle w:val="TableParagraph"/>
              <w:spacing w:before="3"/>
              <w:ind w:left="107"/>
              <w:rPr>
                <w:sz w:val="18"/>
              </w:rPr>
            </w:pPr>
            <w:r>
              <w:rPr>
                <w:sz w:val="18"/>
              </w:rPr>
              <w:t>Prof. Dr. Alaettin ÜNSAL</w:t>
            </w:r>
          </w:p>
          <w:p w:rsidR="00DF5FD9" w:rsidRDefault="008E7AD7">
            <w:pPr>
              <w:pStyle w:val="TableParagraph"/>
              <w:spacing w:before="1"/>
              <w:ind w:left="107"/>
              <w:rPr>
                <w:sz w:val="18"/>
              </w:rPr>
            </w:pPr>
            <w:r>
              <w:rPr>
                <w:sz w:val="18"/>
              </w:rPr>
              <w:t>Yaşar KESER</w:t>
            </w:r>
          </w:p>
          <w:p w:rsidR="00DF5FD9" w:rsidRDefault="008E7AD7">
            <w:pPr>
              <w:pStyle w:val="TableParagraph"/>
              <w:spacing w:before="1"/>
              <w:ind w:left="107"/>
              <w:rPr>
                <w:sz w:val="18"/>
              </w:rPr>
            </w:pPr>
            <w:r>
              <w:rPr>
                <w:sz w:val="18"/>
              </w:rPr>
              <w:t>İş Güvenliği Uzmanı</w:t>
            </w:r>
          </w:p>
        </w:tc>
        <w:tc>
          <w:tcPr>
            <w:tcW w:w="9073" w:type="dxa"/>
          </w:tcPr>
          <w:p w:rsidR="00DF5FD9" w:rsidRDefault="008E7AD7">
            <w:pPr>
              <w:pStyle w:val="TableParagraph"/>
              <w:ind w:left="106" w:right="350"/>
              <w:rPr>
                <w:sz w:val="18"/>
              </w:rPr>
            </w:pPr>
            <w:r>
              <w:rPr>
                <w:sz w:val="18"/>
              </w:rPr>
              <w:t xml:space="preserve">Öğrencilerimize staj ve uygulama dersleri için bulundukları işyerlerinde iş kazaları ve meslek hastalıklarından korunma yöntemlerinin öğretilmesi amaçlanmaktadır. Öğrencilerimize staj ve uygulama dersleri için bulundukları işyerlerinde muhtemel kazalar ve </w:t>
            </w:r>
            <w:r>
              <w:rPr>
                <w:sz w:val="18"/>
              </w:rPr>
              <w:t>meslek hastalıklarına karşı önlemleri bilerek insan sağlığını korumak ve işgücü verimliliğinin</w:t>
            </w:r>
          </w:p>
          <w:p w:rsidR="00DF5FD9" w:rsidRDefault="008E7AD7">
            <w:pPr>
              <w:pStyle w:val="TableParagraph"/>
              <w:spacing w:line="202" w:lineRule="exact"/>
              <w:ind w:left="106"/>
              <w:rPr>
                <w:sz w:val="18"/>
              </w:rPr>
            </w:pPr>
            <w:r>
              <w:rPr>
                <w:sz w:val="18"/>
              </w:rPr>
              <w:t>arttırılmasını amaçlanmaktadır.</w:t>
            </w:r>
          </w:p>
        </w:tc>
      </w:tr>
    </w:tbl>
    <w:p w:rsidR="00DF5FD9" w:rsidRDefault="00DF5FD9">
      <w:pPr>
        <w:spacing w:line="202" w:lineRule="exact"/>
        <w:rPr>
          <w:sz w:val="18"/>
        </w:rPr>
        <w:sectPr w:rsidR="00DF5FD9">
          <w:pgSz w:w="16860" w:h="11900" w:orient="landscape"/>
          <w:pgMar w:top="240" w:right="620" w:bottom="280" w:left="60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8364"/>
        <w:gridCol w:w="4766"/>
      </w:tblGrid>
      <w:tr w:rsidR="00DF5FD9">
        <w:trPr>
          <w:trHeight w:val="424"/>
        </w:trPr>
        <w:tc>
          <w:tcPr>
            <w:tcW w:w="15393" w:type="dxa"/>
            <w:gridSpan w:val="3"/>
            <w:shd w:val="clear" w:color="auto" w:fill="DEEAF6"/>
          </w:tcPr>
          <w:p w:rsidR="00DF5FD9" w:rsidRDefault="008E7AD7">
            <w:pPr>
              <w:pStyle w:val="TableParagraph"/>
              <w:spacing w:before="66"/>
              <w:ind w:left="4487"/>
              <w:rPr>
                <w:b/>
              </w:rPr>
            </w:pPr>
            <w:r>
              <w:rPr>
                <w:b/>
              </w:rPr>
              <w:lastRenderedPageBreak/>
              <w:t>1. SINIF 3. KURUL MESLEKİ BECERİLER LABORATUVARI DERS PROGRAMI</w:t>
            </w:r>
          </w:p>
        </w:tc>
      </w:tr>
      <w:tr w:rsidR="00DF5FD9">
        <w:trPr>
          <w:trHeight w:val="537"/>
        </w:trPr>
        <w:tc>
          <w:tcPr>
            <w:tcW w:w="2263" w:type="dxa"/>
          </w:tcPr>
          <w:p w:rsidR="00DF5FD9" w:rsidRDefault="008E7AD7">
            <w:pPr>
              <w:pStyle w:val="TableParagraph"/>
              <w:spacing w:before="138"/>
              <w:ind w:left="107"/>
            </w:pPr>
            <w:r>
              <w:t>1. İSTASYON</w:t>
            </w:r>
          </w:p>
        </w:tc>
        <w:tc>
          <w:tcPr>
            <w:tcW w:w="8364" w:type="dxa"/>
          </w:tcPr>
          <w:p w:rsidR="00DF5FD9" w:rsidRDefault="008E7AD7">
            <w:pPr>
              <w:pStyle w:val="TableParagraph"/>
              <w:spacing w:before="138"/>
              <w:ind w:left="107"/>
            </w:pPr>
            <w:r>
              <w:t>Hasta/Yaralı taşıma yöntemleri (İlk yardım) (M.B.L.)</w:t>
            </w:r>
          </w:p>
        </w:tc>
        <w:tc>
          <w:tcPr>
            <w:tcW w:w="4766" w:type="dxa"/>
          </w:tcPr>
          <w:p w:rsidR="00DF5FD9" w:rsidRDefault="008E7AD7">
            <w:pPr>
              <w:pStyle w:val="TableParagraph"/>
              <w:spacing w:before="4" w:line="264" w:lineRule="exact"/>
              <w:ind w:left="110"/>
            </w:pPr>
            <w:r>
              <w:t>SAĞLIK HİZ.MES. YÜK.OKULU</w:t>
            </w:r>
          </w:p>
          <w:p w:rsidR="00DF5FD9" w:rsidRDefault="008E7AD7">
            <w:pPr>
              <w:pStyle w:val="TableParagraph"/>
              <w:spacing w:line="249" w:lineRule="exact"/>
              <w:ind w:left="110"/>
            </w:pPr>
            <w:r>
              <w:t>Öğr.Gör.Hamdi KABA</w:t>
            </w:r>
          </w:p>
        </w:tc>
      </w:tr>
      <w:tr w:rsidR="00DF5FD9">
        <w:trPr>
          <w:trHeight w:val="537"/>
        </w:trPr>
        <w:tc>
          <w:tcPr>
            <w:tcW w:w="2263" w:type="dxa"/>
          </w:tcPr>
          <w:p w:rsidR="00DF5FD9" w:rsidRDefault="008E7AD7">
            <w:pPr>
              <w:pStyle w:val="TableParagraph"/>
              <w:spacing w:before="138"/>
              <w:ind w:left="107"/>
            </w:pPr>
            <w:r>
              <w:t>2. İSTASYON</w:t>
            </w:r>
          </w:p>
        </w:tc>
        <w:tc>
          <w:tcPr>
            <w:tcW w:w="8364" w:type="dxa"/>
          </w:tcPr>
          <w:p w:rsidR="00DF5FD9" w:rsidRDefault="008E7AD7">
            <w:pPr>
              <w:pStyle w:val="TableParagraph"/>
              <w:spacing w:before="135"/>
              <w:ind w:left="111"/>
            </w:pPr>
            <w:r>
              <w:t>Yara yeri debritmanı, yara ve yanık pansumanı uygulama becerisi</w:t>
            </w:r>
          </w:p>
        </w:tc>
        <w:tc>
          <w:tcPr>
            <w:tcW w:w="4766" w:type="dxa"/>
          </w:tcPr>
          <w:p w:rsidR="00DF5FD9" w:rsidRDefault="008E7AD7">
            <w:pPr>
              <w:pStyle w:val="TableParagraph"/>
              <w:spacing w:before="4" w:line="264" w:lineRule="exact"/>
              <w:ind w:left="110"/>
            </w:pPr>
            <w:r>
              <w:t>PLASTİK, REKONSTRÜKTİF VE ESTETİK CERRAHİ A.D</w:t>
            </w:r>
          </w:p>
          <w:p w:rsidR="00DF5FD9" w:rsidRDefault="008E7AD7">
            <w:pPr>
              <w:pStyle w:val="TableParagraph"/>
              <w:spacing w:line="249" w:lineRule="exact"/>
              <w:ind w:left="160"/>
            </w:pPr>
            <w:r>
              <w:t>Prof. Dr. Yakup KARABAĞLI</w:t>
            </w:r>
          </w:p>
        </w:tc>
      </w:tr>
      <w:tr w:rsidR="00DF5FD9">
        <w:trPr>
          <w:trHeight w:val="537"/>
        </w:trPr>
        <w:tc>
          <w:tcPr>
            <w:tcW w:w="2263" w:type="dxa"/>
          </w:tcPr>
          <w:p w:rsidR="00DF5FD9" w:rsidRDefault="008E7AD7">
            <w:pPr>
              <w:pStyle w:val="TableParagraph"/>
              <w:spacing w:before="138"/>
              <w:ind w:left="107"/>
            </w:pPr>
            <w:r>
              <w:t>3. İSTASYON</w:t>
            </w:r>
          </w:p>
        </w:tc>
        <w:tc>
          <w:tcPr>
            <w:tcW w:w="8364" w:type="dxa"/>
          </w:tcPr>
          <w:p w:rsidR="00DF5FD9" w:rsidRDefault="008E7AD7">
            <w:pPr>
              <w:pStyle w:val="TableParagraph"/>
              <w:spacing w:before="138"/>
              <w:ind w:left="107"/>
            </w:pPr>
            <w:r>
              <w:t>Yabancı cisim aspirasyonunda karından itme ve Heimlich manevrası (Erişkin, çocuk, bebek)</w:t>
            </w:r>
          </w:p>
        </w:tc>
        <w:tc>
          <w:tcPr>
            <w:tcW w:w="4766" w:type="dxa"/>
          </w:tcPr>
          <w:p w:rsidR="00DF5FD9" w:rsidRDefault="008E7AD7">
            <w:pPr>
              <w:pStyle w:val="TableParagraph"/>
              <w:spacing w:before="4" w:line="264" w:lineRule="exact"/>
              <w:ind w:left="110"/>
            </w:pPr>
            <w:r>
              <w:t>ÇOCUK CERRAHİSİ A.D.</w:t>
            </w:r>
          </w:p>
          <w:p w:rsidR="00DF5FD9" w:rsidRDefault="008E7AD7">
            <w:pPr>
              <w:pStyle w:val="TableParagraph"/>
              <w:spacing w:line="249" w:lineRule="exact"/>
              <w:ind w:left="110"/>
            </w:pPr>
            <w:r>
              <w:t>Doç. Dr. M. Surhan ARDA</w:t>
            </w:r>
          </w:p>
        </w:tc>
      </w:tr>
      <w:tr w:rsidR="00DF5FD9">
        <w:trPr>
          <w:trHeight w:val="534"/>
        </w:trPr>
        <w:tc>
          <w:tcPr>
            <w:tcW w:w="2263" w:type="dxa"/>
          </w:tcPr>
          <w:p w:rsidR="00DF5FD9" w:rsidRDefault="008E7AD7">
            <w:pPr>
              <w:pStyle w:val="TableParagraph"/>
              <w:spacing w:before="136"/>
              <w:ind w:left="107"/>
            </w:pPr>
            <w:r>
              <w:t>4. İSTASYON</w:t>
            </w:r>
          </w:p>
        </w:tc>
        <w:tc>
          <w:tcPr>
            <w:tcW w:w="8364" w:type="dxa"/>
          </w:tcPr>
          <w:p w:rsidR="00DF5FD9" w:rsidRDefault="008E7AD7">
            <w:pPr>
              <w:pStyle w:val="TableParagraph"/>
              <w:spacing w:before="136"/>
              <w:ind w:left="107"/>
            </w:pPr>
            <w:r>
              <w:t>Hijyenik ve cerrahi el yıkama, steril eldiven giyme, steril malzeme kullanımı</w:t>
            </w:r>
          </w:p>
        </w:tc>
        <w:tc>
          <w:tcPr>
            <w:tcW w:w="4766" w:type="dxa"/>
          </w:tcPr>
          <w:p w:rsidR="00DF5FD9" w:rsidRDefault="008E7AD7">
            <w:pPr>
              <w:pStyle w:val="TableParagraph"/>
              <w:spacing w:before="4" w:line="266" w:lineRule="exact"/>
              <w:ind w:left="110"/>
            </w:pPr>
            <w:r>
              <w:t>MESLEKİ BECERİLER LAB.</w:t>
            </w:r>
          </w:p>
          <w:p w:rsidR="00DF5FD9" w:rsidRDefault="008E7AD7">
            <w:pPr>
              <w:pStyle w:val="TableParagraph"/>
              <w:spacing w:line="245" w:lineRule="exact"/>
              <w:ind w:left="110"/>
            </w:pPr>
            <w:r>
              <w:t>Hemşire Sevgi GİRAY</w:t>
            </w:r>
          </w:p>
        </w:tc>
      </w:tr>
      <w:tr w:rsidR="00DF5FD9">
        <w:trPr>
          <w:trHeight w:val="537"/>
        </w:trPr>
        <w:tc>
          <w:tcPr>
            <w:tcW w:w="2263" w:type="dxa"/>
          </w:tcPr>
          <w:p w:rsidR="00DF5FD9" w:rsidRDefault="008E7AD7">
            <w:pPr>
              <w:pStyle w:val="TableParagraph"/>
              <w:spacing w:before="138"/>
              <w:ind w:left="107"/>
            </w:pPr>
            <w:r>
              <w:t>5. İSTASYON</w:t>
            </w:r>
          </w:p>
        </w:tc>
        <w:tc>
          <w:tcPr>
            <w:tcW w:w="8364" w:type="dxa"/>
          </w:tcPr>
          <w:p w:rsidR="00DF5FD9" w:rsidRDefault="008E7AD7">
            <w:pPr>
              <w:pStyle w:val="TableParagraph"/>
              <w:spacing w:before="138"/>
              <w:ind w:left="107"/>
            </w:pPr>
            <w:r>
              <w:t>Travmalı hastaya boyunluk uygulama becerisi</w:t>
            </w:r>
          </w:p>
        </w:tc>
        <w:tc>
          <w:tcPr>
            <w:tcW w:w="4766" w:type="dxa"/>
          </w:tcPr>
          <w:p w:rsidR="00DF5FD9" w:rsidRDefault="008E7AD7">
            <w:pPr>
              <w:pStyle w:val="TableParagraph"/>
              <w:spacing w:before="6" w:line="266" w:lineRule="exact"/>
              <w:ind w:left="110"/>
            </w:pPr>
            <w:r>
              <w:t>ACİL TIP A.D.</w:t>
            </w:r>
          </w:p>
          <w:p w:rsidR="00DF5FD9" w:rsidRDefault="008E7AD7">
            <w:pPr>
              <w:pStyle w:val="TableParagraph"/>
              <w:spacing w:line="245" w:lineRule="exact"/>
              <w:ind w:left="110"/>
            </w:pPr>
            <w:r>
              <w:t>Doç. Dr. Filiz BALOĞLU KAYA</w:t>
            </w:r>
          </w:p>
        </w:tc>
      </w:tr>
      <w:tr w:rsidR="00DF5FD9">
        <w:trPr>
          <w:trHeight w:val="537"/>
        </w:trPr>
        <w:tc>
          <w:tcPr>
            <w:tcW w:w="2263" w:type="dxa"/>
          </w:tcPr>
          <w:p w:rsidR="00DF5FD9" w:rsidRDefault="008E7AD7">
            <w:pPr>
              <w:pStyle w:val="TableParagraph"/>
              <w:spacing w:before="138"/>
              <w:ind w:left="107"/>
            </w:pPr>
            <w:r>
              <w:t>6. İSTASYON</w:t>
            </w:r>
          </w:p>
        </w:tc>
        <w:tc>
          <w:tcPr>
            <w:tcW w:w="8364" w:type="dxa"/>
          </w:tcPr>
          <w:p w:rsidR="00DF5FD9" w:rsidRDefault="008E7AD7">
            <w:pPr>
              <w:pStyle w:val="TableParagraph"/>
              <w:spacing w:before="138"/>
              <w:ind w:left="107"/>
            </w:pPr>
            <w:r>
              <w:t>Temel yaşam desteği (bebek ve çocuk) uygulama becerisi</w:t>
            </w:r>
          </w:p>
        </w:tc>
        <w:tc>
          <w:tcPr>
            <w:tcW w:w="4766" w:type="dxa"/>
          </w:tcPr>
          <w:p w:rsidR="00DF5FD9" w:rsidRDefault="008E7AD7">
            <w:pPr>
              <w:pStyle w:val="TableParagraph"/>
              <w:spacing w:before="6" w:line="266" w:lineRule="exact"/>
              <w:ind w:left="110"/>
            </w:pPr>
            <w:r>
              <w:t>ÇOCUK SAĞLIĞI VE HASTALIKLARI A.D.</w:t>
            </w:r>
          </w:p>
          <w:p w:rsidR="00DF5FD9" w:rsidRDefault="008E7AD7">
            <w:pPr>
              <w:pStyle w:val="TableParagraph"/>
              <w:spacing w:line="245" w:lineRule="exact"/>
              <w:ind w:left="110"/>
            </w:pPr>
            <w:r>
              <w:t>Dr. Öğr. Üyesi Gürkan BOZAN</w:t>
            </w:r>
          </w:p>
        </w:tc>
      </w:tr>
      <w:tr w:rsidR="00DF5FD9">
        <w:trPr>
          <w:trHeight w:val="669"/>
        </w:trPr>
        <w:tc>
          <w:tcPr>
            <w:tcW w:w="2263" w:type="dxa"/>
          </w:tcPr>
          <w:p w:rsidR="00DF5FD9" w:rsidRDefault="00DF5FD9">
            <w:pPr>
              <w:pStyle w:val="TableParagraph"/>
              <w:spacing w:before="7"/>
              <w:rPr>
                <w:b/>
                <w:sz w:val="16"/>
              </w:rPr>
            </w:pPr>
          </w:p>
          <w:p w:rsidR="00DF5FD9" w:rsidRDefault="008E7AD7">
            <w:pPr>
              <w:pStyle w:val="TableParagraph"/>
              <w:spacing w:before="1"/>
              <w:ind w:left="107"/>
            </w:pPr>
            <w:r>
              <w:t>7. İSTASYON</w:t>
            </w:r>
          </w:p>
        </w:tc>
        <w:tc>
          <w:tcPr>
            <w:tcW w:w="8364" w:type="dxa"/>
          </w:tcPr>
          <w:p w:rsidR="00DF5FD9" w:rsidRDefault="00DF5FD9">
            <w:pPr>
              <w:pStyle w:val="TableParagraph"/>
              <w:spacing w:before="7"/>
              <w:rPr>
                <w:b/>
                <w:sz w:val="16"/>
              </w:rPr>
            </w:pPr>
          </w:p>
          <w:p w:rsidR="00DF5FD9" w:rsidRDefault="008E7AD7">
            <w:pPr>
              <w:pStyle w:val="TableParagraph"/>
              <w:spacing w:before="1"/>
              <w:ind w:left="107"/>
            </w:pPr>
            <w:r>
              <w:t>Hasta monitörizasyonu ve EKG çekimi uygulama becerisi</w:t>
            </w:r>
          </w:p>
        </w:tc>
        <w:tc>
          <w:tcPr>
            <w:tcW w:w="4766" w:type="dxa"/>
          </w:tcPr>
          <w:p w:rsidR="00DF5FD9" w:rsidRDefault="008E7AD7">
            <w:pPr>
              <w:pStyle w:val="TableParagraph"/>
              <w:spacing w:before="68" w:line="264" w:lineRule="exact"/>
              <w:ind w:left="110"/>
            </w:pPr>
            <w:r>
              <w:t>KARDİYOLOJİ A.D.</w:t>
            </w:r>
          </w:p>
          <w:p w:rsidR="00DF5FD9" w:rsidRDefault="008E7AD7">
            <w:pPr>
              <w:pStyle w:val="TableParagraph"/>
              <w:spacing w:line="264" w:lineRule="exact"/>
              <w:ind w:left="110"/>
            </w:pPr>
            <w:r>
              <w:t>Dr. Öğr.Üyesi Selda MURAT</w:t>
            </w:r>
          </w:p>
        </w:tc>
      </w:tr>
    </w:tbl>
    <w:p w:rsidR="00DF5FD9" w:rsidRDefault="00DF5FD9">
      <w:pPr>
        <w:pStyle w:val="GvdeMetni"/>
        <w:rPr>
          <w:b/>
          <w:sz w:val="20"/>
        </w:rPr>
      </w:pPr>
    </w:p>
    <w:p w:rsidR="00DF5FD9" w:rsidRDefault="00DF5FD9">
      <w:pPr>
        <w:pStyle w:val="GvdeMetni"/>
        <w:spacing w:before="5"/>
        <w:rPr>
          <w:b/>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8364"/>
        <w:gridCol w:w="4766"/>
      </w:tblGrid>
      <w:tr w:rsidR="00DF5FD9">
        <w:trPr>
          <w:trHeight w:val="424"/>
        </w:trPr>
        <w:tc>
          <w:tcPr>
            <w:tcW w:w="15393" w:type="dxa"/>
            <w:gridSpan w:val="3"/>
            <w:shd w:val="clear" w:color="auto" w:fill="DEEAF6"/>
          </w:tcPr>
          <w:p w:rsidR="00DF5FD9" w:rsidRDefault="008E7AD7">
            <w:pPr>
              <w:pStyle w:val="TableParagraph"/>
              <w:spacing w:before="73"/>
              <w:ind w:left="4285"/>
              <w:rPr>
                <w:b/>
              </w:rPr>
            </w:pPr>
            <w:r>
              <w:rPr>
                <w:b/>
              </w:rPr>
              <w:t>1. SINIF 4. KURUL MESLEKİ BECERİLER LABORATUVARI DERS PROGRAMI</w:t>
            </w:r>
          </w:p>
        </w:tc>
      </w:tr>
      <w:tr w:rsidR="00DF5FD9">
        <w:trPr>
          <w:trHeight w:val="537"/>
        </w:trPr>
        <w:tc>
          <w:tcPr>
            <w:tcW w:w="2263" w:type="dxa"/>
          </w:tcPr>
          <w:p w:rsidR="00DF5FD9" w:rsidRDefault="008E7AD7">
            <w:pPr>
              <w:pStyle w:val="TableParagraph"/>
              <w:spacing w:before="138"/>
              <w:ind w:left="107"/>
            </w:pPr>
            <w:r>
              <w:t>1. İSTASYON</w:t>
            </w:r>
          </w:p>
        </w:tc>
        <w:tc>
          <w:tcPr>
            <w:tcW w:w="8364" w:type="dxa"/>
          </w:tcPr>
          <w:p w:rsidR="00DF5FD9" w:rsidRDefault="008E7AD7">
            <w:pPr>
              <w:pStyle w:val="TableParagraph"/>
              <w:spacing w:before="138"/>
              <w:ind w:left="107"/>
            </w:pPr>
            <w:r>
              <w:t>Atelleme yöntemleri (İlkyardım)</w:t>
            </w:r>
          </w:p>
        </w:tc>
        <w:tc>
          <w:tcPr>
            <w:tcW w:w="4766" w:type="dxa"/>
          </w:tcPr>
          <w:p w:rsidR="00DF5FD9" w:rsidRDefault="008E7AD7">
            <w:pPr>
              <w:pStyle w:val="TableParagraph"/>
              <w:spacing w:before="4" w:line="265" w:lineRule="exact"/>
              <w:ind w:left="110"/>
            </w:pPr>
            <w:r>
              <w:t>SAĞLIK HİZ.MES. YÜK.OKULU</w:t>
            </w:r>
          </w:p>
          <w:p w:rsidR="00DF5FD9" w:rsidRDefault="008E7AD7">
            <w:pPr>
              <w:pStyle w:val="TableParagraph"/>
              <w:spacing w:line="248" w:lineRule="exact"/>
              <w:ind w:left="110"/>
            </w:pPr>
            <w:r>
              <w:t>Öğr.Gör.Hamdi KABA</w:t>
            </w:r>
          </w:p>
        </w:tc>
      </w:tr>
      <w:tr w:rsidR="00DF5FD9">
        <w:trPr>
          <w:trHeight w:val="537"/>
        </w:trPr>
        <w:tc>
          <w:tcPr>
            <w:tcW w:w="2263" w:type="dxa"/>
          </w:tcPr>
          <w:p w:rsidR="00DF5FD9" w:rsidRDefault="008E7AD7">
            <w:pPr>
              <w:pStyle w:val="TableParagraph"/>
              <w:spacing w:before="138"/>
              <w:ind w:left="107"/>
            </w:pPr>
            <w:r>
              <w:t>2. İSTASYON</w:t>
            </w:r>
          </w:p>
        </w:tc>
        <w:tc>
          <w:tcPr>
            <w:tcW w:w="8364" w:type="dxa"/>
          </w:tcPr>
          <w:p w:rsidR="00DF5FD9" w:rsidRDefault="008E7AD7">
            <w:pPr>
              <w:pStyle w:val="TableParagraph"/>
              <w:spacing w:before="138"/>
              <w:ind w:left="108"/>
            </w:pPr>
            <w:r>
              <w:t>İlaç formları ve ilaç hazırlama (ampul, flakon, serum seti)</w:t>
            </w:r>
          </w:p>
        </w:tc>
        <w:tc>
          <w:tcPr>
            <w:tcW w:w="4766" w:type="dxa"/>
          </w:tcPr>
          <w:p w:rsidR="00DF5FD9" w:rsidRDefault="008E7AD7">
            <w:pPr>
              <w:pStyle w:val="TableParagraph"/>
              <w:spacing w:before="4" w:line="265" w:lineRule="exact"/>
              <w:ind w:left="110"/>
            </w:pPr>
            <w:r>
              <w:t>MESLEKİ BECERİLER LAB.</w:t>
            </w:r>
          </w:p>
          <w:p w:rsidR="00DF5FD9" w:rsidRDefault="008E7AD7">
            <w:pPr>
              <w:pStyle w:val="TableParagraph"/>
              <w:spacing w:line="248" w:lineRule="exact"/>
              <w:ind w:left="110"/>
            </w:pPr>
            <w:r>
              <w:t>Hemşire Sevgi GİRAY</w:t>
            </w:r>
          </w:p>
        </w:tc>
      </w:tr>
      <w:tr w:rsidR="00DF5FD9">
        <w:trPr>
          <w:trHeight w:val="537"/>
        </w:trPr>
        <w:tc>
          <w:tcPr>
            <w:tcW w:w="2263" w:type="dxa"/>
          </w:tcPr>
          <w:p w:rsidR="00DF5FD9" w:rsidRDefault="008E7AD7">
            <w:pPr>
              <w:pStyle w:val="TableParagraph"/>
              <w:spacing w:before="138"/>
              <w:ind w:left="107"/>
            </w:pPr>
            <w:r>
              <w:t>3. İSTASYON</w:t>
            </w:r>
          </w:p>
        </w:tc>
        <w:tc>
          <w:tcPr>
            <w:tcW w:w="8364" w:type="dxa"/>
          </w:tcPr>
          <w:p w:rsidR="00DF5FD9" w:rsidRDefault="008E7AD7">
            <w:pPr>
              <w:pStyle w:val="TableParagraph"/>
              <w:spacing w:before="138"/>
              <w:ind w:left="108"/>
            </w:pPr>
            <w:r>
              <w:t>Fiziksel muayene yapma (İlk yardım prensipleri ile) becerisi</w:t>
            </w:r>
          </w:p>
        </w:tc>
        <w:tc>
          <w:tcPr>
            <w:tcW w:w="4766" w:type="dxa"/>
          </w:tcPr>
          <w:p w:rsidR="00DF5FD9" w:rsidRDefault="008E7AD7">
            <w:pPr>
              <w:pStyle w:val="TableParagraph"/>
              <w:spacing w:before="4" w:line="265" w:lineRule="exact"/>
              <w:ind w:left="110"/>
            </w:pPr>
            <w:r>
              <w:t>Aile Hekimliği A.D.</w:t>
            </w:r>
          </w:p>
          <w:p w:rsidR="00DF5FD9" w:rsidRDefault="008E7AD7">
            <w:pPr>
              <w:pStyle w:val="TableParagraph"/>
              <w:spacing w:line="248" w:lineRule="exact"/>
              <w:ind w:left="110"/>
            </w:pPr>
            <w:r>
              <w:t>Doç. Dr. Hüseyin BALCIOĞLU</w:t>
            </w:r>
          </w:p>
        </w:tc>
      </w:tr>
      <w:tr w:rsidR="00DF5FD9">
        <w:trPr>
          <w:trHeight w:val="537"/>
        </w:trPr>
        <w:tc>
          <w:tcPr>
            <w:tcW w:w="2263" w:type="dxa"/>
          </w:tcPr>
          <w:p w:rsidR="00DF5FD9" w:rsidRDefault="008E7AD7">
            <w:pPr>
              <w:pStyle w:val="TableParagraph"/>
              <w:spacing w:before="138"/>
              <w:ind w:left="107"/>
            </w:pPr>
            <w:r>
              <w:t>4. İSTASYON</w:t>
            </w:r>
          </w:p>
        </w:tc>
        <w:tc>
          <w:tcPr>
            <w:tcW w:w="8364" w:type="dxa"/>
          </w:tcPr>
          <w:p w:rsidR="00DF5FD9" w:rsidRDefault="008E7AD7">
            <w:pPr>
              <w:pStyle w:val="TableParagraph"/>
              <w:spacing w:before="138"/>
              <w:ind w:left="107"/>
            </w:pPr>
            <w:r>
              <w:t>Sütur uygulama becerisi</w:t>
            </w:r>
          </w:p>
        </w:tc>
        <w:tc>
          <w:tcPr>
            <w:tcW w:w="4766" w:type="dxa"/>
          </w:tcPr>
          <w:p w:rsidR="00DF5FD9" w:rsidRDefault="008E7AD7">
            <w:pPr>
              <w:pStyle w:val="TableParagraph"/>
              <w:spacing w:before="4" w:line="262" w:lineRule="exact"/>
              <w:ind w:left="110" w:right="703"/>
            </w:pPr>
            <w:r>
              <w:t>Plastik, Rekonstrüktif ve Estetik Cerrahi A.D. Prof. Dr. Yakup KARABAĞLI</w:t>
            </w:r>
          </w:p>
        </w:tc>
      </w:tr>
      <w:tr w:rsidR="00DF5FD9">
        <w:trPr>
          <w:trHeight w:val="534"/>
        </w:trPr>
        <w:tc>
          <w:tcPr>
            <w:tcW w:w="2263" w:type="dxa"/>
          </w:tcPr>
          <w:p w:rsidR="00DF5FD9" w:rsidRDefault="008E7AD7">
            <w:pPr>
              <w:pStyle w:val="TableParagraph"/>
              <w:spacing w:before="138"/>
              <w:ind w:left="107"/>
            </w:pPr>
            <w:r>
              <w:t>5. İSTASYON</w:t>
            </w:r>
          </w:p>
        </w:tc>
        <w:tc>
          <w:tcPr>
            <w:tcW w:w="8364" w:type="dxa"/>
          </w:tcPr>
          <w:p w:rsidR="00DF5FD9" w:rsidRDefault="008E7AD7">
            <w:pPr>
              <w:pStyle w:val="TableParagraph"/>
              <w:spacing w:before="138"/>
              <w:ind w:left="107"/>
            </w:pPr>
            <w:r>
              <w:t>Yaşamsal (Vital) Bulguların Alınması</w:t>
            </w:r>
          </w:p>
        </w:tc>
        <w:tc>
          <w:tcPr>
            <w:tcW w:w="4766" w:type="dxa"/>
          </w:tcPr>
          <w:p w:rsidR="00DF5FD9" w:rsidRDefault="008E7AD7">
            <w:pPr>
              <w:pStyle w:val="TableParagraph"/>
              <w:spacing w:before="4" w:line="267" w:lineRule="exact"/>
              <w:ind w:left="110"/>
            </w:pPr>
            <w:r>
              <w:t>Acil Tıp A.D.</w:t>
            </w:r>
          </w:p>
          <w:p w:rsidR="00DF5FD9" w:rsidRDefault="008E7AD7">
            <w:pPr>
              <w:pStyle w:val="TableParagraph"/>
              <w:spacing w:line="243" w:lineRule="exact"/>
              <w:ind w:left="110"/>
            </w:pPr>
            <w:r>
              <w:t>Öğr. Gör. Dr. Mustafa Emin ÇANAKÇI</w:t>
            </w:r>
          </w:p>
        </w:tc>
      </w:tr>
      <w:tr w:rsidR="00DF5FD9">
        <w:trPr>
          <w:trHeight w:val="537"/>
        </w:trPr>
        <w:tc>
          <w:tcPr>
            <w:tcW w:w="2263" w:type="dxa"/>
          </w:tcPr>
          <w:p w:rsidR="00DF5FD9" w:rsidRDefault="008E7AD7">
            <w:pPr>
              <w:pStyle w:val="TableParagraph"/>
              <w:spacing w:before="133"/>
              <w:ind w:left="107"/>
            </w:pPr>
            <w:r>
              <w:t>6. İSTASYON</w:t>
            </w:r>
          </w:p>
        </w:tc>
        <w:tc>
          <w:tcPr>
            <w:tcW w:w="8364" w:type="dxa"/>
          </w:tcPr>
          <w:p w:rsidR="00DF5FD9" w:rsidRDefault="008E7AD7">
            <w:pPr>
              <w:pStyle w:val="TableParagraph"/>
              <w:spacing w:before="133"/>
              <w:ind w:left="107"/>
            </w:pPr>
            <w:r>
              <w:t>Burun tamponatı uygulama becerisi</w:t>
            </w:r>
          </w:p>
        </w:tc>
        <w:tc>
          <w:tcPr>
            <w:tcW w:w="4766" w:type="dxa"/>
          </w:tcPr>
          <w:p w:rsidR="00DF5FD9" w:rsidRDefault="008E7AD7">
            <w:pPr>
              <w:pStyle w:val="TableParagraph"/>
              <w:spacing w:before="1" w:line="266" w:lineRule="exact"/>
              <w:ind w:left="110"/>
            </w:pPr>
            <w:r>
              <w:t>Kulak Burun Boğaz Hastalıkları A.D.</w:t>
            </w:r>
          </w:p>
          <w:p w:rsidR="00DF5FD9" w:rsidRDefault="008E7AD7">
            <w:pPr>
              <w:pStyle w:val="TableParagraph"/>
              <w:spacing w:line="249" w:lineRule="exact"/>
              <w:ind w:left="110"/>
            </w:pPr>
            <w:r>
              <w:t>Doç. Dr. M. Özgür PINARBAŞLI</w:t>
            </w:r>
          </w:p>
        </w:tc>
      </w:tr>
      <w:tr w:rsidR="00DF5FD9">
        <w:trPr>
          <w:trHeight w:val="806"/>
        </w:trPr>
        <w:tc>
          <w:tcPr>
            <w:tcW w:w="2263" w:type="dxa"/>
          </w:tcPr>
          <w:p w:rsidR="00DF5FD9" w:rsidRDefault="00DF5FD9">
            <w:pPr>
              <w:pStyle w:val="TableParagraph"/>
              <w:spacing w:before="4"/>
              <w:rPr>
                <w:b/>
              </w:rPr>
            </w:pPr>
          </w:p>
          <w:p w:rsidR="00DF5FD9" w:rsidRDefault="008E7AD7">
            <w:pPr>
              <w:pStyle w:val="TableParagraph"/>
              <w:ind w:left="107"/>
            </w:pPr>
            <w:r>
              <w:t>7. İSTASYON</w:t>
            </w:r>
          </w:p>
        </w:tc>
        <w:tc>
          <w:tcPr>
            <w:tcW w:w="8364" w:type="dxa"/>
          </w:tcPr>
          <w:p w:rsidR="00DF5FD9" w:rsidRDefault="00DF5FD9">
            <w:pPr>
              <w:pStyle w:val="TableParagraph"/>
              <w:spacing w:before="4"/>
              <w:rPr>
                <w:b/>
              </w:rPr>
            </w:pPr>
          </w:p>
          <w:p w:rsidR="00DF5FD9" w:rsidRDefault="008E7AD7">
            <w:pPr>
              <w:pStyle w:val="TableParagraph"/>
              <w:ind w:left="109"/>
            </w:pPr>
            <w:r>
              <w:t>Striple idrar tetkiki yapılması becerisi</w:t>
            </w:r>
          </w:p>
        </w:tc>
        <w:tc>
          <w:tcPr>
            <w:tcW w:w="4766" w:type="dxa"/>
          </w:tcPr>
          <w:p w:rsidR="00DF5FD9" w:rsidRDefault="008E7AD7">
            <w:pPr>
              <w:pStyle w:val="TableParagraph"/>
              <w:spacing w:line="265" w:lineRule="exact"/>
              <w:ind w:left="110"/>
            </w:pPr>
            <w:r>
              <w:t>Tıbbi Biyokimya A.D.</w:t>
            </w:r>
          </w:p>
          <w:p w:rsidR="00DF5FD9" w:rsidRDefault="008E7AD7">
            <w:pPr>
              <w:pStyle w:val="TableParagraph"/>
              <w:ind w:left="110"/>
            </w:pPr>
            <w:r>
              <w:t>Prof. Dr. Hüseyin KAYADİBİ</w:t>
            </w:r>
          </w:p>
          <w:p w:rsidR="00DF5FD9" w:rsidRDefault="008E7AD7">
            <w:pPr>
              <w:pStyle w:val="TableParagraph"/>
              <w:spacing w:before="3" w:line="249" w:lineRule="exact"/>
              <w:ind w:left="110"/>
            </w:pPr>
            <w:r>
              <w:t>Dr. Öğr. Üyesi Evin KOCATÜRK</w:t>
            </w:r>
          </w:p>
        </w:tc>
      </w:tr>
    </w:tbl>
    <w:p w:rsidR="00DF5FD9" w:rsidRDefault="00DF5FD9">
      <w:pPr>
        <w:spacing w:line="249" w:lineRule="exact"/>
        <w:sectPr w:rsidR="00DF5FD9">
          <w:pgSz w:w="16860" w:h="11900" w:orient="landscape"/>
          <w:pgMar w:top="520" w:right="620" w:bottom="280" w:left="600" w:header="708" w:footer="708" w:gutter="0"/>
          <w:cols w:space="708"/>
        </w:sectPr>
      </w:pPr>
    </w:p>
    <w:p w:rsidR="00DF5FD9" w:rsidRDefault="00DF5FD9">
      <w:pPr>
        <w:pStyle w:val="GvdeMetni"/>
        <w:rPr>
          <w:b/>
          <w:sz w:val="19"/>
        </w:rPr>
      </w:pPr>
    </w:p>
    <w:p w:rsidR="00DF5FD9" w:rsidRDefault="008E7AD7">
      <w:pPr>
        <w:pStyle w:val="GvdeMetni"/>
        <w:spacing w:line="20" w:lineRule="exact"/>
        <w:ind w:left="1369"/>
        <w:rPr>
          <w:sz w:val="2"/>
        </w:rPr>
      </w:pPr>
      <w:r>
        <w:rPr>
          <w:noProof/>
          <w:sz w:val="2"/>
          <w:lang w:val="tr-TR" w:eastAsia="tr-TR"/>
        </w:rPr>
        <mc:AlternateContent>
          <mc:Choice Requires="wpg">
            <w:drawing>
              <wp:inline distT="0" distB="0" distL="0" distR="0">
                <wp:extent cx="7950835" cy="6350"/>
                <wp:effectExtent l="5715" t="1905" r="6350" b="10795"/>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835" cy="6350"/>
                          <a:chOff x="0" y="0"/>
                          <a:chExt cx="12521" cy="10"/>
                        </a:xfrm>
                      </wpg:grpSpPr>
                      <wps:wsp>
                        <wps:cNvPr id="53" name="Line 49"/>
                        <wps:cNvCnPr>
                          <a:cxnSpLocks noChangeShapeType="1"/>
                        </wps:cNvCnPr>
                        <wps:spPr bwMode="auto">
                          <a:xfrm>
                            <a:off x="0" y="5"/>
                            <a:ext cx="12521" cy="0"/>
                          </a:xfrm>
                          <a:prstGeom prst="line">
                            <a:avLst/>
                          </a:prstGeom>
                          <a:noFill/>
                          <a:ln w="6109">
                            <a:solidFill>
                              <a:srgbClr val="4472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D3F910" id="Group 48" o:spid="_x0000_s1026" style="width:626.05pt;height:.5pt;mso-position-horizontal-relative:char;mso-position-vertical-relative:line" coordsize="12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">
                <v:line id="Line 49" o:spid="_x0000_s1027" style="position:absolute;visibility:visible;mso-wrap-style:square" from="0,5" to="12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" strokecolor="#4472c4" strokeweight=".16969mm"/>
                <w10:anchorlock/>
              </v:group>
            </w:pict>
          </mc:Fallback>
        </mc:AlternateContent>
      </w:r>
    </w:p>
    <w:p w:rsidR="00DF5FD9" w:rsidRDefault="00DF5FD9">
      <w:pPr>
        <w:pStyle w:val="GvdeMetni"/>
        <w:spacing w:before="10"/>
        <w:rPr>
          <w:b/>
        </w:rPr>
      </w:pPr>
    </w:p>
    <w:p w:rsidR="00DF5FD9" w:rsidRDefault="008E7AD7">
      <w:pPr>
        <w:spacing w:before="10"/>
        <w:ind w:left="3393" w:right="3775"/>
        <w:jc w:val="center"/>
        <w:rPr>
          <w:b/>
          <w:sz w:val="44"/>
        </w:rPr>
      </w:pPr>
      <w:bookmarkStart w:id="2" w:name="2._SINIF_DERS_BİLGİ_PAKETİ"/>
      <w:bookmarkEnd w:id="2"/>
      <w:r>
        <w:rPr>
          <w:b/>
          <w:color w:val="4472C4"/>
          <w:sz w:val="44"/>
        </w:rPr>
        <w:t>Eskişehir Osmangazi Üniversitesi Tıp Fakültesi</w:t>
      </w:r>
    </w:p>
    <w:p w:rsidR="00DF5FD9" w:rsidRDefault="008E7AD7">
      <w:pPr>
        <w:pStyle w:val="GvdeMetni"/>
        <w:spacing w:before="1"/>
        <w:rPr>
          <w:b/>
          <w:sz w:val="13"/>
        </w:rPr>
      </w:pPr>
      <w:r>
        <w:rPr>
          <w:noProof/>
          <w:lang w:val="tr-TR" w:eastAsia="tr-TR"/>
        </w:rPr>
        <mc:AlternateContent>
          <mc:Choice Requires="wps">
            <w:drawing>
              <wp:anchor distT="0" distB="0" distL="0" distR="0" simplePos="0" relativeHeight="251665408" behindDoc="1" locked="0" layoutInCell="1" allowOverlap="1">
                <wp:simplePos x="0" y="0"/>
                <wp:positionH relativeFrom="page">
                  <wp:posOffset>1304290</wp:posOffset>
                </wp:positionH>
                <wp:positionV relativeFrom="paragraph">
                  <wp:posOffset>129540</wp:posOffset>
                </wp:positionV>
                <wp:extent cx="7950835" cy="1270"/>
                <wp:effectExtent l="0" t="0" r="0" b="0"/>
                <wp:wrapTopAndBottom/>
                <wp:docPr id="5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0835" cy="1270"/>
                        </a:xfrm>
                        <a:custGeom>
                          <a:avLst/>
                          <a:gdLst>
                            <a:gd name="T0" fmla="+- 0 2054 2054"/>
                            <a:gd name="T1" fmla="*/ T0 w 12521"/>
                            <a:gd name="T2" fmla="+- 0 14575 2054"/>
                            <a:gd name="T3" fmla="*/ T2 w 12521"/>
                          </a:gdLst>
                          <a:ahLst/>
                          <a:cxnLst>
                            <a:cxn ang="0">
                              <a:pos x="T1" y="0"/>
                            </a:cxn>
                            <a:cxn ang="0">
                              <a:pos x="T3" y="0"/>
                            </a:cxn>
                          </a:cxnLst>
                          <a:rect l="0" t="0" r="r" b="b"/>
                          <a:pathLst>
                            <a:path w="12521">
                              <a:moveTo>
                                <a:pt x="0" y="0"/>
                              </a:moveTo>
                              <a:lnTo>
                                <a:pt x="12521"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556B" id="Freeform 47" o:spid="_x0000_s1026" style="position:absolute;margin-left:102.7pt;margin-top:10.2pt;width:62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" path="m,l12521,e" filled="f" strokecolor="#4472c4" strokeweight=".48pt">
                <v:path arrowok="t" o:connecttype="custom" o:connectlocs="0,0;7950835,0" o:connectangles="0,0"/>
                <w10:wrap type="topAndBottom" anchorx="page"/>
              </v:shape>
            </w:pict>
          </mc:Fallback>
        </mc:AlternateContent>
      </w: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11"/>
        <w:rPr>
          <w:b/>
          <w:sz w:val="27"/>
        </w:rPr>
      </w:pPr>
      <w:r>
        <w:rPr>
          <w:noProof/>
          <w:lang w:val="tr-TR" w:eastAsia="tr-TR"/>
        </w:rPr>
        <w:drawing>
          <wp:anchor distT="0" distB="0" distL="0" distR="0" simplePos="0" relativeHeight="251656192" behindDoc="0" locked="0" layoutInCell="1" allowOverlap="1">
            <wp:simplePos x="0" y="0"/>
            <wp:positionH relativeFrom="page">
              <wp:posOffset>3822192</wp:posOffset>
            </wp:positionH>
            <wp:positionV relativeFrom="paragraph">
              <wp:posOffset>241375</wp:posOffset>
            </wp:positionV>
            <wp:extent cx="2881907" cy="25847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81907" cy="2584704"/>
                    </a:xfrm>
                    <a:prstGeom prst="rect">
                      <a:avLst/>
                    </a:prstGeom>
                  </pic:spPr>
                </pic:pic>
              </a:graphicData>
            </a:graphic>
          </wp:anchor>
        </w:drawing>
      </w:r>
    </w:p>
    <w:p w:rsidR="00DF5FD9" w:rsidRDefault="00DF5FD9">
      <w:pPr>
        <w:pStyle w:val="GvdeMetni"/>
        <w:rPr>
          <w:b/>
          <w:sz w:val="20"/>
        </w:rPr>
      </w:pPr>
    </w:p>
    <w:p w:rsidR="00DF5FD9" w:rsidRDefault="00DF5FD9">
      <w:pPr>
        <w:pStyle w:val="GvdeMetni"/>
        <w:spacing w:before="7"/>
        <w:rPr>
          <w:b/>
        </w:rPr>
      </w:pPr>
    </w:p>
    <w:p w:rsidR="00DF5FD9" w:rsidRDefault="008E7AD7">
      <w:pPr>
        <w:spacing w:before="44"/>
        <w:ind w:left="6193" w:right="6473"/>
        <w:jc w:val="center"/>
        <w:rPr>
          <w:b/>
          <w:sz w:val="28"/>
        </w:rPr>
      </w:pPr>
      <w:r>
        <w:rPr>
          <w:b/>
          <w:color w:val="002060"/>
          <w:sz w:val="28"/>
        </w:rPr>
        <w:t>2022-2023 ÖĞRETİM YILI DÖNEM II</w:t>
      </w: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6"/>
        <w:rPr>
          <w:b/>
          <w:sz w:val="16"/>
        </w:rPr>
      </w:pPr>
      <w:r>
        <w:rPr>
          <w:noProof/>
          <w:lang w:val="tr-TR" w:eastAsia="tr-TR"/>
        </w:rPr>
        <mc:AlternateContent>
          <mc:Choice Requires="wps">
            <w:drawing>
              <wp:anchor distT="0" distB="0" distL="0" distR="0" simplePos="0" relativeHeight="251667456" behindDoc="1" locked="0" layoutInCell="1" allowOverlap="1">
                <wp:simplePos x="0" y="0"/>
                <wp:positionH relativeFrom="page">
                  <wp:posOffset>1304290</wp:posOffset>
                </wp:positionH>
                <wp:positionV relativeFrom="paragraph">
                  <wp:posOffset>156210</wp:posOffset>
                </wp:positionV>
                <wp:extent cx="7950835" cy="1270"/>
                <wp:effectExtent l="0" t="0" r="0" b="0"/>
                <wp:wrapTopAndBottom/>
                <wp:docPr id="5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0835" cy="1270"/>
                        </a:xfrm>
                        <a:custGeom>
                          <a:avLst/>
                          <a:gdLst>
                            <a:gd name="T0" fmla="+- 0 2054 2054"/>
                            <a:gd name="T1" fmla="*/ T0 w 12521"/>
                            <a:gd name="T2" fmla="+- 0 14575 2054"/>
                            <a:gd name="T3" fmla="*/ T2 w 12521"/>
                          </a:gdLst>
                          <a:ahLst/>
                          <a:cxnLst>
                            <a:cxn ang="0">
                              <a:pos x="T1" y="0"/>
                            </a:cxn>
                            <a:cxn ang="0">
                              <a:pos x="T3" y="0"/>
                            </a:cxn>
                          </a:cxnLst>
                          <a:rect l="0" t="0" r="r" b="b"/>
                          <a:pathLst>
                            <a:path w="12521">
                              <a:moveTo>
                                <a:pt x="0" y="0"/>
                              </a:moveTo>
                              <a:lnTo>
                                <a:pt x="12521"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BD36" id="Freeform 46" o:spid="_x0000_s1026" style="position:absolute;margin-left:102.7pt;margin-top:12.3pt;width:626.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" path="m,l12521,e" filled="f" strokecolor="#4472c4" strokeweight=".48pt">
                <v:path arrowok="t" o:connecttype="custom" o:connectlocs="0,0;7950835,0" o:connectangles="0,0"/>
                <w10:wrap type="topAndBottom" anchorx="page"/>
              </v:shape>
            </w:pict>
          </mc:Fallback>
        </mc:AlternateContent>
      </w:r>
    </w:p>
    <w:p w:rsidR="00DF5FD9" w:rsidRDefault="008E7AD7">
      <w:pPr>
        <w:spacing w:before="171"/>
        <w:ind w:left="3393" w:right="3678"/>
        <w:jc w:val="center"/>
        <w:rPr>
          <w:b/>
          <w:sz w:val="48"/>
        </w:rPr>
      </w:pPr>
      <w:r>
        <w:rPr>
          <w:b/>
          <w:color w:val="4472C4"/>
          <w:sz w:val="48"/>
        </w:rPr>
        <w:t>DERS BİLGİ PAKETİ</w:t>
      </w:r>
    </w:p>
    <w:p w:rsidR="00DF5FD9" w:rsidRDefault="008E7AD7">
      <w:pPr>
        <w:pStyle w:val="GvdeMetni"/>
        <w:spacing w:before="2"/>
        <w:rPr>
          <w:b/>
          <w:sz w:val="13"/>
        </w:rPr>
      </w:pPr>
      <w:r>
        <w:rPr>
          <w:noProof/>
          <w:lang w:val="tr-TR" w:eastAsia="tr-TR"/>
        </w:rPr>
        <mc:AlternateContent>
          <mc:Choice Requires="wps">
            <w:drawing>
              <wp:anchor distT="0" distB="0" distL="0" distR="0" simplePos="0" relativeHeight="251668480" behindDoc="1" locked="0" layoutInCell="1" allowOverlap="1">
                <wp:simplePos x="0" y="0"/>
                <wp:positionH relativeFrom="page">
                  <wp:posOffset>1304290</wp:posOffset>
                </wp:positionH>
                <wp:positionV relativeFrom="paragraph">
                  <wp:posOffset>130175</wp:posOffset>
                </wp:positionV>
                <wp:extent cx="7950835" cy="1270"/>
                <wp:effectExtent l="0" t="0" r="0" b="0"/>
                <wp:wrapTopAndBottom/>
                <wp:docPr id="4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0835" cy="1270"/>
                        </a:xfrm>
                        <a:custGeom>
                          <a:avLst/>
                          <a:gdLst>
                            <a:gd name="T0" fmla="+- 0 2054 2054"/>
                            <a:gd name="T1" fmla="*/ T0 w 12521"/>
                            <a:gd name="T2" fmla="+- 0 14575 2054"/>
                            <a:gd name="T3" fmla="*/ T2 w 12521"/>
                          </a:gdLst>
                          <a:ahLst/>
                          <a:cxnLst>
                            <a:cxn ang="0">
                              <a:pos x="T1" y="0"/>
                            </a:cxn>
                            <a:cxn ang="0">
                              <a:pos x="T3" y="0"/>
                            </a:cxn>
                          </a:cxnLst>
                          <a:rect l="0" t="0" r="r" b="b"/>
                          <a:pathLst>
                            <a:path w="12521">
                              <a:moveTo>
                                <a:pt x="0" y="0"/>
                              </a:moveTo>
                              <a:lnTo>
                                <a:pt x="12521"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82BE" id="Freeform 45" o:spid="_x0000_s1026" style="position:absolute;margin-left:102.7pt;margin-top:10.25pt;width:626.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" path="m,l12521,e" filled="f" strokecolor="#4472c4" strokeweight=".48pt">
                <v:path arrowok="t" o:connecttype="custom" o:connectlocs="0,0;7950835,0" o:connectangles="0,0"/>
                <w10:wrap type="topAndBottom" anchorx="page"/>
              </v:shape>
            </w:pict>
          </mc:Fallback>
        </mc:AlternateContent>
      </w:r>
    </w:p>
    <w:p w:rsidR="00DF5FD9" w:rsidRDefault="00DF5FD9">
      <w:pPr>
        <w:rPr>
          <w:sz w:val="13"/>
        </w:rPr>
        <w:sectPr w:rsidR="00DF5FD9">
          <w:pgSz w:w="16860" w:h="11930" w:orient="landscape"/>
          <w:pgMar w:top="1120" w:right="620" w:bottom="280" w:left="680" w:header="708" w:footer="708" w:gutter="0"/>
          <w:cols w:space="708"/>
        </w:sect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5"/>
        <w:rPr>
          <w:b/>
          <w:sz w:val="15"/>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5"/>
        <w:gridCol w:w="698"/>
        <w:gridCol w:w="796"/>
        <w:gridCol w:w="794"/>
        <w:gridCol w:w="796"/>
        <w:gridCol w:w="794"/>
        <w:gridCol w:w="796"/>
        <w:gridCol w:w="796"/>
        <w:gridCol w:w="796"/>
        <w:gridCol w:w="796"/>
        <w:gridCol w:w="796"/>
        <w:gridCol w:w="794"/>
        <w:gridCol w:w="796"/>
        <w:gridCol w:w="796"/>
        <w:gridCol w:w="796"/>
        <w:gridCol w:w="1566"/>
      </w:tblGrid>
      <w:tr w:rsidR="00DF5FD9">
        <w:trPr>
          <w:trHeight w:val="270"/>
        </w:trPr>
        <w:tc>
          <w:tcPr>
            <w:tcW w:w="2695" w:type="dxa"/>
          </w:tcPr>
          <w:p w:rsidR="00DF5FD9" w:rsidRDefault="008E7AD7">
            <w:pPr>
              <w:pStyle w:val="TableParagraph"/>
              <w:spacing w:line="250" w:lineRule="exact"/>
              <w:ind w:left="110"/>
              <w:rPr>
                <w:b/>
              </w:rPr>
            </w:pPr>
            <w:r>
              <w:rPr>
                <w:b/>
                <w:color w:val="212121"/>
              </w:rPr>
              <w:t>II. SINIF</w:t>
            </w:r>
          </w:p>
        </w:tc>
        <w:tc>
          <w:tcPr>
            <w:tcW w:w="1494" w:type="dxa"/>
            <w:gridSpan w:val="2"/>
          </w:tcPr>
          <w:p w:rsidR="00DF5FD9" w:rsidRDefault="008E7AD7">
            <w:pPr>
              <w:pStyle w:val="TableParagraph"/>
              <w:spacing w:before="13" w:line="237" w:lineRule="exact"/>
              <w:ind w:left="386"/>
              <w:rPr>
                <w:b/>
                <w:sz w:val="20"/>
              </w:rPr>
            </w:pPr>
            <w:r>
              <w:rPr>
                <w:b/>
                <w:color w:val="212121"/>
                <w:sz w:val="20"/>
              </w:rPr>
              <w:t>1.KURUL</w:t>
            </w:r>
          </w:p>
        </w:tc>
        <w:tc>
          <w:tcPr>
            <w:tcW w:w="1590" w:type="dxa"/>
            <w:gridSpan w:val="2"/>
          </w:tcPr>
          <w:p w:rsidR="00DF5FD9" w:rsidRDefault="008E7AD7">
            <w:pPr>
              <w:pStyle w:val="TableParagraph"/>
              <w:spacing w:before="13" w:line="237" w:lineRule="exact"/>
              <w:ind w:left="435"/>
              <w:rPr>
                <w:b/>
                <w:sz w:val="20"/>
              </w:rPr>
            </w:pPr>
            <w:r>
              <w:rPr>
                <w:b/>
                <w:color w:val="212121"/>
                <w:sz w:val="20"/>
              </w:rPr>
              <w:t>2.KURUL</w:t>
            </w:r>
          </w:p>
        </w:tc>
        <w:tc>
          <w:tcPr>
            <w:tcW w:w="1590" w:type="dxa"/>
            <w:gridSpan w:val="2"/>
          </w:tcPr>
          <w:p w:rsidR="00DF5FD9" w:rsidRDefault="008E7AD7">
            <w:pPr>
              <w:pStyle w:val="TableParagraph"/>
              <w:spacing w:before="13" w:line="237" w:lineRule="exact"/>
              <w:ind w:left="436"/>
              <w:rPr>
                <w:b/>
                <w:sz w:val="20"/>
              </w:rPr>
            </w:pPr>
            <w:r>
              <w:rPr>
                <w:b/>
                <w:color w:val="212121"/>
                <w:sz w:val="20"/>
              </w:rPr>
              <w:t>3.KURUL</w:t>
            </w:r>
          </w:p>
        </w:tc>
        <w:tc>
          <w:tcPr>
            <w:tcW w:w="1592" w:type="dxa"/>
            <w:gridSpan w:val="2"/>
          </w:tcPr>
          <w:p w:rsidR="00DF5FD9" w:rsidRDefault="008E7AD7">
            <w:pPr>
              <w:pStyle w:val="TableParagraph"/>
              <w:spacing w:before="13" w:line="237" w:lineRule="exact"/>
              <w:ind w:left="437"/>
              <w:rPr>
                <w:b/>
                <w:sz w:val="20"/>
              </w:rPr>
            </w:pPr>
            <w:r>
              <w:rPr>
                <w:b/>
                <w:color w:val="212121"/>
                <w:sz w:val="20"/>
              </w:rPr>
              <w:t>4.KURUL</w:t>
            </w:r>
          </w:p>
        </w:tc>
        <w:tc>
          <w:tcPr>
            <w:tcW w:w="1592" w:type="dxa"/>
            <w:gridSpan w:val="2"/>
          </w:tcPr>
          <w:p w:rsidR="00DF5FD9" w:rsidRDefault="008E7AD7">
            <w:pPr>
              <w:pStyle w:val="TableParagraph"/>
              <w:spacing w:before="13" w:line="237" w:lineRule="exact"/>
              <w:ind w:left="439"/>
              <w:rPr>
                <w:b/>
                <w:sz w:val="20"/>
              </w:rPr>
            </w:pPr>
            <w:r>
              <w:rPr>
                <w:b/>
                <w:color w:val="212121"/>
                <w:sz w:val="20"/>
              </w:rPr>
              <w:t>5.KURUL</w:t>
            </w:r>
          </w:p>
        </w:tc>
        <w:tc>
          <w:tcPr>
            <w:tcW w:w="1590" w:type="dxa"/>
            <w:gridSpan w:val="2"/>
          </w:tcPr>
          <w:p w:rsidR="00DF5FD9" w:rsidRDefault="008E7AD7">
            <w:pPr>
              <w:pStyle w:val="TableParagraph"/>
              <w:spacing w:before="13" w:line="237" w:lineRule="exact"/>
              <w:ind w:left="441"/>
              <w:rPr>
                <w:b/>
                <w:sz w:val="20"/>
              </w:rPr>
            </w:pPr>
            <w:r>
              <w:rPr>
                <w:b/>
                <w:color w:val="212121"/>
                <w:sz w:val="20"/>
              </w:rPr>
              <w:t>6.KURUL</w:t>
            </w:r>
          </w:p>
        </w:tc>
        <w:tc>
          <w:tcPr>
            <w:tcW w:w="1592" w:type="dxa"/>
            <w:gridSpan w:val="2"/>
          </w:tcPr>
          <w:p w:rsidR="00DF5FD9" w:rsidRDefault="008E7AD7">
            <w:pPr>
              <w:pStyle w:val="TableParagraph"/>
              <w:spacing w:before="13" w:line="237" w:lineRule="exact"/>
              <w:ind w:left="444"/>
              <w:rPr>
                <w:b/>
                <w:sz w:val="20"/>
              </w:rPr>
            </w:pPr>
            <w:r>
              <w:rPr>
                <w:b/>
                <w:color w:val="212121"/>
                <w:sz w:val="20"/>
              </w:rPr>
              <w:t>TOPLAM</w:t>
            </w:r>
          </w:p>
        </w:tc>
        <w:tc>
          <w:tcPr>
            <w:tcW w:w="1566" w:type="dxa"/>
          </w:tcPr>
          <w:p w:rsidR="00DF5FD9" w:rsidRDefault="008E7AD7">
            <w:pPr>
              <w:pStyle w:val="TableParagraph"/>
              <w:spacing w:before="13" w:line="237" w:lineRule="exact"/>
              <w:ind w:left="26" w:right="85"/>
              <w:jc w:val="center"/>
              <w:rPr>
                <w:b/>
                <w:sz w:val="20"/>
              </w:rPr>
            </w:pPr>
            <w:r>
              <w:rPr>
                <w:b/>
                <w:color w:val="212121"/>
                <w:sz w:val="20"/>
              </w:rPr>
              <w:t>GENEL TOPLAM</w:t>
            </w:r>
          </w:p>
        </w:tc>
      </w:tr>
      <w:tr w:rsidR="00DF5FD9">
        <w:trPr>
          <w:trHeight w:val="280"/>
        </w:trPr>
        <w:tc>
          <w:tcPr>
            <w:tcW w:w="2695" w:type="dxa"/>
          </w:tcPr>
          <w:p w:rsidR="00DF5FD9" w:rsidRDefault="008E7AD7">
            <w:pPr>
              <w:pStyle w:val="TableParagraph"/>
              <w:spacing w:before="15"/>
              <w:ind w:left="110"/>
              <w:rPr>
                <w:b/>
                <w:sz w:val="20"/>
              </w:rPr>
            </w:pPr>
            <w:r>
              <w:rPr>
                <w:b/>
                <w:color w:val="212121"/>
                <w:sz w:val="20"/>
              </w:rPr>
              <w:t>DERSLER</w:t>
            </w:r>
          </w:p>
        </w:tc>
        <w:tc>
          <w:tcPr>
            <w:tcW w:w="698" w:type="dxa"/>
          </w:tcPr>
          <w:p w:rsidR="00DF5FD9" w:rsidRDefault="008E7AD7">
            <w:pPr>
              <w:pStyle w:val="TableParagraph"/>
              <w:spacing w:before="15"/>
              <w:ind w:left="18"/>
              <w:jc w:val="center"/>
              <w:rPr>
                <w:sz w:val="20"/>
              </w:rPr>
            </w:pPr>
            <w:r>
              <w:rPr>
                <w:color w:val="212121"/>
                <w:w w:val="99"/>
                <w:sz w:val="20"/>
              </w:rPr>
              <w:t>T</w:t>
            </w:r>
          </w:p>
        </w:tc>
        <w:tc>
          <w:tcPr>
            <w:tcW w:w="796" w:type="dxa"/>
            <w:shd w:val="clear" w:color="auto" w:fill="DBE4F0"/>
          </w:tcPr>
          <w:p w:rsidR="00DF5FD9" w:rsidRDefault="008E7AD7">
            <w:pPr>
              <w:pStyle w:val="TableParagraph"/>
              <w:spacing w:before="15"/>
              <w:ind w:left="348"/>
              <w:rPr>
                <w:sz w:val="20"/>
              </w:rPr>
            </w:pPr>
            <w:r>
              <w:rPr>
                <w:w w:val="99"/>
                <w:sz w:val="20"/>
              </w:rPr>
              <w:t>P</w:t>
            </w:r>
          </w:p>
        </w:tc>
        <w:tc>
          <w:tcPr>
            <w:tcW w:w="794" w:type="dxa"/>
          </w:tcPr>
          <w:p w:rsidR="00DF5FD9" w:rsidRDefault="008E7AD7">
            <w:pPr>
              <w:pStyle w:val="TableParagraph"/>
              <w:spacing w:before="15"/>
              <w:ind w:left="21"/>
              <w:jc w:val="center"/>
              <w:rPr>
                <w:sz w:val="20"/>
              </w:rPr>
            </w:pPr>
            <w:r>
              <w:rPr>
                <w:color w:val="212121"/>
                <w:w w:val="99"/>
                <w:sz w:val="20"/>
              </w:rPr>
              <w:t>T</w:t>
            </w:r>
          </w:p>
        </w:tc>
        <w:tc>
          <w:tcPr>
            <w:tcW w:w="796" w:type="dxa"/>
            <w:shd w:val="clear" w:color="auto" w:fill="DBE5F1"/>
          </w:tcPr>
          <w:p w:rsidR="00DF5FD9" w:rsidRDefault="008E7AD7">
            <w:pPr>
              <w:pStyle w:val="TableParagraph"/>
              <w:spacing w:before="15"/>
              <w:ind w:left="20"/>
              <w:jc w:val="center"/>
              <w:rPr>
                <w:sz w:val="20"/>
              </w:rPr>
            </w:pPr>
            <w:r>
              <w:rPr>
                <w:w w:val="99"/>
                <w:sz w:val="20"/>
              </w:rPr>
              <w:t>P</w:t>
            </w:r>
          </w:p>
        </w:tc>
        <w:tc>
          <w:tcPr>
            <w:tcW w:w="794" w:type="dxa"/>
          </w:tcPr>
          <w:p w:rsidR="00DF5FD9" w:rsidRDefault="008E7AD7">
            <w:pPr>
              <w:pStyle w:val="TableParagraph"/>
              <w:spacing w:before="15"/>
              <w:ind w:left="23"/>
              <w:jc w:val="center"/>
              <w:rPr>
                <w:sz w:val="20"/>
              </w:rPr>
            </w:pPr>
            <w:r>
              <w:rPr>
                <w:color w:val="212121"/>
                <w:w w:val="99"/>
                <w:sz w:val="20"/>
              </w:rPr>
              <w:t>T</w:t>
            </w:r>
          </w:p>
        </w:tc>
        <w:tc>
          <w:tcPr>
            <w:tcW w:w="796" w:type="dxa"/>
            <w:shd w:val="clear" w:color="auto" w:fill="DBE4F0"/>
          </w:tcPr>
          <w:p w:rsidR="00DF5FD9" w:rsidRDefault="008E7AD7">
            <w:pPr>
              <w:pStyle w:val="TableParagraph"/>
              <w:spacing w:before="15"/>
              <w:ind w:left="348"/>
              <w:rPr>
                <w:sz w:val="20"/>
              </w:rPr>
            </w:pPr>
            <w:r>
              <w:rPr>
                <w:w w:val="99"/>
                <w:sz w:val="20"/>
              </w:rPr>
              <w:t>P</w:t>
            </w:r>
          </w:p>
        </w:tc>
        <w:tc>
          <w:tcPr>
            <w:tcW w:w="796" w:type="dxa"/>
          </w:tcPr>
          <w:p w:rsidR="00DF5FD9" w:rsidRDefault="008E7AD7">
            <w:pPr>
              <w:pStyle w:val="TableParagraph"/>
              <w:spacing w:before="15"/>
              <w:ind w:left="23"/>
              <w:jc w:val="center"/>
              <w:rPr>
                <w:sz w:val="20"/>
              </w:rPr>
            </w:pPr>
            <w:r>
              <w:rPr>
                <w:color w:val="212121"/>
                <w:w w:val="99"/>
                <w:sz w:val="20"/>
              </w:rPr>
              <w:t>T</w:t>
            </w:r>
          </w:p>
        </w:tc>
        <w:tc>
          <w:tcPr>
            <w:tcW w:w="796" w:type="dxa"/>
            <w:shd w:val="clear" w:color="auto" w:fill="DBE5F1"/>
          </w:tcPr>
          <w:p w:rsidR="00DF5FD9" w:rsidRDefault="008E7AD7">
            <w:pPr>
              <w:pStyle w:val="TableParagraph"/>
              <w:spacing w:before="15"/>
              <w:ind w:left="26"/>
              <w:jc w:val="center"/>
              <w:rPr>
                <w:sz w:val="20"/>
              </w:rPr>
            </w:pPr>
            <w:r>
              <w:rPr>
                <w:w w:val="99"/>
                <w:sz w:val="20"/>
              </w:rPr>
              <w:t>P</w:t>
            </w:r>
          </w:p>
        </w:tc>
        <w:tc>
          <w:tcPr>
            <w:tcW w:w="796" w:type="dxa"/>
          </w:tcPr>
          <w:p w:rsidR="00DF5FD9" w:rsidRDefault="008E7AD7">
            <w:pPr>
              <w:pStyle w:val="TableParagraph"/>
              <w:spacing w:before="15"/>
              <w:ind w:left="27"/>
              <w:jc w:val="center"/>
              <w:rPr>
                <w:sz w:val="20"/>
              </w:rPr>
            </w:pPr>
            <w:r>
              <w:rPr>
                <w:color w:val="212121"/>
                <w:w w:val="99"/>
                <w:sz w:val="20"/>
              </w:rPr>
              <w:t>T</w:t>
            </w:r>
          </w:p>
        </w:tc>
        <w:tc>
          <w:tcPr>
            <w:tcW w:w="796" w:type="dxa"/>
            <w:shd w:val="clear" w:color="auto" w:fill="DBE4F0"/>
          </w:tcPr>
          <w:p w:rsidR="00DF5FD9" w:rsidRDefault="008E7AD7">
            <w:pPr>
              <w:pStyle w:val="TableParagraph"/>
              <w:spacing w:before="15"/>
              <w:ind w:left="29"/>
              <w:jc w:val="center"/>
              <w:rPr>
                <w:sz w:val="20"/>
              </w:rPr>
            </w:pPr>
            <w:r>
              <w:rPr>
                <w:w w:val="99"/>
                <w:sz w:val="20"/>
              </w:rPr>
              <w:t>P</w:t>
            </w:r>
          </w:p>
        </w:tc>
        <w:tc>
          <w:tcPr>
            <w:tcW w:w="794" w:type="dxa"/>
          </w:tcPr>
          <w:p w:rsidR="00DF5FD9" w:rsidRDefault="008E7AD7">
            <w:pPr>
              <w:pStyle w:val="TableParagraph"/>
              <w:spacing w:before="15"/>
              <w:ind w:left="32"/>
              <w:jc w:val="center"/>
              <w:rPr>
                <w:sz w:val="20"/>
              </w:rPr>
            </w:pPr>
            <w:r>
              <w:rPr>
                <w:color w:val="212121"/>
                <w:w w:val="99"/>
                <w:sz w:val="20"/>
              </w:rPr>
              <w:t>T</w:t>
            </w:r>
          </w:p>
        </w:tc>
        <w:tc>
          <w:tcPr>
            <w:tcW w:w="796" w:type="dxa"/>
            <w:shd w:val="clear" w:color="auto" w:fill="DBE5F1"/>
          </w:tcPr>
          <w:p w:rsidR="00DF5FD9" w:rsidRDefault="008E7AD7">
            <w:pPr>
              <w:pStyle w:val="TableParagraph"/>
              <w:spacing w:before="15"/>
              <w:ind w:left="36"/>
              <w:jc w:val="center"/>
              <w:rPr>
                <w:sz w:val="20"/>
              </w:rPr>
            </w:pPr>
            <w:r>
              <w:rPr>
                <w:w w:val="99"/>
                <w:sz w:val="20"/>
              </w:rPr>
              <w:t>P</w:t>
            </w:r>
          </w:p>
        </w:tc>
        <w:tc>
          <w:tcPr>
            <w:tcW w:w="796" w:type="dxa"/>
          </w:tcPr>
          <w:p w:rsidR="00DF5FD9" w:rsidRDefault="008E7AD7">
            <w:pPr>
              <w:pStyle w:val="TableParagraph"/>
              <w:spacing w:before="15"/>
              <w:ind w:left="37"/>
              <w:jc w:val="center"/>
              <w:rPr>
                <w:sz w:val="20"/>
              </w:rPr>
            </w:pPr>
            <w:r>
              <w:rPr>
                <w:color w:val="212121"/>
                <w:w w:val="99"/>
                <w:sz w:val="20"/>
              </w:rPr>
              <w:t>T</w:t>
            </w:r>
          </w:p>
        </w:tc>
        <w:tc>
          <w:tcPr>
            <w:tcW w:w="796" w:type="dxa"/>
            <w:shd w:val="clear" w:color="auto" w:fill="DBE4F0"/>
          </w:tcPr>
          <w:p w:rsidR="00DF5FD9" w:rsidRDefault="008E7AD7">
            <w:pPr>
              <w:pStyle w:val="TableParagraph"/>
              <w:spacing w:before="15"/>
              <w:ind w:left="35"/>
              <w:jc w:val="center"/>
              <w:rPr>
                <w:sz w:val="20"/>
              </w:rPr>
            </w:pPr>
            <w:r>
              <w:rPr>
                <w:w w:val="99"/>
                <w:sz w:val="20"/>
              </w:rPr>
              <w:t>P</w:t>
            </w:r>
          </w:p>
        </w:tc>
        <w:tc>
          <w:tcPr>
            <w:tcW w:w="1566" w:type="dxa"/>
          </w:tcPr>
          <w:p w:rsidR="00DF5FD9" w:rsidRDefault="00DF5FD9">
            <w:pPr>
              <w:pStyle w:val="TableParagraph"/>
              <w:rPr>
                <w:rFonts w:ascii="Times New Roman"/>
                <w:sz w:val="18"/>
              </w:rPr>
            </w:pPr>
          </w:p>
        </w:tc>
      </w:tr>
      <w:tr w:rsidR="00DF5FD9">
        <w:trPr>
          <w:trHeight w:val="280"/>
        </w:trPr>
        <w:tc>
          <w:tcPr>
            <w:tcW w:w="2695" w:type="dxa"/>
          </w:tcPr>
          <w:p w:rsidR="00DF5FD9" w:rsidRDefault="008E7AD7">
            <w:pPr>
              <w:pStyle w:val="TableParagraph"/>
              <w:spacing w:before="30"/>
              <w:ind w:left="110"/>
              <w:rPr>
                <w:sz w:val="18"/>
              </w:rPr>
            </w:pPr>
            <w:r>
              <w:rPr>
                <w:color w:val="212121"/>
                <w:sz w:val="18"/>
              </w:rPr>
              <w:t>ANATOMİ</w:t>
            </w:r>
          </w:p>
        </w:tc>
        <w:tc>
          <w:tcPr>
            <w:tcW w:w="698" w:type="dxa"/>
          </w:tcPr>
          <w:p w:rsidR="00DF5FD9" w:rsidRDefault="008E7AD7">
            <w:pPr>
              <w:pStyle w:val="TableParagraph"/>
              <w:spacing w:before="15"/>
              <w:ind w:right="227"/>
              <w:jc w:val="right"/>
              <w:rPr>
                <w:sz w:val="20"/>
              </w:rPr>
            </w:pPr>
            <w:r>
              <w:rPr>
                <w:color w:val="212121"/>
                <w:w w:val="95"/>
                <w:sz w:val="20"/>
              </w:rPr>
              <w:t>14</w:t>
            </w:r>
          </w:p>
        </w:tc>
        <w:tc>
          <w:tcPr>
            <w:tcW w:w="796" w:type="dxa"/>
            <w:shd w:val="clear" w:color="auto" w:fill="DBE4F0"/>
          </w:tcPr>
          <w:p w:rsidR="00DF5FD9" w:rsidRDefault="008E7AD7">
            <w:pPr>
              <w:pStyle w:val="TableParagraph"/>
              <w:spacing w:before="15"/>
              <w:ind w:left="300"/>
              <w:rPr>
                <w:sz w:val="20"/>
              </w:rPr>
            </w:pPr>
            <w:r>
              <w:rPr>
                <w:sz w:val="20"/>
              </w:rPr>
              <w:t>14</w:t>
            </w:r>
          </w:p>
        </w:tc>
        <w:tc>
          <w:tcPr>
            <w:tcW w:w="794" w:type="dxa"/>
          </w:tcPr>
          <w:p w:rsidR="00DF5FD9" w:rsidRDefault="008E7AD7">
            <w:pPr>
              <w:pStyle w:val="TableParagraph"/>
              <w:spacing w:before="15"/>
              <w:ind w:left="222" w:right="203"/>
              <w:jc w:val="center"/>
              <w:rPr>
                <w:sz w:val="20"/>
              </w:rPr>
            </w:pPr>
            <w:r>
              <w:rPr>
                <w:color w:val="212121"/>
                <w:sz w:val="20"/>
              </w:rPr>
              <w:t>29</w:t>
            </w:r>
          </w:p>
        </w:tc>
        <w:tc>
          <w:tcPr>
            <w:tcW w:w="796" w:type="dxa"/>
            <w:shd w:val="clear" w:color="auto" w:fill="DBE5F1"/>
          </w:tcPr>
          <w:p w:rsidR="00DF5FD9" w:rsidRDefault="008E7AD7">
            <w:pPr>
              <w:pStyle w:val="TableParagraph"/>
              <w:spacing w:before="15"/>
              <w:ind w:left="222" w:right="199"/>
              <w:jc w:val="center"/>
              <w:rPr>
                <w:sz w:val="20"/>
              </w:rPr>
            </w:pPr>
            <w:r>
              <w:rPr>
                <w:sz w:val="20"/>
              </w:rPr>
              <w:t>22</w:t>
            </w:r>
          </w:p>
        </w:tc>
        <w:tc>
          <w:tcPr>
            <w:tcW w:w="794" w:type="dxa"/>
          </w:tcPr>
          <w:p w:rsidR="00DF5FD9" w:rsidRDefault="008E7AD7">
            <w:pPr>
              <w:pStyle w:val="TableParagraph"/>
              <w:spacing w:before="15"/>
              <w:ind w:left="224" w:right="202"/>
              <w:jc w:val="center"/>
              <w:rPr>
                <w:sz w:val="20"/>
              </w:rPr>
            </w:pPr>
            <w:r>
              <w:rPr>
                <w:color w:val="212121"/>
                <w:sz w:val="20"/>
              </w:rPr>
              <w:t>24</w:t>
            </w:r>
          </w:p>
        </w:tc>
        <w:tc>
          <w:tcPr>
            <w:tcW w:w="796" w:type="dxa"/>
            <w:shd w:val="clear" w:color="auto" w:fill="DBE4F0"/>
          </w:tcPr>
          <w:p w:rsidR="00DF5FD9" w:rsidRDefault="008E7AD7">
            <w:pPr>
              <w:pStyle w:val="TableParagraph"/>
              <w:spacing w:before="15"/>
              <w:ind w:left="300"/>
              <w:rPr>
                <w:sz w:val="20"/>
              </w:rPr>
            </w:pPr>
            <w:r>
              <w:rPr>
                <w:sz w:val="20"/>
              </w:rPr>
              <w:t>14</w:t>
            </w:r>
          </w:p>
        </w:tc>
        <w:tc>
          <w:tcPr>
            <w:tcW w:w="796" w:type="dxa"/>
          </w:tcPr>
          <w:p w:rsidR="00DF5FD9" w:rsidRDefault="008E7AD7">
            <w:pPr>
              <w:pStyle w:val="TableParagraph"/>
              <w:spacing w:before="15"/>
              <w:ind w:left="226" w:right="199"/>
              <w:jc w:val="center"/>
              <w:rPr>
                <w:sz w:val="20"/>
              </w:rPr>
            </w:pPr>
            <w:r>
              <w:rPr>
                <w:color w:val="212121"/>
                <w:sz w:val="20"/>
              </w:rPr>
              <w:t>22</w:t>
            </w:r>
          </w:p>
        </w:tc>
        <w:tc>
          <w:tcPr>
            <w:tcW w:w="796" w:type="dxa"/>
            <w:shd w:val="clear" w:color="auto" w:fill="DBE5F1"/>
          </w:tcPr>
          <w:p w:rsidR="00DF5FD9" w:rsidRDefault="008E7AD7">
            <w:pPr>
              <w:pStyle w:val="TableParagraph"/>
              <w:spacing w:before="15"/>
              <w:ind w:left="228" w:right="199"/>
              <w:jc w:val="center"/>
              <w:rPr>
                <w:sz w:val="20"/>
              </w:rPr>
            </w:pPr>
            <w:r>
              <w:rPr>
                <w:sz w:val="20"/>
              </w:rPr>
              <w:t>16</w:t>
            </w:r>
          </w:p>
        </w:tc>
        <w:tc>
          <w:tcPr>
            <w:tcW w:w="796" w:type="dxa"/>
          </w:tcPr>
          <w:p w:rsidR="00DF5FD9" w:rsidRDefault="008E7AD7">
            <w:pPr>
              <w:pStyle w:val="TableParagraph"/>
              <w:spacing w:before="15"/>
              <w:ind w:left="30"/>
              <w:jc w:val="center"/>
              <w:rPr>
                <w:sz w:val="20"/>
              </w:rPr>
            </w:pPr>
            <w:r>
              <w:rPr>
                <w:color w:val="212121"/>
                <w:w w:val="99"/>
                <w:sz w:val="20"/>
              </w:rPr>
              <w:t>2</w:t>
            </w:r>
          </w:p>
        </w:tc>
        <w:tc>
          <w:tcPr>
            <w:tcW w:w="796" w:type="dxa"/>
            <w:shd w:val="clear" w:color="auto" w:fill="DBE4F0"/>
          </w:tcPr>
          <w:p w:rsidR="00DF5FD9" w:rsidRDefault="008E7AD7">
            <w:pPr>
              <w:pStyle w:val="TableParagraph"/>
              <w:spacing w:before="15"/>
              <w:ind w:left="32"/>
              <w:jc w:val="center"/>
              <w:rPr>
                <w:sz w:val="20"/>
              </w:rPr>
            </w:pPr>
            <w:r>
              <w:rPr>
                <w:w w:val="99"/>
                <w:sz w:val="20"/>
              </w:rPr>
              <w:t>2</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91</w:t>
            </w:r>
          </w:p>
        </w:tc>
        <w:tc>
          <w:tcPr>
            <w:tcW w:w="796" w:type="dxa"/>
            <w:shd w:val="clear" w:color="auto" w:fill="DBE4F0"/>
          </w:tcPr>
          <w:p w:rsidR="00DF5FD9" w:rsidRDefault="008E7AD7">
            <w:pPr>
              <w:pStyle w:val="TableParagraph"/>
              <w:spacing w:before="15"/>
              <w:ind w:left="232" w:right="195"/>
              <w:jc w:val="center"/>
              <w:rPr>
                <w:sz w:val="20"/>
              </w:rPr>
            </w:pPr>
            <w:r>
              <w:rPr>
                <w:sz w:val="20"/>
              </w:rPr>
              <w:t>68</w:t>
            </w:r>
          </w:p>
        </w:tc>
        <w:tc>
          <w:tcPr>
            <w:tcW w:w="1566" w:type="dxa"/>
          </w:tcPr>
          <w:p w:rsidR="00DF5FD9" w:rsidRDefault="008E7AD7">
            <w:pPr>
              <w:pStyle w:val="TableParagraph"/>
              <w:spacing w:before="15"/>
              <w:ind w:left="70" w:right="33"/>
              <w:jc w:val="center"/>
              <w:rPr>
                <w:sz w:val="20"/>
              </w:rPr>
            </w:pPr>
            <w:r>
              <w:rPr>
                <w:color w:val="212121"/>
                <w:sz w:val="20"/>
              </w:rPr>
              <w:t>159</w:t>
            </w:r>
          </w:p>
        </w:tc>
      </w:tr>
      <w:tr w:rsidR="00DF5FD9">
        <w:trPr>
          <w:trHeight w:val="279"/>
        </w:trPr>
        <w:tc>
          <w:tcPr>
            <w:tcW w:w="2695" w:type="dxa"/>
          </w:tcPr>
          <w:p w:rsidR="00DF5FD9" w:rsidRDefault="008E7AD7">
            <w:pPr>
              <w:pStyle w:val="TableParagraph"/>
              <w:spacing w:before="30"/>
              <w:ind w:left="110"/>
              <w:rPr>
                <w:sz w:val="18"/>
              </w:rPr>
            </w:pPr>
            <w:r>
              <w:rPr>
                <w:color w:val="212121"/>
                <w:sz w:val="18"/>
              </w:rPr>
              <w:t>FİZYOLOJİ</w:t>
            </w:r>
          </w:p>
        </w:tc>
        <w:tc>
          <w:tcPr>
            <w:tcW w:w="698" w:type="dxa"/>
          </w:tcPr>
          <w:p w:rsidR="00DF5FD9" w:rsidRDefault="008E7AD7">
            <w:pPr>
              <w:pStyle w:val="TableParagraph"/>
              <w:spacing w:before="15"/>
              <w:ind w:right="227"/>
              <w:jc w:val="right"/>
              <w:rPr>
                <w:sz w:val="20"/>
              </w:rPr>
            </w:pPr>
            <w:r>
              <w:rPr>
                <w:color w:val="212121"/>
                <w:w w:val="95"/>
                <w:sz w:val="20"/>
              </w:rPr>
              <w:t>38</w:t>
            </w:r>
          </w:p>
        </w:tc>
        <w:tc>
          <w:tcPr>
            <w:tcW w:w="796" w:type="dxa"/>
            <w:shd w:val="clear" w:color="auto" w:fill="DBE4F0"/>
          </w:tcPr>
          <w:p w:rsidR="00DF5FD9" w:rsidRDefault="008E7AD7">
            <w:pPr>
              <w:pStyle w:val="TableParagraph"/>
              <w:spacing w:before="15"/>
              <w:ind w:left="300"/>
              <w:rPr>
                <w:sz w:val="20"/>
              </w:rPr>
            </w:pPr>
            <w:r>
              <w:rPr>
                <w:sz w:val="20"/>
              </w:rPr>
              <w:t>12</w:t>
            </w:r>
          </w:p>
        </w:tc>
        <w:tc>
          <w:tcPr>
            <w:tcW w:w="794" w:type="dxa"/>
          </w:tcPr>
          <w:p w:rsidR="00DF5FD9" w:rsidRDefault="008E7AD7">
            <w:pPr>
              <w:pStyle w:val="TableParagraph"/>
              <w:spacing w:before="15"/>
              <w:ind w:left="222" w:right="203"/>
              <w:jc w:val="center"/>
              <w:rPr>
                <w:sz w:val="20"/>
              </w:rPr>
            </w:pPr>
            <w:r>
              <w:rPr>
                <w:color w:val="212121"/>
                <w:sz w:val="20"/>
              </w:rPr>
              <w:t>30</w:t>
            </w:r>
          </w:p>
        </w:tc>
        <w:tc>
          <w:tcPr>
            <w:tcW w:w="796" w:type="dxa"/>
            <w:shd w:val="clear" w:color="auto" w:fill="DBE5F1"/>
          </w:tcPr>
          <w:p w:rsidR="00DF5FD9" w:rsidRDefault="008E7AD7">
            <w:pPr>
              <w:pStyle w:val="TableParagraph"/>
              <w:spacing w:before="15"/>
              <w:ind w:left="23"/>
              <w:jc w:val="center"/>
              <w:rPr>
                <w:sz w:val="20"/>
              </w:rPr>
            </w:pPr>
            <w:r>
              <w:rPr>
                <w:w w:val="99"/>
                <w:sz w:val="20"/>
              </w:rPr>
              <w:t>4</w:t>
            </w:r>
          </w:p>
        </w:tc>
        <w:tc>
          <w:tcPr>
            <w:tcW w:w="794" w:type="dxa"/>
          </w:tcPr>
          <w:p w:rsidR="00DF5FD9" w:rsidRDefault="008E7AD7">
            <w:pPr>
              <w:pStyle w:val="TableParagraph"/>
              <w:spacing w:before="15"/>
              <w:ind w:left="224" w:right="202"/>
              <w:jc w:val="center"/>
              <w:rPr>
                <w:sz w:val="20"/>
              </w:rPr>
            </w:pPr>
            <w:r>
              <w:rPr>
                <w:color w:val="212121"/>
                <w:sz w:val="20"/>
              </w:rPr>
              <w:t>34</w:t>
            </w:r>
          </w:p>
        </w:tc>
        <w:tc>
          <w:tcPr>
            <w:tcW w:w="796" w:type="dxa"/>
            <w:shd w:val="clear" w:color="auto" w:fill="DBE4F0"/>
          </w:tcPr>
          <w:p w:rsidR="00DF5FD9" w:rsidRDefault="008E7AD7">
            <w:pPr>
              <w:pStyle w:val="TableParagraph"/>
              <w:spacing w:before="15"/>
              <w:ind w:left="350"/>
              <w:rPr>
                <w:sz w:val="20"/>
              </w:rPr>
            </w:pPr>
            <w:r>
              <w:rPr>
                <w:w w:val="99"/>
                <w:sz w:val="20"/>
              </w:rPr>
              <w:t>6</w:t>
            </w:r>
          </w:p>
        </w:tc>
        <w:tc>
          <w:tcPr>
            <w:tcW w:w="796" w:type="dxa"/>
          </w:tcPr>
          <w:p w:rsidR="00DF5FD9" w:rsidRDefault="008E7AD7">
            <w:pPr>
              <w:pStyle w:val="TableParagraph"/>
              <w:spacing w:before="15"/>
              <w:ind w:left="226" w:right="199"/>
              <w:jc w:val="center"/>
              <w:rPr>
                <w:sz w:val="20"/>
              </w:rPr>
            </w:pPr>
            <w:r>
              <w:rPr>
                <w:color w:val="212121"/>
                <w:sz w:val="20"/>
              </w:rPr>
              <w:t>15</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right="269"/>
              <w:jc w:val="right"/>
              <w:rPr>
                <w:sz w:val="20"/>
              </w:rPr>
            </w:pPr>
            <w:r>
              <w:rPr>
                <w:color w:val="212121"/>
                <w:w w:val="95"/>
                <w:sz w:val="20"/>
              </w:rPr>
              <w:t>21</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16"/>
              <w:jc w:val="right"/>
              <w:rPr>
                <w:sz w:val="20"/>
              </w:rPr>
            </w:pPr>
            <w:r>
              <w:rPr>
                <w:color w:val="212121"/>
                <w:w w:val="95"/>
                <w:sz w:val="20"/>
              </w:rPr>
              <w:t>138</w:t>
            </w:r>
          </w:p>
        </w:tc>
        <w:tc>
          <w:tcPr>
            <w:tcW w:w="796" w:type="dxa"/>
            <w:shd w:val="clear" w:color="auto" w:fill="DBE4F0"/>
          </w:tcPr>
          <w:p w:rsidR="00DF5FD9" w:rsidRDefault="008E7AD7">
            <w:pPr>
              <w:pStyle w:val="TableParagraph"/>
              <w:spacing w:before="15"/>
              <w:ind w:left="232" w:right="194"/>
              <w:jc w:val="center"/>
              <w:rPr>
                <w:sz w:val="20"/>
              </w:rPr>
            </w:pPr>
            <w:r>
              <w:rPr>
                <w:sz w:val="20"/>
              </w:rPr>
              <w:t>22</w:t>
            </w:r>
          </w:p>
        </w:tc>
        <w:tc>
          <w:tcPr>
            <w:tcW w:w="1566" w:type="dxa"/>
          </w:tcPr>
          <w:p w:rsidR="00DF5FD9" w:rsidRDefault="008E7AD7">
            <w:pPr>
              <w:pStyle w:val="TableParagraph"/>
              <w:spacing w:before="15"/>
              <w:ind w:left="70" w:right="33"/>
              <w:jc w:val="center"/>
              <w:rPr>
                <w:sz w:val="20"/>
              </w:rPr>
            </w:pPr>
            <w:r>
              <w:rPr>
                <w:color w:val="212121"/>
                <w:sz w:val="20"/>
              </w:rPr>
              <w:t>160</w:t>
            </w:r>
          </w:p>
        </w:tc>
      </w:tr>
      <w:tr w:rsidR="00DF5FD9">
        <w:trPr>
          <w:trHeight w:val="280"/>
        </w:trPr>
        <w:tc>
          <w:tcPr>
            <w:tcW w:w="2695" w:type="dxa"/>
          </w:tcPr>
          <w:p w:rsidR="00DF5FD9" w:rsidRDefault="008E7AD7">
            <w:pPr>
              <w:pStyle w:val="TableParagraph"/>
              <w:spacing w:before="30"/>
              <w:ind w:left="110"/>
              <w:rPr>
                <w:sz w:val="18"/>
              </w:rPr>
            </w:pPr>
            <w:r>
              <w:rPr>
                <w:color w:val="212121"/>
                <w:sz w:val="18"/>
              </w:rPr>
              <w:t>TIBBİ MİKROBIYOLOJİ</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26" w:right="199"/>
              <w:jc w:val="center"/>
              <w:rPr>
                <w:sz w:val="20"/>
              </w:rPr>
            </w:pPr>
            <w:r>
              <w:rPr>
                <w:color w:val="212121"/>
                <w:sz w:val="20"/>
              </w:rPr>
              <w:t>24</w:t>
            </w:r>
          </w:p>
        </w:tc>
        <w:tc>
          <w:tcPr>
            <w:tcW w:w="796" w:type="dxa"/>
            <w:shd w:val="clear" w:color="auto" w:fill="DBE5F1"/>
          </w:tcPr>
          <w:p w:rsidR="00DF5FD9" w:rsidRDefault="008E7AD7">
            <w:pPr>
              <w:pStyle w:val="TableParagraph"/>
              <w:spacing w:before="15"/>
              <w:ind w:left="29"/>
              <w:jc w:val="center"/>
              <w:rPr>
                <w:sz w:val="20"/>
              </w:rPr>
            </w:pPr>
            <w:r>
              <w:rPr>
                <w:w w:val="99"/>
                <w:sz w:val="20"/>
              </w:rPr>
              <w:t>8</w:t>
            </w:r>
          </w:p>
        </w:tc>
        <w:tc>
          <w:tcPr>
            <w:tcW w:w="796" w:type="dxa"/>
          </w:tcPr>
          <w:p w:rsidR="00DF5FD9" w:rsidRDefault="008E7AD7">
            <w:pPr>
              <w:pStyle w:val="TableParagraph"/>
              <w:spacing w:before="15"/>
              <w:ind w:right="269"/>
              <w:jc w:val="right"/>
              <w:rPr>
                <w:sz w:val="20"/>
              </w:rPr>
            </w:pPr>
            <w:r>
              <w:rPr>
                <w:color w:val="212121"/>
                <w:w w:val="95"/>
                <w:sz w:val="20"/>
              </w:rPr>
              <w:t>61</w:t>
            </w:r>
          </w:p>
        </w:tc>
        <w:tc>
          <w:tcPr>
            <w:tcW w:w="796" w:type="dxa"/>
            <w:shd w:val="clear" w:color="auto" w:fill="DBE4F0"/>
          </w:tcPr>
          <w:p w:rsidR="00DF5FD9" w:rsidRDefault="008E7AD7">
            <w:pPr>
              <w:pStyle w:val="TableParagraph"/>
              <w:spacing w:before="15"/>
              <w:ind w:left="231" w:right="199"/>
              <w:jc w:val="center"/>
              <w:rPr>
                <w:sz w:val="20"/>
              </w:rPr>
            </w:pPr>
            <w:r>
              <w:rPr>
                <w:sz w:val="20"/>
              </w:rPr>
              <w:t>15</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sz w:val="20"/>
              </w:rPr>
              <w:t>85</w:t>
            </w:r>
          </w:p>
        </w:tc>
        <w:tc>
          <w:tcPr>
            <w:tcW w:w="796" w:type="dxa"/>
            <w:shd w:val="clear" w:color="auto" w:fill="DBE4F0"/>
          </w:tcPr>
          <w:p w:rsidR="00DF5FD9" w:rsidRDefault="008E7AD7">
            <w:pPr>
              <w:pStyle w:val="TableParagraph"/>
              <w:spacing w:before="15"/>
              <w:ind w:left="232" w:right="195"/>
              <w:jc w:val="center"/>
              <w:rPr>
                <w:sz w:val="20"/>
              </w:rPr>
            </w:pPr>
            <w:r>
              <w:rPr>
                <w:sz w:val="20"/>
              </w:rPr>
              <w:t>23</w:t>
            </w:r>
          </w:p>
        </w:tc>
        <w:tc>
          <w:tcPr>
            <w:tcW w:w="1566" w:type="dxa"/>
          </w:tcPr>
          <w:p w:rsidR="00DF5FD9" w:rsidRDefault="008E7AD7">
            <w:pPr>
              <w:pStyle w:val="TableParagraph"/>
              <w:spacing w:before="15"/>
              <w:ind w:left="70" w:right="33"/>
              <w:jc w:val="center"/>
              <w:rPr>
                <w:sz w:val="20"/>
              </w:rPr>
            </w:pPr>
            <w:r>
              <w:rPr>
                <w:color w:val="212121"/>
                <w:sz w:val="20"/>
              </w:rPr>
              <w:t>108</w:t>
            </w:r>
          </w:p>
        </w:tc>
      </w:tr>
      <w:tr w:rsidR="00DF5FD9">
        <w:trPr>
          <w:trHeight w:val="280"/>
        </w:trPr>
        <w:tc>
          <w:tcPr>
            <w:tcW w:w="2695" w:type="dxa"/>
          </w:tcPr>
          <w:p w:rsidR="00DF5FD9" w:rsidRDefault="008E7AD7">
            <w:pPr>
              <w:pStyle w:val="TableParagraph"/>
              <w:spacing w:before="30"/>
              <w:ind w:left="110"/>
              <w:rPr>
                <w:sz w:val="18"/>
              </w:rPr>
            </w:pPr>
            <w:r>
              <w:rPr>
                <w:color w:val="212121"/>
                <w:sz w:val="18"/>
              </w:rPr>
              <w:t>HİSTOLOJİ VE EMBRİYOLOJİ</w:t>
            </w:r>
          </w:p>
        </w:tc>
        <w:tc>
          <w:tcPr>
            <w:tcW w:w="698" w:type="dxa"/>
          </w:tcPr>
          <w:p w:rsidR="00DF5FD9" w:rsidRDefault="008E7AD7">
            <w:pPr>
              <w:pStyle w:val="TableParagraph"/>
              <w:spacing w:before="15"/>
              <w:ind w:left="17"/>
              <w:jc w:val="center"/>
              <w:rPr>
                <w:sz w:val="20"/>
              </w:rPr>
            </w:pPr>
            <w:r>
              <w:rPr>
                <w:color w:val="212121"/>
                <w:w w:val="99"/>
                <w:sz w:val="20"/>
              </w:rPr>
              <w:t>7</w:t>
            </w:r>
          </w:p>
        </w:tc>
        <w:tc>
          <w:tcPr>
            <w:tcW w:w="796" w:type="dxa"/>
            <w:shd w:val="clear" w:color="auto" w:fill="DBE4F0"/>
          </w:tcPr>
          <w:p w:rsidR="00DF5FD9" w:rsidRDefault="008E7AD7">
            <w:pPr>
              <w:pStyle w:val="TableParagraph"/>
              <w:spacing w:before="15"/>
              <w:ind w:left="350"/>
              <w:rPr>
                <w:sz w:val="20"/>
              </w:rPr>
            </w:pPr>
            <w:r>
              <w:rPr>
                <w:w w:val="99"/>
                <w:sz w:val="20"/>
              </w:rPr>
              <w:t>4</w:t>
            </w:r>
          </w:p>
        </w:tc>
        <w:tc>
          <w:tcPr>
            <w:tcW w:w="794" w:type="dxa"/>
          </w:tcPr>
          <w:p w:rsidR="00DF5FD9" w:rsidRDefault="008E7AD7">
            <w:pPr>
              <w:pStyle w:val="TableParagraph"/>
              <w:spacing w:before="15"/>
              <w:ind w:left="222" w:right="203"/>
              <w:jc w:val="center"/>
              <w:rPr>
                <w:sz w:val="20"/>
              </w:rPr>
            </w:pPr>
            <w:r>
              <w:rPr>
                <w:color w:val="212121"/>
                <w:sz w:val="20"/>
              </w:rPr>
              <w:t>18</w:t>
            </w:r>
          </w:p>
        </w:tc>
        <w:tc>
          <w:tcPr>
            <w:tcW w:w="796" w:type="dxa"/>
            <w:shd w:val="clear" w:color="auto" w:fill="DBE5F1"/>
          </w:tcPr>
          <w:p w:rsidR="00DF5FD9" w:rsidRDefault="008E7AD7">
            <w:pPr>
              <w:pStyle w:val="TableParagraph"/>
              <w:spacing w:before="15"/>
              <w:ind w:left="222" w:right="199"/>
              <w:jc w:val="center"/>
              <w:rPr>
                <w:sz w:val="20"/>
              </w:rPr>
            </w:pPr>
            <w:r>
              <w:rPr>
                <w:sz w:val="20"/>
              </w:rPr>
              <w:t>12</w:t>
            </w:r>
          </w:p>
        </w:tc>
        <w:tc>
          <w:tcPr>
            <w:tcW w:w="794" w:type="dxa"/>
          </w:tcPr>
          <w:p w:rsidR="00DF5FD9" w:rsidRDefault="008E7AD7">
            <w:pPr>
              <w:pStyle w:val="TableParagraph"/>
              <w:spacing w:before="15"/>
              <w:ind w:left="224" w:right="202"/>
              <w:jc w:val="center"/>
              <w:rPr>
                <w:sz w:val="20"/>
              </w:rPr>
            </w:pPr>
            <w:r>
              <w:rPr>
                <w:color w:val="212121"/>
                <w:sz w:val="20"/>
              </w:rPr>
              <w:t>12</w:t>
            </w:r>
          </w:p>
        </w:tc>
        <w:tc>
          <w:tcPr>
            <w:tcW w:w="796" w:type="dxa"/>
            <w:shd w:val="clear" w:color="auto" w:fill="DBE4F0"/>
          </w:tcPr>
          <w:p w:rsidR="00DF5FD9" w:rsidRDefault="008E7AD7">
            <w:pPr>
              <w:pStyle w:val="TableParagraph"/>
              <w:spacing w:before="15"/>
              <w:ind w:left="350"/>
              <w:rPr>
                <w:sz w:val="20"/>
              </w:rPr>
            </w:pPr>
            <w:r>
              <w:rPr>
                <w:w w:val="99"/>
                <w:sz w:val="20"/>
              </w:rPr>
              <w:t>6</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30"/>
              <w:jc w:val="center"/>
              <w:rPr>
                <w:sz w:val="20"/>
              </w:rPr>
            </w:pPr>
            <w:r>
              <w:rPr>
                <w:color w:val="212121"/>
                <w:w w:val="99"/>
                <w:sz w:val="20"/>
              </w:rPr>
              <w:t>6</w:t>
            </w:r>
          </w:p>
        </w:tc>
        <w:tc>
          <w:tcPr>
            <w:tcW w:w="796" w:type="dxa"/>
            <w:shd w:val="clear" w:color="auto" w:fill="DBE4F0"/>
          </w:tcPr>
          <w:p w:rsidR="00DF5FD9" w:rsidRDefault="008E7AD7">
            <w:pPr>
              <w:pStyle w:val="TableParagraph"/>
              <w:spacing w:before="15"/>
              <w:ind w:left="32"/>
              <w:jc w:val="center"/>
              <w:rPr>
                <w:sz w:val="20"/>
              </w:rPr>
            </w:pPr>
            <w:r>
              <w:rPr>
                <w:w w:val="99"/>
                <w:sz w:val="20"/>
              </w:rPr>
              <w:t>2</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43</w:t>
            </w:r>
          </w:p>
        </w:tc>
        <w:tc>
          <w:tcPr>
            <w:tcW w:w="796" w:type="dxa"/>
            <w:shd w:val="clear" w:color="auto" w:fill="DBE4F0"/>
          </w:tcPr>
          <w:p w:rsidR="00DF5FD9" w:rsidRDefault="008E7AD7">
            <w:pPr>
              <w:pStyle w:val="TableParagraph"/>
              <w:spacing w:before="15"/>
              <w:ind w:left="232" w:right="195"/>
              <w:jc w:val="center"/>
              <w:rPr>
                <w:sz w:val="20"/>
              </w:rPr>
            </w:pPr>
            <w:r>
              <w:rPr>
                <w:sz w:val="20"/>
              </w:rPr>
              <w:t>24</w:t>
            </w:r>
          </w:p>
        </w:tc>
        <w:tc>
          <w:tcPr>
            <w:tcW w:w="1566" w:type="dxa"/>
          </w:tcPr>
          <w:p w:rsidR="00DF5FD9" w:rsidRDefault="008E7AD7">
            <w:pPr>
              <w:pStyle w:val="TableParagraph"/>
              <w:spacing w:before="15"/>
              <w:ind w:left="70" w:right="33"/>
              <w:jc w:val="center"/>
              <w:rPr>
                <w:sz w:val="20"/>
              </w:rPr>
            </w:pPr>
            <w:r>
              <w:rPr>
                <w:color w:val="212121"/>
                <w:sz w:val="20"/>
              </w:rPr>
              <w:t>67</w:t>
            </w:r>
          </w:p>
        </w:tc>
      </w:tr>
      <w:tr w:rsidR="00DF5FD9">
        <w:trPr>
          <w:trHeight w:val="279"/>
        </w:trPr>
        <w:tc>
          <w:tcPr>
            <w:tcW w:w="2695" w:type="dxa"/>
          </w:tcPr>
          <w:p w:rsidR="00DF5FD9" w:rsidRDefault="008E7AD7">
            <w:pPr>
              <w:pStyle w:val="TableParagraph"/>
              <w:spacing w:before="30"/>
              <w:ind w:left="110"/>
              <w:rPr>
                <w:sz w:val="18"/>
              </w:rPr>
            </w:pPr>
            <w:r>
              <w:rPr>
                <w:color w:val="212121"/>
                <w:sz w:val="18"/>
              </w:rPr>
              <w:t>TIBBi BİYOKİMYA</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222" w:right="203"/>
              <w:jc w:val="center"/>
              <w:rPr>
                <w:sz w:val="20"/>
              </w:rPr>
            </w:pPr>
            <w:r>
              <w:rPr>
                <w:color w:val="212121"/>
                <w:sz w:val="20"/>
              </w:rPr>
              <w:t>10</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2"/>
              <w:jc w:val="center"/>
              <w:rPr>
                <w:sz w:val="20"/>
              </w:rPr>
            </w:pPr>
            <w:r>
              <w:rPr>
                <w:color w:val="212121"/>
                <w:w w:val="99"/>
                <w:sz w:val="20"/>
              </w:rPr>
              <w:t>2</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right="269"/>
              <w:jc w:val="right"/>
              <w:rPr>
                <w:sz w:val="20"/>
              </w:rPr>
            </w:pPr>
            <w:r>
              <w:rPr>
                <w:color w:val="212121"/>
                <w:w w:val="95"/>
                <w:sz w:val="20"/>
              </w:rPr>
              <w:t>14</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right="266"/>
              <w:jc w:val="right"/>
              <w:rPr>
                <w:sz w:val="20"/>
              </w:rPr>
            </w:pPr>
            <w:r>
              <w:rPr>
                <w:color w:val="212121"/>
                <w:w w:val="95"/>
                <w:sz w:val="20"/>
              </w:rPr>
              <w:t>28</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54</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54</w:t>
            </w:r>
          </w:p>
        </w:tc>
      </w:tr>
      <w:tr w:rsidR="00DF5FD9">
        <w:trPr>
          <w:trHeight w:val="280"/>
        </w:trPr>
        <w:tc>
          <w:tcPr>
            <w:tcW w:w="2695" w:type="dxa"/>
          </w:tcPr>
          <w:p w:rsidR="00DF5FD9" w:rsidRDefault="008E7AD7">
            <w:pPr>
              <w:pStyle w:val="TableParagraph"/>
              <w:spacing w:before="30"/>
              <w:ind w:left="110"/>
              <w:rPr>
                <w:sz w:val="18"/>
              </w:rPr>
            </w:pPr>
            <w:r>
              <w:rPr>
                <w:color w:val="212121"/>
                <w:sz w:val="18"/>
              </w:rPr>
              <w:t>BİYOFİZİK</w:t>
            </w:r>
          </w:p>
        </w:tc>
        <w:tc>
          <w:tcPr>
            <w:tcW w:w="698" w:type="dxa"/>
          </w:tcPr>
          <w:p w:rsidR="00DF5FD9" w:rsidRDefault="008E7AD7">
            <w:pPr>
              <w:pStyle w:val="TableParagraph"/>
              <w:spacing w:before="15"/>
              <w:ind w:right="227"/>
              <w:jc w:val="right"/>
              <w:rPr>
                <w:sz w:val="20"/>
              </w:rPr>
            </w:pPr>
            <w:r>
              <w:rPr>
                <w:color w:val="212121"/>
                <w:w w:val="95"/>
                <w:sz w:val="20"/>
              </w:rPr>
              <w:t>20</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24" w:right="202"/>
              <w:jc w:val="center"/>
              <w:rPr>
                <w:sz w:val="20"/>
              </w:rPr>
            </w:pPr>
            <w:r>
              <w:rPr>
                <w:color w:val="212121"/>
                <w:sz w:val="20"/>
              </w:rPr>
              <w:t>20</w:t>
            </w:r>
          </w:p>
        </w:tc>
        <w:tc>
          <w:tcPr>
            <w:tcW w:w="796" w:type="dxa"/>
            <w:shd w:val="clear" w:color="auto" w:fill="DBE4F0"/>
          </w:tcPr>
          <w:p w:rsidR="00DF5FD9" w:rsidRDefault="008E7AD7">
            <w:pPr>
              <w:pStyle w:val="TableParagraph"/>
              <w:spacing w:before="15"/>
              <w:ind w:right="297"/>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right="266"/>
              <w:jc w:val="right"/>
              <w:rPr>
                <w:sz w:val="20"/>
              </w:rPr>
            </w:pPr>
            <w:r>
              <w:rPr>
                <w:color w:val="212121"/>
                <w:w w:val="95"/>
                <w:sz w:val="20"/>
              </w:rPr>
              <w:t>10</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50</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50</w:t>
            </w:r>
          </w:p>
        </w:tc>
      </w:tr>
      <w:tr w:rsidR="00DF5FD9">
        <w:trPr>
          <w:trHeight w:val="280"/>
        </w:trPr>
        <w:tc>
          <w:tcPr>
            <w:tcW w:w="2695" w:type="dxa"/>
          </w:tcPr>
          <w:p w:rsidR="00DF5FD9" w:rsidRDefault="008E7AD7">
            <w:pPr>
              <w:pStyle w:val="TableParagraph"/>
              <w:spacing w:before="30"/>
              <w:ind w:left="110"/>
              <w:rPr>
                <w:sz w:val="18"/>
              </w:rPr>
            </w:pPr>
            <w:r>
              <w:rPr>
                <w:color w:val="212121"/>
                <w:sz w:val="18"/>
              </w:rPr>
              <w:t>TIBBİ PATOLOJİ</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97"/>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right="266"/>
              <w:jc w:val="right"/>
              <w:rPr>
                <w:sz w:val="20"/>
              </w:rPr>
            </w:pPr>
            <w:r>
              <w:rPr>
                <w:color w:val="212121"/>
                <w:w w:val="95"/>
                <w:sz w:val="20"/>
              </w:rPr>
              <w:t>35</w:t>
            </w:r>
          </w:p>
        </w:tc>
        <w:tc>
          <w:tcPr>
            <w:tcW w:w="796" w:type="dxa"/>
            <w:shd w:val="clear" w:color="auto" w:fill="DBE5F1"/>
          </w:tcPr>
          <w:p w:rsidR="00DF5FD9" w:rsidRDefault="008E7AD7">
            <w:pPr>
              <w:pStyle w:val="TableParagraph"/>
              <w:spacing w:before="15"/>
              <w:ind w:left="232" w:right="193"/>
              <w:jc w:val="center"/>
              <w:rPr>
                <w:sz w:val="20"/>
              </w:rPr>
            </w:pPr>
            <w:r>
              <w:rPr>
                <w:sz w:val="20"/>
              </w:rPr>
              <w:t>10</w:t>
            </w:r>
          </w:p>
        </w:tc>
        <w:tc>
          <w:tcPr>
            <w:tcW w:w="796" w:type="dxa"/>
          </w:tcPr>
          <w:p w:rsidR="00DF5FD9" w:rsidRDefault="008E7AD7">
            <w:pPr>
              <w:pStyle w:val="TableParagraph"/>
              <w:spacing w:before="15"/>
              <w:ind w:right="264"/>
              <w:jc w:val="right"/>
              <w:rPr>
                <w:sz w:val="20"/>
              </w:rPr>
            </w:pPr>
            <w:r>
              <w:rPr>
                <w:color w:val="212121"/>
                <w:w w:val="95"/>
                <w:sz w:val="20"/>
              </w:rPr>
              <w:t>35</w:t>
            </w:r>
          </w:p>
        </w:tc>
        <w:tc>
          <w:tcPr>
            <w:tcW w:w="796" w:type="dxa"/>
            <w:shd w:val="clear" w:color="auto" w:fill="DBE4F0"/>
          </w:tcPr>
          <w:p w:rsidR="00DF5FD9" w:rsidRDefault="008E7AD7">
            <w:pPr>
              <w:pStyle w:val="TableParagraph"/>
              <w:spacing w:before="15"/>
              <w:ind w:left="232" w:right="195"/>
              <w:jc w:val="center"/>
              <w:rPr>
                <w:sz w:val="20"/>
              </w:rPr>
            </w:pPr>
            <w:r>
              <w:rPr>
                <w:sz w:val="20"/>
              </w:rPr>
              <w:t>10</w:t>
            </w:r>
          </w:p>
        </w:tc>
        <w:tc>
          <w:tcPr>
            <w:tcW w:w="1566" w:type="dxa"/>
          </w:tcPr>
          <w:p w:rsidR="00DF5FD9" w:rsidRDefault="008E7AD7">
            <w:pPr>
              <w:pStyle w:val="TableParagraph"/>
              <w:spacing w:before="15"/>
              <w:ind w:left="70" w:right="33"/>
              <w:jc w:val="center"/>
              <w:rPr>
                <w:sz w:val="20"/>
              </w:rPr>
            </w:pPr>
            <w:r>
              <w:rPr>
                <w:color w:val="212121"/>
                <w:sz w:val="20"/>
              </w:rPr>
              <w:t>45</w:t>
            </w:r>
          </w:p>
        </w:tc>
      </w:tr>
      <w:tr w:rsidR="00DF5FD9">
        <w:trPr>
          <w:trHeight w:val="279"/>
        </w:trPr>
        <w:tc>
          <w:tcPr>
            <w:tcW w:w="2695" w:type="dxa"/>
          </w:tcPr>
          <w:p w:rsidR="00DF5FD9" w:rsidRDefault="008E7AD7">
            <w:pPr>
              <w:pStyle w:val="TableParagraph"/>
              <w:spacing w:before="30"/>
              <w:ind w:left="110"/>
              <w:rPr>
                <w:sz w:val="18"/>
              </w:rPr>
            </w:pPr>
            <w:r>
              <w:rPr>
                <w:color w:val="212121"/>
                <w:sz w:val="18"/>
              </w:rPr>
              <w:t>TIBBİ FARMAKOLOJİ</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right="266"/>
              <w:jc w:val="right"/>
              <w:rPr>
                <w:sz w:val="20"/>
              </w:rPr>
            </w:pPr>
            <w:r>
              <w:rPr>
                <w:color w:val="212121"/>
                <w:w w:val="95"/>
                <w:sz w:val="20"/>
              </w:rPr>
              <w:t>30</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30</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30</w:t>
            </w:r>
          </w:p>
        </w:tc>
      </w:tr>
      <w:tr w:rsidR="00DF5FD9">
        <w:trPr>
          <w:trHeight w:val="280"/>
        </w:trPr>
        <w:tc>
          <w:tcPr>
            <w:tcW w:w="2695" w:type="dxa"/>
          </w:tcPr>
          <w:p w:rsidR="00DF5FD9" w:rsidRDefault="008E7AD7">
            <w:pPr>
              <w:pStyle w:val="TableParagraph"/>
              <w:spacing w:before="30"/>
              <w:ind w:left="110"/>
              <w:rPr>
                <w:sz w:val="18"/>
              </w:rPr>
            </w:pPr>
            <w:r>
              <w:rPr>
                <w:color w:val="212121"/>
                <w:sz w:val="18"/>
              </w:rPr>
              <w:t>TIBBİ GENETİK</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52"/>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6"/>
              <w:jc w:val="center"/>
              <w:rPr>
                <w:sz w:val="20"/>
              </w:rPr>
            </w:pPr>
            <w:r>
              <w:rPr>
                <w:color w:val="212121"/>
                <w:w w:val="99"/>
                <w:sz w:val="20"/>
              </w:rPr>
              <w:t>3</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left="41"/>
              <w:jc w:val="center"/>
              <w:rPr>
                <w:sz w:val="20"/>
              </w:rPr>
            </w:pPr>
            <w:r>
              <w:rPr>
                <w:color w:val="212121"/>
                <w:w w:val="99"/>
                <w:sz w:val="20"/>
              </w:rPr>
              <w:t>3</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37"/>
              <w:jc w:val="center"/>
              <w:rPr>
                <w:sz w:val="20"/>
              </w:rPr>
            </w:pPr>
            <w:r>
              <w:rPr>
                <w:color w:val="212121"/>
                <w:w w:val="99"/>
                <w:sz w:val="20"/>
              </w:rPr>
              <w:t>3</w:t>
            </w:r>
          </w:p>
        </w:tc>
      </w:tr>
      <w:tr w:rsidR="00DF5FD9">
        <w:trPr>
          <w:trHeight w:val="280"/>
        </w:trPr>
        <w:tc>
          <w:tcPr>
            <w:tcW w:w="2695" w:type="dxa"/>
          </w:tcPr>
          <w:p w:rsidR="00DF5FD9" w:rsidRDefault="008E7AD7">
            <w:pPr>
              <w:pStyle w:val="TableParagraph"/>
              <w:spacing w:before="30"/>
              <w:ind w:left="110"/>
              <w:rPr>
                <w:sz w:val="18"/>
              </w:rPr>
            </w:pPr>
            <w:r>
              <w:rPr>
                <w:color w:val="212121"/>
                <w:sz w:val="18"/>
              </w:rPr>
              <w:t>TIP TARİHİ ve ETİK</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5</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2"/>
              <w:jc w:val="center"/>
              <w:rPr>
                <w:sz w:val="20"/>
              </w:rPr>
            </w:pPr>
            <w:r>
              <w:rPr>
                <w:color w:val="212121"/>
                <w:w w:val="99"/>
                <w:sz w:val="20"/>
              </w:rPr>
              <w:t>4</w:t>
            </w:r>
          </w:p>
        </w:tc>
        <w:tc>
          <w:tcPr>
            <w:tcW w:w="796" w:type="dxa"/>
            <w:shd w:val="clear" w:color="auto" w:fill="DBE4F0"/>
          </w:tcPr>
          <w:p w:rsidR="00DF5FD9" w:rsidRDefault="008E7AD7">
            <w:pPr>
              <w:pStyle w:val="TableParagraph"/>
              <w:spacing w:before="15"/>
              <w:ind w:right="297"/>
              <w:jc w:val="right"/>
              <w:rPr>
                <w:sz w:val="20"/>
              </w:rPr>
            </w:pPr>
            <w:r>
              <w:rPr>
                <w:w w:val="99"/>
                <w:sz w:val="20"/>
              </w:rPr>
              <w:t>-</w:t>
            </w:r>
          </w:p>
        </w:tc>
        <w:tc>
          <w:tcPr>
            <w:tcW w:w="796" w:type="dxa"/>
          </w:tcPr>
          <w:p w:rsidR="00DF5FD9" w:rsidRDefault="008E7AD7">
            <w:pPr>
              <w:pStyle w:val="TableParagraph"/>
              <w:spacing w:before="15"/>
              <w:ind w:left="27"/>
              <w:jc w:val="center"/>
              <w:rPr>
                <w:sz w:val="20"/>
              </w:rPr>
            </w:pPr>
            <w:r>
              <w:rPr>
                <w:color w:val="212121"/>
                <w:w w:val="99"/>
                <w:sz w:val="20"/>
              </w:rPr>
              <w:t>2</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11</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11</w:t>
            </w:r>
          </w:p>
        </w:tc>
      </w:tr>
      <w:tr w:rsidR="00DF5FD9">
        <w:trPr>
          <w:trHeight w:val="279"/>
        </w:trPr>
        <w:tc>
          <w:tcPr>
            <w:tcW w:w="2695" w:type="dxa"/>
          </w:tcPr>
          <w:p w:rsidR="00DF5FD9" w:rsidRDefault="008E7AD7">
            <w:pPr>
              <w:pStyle w:val="TableParagraph"/>
              <w:spacing w:before="30"/>
              <w:ind w:left="110"/>
              <w:rPr>
                <w:sz w:val="18"/>
              </w:rPr>
            </w:pPr>
            <w:r>
              <w:rPr>
                <w:color w:val="212121"/>
                <w:sz w:val="18"/>
              </w:rPr>
              <w:t>TEMEL İMMÜNOLOJİ</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7"/>
              <w:jc w:val="center"/>
              <w:rPr>
                <w:sz w:val="20"/>
              </w:rPr>
            </w:pPr>
            <w:r>
              <w:rPr>
                <w:color w:val="212121"/>
                <w:w w:val="99"/>
                <w:sz w:val="20"/>
              </w:rPr>
              <w:t>4</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left="41"/>
              <w:jc w:val="center"/>
              <w:rPr>
                <w:sz w:val="20"/>
              </w:rPr>
            </w:pPr>
            <w:r>
              <w:rPr>
                <w:color w:val="212121"/>
                <w:w w:val="99"/>
                <w:sz w:val="20"/>
              </w:rPr>
              <w:t>4</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37"/>
              <w:jc w:val="center"/>
              <w:rPr>
                <w:sz w:val="20"/>
              </w:rPr>
            </w:pPr>
            <w:r>
              <w:rPr>
                <w:color w:val="212121"/>
                <w:w w:val="99"/>
                <w:sz w:val="20"/>
              </w:rPr>
              <w:t>4</w:t>
            </w:r>
          </w:p>
        </w:tc>
      </w:tr>
      <w:tr w:rsidR="00DF5FD9">
        <w:trPr>
          <w:trHeight w:val="280"/>
        </w:trPr>
        <w:tc>
          <w:tcPr>
            <w:tcW w:w="2695" w:type="dxa"/>
          </w:tcPr>
          <w:p w:rsidR="00DF5FD9" w:rsidRDefault="008E7AD7">
            <w:pPr>
              <w:pStyle w:val="TableParagraph"/>
              <w:spacing w:before="30"/>
              <w:ind w:left="110"/>
              <w:rPr>
                <w:sz w:val="18"/>
              </w:rPr>
            </w:pPr>
            <w:r>
              <w:rPr>
                <w:color w:val="212121"/>
                <w:sz w:val="18"/>
              </w:rPr>
              <w:t>AĞIZ ve DİŞ SAĞLIĞI</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2</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left="41"/>
              <w:jc w:val="center"/>
              <w:rPr>
                <w:sz w:val="20"/>
              </w:rPr>
            </w:pPr>
            <w:r>
              <w:rPr>
                <w:color w:val="212121"/>
                <w:w w:val="99"/>
                <w:sz w:val="20"/>
              </w:rPr>
              <w:t>2</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37"/>
              <w:jc w:val="center"/>
              <w:rPr>
                <w:sz w:val="20"/>
              </w:rPr>
            </w:pPr>
            <w:r>
              <w:rPr>
                <w:color w:val="212121"/>
                <w:w w:val="99"/>
                <w:sz w:val="20"/>
              </w:rPr>
              <w:t>2</w:t>
            </w:r>
          </w:p>
        </w:tc>
      </w:tr>
      <w:tr w:rsidR="00DF5FD9">
        <w:trPr>
          <w:trHeight w:val="280"/>
        </w:trPr>
        <w:tc>
          <w:tcPr>
            <w:tcW w:w="2695" w:type="dxa"/>
          </w:tcPr>
          <w:p w:rsidR="00DF5FD9" w:rsidRDefault="008E7AD7">
            <w:pPr>
              <w:pStyle w:val="TableParagraph"/>
              <w:spacing w:before="30"/>
              <w:ind w:left="110"/>
              <w:rPr>
                <w:sz w:val="18"/>
              </w:rPr>
            </w:pPr>
            <w:r>
              <w:rPr>
                <w:color w:val="212121"/>
                <w:sz w:val="18"/>
              </w:rPr>
              <w:t>PROJE UYGULAMASI</w:t>
            </w:r>
          </w:p>
        </w:tc>
        <w:tc>
          <w:tcPr>
            <w:tcW w:w="698" w:type="dxa"/>
          </w:tcPr>
          <w:p w:rsidR="00DF5FD9" w:rsidRDefault="008E7AD7">
            <w:pPr>
              <w:pStyle w:val="TableParagraph"/>
              <w:spacing w:before="15"/>
              <w:ind w:left="17"/>
              <w:jc w:val="center"/>
              <w:rPr>
                <w:sz w:val="20"/>
              </w:rPr>
            </w:pPr>
            <w:r>
              <w:rPr>
                <w:color w:val="212121"/>
                <w:w w:val="99"/>
                <w:sz w:val="20"/>
              </w:rPr>
              <w:t>6</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2"/>
              <w:jc w:val="center"/>
              <w:rPr>
                <w:sz w:val="20"/>
              </w:rPr>
            </w:pPr>
            <w:r>
              <w:rPr>
                <w:color w:val="212121"/>
                <w:w w:val="99"/>
                <w:sz w:val="20"/>
              </w:rPr>
              <w:t>8</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7"/>
              <w:jc w:val="center"/>
              <w:rPr>
                <w:sz w:val="20"/>
              </w:rPr>
            </w:pPr>
            <w:r>
              <w:rPr>
                <w:color w:val="212121"/>
                <w:w w:val="99"/>
                <w:sz w:val="20"/>
              </w:rPr>
              <w:t>4</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30"/>
              <w:jc w:val="center"/>
              <w:rPr>
                <w:sz w:val="20"/>
              </w:rPr>
            </w:pPr>
            <w:r>
              <w:rPr>
                <w:color w:val="212121"/>
                <w:w w:val="99"/>
                <w:sz w:val="20"/>
              </w:rPr>
              <w:t>8</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6"/>
              <w:jc w:val="center"/>
              <w:rPr>
                <w:sz w:val="20"/>
              </w:rPr>
            </w:pPr>
            <w:r>
              <w:rPr>
                <w:color w:val="212121"/>
                <w:w w:val="99"/>
                <w:sz w:val="20"/>
              </w:rPr>
              <w:t>2</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28</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28</w:t>
            </w:r>
          </w:p>
        </w:tc>
      </w:tr>
      <w:tr w:rsidR="00DF5FD9">
        <w:trPr>
          <w:trHeight w:val="279"/>
        </w:trPr>
        <w:tc>
          <w:tcPr>
            <w:tcW w:w="2695" w:type="dxa"/>
          </w:tcPr>
          <w:p w:rsidR="00DF5FD9" w:rsidRDefault="008E7AD7">
            <w:pPr>
              <w:pStyle w:val="TableParagraph"/>
              <w:spacing w:before="30"/>
              <w:ind w:left="110"/>
              <w:rPr>
                <w:sz w:val="18"/>
              </w:rPr>
            </w:pPr>
            <w:r>
              <w:rPr>
                <w:color w:val="212121"/>
                <w:sz w:val="18"/>
              </w:rPr>
              <w:t>SEÇMELİ DERS</w:t>
            </w:r>
          </w:p>
        </w:tc>
        <w:tc>
          <w:tcPr>
            <w:tcW w:w="698" w:type="dxa"/>
          </w:tcPr>
          <w:p w:rsidR="00DF5FD9" w:rsidRDefault="008E7AD7">
            <w:pPr>
              <w:pStyle w:val="TableParagraph"/>
              <w:spacing w:before="15"/>
              <w:ind w:left="17"/>
              <w:jc w:val="center"/>
              <w:rPr>
                <w:sz w:val="20"/>
              </w:rPr>
            </w:pPr>
            <w:r>
              <w:rPr>
                <w:color w:val="212121"/>
                <w:w w:val="99"/>
                <w:sz w:val="20"/>
              </w:rPr>
              <w:t>4</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6</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2"/>
              <w:jc w:val="center"/>
              <w:rPr>
                <w:sz w:val="20"/>
              </w:rPr>
            </w:pPr>
            <w:r>
              <w:rPr>
                <w:color w:val="212121"/>
                <w:w w:val="99"/>
                <w:sz w:val="20"/>
              </w:rPr>
              <w:t>4</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7"/>
              <w:jc w:val="center"/>
              <w:rPr>
                <w:sz w:val="20"/>
              </w:rPr>
            </w:pPr>
            <w:r>
              <w:rPr>
                <w:color w:val="212121"/>
                <w:w w:val="99"/>
                <w:sz w:val="20"/>
              </w:rPr>
              <w:t>6</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30"/>
              <w:jc w:val="center"/>
              <w:rPr>
                <w:sz w:val="20"/>
              </w:rPr>
            </w:pPr>
            <w:r>
              <w:rPr>
                <w:color w:val="212121"/>
                <w:w w:val="99"/>
                <w:sz w:val="20"/>
              </w:rPr>
              <w:t>6</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sz w:val="20"/>
              </w:rPr>
              <w:t>26</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26</w:t>
            </w:r>
          </w:p>
        </w:tc>
      </w:tr>
      <w:tr w:rsidR="00DF5FD9">
        <w:trPr>
          <w:trHeight w:val="279"/>
        </w:trPr>
        <w:tc>
          <w:tcPr>
            <w:tcW w:w="2695" w:type="dxa"/>
          </w:tcPr>
          <w:p w:rsidR="00DF5FD9" w:rsidRDefault="008E7AD7">
            <w:pPr>
              <w:pStyle w:val="TableParagraph"/>
              <w:spacing w:before="30"/>
              <w:ind w:left="110"/>
              <w:rPr>
                <w:sz w:val="18"/>
              </w:rPr>
            </w:pPr>
            <w:r>
              <w:rPr>
                <w:color w:val="212121"/>
                <w:sz w:val="18"/>
              </w:rPr>
              <w:t>PDÖ</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3"/>
              <w:jc w:val="center"/>
              <w:rPr>
                <w:sz w:val="20"/>
              </w:rPr>
            </w:pPr>
            <w:r>
              <w:rPr>
                <w:w w:val="99"/>
                <w:sz w:val="20"/>
              </w:rPr>
              <w:t>8</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50"/>
              <w:rPr>
                <w:sz w:val="20"/>
              </w:rPr>
            </w:pPr>
            <w:r>
              <w:rPr>
                <w:w w:val="99"/>
                <w:sz w:val="20"/>
              </w:rPr>
              <w:t>8</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9"/>
              <w:jc w:val="center"/>
              <w:rPr>
                <w:sz w:val="20"/>
              </w:rPr>
            </w:pPr>
            <w:r>
              <w:rPr>
                <w:w w:val="99"/>
                <w:sz w:val="20"/>
              </w:rPr>
              <w:t>8</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left="3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232" w:right="195"/>
              <w:jc w:val="center"/>
              <w:rPr>
                <w:sz w:val="20"/>
              </w:rPr>
            </w:pPr>
            <w:r>
              <w:rPr>
                <w:sz w:val="20"/>
              </w:rPr>
              <w:t>24</w:t>
            </w:r>
          </w:p>
        </w:tc>
        <w:tc>
          <w:tcPr>
            <w:tcW w:w="1566" w:type="dxa"/>
          </w:tcPr>
          <w:p w:rsidR="00DF5FD9" w:rsidRDefault="008E7AD7">
            <w:pPr>
              <w:pStyle w:val="TableParagraph"/>
              <w:spacing w:before="15"/>
              <w:ind w:left="70" w:right="33"/>
              <w:jc w:val="center"/>
              <w:rPr>
                <w:sz w:val="20"/>
              </w:rPr>
            </w:pPr>
            <w:r>
              <w:rPr>
                <w:color w:val="212121"/>
                <w:sz w:val="20"/>
              </w:rPr>
              <w:t>24</w:t>
            </w:r>
          </w:p>
        </w:tc>
      </w:tr>
      <w:tr w:rsidR="00DF5FD9">
        <w:trPr>
          <w:trHeight w:val="280"/>
        </w:trPr>
        <w:tc>
          <w:tcPr>
            <w:tcW w:w="2695" w:type="dxa"/>
          </w:tcPr>
          <w:p w:rsidR="00DF5FD9" w:rsidRDefault="008E7AD7">
            <w:pPr>
              <w:pStyle w:val="TableParagraph"/>
              <w:spacing w:before="30"/>
              <w:ind w:left="110"/>
              <w:rPr>
                <w:sz w:val="18"/>
              </w:rPr>
            </w:pPr>
            <w:r>
              <w:rPr>
                <w:color w:val="212121"/>
                <w:sz w:val="18"/>
              </w:rPr>
              <w:t>İŞ SAĞLIĞI VE GÜVENLİĞİ EĞİTİMİ</w:t>
            </w:r>
          </w:p>
        </w:tc>
        <w:tc>
          <w:tcPr>
            <w:tcW w:w="698" w:type="dxa"/>
          </w:tcPr>
          <w:p w:rsidR="00DF5FD9" w:rsidRDefault="008E7AD7">
            <w:pPr>
              <w:pStyle w:val="TableParagraph"/>
              <w:spacing w:before="15"/>
              <w:ind w:right="227"/>
              <w:jc w:val="right"/>
              <w:rPr>
                <w:sz w:val="20"/>
              </w:rPr>
            </w:pPr>
            <w:r>
              <w:rPr>
                <w:color w:val="212121"/>
                <w:w w:val="95"/>
                <w:sz w:val="20"/>
              </w:rPr>
              <w:t>16</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DF5FD9">
            <w:pPr>
              <w:pStyle w:val="TableParagraph"/>
              <w:rPr>
                <w:rFonts w:ascii="Times New Roman"/>
                <w:sz w:val="18"/>
              </w:rPr>
            </w:pP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right="264"/>
              <w:jc w:val="right"/>
              <w:rPr>
                <w:sz w:val="20"/>
              </w:rPr>
            </w:pPr>
            <w:r>
              <w:rPr>
                <w:color w:val="212121"/>
                <w:w w:val="95"/>
                <w:sz w:val="20"/>
              </w:rPr>
              <w:t>16</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70" w:right="33"/>
              <w:jc w:val="center"/>
              <w:rPr>
                <w:sz w:val="20"/>
              </w:rPr>
            </w:pPr>
            <w:r>
              <w:rPr>
                <w:color w:val="212121"/>
                <w:sz w:val="20"/>
              </w:rPr>
              <w:t>16</w:t>
            </w:r>
          </w:p>
        </w:tc>
      </w:tr>
      <w:tr w:rsidR="00DF5FD9">
        <w:trPr>
          <w:trHeight w:val="279"/>
        </w:trPr>
        <w:tc>
          <w:tcPr>
            <w:tcW w:w="2695" w:type="dxa"/>
          </w:tcPr>
          <w:p w:rsidR="00DF5FD9" w:rsidRDefault="008E7AD7">
            <w:pPr>
              <w:pStyle w:val="TableParagraph"/>
              <w:spacing w:before="30"/>
              <w:ind w:left="110"/>
              <w:rPr>
                <w:sz w:val="18"/>
              </w:rPr>
            </w:pPr>
            <w:r>
              <w:rPr>
                <w:color w:val="212121"/>
                <w:sz w:val="18"/>
              </w:rPr>
              <w:t>MESLEKİ BECERİLER</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50"/>
              <w:rPr>
                <w:sz w:val="20"/>
              </w:rPr>
            </w:pPr>
            <w:r>
              <w:rPr>
                <w:w w:val="99"/>
                <w:sz w:val="20"/>
              </w:rPr>
              <w:t>8</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9"/>
              <w:jc w:val="center"/>
              <w:rPr>
                <w:sz w:val="20"/>
              </w:rPr>
            </w:pPr>
            <w:r>
              <w:rPr>
                <w:w w:val="99"/>
                <w:sz w:val="20"/>
              </w:rPr>
              <w:t>8</w:t>
            </w:r>
          </w:p>
        </w:tc>
        <w:tc>
          <w:tcPr>
            <w:tcW w:w="796" w:type="dxa"/>
          </w:tcPr>
          <w:p w:rsidR="00DF5FD9" w:rsidRDefault="008E7AD7">
            <w:pPr>
              <w:pStyle w:val="TableParagraph"/>
              <w:spacing w:before="15"/>
              <w:ind w:left="3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232" w:right="195"/>
              <w:jc w:val="center"/>
              <w:rPr>
                <w:sz w:val="20"/>
              </w:rPr>
            </w:pPr>
            <w:r>
              <w:rPr>
                <w:sz w:val="20"/>
              </w:rPr>
              <w:t>16</w:t>
            </w:r>
          </w:p>
        </w:tc>
        <w:tc>
          <w:tcPr>
            <w:tcW w:w="1566" w:type="dxa"/>
          </w:tcPr>
          <w:p w:rsidR="00DF5FD9" w:rsidRDefault="008E7AD7">
            <w:pPr>
              <w:pStyle w:val="TableParagraph"/>
              <w:spacing w:before="15"/>
              <w:ind w:left="70" w:right="33"/>
              <w:jc w:val="center"/>
              <w:rPr>
                <w:sz w:val="20"/>
              </w:rPr>
            </w:pPr>
            <w:r>
              <w:rPr>
                <w:color w:val="212121"/>
                <w:sz w:val="20"/>
              </w:rPr>
              <w:t>16</w:t>
            </w:r>
          </w:p>
        </w:tc>
      </w:tr>
      <w:tr w:rsidR="00DF5FD9">
        <w:trPr>
          <w:trHeight w:val="280"/>
        </w:trPr>
        <w:tc>
          <w:tcPr>
            <w:tcW w:w="2695" w:type="dxa"/>
          </w:tcPr>
          <w:p w:rsidR="00DF5FD9" w:rsidRDefault="008E7AD7">
            <w:pPr>
              <w:pStyle w:val="TableParagraph"/>
              <w:spacing w:before="30"/>
              <w:ind w:left="110"/>
              <w:rPr>
                <w:sz w:val="18"/>
              </w:rPr>
            </w:pPr>
            <w:r>
              <w:rPr>
                <w:color w:val="212121"/>
                <w:sz w:val="18"/>
              </w:rPr>
              <w:t>PANEL</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69"/>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4</w:t>
            </w:r>
          </w:p>
        </w:tc>
        <w:tc>
          <w:tcPr>
            <w:tcW w:w="796" w:type="dxa"/>
            <w:shd w:val="clear" w:color="auto" w:fill="DBE5F1"/>
          </w:tcPr>
          <w:p w:rsidR="00DF5FD9" w:rsidRDefault="008E7AD7">
            <w:pPr>
              <w:pStyle w:val="TableParagraph"/>
              <w:spacing w:before="15"/>
              <w:ind w:left="22"/>
              <w:jc w:val="center"/>
              <w:rPr>
                <w:sz w:val="20"/>
              </w:rPr>
            </w:pPr>
            <w:r>
              <w:rPr>
                <w:w w:val="99"/>
                <w:sz w:val="20"/>
              </w:rPr>
              <w:t>-</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right="273"/>
              <w:jc w:val="right"/>
              <w:rPr>
                <w:sz w:val="20"/>
              </w:rPr>
            </w:pPr>
            <w:r>
              <w:rPr>
                <w:w w:val="99"/>
                <w:sz w:val="20"/>
              </w:rPr>
              <w:t>-</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7"/>
              <w:jc w:val="center"/>
              <w:rPr>
                <w:sz w:val="20"/>
              </w:rPr>
            </w:pPr>
            <w:r>
              <w:rPr>
                <w:w w:val="99"/>
                <w:sz w:val="20"/>
              </w:rPr>
              <w:t>-</w:t>
            </w:r>
          </w:p>
        </w:tc>
        <w:tc>
          <w:tcPr>
            <w:tcW w:w="796" w:type="dxa"/>
          </w:tcPr>
          <w:p w:rsidR="00DF5FD9" w:rsidRDefault="008E7AD7">
            <w:pPr>
              <w:pStyle w:val="TableParagraph"/>
              <w:spacing w:before="15"/>
              <w:ind w:left="30"/>
              <w:jc w:val="center"/>
              <w:rPr>
                <w:sz w:val="20"/>
              </w:rPr>
            </w:pPr>
            <w:r>
              <w:rPr>
                <w:color w:val="212121"/>
                <w:w w:val="99"/>
                <w:sz w:val="20"/>
              </w:rPr>
              <w:t>4</w:t>
            </w:r>
          </w:p>
        </w:tc>
        <w:tc>
          <w:tcPr>
            <w:tcW w:w="796" w:type="dxa"/>
            <w:shd w:val="clear" w:color="auto" w:fill="DBE4F0"/>
          </w:tcPr>
          <w:p w:rsidR="00DF5FD9" w:rsidRDefault="008E7AD7">
            <w:pPr>
              <w:pStyle w:val="TableParagraph"/>
              <w:spacing w:before="15"/>
              <w:ind w:left="30"/>
              <w:jc w:val="center"/>
              <w:rPr>
                <w:sz w:val="20"/>
              </w:rPr>
            </w:pPr>
            <w:r>
              <w:rPr>
                <w:w w:val="99"/>
                <w:sz w:val="20"/>
              </w:rPr>
              <w:t>-</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8"/>
              <w:jc w:val="center"/>
              <w:rPr>
                <w:sz w:val="20"/>
              </w:rPr>
            </w:pPr>
            <w:r>
              <w:rPr>
                <w:w w:val="99"/>
                <w:sz w:val="20"/>
              </w:rPr>
              <w:t>-</w:t>
            </w:r>
          </w:p>
        </w:tc>
        <w:tc>
          <w:tcPr>
            <w:tcW w:w="796" w:type="dxa"/>
          </w:tcPr>
          <w:p w:rsidR="00DF5FD9" w:rsidRDefault="008E7AD7">
            <w:pPr>
              <w:pStyle w:val="TableParagraph"/>
              <w:spacing w:before="15"/>
              <w:ind w:left="41"/>
              <w:jc w:val="center"/>
              <w:rPr>
                <w:sz w:val="20"/>
              </w:rPr>
            </w:pPr>
            <w:r>
              <w:rPr>
                <w:color w:val="212121"/>
                <w:w w:val="99"/>
                <w:sz w:val="20"/>
              </w:rPr>
              <w:t>8</w:t>
            </w:r>
          </w:p>
        </w:tc>
        <w:tc>
          <w:tcPr>
            <w:tcW w:w="796" w:type="dxa"/>
            <w:shd w:val="clear" w:color="auto" w:fill="DBE4F0"/>
          </w:tcPr>
          <w:p w:rsidR="00DF5FD9" w:rsidRDefault="008E7AD7">
            <w:pPr>
              <w:pStyle w:val="TableParagraph"/>
              <w:spacing w:before="15"/>
              <w:ind w:left="36"/>
              <w:jc w:val="center"/>
              <w:rPr>
                <w:sz w:val="20"/>
              </w:rPr>
            </w:pPr>
            <w:r>
              <w:rPr>
                <w:w w:val="99"/>
                <w:sz w:val="20"/>
              </w:rPr>
              <w:t>-</w:t>
            </w:r>
          </w:p>
        </w:tc>
        <w:tc>
          <w:tcPr>
            <w:tcW w:w="1566" w:type="dxa"/>
          </w:tcPr>
          <w:p w:rsidR="00DF5FD9" w:rsidRDefault="008E7AD7">
            <w:pPr>
              <w:pStyle w:val="TableParagraph"/>
              <w:spacing w:before="15"/>
              <w:ind w:left="37"/>
              <w:jc w:val="center"/>
              <w:rPr>
                <w:sz w:val="20"/>
              </w:rPr>
            </w:pPr>
            <w:r>
              <w:rPr>
                <w:color w:val="212121"/>
                <w:w w:val="99"/>
                <w:sz w:val="20"/>
              </w:rPr>
              <w:t>8</w:t>
            </w:r>
          </w:p>
        </w:tc>
      </w:tr>
      <w:tr w:rsidR="00DF5FD9">
        <w:trPr>
          <w:trHeight w:val="280"/>
        </w:trPr>
        <w:tc>
          <w:tcPr>
            <w:tcW w:w="2695" w:type="dxa"/>
          </w:tcPr>
          <w:p w:rsidR="00DF5FD9" w:rsidRDefault="008E7AD7">
            <w:pPr>
              <w:pStyle w:val="TableParagraph"/>
              <w:spacing w:before="30"/>
              <w:ind w:left="110"/>
              <w:rPr>
                <w:sz w:val="18"/>
              </w:rPr>
            </w:pPr>
            <w:r>
              <w:rPr>
                <w:color w:val="212121"/>
                <w:sz w:val="18"/>
              </w:rPr>
              <w:t>KULÜP SAATİ</w:t>
            </w:r>
          </w:p>
        </w:tc>
        <w:tc>
          <w:tcPr>
            <w:tcW w:w="698" w:type="dxa"/>
          </w:tcPr>
          <w:p w:rsidR="00DF5FD9" w:rsidRDefault="008E7AD7">
            <w:pPr>
              <w:pStyle w:val="TableParagraph"/>
              <w:spacing w:before="15"/>
              <w:ind w:left="16"/>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50"/>
              <w:rPr>
                <w:sz w:val="20"/>
              </w:rPr>
            </w:pPr>
            <w:r>
              <w:rPr>
                <w:w w:val="99"/>
                <w:sz w:val="20"/>
              </w:rPr>
              <w:t>2</w:t>
            </w:r>
          </w:p>
        </w:tc>
        <w:tc>
          <w:tcPr>
            <w:tcW w:w="794" w:type="dxa"/>
          </w:tcPr>
          <w:p w:rsidR="00DF5FD9" w:rsidRDefault="008E7AD7">
            <w:pPr>
              <w:pStyle w:val="TableParagraph"/>
              <w:spacing w:before="15"/>
              <w:ind w:left="18"/>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3"/>
              <w:jc w:val="center"/>
              <w:rPr>
                <w:sz w:val="20"/>
              </w:rPr>
            </w:pPr>
            <w:r>
              <w:rPr>
                <w:w w:val="99"/>
                <w:sz w:val="20"/>
              </w:rPr>
              <w:t>2</w:t>
            </w:r>
          </w:p>
        </w:tc>
        <w:tc>
          <w:tcPr>
            <w:tcW w:w="794" w:type="dxa"/>
          </w:tcPr>
          <w:p w:rsidR="00DF5FD9" w:rsidRDefault="008E7AD7">
            <w:pPr>
              <w:pStyle w:val="TableParagraph"/>
              <w:spacing w:before="15"/>
              <w:ind w:left="20"/>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50"/>
              <w:rPr>
                <w:sz w:val="20"/>
              </w:rPr>
            </w:pPr>
            <w:r>
              <w:rPr>
                <w:w w:val="99"/>
                <w:sz w:val="20"/>
              </w:rPr>
              <w:t>2</w:t>
            </w:r>
          </w:p>
        </w:tc>
        <w:tc>
          <w:tcPr>
            <w:tcW w:w="796" w:type="dxa"/>
          </w:tcPr>
          <w:p w:rsidR="00DF5FD9" w:rsidRDefault="008E7AD7">
            <w:pPr>
              <w:pStyle w:val="TableParagraph"/>
              <w:spacing w:before="15"/>
              <w:ind w:left="26"/>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29"/>
              <w:jc w:val="center"/>
              <w:rPr>
                <w:sz w:val="20"/>
              </w:rPr>
            </w:pPr>
            <w:r>
              <w:rPr>
                <w:w w:val="99"/>
                <w:sz w:val="20"/>
              </w:rPr>
              <w:t>4</w:t>
            </w:r>
          </w:p>
        </w:tc>
        <w:tc>
          <w:tcPr>
            <w:tcW w:w="796" w:type="dxa"/>
          </w:tcPr>
          <w:p w:rsidR="00DF5FD9" w:rsidRDefault="008E7AD7">
            <w:pPr>
              <w:pStyle w:val="TableParagraph"/>
              <w:spacing w:before="15"/>
              <w:ind w:left="2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32"/>
              <w:jc w:val="center"/>
              <w:rPr>
                <w:sz w:val="20"/>
              </w:rPr>
            </w:pPr>
            <w:r>
              <w:rPr>
                <w:w w:val="99"/>
                <w:sz w:val="20"/>
              </w:rPr>
              <w:t>2</w:t>
            </w:r>
          </w:p>
        </w:tc>
        <w:tc>
          <w:tcPr>
            <w:tcW w:w="794" w:type="dxa"/>
          </w:tcPr>
          <w:p w:rsidR="00DF5FD9" w:rsidRDefault="008E7AD7">
            <w:pPr>
              <w:pStyle w:val="TableParagraph"/>
              <w:spacing w:before="15"/>
              <w:ind w:left="34"/>
              <w:jc w:val="center"/>
              <w:rPr>
                <w:sz w:val="20"/>
              </w:rPr>
            </w:pPr>
            <w:r>
              <w:rPr>
                <w:color w:val="212121"/>
                <w:w w:val="99"/>
                <w:sz w:val="20"/>
              </w:rPr>
              <w:t>-</w:t>
            </w:r>
          </w:p>
        </w:tc>
        <w:tc>
          <w:tcPr>
            <w:tcW w:w="796" w:type="dxa"/>
            <w:shd w:val="clear" w:color="auto" w:fill="DBE5F1"/>
          </w:tcPr>
          <w:p w:rsidR="00DF5FD9" w:rsidRDefault="008E7AD7">
            <w:pPr>
              <w:pStyle w:val="TableParagraph"/>
              <w:spacing w:before="15"/>
              <w:ind w:left="39"/>
              <w:jc w:val="center"/>
              <w:rPr>
                <w:sz w:val="20"/>
              </w:rPr>
            </w:pPr>
            <w:r>
              <w:rPr>
                <w:w w:val="99"/>
                <w:sz w:val="20"/>
              </w:rPr>
              <w:t>2</w:t>
            </w:r>
          </w:p>
        </w:tc>
        <w:tc>
          <w:tcPr>
            <w:tcW w:w="796" w:type="dxa"/>
          </w:tcPr>
          <w:p w:rsidR="00DF5FD9" w:rsidRDefault="008E7AD7">
            <w:pPr>
              <w:pStyle w:val="TableParagraph"/>
              <w:spacing w:before="15"/>
              <w:ind w:left="39"/>
              <w:jc w:val="center"/>
              <w:rPr>
                <w:sz w:val="20"/>
              </w:rPr>
            </w:pPr>
            <w:r>
              <w:rPr>
                <w:color w:val="212121"/>
                <w:w w:val="99"/>
                <w:sz w:val="20"/>
              </w:rPr>
              <w:t>-</w:t>
            </w:r>
          </w:p>
        </w:tc>
        <w:tc>
          <w:tcPr>
            <w:tcW w:w="796" w:type="dxa"/>
            <w:shd w:val="clear" w:color="auto" w:fill="DBE4F0"/>
          </w:tcPr>
          <w:p w:rsidR="00DF5FD9" w:rsidRDefault="008E7AD7">
            <w:pPr>
              <w:pStyle w:val="TableParagraph"/>
              <w:spacing w:before="15"/>
              <w:ind w:left="232" w:right="195"/>
              <w:jc w:val="center"/>
              <w:rPr>
                <w:sz w:val="20"/>
              </w:rPr>
            </w:pPr>
            <w:r>
              <w:rPr>
                <w:sz w:val="20"/>
              </w:rPr>
              <w:t>14</w:t>
            </w:r>
          </w:p>
        </w:tc>
        <w:tc>
          <w:tcPr>
            <w:tcW w:w="1566" w:type="dxa"/>
          </w:tcPr>
          <w:p w:rsidR="00DF5FD9" w:rsidRDefault="008E7AD7">
            <w:pPr>
              <w:pStyle w:val="TableParagraph"/>
              <w:spacing w:before="15"/>
              <w:ind w:left="70" w:right="33"/>
              <w:jc w:val="center"/>
              <w:rPr>
                <w:sz w:val="20"/>
              </w:rPr>
            </w:pPr>
            <w:r>
              <w:rPr>
                <w:color w:val="212121"/>
                <w:sz w:val="20"/>
              </w:rPr>
              <w:t>14</w:t>
            </w:r>
          </w:p>
        </w:tc>
      </w:tr>
      <w:tr w:rsidR="00DF5FD9">
        <w:trPr>
          <w:trHeight w:val="279"/>
        </w:trPr>
        <w:tc>
          <w:tcPr>
            <w:tcW w:w="2695" w:type="dxa"/>
            <w:vMerge w:val="restart"/>
          </w:tcPr>
          <w:p w:rsidR="00DF5FD9" w:rsidRDefault="00DF5FD9">
            <w:pPr>
              <w:pStyle w:val="TableParagraph"/>
              <w:spacing w:before="6"/>
              <w:rPr>
                <w:b/>
                <w:sz w:val="24"/>
              </w:rPr>
            </w:pPr>
          </w:p>
          <w:p w:rsidR="00DF5FD9" w:rsidRDefault="008E7AD7">
            <w:pPr>
              <w:pStyle w:val="TableParagraph"/>
              <w:spacing w:line="273" w:lineRule="exact"/>
              <w:ind w:left="895" w:right="874"/>
              <w:jc w:val="center"/>
              <w:rPr>
                <w:b/>
                <w:sz w:val="24"/>
              </w:rPr>
            </w:pPr>
            <w:r>
              <w:rPr>
                <w:b/>
                <w:color w:val="212121"/>
                <w:sz w:val="24"/>
              </w:rPr>
              <w:t>TOPLAM</w:t>
            </w:r>
          </w:p>
        </w:tc>
        <w:tc>
          <w:tcPr>
            <w:tcW w:w="698" w:type="dxa"/>
          </w:tcPr>
          <w:p w:rsidR="00DF5FD9" w:rsidRDefault="008E7AD7">
            <w:pPr>
              <w:pStyle w:val="TableParagraph"/>
              <w:spacing w:before="15"/>
              <w:ind w:right="177"/>
              <w:jc w:val="right"/>
              <w:rPr>
                <w:b/>
                <w:sz w:val="20"/>
              </w:rPr>
            </w:pPr>
            <w:r>
              <w:rPr>
                <w:b/>
                <w:color w:val="212121"/>
                <w:w w:val="95"/>
                <w:sz w:val="20"/>
              </w:rPr>
              <w:t>105</w:t>
            </w:r>
          </w:p>
        </w:tc>
        <w:tc>
          <w:tcPr>
            <w:tcW w:w="796" w:type="dxa"/>
            <w:shd w:val="clear" w:color="auto" w:fill="DBE4F0"/>
          </w:tcPr>
          <w:p w:rsidR="00DF5FD9" w:rsidRDefault="008E7AD7">
            <w:pPr>
              <w:pStyle w:val="TableParagraph"/>
              <w:spacing w:before="15"/>
              <w:ind w:left="300"/>
              <w:rPr>
                <w:b/>
                <w:sz w:val="20"/>
              </w:rPr>
            </w:pPr>
            <w:r>
              <w:rPr>
                <w:b/>
                <w:sz w:val="20"/>
              </w:rPr>
              <w:t>40</w:t>
            </w:r>
          </w:p>
        </w:tc>
        <w:tc>
          <w:tcPr>
            <w:tcW w:w="794" w:type="dxa"/>
          </w:tcPr>
          <w:p w:rsidR="00DF5FD9" w:rsidRDefault="008E7AD7">
            <w:pPr>
              <w:pStyle w:val="TableParagraph"/>
              <w:spacing w:before="15"/>
              <w:ind w:left="223" w:right="203"/>
              <w:jc w:val="center"/>
              <w:rPr>
                <w:b/>
                <w:sz w:val="20"/>
              </w:rPr>
            </w:pPr>
            <w:r>
              <w:rPr>
                <w:b/>
                <w:color w:val="212121"/>
                <w:sz w:val="20"/>
              </w:rPr>
              <w:t>104</w:t>
            </w:r>
          </w:p>
        </w:tc>
        <w:tc>
          <w:tcPr>
            <w:tcW w:w="796" w:type="dxa"/>
            <w:shd w:val="clear" w:color="auto" w:fill="DBE5F1"/>
          </w:tcPr>
          <w:p w:rsidR="00DF5FD9" w:rsidRDefault="008E7AD7">
            <w:pPr>
              <w:pStyle w:val="TableParagraph"/>
              <w:spacing w:before="15"/>
              <w:ind w:left="222" w:right="199"/>
              <w:jc w:val="center"/>
              <w:rPr>
                <w:b/>
                <w:sz w:val="20"/>
              </w:rPr>
            </w:pPr>
            <w:r>
              <w:rPr>
                <w:b/>
                <w:sz w:val="20"/>
              </w:rPr>
              <w:t>48</w:t>
            </w:r>
          </w:p>
        </w:tc>
        <w:tc>
          <w:tcPr>
            <w:tcW w:w="794" w:type="dxa"/>
          </w:tcPr>
          <w:p w:rsidR="00DF5FD9" w:rsidRDefault="008E7AD7">
            <w:pPr>
              <w:pStyle w:val="TableParagraph"/>
              <w:spacing w:before="15"/>
              <w:ind w:left="224" w:right="202"/>
              <w:jc w:val="center"/>
              <w:rPr>
                <w:b/>
                <w:sz w:val="20"/>
              </w:rPr>
            </w:pPr>
            <w:r>
              <w:rPr>
                <w:b/>
                <w:color w:val="212121"/>
                <w:sz w:val="20"/>
              </w:rPr>
              <w:t>108</w:t>
            </w:r>
          </w:p>
        </w:tc>
        <w:tc>
          <w:tcPr>
            <w:tcW w:w="796" w:type="dxa"/>
            <w:shd w:val="clear" w:color="auto" w:fill="DBE4F0"/>
          </w:tcPr>
          <w:p w:rsidR="00DF5FD9" w:rsidRDefault="008E7AD7">
            <w:pPr>
              <w:pStyle w:val="TableParagraph"/>
              <w:spacing w:before="15"/>
              <w:ind w:left="300"/>
              <w:rPr>
                <w:b/>
                <w:sz w:val="20"/>
              </w:rPr>
            </w:pPr>
            <w:r>
              <w:rPr>
                <w:b/>
                <w:sz w:val="20"/>
              </w:rPr>
              <w:t>36</w:t>
            </w:r>
          </w:p>
        </w:tc>
        <w:tc>
          <w:tcPr>
            <w:tcW w:w="796" w:type="dxa"/>
          </w:tcPr>
          <w:p w:rsidR="00DF5FD9" w:rsidRDefault="008E7AD7">
            <w:pPr>
              <w:pStyle w:val="TableParagraph"/>
              <w:spacing w:before="15"/>
              <w:ind w:left="226" w:right="199"/>
              <w:jc w:val="center"/>
              <w:rPr>
                <w:b/>
                <w:sz w:val="20"/>
              </w:rPr>
            </w:pPr>
            <w:r>
              <w:rPr>
                <w:b/>
                <w:color w:val="212121"/>
                <w:sz w:val="20"/>
              </w:rPr>
              <w:t>77</w:t>
            </w:r>
          </w:p>
        </w:tc>
        <w:tc>
          <w:tcPr>
            <w:tcW w:w="796" w:type="dxa"/>
            <w:shd w:val="clear" w:color="auto" w:fill="DBE5F1"/>
          </w:tcPr>
          <w:p w:rsidR="00DF5FD9" w:rsidRDefault="008E7AD7">
            <w:pPr>
              <w:pStyle w:val="TableParagraph"/>
              <w:spacing w:before="15"/>
              <w:ind w:left="228" w:right="199"/>
              <w:jc w:val="center"/>
              <w:rPr>
                <w:b/>
                <w:sz w:val="20"/>
              </w:rPr>
            </w:pPr>
            <w:r>
              <w:rPr>
                <w:b/>
                <w:sz w:val="20"/>
              </w:rPr>
              <w:t>36</w:t>
            </w:r>
          </w:p>
        </w:tc>
        <w:tc>
          <w:tcPr>
            <w:tcW w:w="796" w:type="dxa"/>
          </w:tcPr>
          <w:p w:rsidR="00DF5FD9" w:rsidRDefault="008E7AD7">
            <w:pPr>
              <w:pStyle w:val="TableParagraph"/>
              <w:spacing w:before="15"/>
              <w:ind w:right="221"/>
              <w:jc w:val="right"/>
              <w:rPr>
                <w:b/>
                <w:sz w:val="20"/>
              </w:rPr>
            </w:pPr>
            <w:r>
              <w:rPr>
                <w:b/>
                <w:color w:val="212121"/>
                <w:w w:val="95"/>
                <w:sz w:val="20"/>
              </w:rPr>
              <w:t>122</w:t>
            </w:r>
          </w:p>
        </w:tc>
        <w:tc>
          <w:tcPr>
            <w:tcW w:w="796" w:type="dxa"/>
            <w:shd w:val="clear" w:color="auto" w:fill="DBE4F0"/>
          </w:tcPr>
          <w:p w:rsidR="00DF5FD9" w:rsidRDefault="008E7AD7">
            <w:pPr>
              <w:pStyle w:val="TableParagraph"/>
              <w:spacing w:before="15"/>
              <w:ind w:left="231" w:right="199"/>
              <w:jc w:val="center"/>
              <w:rPr>
                <w:b/>
                <w:sz w:val="20"/>
              </w:rPr>
            </w:pPr>
            <w:r>
              <w:rPr>
                <w:b/>
                <w:sz w:val="20"/>
              </w:rPr>
              <w:t>21</w:t>
            </w:r>
          </w:p>
        </w:tc>
        <w:tc>
          <w:tcPr>
            <w:tcW w:w="794" w:type="dxa"/>
          </w:tcPr>
          <w:p w:rsidR="00DF5FD9" w:rsidRDefault="008E7AD7">
            <w:pPr>
              <w:pStyle w:val="TableParagraph"/>
              <w:spacing w:before="15"/>
              <w:ind w:right="218"/>
              <w:jc w:val="right"/>
              <w:rPr>
                <w:b/>
                <w:sz w:val="20"/>
              </w:rPr>
            </w:pPr>
            <w:r>
              <w:rPr>
                <w:b/>
                <w:color w:val="212121"/>
                <w:w w:val="95"/>
                <w:sz w:val="20"/>
              </w:rPr>
              <w:t>108</w:t>
            </w:r>
          </w:p>
        </w:tc>
        <w:tc>
          <w:tcPr>
            <w:tcW w:w="796" w:type="dxa"/>
            <w:shd w:val="clear" w:color="auto" w:fill="DBE5F1"/>
          </w:tcPr>
          <w:p w:rsidR="00DF5FD9" w:rsidRDefault="008E7AD7">
            <w:pPr>
              <w:pStyle w:val="TableParagraph"/>
              <w:spacing w:before="15"/>
              <w:ind w:left="232" w:right="193"/>
              <w:jc w:val="center"/>
              <w:rPr>
                <w:b/>
                <w:sz w:val="20"/>
              </w:rPr>
            </w:pPr>
            <w:r>
              <w:rPr>
                <w:b/>
                <w:sz w:val="20"/>
              </w:rPr>
              <w:t>20</w:t>
            </w:r>
          </w:p>
        </w:tc>
        <w:tc>
          <w:tcPr>
            <w:tcW w:w="796" w:type="dxa"/>
          </w:tcPr>
          <w:p w:rsidR="00DF5FD9" w:rsidRDefault="008E7AD7">
            <w:pPr>
              <w:pStyle w:val="TableParagraph"/>
              <w:spacing w:before="15"/>
              <w:ind w:right="216"/>
              <w:jc w:val="right"/>
              <w:rPr>
                <w:b/>
                <w:sz w:val="20"/>
              </w:rPr>
            </w:pPr>
            <w:r>
              <w:rPr>
                <w:b/>
                <w:color w:val="212121"/>
                <w:w w:val="95"/>
                <w:sz w:val="20"/>
              </w:rPr>
              <w:t>624</w:t>
            </w:r>
          </w:p>
        </w:tc>
        <w:tc>
          <w:tcPr>
            <w:tcW w:w="796" w:type="dxa"/>
            <w:shd w:val="clear" w:color="auto" w:fill="DBE4F0"/>
          </w:tcPr>
          <w:p w:rsidR="00DF5FD9" w:rsidRDefault="008E7AD7">
            <w:pPr>
              <w:pStyle w:val="TableParagraph"/>
              <w:spacing w:before="15"/>
              <w:ind w:left="232" w:right="199"/>
              <w:jc w:val="center"/>
              <w:rPr>
                <w:b/>
                <w:sz w:val="20"/>
              </w:rPr>
            </w:pPr>
            <w:r>
              <w:rPr>
                <w:b/>
                <w:sz w:val="20"/>
              </w:rPr>
              <w:t>201</w:t>
            </w:r>
          </w:p>
        </w:tc>
        <w:tc>
          <w:tcPr>
            <w:tcW w:w="1566" w:type="dxa"/>
            <w:vMerge w:val="restart"/>
          </w:tcPr>
          <w:p w:rsidR="00DF5FD9" w:rsidRDefault="008E7AD7">
            <w:pPr>
              <w:pStyle w:val="TableParagraph"/>
              <w:spacing w:before="174"/>
              <w:ind w:left="70" w:right="28"/>
              <w:jc w:val="center"/>
              <w:rPr>
                <w:b/>
                <w:sz w:val="20"/>
              </w:rPr>
            </w:pPr>
            <w:r>
              <w:rPr>
                <w:b/>
                <w:color w:val="212121"/>
                <w:sz w:val="20"/>
              </w:rPr>
              <w:t>825</w:t>
            </w:r>
          </w:p>
        </w:tc>
      </w:tr>
      <w:tr w:rsidR="00DF5FD9">
        <w:trPr>
          <w:trHeight w:val="292"/>
        </w:trPr>
        <w:tc>
          <w:tcPr>
            <w:tcW w:w="2695" w:type="dxa"/>
            <w:vMerge/>
            <w:tcBorders>
              <w:top w:val="nil"/>
            </w:tcBorders>
          </w:tcPr>
          <w:p w:rsidR="00DF5FD9" w:rsidRDefault="00DF5FD9">
            <w:pPr>
              <w:rPr>
                <w:sz w:val="2"/>
                <w:szCs w:val="2"/>
              </w:rPr>
            </w:pPr>
          </w:p>
        </w:tc>
        <w:tc>
          <w:tcPr>
            <w:tcW w:w="1494" w:type="dxa"/>
            <w:gridSpan w:val="2"/>
          </w:tcPr>
          <w:p w:rsidR="00DF5FD9" w:rsidRDefault="008E7AD7">
            <w:pPr>
              <w:pStyle w:val="TableParagraph"/>
              <w:spacing w:before="22"/>
              <w:ind w:left="573" w:right="555"/>
              <w:jc w:val="center"/>
              <w:rPr>
                <w:b/>
                <w:sz w:val="20"/>
              </w:rPr>
            </w:pPr>
            <w:r>
              <w:rPr>
                <w:b/>
                <w:color w:val="212121"/>
                <w:sz w:val="20"/>
              </w:rPr>
              <w:t>145</w:t>
            </w:r>
          </w:p>
        </w:tc>
        <w:tc>
          <w:tcPr>
            <w:tcW w:w="1590" w:type="dxa"/>
            <w:gridSpan w:val="2"/>
          </w:tcPr>
          <w:p w:rsidR="00DF5FD9" w:rsidRDefault="008E7AD7">
            <w:pPr>
              <w:pStyle w:val="TableParagraph"/>
              <w:spacing w:before="22"/>
              <w:ind w:left="617" w:right="597"/>
              <w:jc w:val="center"/>
              <w:rPr>
                <w:b/>
                <w:sz w:val="20"/>
              </w:rPr>
            </w:pPr>
            <w:r>
              <w:rPr>
                <w:b/>
                <w:color w:val="212121"/>
                <w:sz w:val="20"/>
              </w:rPr>
              <w:t>152</w:t>
            </w:r>
          </w:p>
        </w:tc>
        <w:tc>
          <w:tcPr>
            <w:tcW w:w="1590" w:type="dxa"/>
            <w:gridSpan w:val="2"/>
          </w:tcPr>
          <w:p w:rsidR="00DF5FD9" w:rsidRDefault="008E7AD7">
            <w:pPr>
              <w:pStyle w:val="TableParagraph"/>
              <w:spacing w:before="22"/>
              <w:ind w:left="620" w:right="597"/>
              <w:jc w:val="center"/>
              <w:rPr>
                <w:b/>
                <w:sz w:val="20"/>
              </w:rPr>
            </w:pPr>
            <w:r>
              <w:rPr>
                <w:b/>
                <w:color w:val="212121"/>
                <w:sz w:val="20"/>
              </w:rPr>
              <w:t>144</w:t>
            </w:r>
          </w:p>
        </w:tc>
        <w:tc>
          <w:tcPr>
            <w:tcW w:w="1592" w:type="dxa"/>
            <w:gridSpan w:val="2"/>
          </w:tcPr>
          <w:p w:rsidR="00DF5FD9" w:rsidRDefault="008E7AD7">
            <w:pPr>
              <w:pStyle w:val="TableParagraph"/>
              <w:spacing w:before="22"/>
              <w:ind w:left="618" w:right="595"/>
              <w:jc w:val="center"/>
              <w:rPr>
                <w:b/>
                <w:sz w:val="20"/>
              </w:rPr>
            </w:pPr>
            <w:r>
              <w:rPr>
                <w:b/>
                <w:color w:val="212121"/>
                <w:sz w:val="20"/>
              </w:rPr>
              <w:t>113</w:t>
            </w:r>
          </w:p>
        </w:tc>
        <w:tc>
          <w:tcPr>
            <w:tcW w:w="1592" w:type="dxa"/>
            <w:gridSpan w:val="2"/>
          </w:tcPr>
          <w:p w:rsidR="00DF5FD9" w:rsidRDefault="008E7AD7">
            <w:pPr>
              <w:pStyle w:val="TableParagraph"/>
              <w:spacing w:before="22"/>
              <w:ind w:left="621" w:right="595"/>
              <w:jc w:val="center"/>
              <w:rPr>
                <w:b/>
                <w:sz w:val="20"/>
              </w:rPr>
            </w:pPr>
            <w:r>
              <w:rPr>
                <w:b/>
                <w:color w:val="212121"/>
                <w:sz w:val="20"/>
              </w:rPr>
              <w:t>143</w:t>
            </w:r>
          </w:p>
        </w:tc>
        <w:tc>
          <w:tcPr>
            <w:tcW w:w="1590" w:type="dxa"/>
            <w:gridSpan w:val="2"/>
          </w:tcPr>
          <w:p w:rsidR="00DF5FD9" w:rsidRDefault="008E7AD7">
            <w:pPr>
              <w:pStyle w:val="TableParagraph"/>
              <w:spacing w:before="22"/>
              <w:ind w:left="622" w:right="591"/>
              <w:jc w:val="center"/>
              <w:rPr>
                <w:b/>
                <w:sz w:val="20"/>
              </w:rPr>
            </w:pPr>
            <w:r>
              <w:rPr>
                <w:b/>
                <w:color w:val="212121"/>
                <w:sz w:val="20"/>
              </w:rPr>
              <w:t>128</w:t>
            </w:r>
          </w:p>
        </w:tc>
        <w:tc>
          <w:tcPr>
            <w:tcW w:w="1592" w:type="dxa"/>
            <w:gridSpan w:val="2"/>
          </w:tcPr>
          <w:p w:rsidR="00DF5FD9" w:rsidRDefault="008E7AD7">
            <w:pPr>
              <w:pStyle w:val="TableParagraph"/>
              <w:spacing w:before="22"/>
              <w:ind w:left="625" w:right="588"/>
              <w:jc w:val="center"/>
              <w:rPr>
                <w:b/>
                <w:sz w:val="20"/>
              </w:rPr>
            </w:pPr>
            <w:r>
              <w:rPr>
                <w:b/>
                <w:color w:val="212121"/>
                <w:sz w:val="20"/>
              </w:rPr>
              <w:t>825</w:t>
            </w:r>
          </w:p>
        </w:tc>
        <w:tc>
          <w:tcPr>
            <w:tcW w:w="1566" w:type="dxa"/>
            <w:vMerge/>
            <w:tcBorders>
              <w:top w:val="nil"/>
            </w:tcBorders>
          </w:tcPr>
          <w:p w:rsidR="00DF5FD9" w:rsidRDefault="00DF5FD9">
            <w:pPr>
              <w:rPr>
                <w:sz w:val="2"/>
                <w:szCs w:val="2"/>
              </w:rPr>
            </w:pPr>
          </w:p>
        </w:tc>
      </w:tr>
    </w:tbl>
    <w:p w:rsidR="00DF5FD9" w:rsidRDefault="00DF5FD9">
      <w:pPr>
        <w:rPr>
          <w:sz w:val="2"/>
          <w:szCs w:val="2"/>
        </w:rPr>
        <w:sectPr w:rsidR="00DF5FD9">
          <w:pgSz w:w="16860" w:h="11930" w:orient="landscape"/>
          <w:pgMar w:top="1120" w:right="620" w:bottom="280" w:left="680" w:header="708" w:footer="708" w:gutter="0"/>
          <w:cols w:space="708"/>
        </w:sect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8" w:after="1"/>
        <w:rPr>
          <w:b/>
          <w:sz w:val="28"/>
        </w:r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3"/>
        <w:gridCol w:w="2971"/>
        <w:gridCol w:w="1320"/>
        <w:gridCol w:w="994"/>
        <w:gridCol w:w="1366"/>
        <w:gridCol w:w="1359"/>
        <w:gridCol w:w="1400"/>
      </w:tblGrid>
      <w:tr w:rsidR="00DF5FD9">
        <w:trPr>
          <w:trHeight w:val="971"/>
        </w:trPr>
        <w:tc>
          <w:tcPr>
            <w:tcW w:w="6434" w:type="dxa"/>
            <w:gridSpan w:val="2"/>
            <w:shd w:val="clear" w:color="auto" w:fill="D9E2F3"/>
          </w:tcPr>
          <w:p w:rsidR="00DF5FD9" w:rsidRDefault="00DF5FD9">
            <w:pPr>
              <w:pStyle w:val="TableParagraph"/>
              <w:spacing w:before="5"/>
              <w:rPr>
                <w:b/>
                <w:sz w:val="17"/>
              </w:rPr>
            </w:pPr>
          </w:p>
          <w:p w:rsidR="00DF5FD9" w:rsidRDefault="008E7AD7">
            <w:pPr>
              <w:pStyle w:val="TableParagraph"/>
              <w:ind w:left="1911" w:right="1905"/>
              <w:jc w:val="center"/>
              <w:rPr>
                <w:b/>
              </w:rPr>
            </w:pPr>
            <w:r>
              <w:rPr>
                <w:b/>
              </w:rPr>
              <w:t>1. DERS KURULU BAŞKANI</w:t>
            </w:r>
          </w:p>
          <w:p w:rsidR="00DF5FD9" w:rsidRDefault="008E7AD7">
            <w:pPr>
              <w:pStyle w:val="TableParagraph"/>
              <w:ind w:left="1913" w:right="1905"/>
              <w:jc w:val="center"/>
            </w:pPr>
            <w:r>
              <w:t>PROF. DR. NİLÜFER ERKASAP</w:t>
            </w:r>
          </w:p>
        </w:tc>
        <w:tc>
          <w:tcPr>
            <w:tcW w:w="6439" w:type="dxa"/>
            <w:gridSpan w:val="5"/>
            <w:shd w:val="clear" w:color="auto" w:fill="D9E2F3"/>
          </w:tcPr>
          <w:p w:rsidR="00DF5FD9" w:rsidRDefault="00DF5FD9">
            <w:pPr>
              <w:pStyle w:val="TableParagraph"/>
              <w:spacing w:before="5"/>
              <w:rPr>
                <w:b/>
                <w:sz w:val="17"/>
              </w:rPr>
            </w:pPr>
          </w:p>
          <w:p w:rsidR="00DF5FD9" w:rsidRDefault="008E7AD7">
            <w:pPr>
              <w:pStyle w:val="TableParagraph"/>
              <w:ind w:left="1464" w:right="1455"/>
              <w:jc w:val="center"/>
              <w:rPr>
                <w:b/>
              </w:rPr>
            </w:pPr>
            <w:r>
              <w:rPr>
                <w:b/>
              </w:rPr>
              <w:t>1. DERS KURULU BAŞKAN YARDIMCISI</w:t>
            </w:r>
          </w:p>
          <w:p w:rsidR="00DF5FD9" w:rsidRDefault="008E7AD7">
            <w:pPr>
              <w:pStyle w:val="TableParagraph"/>
              <w:ind w:left="1464" w:right="1454"/>
              <w:jc w:val="center"/>
            </w:pPr>
            <w:r>
              <w:t>DOÇ. DR. SEÇKİN TUNCER</w:t>
            </w:r>
          </w:p>
        </w:tc>
      </w:tr>
      <w:tr w:rsidR="00DF5FD9">
        <w:trPr>
          <w:trHeight w:val="433"/>
        </w:trPr>
        <w:tc>
          <w:tcPr>
            <w:tcW w:w="3463" w:type="dxa"/>
            <w:shd w:val="clear" w:color="auto" w:fill="D9E2F3"/>
          </w:tcPr>
          <w:p w:rsidR="00DF5FD9" w:rsidRDefault="008E7AD7">
            <w:pPr>
              <w:pStyle w:val="TableParagraph"/>
              <w:spacing w:before="92"/>
              <w:ind w:left="107"/>
              <w:rPr>
                <w:b/>
                <w:sz w:val="20"/>
              </w:rPr>
            </w:pPr>
            <w:r>
              <w:rPr>
                <w:b/>
                <w:sz w:val="20"/>
              </w:rPr>
              <w:t>II. Sınıf 1.Ders Kurulu</w:t>
            </w:r>
          </w:p>
        </w:tc>
        <w:tc>
          <w:tcPr>
            <w:tcW w:w="4291" w:type="dxa"/>
            <w:gridSpan w:val="2"/>
            <w:shd w:val="clear" w:color="auto" w:fill="D9E2F3"/>
          </w:tcPr>
          <w:p w:rsidR="00DF5FD9" w:rsidRDefault="008E7AD7">
            <w:pPr>
              <w:pStyle w:val="TableParagraph"/>
              <w:spacing w:before="92"/>
              <w:ind w:left="1461" w:right="1453"/>
              <w:jc w:val="center"/>
              <w:rPr>
                <w:b/>
                <w:sz w:val="20"/>
              </w:rPr>
            </w:pPr>
            <w:r>
              <w:rPr>
                <w:b/>
                <w:sz w:val="20"/>
              </w:rPr>
              <w:t>ÖĞRETİM ÜYESİ</w:t>
            </w:r>
          </w:p>
        </w:tc>
        <w:tc>
          <w:tcPr>
            <w:tcW w:w="994" w:type="dxa"/>
            <w:shd w:val="clear" w:color="auto" w:fill="D9E2F3"/>
          </w:tcPr>
          <w:p w:rsidR="00DF5FD9" w:rsidRDefault="008E7AD7">
            <w:pPr>
              <w:pStyle w:val="TableParagraph"/>
              <w:spacing w:before="92"/>
              <w:ind w:left="257" w:right="250"/>
              <w:jc w:val="center"/>
              <w:rPr>
                <w:b/>
                <w:sz w:val="20"/>
              </w:rPr>
            </w:pPr>
            <w:r>
              <w:rPr>
                <w:b/>
                <w:sz w:val="20"/>
              </w:rPr>
              <w:t>SAAT</w:t>
            </w:r>
          </w:p>
        </w:tc>
        <w:tc>
          <w:tcPr>
            <w:tcW w:w="1366" w:type="dxa"/>
            <w:shd w:val="clear" w:color="auto" w:fill="D9E2F3"/>
          </w:tcPr>
          <w:p w:rsidR="00DF5FD9" w:rsidRDefault="008E7AD7">
            <w:pPr>
              <w:pStyle w:val="TableParagraph"/>
              <w:spacing w:before="92"/>
              <w:ind w:left="357" w:right="350"/>
              <w:jc w:val="center"/>
              <w:rPr>
                <w:b/>
                <w:sz w:val="20"/>
              </w:rPr>
            </w:pPr>
            <w:r>
              <w:rPr>
                <w:b/>
                <w:sz w:val="20"/>
              </w:rPr>
              <w:t>TEORİK</w:t>
            </w:r>
          </w:p>
        </w:tc>
        <w:tc>
          <w:tcPr>
            <w:tcW w:w="1359" w:type="dxa"/>
            <w:shd w:val="clear" w:color="auto" w:fill="D9E2F3"/>
          </w:tcPr>
          <w:p w:rsidR="00DF5FD9" w:rsidRDefault="008E7AD7">
            <w:pPr>
              <w:pStyle w:val="TableParagraph"/>
              <w:spacing w:before="92"/>
              <w:ind w:left="355" w:right="351"/>
              <w:jc w:val="center"/>
              <w:rPr>
                <w:b/>
                <w:sz w:val="20"/>
              </w:rPr>
            </w:pPr>
            <w:r>
              <w:rPr>
                <w:b/>
                <w:sz w:val="20"/>
              </w:rPr>
              <w:t>PRATİK</w:t>
            </w:r>
          </w:p>
        </w:tc>
        <w:tc>
          <w:tcPr>
            <w:tcW w:w="1400" w:type="dxa"/>
            <w:shd w:val="clear" w:color="auto" w:fill="D9E2F3"/>
          </w:tcPr>
          <w:p w:rsidR="00DF5FD9" w:rsidRDefault="008E7AD7">
            <w:pPr>
              <w:pStyle w:val="TableParagraph"/>
              <w:spacing w:before="92"/>
              <w:ind w:left="315" w:right="312"/>
              <w:jc w:val="center"/>
              <w:rPr>
                <w:b/>
                <w:sz w:val="20"/>
              </w:rPr>
            </w:pPr>
            <w:r>
              <w:rPr>
                <w:b/>
                <w:sz w:val="20"/>
              </w:rPr>
              <w:t>TOPLAM</w:t>
            </w:r>
          </w:p>
        </w:tc>
      </w:tr>
      <w:tr w:rsidR="00DF5FD9">
        <w:trPr>
          <w:trHeight w:val="381"/>
        </w:trPr>
        <w:tc>
          <w:tcPr>
            <w:tcW w:w="3463" w:type="dxa"/>
            <w:vMerge w:val="restart"/>
          </w:tcPr>
          <w:p w:rsidR="00DF5FD9" w:rsidRDefault="00DF5FD9">
            <w:pPr>
              <w:pStyle w:val="TableParagraph"/>
              <w:spacing w:before="8"/>
              <w:rPr>
                <w:b/>
                <w:sz w:val="23"/>
              </w:rPr>
            </w:pPr>
          </w:p>
          <w:p w:rsidR="00DF5FD9" w:rsidRDefault="008E7AD7">
            <w:pPr>
              <w:pStyle w:val="TableParagraph"/>
              <w:ind w:left="107"/>
              <w:rPr>
                <w:sz w:val="18"/>
              </w:rPr>
            </w:pPr>
            <w:r>
              <w:rPr>
                <w:sz w:val="18"/>
              </w:rPr>
              <w:t>FİZYOLOJİ</w:t>
            </w:r>
          </w:p>
        </w:tc>
        <w:tc>
          <w:tcPr>
            <w:tcW w:w="4291" w:type="dxa"/>
            <w:gridSpan w:val="2"/>
          </w:tcPr>
          <w:p w:rsidR="00DF5FD9" w:rsidRDefault="008E7AD7">
            <w:pPr>
              <w:pStyle w:val="TableParagraph"/>
              <w:spacing w:before="80"/>
              <w:ind w:left="110"/>
              <w:rPr>
                <w:sz w:val="18"/>
              </w:rPr>
            </w:pPr>
            <w:r>
              <w:rPr>
                <w:sz w:val="18"/>
              </w:rPr>
              <w:t>Prof.Dr. Kubilay UZUNER</w:t>
            </w:r>
          </w:p>
        </w:tc>
        <w:tc>
          <w:tcPr>
            <w:tcW w:w="994" w:type="dxa"/>
          </w:tcPr>
          <w:p w:rsidR="00DF5FD9" w:rsidRDefault="008E7AD7">
            <w:pPr>
              <w:pStyle w:val="TableParagraph"/>
              <w:spacing w:before="80"/>
              <w:ind w:left="257" w:right="247"/>
              <w:jc w:val="center"/>
              <w:rPr>
                <w:sz w:val="18"/>
              </w:rPr>
            </w:pPr>
            <w:r>
              <w:rPr>
                <w:sz w:val="18"/>
              </w:rPr>
              <w:t>26</w:t>
            </w:r>
          </w:p>
        </w:tc>
        <w:tc>
          <w:tcPr>
            <w:tcW w:w="1366" w:type="dxa"/>
            <w:vMerge w:val="restart"/>
          </w:tcPr>
          <w:p w:rsidR="00DF5FD9" w:rsidRDefault="00DF5FD9">
            <w:pPr>
              <w:pStyle w:val="TableParagraph"/>
              <w:spacing w:before="8"/>
              <w:rPr>
                <w:b/>
                <w:sz w:val="23"/>
              </w:rPr>
            </w:pPr>
          </w:p>
          <w:p w:rsidR="00DF5FD9" w:rsidRDefault="008E7AD7">
            <w:pPr>
              <w:pStyle w:val="TableParagraph"/>
              <w:ind w:left="357" w:right="350"/>
              <w:jc w:val="center"/>
              <w:rPr>
                <w:sz w:val="18"/>
              </w:rPr>
            </w:pPr>
            <w:r>
              <w:rPr>
                <w:sz w:val="18"/>
              </w:rPr>
              <w:t>38</w:t>
            </w:r>
          </w:p>
        </w:tc>
        <w:tc>
          <w:tcPr>
            <w:tcW w:w="1359" w:type="dxa"/>
            <w:vMerge w:val="restart"/>
          </w:tcPr>
          <w:p w:rsidR="00DF5FD9" w:rsidRDefault="00DF5FD9">
            <w:pPr>
              <w:pStyle w:val="TableParagraph"/>
              <w:spacing w:before="8"/>
              <w:rPr>
                <w:b/>
                <w:sz w:val="23"/>
              </w:rPr>
            </w:pPr>
          </w:p>
          <w:p w:rsidR="00DF5FD9" w:rsidRDefault="008E7AD7">
            <w:pPr>
              <w:pStyle w:val="TableParagraph"/>
              <w:ind w:left="355" w:right="347"/>
              <w:jc w:val="center"/>
              <w:rPr>
                <w:sz w:val="18"/>
              </w:rPr>
            </w:pPr>
            <w:r>
              <w:rPr>
                <w:sz w:val="18"/>
              </w:rPr>
              <w:t>12</w:t>
            </w:r>
          </w:p>
        </w:tc>
        <w:tc>
          <w:tcPr>
            <w:tcW w:w="1400" w:type="dxa"/>
            <w:vMerge w:val="restart"/>
          </w:tcPr>
          <w:p w:rsidR="00DF5FD9" w:rsidRDefault="00DF5FD9">
            <w:pPr>
              <w:pStyle w:val="TableParagraph"/>
              <w:spacing w:before="8"/>
              <w:rPr>
                <w:b/>
                <w:sz w:val="23"/>
              </w:rPr>
            </w:pPr>
          </w:p>
          <w:p w:rsidR="00DF5FD9" w:rsidRDefault="008E7AD7">
            <w:pPr>
              <w:pStyle w:val="TableParagraph"/>
              <w:ind w:left="315" w:right="311"/>
              <w:jc w:val="center"/>
              <w:rPr>
                <w:b/>
                <w:sz w:val="18"/>
              </w:rPr>
            </w:pPr>
            <w:r>
              <w:rPr>
                <w:b/>
                <w:sz w:val="18"/>
              </w:rPr>
              <w:t>50</w:t>
            </w:r>
          </w:p>
        </w:tc>
      </w:tr>
      <w:tr w:rsidR="00DF5FD9">
        <w:trPr>
          <w:trHeight w:val="410"/>
        </w:trPr>
        <w:tc>
          <w:tcPr>
            <w:tcW w:w="3463" w:type="dxa"/>
            <w:vMerge/>
            <w:tcBorders>
              <w:top w:val="nil"/>
            </w:tcBorders>
          </w:tcPr>
          <w:p w:rsidR="00DF5FD9" w:rsidRDefault="00DF5FD9">
            <w:pPr>
              <w:rPr>
                <w:sz w:val="2"/>
                <w:szCs w:val="2"/>
              </w:rPr>
            </w:pPr>
          </w:p>
        </w:tc>
        <w:tc>
          <w:tcPr>
            <w:tcW w:w="4291" w:type="dxa"/>
            <w:gridSpan w:val="2"/>
          </w:tcPr>
          <w:p w:rsidR="00DF5FD9" w:rsidRDefault="008E7AD7">
            <w:pPr>
              <w:pStyle w:val="TableParagraph"/>
              <w:spacing w:before="95"/>
              <w:ind w:left="110"/>
              <w:rPr>
                <w:sz w:val="18"/>
              </w:rPr>
            </w:pPr>
            <w:r>
              <w:rPr>
                <w:sz w:val="18"/>
              </w:rPr>
              <w:t>Prof.Dr. Nilüfer ERKASAP</w:t>
            </w:r>
          </w:p>
        </w:tc>
        <w:tc>
          <w:tcPr>
            <w:tcW w:w="994" w:type="dxa"/>
          </w:tcPr>
          <w:p w:rsidR="00DF5FD9" w:rsidRDefault="008E7AD7">
            <w:pPr>
              <w:pStyle w:val="TableParagraph"/>
              <w:spacing w:before="95"/>
              <w:ind w:left="257" w:right="247"/>
              <w:jc w:val="center"/>
              <w:rPr>
                <w:sz w:val="18"/>
              </w:rPr>
            </w:pPr>
            <w:r>
              <w:rPr>
                <w:sz w:val="18"/>
              </w:rPr>
              <w:t>12</w:t>
            </w:r>
          </w:p>
        </w:tc>
        <w:tc>
          <w:tcPr>
            <w:tcW w:w="1366" w:type="dxa"/>
            <w:vMerge/>
            <w:tcBorders>
              <w:top w:val="nil"/>
            </w:tcBorders>
          </w:tcPr>
          <w:p w:rsidR="00DF5FD9" w:rsidRDefault="00DF5FD9">
            <w:pPr>
              <w:rPr>
                <w:sz w:val="2"/>
                <w:szCs w:val="2"/>
              </w:rPr>
            </w:pPr>
          </w:p>
        </w:tc>
        <w:tc>
          <w:tcPr>
            <w:tcW w:w="1359" w:type="dxa"/>
            <w:vMerge/>
            <w:tcBorders>
              <w:top w:val="nil"/>
            </w:tcBorders>
          </w:tcPr>
          <w:p w:rsidR="00DF5FD9" w:rsidRDefault="00DF5FD9">
            <w:pPr>
              <w:rPr>
                <w:sz w:val="2"/>
                <w:szCs w:val="2"/>
              </w:rPr>
            </w:pPr>
          </w:p>
        </w:tc>
        <w:tc>
          <w:tcPr>
            <w:tcW w:w="1400" w:type="dxa"/>
            <w:vMerge/>
            <w:tcBorders>
              <w:top w:val="nil"/>
            </w:tcBorders>
          </w:tcPr>
          <w:p w:rsidR="00DF5FD9" w:rsidRDefault="00DF5FD9">
            <w:pPr>
              <w:rPr>
                <w:sz w:val="2"/>
                <w:szCs w:val="2"/>
              </w:rPr>
            </w:pPr>
          </w:p>
        </w:tc>
      </w:tr>
      <w:tr w:rsidR="00DF5FD9">
        <w:trPr>
          <w:trHeight w:val="407"/>
        </w:trPr>
        <w:tc>
          <w:tcPr>
            <w:tcW w:w="3463" w:type="dxa"/>
            <w:vMerge w:val="restart"/>
          </w:tcPr>
          <w:p w:rsidR="00DF5FD9" w:rsidRDefault="00DF5FD9">
            <w:pPr>
              <w:pStyle w:val="TableParagraph"/>
              <w:spacing w:before="8"/>
              <w:rPr>
                <w:b/>
                <w:sz w:val="24"/>
              </w:rPr>
            </w:pPr>
          </w:p>
          <w:p w:rsidR="00DF5FD9" w:rsidRDefault="008E7AD7">
            <w:pPr>
              <w:pStyle w:val="TableParagraph"/>
              <w:ind w:left="107"/>
              <w:rPr>
                <w:sz w:val="18"/>
              </w:rPr>
            </w:pPr>
            <w:r>
              <w:rPr>
                <w:sz w:val="18"/>
              </w:rPr>
              <w:t>ANATOMİ</w:t>
            </w:r>
          </w:p>
        </w:tc>
        <w:tc>
          <w:tcPr>
            <w:tcW w:w="4291" w:type="dxa"/>
            <w:gridSpan w:val="2"/>
          </w:tcPr>
          <w:p w:rsidR="00DF5FD9" w:rsidRDefault="008E7AD7">
            <w:pPr>
              <w:pStyle w:val="TableParagraph"/>
              <w:spacing w:before="92"/>
              <w:ind w:left="110"/>
              <w:rPr>
                <w:sz w:val="18"/>
              </w:rPr>
            </w:pPr>
            <w:r>
              <w:rPr>
                <w:sz w:val="18"/>
              </w:rPr>
              <w:t>Prof.Dr. Yüksel AYDAR</w:t>
            </w:r>
          </w:p>
        </w:tc>
        <w:tc>
          <w:tcPr>
            <w:tcW w:w="994" w:type="dxa"/>
          </w:tcPr>
          <w:p w:rsidR="00DF5FD9" w:rsidRDefault="008E7AD7">
            <w:pPr>
              <w:pStyle w:val="TableParagraph"/>
              <w:spacing w:before="92"/>
              <w:ind w:left="9"/>
              <w:jc w:val="center"/>
              <w:rPr>
                <w:sz w:val="18"/>
              </w:rPr>
            </w:pPr>
            <w:r>
              <w:rPr>
                <w:sz w:val="18"/>
              </w:rPr>
              <w:t>6</w:t>
            </w:r>
          </w:p>
        </w:tc>
        <w:tc>
          <w:tcPr>
            <w:tcW w:w="1366" w:type="dxa"/>
            <w:vMerge w:val="restart"/>
          </w:tcPr>
          <w:p w:rsidR="00DF5FD9" w:rsidRDefault="00DF5FD9">
            <w:pPr>
              <w:pStyle w:val="TableParagraph"/>
              <w:spacing w:before="8"/>
              <w:rPr>
                <w:b/>
                <w:sz w:val="24"/>
              </w:rPr>
            </w:pPr>
          </w:p>
          <w:p w:rsidR="00DF5FD9" w:rsidRDefault="008E7AD7">
            <w:pPr>
              <w:pStyle w:val="TableParagraph"/>
              <w:ind w:left="356" w:right="350"/>
              <w:jc w:val="center"/>
              <w:rPr>
                <w:sz w:val="18"/>
              </w:rPr>
            </w:pPr>
            <w:r>
              <w:rPr>
                <w:sz w:val="18"/>
              </w:rPr>
              <w:t>14</w:t>
            </w:r>
          </w:p>
        </w:tc>
        <w:tc>
          <w:tcPr>
            <w:tcW w:w="1359" w:type="dxa"/>
            <w:vMerge w:val="restart"/>
          </w:tcPr>
          <w:p w:rsidR="00DF5FD9" w:rsidRDefault="00DF5FD9">
            <w:pPr>
              <w:pStyle w:val="TableParagraph"/>
              <w:spacing w:before="8"/>
              <w:rPr>
                <w:b/>
                <w:sz w:val="24"/>
              </w:rPr>
            </w:pPr>
          </w:p>
          <w:p w:rsidR="00DF5FD9" w:rsidRDefault="008E7AD7">
            <w:pPr>
              <w:pStyle w:val="TableParagraph"/>
              <w:ind w:left="355" w:right="348"/>
              <w:jc w:val="center"/>
              <w:rPr>
                <w:sz w:val="18"/>
              </w:rPr>
            </w:pPr>
            <w:r>
              <w:rPr>
                <w:sz w:val="18"/>
              </w:rPr>
              <w:t>14</w:t>
            </w:r>
          </w:p>
        </w:tc>
        <w:tc>
          <w:tcPr>
            <w:tcW w:w="1400" w:type="dxa"/>
            <w:vMerge w:val="restart"/>
          </w:tcPr>
          <w:p w:rsidR="00DF5FD9" w:rsidRDefault="00DF5FD9">
            <w:pPr>
              <w:pStyle w:val="TableParagraph"/>
              <w:spacing w:before="8"/>
              <w:rPr>
                <w:b/>
                <w:sz w:val="24"/>
              </w:rPr>
            </w:pPr>
          </w:p>
          <w:p w:rsidR="00DF5FD9" w:rsidRDefault="008E7AD7">
            <w:pPr>
              <w:pStyle w:val="TableParagraph"/>
              <w:ind w:left="315" w:right="312"/>
              <w:jc w:val="center"/>
              <w:rPr>
                <w:b/>
                <w:sz w:val="18"/>
              </w:rPr>
            </w:pPr>
            <w:r>
              <w:rPr>
                <w:b/>
                <w:sz w:val="18"/>
              </w:rPr>
              <w:t>28</w:t>
            </w:r>
          </w:p>
        </w:tc>
      </w:tr>
      <w:tr w:rsidR="00DF5FD9">
        <w:trPr>
          <w:trHeight w:val="407"/>
        </w:trPr>
        <w:tc>
          <w:tcPr>
            <w:tcW w:w="3463" w:type="dxa"/>
            <w:vMerge/>
            <w:tcBorders>
              <w:top w:val="nil"/>
            </w:tcBorders>
          </w:tcPr>
          <w:p w:rsidR="00DF5FD9" w:rsidRDefault="00DF5FD9">
            <w:pPr>
              <w:rPr>
                <w:sz w:val="2"/>
                <w:szCs w:val="2"/>
              </w:rPr>
            </w:pPr>
          </w:p>
        </w:tc>
        <w:tc>
          <w:tcPr>
            <w:tcW w:w="4291" w:type="dxa"/>
            <w:gridSpan w:val="2"/>
          </w:tcPr>
          <w:p w:rsidR="00DF5FD9" w:rsidRDefault="008E7AD7">
            <w:pPr>
              <w:pStyle w:val="TableParagraph"/>
              <w:spacing w:before="92"/>
              <w:ind w:left="110"/>
              <w:rPr>
                <w:sz w:val="18"/>
              </w:rPr>
            </w:pPr>
            <w:r>
              <w:rPr>
                <w:sz w:val="18"/>
              </w:rPr>
              <w:t>Dr. Öğr. Üyesi Hakan AY</w:t>
            </w:r>
          </w:p>
        </w:tc>
        <w:tc>
          <w:tcPr>
            <w:tcW w:w="994" w:type="dxa"/>
          </w:tcPr>
          <w:p w:rsidR="00DF5FD9" w:rsidRDefault="008E7AD7">
            <w:pPr>
              <w:pStyle w:val="TableParagraph"/>
              <w:spacing w:before="92"/>
              <w:ind w:left="9"/>
              <w:jc w:val="center"/>
              <w:rPr>
                <w:sz w:val="18"/>
              </w:rPr>
            </w:pPr>
            <w:r>
              <w:rPr>
                <w:sz w:val="18"/>
              </w:rPr>
              <w:t>8</w:t>
            </w:r>
          </w:p>
        </w:tc>
        <w:tc>
          <w:tcPr>
            <w:tcW w:w="1366" w:type="dxa"/>
            <w:vMerge/>
            <w:tcBorders>
              <w:top w:val="nil"/>
            </w:tcBorders>
          </w:tcPr>
          <w:p w:rsidR="00DF5FD9" w:rsidRDefault="00DF5FD9">
            <w:pPr>
              <w:rPr>
                <w:sz w:val="2"/>
                <w:szCs w:val="2"/>
              </w:rPr>
            </w:pPr>
          </w:p>
        </w:tc>
        <w:tc>
          <w:tcPr>
            <w:tcW w:w="1359" w:type="dxa"/>
            <w:vMerge/>
            <w:tcBorders>
              <w:top w:val="nil"/>
            </w:tcBorders>
          </w:tcPr>
          <w:p w:rsidR="00DF5FD9" w:rsidRDefault="00DF5FD9">
            <w:pPr>
              <w:rPr>
                <w:sz w:val="2"/>
                <w:szCs w:val="2"/>
              </w:rPr>
            </w:pPr>
          </w:p>
        </w:tc>
        <w:tc>
          <w:tcPr>
            <w:tcW w:w="1400" w:type="dxa"/>
            <w:vMerge/>
            <w:tcBorders>
              <w:top w:val="nil"/>
            </w:tcBorders>
          </w:tcPr>
          <w:p w:rsidR="00DF5FD9" w:rsidRDefault="00DF5FD9">
            <w:pPr>
              <w:rPr>
                <w:sz w:val="2"/>
                <w:szCs w:val="2"/>
              </w:rPr>
            </w:pPr>
          </w:p>
        </w:tc>
      </w:tr>
      <w:tr w:rsidR="00DF5FD9">
        <w:trPr>
          <w:trHeight w:val="383"/>
        </w:trPr>
        <w:tc>
          <w:tcPr>
            <w:tcW w:w="3463" w:type="dxa"/>
          </w:tcPr>
          <w:p w:rsidR="00DF5FD9" w:rsidRDefault="008E7AD7">
            <w:pPr>
              <w:pStyle w:val="TableParagraph"/>
              <w:spacing w:before="80"/>
              <w:ind w:left="107"/>
              <w:rPr>
                <w:sz w:val="18"/>
              </w:rPr>
            </w:pPr>
            <w:r>
              <w:rPr>
                <w:sz w:val="18"/>
              </w:rPr>
              <w:t>BİYOFİZİK</w:t>
            </w:r>
          </w:p>
        </w:tc>
        <w:tc>
          <w:tcPr>
            <w:tcW w:w="4291" w:type="dxa"/>
            <w:gridSpan w:val="2"/>
          </w:tcPr>
          <w:p w:rsidR="00DF5FD9" w:rsidRDefault="008E7AD7">
            <w:pPr>
              <w:pStyle w:val="TableParagraph"/>
              <w:spacing w:before="80"/>
              <w:ind w:left="110"/>
              <w:rPr>
                <w:sz w:val="18"/>
              </w:rPr>
            </w:pPr>
            <w:r>
              <w:rPr>
                <w:sz w:val="18"/>
              </w:rPr>
              <w:t>Doç. Dr. Seçkin TUNCER</w:t>
            </w:r>
          </w:p>
        </w:tc>
        <w:tc>
          <w:tcPr>
            <w:tcW w:w="994" w:type="dxa"/>
          </w:tcPr>
          <w:p w:rsidR="00DF5FD9" w:rsidRDefault="008E7AD7">
            <w:pPr>
              <w:pStyle w:val="TableParagraph"/>
              <w:spacing w:before="80"/>
              <w:ind w:left="257" w:right="247"/>
              <w:jc w:val="center"/>
              <w:rPr>
                <w:sz w:val="18"/>
              </w:rPr>
            </w:pPr>
            <w:r>
              <w:rPr>
                <w:sz w:val="18"/>
              </w:rPr>
              <w:t>20</w:t>
            </w:r>
          </w:p>
        </w:tc>
        <w:tc>
          <w:tcPr>
            <w:tcW w:w="1366" w:type="dxa"/>
          </w:tcPr>
          <w:p w:rsidR="00DF5FD9" w:rsidRDefault="008E7AD7">
            <w:pPr>
              <w:pStyle w:val="TableParagraph"/>
              <w:spacing w:before="80"/>
              <w:ind w:left="356" w:right="350"/>
              <w:jc w:val="center"/>
              <w:rPr>
                <w:sz w:val="18"/>
              </w:rPr>
            </w:pPr>
            <w:r>
              <w:rPr>
                <w:sz w:val="18"/>
              </w:rPr>
              <w:t>20</w:t>
            </w:r>
          </w:p>
        </w:tc>
        <w:tc>
          <w:tcPr>
            <w:tcW w:w="1359" w:type="dxa"/>
          </w:tcPr>
          <w:p w:rsidR="00DF5FD9" w:rsidRDefault="008E7AD7">
            <w:pPr>
              <w:pStyle w:val="TableParagraph"/>
              <w:spacing w:before="80"/>
              <w:ind w:left="5"/>
              <w:jc w:val="center"/>
              <w:rPr>
                <w:sz w:val="18"/>
              </w:rPr>
            </w:pPr>
            <w:r>
              <w:rPr>
                <w:sz w:val="18"/>
              </w:rPr>
              <w:t>-</w:t>
            </w:r>
          </w:p>
        </w:tc>
        <w:tc>
          <w:tcPr>
            <w:tcW w:w="1400" w:type="dxa"/>
          </w:tcPr>
          <w:p w:rsidR="00DF5FD9" w:rsidRDefault="008E7AD7">
            <w:pPr>
              <w:pStyle w:val="TableParagraph"/>
              <w:spacing w:before="80"/>
              <w:ind w:left="315" w:right="311"/>
              <w:jc w:val="center"/>
              <w:rPr>
                <w:b/>
                <w:sz w:val="18"/>
              </w:rPr>
            </w:pPr>
            <w:r>
              <w:rPr>
                <w:b/>
                <w:sz w:val="18"/>
              </w:rPr>
              <w:t>20</w:t>
            </w:r>
          </w:p>
        </w:tc>
      </w:tr>
      <w:tr w:rsidR="00DF5FD9">
        <w:trPr>
          <w:trHeight w:val="381"/>
        </w:trPr>
        <w:tc>
          <w:tcPr>
            <w:tcW w:w="3463" w:type="dxa"/>
            <w:vMerge w:val="restart"/>
          </w:tcPr>
          <w:p w:rsidR="00DF5FD9" w:rsidRDefault="00DF5FD9">
            <w:pPr>
              <w:pStyle w:val="TableParagraph"/>
              <w:spacing w:before="8"/>
              <w:rPr>
                <w:b/>
                <w:sz w:val="24"/>
              </w:rPr>
            </w:pPr>
          </w:p>
          <w:p w:rsidR="00DF5FD9" w:rsidRDefault="008E7AD7">
            <w:pPr>
              <w:pStyle w:val="TableParagraph"/>
              <w:ind w:left="107"/>
              <w:rPr>
                <w:sz w:val="18"/>
              </w:rPr>
            </w:pPr>
            <w:r>
              <w:rPr>
                <w:sz w:val="18"/>
              </w:rPr>
              <w:t>HİSTOLOJİ &amp; EMBRİYOLOJİ</w:t>
            </w:r>
          </w:p>
        </w:tc>
        <w:tc>
          <w:tcPr>
            <w:tcW w:w="4291" w:type="dxa"/>
            <w:gridSpan w:val="2"/>
          </w:tcPr>
          <w:p w:rsidR="00DF5FD9" w:rsidRDefault="008E7AD7">
            <w:pPr>
              <w:pStyle w:val="TableParagraph"/>
              <w:spacing w:before="80"/>
              <w:ind w:left="110"/>
              <w:rPr>
                <w:sz w:val="18"/>
              </w:rPr>
            </w:pPr>
            <w:r>
              <w:rPr>
                <w:sz w:val="18"/>
              </w:rPr>
              <w:t>Prof.Dr. Varol ŞAHİNTÜRK</w:t>
            </w:r>
          </w:p>
        </w:tc>
        <w:tc>
          <w:tcPr>
            <w:tcW w:w="994" w:type="dxa"/>
          </w:tcPr>
          <w:p w:rsidR="00DF5FD9" w:rsidRDefault="008E7AD7">
            <w:pPr>
              <w:pStyle w:val="TableParagraph"/>
              <w:spacing w:before="80"/>
              <w:ind w:left="9"/>
              <w:jc w:val="center"/>
              <w:rPr>
                <w:sz w:val="18"/>
              </w:rPr>
            </w:pPr>
            <w:r>
              <w:rPr>
                <w:sz w:val="18"/>
              </w:rPr>
              <w:t>4</w:t>
            </w:r>
          </w:p>
        </w:tc>
        <w:tc>
          <w:tcPr>
            <w:tcW w:w="1366" w:type="dxa"/>
            <w:vMerge w:val="restart"/>
          </w:tcPr>
          <w:p w:rsidR="00DF5FD9" w:rsidRDefault="00DF5FD9">
            <w:pPr>
              <w:pStyle w:val="TableParagraph"/>
              <w:spacing w:before="8"/>
              <w:rPr>
                <w:b/>
                <w:sz w:val="24"/>
              </w:rPr>
            </w:pPr>
          </w:p>
          <w:p w:rsidR="00DF5FD9" w:rsidRDefault="008E7AD7">
            <w:pPr>
              <w:pStyle w:val="TableParagraph"/>
              <w:ind w:left="6"/>
              <w:jc w:val="center"/>
              <w:rPr>
                <w:sz w:val="18"/>
              </w:rPr>
            </w:pPr>
            <w:r>
              <w:rPr>
                <w:sz w:val="18"/>
              </w:rPr>
              <w:t>7</w:t>
            </w:r>
          </w:p>
        </w:tc>
        <w:tc>
          <w:tcPr>
            <w:tcW w:w="1359" w:type="dxa"/>
            <w:vMerge w:val="restart"/>
          </w:tcPr>
          <w:p w:rsidR="00DF5FD9" w:rsidRDefault="00DF5FD9">
            <w:pPr>
              <w:pStyle w:val="TableParagraph"/>
              <w:spacing w:before="8"/>
              <w:rPr>
                <w:b/>
                <w:sz w:val="24"/>
              </w:rPr>
            </w:pPr>
          </w:p>
          <w:p w:rsidR="00DF5FD9" w:rsidRDefault="008E7AD7">
            <w:pPr>
              <w:pStyle w:val="TableParagraph"/>
              <w:ind w:left="7"/>
              <w:jc w:val="center"/>
              <w:rPr>
                <w:sz w:val="18"/>
              </w:rPr>
            </w:pPr>
            <w:r>
              <w:rPr>
                <w:sz w:val="18"/>
              </w:rPr>
              <w:t>4</w:t>
            </w:r>
          </w:p>
        </w:tc>
        <w:tc>
          <w:tcPr>
            <w:tcW w:w="1400" w:type="dxa"/>
            <w:vMerge w:val="restart"/>
          </w:tcPr>
          <w:p w:rsidR="00DF5FD9" w:rsidRDefault="00DF5FD9">
            <w:pPr>
              <w:pStyle w:val="TableParagraph"/>
              <w:spacing w:before="8"/>
              <w:rPr>
                <w:b/>
                <w:sz w:val="24"/>
              </w:rPr>
            </w:pPr>
          </w:p>
          <w:p w:rsidR="00DF5FD9" w:rsidRDefault="008E7AD7">
            <w:pPr>
              <w:pStyle w:val="TableParagraph"/>
              <w:ind w:left="315" w:right="311"/>
              <w:jc w:val="center"/>
              <w:rPr>
                <w:b/>
                <w:sz w:val="18"/>
              </w:rPr>
            </w:pPr>
            <w:r>
              <w:rPr>
                <w:b/>
                <w:sz w:val="18"/>
              </w:rPr>
              <w:t>11</w:t>
            </w:r>
          </w:p>
        </w:tc>
      </w:tr>
      <w:tr w:rsidR="00DF5FD9">
        <w:trPr>
          <w:trHeight w:val="433"/>
        </w:trPr>
        <w:tc>
          <w:tcPr>
            <w:tcW w:w="3463" w:type="dxa"/>
            <w:vMerge/>
            <w:tcBorders>
              <w:top w:val="nil"/>
            </w:tcBorders>
          </w:tcPr>
          <w:p w:rsidR="00DF5FD9" w:rsidRDefault="00DF5FD9">
            <w:pPr>
              <w:rPr>
                <w:sz w:val="2"/>
                <w:szCs w:val="2"/>
              </w:rPr>
            </w:pPr>
          </w:p>
        </w:tc>
        <w:tc>
          <w:tcPr>
            <w:tcW w:w="4291" w:type="dxa"/>
            <w:gridSpan w:val="2"/>
          </w:tcPr>
          <w:p w:rsidR="00DF5FD9" w:rsidRDefault="008E7AD7">
            <w:pPr>
              <w:pStyle w:val="TableParagraph"/>
              <w:spacing w:before="107"/>
              <w:ind w:left="110"/>
              <w:rPr>
                <w:sz w:val="18"/>
              </w:rPr>
            </w:pPr>
            <w:r>
              <w:rPr>
                <w:sz w:val="18"/>
              </w:rPr>
              <w:t>Doç.Dr. Dilek BURUKOĞLU DÖNMEZ</w:t>
            </w:r>
          </w:p>
        </w:tc>
        <w:tc>
          <w:tcPr>
            <w:tcW w:w="994" w:type="dxa"/>
          </w:tcPr>
          <w:p w:rsidR="00DF5FD9" w:rsidRDefault="008E7AD7">
            <w:pPr>
              <w:pStyle w:val="TableParagraph"/>
              <w:spacing w:before="107"/>
              <w:ind w:left="9"/>
              <w:jc w:val="center"/>
              <w:rPr>
                <w:sz w:val="18"/>
              </w:rPr>
            </w:pPr>
            <w:r>
              <w:rPr>
                <w:sz w:val="18"/>
              </w:rPr>
              <w:t>3</w:t>
            </w:r>
          </w:p>
        </w:tc>
        <w:tc>
          <w:tcPr>
            <w:tcW w:w="1366" w:type="dxa"/>
            <w:vMerge/>
            <w:tcBorders>
              <w:top w:val="nil"/>
            </w:tcBorders>
          </w:tcPr>
          <w:p w:rsidR="00DF5FD9" w:rsidRDefault="00DF5FD9">
            <w:pPr>
              <w:rPr>
                <w:sz w:val="2"/>
                <w:szCs w:val="2"/>
              </w:rPr>
            </w:pPr>
          </w:p>
        </w:tc>
        <w:tc>
          <w:tcPr>
            <w:tcW w:w="1359" w:type="dxa"/>
            <w:vMerge/>
            <w:tcBorders>
              <w:top w:val="nil"/>
            </w:tcBorders>
          </w:tcPr>
          <w:p w:rsidR="00DF5FD9" w:rsidRDefault="00DF5FD9">
            <w:pPr>
              <w:rPr>
                <w:sz w:val="2"/>
                <w:szCs w:val="2"/>
              </w:rPr>
            </w:pPr>
          </w:p>
        </w:tc>
        <w:tc>
          <w:tcPr>
            <w:tcW w:w="1400" w:type="dxa"/>
            <w:vMerge/>
            <w:tcBorders>
              <w:top w:val="nil"/>
            </w:tcBorders>
          </w:tcPr>
          <w:p w:rsidR="00DF5FD9" w:rsidRDefault="00DF5FD9">
            <w:pPr>
              <w:rPr>
                <w:sz w:val="2"/>
                <w:szCs w:val="2"/>
              </w:rPr>
            </w:pPr>
          </w:p>
        </w:tc>
      </w:tr>
      <w:tr w:rsidR="00DF5FD9">
        <w:trPr>
          <w:trHeight w:val="410"/>
        </w:trPr>
        <w:tc>
          <w:tcPr>
            <w:tcW w:w="8748" w:type="dxa"/>
            <w:gridSpan w:val="4"/>
          </w:tcPr>
          <w:p w:rsidR="00DF5FD9" w:rsidRDefault="008E7AD7">
            <w:pPr>
              <w:pStyle w:val="TableParagraph"/>
              <w:spacing w:before="95"/>
              <w:ind w:left="107"/>
              <w:rPr>
                <w:sz w:val="18"/>
              </w:rPr>
            </w:pPr>
            <w:r>
              <w:rPr>
                <w:sz w:val="18"/>
              </w:rPr>
              <w:t>TEMEL İŞ SAĞLIĞI VE GÜVENLİĞİ EĞİTİMİ</w:t>
            </w:r>
          </w:p>
        </w:tc>
        <w:tc>
          <w:tcPr>
            <w:tcW w:w="1366" w:type="dxa"/>
          </w:tcPr>
          <w:p w:rsidR="00DF5FD9" w:rsidRDefault="008E7AD7">
            <w:pPr>
              <w:pStyle w:val="TableParagraph"/>
              <w:spacing w:before="95"/>
              <w:ind w:left="356" w:right="350"/>
              <w:jc w:val="center"/>
              <w:rPr>
                <w:sz w:val="18"/>
              </w:rPr>
            </w:pPr>
            <w:r>
              <w:rPr>
                <w:sz w:val="18"/>
              </w:rPr>
              <w:t>16</w:t>
            </w:r>
          </w:p>
        </w:tc>
        <w:tc>
          <w:tcPr>
            <w:tcW w:w="1359" w:type="dxa"/>
          </w:tcPr>
          <w:p w:rsidR="00DF5FD9" w:rsidRDefault="008E7AD7">
            <w:pPr>
              <w:pStyle w:val="TableParagraph"/>
              <w:spacing w:before="95"/>
              <w:ind w:left="5"/>
              <w:jc w:val="center"/>
              <w:rPr>
                <w:sz w:val="18"/>
              </w:rPr>
            </w:pPr>
            <w:r>
              <w:rPr>
                <w:sz w:val="18"/>
              </w:rPr>
              <w:t>-</w:t>
            </w:r>
          </w:p>
        </w:tc>
        <w:tc>
          <w:tcPr>
            <w:tcW w:w="1400" w:type="dxa"/>
          </w:tcPr>
          <w:p w:rsidR="00DF5FD9" w:rsidRDefault="008E7AD7">
            <w:pPr>
              <w:pStyle w:val="TableParagraph"/>
              <w:spacing w:before="95"/>
              <w:ind w:left="315" w:right="311"/>
              <w:jc w:val="center"/>
              <w:rPr>
                <w:b/>
                <w:sz w:val="18"/>
              </w:rPr>
            </w:pPr>
            <w:r>
              <w:rPr>
                <w:b/>
                <w:sz w:val="18"/>
              </w:rPr>
              <w:t>16</w:t>
            </w:r>
          </w:p>
        </w:tc>
      </w:tr>
      <w:tr w:rsidR="00DF5FD9">
        <w:trPr>
          <w:trHeight w:val="407"/>
        </w:trPr>
        <w:tc>
          <w:tcPr>
            <w:tcW w:w="8748" w:type="dxa"/>
            <w:gridSpan w:val="4"/>
          </w:tcPr>
          <w:p w:rsidR="00DF5FD9" w:rsidRDefault="008E7AD7">
            <w:pPr>
              <w:pStyle w:val="TableParagraph"/>
              <w:spacing w:before="92"/>
              <w:ind w:left="107"/>
              <w:rPr>
                <w:sz w:val="18"/>
              </w:rPr>
            </w:pPr>
            <w:r>
              <w:rPr>
                <w:sz w:val="18"/>
              </w:rPr>
              <w:t>SEÇMELİ DERS</w:t>
            </w:r>
          </w:p>
        </w:tc>
        <w:tc>
          <w:tcPr>
            <w:tcW w:w="1366" w:type="dxa"/>
          </w:tcPr>
          <w:p w:rsidR="00DF5FD9" w:rsidRDefault="008E7AD7">
            <w:pPr>
              <w:pStyle w:val="TableParagraph"/>
              <w:spacing w:before="92"/>
              <w:ind w:left="7"/>
              <w:jc w:val="center"/>
              <w:rPr>
                <w:sz w:val="18"/>
              </w:rPr>
            </w:pPr>
            <w:r>
              <w:rPr>
                <w:sz w:val="18"/>
              </w:rPr>
              <w:t>4</w:t>
            </w:r>
          </w:p>
        </w:tc>
        <w:tc>
          <w:tcPr>
            <w:tcW w:w="1359" w:type="dxa"/>
          </w:tcPr>
          <w:p w:rsidR="00DF5FD9" w:rsidRDefault="008E7AD7">
            <w:pPr>
              <w:pStyle w:val="TableParagraph"/>
              <w:spacing w:before="92"/>
              <w:ind w:left="6"/>
              <w:jc w:val="center"/>
              <w:rPr>
                <w:sz w:val="18"/>
              </w:rPr>
            </w:pPr>
            <w:r>
              <w:rPr>
                <w:sz w:val="18"/>
              </w:rPr>
              <w:t>-</w:t>
            </w:r>
          </w:p>
        </w:tc>
        <w:tc>
          <w:tcPr>
            <w:tcW w:w="1400" w:type="dxa"/>
          </w:tcPr>
          <w:p w:rsidR="00DF5FD9" w:rsidRDefault="008E7AD7">
            <w:pPr>
              <w:pStyle w:val="TableParagraph"/>
              <w:spacing w:before="92"/>
              <w:ind w:left="4"/>
              <w:jc w:val="center"/>
              <w:rPr>
                <w:b/>
                <w:sz w:val="18"/>
              </w:rPr>
            </w:pPr>
            <w:r>
              <w:rPr>
                <w:b/>
                <w:sz w:val="18"/>
              </w:rPr>
              <w:t>4</w:t>
            </w:r>
          </w:p>
        </w:tc>
      </w:tr>
      <w:tr w:rsidR="00DF5FD9">
        <w:trPr>
          <w:trHeight w:val="381"/>
        </w:trPr>
        <w:tc>
          <w:tcPr>
            <w:tcW w:w="8748" w:type="dxa"/>
            <w:gridSpan w:val="4"/>
          </w:tcPr>
          <w:p w:rsidR="00DF5FD9" w:rsidRDefault="008E7AD7">
            <w:pPr>
              <w:pStyle w:val="TableParagraph"/>
              <w:spacing w:before="80"/>
              <w:ind w:left="107"/>
              <w:rPr>
                <w:sz w:val="18"/>
              </w:rPr>
            </w:pPr>
            <w:r>
              <w:rPr>
                <w:sz w:val="18"/>
              </w:rPr>
              <w:t>PROJE UYGULAMASI</w:t>
            </w:r>
          </w:p>
        </w:tc>
        <w:tc>
          <w:tcPr>
            <w:tcW w:w="1366" w:type="dxa"/>
          </w:tcPr>
          <w:p w:rsidR="00DF5FD9" w:rsidRDefault="008E7AD7">
            <w:pPr>
              <w:pStyle w:val="TableParagraph"/>
              <w:spacing w:before="80"/>
              <w:ind w:left="7"/>
              <w:jc w:val="center"/>
              <w:rPr>
                <w:sz w:val="18"/>
              </w:rPr>
            </w:pPr>
            <w:r>
              <w:rPr>
                <w:sz w:val="18"/>
              </w:rPr>
              <w:t>6</w:t>
            </w:r>
          </w:p>
        </w:tc>
        <w:tc>
          <w:tcPr>
            <w:tcW w:w="1359" w:type="dxa"/>
          </w:tcPr>
          <w:p w:rsidR="00DF5FD9" w:rsidRDefault="008E7AD7">
            <w:pPr>
              <w:pStyle w:val="TableParagraph"/>
              <w:spacing w:before="80"/>
              <w:ind w:left="6"/>
              <w:jc w:val="center"/>
              <w:rPr>
                <w:sz w:val="18"/>
              </w:rPr>
            </w:pPr>
            <w:r>
              <w:rPr>
                <w:sz w:val="18"/>
              </w:rPr>
              <w:t>-</w:t>
            </w:r>
          </w:p>
        </w:tc>
        <w:tc>
          <w:tcPr>
            <w:tcW w:w="1400" w:type="dxa"/>
          </w:tcPr>
          <w:p w:rsidR="00DF5FD9" w:rsidRDefault="008E7AD7">
            <w:pPr>
              <w:pStyle w:val="TableParagraph"/>
              <w:spacing w:before="80"/>
              <w:ind w:left="4"/>
              <w:jc w:val="center"/>
              <w:rPr>
                <w:b/>
                <w:sz w:val="18"/>
              </w:rPr>
            </w:pPr>
            <w:r>
              <w:rPr>
                <w:b/>
                <w:sz w:val="18"/>
              </w:rPr>
              <w:t>6</w:t>
            </w:r>
          </w:p>
        </w:tc>
      </w:tr>
      <w:tr w:rsidR="00DF5FD9">
        <w:trPr>
          <w:trHeight w:val="383"/>
        </w:trPr>
        <w:tc>
          <w:tcPr>
            <w:tcW w:w="8748" w:type="dxa"/>
            <w:gridSpan w:val="4"/>
          </w:tcPr>
          <w:p w:rsidR="00DF5FD9" w:rsidRDefault="008E7AD7">
            <w:pPr>
              <w:pStyle w:val="TableParagraph"/>
              <w:spacing w:before="83"/>
              <w:ind w:left="107"/>
              <w:rPr>
                <w:sz w:val="18"/>
              </w:rPr>
            </w:pPr>
            <w:r>
              <w:rPr>
                <w:sz w:val="18"/>
              </w:rPr>
              <w:t>KULÜP SAATİ</w:t>
            </w:r>
          </w:p>
        </w:tc>
        <w:tc>
          <w:tcPr>
            <w:tcW w:w="1366" w:type="dxa"/>
          </w:tcPr>
          <w:p w:rsidR="00DF5FD9" w:rsidRDefault="008E7AD7">
            <w:pPr>
              <w:pStyle w:val="TableParagraph"/>
              <w:spacing w:before="83"/>
              <w:ind w:left="9"/>
              <w:jc w:val="center"/>
              <w:rPr>
                <w:sz w:val="18"/>
              </w:rPr>
            </w:pPr>
            <w:r>
              <w:rPr>
                <w:sz w:val="18"/>
              </w:rPr>
              <w:t>-</w:t>
            </w:r>
          </w:p>
        </w:tc>
        <w:tc>
          <w:tcPr>
            <w:tcW w:w="1359" w:type="dxa"/>
          </w:tcPr>
          <w:p w:rsidR="00DF5FD9" w:rsidRDefault="008E7AD7">
            <w:pPr>
              <w:pStyle w:val="TableParagraph"/>
              <w:spacing w:before="83"/>
              <w:ind w:left="8"/>
              <w:jc w:val="center"/>
              <w:rPr>
                <w:sz w:val="18"/>
              </w:rPr>
            </w:pPr>
            <w:r>
              <w:rPr>
                <w:sz w:val="18"/>
              </w:rPr>
              <w:t>2</w:t>
            </w:r>
          </w:p>
        </w:tc>
        <w:tc>
          <w:tcPr>
            <w:tcW w:w="1400" w:type="dxa"/>
          </w:tcPr>
          <w:p w:rsidR="00DF5FD9" w:rsidRDefault="008E7AD7">
            <w:pPr>
              <w:pStyle w:val="TableParagraph"/>
              <w:spacing w:before="83"/>
              <w:ind w:left="4"/>
              <w:jc w:val="center"/>
              <w:rPr>
                <w:b/>
                <w:sz w:val="18"/>
              </w:rPr>
            </w:pPr>
            <w:r>
              <w:rPr>
                <w:b/>
                <w:sz w:val="18"/>
              </w:rPr>
              <w:t>2</w:t>
            </w:r>
          </w:p>
        </w:tc>
      </w:tr>
      <w:tr w:rsidR="00DF5FD9">
        <w:trPr>
          <w:trHeight w:val="407"/>
        </w:trPr>
        <w:tc>
          <w:tcPr>
            <w:tcW w:w="8748" w:type="dxa"/>
            <w:gridSpan w:val="4"/>
          </w:tcPr>
          <w:p w:rsidR="00DF5FD9" w:rsidRDefault="008E7AD7">
            <w:pPr>
              <w:pStyle w:val="TableParagraph"/>
              <w:spacing w:before="95"/>
              <w:ind w:left="107"/>
              <w:rPr>
                <w:sz w:val="18"/>
              </w:rPr>
            </w:pPr>
            <w:r>
              <w:rPr>
                <w:sz w:val="18"/>
              </w:rPr>
              <w:t>MESLEKİ BECERİLER</w:t>
            </w:r>
          </w:p>
        </w:tc>
        <w:tc>
          <w:tcPr>
            <w:tcW w:w="1366" w:type="dxa"/>
          </w:tcPr>
          <w:p w:rsidR="00DF5FD9" w:rsidRDefault="008E7AD7">
            <w:pPr>
              <w:pStyle w:val="TableParagraph"/>
              <w:spacing w:before="95"/>
              <w:ind w:left="9"/>
              <w:jc w:val="center"/>
              <w:rPr>
                <w:sz w:val="18"/>
              </w:rPr>
            </w:pPr>
            <w:r>
              <w:rPr>
                <w:sz w:val="18"/>
              </w:rPr>
              <w:t>-</w:t>
            </w:r>
          </w:p>
        </w:tc>
        <w:tc>
          <w:tcPr>
            <w:tcW w:w="1359" w:type="dxa"/>
          </w:tcPr>
          <w:p w:rsidR="00DF5FD9" w:rsidRDefault="008E7AD7">
            <w:pPr>
              <w:pStyle w:val="TableParagraph"/>
              <w:spacing w:before="95"/>
              <w:ind w:left="8"/>
              <w:jc w:val="center"/>
              <w:rPr>
                <w:sz w:val="18"/>
              </w:rPr>
            </w:pPr>
            <w:r>
              <w:rPr>
                <w:sz w:val="18"/>
              </w:rPr>
              <w:t>8</w:t>
            </w:r>
          </w:p>
        </w:tc>
        <w:tc>
          <w:tcPr>
            <w:tcW w:w="1400" w:type="dxa"/>
          </w:tcPr>
          <w:p w:rsidR="00DF5FD9" w:rsidRDefault="008E7AD7">
            <w:pPr>
              <w:pStyle w:val="TableParagraph"/>
              <w:spacing w:before="95"/>
              <w:ind w:left="4"/>
              <w:jc w:val="center"/>
              <w:rPr>
                <w:b/>
                <w:sz w:val="18"/>
              </w:rPr>
            </w:pPr>
            <w:r>
              <w:rPr>
                <w:b/>
                <w:sz w:val="18"/>
              </w:rPr>
              <w:t>8</w:t>
            </w:r>
          </w:p>
        </w:tc>
      </w:tr>
      <w:tr w:rsidR="00DF5FD9">
        <w:trPr>
          <w:trHeight w:val="409"/>
        </w:trPr>
        <w:tc>
          <w:tcPr>
            <w:tcW w:w="8748" w:type="dxa"/>
            <w:gridSpan w:val="4"/>
            <w:shd w:val="clear" w:color="auto" w:fill="D9E2F3"/>
          </w:tcPr>
          <w:p w:rsidR="00DF5FD9" w:rsidRDefault="008E7AD7">
            <w:pPr>
              <w:pStyle w:val="TableParagraph"/>
              <w:spacing w:before="83"/>
              <w:ind w:left="107"/>
              <w:rPr>
                <w:b/>
                <w:sz w:val="20"/>
              </w:rPr>
            </w:pPr>
            <w:r>
              <w:rPr>
                <w:b/>
                <w:sz w:val="20"/>
              </w:rPr>
              <w:t>TOPLAM</w:t>
            </w:r>
          </w:p>
        </w:tc>
        <w:tc>
          <w:tcPr>
            <w:tcW w:w="1366" w:type="dxa"/>
            <w:shd w:val="clear" w:color="auto" w:fill="D9E2F3"/>
          </w:tcPr>
          <w:p w:rsidR="00DF5FD9" w:rsidRDefault="008E7AD7">
            <w:pPr>
              <w:pStyle w:val="TableParagraph"/>
              <w:spacing w:before="83"/>
              <w:ind w:left="356" w:right="350"/>
              <w:jc w:val="center"/>
              <w:rPr>
                <w:b/>
                <w:sz w:val="20"/>
              </w:rPr>
            </w:pPr>
            <w:r>
              <w:rPr>
                <w:b/>
                <w:sz w:val="20"/>
              </w:rPr>
              <w:t>105</w:t>
            </w:r>
          </w:p>
        </w:tc>
        <w:tc>
          <w:tcPr>
            <w:tcW w:w="1359" w:type="dxa"/>
            <w:shd w:val="clear" w:color="auto" w:fill="D9E2F3"/>
          </w:tcPr>
          <w:p w:rsidR="00DF5FD9" w:rsidRDefault="008E7AD7">
            <w:pPr>
              <w:pStyle w:val="TableParagraph"/>
              <w:spacing w:before="83"/>
              <w:ind w:left="355" w:right="347"/>
              <w:jc w:val="center"/>
              <w:rPr>
                <w:b/>
                <w:sz w:val="20"/>
              </w:rPr>
            </w:pPr>
            <w:r>
              <w:rPr>
                <w:b/>
                <w:sz w:val="20"/>
              </w:rPr>
              <w:t>40</w:t>
            </w:r>
          </w:p>
        </w:tc>
        <w:tc>
          <w:tcPr>
            <w:tcW w:w="1400" w:type="dxa"/>
            <w:shd w:val="clear" w:color="auto" w:fill="D9E2F3"/>
          </w:tcPr>
          <w:p w:rsidR="00DF5FD9" w:rsidRDefault="008E7AD7">
            <w:pPr>
              <w:pStyle w:val="TableParagraph"/>
              <w:spacing w:before="83"/>
              <w:ind w:left="315" w:right="311"/>
              <w:jc w:val="center"/>
              <w:rPr>
                <w:b/>
                <w:sz w:val="20"/>
              </w:rPr>
            </w:pPr>
            <w:r>
              <w:rPr>
                <w:b/>
                <w:sz w:val="20"/>
              </w:rPr>
              <w:t>145</w:t>
            </w:r>
          </w:p>
        </w:tc>
      </w:tr>
    </w:tbl>
    <w:p w:rsidR="00DF5FD9" w:rsidRDefault="00DF5FD9">
      <w:pPr>
        <w:jc w:val="center"/>
        <w:rPr>
          <w:sz w:val="20"/>
        </w:rPr>
        <w:sectPr w:rsidR="00DF5FD9">
          <w:pgSz w:w="16860" w:h="11930" w:orient="landscape"/>
          <w:pgMar w:top="1120" w:right="620" w:bottom="280" w:left="680" w:header="708" w:footer="708" w:gutter="0"/>
          <w:cols w:space="708"/>
        </w:sect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6"/>
        <w:gridCol w:w="3969"/>
        <w:gridCol w:w="8647"/>
      </w:tblGrid>
      <w:tr w:rsidR="00DF5FD9">
        <w:trPr>
          <w:trHeight w:val="532"/>
        </w:trPr>
        <w:tc>
          <w:tcPr>
            <w:tcW w:w="1135" w:type="dxa"/>
            <w:shd w:val="clear" w:color="auto" w:fill="D9E2F3"/>
          </w:tcPr>
          <w:p w:rsidR="00DF5FD9" w:rsidRDefault="008E7AD7">
            <w:pPr>
              <w:pStyle w:val="TableParagraph"/>
              <w:spacing w:before="3"/>
              <w:ind w:left="80" w:right="72"/>
              <w:jc w:val="center"/>
              <w:rPr>
                <w:b/>
                <w:sz w:val="18"/>
              </w:rPr>
            </w:pPr>
            <w:r>
              <w:rPr>
                <w:b/>
                <w:sz w:val="18"/>
              </w:rPr>
              <w:lastRenderedPageBreak/>
              <w:t>ÖĞRETİM</w:t>
            </w:r>
          </w:p>
          <w:p w:rsidR="00DF5FD9" w:rsidRDefault="008E7AD7">
            <w:pPr>
              <w:pStyle w:val="TableParagraph"/>
              <w:spacing w:before="85" w:line="204" w:lineRule="exact"/>
              <w:ind w:left="83" w:right="71"/>
              <w:jc w:val="center"/>
              <w:rPr>
                <w:b/>
                <w:sz w:val="18"/>
              </w:rPr>
            </w:pPr>
            <w:r>
              <w:rPr>
                <w:b/>
                <w:sz w:val="18"/>
              </w:rPr>
              <w:t>ÜYESİ</w:t>
            </w:r>
          </w:p>
        </w:tc>
        <w:tc>
          <w:tcPr>
            <w:tcW w:w="566" w:type="dxa"/>
            <w:shd w:val="clear" w:color="auto" w:fill="D9E2F3"/>
          </w:tcPr>
          <w:p w:rsidR="00DF5FD9" w:rsidRDefault="008E7AD7">
            <w:pPr>
              <w:pStyle w:val="TableParagraph"/>
              <w:spacing w:before="84" w:line="218" w:lineRule="exact"/>
              <w:ind w:left="62" w:firstLine="26"/>
              <w:rPr>
                <w:b/>
                <w:sz w:val="18"/>
              </w:rPr>
            </w:pPr>
            <w:r>
              <w:rPr>
                <w:b/>
                <w:sz w:val="18"/>
              </w:rPr>
              <w:t>DERS SAATİ</w:t>
            </w:r>
          </w:p>
        </w:tc>
        <w:tc>
          <w:tcPr>
            <w:tcW w:w="3969" w:type="dxa"/>
            <w:shd w:val="clear" w:color="auto" w:fill="D9E2F3"/>
          </w:tcPr>
          <w:p w:rsidR="00DF5FD9" w:rsidRDefault="00DF5FD9">
            <w:pPr>
              <w:pStyle w:val="TableParagraph"/>
              <w:spacing w:before="2"/>
              <w:rPr>
                <w:b/>
                <w:sz w:val="16"/>
              </w:rPr>
            </w:pPr>
          </w:p>
          <w:p w:rsidR="00DF5FD9" w:rsidRDefault="008E7AD7">
            <w:pPr>
              <w:pStyle w:val="TableParagraph"/>
              <w:ind w:left="804"/>
              <w:rPr>
                <w:b/>
                <w:sz w:val="18"/>
              </w:rPr>
            </w:pPr>
            <w:r>
              <w:rPr>
                <w:b/>
                <w:sz w:val="18"/>
              </w:rPr>
              <w:t>TEORİK DERS KONU BAŞLIKLARI</w:t>
            </w:r>
          </w:p>
        </w:tc>
        <w:tc>
          <w:tcPr>
            <w:tcW w:w="8647" w:type="dxa"/>
            <w:shd w:val="clear" w:color="auto" w:fill="D9E2F3"/>
          </w:tcPr>
          <w:p w:rsidR="00DF5FD9" w:rsidRDefault="00DF5FD9">
            <w:pPr>
              <w:pStyle w:val="TableParagraph"/>
              <w:spacing w:before="2"/>
              <w:rPr>
                <w:b/>
                <w:sz w:val="16"/>
              </w:rPr>
            </w:pPr>
          </w:p>
          <w:p w:rsidR="00DF5FD9" w:rsidRDefault="008E7AD7">
            <w:pPr>
              <w:pStyle w:val="TableParagraph"/>
              <w:ind w:left="3074" w:right="3061"/>
              <w:jc w:val="center"/>
              <w:rPr>
                <w:b/>
                <w:sz w:val="18"/>
              </w:rPr>
            </w:pPr>
            <w:r>
              <w:rPr>
                <w:b/>
                <w:color w:val="000009"/>
                <w:sz w:val="18"/>
              </w:rPr>
              <w:t>EĞİTİM ÇIKTILARI / YETERLİKLERİ</w:t>
            </w:r>
          </w:p>
        </w:tc>
      </w:tr>
      <w:tr w:rsidR="00DF5FD9">
        <w:trPr>
          <w:trHeight w:val="453"/>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254" w:right="239"/>
              <w:jc w:val="both"/>
              <w:rPr>
                <w:b/>
                <w:sz w:val="18"/>
              </w:rPr>
            </w:pPr>
            <w:r>
              <w:rPr>
                <w:b/>
                <w:sz w:val="18"/>
              </w:rPr>
              <w:t>Prof. Dr. Kubilay UZUNER</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9"/>
              </w:rPr>
            </w:pPr>
          </w:p>
          <w:p w:rsidR="00DF5FD9" w:rsidRDefault="008E7AD7">
            <w:pPr>
              <w:pStyle w:val="TableParagraph"/>
              <w:spacing w:before="1"/>
              <w:ind w:left="194"/>
              <w:rPr>
                <w:b/>
                <w:sz w:val="18"/>
              </w:rPr>
            </w:pPr>
            <w:r>
              <w:rPr>
                <w:b/>
                <w:sz w:val="18"/>
              </w:rPr>
              <w:t>26</w:t>
            </w:r>
          </w:p>
        </w:tc>
        <w:tc>
          <w:tcPr>
            <w:tcW w:w="3969" w:type="dxa"/>
          </w:tcPr>
          <w:p w:rsidR="00DF5FD9" w:rsidRDefault="008E7AD7">
            <w:pPr>
              <w:pStyle w:val="TableParagraph"/>
              <w:spacing w:before="36" w:line="211" w:lineRule="auto"/>
              <w:ind w:left="427" w:hanging="284"/>
              <w:rPr>
                <w:sz w:val="18"/>
              </w:rPr>
            </w:pPr>
            <w:r>
              <w:rPr>
                <w:sz w:val="18"/>
              </w:rPr>
              <w:t>1. Kalp-Dolaşım Sistemine Genel Bir Bakış ve Yaşamsal Önemi</w:t>
            </w:r>
          </w:p>
        </w:tc>
        <w:tc>
          <w:tcPr>
            <w:tcW w:w="8647" w:type="dxa"/>
          </w:tcPr>
          <w:p w:rsidR="00DF5FD9" w:rsidRDefault="008E7AD7">
            <w:pPr>
              <w:pStyle w:val="TableParagraph"/>
              <w:spacing w:before="116"/>
              <w:ind w:left="118"/>
              <w:rPr>
                <w:sz w:val="18"/>
              </w:rPr>
            </w:pPr>
            <w:r>
              <w:rPr>
                <w:sz w:val="18"/>
              </w:rPr>
              <w:t>Kalp ve dolaşım sistemi fonksiyonlarının yaşamsal önemini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2. Kalp Kasının Fizyolojik Özellikleri</w:t>
            </w:r>
          </w:p>
        </w:tc>
        <w:tc>
          <w:tcPr>
            <w:tcW w:w="8647" w:type="dxa"/>
          </w:tcPr>
          <w:p w:rsidR="00DF5FD9" w:rsidRDefault="008E7AD7">
            <w:pPr>
              <w:pStyle w:val="TableParagraph"/>
              <w:spacing w:before="116"/>
              <w:ind w:left="118"/>
              <w:rPr>
                <w:sz w:val="18"/>
              </w:rPr>
            </w:pPr>
            <w:r>
              <w:rPr>
                <w:sz w:val="18"/>
              </w:rPr>
              <w:t>Kalbin anatomisi ve kalp kasının fizyolojik özelliklerini açıklar.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6"/>
              <w:ind w:left="144"/>
              <w:rPr>
                <w:sz w:val="18"/>
              </w:rPr>
            </w:pPr>
            <w:r>
              <w:rPr>
                <w:sz w:val="18"/>
              </w:rPr>
              <w:t>3. Kalp Kasında Uyarı-İleti Sistemi Mekanizmaları</w:t>
            </w:r>
          </w:p>
        </w:tc>
        <w:tc>
          <w:tcPr>
            <w:tcW w:w="8647" w:type="dxa"/>
          </w:tcPr>
          <w:p w:rsidR="00DF5FD9" w:rsidRDefault="008E7AD7">
            <w:pPr>
              <w:pStyle w:val="TableParagraph"/>
              <w:spacing w:before="116"/>
              <w:ind w:left="118"/>
              <w:rPr>
                <w:sz w:val="18"/>
              </w:rPr>
            </w:pPr>
            <w:r>
              <w:rPr>
                <w:sz w:val="18"/>
              </w:rPr>
              <w:t>Kalbin özel uyarı ve ileti sistemini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4. Elektrokardiyografi I: Normal EKG’nin Özellikleri</w:t>
            </w:r>
          </w:p>
        </w:tc>
        <w:tc>
          <w:tcPr>
            <w:tcW w:w="8647" w:type="dxa"/>
          </w:tcPr>
          <w:p w:rsidR="00DF5FD9" w:rsidRDefault="008E7AD7">
            <w:pPr>
              <w:pStyle w:val="TableParagraph"/>
              <w:spacing w:before="116"/>
              <w:ind w:left="118"/>
              <w:rPr>
                <w:sz w:val="18"/>
              </w:rPr>
            </w:pPr>
            <w:r>
              <w:rPr>
                <w:sz w:val="18"/>
              </w:rPr>
              <w:t>Normal EKG’nin özelliklerini bilir.</w:t>
            </w:r>
          </w:p>
        </w:tc>
      </w:tr>
      <w:tr w:rsidR="00DF5FD9">
        <w:trPr>
          <w:trHeight w:val="438"/>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07"/>
              <w:ind w:left="144"/>
              <w:rPr>
                <w:sz w:val="18"/>
              </w:rPr>
            </w:pPr>
            <w:r>
              <w:rPr>
                <w:sz w:val="18"/>
              </w:rPr>
              <w:t>5. EKG II: EKG Kayıtlarından Elde EdilebilenBilgiler</w:t>
            </w:r>
          </w:p>
        </w:tc>
        <w:tc>
          <w:tcPr>
            <w:tcW w:w="8647" w:type="dxa"/>
          </w:tcPr>
          <w:p w:rsidR="00DF5FD9" w:rsidRDefault="008E7AD7">
            <w:pPr>
              <w:pStyle w:val="TableParagraph"/>
              <w:spacing w:line="219" w:lineRule="exact"/>
              <w:ind w:left="118"/>
              <w:rPr>
                <w:sz w:val="18"/>
              </w:rPr>
            </w:pPr>
            <w:r>
              <w:rPr>
                <w:sz w:val="18"/>
              </w:rPr>
              <w:t>EKG Kayıtlarından elde edilen bilgilerin tanımını yapar.</w:t>
            </w:r>
          </w:p>
        </w:tc>
      </w:tr>
      <w:tr w:rsidR="00DF5FD9">
        <w:trPr>
          <w:trHeight w:val="39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 w:line="194" w:lineRule="exact"/>
              <w:ind w:left="427" w:hanging="284"/>
              <w:rPr>
                <w:sz w:val="18"/>
              </w:rPr>
            </w:pPr>
            <w:r>
              <w:rPr>
                <w:sz w:val="18"/>
              </w:rPr>
              <w:t>6. EKG III: EKG Değişikliklerine Yol Açabilen Bazı Durumlar</w:t>
            </w:r>
          </w:p>
        </w:tc>
        <w:tc>
          <w:tcPr>
            <w:tcW w:w="8647" w:type="dxa"/>
          </w:tcPr>
          <w:p w:rsidR="00DF5FD9" w:rsidRDefault="008E7AD7">
            <w:pPr>
              <w:pStyle w:val="TableParagraph"/>
              <w:spacing w:before="85"/>
              <w:ind w:left="118"/>
              <w:rPr>
                <w:sz w:val="18"/>
              </w:rPr>
            </w:pPr>
            <w:r>
              <w:rPr>
                <w:sz w:val="18"/>
              </w:rPr>
              <w:t>EKG Kayıtlarında görülecek değişiklikleri listeler.</w:t>
            </w:r>
          </w:p>
        </w:tc>
      </w:tr>
      <w:tr w:rsidR="00DF5FD9">
        <w:trPr>
          <w:trHeight w:val="352"/>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63"/>
              <w:ind w:left="144"/>
              <w:rPr>
                <w:sz w:val="18"/>
              </w:rPr>
            </w:pPr>
            <w:r>
              <w:rPr>
                <w:sz w:val="18"/>
              </w:rPr>
              <w:t>7. Kalp Döngüsü I: Kalp Kapakları ve KalpSesleri</w:t>
            </w:r>
          </w:p>
        </w:tc>
        <w:tc>
          <w:tcPr>
            <w:tcW w:w="8647" w:type="dxa"/>
          </w:tcPr>
          <w:p w:rsidR="00DF5FD9" w:rsidRDefault="008E7AD7">
            <w:pPr>
              <w:pStyle w:val="TableParagraph"/>
              <w:spacing w:before="65"/>
              <w:ind w:left="118"/>
              <w:rPr>
                <w:sz w:val="18"/>
              </w:rPr>
            </w:pPr>
            <w:r>
              <w:rPr>
                <w:sz w:val="18"/>
              </w:rPr>
              <w:t>Kalp döngüsü basamaklarını sıralar.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8. Kalp Döngüsü II: Wigger’s Diyagramı</w:t>
            </w:r>
          </w:p>
        </w:tc>
        <w:tc>
          <w:tcPr>
            <w:tcW w:w="8647" w:type="dxa"/>
          </w:tcPr>
          <w:p w:rsidR="00DF5FD9" w:rsidRDefault="008E7AD7">
            <w:pPr>
              <w:pStyle w:val="TableParagraph"/>
              <w:spacing w:before="116"/>
              <w:ind w:left="118"/>
              <w:rPr>
                <w:sz w:val="18"/>
              </w:rPr>
            </w:pPr>
            <w:r>
              <w:rPr>
                <w:sz w:val="18"/>
              </w:rPr>
              <w:t>Kalp döngüsü sırasında mekanik olayları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427" w:hanging="284"/>
              <w:rPr>
                <w:sz w:val="18"/>
              </w:rPr>
            </w:pPr>
            <w:r>
              <w:rPr>
                <w:sz w:val="18"/>
              </w:rPr>
              <w:t>9. Kalbin Pompalama İşlevinin İntrensek Düzenlenmesi</w:t>
            </w:r>
          </w:p>
        </w:tc>
        <w:tc>
          <w:tcPr>
            <w:tcW w:w="8647" w:type="dxa"/>
          </w:tcPr>
          <w:p w:rsidR="00DF5FD9" w:rsidRDefault="008E7AD7">
            <w:pPr>
              <w:pStyle w:val="TableParagraph"/>
              <w:spacing w:before="116"/>
              <w:ind w:left="118"/>
              <w:rPr>
                <w:sz w:val="18"/>
              </w:rPr>
            </w:pPr>
            <w:r>
              <w:rPr>
                <w:sz w:val="18"/>
              </w:rPr>
              <w:t>Kalbin pompalama işlevinde Frank Starling yasasını tanımlar.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2" w:line="216" w:lineRule="auto"/>
              <w:ind w:left="427" w:right="695" w:hanging="284"/>
              <w:rPr>
                <w:sz w:val="18"/>
              </w:rPr>
            </w:pPr>
            <w:r>
              <w:rPr>
                <w:sz w:val="18"/>
              </w:rPr>
              <w:t>10. Kalbin Pompalama İşlevinin Ekstrensek Düzenlenmesi</w:t>
            </w:r>
          </w:p>
        </w:tc>
        <w:tc>
          <w:tcPr>
            <w:tcW w:w="8647" w:type="dxa"/>
          </w:tcPr>
          <w:p w:rsidR="00DF5FD9" w:rsidRDefault="008E7AD7">
            <w:pPr>
              <w:pStyle w:val="TableParagraph"/>
              <w:spacing w:before="116"/>
              <w:ind w:left="118"/>
              <w:rPr>
                <w:sz w:val="18"/>
              </w:rPr>
            </w:pPr>
            <w:r>
              <w:rPr>
                <w:sz w:val="18"/>
              </w:rPr>
              <w:t>Kalbin pompalama işlevinde sinirsel uyarıların ve hormonların etkisini sıralar.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11. Kalp Debisi (Cardiac output) ve Venöz Dönüş</w:t>
            </w:r>
          </w:p>
        </w:tc>
        <w:tc>
          <w:tcPr>
            <w:tcW w:w="8647" w:type="dxa"/>
          </w:tcPr>
          <w:p w:rsidR="00DF5FD9" w:rsidRDefault="008E7AD7">
            <w:pPr>
              <w:pStyle w:val="TableParagraph"/>
              <w:spacing w:before="116"/>
              <w:ind w:left="118"/>
              <w:rPr>
                <w:sz w:val="18"/>
              </w:rPr>
            </w:pPr>
            <w:r>
              <w:rPr>
                <w:sz w:val="18"/>
              </w:rPr>
              <w:t>Kalp Debisi üzerine etkili mekanizmaları sıralar.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12. Arteriyel Basınç ve Dolaşım</w:t>
            </w:r>
          </w:p>
        </w:tc>
        <w:tc>
          <w:tcPr>
            <w:tcW w:w="8647" w:type="dxa"/>
          </w:tcPr>
          <w:p w:rsidR="00DF5FD9" w:rsidRDefault="008E7AD7">
            <w:pPr>
              <w:pStyle w:val="TableParagraph"/>
              <w:spacing w:before="116"/>
              <w:ind w:left="118"/>
              <w:rPr>
                <w:sz w:val="18"/>
              </w:rPr>
            </w:pPr>
            <w:r>
              <w:rPr>
                <w:sz w:val="18"/>
              </w:rPr>
              <w:t>Kan basıncı üzerine kalp ve damar fonksiyonlarını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2" w:line="216" w:lineRule="auto"/>
              <w:ind w:left="427" w:right="830" w:hanging="284"/>
              <w:rPr>
                <w:sz w:val="18"/>
              </w:rPr>
            </w:pPr>
            <w:r>
              <w:rPr>
                <w:sz w:val="18"/>
              </w:rPr>
              <w:t>13. Arteriyel Kan Basıncının Ölçülmesi ve Düzenlenmesi</w:t>
            </w:r>
          </w:p>
        </w:tc>
        <w:tc>
          <w:tcPr>
            <w:tcW w:w="8647" w:type="dxa"/>
          </w:tcPr>
          <w:p w:rsidR="00DF5FD9" w:rsidRDefault="008E7AD7">
            <w:pPr>
              <w:pStyle w:val="TableParagraph"/>
              <w:spacing w:before="116"/>
              <w:ind w:left="118"/>
              <w:rPr>
                <w:sz w:val="18"/>
              </w:rPr>
            </w:pPr>
            <w:r>
              <w:rPr>
                <w:sz w:val="18"/>
              </w:rPr>
              <w:t>Kan basıncının önemini ve nasıl ölçüleceğini bilir.</w:t>
            </w:r>
          </w:p>
        </w:tc>
      </w:tr>
      <w:tr w:rsidR="00DF5FD9">
        <w:trPr>
          <w:trHeight w:val="441"/>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07"/>
              <w:ind w:left="144"/>
              <w:rPr>
                <w:sz w:val="18"/>
              </w:rPr>
            </w:pPr>
            <w:r>
              <w:rPr>
                <w:sz w:val="18"/>
              </w:rPr>
              <w:t>14. Kapiller Dolaşım ve Lenfatik Sistem</w:t>
            </w:r>
          </w:p>
        </w:tc>
        <w:tc>
          <w:tcPr>
            <w:tcW w:w="8647" w:type="dxa"/>
          </w:tcPr>
          <w:p w:rsidR="00DF5FD9" w:rsidRDefault="008E7AD7">
            <w:pPr>
              <w:pStyle w:val="TableParagraph"/>
              <w:spacing w:line="219" w:lineRule="exact"/>
              <w:ind w:left="118"/>
              <w:rPr>
                <w:sz w:val="18"/>
              </w:rPr>
            </w:pPr>
            <w:r>
              <w:rPr>
                <w:sz w:val="18"/>
              </w:rPr>
              <w:t>Doku ile kan arasında madde alışverişine etkili faktörleri sayar ve lenfatik system ve ödem arasındaki ilişkiyi</w:t>
            </w:r>
          </w:p>
          <w:p w:rsidR="00DF5FD9" w:rsidRDefault="008E7AD7">
            <w:pPr>
              <w:pStyle w:val="TableParagraph"/>
              <w:spacing w:before="1" w:line="202" w:lineRule="exact"/>
              <w:ind w:left="118"/>
              <w:rPr>
                <w:sz w:val="18"/>
              </w:rPr>
            </w:pPr>
            <w:r>
              <w:rPr>
                <w:sz w:val="18"/>
              </w:rPr>
              <w:t>tanımlar.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15. Mikrodolaşım</w:t>
            </w:r>
          </w:p>
        </w:tc>
        <w:tc>
          <w:tcPr>
            <w:tcW w:w="8647" w:type="dxa"/>
          </w:tcPr>
          <w:p w:rsidR="00DF5FD9" w:rsidRDefault="008E7AD7">
            <w:pPr>
              <w:pStyle w:val="TableParagraph"/>
              <w:spacing w:before="116"/>
              <w:ind w:left="118"/>
              <w:rPr>
                <w:sz w:val="18"/>
              </w:rPr>
            </w:pPr>
            <w:r>
              <w:rPr>
                <w:sz w:val="18"/>
              </w:rPr>
              <w:t>Kapiller dolaşım üzerine etkili faktörleri sayar.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16. Venöz Dolaşımın Fonksiyonel Özellikleri</w:t>
            </w:r>
          </w:p>
        </w:tc>
        <w:tc>
          <w:tcPr>
            <w:tcW w:w="8647" w:type="dxa"/>
          </w:tcPr>
          <w:p w:rsidR="00DF5FD9" w:rsidRDefault="008E7AD7">
            <w:pPr>
              <w:pStyle w:val="TableParagraph"/>
              <w:spacing w:before="116"/>
              <w:ind w:left="118"/>
              <w:rPr>
                <w:sz w:val="18"/>
              </w:rPr>
            </w:pPr>
            <w:r>
              <w:rPr>
                <w:sz w:val="18"/>
              </w:rPr>
              <w:t>Normal venöz dolaşımının kalp ve damar fonksiyonları üzerine önemini tanımlar.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8" w:line="211" w:lineRule="auto"/>
              <w:ind w:left="427" w:right="481" w:hanging="284"/>
              <w:rPr>
                <w:sz w:val="18"/>
              </w:rPr>
            </w:pPr>
            <w:r>
              <w:rPr>
                <w:sz w:val="18"/>
              </w:rPr>
              <w:t>17. Koroner Dolaşım ve Kan Akımının Dokular Tarafından Yerel Kontrolü</w:t>
            </w:r>
          </w:p>
        </w:tc>
        <w:tc>
          <w:tcPr>
            <w:tcW w:w="8647" w:type="dxa"/>
          </w:tcPr>
          <w:p w:rsidR="00DF5FD9" w:rsidRDefault="008E7AD7">
            <w:pPr>
              <w:pStyle w:val="TableParagraph"/>
              <w:spacing w:before="116"/>
              <w:ind w:left="118"/>
              <w:rPr>
                <w:sz w:val="18"/>
              </w:rPr>
            </w:pPr>
            <w:r>
              <w:rPr>
                <w:sz w:val="18"/>
              </w:rPr>
              <w:t>Koroner dolaşım ve doku kan akımı üzerine metabolik yan ürünlerin etkilerini açıklar.</w:t>
            </w:r>
          </w:p>
        </w:tc>
      </w:tr>
      <w:tr w:rsidR="00DF5FD9">
        <w:trPr>
          <w:trHeight w:val="378"/>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75"/>
              <w:ind w:left="144"/>
              <w:rPr>
                <w:sz w:val="18"/>
              </w:rPr>
            </w:pPr>
            <w:r>
              <w:rPr>
                <w:sz w:val="18"/>
              </w:rPr>
              <w:t>18. Kardiyovasküler Düzenlenme</w:t>
            </w:r>
          </w:p>
        </w:tc>
        <w:tc>
          <w:tcPr>
            <w:tcW w:w="8647" w:type="dxa"/>
          </w:tcPr>
          <w:p w:rsidR="00DF5FD9" w:rsidRDefault="008E7AD7">
            <w:pPr>
              <w:pStyle w:val="TableParagraph"/>
              <w:spacing w:before="78"/>
              <w:ind w:left="118"/>
              <w:rPr>
                <w:sz w:val="18"/>
              </w:rPr>
            </w:pPr>
            <w:r>
              <w:rPr>
                <w:sz w:val="18"/>
              </w:rPr>
              <w:t>Kalp ve damar sistemi üzerine etkili değişiklikleri tanımlar, nöral ve humoral dengeleyici mekanizmaları açıklar.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8" w:line="211" w:lineRule="auto"/>
              <w:ind w:left="427" w:hanging="284"/>
              <w:rPr>
                <w:sz w:val="18"/>
              </w:rPr>
            </w:pPr>
            <w:r>
              <w:rPr>
                <w:sz w:val="18"/>
              </w:rPr>
              <w:t>19. Kısa Dönemde Kan Basıncını Düzenleme Mekanizmaları</w:t>
            </w:r>
          </w:p>
        </w:tc>
        <w:tc>
          <w:tcPr>
            <w:tcW w:w="8647" w:type="dxa"/>
          </w:tcPr>
          <w:p w:rsidR="00DF5FD9" w:rsidRDefault="008E7AD7">
            <w:pPr>
              <w:pStyle w:val="TableParagraph"/>
              <w:spacing w:before="116"/>
              <w:ind w:left="118"/>
              <w:rPr>
                <w:sz w:val="18"/>
              </w:rPr>
            </w:pPr>
            <w:r>
              <w:rPr>
                <w:sz w:val="18"/>
              </w:rPr>
              <w:t>Kısa dönem kan basıncı düzenlemesinde otonom sinir sisteminin önemini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2" w:line="216" w:lineRule="auto"/>
              <w:ind w:left="427" w:hanging="284"/>
              <w:rPr>
                <w:sz w:val="18"/>
              </w:rPr>
            </w:pPr>
            <w:r>
              <w:rPr>
                <w:sz w:val="18"/>
              </w:rPr>
              <w:t>20. Uzun Dönemde Kan Basıncını Düzenleme Mekanizmaları</w:t>
            </w:r>
          </w:p>
        </w:tc>
        <w:tc>
          <w:tcPr>
            <w:tcW w:w="8647" w:type="dxa"/>
          </w:tcPr>
          <w:p w:rsidR="00DF5FD9" w:rsidRDefault="008E7AD7">
            <w:pPr>
              <w:pStyle w:val="TableParagraph"/>
              <w:spacing w:before="116"/>
              <w:ind w:left="118"/>
              <w:rPr>
                <w:sz w:val="18"/>
              </w:rPr>
            </w:pPr>
            <w:r>
              <w:rPr>
                <w:sz w:val="18"/>
              </w:rPr>
              <w:t>Uzun dönem kan basıncı düzenlemesinde Renin Anjiotensin Aldosteron sisteminin (RAAS) nasıl çalıştığını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21. Özel Dolaşım Alanları</w:t>
            </w:r>
          </w:p>
        </w:tc>
        <w:tc>
          <w:tcPr>
            <w:tcW w:w="8647" w:type="dxa"/>
          </w:tcPr>
          <w:p w:rsidR="00DF5FD9" w:rsidRDefault="008E7AD7">
            <w:pPr>
              <w:pStyle w:val="TableParagraph"/>
              <w:spacing w:before="116"/>
              <w:ind w:left="118"/>
              <w:rPr>
                <w:sz w:val="18"/>
              </w:rPr>
            </w:pPr>
            <w:r>
              <w:rPr>
                <w:sz w:val="18"/>
              </w:rPr>
              <w:t>Kalp, beyin, deri, splanik alan, akciğer ve fetal dolaşım düzenlenme mekanizmalarını açıklar.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6"/>
              <w:ind w:left="144"/>
              <w:rPr>
                <w:sz w:val="18"/>
              </w:rPr>
            </w:pPr>
            <w:r>
              <w:rPr>
                <w:sz w:val="18"/>
              </w:rPr>
              <w:t>22. Dolaşım Sistemi Aksaklıkları</w:t>
            </w:r>
          </w:p>
        </w:tc>
        <w:tc>
          <w:tcPr>
            <w:tcW w:w="8647" w:type="dxa"/>
          </w:tcPr>
          <w:p w:rsidR="00DF5FD9" w:rsidRDefault="008E7AD7">
            <w:pPr>
              <w:pStyle w:val="TableParagraph"/>
              <w:spacing w:before="5" w:line="218" w:lineRule="exact"/>
              <w:ind w:left="118" w:right="306"/>
              <w:rPr>
                <w:sz w:val="18"/>
              </w:rPr>
            </w:pPr>
            <w:r>
              <w:rPr>
                <w:sz w:val="18"/>
              </w:rPr>
              <w:t>Kalp krizi, hipertansiyon, şok gibi kalp damar sistemi bozukluklarında fizyolojik system aksaklıklarının nedenlerini sayar</w:t>
            </w:r>
          </w:p>
        </w:tc>
      </w:tr>
    </w:tbl>
    <w:p w:rsidR="00DF5FD9" w:rsidRDefault="00DF5FD9">
      <w:pPr>
        <w:spacing w:line="218" w:lineRule="exact"/>
        <w:rPr>
          <w:sz w:val="18"/>
        </w:rPr>
        <w:sectPr w:rsidR="00DF5FD9">
          <w:pgSz w:w="16860" w:h="11930" w:orient="landscape"/>
          <w:pgMar w:top="1100" w:right="620" w:bottom="0" w:left="680" w:header="708" w:footer="708" w:gutter="0"/>
          <w:cols w:space="708"/>
        </w:sect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6"/>
        <w:gridCol w:w="3969"/>
        <w:gridCol w:w="8647"/>
      </w:tblGrid>
      <w:tr w:rsidR="00DF5FD9">
        <w:trPr>
          <w:trHeight w:val="455"/>
        </w:trPr>
        <w:tc>
          <w:tcPr>
            <w:tcW w:w="1135" w:type="dxa"/>
            <w:vMerge w:val="restart"/>
          </w:tcPr>
          <w:p w:rsidR="00DF5FD9" w:rsidRDefault="00DF5FD9">
            <w:pPr>
              <w:pStyle w:val="TableParagraph"/>
              <w:rPr>
                <w:rFonts w:ascii="Times New Roman"/>
                <w:sz w:val="18"/>
              </w:rPr>
            </w:pPr>
          </w:p>
        </w:tc>
        <w:tc>
          <w:tcPr>
            <w:tcW w:w="566" w:type="dxa"/>
            <w:vMerge w:val="restart"/>
          </w:tcPr>
          <w:p w:rsidR="00DF5FD9" w:rsidRDefault="00DF5FD9">
            <w:pPr>
              <w:pStyle w:val="TableParagraph"/>
              <w:rPr>
                <w:rFonts w:ascii="Times New Roman"/>
                <w:sz w:val="18"/>
              </w:rPr>
            </w:pPr>
          </w:p>
        </w:tc>
        <w:tc>
          <w:tcPr>
            <w:tcW w:w="3969" w:type="dxa"/>
          </w:tcPr>
          <w:p w:rsidR="00DF5FD9" w:rsidRDefault="008E7AD7">
            <w:pPr>
              <w:pStyle w:val="TableParagraph"/>
              <w:spacing w:before="114"/>
              <w:ind w:left="144"/>
              <w:rPr>
                <w:sz w:val="18"/>
              </w:rPr>
            </w:pPr>
            <w:r>
              <w:rPr>
                <w:sz w:val="18"/>
              </w:rPr>
              <w:t>23. Sağlıklı Yaşam için Egzersizin Önemi</w:t>
            </w:r>
          </w:p>
        </w:tc>
        <w:tc>
          <w:tcPr>
            <w:tcW w:w="8647" w:type="dxa"/>
          </w:tcPr>
          <w:p w:rsidR="00DF5FD9" w:rsidRDefault="008E7AD7">
            <w:pPr>
              <w:pStyle w:val="TableParagraph"/>
              <w:spacing w:before="116"/>
              <w:ind w:left="118"/>
              <w:rPr>
                <w:sz w:val="18"/>
              </w:rPr>
            </w:pPr>
            <w:r>
              <w:rPr>
                <w:sz w:val="18"/>
              </w:rPr>
              <w:t>Sağlıklı yaşam için düzenli egzersizin önemini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427" w:right="44" w:hanging="284"/>
              <w:rPr>
                <w:sz w:val="18"/>
              </w:rPr>
            </w:pPr>
            <w:r>
              <w:rPr>
                <w:sz w:val="18"/>
              </w:rPr>
              <w:t>24. Aerobik ve Anaerobik Antrenmanların Fizyolojik Etkileri</w:t>
            </w:r>
          </w:p>
        </w:tc>
        <w:tc>
          <w:tcPr>
            <w:tcW w:w="8647" w:type="dxa"/>
          </w:tcPr>
          <w:p w:rsidR="00DF5FD9" w:rsidRDefault="008E7AD7">
            <w:pPr>
              <w:pStyle w:val="TableParagraph"/>
              <w:spacing w:before="116"/>
              <w:ind w:left="118"/>
              <w:rPr>
                <w:sz w:val="18"/>
              </w:rPr>
            </w:pPr>
            <w:r>
              <w:rPr>
                <w:sz w:val="18"/>
              </w:rPr>
              <w:t>Dayanıklılık ve kuvvet antremanlarını tanımlar ve fizyolojik etkilerini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2" w:line="216" w:lineRule="auto"/>
              <w:ind w:left="427" w:hanging="284"/>
              <w:rPr>
                <w:sz w:val="18"/>
              </w:rPr>
            </w:pPr>
            <w:r>
              <w:rPr>
                <w:sz w:val="18"/>
              </w:rPr>
              <w:t>25. Tahmini Maksimum Nabız ve Vücut Kitle Endeksinin Hesaplanması</w:t>
            </w:r>
          </w:p>
        </w:tc>
        <w:tc>
          <w:tcPr>
            <w:tcW w:w="8647" w:type="dxa"/>
          </w:tcPr>
          <w:p w:rsidR="00DF5FD9" w:rsidRDefault="008E7AD7">
            <w:pPr>
              <w:pStyle w:val="TableParagraph"/>
              <w:spacing w:before="116"/>
              <w:ind w:left="118"/>
              <w:rPr>
                <w:sz w:val="18"/>
              </w:rPr>
            </w:pPr>
            <w:r>
              <w:rPr>
                <w:sz w:val="18"/>
              </w:rPr>
              <w:t>Egzersiz reçetelendirilmesinde temel hesaplamaları yapabilir.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26. Termoregülasyon</w:t>
            </w:r>
          </w:p>
        </w:tc>
        <w:tc>
          <w:tcPr>
            <w:tcW w:w="8647" w:type="dxa"/>
          </w:tcPr>
          <w:p w:rsidR="00DF5FD9" w:rsidRDefault="008E7AD7">
            <w:pPr>
              <w:pStyle w:val="TableParagraph"/>
              <w:spacing w:before="116"/>
              <w:ind w:left="118"/>
              <w:rPr>
                <w:sz w:val="18"/>
              </w:rPr>
            </w:pPr>
            <w:r>
              <w:rPr>
                <w:sz w:val="18"/>
              </w:rPr>
              <w:t>Vücutta ısı kazanımı ve ısı kaybetme yollarını bilir, ateş mekanizmasını açıklar.</w:t>
            </w:r>
          </w:p>
        </w:tc>
      </w:tr>
      <w:tr w:rsidR="00DF5FD9">
        <w:trPr>
          <w:trHeight w:val="657"/>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5"/>
              </w:rPr>
            </w:pPr>
          </w:p>
          <w:p w:rsidR="00DF5FD9" w:rsidRDefault="008E7AD7">
            <w:pPr>
              <w:pStyle w:val="TableParagraph"/>
              <w:ind w:left="311" w:right="128" w:firstLine="3"/>
              <w:jc w:val="center"/>
              <w:rPr>
                <w:b/>
                <w:sz w:val="18"/>
              </w:rPr>
            </w:pPr>
            <w:r>
              <w:rPr>
                <w:b/>
                <w:sz w:val="18"/>
              </w:rPr>
              <w:t xml:space="preserve">Prof. Dr. Nilüfer </w:t>
            </w:r>
            <w:r>
              <w:rPr>
                <w:b/>
                <w:spacing w:val="-1"/>
                <w:sz w:val="18"/>
              </w:rPr>
              <w:t>ERKASAP</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5"/>
              </w:rPr>
            </w:pPr>
          </w:p>
          <w:p w:rsidR="00DF5FD9" w:rsidRDefault="008E7AD7">
            <w:pPr>
              <w:pStyle w:val="TableParagraph"/>
              <w:spacing w:before="1"/>
              <w:ind w:left="268"/>
              <w:rPr>
                <w:b/>
                <w:sz w:val="18"/>
              </w:rPr>
            </w:pPr>
            <w:r>
              <w:rPr>
                <w:b/>
                <w:sz w:val="18"/>
              </w:rPr>
              <w:t>12</w:t>
            </w: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1. Solunum Sisteminin Yapı ve Organizasyonu</w:t>
            </w:r>
          </w:p>
        </w:tc>
        <w:tc>
          <w:tcPr>
            <w:tcW w:w="8647" w:type="dxa"/>
          </w:tcPr>
          <w:p w:rsidR="00DF5FD9" w:rsidRDefault="008E7AD7">
            <w:pPr>
              <w:pStyle w:val="TableParagraph"/>
              <w:ind w:left="118" w:right="69"/>
              <w:rPr>
                <w:sz w:val="18"/>
              </w:rPr>
            </w:pPr>
            <w:r>
              <w:rPr>
                <w:sz w:val="18"/>
              </w:rPr>
              <w:t>Solunum sisteminin işlev ve mekanizmalarını bilir. Üst hava yollarının yapısı ve göğüs kafesi içindeki komşuluk ilişkilerini tanımlar, soluk alışverişi esnasında havanın bu yollardan geçişi sırasındaki akım, dire</w:t>
            </w:r>
            <w:r>
              <w:rPr>
                <w:sz w:val="18"/>
              </w:rPr>
              <w:t>nç ilişkileri ve parsiyel</w:t>
            </w:r>
          </w:p>
          <w:p w:rsidR="00DF5FD9" w:rsidRDefault="008E7AD7">
            <w:pPr>
              <w:pStyle w:val="TableParagraph"/>
              <w:spacing w:line="199" w:lineRule="exact"/>
              <w:ind w:left="118"/>
              <w:rPr>
                <w:sz w:val="18"/>
              </w:rPr>
            </w:pPr>
            <w:r>
              <w:rPr>
                <w:sz w:val="18"/>
              </w:rPr>
              <w:t>gaz basınçlarındaki değişiklikleri açıklar. Solunum hareketlerinin gereksinime göre nasıl düzenlendiğini ilişkilendirir.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2. Solunum Sisteminin Fonksiyon ve Mekanikleri</w:t>
            </w:r>
          </w:p>
        </w:tc>
        <w:tc>
          <w:tcPr>
            <w:tcW w:w="8647" w:type="dxa"/>
          </w:tcPr>
          <w:p w:rsidR="00DF5FD9" w:rsidRDefault="008E7AD7">
            <w:pPr>
              <w:pStyle w:val="TableParagraph"/>
              <w:spacing w:before="5" w:line="218" w:lineRule="exact"/>
              <w:ind w:left="118" w:right="530"/>
              <w:rPr>
                <w:sz w:val="18"/>
              </w:rPr>
            </w:pPr>
            <w:r>
              <w:rPr>
                <w:sz w:val="18"/>
              </w:rPr>
              <w:t>Solunumun mekaniğinin gerçekleşmesi sırasında gerçekleşen süreçleri ve bunları kontrol eden mekanizmaları açıklar.</w:t>
            </w:r>
          </w:p>
        </w:tc>
      </w:tr>
      <w:tr w:rsidR="00DF5FD9">
        <w:trPr>
          <w:trHeight w:val="36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71"/>
              <w:ind w:left="144"/>
              <w:rPr>
                <w:sz w:val="18"/>
              </w:rPr>
            </w:pPr>
            <w:r>
              <w:rPr>
                <w:sz w:val="18"/>
              </w:rPr>
              <w:t>3. Pulmoner ve Alveolar ventilasyon</w:t>
            </w:r>
          </w:p>
        </w:tc>
        <w:tc>
          <w:tcPr>
            <w:tcW w:w="8647" w:type="dxa"/>
          </w:tcPr>
          <w:p w:rsidR="00DF5FD9" w:rsidRDefault="008E7AD7">
            <w:pPr>
              <w:pStyle w:val="TableParagraph"/>
              <w:spacing w:before="73"/>
              <w:ind w:left="118"/>
              <w:rPr>
                <w:sz w:val="18"/>
              </w:rPr>
            </w:pPr>
            <w:r>
              <w:rPr>
                <w:sz w:val="18"/>
              </w:rPr>
              <w:t>Akcğer ventilasyonunun mekaniğini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4. Ventilasyon/Perfüzyon Oranı</w:t>
            </w:r>
          </w:p>
        </w:tc>
        <w:tc>
          <w:tcPr>
            <w:tcW w:w="8647" w:type="dxa"/>
          </w:tcPr>
          <w:p w:rsidR="00DF5FD9" w:rsidRDefault="008E7AD7">
            <w:pPr>
              <w:pStyle w:val="TableParagraph"/>
              <w:spacing w:before="116"/>
              <w:ind w:left="118"/>
              <w:rPr>
                <w:sz w:val="18"/>
              </w:rPr>
            </w:pPr>
            <w:r>
              <w:rPr>
                <w:sz w:val="18"/>
              </w:rPr>
              <w:t>Ventilasyon/perfüzyon oranı değişikliklerini ve bunun mekanizmalarını açıklar.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5. Akciğerde Gaz Değişimi</w:t>
            </w:r>
          </w:p>
        </w:tc>
        <w:tc>
          <w:tcPr>
            <w:tcW w:w="8647" w:type="dxa"/>
          </w:tcPr>
          <w:p w:rsidR="00DF5FD9" w:rsidRDefault="008E7AD7">
            <w:pPr>
              <w:pStyle w:val="TableParagraph"/>
              <w:spacing w:before="5" w:line="218" w:lineRule="exact"/>
              <w:ind w:left="118" w:right="301"/>
              <w:rPr>
                <w:sz w:val="18"/>
              </w:rPr>
            </w:pPr>
            <w:r>
              <w:rPr>
                <w:sz w:val="18"/>
              </w:rPr>
              <w:t>Akciğerde gaz değişiminin fiziksel ilkelerini bilir. Solunum membranında gazların difüzyonunu etkileyen faktörleri sınıflar.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6. Kanda Oksijen Taşınması</w:t>
            </w:r>
          </w:p>
        </w:tc>
        <w:tc>
          <w:tcPr>
            <w:tcW w:w="8647" w:type="dxa"/>
          </w:tcPr>
          <w:p w:rsidR="00DF5FD9" w:rsidRDefault="008E7AD7">
            <w:pPr>
              <w:pStyle w:val="TableParagraph"/>
              <w:spacing w:before="5" w:line="220" w:lineRule="atLeast"/>
              <w:ind w:left="118" w:right="600"/>
              <w:rPr>
                <w:sz w:val="18"/>
              </w:rPr>
            </w:pPr>
            <w:r>
              <w:rPr>
                <w:sz w:val="18"/>
              </w:rPr>
              <w:t>Oksijenin alveol pulmoner kapillerden kana diffüzyonu için gerekli koşulları bilir, gaz basınç değişikliklerini ve etkilerini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7. Kanda Karbondioksit Taşınması</w:t>
            </w:r>
          </w:p>
        </w:tc>
        <w:tc>
          <w:tcPr>
            <w:tcW w:w="8647" w:type="dxa"/>
          </w:tcPr>
          <w:p w:rsidR="00DF5FD9" w:rsidRDefault="008E7AD7">
            <w:pPr>
              <w:pStyle w:val="TableParagraph"/>
              <w:spacing w:before="116"/>
              <w:ind w:left="118"/>
              <w:rPr>
                <w:sz w:val="18"/>
              </w:rPr>
            </w:pPr>
            <w:r>
              <w:rPr>
                <w:sz w:val="18"/>
              </w:rPr>
              <w:t>Karbondioksidin taşınma şekillerini bilir, asit-baz koşullarını tanımlar.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8. Akciğer Hacim ve Kapasiteleri</w:t>
            </w:r>
          </w:p>
        </w:tc>
        <w:tc>
          <w:tcPr>
            <w:tcW w:w="8647" w:type="dxa"/>
          </w:tcPr>
          <w:p w:rsidR="00DF5FD9" w:rsidRDefault="008E7AD7">
            <w:pPr>
              <w:pStyle w:val="TableParagraph"/>
              <w:spacing w:before="1"/>
              <w:ind w:left="118"/>
              <w:rPr>
                <w:sz w:val="18"/>
              </w:rPr>
            </w:pPr>
            <w:r>
              <w:rPr>
                <w:sz w:val="18"/>
              </w:rPr>
              <w:t>Akciğer hacim ve kapasite değişkliklerinin sonuçlarını, dinamik ve sitatik ölçüm kavramlarını açıklar.</w:t>
            </w:r>
          </w:p>
        </w:tc>
      </w:tr>
      <w:tr w:rsidR="00DF5FD9">
        <w:trPr>
          <w:trHeight w:val="41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90"/>
              <w:ind w:left="144"/>
              <w:rPr>
                <w:sz w:val="18"/>
              </w:rPr>
            </w:pPr>
            <w:r>
              <w:rPr>
                <w:sz w:val="18"/>
              </w:rPr>
              <w:t>9. Solunum Merkezi</w:t>
            </w:r>
          </w:p>
        </w:tc>
        <w:tc>
          <w:tcPr>
            <w:tcW w:w="8647" w:type="dxa"/>
          </w:tcPr>
          <w:p w:rsidR="00DF5FD9" w:rsidRDefault="008E7AD7">
            <w:pPr>
              <w:pStyle w:val="TableParagraph"/>
              <w:spacing w:line="219" w:lineRule="exact"/>
              <w:ind w:left="118"/>
              <w:rPr>
                <w:sz w:val="18"/>
              </w:rPr>
            </w:pPr>
            <w:r>
              <w:rPr>
                <w:sz w:val="18"/>
              </w:rPr>
              <w:t>Medulla ve ponsdaki kontrol merkezlerinin etki mekanizmalarını bilir</w:t>
            </w:r>
          </w:p>
        </w:tc>
      </w:tr>
      <w:tr w:rsidR="00DF5FD9">
        <w:trPr>
          <w:trHeight w:val="371"/>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71"/>
              <w:ind w:left="144"/>
              <w:rPr>
                <w:sz w:val="18"/>
              </w:rPr>
            </w:pPr>
            <w:r>
              <w:rPr>
                <w:sz w:val="18"/>
              </w:rPr>
              <w:t>10. Solunumun Sinirsel Kontrolü</w:t>
            </w:r>
          </w:p>
        </w:tc>
        <w:tc>
          <w:tcPr>
            <w:tcW w:w="8647" w:type="dxa"/>
          </w:tcPr>
          <w:p w:rsidR="00DF5FD9" w:rsidRDefault="008E7AD7">
            <w:pPr>
              <w:pStyle w:val="TableParagraph"/>
              <w:spacing w:line="219" w:lineRule="exact"/>
              <w:ind w:left="118"/>
              <w:rPr>
                <w:sz w:val="18"/>
              </w:rPr>
            </w:pPr>
            <w:r>
              <w:rPr>
                <w:sz w:val="18"/>
              </w:rPr>
              <w:t>Kemoreseptörler aracılığıyle gazların solunum üzerine etkisini tanımlar.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11. Solunum Sistemi Fizyopatolojisi</w:t>
            </w:r>
          </w:p>
        </w:tc>
        <w:tc>
          <w:tcPr>
            <w:tcW w:w="8647" w:type="dxa"/>
          </w:tcPr>
          <w:p w:rsidR="00DF5FD9" w:rsidRDefault="008E7AD7">
            <w:pPr>
              <w:pStyle w:val="TableParagraph"/>
              <w:spacing w:before="1" w:line="219" w:lineRule="exact"/>
              <w:ind w:left="118"/>
              <w:rPr>
                <w:sz w:val="18"/>
              </w:rPr>
            </w:pPr>
            <w:r>
              <w:rPr>
                <w:sz w:val="18"/>
              </w:rPr>
              <w:t>Amfizem, bronşit, bronşiektazi, atelektezi, pnömoni, astım, pulmoner emboli, pulmoner hipertansiyon, tüberküloz</w:t>
            </w:r>
          </w:p>
          <w:p w:rsidR="00DF5FD9" w:rsidRDefault="008E7AD7">
            <w:pPr>
              <w:pStyle w:val="TableParagraph"/>
              <w:spacing w:line="215" w:lineRule="exact"/>
              <w:ind w:left="118"/>
              <w:rPr>
                <w:sz w:val="18"/>
              </w:rPr>
            </w:pPr>
            <w:r>
              <w:rPr>
                <w:sz w:val="18"/>
              </w:rPr>
              <w:t>gibi hastalıklar hakkında temel bilgiye sahip olur. Hipoksi ve hiperkapni tanımını yapar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12. Yüksek İrtifa ve Su Altı Fizyolojisi</w:t>
            </w:r>
          </w:p>
        </w:tc>
        <w:tc>
          <w:tcPr>
            <w:tcW w:w="8647" w:type="dxa"/>
          </w:tcPr>
          <w:p w:rsidR="00DF5FD9" w:rsidRDefault="008E7AD7">
            <w:pPr>
              <w:pStyle w:val="TableParagraph"/>
              <w:spacing w:line="219" w:lineRule="exact"/>
              <w:ind w:left="118"/>
              <w:rPr>
                <w:sz w:val="18"/>
              </w:rPr>
            </w:pPr>
            <w:r>
              <w:rPr>
                <w:sz w:val="18"/>
              </w:rPr>
              <w:t>Yüksek irtifa fizyolojisi hakkında, dalış fizyolojisi ve hiperbarik koşullar hakkında temel bilgileri bilir.</w:t>
            </w:r>
          </w:p>
        </w:tc>
      </w:tr>
      <w:tr w:rsidR="00DF5FD9">
        <w:trPr>
          <w:trHeight w:val="453"/>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4"/>
              </w:rPr>
            </w:pPr>
          </w:p>
          <w:p w:rsidR="00DF5FD9" w:rsidRDefault="008E7AD7">
            <w:pPr>
              <w:pStyle w:val="TableParagraph"/>
              <w:ind w:left="304" w:right="224" w:hanging="51"/>
              <w:rPr>
                <w:b/>
                <w:sz w:val="18"/>
              </w:rPr>
            </w:pPr>
            <w:r>
              <w:rPr>
                <w:b/>
                <w:sz w:val="18"/>
              </w:rPr>
              <w:t>Prof. Dr. Yüksel AYDAR</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4"/>
              </w:rPr>
            </w:pPr>
          </w:p>
          <w:p w:rsidR="00DF5FD9" w:rsidRDefault="008E7AD7">
            <w:pPr>
              <w:pStyle w:val="TableParagraph"/>
              <w:ind w:left="10"/>
              <w:jc w:val="center"/>
              <w:rPr>
                <w:b/>
                <w:sz w:val="18"/>
              </w:rPr>
            </w:pPr>
            <w:r>
              <w:rPr>
                <w:b/>
                <w:sz w:val="18"/>
              </w:rPr>
              <w:t>6</w:t>
            </w:r>
          </w:p>
        </w:tc>
        <w:tc>
          <w:tcPr>
            <w:tcW w:w="3969" w:type="dxa"/>
          </w:tcPr>
          <w:p w:rsidR="00DF5FD9" w:rsidRDefault="008E7AD7">
            <w:pPr>
              <w:pStyle w:val="TableParagraph"/>
              <w:spacing w:before="111"/>
              <w:ind w:left="151"/>
              <w:rPr>
                <w:sz w:val="18"/>
              </w:rPr>
            </w:pPr>
            <w:r>
              <w:rPr>
                <w:sz w:val="18"/>
              </w:rPr>
              <w:t>1. Dolaşım Sistemi Hakkında Genel Bilgiler</w:t>
            </w:r>
          </w:p>
        </w:tc>
        <w:tc>
          <w:tcPr>
            <w:tcW w:w="8647" w:type="dxa"/>
          </w:tcPr>
          <w:p w:rsidR="00DF5FD9" w:rsidRDefault="008E7AD7">
            <w:pPr>
              <w:pStyle w:val="TableParagraph"/>
              <w:spacing w:before="5" w:line="220" w:lineRule="atLeast"/>
              <w:ind w:left="118" w:right="1032"/>
              <w:rPr>
                <w:sz w:val="18"/>
              </w:rPr>
            </w:pPr>
            <w:r>
              <w:rPr>
                <w:color w:val="000009"/>
                <w:sz w:val="18"/>
              </w:rPr>
              <w:t>Dolaşım sistemini oluşturan yapıları açıklar, mediastinum’un bölümlerini sayar, kalp ve pericardium’un lokalizasyonunu açıklar. Dolaşım sisteminin klinik açıdan önemini bilir.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2. Kalbin Dış Görünüşü ve Pericardium</w:t>
            </w:r>
          </w:p>
        </w:tc>
        <w:tc>
          <w:tcPr>
            <w:tcW w:w="8647" w:type="dxa"/>
          </w:tcPr>
          <w:p w:rsidR="00DF5FD9" w:rsidRDefault="008E7AD7">
            <w:pPr>
              <w:pStyle w:val="TableParagraph"/>
              <w:spacing w:before="5" w:line="218" w:lineRule="exact"/>
              <w:ind w:left="118" w:right="144"/>
              <w:rPr>
                <w:sz w:val="18"/>
              </w:rPr>
            </w:pPr>
            <w:r>
              <w:rPr>
                <w:color w:val="000009"/>
                <w:sz w:val="18"/>
              </w:rPr>
              <w:t>Kalbin thorax ön duvarındaki iz düşümünü ve komşuluklarını sayar. Kalbin yüzlerini kenarlarını, tabakalarını açıklar. Pericardium’un tabakalarını, sinüslerini, arterlerini ve sinirlerini sayar.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3. Kalbin Boşlukları</w:t>
            </w:r>
          </w:p>
        </w:tc>
        <w:tc>
          <w:tcPr>
            <w:tcW w:w="8647" w:type="dxa"/>
          </w:tcPr>
          <w:p w:rsidR="00DF5FD9" w:rsidRDefault="008E7AD7">
            <w:pPr>
              <w:pStyle w:val="TableParagraph"/>
              <w:spacing w:before="3" w:line="218" w:lineRule="exact"/>
              <w:ind w:left="118" w:right="359"/>
              <w:rPr>
                <w:sz w:val="18"/>
              </w:rPr>
            </w:pPr>
            <w:r>
              <w:rPr>
                <w:sz w:val="18"/>
              </w:rPr>
              <w:t>Kalbin boşluklarının yerleşimini bilir</w:t>
            </w:r>
            <w:r>
              <w:rPr>
                <w:sz w:val="18"/>
              </w:rPr>
              <w:t xml:space="preserve">. </w:t>
            </w:r>
            <w:r>
              <w:rPr>
                <w:color w:val="000009"/>
                <w:sz w:val="18"/>
              </w:rPr>
              <w:t>Atrium dextrum ve sinistrum ile ventriculus dexter ve sinister’in iç yüzünde bulunan anatomik yapıları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4. Kalbin Koroner Damarları ve İletim Sistemi</w:t>
            </w:r>
          </w:p>
        </w:tc>
        <w:tc>
          <w:tcPr>
            <w:tcW w:w="8647" w:type="dxa"/>
          </w:tcPr>
          <w:p w:rsidR="00DF5FD9" w:rsidRDefault="008E7AD7">
            <w:pPr>
              <w:pStyle w:val="TableParagraph"/>
              <w:spacing w:before="5" w:line="220" w:lineRule="atLeast"/>
              <w:ind w:left="118"/>
              <w:rPr>
                <w:sz w:val="18"/>
              </w:rPr>
            </w:pPr>
            <w:r>
              <w:rPr>
                <w:color w:val="000009"/>
                <w:sz w:val="18"/>
              </w:rPr>
              <w:t>Kalbi besleyen koroner damarları ve dallarını sayar, besledikleri bölgeleri klinikle ilişkilendirerek açıklar. Venöz drenajında görev alan venleri sayar. Kalbin iletim sistemini oluşturan yapıları bilir.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5. Kalbin Büyük Damarları ve Genel Dolaşım</w:t>
            </w:r>
          </w:p>
        </w:tc>
        <w:tc>
          <w:tcPr>
            <w:tcW w:w="8647" w:type="dxa"/>
          </w:tcPr>
          <w:p w:rsidR="00DF5FD9" w:rsidRDefault="008E7AD7">
            <w:pPr>
              <w:pStyle w:val="TableParagraph"/>
              <w:spacing w:before="5" w:line="218" w:lineRule="exact"/>
              <w:ind w:left="118" w:right="714"/>
              <w:rPr>
                <w:sz w:val="18"/>
              </w:rPr>
            </w:pPr>
            <w:r>
              <w:rPr>
                <w:color w:val="000009"/>
                <w:sz w:val="18"/>
              </w:rPr>
              <w:t>Kalpten çıkan ve kalbe giren büyük damarların seyrini, kapakçık sistemini açıklar. Sistemik ve pulmoner kan dolaşımını açıklar. Klinik olarak önemini ve malformasyonlarını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6. Fetal Dolaşım</w:t>
            </w:r>
          </w:p>
        </w:tc>
        <w:tc>
          <w:tcPr>
            <w:tcW w:w="8647" w:type="dxa"/>
          </w:tcPr>
          <w:p w:rsidR="00DF5FD9" w:rsidRDefault="008E7AD7">
            <w:pPr>
              <w:pStyle w:val="TableParagraph"/>
              <w:spacing w:before="3" w:line="218" w:lineRule="exact"/>
              <w:ind w:left="118" w:right="575"/>
              <w:rPr>
                <w:sz w:val="18"/>
              </w:rPr>
            </w:pPr>
            <w:r>
              <w:rPr>
                <w:color w:val="000009"/>
                <w:sz w:val="18"/>
              </w:rPr>
              <w:t>Fetal dolaşım ve ilgili özelleşmiş yapıları bilir, doğumd</w:t>
            </w:r>
            <w:r>
              <w:rPr>
                <w:color w:val="000009"/>
                <w:sz w:val="18"/>
              </w:rPr>
              <w:t>an sonra meydana gelen değişiklikleri açıklar. Postnatal dönemde ortaya çıkan fetal dolaşıma ait patolojileri bilir.</w:t>
            </w:r>
          </w:p>
        </w:tc>
      </w:tr>
    </w:tbl>
    <w:p w:rsidR="00DF5FD9" w:rsidRDefault="00DF5FD9">
      <w:pPr>
        <w:spacing w:line="218" w:lineRule="exact"/>
        <w:rPr>
          <w:sz w:val="18"/>
        </w:rPr>
        <w:sectPr w:rsidR="00DF5FD9">
          <w:pgSz w:w="16860" w:h="11930" w:orient="landscape"/>
          <w:pgMar w:top="1100" w:right="620" w:bottom="280" w:left="680" w:header="708" w:footer="708" w:gutter="0"/>
          <w:cols w:space="708"/>
        </w:sect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6"/>
        <w:gridCol w:w="3969"/>
        <w:gridCol w:w="8647"/>
      </w:tblGrid>
      <w:tr w:rsidR="00DF5FD9">
        <w:trPr>
          <w:trHeight w:val="455"/>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3"/>
              </w:rPr>
            </w:pPr>
          </w:p>
          <w:p w:rsidR="00DF5FD9" w:rsidRDefault="008E7AD7">
            <w:pPr>
              <w:pStyle w:val="TableParagraph"/>
              <w:spacing w:line="219" w:lineRule="exact"/>
              <w:ind w:left="81" w:right="72"/>
              <w:jc w:val="center"/>
              <w:rPr>
                <w:b/>
                <w:sz w:val="18"/>
              </w:rPr>
            </w:pPr>
            <w:r>
              <w:rPr>
                <w:b/>
                <w:sz w:val="18"/>
              </w:rPr>
              <w:t>Dr. Öğr. Üy.</w:t>
            </w:r>
          </w:p>
          <w:p w:rsidR="00DF5FD9" w:rsidRDefault="008E7AD7">
            <w:pPr>
              <w:pStyle w:val="TableParagraph"/>
              <w:ind w:left="330" w:right="318"/>
              <w:jc w:val="center"/>
              <w:rPr>
                <w:b/>
                <w:sz w:val="18"/>
              </w:rPr>
            </w:pPr>
            <w:r>
              <w:rPr>
                <w:b/>
                <w:sz w:val="18"/>
              </w:rPr>
              <w:t>Hakan AY</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3"/>
              </w:rPr>
            </w:pPr>
          </w:p>
          <w:p w:rsidR="00DF5FD9" w:rsidRDefault="008E7AD7">
            <w:pPr>
              <w:pStyle w:val="TableParagraph"/>
              <w:ind w:left="10"/>
              <w:jc w:val="center"/>
              <w:rPr>
                <w:b/>
                <w:sz w:val="18"/>
              </w:rPr>
            </w:pPr>
            <w:r>
              <w:rPr>
                <w:b/>
                <w:sz w:val="18"/>
              </w:rPr>
              <w:t>8</w:t>
            </w:r>
          </w:p>
        </w:tc>
        <w:tc>
          <w:tcPr>
            <w:tcW w:w="3969" w:type="dxa"/>
          </w:tcPr>
          <w:p w:rsidR="00DF5FD9" w:rsidRDefault="008E7AD7">
            <w:pPr>
              <w:pStyle w:val="TableParagraph"/>
              <w:spacing w:before="114"/>
              <w:ind w:left="151"/>
              <w:rPr>
                <w:sz w:val="18"/>
              </w:rPr>
            </w:pPr>
            <w:r>
              <w:rPr>
                <w:sz w:val="18"/>
              </w:rPr>
              <w:t>1. Solunum Sistemi Hakkında Genel Bilgiler</w:t>
            </w:r>
          </w:p>
        </w:tc>
        <w:tc>
          <w:tcPr>
            <w:tcW w:w="8647" w:type="dxa"/>
          </w:tcPr>
          <w:p w:rsidR="00DF5FD9" w:rsidRDefault="008E7AD7">
            <w:pPr>
              <w:pStyle w:val="TableParagraph"/>
              <w:spacing w:before="5" w:line="218" w:lineRule="exact"/>
              <w:ind w:left="118" w:right="714"/>
              <w:rPr>
                <w:sz w:val="18"/>
              </w:rPr>
            </w:pPr>
            <w:r>
              <w:rPr>
                <w:color w:val="000009"/>
                <w:sz w:val="18"/>
              </w:rPr>
              <w:t>Solunum sistemini oluşturan yapıları açıklar, alt ve üst solunum yollarını oluşturan yapıları bilir. Solunumun mekaniğini ve solunum tiplerini bilir.</w:t>
            </w:r>
          </w:p>
        </w:tc>
      </w:tr>
      <w:tr w:rsidR="00DF5FD9">
        <w:trPr>
          <w:trHeight w:val="657"/>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2. Burun Anatomisi ve Paranasal Sinüsler</w:t>
            </w:r>
          </w:p>
        </w:tc>
        <w:tc>
          <w:tcPr>
            <w:tcW w:w="8647" w:type="dxa"/>
          </w:tcPr>
          <w:p w:rsidR="00DF5FD9" w:rsidRDefault="008E7AD7">
            <w:pPr>
              <w:pStyle w:val="TableParagraph"/>
              <w:ind w:left="118" w:right="378"/>
              <w:rPr>
                <w:sz w:val="18"/>
              </w:rPr>
            </w:pPr>
            <w:r>
              <w:rPr>
                <w:color w:val="000009"/>
                <w:sz w:val="18"/>
              </w:rPr>
              <w:t>Nasus externus’u oluşturan kemik ve kıkırdak yapıları bilir. Cavitas nasi’nin duvarlarını oluşturan yapıları açıklar, fonksiyonel bölümlerini sayar, arterlerini, venlerini ve innervasyonunu açıklar. Paranasal sinüslerin</w:t>
            </w:r>
          </w:p>
          <w:p w:rsidR="00DF5FD9" w:rsidRDefault="008E7AD7">
            <w:pPr>
              <w:pStyle w:val="TableParagraph"/>
              <w:spacing w:line="199" w:lineRule="exact"/>
              <w:ind w:left="118"/>
              <w:rPr>
                <w:sz w:val="18"/>
              </w:rPr>
            </w:pPr>
            <w:r>
              <w:rPr>
                <w:color w:val="000009"/>
                <w:sz w:val="18"/>
              </w:rPr>
              <w:t>lokalizasyonunu, açıldıkları yerleri</w:t>
            </w:r>
            <w:r>
              <w:rPr>
                <w:color w:val="000009"/>
                <w:sz w:val="18"/>
              </w:rPr>
              <w:t>, komşuluklarının klinik önemini açıklar.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9"/>
              <w:rPr>
                <w:b/>
                <w:sz w:val="17"/>
              </w:rPr>
            </w:pPr>
          </w:p>
          <w:p w:rsidR="00DF5FD9" w:rsidRDefault="008E7AD7">
            <w:pPr>
              <w:pStyle w:val="TableParagraph"/>
              <w:ind w:left="144"/>
              <w:rPr>
                <w:sz w:val="18"/>
              </w:rPr>
            </w:pPr>
            <w:r>
              <w:rPr>
                <w:sz w:val="18"/>
              </w:rPr>
              <w:t>3. Pharynx’in Bölümleri ve Larynx</w:t>
            </w:r>
          </w:p>
        </w:tc>
        <w:tc>
          <w:tcPr>
            <w:tcW w:w="8647" w:type="dxa"/>
          </w:tcPr>
          <w:p w:rsidR="00DF5FD9" w:rsidRDefault="008E7AD7">
            <w:pPr>
              <w:pStyle w:val="TableParagraph"/>
              <w:spacing w:before="1"/>
              <w:ind w:left="118" w:right="254"/>
              <w:rPr>
                <w:sz w:val="18"/>
              </w:rPr>
            </w:pPr>
            <w:r>
              <w:rPr>
                <w:color w:val="000009"/>
                <w:sz w:val="18"/>
              </w:rPr>
              <w:t>Pharynx ve larynx’in lokalizasyonunu ve bölümlerini açıklar. Pharynx kaslarının origo, insertion, fonksiyon ve innervasyonunu açıklar. Waldeyer’in lenfatik halkasını oluşturan yapıları bilir. Larynx’in kıkırdaklarını, eklemlerini,</w:t>
            </w:r>
          </w:p>
          <w:p w:rsidR="00DF5FD9" w:rsidRDefault="008E7AD7">
            <w:pPr>
              <w:pStyle w:val="TableParagraph"/>
              <w:spacing w:line="199" w:lineRule="exact"/>
              <w:ind w:left="118"/>
              <w:rPr>
                <w:sz w:val="18"/>
              </w:rPr>
            </w:pPr>
            <w:r>
              <w:rPr>
                <w:color w:val="000009"/>
                <w:sz w:val="18"/>
              </w:rPr>
              <w:t>membran ve bağlarını açık</w:t>
            </w:r>
            <w:r>
              <w:rPr>
                <w:color w:val="000009"/>
                <w:sz w:val="18"/>
              </w:rPr>
              <w:t>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4. Larynx Kasları</w:t>
            </w:r>
          </w:p>
        </w:tc>
        <w:tc>
          <w:tcPr>
            <w:tcW w:w="8647" w:type="dxa"/>
          </w:tcPr>
          <w:p w:rsidR="00DF5FD9" w:rsidRDefault="008E7AD7">
            <w:pPr>
              <w:pStyle w:val="TableParagraph"/>
              <w:spacing w:before="5" w:line="218" w:lineRule="exact"/>
              <w:ind w:left="118" w:right="345"/>
              <w:rPr>
                <w:sz w:val="18"/>
              </w:rPr>
            </w:pPr>
            <w:r>
              <w:rPr>
                <w:color w:val="000009"/>
                <w:sz w:val="18"/>
              </w:rPr>
              <w:t>Larynx kaslarının origo, insertion, fonksiyonları ve innervasyonlarını bilir. Mizmar aralığını ve bölümlerini açıklar. Larynx kaslarının klinik önemini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5. Trachea, Bronchus ve Bronchiolus’lar</w:t>
            </w:r>
          </w:p>
        </w:tc>
        <w:tc>
          <w:tcPr>
            <w:tcW w:w="8647" w:type="dxa"/>
          </w:tcPr>
          <w:p w:rsidR="00DF5FD9" w:rsidRDefault="008E7AD7">
            <w:pPr>
              <w:pStyle w:val="TableParagraph"/>
              <w:spacing w:before="3" w:line="218" w:lineRule="exact"/>
              <w:ind w:left="118" w:right="33"/>
              <w:rPr>
                <w:sz w:val="18"/>
              </w:rPr>
            </w:pPr>
            <w:r>
              <w:rPr>
                <w:color w:val="000009"/>
                <w:sz w:val="18"/>
              </w:rPr>
              <w:t>Trachea, bronchus ve bronchioluslar’ın lokalizasyonlarını, bölümlerini ve komşuluklarını bilir. Bu yapıların arterlerini, venöz drenajını sinirlerini ve lenfatiklerini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6. Akciğerler</w:t>
            </w:r>
          </w:p>
        </w:tc>
        <w:tc>
          <w:tcPr>
            <w:tcW w:w="8647" w:type="dxa"/>
          </w:tcPr>
          <w:p w:rsidR="00DF5FD9" w:rsidRDefault="008E7AD7">
            <w:pPr>
              <w:pStyle w:val="TableParagraph"/>
              <w:spacing w:before="5" w:line="220" w:lineRule="atLeast"/>
              <w:ind w:left="118" w:right="80"/>
              <w:rPr>
                <w:sz w:val="18"/>
              </w:rPr>
            </w:pPr>
            <w:r>
              <w:rPr>
                <w:color w:val="000009"/>
                <w:sz w:val="18"/>
              </w:rPr>
              <w:t>Akciğerlerin yüzlerini, kenarlarını, loblarını, segmentlerini ve lobüllerini açıklar. Yerleşimini ve komşuluklarını bilir. Fonksiyonel (vasa publicae) ve besleyici (vasa privatae) damarlarını, venlerini, sinirlerini ve lenfatik drenajını açıklar.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7. Pleura ve Diaphragma</w:t>
            </w:r>
          </w:p>
        </w:tc>
        <w:tc>
          <w:tcPr>
            <w:tcW w:w="8647" w:type="dxa"/>
          </w:tcPr>
          <w:p w:rsidR="00DF5FD9" w:rsidRDefault="008E7AD7">
            <w:pPr>
              <w:pStyle w:val="TableParagraph"/>
              <w:ind w:left="118" w:right="179"/>
              <w:rPr>
                <w:sz w:val="18"/>
              </w:rPr>
            </w:pPr>
            <w:r>
              <w:rPr>
                <w:color w:val="000009"/>
                <w:sz w:val="18"/>
              </w:rPr>
              <w:t>Pleura visceralis ve parietalis’in kısımlarını açıklar, akciğer zarlarının oluşturduğu çıkmazları bilir. Akciğer ve plevranın iz düşümlerini açıklar. Diaphragma’nın bölümlerini ve fonksiyonunu bilir. Açıklıklarının seviyelerini saya</w:t>
            </w:r>
            <w:r>
              <w:rPr>
                <w:color w:val="000009"/>
                <w:sz w:val="18"/>
              </w:rPr>
              <w:t>r.</w:t>
            </w:r>
          </w:p>
          <w:p w:rsidR="00DF5FD9" w:rsidRDefault="008E7AD7">
            <w:pPr>
              <w:pStyle w:val="TableParagraph"/>
              <w:spacing w:before="1" w:line="199" w:lineRule="exact"/>
              <w:ind w:left="118"/>
              <w:rPr>
                <w:sz w:val="18"/>
              </w:rPr>
            </w:pPr>
            <w:r>
              <w:rPr>
                <w:color w:val="000009"/>
                <w:sz w:val="18"/>
              </w:rPr>
              <w:t>Damarları ve innervasyonunu bilir.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8. Mediastinum ve Burada Yer Alan Oluşumlar</w:t>
            </w:r>
          </w:p>
        </w:tc>
        <w:tc>
          <w:tcPr>
            <w:tcW w:w="8647" w:type="dxa"/>
          </w:tcPr>
          <w:p w:rsidR="00DF5FD9" w:rsidRDefault="008E7AD7">
            <w:pPr>
              <w:pStyle w:val="TableParagraph"/>
              <w:spacing w:before="5" w:line="220" w:lineRule="atLeast"/>
              <w:ind w:left="118" w:right="328"/>
              <w:rPr>
                <w:sz w:val="18"/>
              </w:rPr>
            </w:pPr>
            <w:r>
              <w:rPr>
                <w:color w:val="000009"/>
                <w:sz w:val="18"/>
              </w:rPr>
              <w:t>Mediastinum’u tanımlar, kısımlarını, lokalizasyonu ve içinde yer alan organların ve yapıların neler olduğunu bilir. Mediastinumun klinik önemini bilir.</w:t>
            </w:r>
          </w:p>
        </w:tc>
      </w:tr>
      <w:tr w:rsidR="00DF5FD9">
        <w:trPr>
          <w:trHeight w:val="340"/>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5"/>
              </w:rPr>
            </w:pPr>
          </w:p>
          <w:p w:rsidR="00DF5FD9" w:rsidRDefault="008E7AD7">
            <w:pPr>
              <w:pStyle w:val="TableParagraph"/>
              <w:spacing w:before="1"/>
              <w:ind w:left="263" w:right="249" w:firstLine="4"/>
              <w:jc w:val="both"/>
              <w:rPr>
                <w:b/>
                <w:sz w:val="18"/>
              </w:rPr>
            </w:pPr>
            <w:r>
              <w:rPr>
                <w:b/>
                <w:sz w:val="18"/>
              </w:rPr>
              <w:t>Doç. Dr. Seçkin TUNCER</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5"/>
              </w:rPr>
            </w:pPr>
          </w:p>
          <w:p w:rsidR="00DF5FD9" w:rsidRDefault="008E7AD7">
            <w:pPr>
              <w:pStyle w:val="TableParagraph"/>
              <w:ind w:left="192"/>
              <w:rPr>
                <w:b/>
                <w:sz w:val="18"/>
              </w:rPr>
            </w:pPr>
            <w:r>
              <w:rPr>
                <w:b/>
                <w:sz w:val="18"/>
              </w:rPr>
              <w:t>20</w:t>
            </w:r>
          </w:p>
        </w:tc>
        <w:tc>
          <w:tcPr>
            <w:tcW w:w="3969" w:type="dxa"/>
          </w:tcPr>
          <w:p w:rsidR="00DF5FD9" w:rsidRDefault="008E7AD7">
            <w:pPr>
              <w:pStyle w:val="TableParagraph"/>
              <w:spacing w:before="56"/>
              <w:ind w:left="151"/>
              <w:rPr>
                <w:sz w:val="18"/>
              </w:rPr>
            </w:pPr>
            <w:r>
              <w:rPr>
                <w:sz w:val="18"/>
              </w:rPr>
              <w:t>1. Kalbin Özel Uyarı ve İleti Sistemi</w:t>
            </w:r>
          </w:p>
        </w:tc>
        <w:tc>
          <w:tcPr>
            <w:tcW w:w="8647" w:type="dxa"/>
          </w:tcPr>
          <w:p w:rsidR="00DF5FD9" w:rsidRDefault="008E7AD7">
            <w:pPr>
              <w:pStyle w:val="TableParagraph"/>
              <w:spacing w:before="58"/>
              <w:ind w:left="118"/>
              <w:rPr>
                <w:sz w:val="18"/>
              </w:rPr>
            </w:pPr>
            <w:r>
              <w:rPr>
                <w:sz w:val="18"/>
              </w:rPr>
              <w:t>Kalbin uyarı ve ileti sistemlerini sıralar ve anlatır.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2. Kalp Hücrelerinde Aksiyon Potansiyelleri</w:t>
            </w:r>
          </w:p>
        </w:tc>
        <w:tc>
          <w:tcPr>
            <w:tcW w:w="8647" w:type="dxa"/>
          </w:tcPr>
          <w:p w:rsidR="00DF5FD9" w:rsidRDefault="008E7AD7">
            <w:pPr>
              <w:pStyle w:val="TableParagraph"/>
              <w:ind w:left="118" w:right="166"/>
              <w:rPr>
                <w:sz w:val="18"/>
              </w:rPr>
            </w:pPr>
            <w:r>
              <w:rPr>
                <w:sz w:val="18"/>
              </w:rPr>
              <w:t>Farklı kalp hücrelerinin aksiyon potansiyellerini çizer ve anlatır, bu hücrelerinözgün aksiyon potansiyellerini oluşturan iyonik akımları anlatır. Elektrokardiyogram (EKG) eğrilerinin kalp hücrelerinin aksiyon potansiyellerinden</w:t>
            </w:r>
          </w:p>
          <w:p w:rsidR="00DF5FD9" w:rsidRDefault="008E7AD7">
            <w:pPr>
              <w:pStyle w:val="TableParagraph"/>
              <w:spacing w:line="201" w:lineRule="exact"/>
              <w:ind w:left="118"/>
              <w:rPr>
                <w:sz w:val="18"/>
              </w:rPr>
            </w:pPr>
            <w:r>
              <w:rPr>
                <w:sz w:val="18"/>
              </w:rPr>
              <w:t>oluşmasını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8" w:line="208" w:lineRule="auto"/>
              <w:ind w:left="854" w:right="481" w:hanging="711"/>
              <w:rPr>
                <w:sz w:val="18"/>
              </w:rPr>
            </w:pPr>
            <w:r>
              <w:rPr>
                <w:sz w:val="18"/>
              </w:rPr>
              <w:t>3. Elektrokardiyografinin Temel İlkeleri: Kalp Dipolü ve Einthoven Yasası</w:t>
            </w:r>
          </w:p>
        </w:tc>
        <w:tc>
          <w:tcPr>
            <w:tcW w:w="8647" w:type="dxa"/>
          </w:tcPr>
          <w:p w:rsidR="00DF5FD9" w:rsidRDefault="008E7AD7">
            <w:pPr>
              <w:pStyle w:val="TableParagraph"/>
              <w:spacing w:before="116"/>
              <w:ind w:left="118"/>
              <w:rPr>
                <w:sz w:val="18"/>
              </w:rPr>
            </w:pPr>
            <w:r>
              <w:rPr>
                <w:sz w:val="18"/>
              </w:rPr>
              <w:t>Kalp dipolü ve Einthoven Yasası’nı tanımlar. Elektrokardiyografinin Temel İlkelerini anlatır.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4. Bipolar ve Unipolar Ekstremite Derivasyonları</w:t>
            </w:r>
          </w:p>
        </w:tc>
        <w:tc>
          <w:tcPr>
            <w:tcW w:w="8647" w:type="dxa"/>
          </w:tcPr>
          <w:p w:rsidR="00DF5FD9" w:rsidRDefault="008E7AD7">
            <w:pPr>
              <w:pStyle w:val="TableParagraph"/>
              <w:spacing w:before="5" w:line="220" w:lineRule="atLeast"/>
              <w:ind w:left="118"/>
              <w:rPr>
                <w:sz w:val="18"/>
              </w:rPr>
            </w:pPr>
            <w:r>
              <w:rPr>
                <w:sz w:val="18"/>
              </w:rPr>
              <w:t>Standart bipolar/unipolar EKG potansiyellerini anlatır. Bipolar/unipolar EKG kayıtlarından yararlanarak kardiyak vektörün büyüklüğünü ve yönünü hesaplar.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5. Dolaşımda Hidrostatik Faktör</w:t>
            </w:r>
          </w:p>
        </w:tc>
        <w:tc>
          <w:tcPr>
            <w:tcW w:w="8647" w:type="dxa"/>
          </w:tcPr>
          <w:p w:rsidR="00DF5FD9" w:rsidRDefault="008E7AD7">
            <w:pPr>
              <w:pStyle w:val="TableParagraph"/>
              <w:spacing w:before="5" w:line="218" w:lineRule="exact"/>
              <w:ind w:left="118" w:right="443"/>
              <w:rPr>
                <w:sz w:val="18"/>
              </w:rPr>
            </w:pPr>
            <w:r>
              <w:rPr>
                <w:sz w:val="18"/>
              </w:rPr>
              <w:t>Hidrostatik faktörü tanımlar ve fizyolojik önemini açıklar. Damarlardaki kan basıncını hidrostik faktörü içerecek şekilde hesaplar.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8" w:line="208" w:lineRule="auto"/>
              <w:ind w:left="854" w:hanging="711"/>
              <w:rPr>
                <w:sz w:val="18"/>
              </w:rPr>
            </w:pPr>
            <w:r>
              <w:rPr>
                <w:sz w:val="18"/>
              </w:rPr>
              <w:t>6. Kütlenin Korunumu-Süreklilik Denklemi ve Enerjinin korunumu-Bernoulli İlkesi</w:t>
            </w:r>
          </w:p>
        </w:tc>
        <w:tc>
          <w:tcPr>
            <w:tcW w:w="8647" w:type="dxa"/>
          </w:tcPr>
          <w:p w:rsidR="00DF5FD9" w:rsidRDefault="008E7AD7">
            <w:pPr>
              <w:pStyle w:val="TableParagraph"/>
              <w:spacing w:before="3" w:line="218" w:lineRule="exact"/>
              <w:ind w:left="118" w:right="234"/>
              <w:rPr>
                <w:sz w:val="18"/>
              </w:rPr>
            </w:pPr>
            <w:r>
              <w:rPr>
                <w:sz w:val="18"/>
              </w:rPr>
              <w:t>Dolaşım sisteminin işleyişini kütlenin ve</w:t>
            </w:r>
            <w:r>
              <w:rPr>
                <w:sz w:val="18"/>
              </w:rPr>
              <w:t xml:space="preserve"> enerjinin korunumu yasalarını kullanarak anlatır. Kan basıncını, kanın akış hızını ve kalbin yaptığı işi hesaplar.</w:t>
            </w:r>
          </w:p>
        </w:tc>
      </w:tr>
      <w:tr w:rsidR="00DF5FD9">
        <w:trPr>
          <w:trHeight w:val="30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9"/>
              <w:ind w:left="144"/>
              <w:rPr>
                <w:sz w:val="18"/>
              </w:rPr>
            </w:pPr>
            <w:r>
              <w:rPr>
                <w:sz w:val="18"/>
              </w:rPr>
              <w:t>7. Newtoniyan ve Newtoniyan Olmayan Akışkanlar</w:t>
            </w:r>
          </w:p>
        </w:tc>
        <w:tc>
          <w:tcPr>
            <w:tcW w:w="8647" w:type="dxa"/>
          </w:tcPr>
          <w:p w:rsidR="00DF5FD9" w:rsidRDefault="008E7AD7">
            <w:pPr>
              <w:pStyle w:val="TableParagraph"/>
              <w:spacing w:before="44"/>
              <w:ind w:left="118"/>
              <w:rPr>
                <w:sz w:val="18"/>
              </w:rPr>
            </w:pPr>
            <w:r>
              <w:rPr>
                <w:sz w:val="18"/>
              </w:rPr>
              <w:t>Kanı da içerecek şekilde çeşitli sıvıların akışkanlık özelliklerini anlatır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854" w:hanging="711"/>
              <w:rPr>
                <w:sz w:val="18"/>
              </w:rPr>
            </w:pPr>
            <w:r>
              <w:rPr>
                <w:sz w:val="18"/>
              </w:rPr>
              <w:t>8. Hemodinamik: Poiseuille Yasası, Reynolds Sayısı, Akış Hızı</w:t>
            </w:r>
          </w:p>
        </w:tc>
        <w:tc>
          <w:tcPr>
            <w:tcW w:w="8647" w:type="dxa"/>
          </w:tcPr>
          <w:p w:rsidR="00DF5FD9" w:rsidRDefault="008E7AD7">
            <w:pPr>
              <w:pStyle w:val="TableParagraph"/>
              <w:spacing w:before="5" w:line="220" w:lineRule="atLeast"/>
              <w:ind w:left="118"/>
              <w:rPr>
                <w:sz w:val="18"/>
              </w:rPr>
            </w:pPr>
            <w:r>
              <w:rPr>
                <w:sz w:val="18"/>
              </w:rPr>
              <w:t>Poiseuille Yasasını tanımlar ve bu yasayı insan vücudundaki kan akımı dinamiğini anlamada kullanır. Kanın akış karakteristiğini anlamak için Reynolds sayısını hesaplar.</w:t>
            </w:r>
          </w:p>
        </w:tc>
      </w:tr>
      <w:tr w:rsidR="00DF5FD9">
        <w:trPr>
          <w:trHeight w:val="364"/>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68"/>
              <w:ind w:left="144"/>
              <w:rPr>
                <w:sz w:val="18"/>
              </w:rPr>
            </w:pPr>
            <w:r>
              <w:rPr>
                <w:sz w:val="18"/>
              </w:rPr>
              <w:t>9. Hemodinamik: Damar Direnç</w:t>
            </w:r>
          </w:p>
        </w:tc>
        <w:tc>
          <w:tcPr>
            <w:tcW w:w="8647" w:type="dxa"/>
          </w:tcPr>
          <w:p w:rsidR="00DF5FD9" w:rsidRDefault="008E7AD7">
            <w:pPr>
              <w:pStyle w:val="TableParagraph"/>
              <w:spacing w:before="73"/>
              <w:ind w:left="118"/>
              <w:rPr>
                <w:sz w:val="18"/>
              </w:rPr>
            </w:pPr>
            <w:r>
              <w:rPr>
                <w:sz w:val="18"/>
              </w:rPr>
              <w:t>Dolaşım sisteminin işleyişini değerlendirmek için vasküler direnci hesaplar.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10. Hemodinamik: Periferik Direnç</w:t>
            </w:r>
          </w:p>
        </w:tc>
        <w:tc>
          <w:tcPr>
            <w:tcW w:w="8647" w:type="dxa"/>
          </w:tcPr>
          <w:p w:rsidR="00DF5FD9" w:rsidRDefault="008E7AD7">
            <w:pPr>
              <w:pStyle w:val="TableParagraph"/>
              <w:spacing w:before="5" w:line="220" w:lineRule="atLeast"/>
              <w:ind w:left="118" w:right="288"/>
              <w:rPr>
                <w:sz w:val="18"/>
              </w:rPr>
            </w:pPr>
            <w:r>
              <w:rPr>
                <w:sz w:val="18"/>
              </w:rPr>
              <w:t>Laplace yasasını tanımlar. Laplace yasasını kullanarak damar çapı ve çeper kalınlığının, damar genişleyebilirliğinin dolaşım sistemindeki değişimini açıklar.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4"/>
              <w:ind w:left="144"/>
              <w:rPr>
                <w:sz w:val="18"/>
              </w:rPr>
            </w:pPr>
            <w:r>
              <w:rPr>
                <w:sz w:val="18"/>
              </w:rPr>
              <w:t>11. Dolaşım Sistemi, Damarlar, Laplace Yasası</w:t>
            </w:r>
          </w:p>
        </w:tc>
        <w:tc>
          <w:tcPr>
            <w:tcW w:w="8647" w:type="dxa"/>
          </w:tcPr>
          <w:p w:rsidR="00DF5FD9" w:rsidRDefault="008E7AD7">
            <w:pPr>
              <w:pStyle w:val="TableParagraph"/>
              <w:spacing w:before="5" w:line="218" w:lineRule="exact"/>
              <w:ind w:left="118" w:right="106"/>
              <w:rPr>
                <w:sz w:val="18"/>
              </w:rPr>
            </w:pPr>
            <w:r>
              <w:rPr>
                <w:sz w:val="18"/>
              </w:rPr>
              <w:t>Farklı damarların çeperlerini oluşturan yapıları anlatır ve yapıları fonksiyonları ile ilişkilendirir. Dolaşım sistemindeki patolojileri anlamak için kompleyans ve vasküler genişleyebilirlik büyüklüklerini hesaplar.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293" w:right="146" w:hanging="142"/>
              <w:rPr>
                <w:sz w:val="18"/>
              </w:rPr>
            </w:pPr>
            <w:r>
              <w:rPr>
                <w:sz w:val="18"/>
              </w:rPr>
              <w:t>12.Kanın Pompalanması Sırasında Kalbin Yaptığı İş ve Kalp Gücü</w:t>
            </w:r>
          </w:p>
        </w:tc>
        <w:tc>
          <w:tcPr>
            <w:tcW w:w="8647" w:type="dxa"/>
          </w:tcPr>
          <w:p w:rsidR="00DF5FD9" w:rsidRDefault="008E7AD7">
            <w:pPr>
              <w:pStyle w:val="TableParagraph"/>
              <w:spacing w:before="116"/>
              <w:ind w:left="118"/>
              <w:rPr>
                <w:sz w:val="18"/>
              </w:rPr>
            </w:pPr>
            <w:r>
              <w:rPr>
                <w:sz w:val="18"/>
              </w:rPr>
              <w:t>Dolaşım sistemindeki çeşitli patolojileri anlamak için kalbin iş ve gücünü hesaplar.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111"/>
              <w:ind w:left="144"/>
              <w:rPr>
                <w:sz w:val="18"/>
              </w:rPr>
            </w:pPr>
            <w:r>
              <w:rPr>
                <w:sz w:val="18"/>
              </w:rPr>
              <w:t>13. Solunumla İlgili Gaz Yasaları ve Alveol Mekaniği</w:t>
            </w:r>
          </w:p>
        </w:tc>
        <w:tc>
          <w:tcPr>
            <w:tcW w:w="8647" w:type="dxa"/>
          </w:tcPr>
          <w:p w:rsidR="00DF5FD9" w:rsidRDefault="008E7AD7">
            <w:pPr>
              <w:pStyle w:val="TableParagraph"/>
              <w:spacing w:before="5" w:line="220" w:lineRule="atLeast"/>
              <w:ind w:left="118" w:right="356"/>
              <w:rPr>
                <w:sz w:val="18"/>
              </w:rPr>
            </w:pPr>
            <w:r>
              <w:rPr>
                <w:sz w:val="18"/>
              </w:rPr>
              <w:t>Solunum sisteminin işleyişini anlamada kullanılan çeşitli gaz yasalarını tanımlar. Yüzey gerilimini anlatır ve yüzey aktif maddenin alveoler havalanma açısından önemini açıklar.</w:t>
            </w:r>
          </w:p>
        </w:tc>
      </w:tr>
    </w:tbl>
    <w:p w:rsidR="00DF5FD9" w:rsidRDefault="00DF5FD9">
      <w:pPr>
        <w:spacing w:line="220" w:lineRule="atLeast"/>
        <w:rPr>
          <w:sz w:val="18"/>
        </w:rPr>
        <w:sectPr w:rsidR="00DF5FD9">
          <w:pgSz w:w="16860" w:h="11930" w:orient="landscape"/>
          <w:pgMar w:top="1100" w:right="620" w:bottom="280" w:left="680" w:header="708" w:footer="708" w:gutter="0"/>
          <w:cols w:space="708"/>
        </w:sect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6"/>
        <w:gridCol w:w="3969"/>
        <w:gridCol w:w="8647"/>
      </w:tblGrid>
      <w:tr w:rsidR="00DF5FD9">
        <w:trPr>
          <w:trHeight w:val="354"/>
        </w:trPr>
        <w:tc>
          <w:tcPr>
            <w:tcW w:w="1135" w:type="dxa"/>
            <w:vMerge w:val="restart"/>
          </w:tcPr>
          <w:p w:rsidR="00DF5FD9" w:rsidRDefault="00DF5FD9">
            <w:pPr>
              <w:pStyle w:val="TableParagraph"/>
              <w:rPr>
                <w:rFonts w:ascii="Times New Roman"/>
                <w:sz w:val="18"/>
              </w:rPr>
            </w:pPr>
          </w:p>
        </w:tc>
        <w:tc>
          <w:tcPr>
            <w:tcW w:w="566" w:type="dxa"/>
            <w:vMerge w:val="restart"/>
          </w:tcPr>
          <w:p w:rsidR="00DF5FD9" w:rsidRDefault="00DF5FD9">
            <w:pPr>
              <w:pStyle w:val="TableParagraph"/>
              <w:rPr>
                <w:rFonts w:ascii="Times New Roman"/>
                <w:sz w:val="18"/>
              </w:rPr>
            </w:pPr>
          </w:p>
        </w:tc>
        <w:tc>
          <w:tcPr>
            <w:tcW w:w="3969" w:type="dxa"/>
          </w:tcPr>
          <w:p w:rsidR="00DF5FD9" w:rsidRDefault="008E7AD7">
            <w:pPr>
              <w:pStyle w:val="TableParagraph"/>
              <w:spacing w:before="63"/>
              <w:ind w:left="144"/>
              <w:rPr>
                <w:sz w:val="18"/>
              </w:rPr>
            </w:pPr>
            <w:r>
              <w:rPr>
                <w:sz w:val="18"/>
              </w:rPr>
              <w:t>14. Solunum Kasları Biyomekaniği</w:t>
            </w:r>
          </w:p>
        </w:tc>
        <w:tc>
          <w:tcPr>
            <w:tcW w:w="8647" w:type="dxa"/>
          </w:tcPr>
          <w:p w:rsidR="00DF5FD9" w:rsidRDefault="008E7AD7">
            <w:pPr>
              <w:pStyle w:val="TableParagraph"/>
              <w:spacing w:before="66"/>
              <w:ind w:left="118"/>
              <w:rPr>
                <w:sz w:val="18"/>
              </w:rPr>
            </w:pPr>
            <w:r>
              <w:rPr>
                <w:sz w:val="18"/>
              </w:rPr>
              <w:t>Solunum kaslarını solunumdaki rollerini açıklar.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293" w:right="50" w:hanging="149"/>
              <w:rPr>
                <w:sz w:val="18"/>
              </w:rPr>
            </w:pPr>
            <w:r>
              <w:rPr>
                <w:sz w:val="18"/>
              </w:rPr>
              <w:t>15. Akciğer ve Göğüs Kafesi Kompleyansı Solunumda Direnç Faktörü, Solunum Yolu Direnci</w:t>
            </w:r>
          </w:p>
        </w:tc>
        <w:tc>
          <w:tcPr>
            <w:tcW w:w="8647" w:type="dxa"/>
          </w:tcPr>
          <w:p w:rsidR="00DF5FD9" w:rsidRDefault="008E7AD7">
            <w:pPr>
              <w:pStyle w:val="TableParagraph"/>
              <w:spacing w:before="116"/>
              <w:ind w:left="118"/>
              <w:rPr>
                <w:sz w:val="18"/>
              </w:rPr>
            </w:pPr>
            <w:r>
              <w:rPr>
                <w:sz w:val="18"/>
              </w:rPr>
              <w:t>Akciğer ve göğüs kafesi kompleyanslarını tanımlar ve değerlerini hesaplar. Solunum yolu direncini hesaplar.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434" w:right="330" w:hanging="284"/>
              <w:rPr>
                <w:sz w:val="18"/>
              </w:rPr>
            </w:pPr>
            <w:r>
              <w:rPr>
                <w:sz w:val="18"/>
              </w:rPr>
              <w:t>16. Solunum sisteminde Hacim-Basınç İlişkisi ve Solunum İşi</w:t>
            </w:r>
          </w:p>
        </w:tc>
        <w:tc>
          <w:tcPr>
            <w:tcW w:w="8647" w:type="dxa"/>
          </w:tcPr>
          <w:p w:rsidR="00DF5FD9" w:rsidRDefault="008E7AD7">
            <w:pPr>
              <w:pStyle w:val="TableParagraph"/>
              <w:spacing w:before="5" w:line="218" w:lineRule="exact"/>
              <w:ind w:left="118" w:right="47"/>
              <w:rPr>
                <w:sz w:val="18"/>
              </w:rPr>
            </w:pPr>
            <w:r>
              <w:rPr>
                <w:sz w:val="18"/>
              </w:rPr>
              <w:t>Solunum işini anlatır ve solunumla ilgili patolojileri anlamak için hacim-basınç grafiklerini çizer. Solunum yolu direncine ve akciğer kompleyansına dayalı patolojileri anlamak için akciğer hacmin</w:t>
            </w:r>
            <w:r>
              <w:rPr>
                <w:sz w:val="18"/>
              </w:rPr>
              <w:t>in zamanla değişim grafiğini çizer.</w:t>
            </w:r>
          </w:p>
        </w:tc>
      </w:tr>
      <w:tr w:rsidR="00DF5FD9">
        <w:trPr>
          <w:trHeight w:val="3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63"/>
              <w:ind w:left="144"/>
              <w:rPr>
                <w:sz w:val="18"/>
              </w:rPr>
            </w:pPr>
            <w:r>
              <w:rPr>
                <w:sz w:val="18"/>
              </w:rPr>
              <w:t>17. Alveollerin Havalanması</w:t>
            </w:r>
          </w:p>
        </w:tc>
        <w:tc>
          <w:tcPr>
            <w:tcW w:w="8647" w:type="dxa"/>
          </w:tcPr>
          <w:p w:rsidR="00DF5FD9" w:rsidRDefault="008E7AD7">
            <w:pPr>
              <w:pStyle w:val="TableParagraph"/>
              <w:spacing w:before="68"/>
              <w:ind w:left="118"/>
              <w:rPr>
                <w:sz w:val="18"/>
              </w:rPr>
            </w:pPr>
            <w:r>
              <w:rPr>
                <w:sz w:val="18"/>
              </w:rPr>
              <w:t>Zaman sabitinin alveollerin havalanmasındaki önemini anlatır. Hipoventilasyon ve hiperventilasyonu tanımlar.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293" w:right="90" w:hanging="142"/>
              <w:rPr>
                <w:sz w:val="18"/>
              </w:rPr>
            </w:pPr>
            <w:r>
              <w:rPr>
                <w:sz w:val="18"/>
              </w:rPr>
              <w:t>18. Kan Gazlarının Çözünürlüğü, Dfüzyon, Difüzyon Kapasitesi</w:t>
            </w:r>
          </w:p>
        </w:tc>
        <w:tc>
          <w:tcPr>
            <w:tcW w:w="8647" w:type="dxa"/>
          </w:tcPr>
          <w:p w:rsidR="00DF5FD9" w:rsidRDefault="008E7AD7">
            <w:pPr>
              <w:pStyle w:val="TableParagraph"/>
              <w:spacing w:before="5" w:line="220" w:lineRule="atLeast"/>
              <w:ind w:left="118"/>
              <w:rPr>
                <w:sz w:val="18"/>
              </w:rPr>
            </w:pPr>
            <w:r>
              <w:rPr>
                <w:sz w:val="18"/>
              </w:rPr>
              <w:t>Solunum Gazlarının kandaki çözünürlüğünü anlatır. Çözünürlüğü hesaplar. Hemoglobinin oksijen taşımadaki rolünü anlatır. Alveolo-kapiller difüzyonu ve difüzyonu etkileyen faktörleri anlatır.</w:t>
            </w:r>
          </w:p>
        </w:tc>
      </w:tr>
      <w:tr w:rsidR="00DF5FD9">
        <w:trPr>
          <w:trHeight w:val="45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151" w:right="628"/>
              <w:rPr>
                <w:sz w:val="18"/>
              </w:rPr>
            </w:pPr>
            <w:r>
              <w:rPr>
                <w:sz w:val="18"/>
              </w:rPr>
              <w:t>19. Akciğerlerde Gaz Değişimi, Ventilasyon- Perfüzyon Oranı</w:t>
            </w:r>
          </w:p>
        </w:tc>
        <w:tc>
          <w:tcPr>
            <w:tcW w:w="8647" w:type="dxa"/>
          </w:tcPr>
          <w:p w:rsidR="00DF5FD9" w:rsidRDefault="008E7AD7">
            <w:pPr>
              <w:pStyle w:val="TableParagraph"/>
              <w:spacing w:before="5" w:line="220" w:lineRule="atLeast"/>
              <w:ind w:left="118"/>
              <w:rPr>
                <w:sz w:val="18"/>
              </w:rPr>
            </w:pPr>
            <w:r>
              <w:rPr>
                <w:sz w:val="18"/>
              </w:rPr>
              <w:t>Ventilasyon/perfüzyon oranının önemini anlatır. Difüzyonun düzgün olmayan dağılımının gaz alış-verişini nasıl etkileyeceğini tartışır.</w:t>
            </w:r>
          </w:p>
        </w:tc>
      </w:tr>
      <w:tr w:rsidR="00DF5FD9">
        <w:trPr>
          <w:trHeight w:val="45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8E7AD7">
            <w:pPr>
              <w:pStyle w:val="TableParagraph"/>
              <w:spacing w:before="36" w:line="211" w:lineRule="auto"/>
              <w:ind w:left="151" w:right="38"/>
              <w:rPr>
                <w:sz w:val="18"/>
              </w:rPr>
            </w:pPr>
            <w:r>
              <w:rPr>
                <w:sz w:val="18"/>
              </w:rPr>
              <w:t>20. Akciğerlerde Hacim ve Kapasiteleri, Fonksiyonel Artık Kapasitenin Ölçümü</w:t>
            </w:r>
          </w:p>
        </w:tc>
        <w:tc>
          <w:tcPr>
            <w:tcW w:w="8647" w:type="dxa"/>
          </w:tcPr>
          <w:p w:rsidR="00DF5FD9" w:rsidRDefault="008E7AD7">
            <w:pPr>
              <w:pStyle w:val="TableParagraph"/>
              <w:spacing w:before="116"/>
              <w:ind w:left="118"/>
              <w:rPr>
                <w:sz w:val="18"/>
              </w:rPr>
            </w:pPr>
            <w:r>
              <w:rPr>
                <w:sz w:val="18"/>
              </w:rPr>
              <w:t>Akciğer hacim ve kapasitelerini ölçme yöntemlerini anlatır. Akciğer hacim ve kapasitelerini hesaplar.</w:t>
            </w:r>
          </w:p>
        </w:tc>
      </w:tr>
      <w:tr w:rsidR="00DF5FD9">
        <w:trPr>
          <w:trHeight w:val="453"/>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ind w:left="126" w:right="117" w:firstLine="4"/>
              <w:jc w:val="center"/>
              <w:rPr>
                <w:b/>
                <w:sz w:val="18"/>
              </w:rPr>
            </w:pPr>
            <w:r>
              <w:rPr>
                <w:b/>
                <w:sz w:val="18"/>
              </w:rPr>
              <w:t>Prof. Dr. Varol ŞAHİNTÜRK</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spacing w:before="1"/>
              <w:ind w:left="10"/>
              <w:jc w:val="center"/>
              <w:rPr>
                <w:b/>
                <w:sz w:val="18"/>
              </w:rPr>
            </w:pPr>
            <w:r>
              <w:rPr>
                <w:b/>
                <w:sz w:val="18"/>
              </w:rPr>
              <w:t>4</w:t>
            </w:r>
          </w:p>
        </w:tc>
        <w:tc>
          <w:tcPr>
            <w:tcW w:w="3969" w:type="dxa"/>
          </w:tcPr>
          <w:p w:rsidR="00DF5FD9" w:rsidRDefault="008E7AD7">
            <w:pPr>
              <w:pStyle w:val="TableParagraph"/>
              <w:spacing w:before="111"/>
              <w:ind w:left="151"/>
              <w:rPr>
                <w:sz w:val="18"/>
              </w:rPr>
            </w:pPr>
            <w:r>
              <w:rPr>
                <w:sz w:val="18"/>
              </w:rPr>
              <w:t>1. Kalbin Gelişimi</w:t>
            </w:r>
          </w:p>
        </w:tc>
        <w:tc>
          <w:tcPr>
            <w:tcW w:w="8647" w:type="dxa"/>
          </w:tcPr>
          <w:p w:rsidR="00DF5FD9" w:rsidRDefault="008E7AD7">
            <w:pPr>
              <w:pStyle w:val="TableParagraph"/>
              <w:spacing w:before="5" w:line="220" w:lineRule="atLeast"/>
              <w:ind w:left="118" w:right="411"/>
              <w:rPr>
                <w:sz w:val="18"/>
              </w:rPr>
            </w:pPr>
            <w:r>
              <w:rPr>
                <w:sz w:val="18"/>
              </w:rPr>
              <w:t>Dolaşım sisteminin embriyo gelişimindeki önemini bilir ve açıklar. Kalbin ana gelişim aşamalarını bilir ve açıklar. Kalbin gelişim aşamalarındaki yapıların adlarını bilir ve sayar.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2. Damarların Gelişimi</w:t>
            </w:r>
          </w:p>
        </w:tc>
        <w:tc>
          <w:tcPr>
            <w:tcW w:w="8647" w:type="dxa"/>
          </w:tcPr>
          <w:p w:rsidR="00DF5FD9" w:rsidRDefault="008E7AD7">
            <w:pPr>
              <w:pStyle w:val="TableParagraph"/>
              <w:ind w:left="118" w:right="286"/>
              <w:rPr>
                <w:sz w:val="18"/>
              </w:rPr>
            </w:pPr>
            <w:r>
              <w:rPr>
                <w:sz w:val="18"/>
              </w:rPr>
              <w:t>Dolaşım sisteminin embriyo gelişimindeki önemini bilir ve açıklar. Damarların gelişim aşamalarını bilir ve açıklar. Embriyonun ana arter ve venlerinin adlarını bilir ve sayar. Fötal dolaşım ile yenidoğan dolaşımı arasındaki farkları</w:t>
            </w:r>
          </w:p>
          <w:p w:rsidR="00DF5FD9" w:rsidRDefault="008E7AD7">
            <w:pPr>
              <w:pStyle w:val="TableParagraph"/>
              <w:spacing w:line="201" w:lineRule="exact"/>
              <w:ind w:left="118"/>
              <w:rPr>
                <w:sz w:val="18"/>
              </w:rPr>
            </w:pPr>
            <w:r>
              <w:rPr>
                <w:sz w:val="18"/>
              </w:rPr>
              <w:t>bilir ve açıklar. Dolaş</w:t>
            </w:r>
            <w:r>
              <w:rPr>
                <w:sz w:val="18"/>
              </w:rPr>
              <w:t>ım sisteminde görülen başlıca konjenital malformasyonları bilir ve açıklar.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3. Kalbin Histolojisi</w:t>
            </w:r>
          </w:p>
        </w:tc>
        <w:tc>
          <w:tcPr>
            <w:tcW w:w="8647" w:type="dxa"/>
          </w:tcPr>
          <w:p w:rsidR="00DF5FD9" w:rsidRDefault="008E7AD7">
            <w:pPr>
              <w:pStyle w:val="TableParagraph"/>
              <w:ind w:left="118" w:right="63"/>
              <w:rPr>
                <w:sz w:val="18"/>
              </w:rPr>
            </w:pPr>
            <w:r>
              <w:rPr>
                <w:sz w:val="18"/>
              </w:rPr>
              <w:t>Kalbin histolojik tabakalarını bilir, ayırt eder ve histolojik özelliklerini açıklar. Kalp kapaklarının histolojik yapısını bilir ve açıklar. Kalp kasının histolojik özelliklerini bilir ve diğer kas tiplerinden ayırımını yapar. Kalbin uyartı ileti sistemin</w:t>
            </w:r>
            <w:r>
              <w:rPr>
                <w:sz w:val="18"/>
              </w:rPr>
              <w:t>i</w:t>
            </w:r>
          </w:p>
          <w:p w:rsidR="00DF5FD9" w:rsidRDefault="008E7AD7">
            <w:pPr>
              <w:pStyle w:val="TableParagraph"/>
              <w:spacing w:line="201" w:lineRule="exact"/>
              <w:ind w:left="118"/>
              <w:rPr>
                <w:sz w:val="18"/>
              </w:rPr>
            </w:pPr>
            <w:r>
              <w:rPr>
                <w:sz w:val="18"/>
              </w:rPr>
              <w:t>bilir ve açıklar. Kalp hücrelerinin histolojisini bilir ve ayırımlarını yapar.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17"/>
              </w:rPr>
            </w:pPr>
          </w:p>
          <w:p w:rsidR="00DF5FD9" w:rsidRDefault="008E7AD7">
            <w:pPr>
              <w:pStyle w:val="TableParagraph"/>
              <w:ind w:left="144"/>
              <w:rPr>
                <w:sz w:val="18"/>
              </w:rPr>
            </w:pPr>
            <w:r>
              <w:rPr>
                <w:sz w:val="18"/>
              </w:rPr>
              <w:t>4. Damarların Histolojisi</w:t>
            </w:r>
          </w:p>
        </w:tc>
        <w:tc>
          <w:tcPr>
            <w:tcW w:w="8647" w:type="dxa"/>
          </w:tcPr>
          <w:p w:rsidR="00DF5FD9" w:rsidRDefault="008E7AD7">
            <w:pPr>
              <w:pStyle w:val="TableParagraph"/>
              <w:ind w:left="118" w:right="254"/>
              <w:rPr>
                <w:sz w:val="18"/>
              </w:rPr>
            </w:pPr>
            <w:r>
              <w:rPr>
                <w:sz w:val="18"/>
              </w:rPr>
              <w:t>Kan damarlarının histolojik özelliklerini bilir ve açıklar. Arter ve venleri sınıflandırıp adlarını sayar. Kılcal damar tiplerini bilir ve yapılarını açıklar. Dolaşım sisteminde yapı ve fonksiyon arasındaki ilişkiyi kurar ve açıklar. Dolaşım</w:t>
            </w:r>
          </w:p>
          <w:p w:rsidR="00DF5FD9" w:rsidRDefault="008E7AD7">
            <w:pPr>
              <w:pStyle w:val="TableParagraph"/>
              <w:spacing w:line="201" w:lineRule="exact"/>
              <w:ind w:left="118"/>
              <w:rPr>
                <w:sz w:val="18"/>
              </w:rPr>
            </w:pPr>
            <w:r>
              <w:rPr>
                <w:sz w:val="18"/>
              </w:rPr>
              <w:t>sisteminde baş</w:t>
            </w:r>
            <w:r>
              <w:rPr>
                <w:sz w:val="18"/>
              </w:rPr>
              <w:t>lıca klinik durumları bilir ve açıklar.</w:t>
            </w:r>
          </w:p>
        </w:tc>
      </w:tr>
      <w:tr w:rsidR="00DF5FD9">
        <w:trPr>
          <w:trHeight w:val="657"/>
        </w:trPr>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ind w:left="83" w:right="72"/>
              <w:jc w:val="center"/>
              <w:rPr>
                <w:b/>
                <w:sz w:val="18"/>
              </w:rPr>
            </w:pPr>
            <w:r>
              <w:rPr>
                <w:b/>
                <w:sz w:val="18"/>
              </w:rPr>
              <w:t>Doç. Dr. Dilek BURUKOĞLU DÖNMEZ</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8"/>
              </w:rPr>
            </w:pPr>
          </w:p>
          <w:p w:rsidR="00DF5FD9" w:rsidRDefault="008E7AD7">
            <w:pPr>
              <w:pStyle w:val="TableParagraph"/>
              <w:ind w:left="10"/>
              <w:jc w:val="center"/>
              <w:rPr>
                <w:b/>
                <w:sz w:val="18"/>
              </w:rPr>
            </w:pPr>
            <w:r>
              <w:rPr>
                <w:b/>
                <w:sz w:val="18"/>
              </w:rPr>
              <w:t>3</w:t>
            </w:r>
          </w:p>
        </w:tc>
        <w:tc>
          <w:tcPr>
            <w:tcW w:w="3969" w:type="dxa"/>
          </w:tcPr>
          <w:p w:rsidR="00DF5FD9" w:rsidRDefault="00DF5FD9">
            <w:pPr>
              <w:pStyle w:val="TableParagraph"/>
              <w:spacing w:before="7"/>
              <w:rPr>
                <w:b/>
                <w:sz w:val="17"/>
              </w:rPr>
            </w:pPr>
          </w:p>
          <w:p w:rsidR="00DF5FD9" w:rsidRDefault="008E7AD7">
            <w:pPr>
              <w:pStyle w:val="TableParagraph"/>
              <w:ind w:left="151"/>
              <w:rPr>
                <w:sz w:val="18"/>
              </w:rPr>
            </w:pPr>
            <w:r>
              <w:rPr>
                <w:sz w:val="18"/>
              </w:rPr>
              <w:t>1. Solunum Sisteminin Gelişimi</w:t>
            </w:r>
          </w:p>
        </w:tc>
        <w:tc>
          <w:tcPr>
            <w:tcW w:w="8647" w:type="dxa"/>
          </w:tcPr>
          <w:p w:rsidR="00DF5FD9" w:rsidRDefault="008E7AD7">
            <w:pPr>
              <w:pStyle w:val="TableParagraph"/>
              <w:ind w:left="118" w:right="108"/>
              <w:rPr>
                <w:sz w:val="18"/>
              </w:rPr>
            </w:pPr>
            <w:r>
              <w:rPr>
                <w:sz w:val="18"/>
              </w:rPr>
              <w:t>Solunum sisteminin gelişiminin temel ögelerini açıklar, gelişimsel bozuklukların nedenleriyle ilişkilendirir. Larinks ve Trakeanın gelişimi hakkında bilgi verir ve gelişimden kaynaklanan hastalıklarla bağlantı kurar. Bronşların ve</w:t>
            </w:r>
          </w:p>
          <w:p w:rsidR="00DF5FD9" w:rsidRDefault="008E7AD7">
            <w:pPr>
              <w:pStyle w:val="TableParagraph"/>
              <w:spacing w:line="199" w:lineRule="exact"/>
              <w:ind w:left="118"/>
              <w:rPr>
                <w:sz w:val="18"/>
              </w:rPr>
            </w:pPr>
            <w:r>
              <w:rPr>
                <w:sz w:val="18"/>
              </w:rPr>
              <w:t>akciğerlerin gelişimini a</w:t>
            </w:r>
            <w:r>
              <w:rPr>
                <w:sz w:val="18"/>
              </w:rPr>
              <w:t>çıklar.</w:t>
            </w:r>
          </w:p>
        </w:tc>
      </w:tr>
      <w:tr w:rsidR="00DF5FD9">
        <w:trPr>
          <w:trHeight w:val="88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spacing w:before="7"/>
              <w:rPr>
                <w:b/>
                <w:sz w:val="26"/>
              </w:rPr>
            </w:pPr>
          </w:p>
          <w:p w:rsidR="00DF5FD9" w:rsidRDefault="008E7AD7">
            <w:pPr>
              <w:pStyle w:val="TableParagraph"/>
              <w:spacing w:before="1"/>
              <w:ind w:left="144"/>
              <w:rPr>
                <w:sz w:val="18"/>
              </w:rPr>
            </w:pPr>
            <w:r>
              <w:rPr>
                <w:sz w:val="18"/>
              </w:rPr>
              <w:t>2. Üst Solunum Yolları Histolojisi</w:t>
            </w:r>
          </w:p>
        </w:tc>
        <w:tc>
          <w:tcPr>
            <w:tcW w:w="8647" w:type="dxa"/>
          </w:tcPr>
          <w:p w:rsidR="00DF5FD9" w:rsidRDefault="008E7AD7">
            <w:pPr>
              <w:pStyle w:val="TableParagraph"/>
              <w:spacing w:before="1"/>
              <w:ind w:left="118" w:right="211"/>
              <w:jc w:val="both"/>
              <w:rPr>
                <w:sz w:val="18"/>
              </w:rPr>
            </w:pPr>
            <w:r>
              <w:rPr>
                <w:sz w:val="18"/>
              </w:rPr>
              <w:t>Solunum sisteminin bölümleri ve her bir bölümdeki yapılar hakkında bilgi verir. Solunum sistemine ait hücre, doku ve organların yapısal özelliklerini ve organizma bütünü içindeki rollerini kavrayarak, mikroskopik incelemelerde bu sisteme ait organ ve hücre</w:t>
            </w:r>
            <w:r>
              <w:rPr>
                <w:sz w:val="18"/>
              </w:rPr>
              <w:t>leri yapısal özellikleri ile ayırdeder. Solunum sisteminin iletici kısmı ve solunum kısmı</w:t>
            </w:r>
          </w:p>
          <w:p w:rsidR="00DF5FD9" w:rsidRDefault="008E7AD7">
            <w:pPr>
              <w:pStyle w:val="TableParagraph"/>
              <w:spacing w:line="200" w:lineRule="exact"/>
              <w:ind w:left="118"/>
              <w:jc w:val="both"/>
              <w:rPr>
                <w:sz w:val="18"/>
              </w:rPr>
            </w:pPr>
            <w:r>
              <w:rPr>
                <w:sz w:val="18"/>
              </w:rPr>
              <w:t>farklarını sayar. Solunum epiteli yapısını açıklar. Solunum epitelinde bulunan hücreleri sayıp açıklar.</w:t>
            </w:r>
          </w:p>
        </w:tc>
      </w:tr>
      <w:tr w:rsidR="00DF5FD9">
        <w:trPr>
          <w:trHeight w:val="1317"/>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969" w:type="dxa"/>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ind w:left="144"/>
              <w:rPr>
                <w:sz w:val="18"/>
              </w:rPr>
            </w:pPr>
            <w:r>
              <w:rPr>
                <w:sz w:val="18"/>
              </w:rPr>
              <w:t>3. Alt Solunum Yolları Histolojisi</w:t>
            </w:r>
          </w:p>
        </w:tc>
        <w:tc>
          <w:tcPr>
            <w:tcW w:w="8647" w:type="dxa"/>
          </w:tcPr>
          <w:p w:rsidR="00DF5FD9" w:rsidRDefault="008E7AD7">
            <w:pPr>
              <w:pStyle w:val="TableParagraph"/>
              <w:ind w:left="118" w:right="125"/>
              <w:rPr>
                <w:sz w:val="18"/>
              </w:rPr>
            </w:pPr>
            <w:r>
              <w:rPr>
                <w:sz w:val="18"/>
              </w:rPr>
              <w:t xml:space="preserve">Alt solunum yollarını oluşturan organların histolojik yapısını açıklar ve mikroskobik olarak ayırdeder. Solunan havanın uygun hale getirilmesini sağlayan histolojik organizasyonu açıklar. Trakea histolojik yapısını açıklar ve mikroskobik olarak ayırdeder. </w:t>
            </w:r>
            <w:r>
              <w:rPr>
                <w:sz w:val="18"/>
              </w:rPr>
              <w:t>Bronşların ve bronşiyollerin histolojik yapısını açıklar ve farklılıklarını sayar. Akciğerin histolojik yapısını açıklar. Primer, sekonder ve tersiyer bronşların histolojik özelliklerini açıklar. Terminal ve respiratuvar bronşiyol histolojik yapısını açıkl</w:t>
            </w:r>
            <w:r>
              <w:rPr>
                <w:sz w:val="18"/>
              </w:rPr>
              <w:t>ar. Duktus ve sakkus alveolaris, alveol duvarı ve alveol hücrelerini</w:t>
            </w:r>
          </w:p>
          <w:p w:rsidR="00DF5FD9" w:rsidRDefault="008E7AD7">
            <w:pPr>
              <w:pStyle w:val="TableParagraph"/>
              <w:spacing w:line="199" w:lineRule="exact"/>
              <w:ind w:left="118"/>
              <w:rPr>
                <w:sz w:val="18"/>
              </w:rPr>
            </w:pPr>
            <w:r>
              <w:rPr>
                <w:sz w:val="18"/>
              </w:rPr>
              <w:t>açıklar. Kan hava bariyeri hakkında bilgi verir.</w:t>
            </w:r>
          </w:p>
        </w:tc>
      </w:tr>
    </w:tbl>
    <w:p w:rsidR="00DF5FD9" w:rsidRDefault="00DF5FD9">
      <w:pPr>
        <w:spacing w:line="199" w:lineRule="exact"/>
        <w:rPr>
          <w:sz w:val="18"/>
        </w:rPr>
        <w:sectPr w:rsidR="00DF5FD9">
          <w:pgSz w:w="16860" w:h="11930" w:orient="landscape"/>
          <w:pgMar w:top="1100" w:right="620" w:bottom="280" w:left="680" w:header="708" w:footer="708" w:gutter="0"/>
          <w:cols w:space="708"/>
        </w:sectPr>
      </w:pPr>
    </w:p>
    <w:p w:rsidR="00DF5FD9" w:rsidRDefault="00DF5FD9">
      <w:pPr>
        <w:pStyle w:val="GvdeMetni"/>
        <w:rPr>
          <w:b/>
          <w:sz w:val="20"/>
        </w:rPr>
      </w:pPr>
    </w:p>
    <w:p w:rsidR="00DF5FD9" w:rsidRDefault="00DF5FD9">
      <w:pPr>
        <w:pStyle w:val="GvdeMetni"/>
        <w:spacing w:before="11"/>
        <w:rPr>
          <w:b/>
          <w:sz w:val="27"/>
        </w:rPr>
      </w:pPr>
    </w:p>
    <w:tbl>
      <w:tblPr>
        <w:tblStyle w:val="TableNormal"/>
        <w:tblW w:w="0" w:type="auto"/>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4"/>
        <w:gridCol w:w="2765"/>
        <w:gridCol w:w="1524"/>
        <w:gridCol w:w="895"/>
        <w:gridCol w:w="1245"/>
        <w:gridCol w:w="1243"/>
        <w:gridCol w:w="1248"/>
      </w:tblGrid>
      <w:tr w:rsidR="00DF5FD9">
        <w:trPr>
          <w:trHeight w:val="772"/>
        </w:trPr>
        <w:tc>
          <w:tcPr>
            <w:tcW w:w="6159" w:type="dxa"/>
            <w:gridSpan w:val="2"/>
            <w:shd w:val="clear" w:color="auto" w:fill="D9E2F3"/>
          </w:tcPr>
          <w:p w:rsidR="00DF5FD9" w:rsidRDefault="008E7AD7">
            <w:pPr>
              <w:pStyle w:val="TableParagraph"/>
              <w:spacing w:before="126"/>
              <w:ind w:left="1865" w:right="1863"/>
              <w:jc w:val="center"/>
              <w:rPr>
                <w:b/>
              </w:rPr>
            </w:pPr>
            <w:r>
              <w:rPr>
                <w:b/>
              </w:rPr>
              <w:t>2. DERS KURULU BAŞKANI</w:t>
            </w:r>
          </w:p>
          <w:p w:rsidR="00DF5FD9" w:rsidRDefault="008E7AD7">
            <w:pPr>
              <w:pStyle w:val="TableParagraph"/>
              <w:spacing w:before="3"/>
              <w:ind w:left="1865" w:right="1766"/>
              <w:jc w:val="center"/>
              <w:rPr>
                <w:sz w:val="20"/>
              </w:rPr>
            </w:pPr>
            <w:r>
              <w:rPr>
                <w:sz w:val="20"/>
              </w:rPr>
              <w:t>PROF. DR. YASEMİN AYDIN</w:t>
            </w:r>
          </w:p>
        </w:tc>
        <w:tc>
          <w:tcPr>
            <w:tcW w:w="6155" w:type="dxa"/>
            <w:gridSpan w:val="5"/>
            <w:shd w:val="clear" w:color="auto" w:fill="D9E2F3"/>
          </w:tcPr>
          <w:p w:rsidR="00DF5FD9" w:rsidRDefault="008E7AD7">
            <w:pPr>
              <w:pStyle w:val="TableParagraph"/>
              <w:spacing w:before="126"/>
              <w:ind w:left="1319" w:right="1316"/>
              <w:jc w:val="center"/>
              <w:rPr>
                <w:b/>
              </w:rPr>
            </w:pPr>
            <w:r>
              <w:rPr>
                <w:b/>
              </w:rPr>
              <w:t>2. DERS KURULU BAŞKAN YARDIMCISI</w:t>
            </w:r>
          </w:p>
          <w:p w:rsidR="00DF5FD9" w:rsidRDefault="008E7AD7">
            <w:pPr>
              <w:pStyle w:val="TableParagraph"/>
              <w:spacing w:before="3"/>
              <w:ind w:left="1319" w:right="1316"/>
              <w:jc w:val="center"/>
              <w:rPr>
                <w:sz w:val="20"/>
              </w:rPr>
            </w:pPr>
            <w:r>
              <w:rPr>
                <w:sz w:val="20"/>
              </w:rPr>
              <w:t>PROF. DR. HİLMİ ÖZDEN</w:t>
            </w:r>
          </w:p>
        </w:tc>
      </w:tr>
      <w:tr w:rsidR="00DF5FD9">
        <w:trPr>
          <w:trHeight w:val="366"/>
        </w:trPr>
        <w:tc>
          <w:tcPr>
            <w:tcW w:w="3394" w:type="dxa"/>
            <w:shd w:val="clear" w:color="auto" w:fill="D9E2F3"/>
          </w:tcPr>
          <w:p w:rsidR="00DF5FD9" w:rsidRDefault="008E7AD7">
            <w:pPr>
              <w:pStyle w:val="TableParagraph"/>
              <w:spacing w:before="61"/>
              <w:ind w:left="107"/>
              <w:rPr>
                <w:b/>
                <w:sz w:val="20"/>
              </w:rPr>
            </w:pPr>
            <w:r>
              <w:rPr>
                <w:b/>
                <w:sz w:val="20"/>
              </w:rPr>
              <w:t>II. Sınıf 2.Ders Kurulu</w:t>
            </w:r>
          </w:p>
        </w:tc>
        <w:tc>
          <w:tcPr>
            <w:tcW w:w="4289" w:type="dxa"/>
            <w:gridSpan w:val="2"/>
            <w:shd w:val="clear" w:color="auto" w:fill="D9E2F3"/>
          </w:tcPr>
          <w:p w:rsidR="00DF5FD9" w:rsidRDefault="008E7AD7">
            <w:pPr>
              <w:pStyle w:val="TableParagraph"/>
              <w:spacing w:before="61"/>
              <w:ind w:left="1458" w:right="1454"/>
              <w:jc w:val="center"/>
              <w:rPr>
                <w:b/>
                <w:sz w:val="20"/>
              </w:rPr>
            </w:pPr>
            <w:r>
              <w:rPr>
                <w:b/>
                <w:sz w:val="20"/>
              </w:rPr>
              <w:t>ÖĞRETİM ÜYESİ</w:t>
            </w:r>
          </w:p>
        </w:tc>
        <w:tc>
          <w:tcPr>
            <w:tcW w:w="895" w:type="dxa"/>
            <w:shd w:val="clear" w:color="auto" w:fill="D9E2F3"/>
          </w:tcPr>
          <w:p w:rsidR="00DF5FD9" w:rsidRDefault="008E7AD7">
            <w:pPr>
              <w:pStyle w:val="TableParagraph"/>
              <w:spacing w:before="61"/>
              <w:ind w:left="206" w:right="202"/>
              <w:jc w:val="center"/>
              <w:rPr>
                <w:b/>
                <w:sz w:val="20"/>
              </w:rPr>
            </w:pPr>
            <w:r>
              <w:rPr>
                <w:b/>
                <w:sz w:val="20"/>
              </w:rPr>
              <w:t>SAAT</w:t>
            </w:r>
          </w:p>
        </w:tc>
        <w:tc>
          <w:tcPr>
            <w:tcW w:w="1245" w:type="dxa"/>
            <w:shd w:val="clear" w:color="auto" w:fill="D9E2F3"/>
          </w:tcPr>
          <w:p w:rsidR="00DF5FD9" w:rsidRDefault="008E7AD7">
            <w:pPr>
              <w:pStyle w:val="TableParagraph"/>
              <w:spacing w:before="61"/>
              <w:ind w:left="297" w:right="289"/>
              <w:jc w:val="center"/>
              <w:rPr>
                <w:b/>
                <w:sz w:val="20"/>
              </w:rPr>
            </w:pPr>
            <w:r>
              <w:rPr>
                <w:b/>
                <w:sz w:val="20"/>
              </w:rPr>
              <w:t>TEORİK</w:t>
            </w:r>
          </w:p>
        </w:tc>
        <w:tc>
          <w:tcPr>
            <w:tcW w:w="1243" w:type="dxa"/>
            <w:shd w:val="clear" w:color="auto" w:fill="D9E2F3"/>
          </w:tcPr>
          <w:p w:rsidR="00DF5FD9" w:rsidRDefault="008E7AD7">
            <w:pPr>
              <w:pStyle w:val="TableParagraph"/>
              <w:spacing w:before="61"/>
              <w:ind w:left="298" w:right="292"/>
              <w:jc w:val="center"/>
              <w:rPr>
                <w:b/>
                <w:sz w:val="20"/>
              </w:rPr>
            </w:pPr>
            <w:r>
              <w:rPr>
                <w:b/>
                <w:sz w:val="20"/>
              </w:rPr>
              <w:t>PRATİK</w:t>
            </w:r>
          </w:p>
        </w:tc>
        <w:tc>
          <w:tcPr>
            <w:tcW w:w="1248" w:type="dxa"/>
            <w:shd w:val="clear" w:color="auto" w:fill="D9E2F3"/>
          </w:tcPr>
          <w:p w:rsidR="00DF5FD9" w:rsidRDefault="008E7AD7">
            <w:pPr>
              <w:pStyle w:val="TableParagraph"/>
              <w:spacing w:before="61"/>
              <w:ind w:left="240" w:right="236"/>
              <w:jc w:val="center"/>
              <w:rPr>
                <w:b/>
                <w:sz w:val="20"/>
              </w:rPr>
            </w:pPr>
            <w:r>
              <w:rPr>
                <w:b/>
                <w:sz w:val="20"/>
              </w:rPr>
              <w:t>TOPLAM</w:t>
            </w:r>
          </w:p>
        </w:tc>
      </w:tr>
      <w:tr w:rsidR="00DF5FD9">
        <w:trPr>
          <w:trHeight w:val="321"/>
        </w:trPr>
        <w:tc>
          <w:tcPr>
            <w:tcW w:w="3394"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1"/>
              <w:ind w:left="107"/>
              <w:rPr>
                <w:sz w:val="18"/>
              </w:rPr>
            </w:pPr>
            <w:r>
              <w:rPr>
                <w:sz w:val="18"/>
              </w:rPr>
              <w:t>ANATOMİ</w:t>
            </w:r>
          </w:p>
        </w:tc>
        <w:tc>
          <w:tcPr>
            <w:tcW w:w="4289" w:type="dxa"/>
            <w:gridSpan w:val="2"/>
          </w:tcPr>
          <w:p w:rsidR="00DF5FD9" w:rsidRDefault="008E7AD7">
            <w:pPr>
              <w:pStyle w:val="TableParagraph"/>
              <w:spacing w:before="49"/>
              <w:ind w:left="107"/>
              <w:rPr>
                <w:sz w:val="18"/>
              </w:rPr>
            </w:pPr>
            <w:r>
              <w:rPr>
                <w:sz w:val="18"/>
              </w:rPr>
              <w:t>Prof. Dr. Ferruh YÜCEL</w:t>
            </w:r>
          </w:p>
        </w:tc>
        <w:tc>
          <w:tcPr>
            <w:tcW w:w="895" w:type="dxa"/>
          </w:tcPr>
          <w:p w:rsidR="00DF5FD9" w:rsidRDefault="008E7AD7">
            <w:pPr>
              <w:pStyle w:val="TableParagraph"/>
              <w:spacing w:before="49"/>
              <w:ind w:left="5"/>
              <w:jc w:val="center"/>
              <w:rPr>
                <w:sz w:val="18"/>
              </w:rPr>
            </w:pPr>
            <w:r>
              <w:rPr>
                <w:sz w:val="18"/>
              </w:rPr>
              <w:t>7</w:t>
            </w:r>
          </w:p>
        </w:tc>
        <w:tc>
          <w:tcPr>
            <w:tcW w:w="1245"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1"/>
              <w:ind w:left="297" w:right="286"/>
              <w:jc w:val="center"/>
              <w:rPr>
                <w:sz w:val="18"/>
              </w:rPr>
            </w:pPr>
            <w:r>
              <w:rPr>
                <w:sz w:val="18"/>
              </w:rPr>
              <w:t>29</w:t>
            </w:r>
          </w:p>
        </w:tc>
        <w:tc>
          <w:tcPr>
            <w:tcW w:w="1243"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1"/>
              <w:ind w:left="298" w:right="288"/>
              <w:jc w:val="center"/>
              <w:rPr>
                <w:sz w:val="18"/>
              </w:rPr>
            </w:pPr>
            <w:r>
              <w:rPr>
                <w:sz w:val="18"/>
              </w:rPr>
              <w:t>22</w:t>
            </w:r>
          </w:p>
        </w:tc>
        <w:tc>
          <w:tcPr>
            <w:tcW w:w="124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1"/>
              <w:ind w:left="240" w:right="230"/>
              <w:jc w:val="center"/>
              <w:rPr>
                <w:b/>
                <w:sz w:val="18"/>
              </w:rPr>
            </w:pPr>
            <w:r>
              <w:rPr>
                <w:b/>
                <w:sz w:val="18"/>
              </w:rPr>
              <w:t>51</w:t>
            </w:r>
          </w:p>
        </w:tc>
      </w:tr>
      <w:tr w:rsidR="00DF5FD9">
        <w:trPr>
          <w:trHeight w:val="364"/>
        </w:trPr>
        <w:tc>
          <w:tcPr>
            <w:tcW w:w="3394" w:type="dxa"/>
            <w:vMerge/>
            <w:tcBorders>
              <w:top w:val="nil"/>
            </w:tcBorders>
          </w:tcPr>
          <w:p w:rsidR="00DF5FD9" w:rsidRDefault="00DF5FD9">
            <w:pPr>
              <w:rPr>
                <w:sz w:val="2"/>
                <w:szCs w:val="2"/>
              </w:rPr>
            </w:pPr>
          </w:p>
        </w:tc>
        <w:tc>
          <w:tcPr>
            <w:tcW w:w="4289" w:type="dxa"/>
            <w:gridSpan w:val="2"/>
          </w:tcPr>
          <w:p w:rsidR="00DF5FD9" w:rsidRDefault="008E7AD7">
            <w:pPr>
              <w:pStyle w:val="TableParagraph"/>
              <w:spacing w:before="71"/>
              <w:ind w:left="107"/>
              <w:rPr>
                <w:sz w:val="18"/>
              </w:rPr>
            </w:pPr>
            <w:r>
              <w:rPr>
                <w:sz w:val="18"/>
              </w:rPr>
              <w:t>Prof. Dr. Hilmi ÖZDEN</w:t>
            </w:r>
          </w:p>
        </w:tc>
        <w:tc>
          <w:tcPr>
            <w:tcW w:w="895" w:type="dxa"/>
          </w:tcPr>
          <w:p w:rsidR="00DF5FD9" w:rsidRDefault="008E7AD7">
            <w:pPr>
              <w:pStyle w:val="TableParagraph"/>
              <w:spacing w:before="71"/>
              <w:ind w:left="6"/>
              <w:jc w:val="center"/>
              <w:rPr>
                <w:sz w:val="18"/>
              </w:rPr>
            </w:pPr>
            <w:r>
              <w:rPr>
                <w:sz w:val="18"/>
              </w:rPr>
              <w:t>8</w:t>
            </w:r>
          </w:p>
        </w:tc>
        <w:tc>
          <w:tcPr>
            <w:tcW w:w="1245" w:type="dxa"/>
            <w:vMerge/>
            <w:tcBorders>
              <w:top w:val="nil"/>
            </w:tcBorders>
          </w:tcPr>
          <w:p w:rsidR="00DF5FD9" w:rsidRDefault="00DF5FD9">
            <w:pPr>
              <w:rPr>
                <w:sz w:val="2"/>
                <w:szCs w:val="2"/>
              </w:rPr>
            </w:pPr>
          </w:p>
        </w:tc>
        <w:tc>
          <w:tcPr>
            <w:tcW w:w="1243" w:type="dxa"/>
            <w:vMerge/>
            <w:tcBorders>
              <w:top w:val="nil"/>
            </w:tcBorders>
          </w:tcPr>
          <w:p w:rsidR="00DF5FD9" w:rsidRDefault="00DF5FD9">
            <w:pPr>
              <w:rPr>
                <w:sz w:val="2"/>
                <w:szCs w:val="2"/>
              </w:rPr>
            </w:pPr>
          </w:p>
        </w:tc>
        <w:tc>
          <w:tcPr>
            <w:tcW w:w="1248" w:type="dxa"/>
            <w:vMerge/>
            <w:tcBorders>
              <w:top w:val="nil"/>
            </w:tcBorders>
          </w:tcPr>
          <w:p w:rsidR="00DF5FD9" w:rsidRDefault="00DF5FD9">
            <w:pPr>
              <w:rPr>
                <w:sz w:val="2"/>
                <w:szCs w:val="2"/>
              </w:rPr>
            </w:pPr>
          </w:p>
        </w:tc>
      </w:tr>
      <w:tr w:rsidR="00DF5FD9">
        <w:trPr>
          <w:trHeight w:val="364"/>
        </w:trPr>
        <w:tc>
          <w:tcPr>
            <w:tcW w:w="3394" w:type="dxa"/>
            <w:vMerge/>
            <w:tcBorders>
              <w:top w:val="nil"/>
            </w:tcBorders>
          </w:tcPr>
          <w:p w:rsidR="00DF5FD9" w:rsidRDefault="00DF5FD9">
            <w:pPr>
              <w:rPr>
                <w:sz w:val="2"/>
                <w:szCs w:val="2"/>
              </w:rPr>
            </w:pPr>
          </w:p>
        </w:tc>
        <w:tc>
          <w:tcPr>
            <w:tcW w:w="4289" w:type="dxa"/>
            <w:gridSpan w:val="2"/>
          </w:tcPr>
          <w:p w:rsidR="00DF5FD9" w:rsidRDefault="008E7AD7">
            <w:pPr>
              <w:pStyle w:val="TableParagraph"/>
              <w:spacing w:before="73"/>
              <w:ind w:left="107"/>
              <w:rPr>
                <w:sz w:val="18"/>
              </w:rPr>
            </w:pPr>
            <w:r>
              <w:rPr>
                <w:sz w:val="18"/>
              </w:rPr>
              <w:t>Prof. Dr. Yüksel AYDAR</w:t>
            </w:r>
          </w:p>
        </w:tc>
        <w:tc>
          <w:tcPr>
            <w:tcW w:w="895" w:type="dxa"/>
          </w:tcPr>
          <w:p w:rsidR="00DF5FD9" w:rsidRDefault="008E7AD7">
            <w:pPr>
              <w:pStyle w:val="TableParagraph"/>
              <w:spacing w:before="73"/>
              <w:ind w:left="6"/>
              <w:jc w:val="center"/>
              <w:rPr>
                <w:sz w:val="18"/>
              </w:rPr>
            </w:pPr>
            <w:r>
              <w:rPr>
                <w:sz w:val="18"/>
              </w:rPr>
              <w:t>8</w:t>
            </w:r>
          </w:p>
        </w:tc>
        <w:tc>
          <w:tcPr>
            <w:tcW w:w="1245" w:type="dxa"/>
            <w:vMerge/>
            <w:tcBorders>
              <w:top w:val="nil"/>
            </w:tcBorders>
          </w:tcPr>
          <w:p w:rsidR="00DF5FD9" w:rsidRDefault="00DF5FD9">
            <w:pPr>
              <w:rPr>
                <w:sz w:val="2"/>
                <w:szCs w:val="2"/>
              </w:rPr>
            </w:pPr>
          </w:p>
        </w:tc>
        <w:tc>
          <w:tcPr>
            <w:tcW w:w="1243" w:type="dxa"/>
            <w:vMerge/>
            <w:tcBorders>
              <w:top w:val="nil"/>
            </w:tcBorders>
          </w:tcPr>
          <w:p w:rsidR="00DF5FD9" w:rsidRDefault="00DF5FD9">
            <w:pPr>
              <w:rPr>
                <w:sz w:val="2"/>
                <w:szCs w:val="2"/>
              </w:rPr>
            </w:pPr>
          </w:p>
        </w:tc>
        <w:tc>
          <w:tcPr>
            <w:tcW w:w="1248" w:type="dxa"/>
            <w:vMerge/>
            <w:tcBorders>
              <w:top w:val="nil"/>
            </w:tcBorders>
          </w:tcPr>
          <w:p w:rsidR="00DF5FD9" w:rsidRDefault="00DF5FD9">
            <w:pPr>
              <w:rPr>
                <w:sz w:val="2"/>
                <w:szCs w:val="2"/>
              </w:rPr>
            </w:pPr>
          </w:p>
        </w:tc>
      </w:tr>
      <w:tr w:rsidR="00DF5FD9">
        <w:trPr>
          <w:trHeight w:val="345"/>
        </w:trPr>
        <w:tc>
          <w:tcPr>
            <w:tcW w:w="3394" w:type="dxa"/>
            <w:vMerge/>
            <w:tcBorders>
              <w:top w:val="nil"/>
            </w:tcBorders>
          </w:tcPr>
          <w:p w:rsidR="00DF5FD9" w:rsidRDefault="00DF5FD9">
            <w:pPr>
              <w:rPr>
                <w:sz w:val="2"/>
                <w:szCs w:val="2"/>
              </w:rPr>
            </w:pPr>
          </w:p>
        </w:tc>
        <w:tc>
          <w:tcPr>
            <w:tcW w:w="4289" w:type="dxa"/>
            <w:gridSpan w:val="2"/>
          </w:tcPr>
          <w:p w:rsidR="00DF5FD9" w:rsidRDefault="008E7AD7">
            <w:pPr>
              <w:pStyle w:val="TableParagraph"/>
              <w:spacing w:before="61"/>
              <w:ind w:left="107"/>
              <w:rPr>
                <w:sz w:val="18"/>
              </w:rPr>
            </w:pPr>
            <w:r>
              <w:rPr>
                <w:sz w:val="18"/>
              </w:rPr>
              <w:t>Dr.Öğr. Üyesi Hakan AY</w:t>
            </w:r>
          </w:p>
        </w:tc>
        <w:tc>
          <w:tcPr>
            <w:tcW w:w="895" w:type="dxa"/>
          </w:tcPr>
          <w:p w:rsidR="00DF5FD9" w:rsidRDefault="008E7AD7">
            <w:pPr>
              <w:pStyle w:val="TableParagraph"/>
              <w:spacing w:before="61"/>
              <w:ind w:left="6"/>
              <w:jc w:val="center"/>
              <w:rPr>
                <w:sz w:val="18"/>
              </w:rPr>
            </w:pPr>
            <w:r>
              <w:rPr>
                <w:sz w:val="18"/>
              </w:rPr>
              <w:t>6</w:t>
            </w:r>
          </w:p>
        </w:tc>
        <w:tc>
          <w:tcPr>
            <w:tcW w:w="1245" w:type="dxa"/>
            <w:vMerge/>
            <w:tcBorders>
              <w:top w:val="nil"/>
            </w:tcBorders>
          </w:tcPr>
          <w:p w:rsidR="00DF5FD9" w:rsidRDefault="00DF5FD9">
            <w:pPr>
              <w:rPr>
                <w:sz w:val="2"/>
                <w:szCs w:val="2"/>
              </w:rPr>
            </w:pPr>
          </w:p>
        </w:tc>
        <w:tc>
          <w:tcPr>
            <w:tcW w:w="1243" w:type="dxa"/>
            <w:vMerge/>
            <w:tcBorders>
              <w:top w:val="nil"/>
            </w:tcBorders>
          </w:tcPr>
          <w:p w:rsidR="00DF5FD9" w:rsidRDefault="00DF5FD9">
            <w:pPr>
              <w:rPr>
                <w:sz w:val="2"/>
                <w:szCs w:val="2"/>
              </w:rPr>
            </w:pPr>
          </w:p>
        </w:tc>
        <w:tc>
          <w:tcPr>
            <w:tcW w:w="1248" w:type="dxa"/>
            <w:vMerge/>
            <w:tcBorders>
              <w:top w:val="nil"/>
            </w:tcBorders>
          </w:tcPr>
          <w:p w:rsidR="00DF5FD9" w:rsidRDefault="00DF5FD9">
            <w:pPr>
              <w:rPr>
                <w:sz w:val="2"/>
                <w:szCs w:val="2"/>
              </w:rPr>
            </w:pPr>
          </w:p>
        </w:tc>
      </w:tr>
      <w:tr w:rsidR="00DF5FD9">
        <w:trPr>
          <w:trHeight w:val="321"/>
        </w:trPr>
        <w:tc>
          <w:tcPr>
            <w:tcW w:w="3394" w:type="dxa"/>
            <w:vMerge w:val="restart"/>
          </w:tcPr>
          <w:p w:rsidR="00DF5FD9" w:rsidRDefault="00DF5FD9">
            <w:pPr>
              <w:pStyle w:val="TableParagraph"/>
              <w:spacing w:before="6"/>
              <w:rPr>
                <w:b/>
                <w:sz w:val="19"/>
              </w:rPr>
            </w:pPr>
          </w:p>
          <w:p w:rsidR="00DF5FD9" w:rsidRDefault="008E7AD7">
            <w:pPr>
              <w:pStyle w:val="TableParagraph"/>
              <w:spacing w:before="1"/>
              <w:ind w:left="107"/>
              <w:rPr>
                <w:sz w:val="18"/>
              </w:rPr>
            </w:pPr>
            <w:r>
              <w:rPr>
                <w:sz w:val="18"/>
              </w:rPr>
              <w:t>FİZYOLOJİ</w:t>
            </w:r>
          </w:p>
        </w:tc>
        <w:tc>
          <w:tcPr>
            <w:tcW w:w="4289" w:type="dxa"/>
            <w:gridSpan w:val="2"/>
          </w:tcPr>
          <w:p w:rsidR="00DF5FD9" w:rsidRDefault="008E7AD7">
            <w:pPr>
              <w:pStyle w:val="TableParagraph"/>
              <w:spacing w:before="49"/>
              <w:ind w:left="107"/>
              <w:rPr>
                <w:sz w:val="18"/>
              </w:rPr>
            </w:pPr>
            <w:r>
              <w:rPr>
                <w:sz w:val="18"/>
              </w:rPr>
              <w:t>Prof. Dr. Nilüfer ERKASAP</w:t>
            </w:r>
          </w:p>
        </w:tc>
        <w:tc>
          <w:tcPr>
            <w:tcW w:w="895" w:type="dxa"/>
          </w:tcPr>
          <w:p w:rsidR="00DF5FD9" w:rsidRDefault="008E7AD7">
            <w:pPr>
              <w:pStyle w:val="TableParagraph"/>
              <w:spacing w:before="49"/>
              <w:ind w:left="206" w:right="200"/>
              <w:jc w:val="center"/>
              <w:rPr>
                <w:sz w:val="18"/>
              </w:rPr>
            </w:pPr>
            <w:r>
              <w:rPr>
                <w:sz w:val="18"/>
              </w:rPr>
              <w:t>16</w:t>
            </w:r>
          </w:p>
        </w:tc>
        <w:tc>
          <w:tcPr>
            <w:tcW w:w="1245" w:type="dxa"/>
            <w:vMerge w:val="restart"/>
          </w:tcPr>
          <w:p w:rsidR="00DF5FD9" w:rsidRDefault="00DF5FD9">
            <w:pPr>
              <w:pStyle w:val="TableParagraph"/>
              <w:spacing w:before="6"/>
              <w:rPr>
                <w:b/>
                <w:sz w:val="19"/>
              </w:rPr>
            </w:pPr>
          </w:p>
          <w:p w:rsidR="00DF5FD9" w:rsidRDefault="008E7AD7">
            <w:pPr>
              <w:pStyle w:val="TableParagraph"/>
              <w:spacing w:before="1"/>
              <w:ind w:left="297" w:right="285"/>
              <w:jc w:val="center"/>
              <w:rPr>
                <w:sz w:val="18"/>
              </w:rPr>
            </w:pPr>
            <w:r>
              <w:rPr>
                <w:sz w:val="18"/>
              </w:rPr>
              <w:t>30</w:t>
            </w:r>
          </w:p>
        </w:tc>
        <w:tc>
          <w:tcPr>
            <w:tcW w:w="1243" w:type="dxa"/>
            <w:vMerge w:val="restart"/>
          </w:tcPr>
          <w:p w:rsidR="00DF5FD9" w:rsidRDefault="00DF5FD9">
            <w:pPr>
              <w:pStyle w:val="TableParagraph"/>
              <w:spacing w:before="6"/>
              <w:rPr>
                <w:b/>
                <w:sz w:val="19"/>
              </w:rPr>
            </w:pPr>
          </w:p>
          <w:p w:rsidR="00DF5FD9" w:rsidRDefault="008E7AD7">
            <w:pPr>
              <w:pStyle w:val="TableParagraph"/>
              <w:spacing w:before="1"/>
              <w:ind w:left="10"/>
              <w:jc w:val="center"/>
              <w:rPr>
                <w:sz w:val="18"/>
              </w:rPr>
            </w:pPr>
            <w:r>
              <w:rPr>
                <w:sz w:val="18"/>
              </w:rPr>
              <w:t>4</w:t>
            </w:r>
          </w:p>
        </w:tc>
        <w:tc>
          <w:tcPr>
            <w:tcW w:w="1248" w:type="dxa"/>
            <w:vMerge w:val="restart"/>
          </w:tcPr>
          <w:p w:rsidR="00DF5FD9" w:rsidRDefault="00DF5FD9">
            <w:pPr>
              <w:pStyle w:val="TableParagraph"/>
              <w:spacing w:before="6"/>
              <w:rPr>
                <w:b/>
                <w:sz w:val="19"/>
              </w:rPr>
            </w:pPr>
          </w:p>
          <w:p w:rsidR="00DF5FD9" w:rsidRDefault="008E7AD7">
            <w:pPr>
              <w:pStyle w:val="TableParagraph"/>
              <w:spacing w:before="1"/>
              <w:ind w:left="240" w:right="230"/>
              <w:jc w:val="center"/>
              <w:rPr>
                <w:b/>
                <w:sz w:val="18"/>
              </w:rPr>
            </w:pPr>
            <w:r>
              <w:rPr>
                <w:b/>
                <w:sz w:val="18"/>
              </w:rPr>
              <w:t>34</w:t>
            </w:r>
          </w:p>
        </w:tc>
      </w:tr>
      <w:tr w:rsidR="00DF5FD9">
        <w:trPr>
          <w:trHeight w:val="366"/>
        </w:trPr>
        <w:tc>
          <w:tcPr>
            <w:tcW w:w="3394" w:type="dxa"/>
            <w:vMerge/>
            <w:tcBorders>
              <w:top w:val="nil"/>
            </w:tcBorders>
          </w:tcPr>
          <w:p w:rsidR="00DF5FD9" w:rsidRDefault="00DF5FD9">
            <w:pPr>
              <w:rPr>
                <w:sz w:val="2"/>
                <w:szCs w:val="2"/>
              </w:rPr>
            </w:pPr>
          </w:p>
        </w:tc>
        <w:tc>
          <w:tcPr>
            <w:tcW w:w="4289" w:type="dxa"/>
            <w:gridSpan w:val="2"/>
          </w:tcPr>
          <w:p w:rsidR="00DF5FD9" w:rsidRDefault="008E7AD7">
            <w:pPr>
              <w:pStyle w:val="TableParagraph"/>
              <w:spacing w:before="73"/>
              <w:ind w:left="107"/>
              <w:rPr>
                <w:sz w:val="18"/>
              </w:rPr>
            </w:pPr>
            <w:r>
              <w:rPr>
                <w:sz w:val="18"/>
              </w:rPr>
              <w:t>Prof. Dr. Yasemin AYDIN</w:t>
            </w:r>
          </w:p>
        </w:tc>
        <w:tc>
          <w:tcPr>
            <w:tcW w:w="895" w:type="dxa"/>
          </w:tcPr>
          <w:p w:rsidR="00DF5FD9" w:rsidRDefault="008E7AD7">
            <w:pPr>
              <w:pStyle w:val="TableParagraph"/>
              <w:spacing w:before="73"/>
              <w:ind w:left="206" w:right="200"/>
              <w:jc w:val="center"/>
              <w:rPr>
                <w:sz w:val="18"/>
              </w:rPr>
            </w:pPr>
            <w:r>
              <w:rPr>
                <w:sz w:val="18"/>
              </w:rPr>
              <w:t>14</w:t>
            </w:r>
          </w:p>
        </w:tc>
        <w:tc>
          <w:tcPr>
            <w:tcW w:w="1245" w:type="dxa"/>
            <w:vMerge/>
            <w:tcBorders>
              <w:top w:val="nil"/>
            </w:tcBorders>
          </w:tcPr>
          <w:p w:rsidR="00DF5FD9" w:rsidRDefault="00DF5FD9">
            <w:pPr>
              <w:rPr>
                <w:sz w:val="2"/>
                <w:szCs w:val="2"/>
              </w:rPr>
            </w:pPr>
          </w:p>
        </w:tc>
        <w:tc>
          <w:tcPr>
            <w:tcW w:w="1243" w:type="dxa"/>
            <w:vMerge/>
            <w:tcBorders>
              <w:top w:val="nil"/>
            </w:tcBorders>
          </w:tcPr>
          <w:p w:rsidR="00DF5FD9" w:rsidRDefault="00DF5FD9">
            <w:pPr>
              <w:rPr>
                <w:sz w:val="2"/>
                <w:szCs w:val="2"/>
              </w:rPr>
            </w:pPr>
          </w:p>
        </w:tc>
        <w:tc>
          <w:tcPr>
            <w:tcW w:w="1248" w:type="dxa"/>
            <w:vMerge/>
            <w:tcBorders>
              <w:top w:val="nil"/>
            </w:tcBorders>
          </w:tcPr>
          <w:p w:rsidR="00DF5FD9" w:rsidRDefault="00DF5FD9">
            <w:pPr>
              <w:rPr>
                <w:sz w:val="2"/>
                <w:szCs w:val="2"/>
              </w:rPr>
            </w:pPr>
          </w:p>
        </w:tc>
      </w:tr>
      <w:tr w:rsidR="00DF5FD9">
        <w:trPr>
          <w:trHeight w:val="321"/>
        </w:trPr>
        <w:tc>
          <w:tcPr>
            <w:tcW w:w="3394" w:type="dxa"/>
            <w:vMerge w:val="restart"/>
          </w:tcPr>
          <w:p w:rsidR="00DF5FD9" w:rsidRDefault="00DF5FD9">
            <w:pPr>
              <w:pStyle w:val="TableParagraph"/>
              <w:spacing w:before="7"/>
              <w:rPr>
                <w:b/>
                <w:sz w:val="18"/>
              </w:rPr>
            </w:pPr>
          </w:p>
          <w:p w:rsidR="00DF5FD9" w:rsidRDefault="008E7AD7">
            <w:pPr>
              <w:pStyle w:val="TableParagraph"/>
              <w:ind w:left="107"/>
              <w:rPr>
                <w:sz w:val="18"/>
              </w:rPr>
            </w:pPr>
            <w:r>
              <w:rPr>
                <w:sz w:val="18"/>
              </w:rPr>
              <w:t>HİSTOLOJİ ve EMBRİYOLOJİ</w:t>
            </w:r>
          </w:p>
        </w:tc>
        <w:tc>
          <w:tcPr>
            <w:tcW w:w="4289" w:type="dxa"/>
            <w:gridSpan w:val="2"/>
          </w:tcPr>
          <w:p w:rsidR="00DF5FD9" w:rsidRDefault="008E7AD7">
            <w:pPr>
              <w:pStyle w:val="TableParagraph"/>
              <w:spacing w:before="49"/>
              <w:ind w:left="107"/>
              <w:rPr>
                <w:sz w:val="18"/>
              </w:rPr>
            </w:pPr>
            <w:r>
              <w:rPr>
                <w:sz w:val="18"/>
              </w:rPr>
              <w:t>Prof. Dr. Varol ŞAHİNTÜRK</w:t>
            </w:r>
          </w:p>
        </w:tc>
        <w:tc>
          <w:tcPr>
            <w:tcW w:w="895" w:type="dxa"/>
          </w:tcPr>
          <w:p w:rsidR="00DF5FD9" w:rsidRDefault="008E7AD7">
            <w:pPr>
              <w:pStyle w:val="TableParagraph"/>
              <w:spacing w:before="49"/>
              <w:ind w:left="206" w:right="200"/>
              <w:jc w:val="center"/>
              <w:rPr>
                <w:sz w:val="18"/>
              </w:rPr>
            </w:pPr>
            <w:r>
              <w:rPr>
                <w:sz w:val="18"/>
              </w:rPr>
              <w:t>10</w:t>
            </w:r>
          </w:p>
        </w:tc>
        <w:tc>
          <w:tcPr>
            <w:tcW w:w="1245" w:type="dxa"/>
            <w:vMerge w:val="restart"/>
          </w:tcPr>
          <w:p w:rsidR="00DF5FD9" w:rsidRDefault="00DF5FD9">
            <w:pPr>
              <w:pStyle w:val="TableParagraph"/>
              <w:spacing w:before="7"/>
              <w:rPr>
                <w:b/>
                <w:sz w:val="18"/>
              </w:rPr>
            </w:pPr>
          </w:p>
          <w:p w:rsidR="00DF5FD9" w:rsidRDefault="008E7AD7">
            <w:pPr>
              <w:pStyle w:val="TableParagraph"/>
              <w:ind w:left="297" w:right="285"/>
              <w:jc w:val="center"/>
              <w:rPr>
                <w:sz w:val="18"/>
              </w:rPr>
            </w:pPr>
            <w:r>
              <w:rPr>
                <w:sz w:val="18"/>
              </w:rPr>
              <w:t>18</w:t>
            </w:r>
          </w:p>
        </w:tc>
        <w:tc>
          <w:tcPr>
            <w:tcW w:w="1243" w:type="dxa"/>
            <w:vMerge w:val="restart"/>
          </w:tcPr>
          <w:p w:rsidR="00DF5FD9" w:rsidRDefault="00DF5FD9">
            <w:pPr>
              <w:pStyle w:val="TableParagraph"/>
              <w:spacing w:before="7"/>
              <w:rPr>
                <w:b/>
                <w:sz w:val="18"/>
              </w:rPr>
            </w:pPr>
          </w:p>
          <w:p w:rsidR="00DF5FD9" w:rsidRDefault="008E7AD7">
            <w:pPr>
              <w:pStyle w:val="TableParagraph"/>
              <w:ind w:left="298" w:right="288"/>
              <w:jc w:val="center"/>
              <w:rPr>
                <w:sz w:val="18"/>
              </w:rPr>
            </w:pPr>
            <w:r>
              <w:rPr>
                <w:sz w:val="18"/>
              </w:rPr>
              <w:t>12</w:t>
            </w:r>
          </w:p>
        </w:tc>
        <w:tc>
          <w:tcPr>
            <w:tcW w:w="1248" w:type="dxa"/>
            <w:vMerge w:val="restart"/>
          </w:tcPr>
          <w:p w:rsidR="00DF5FD9" w:rsidRDefault="00DF5FD9">
            <w:pPr>
              <w:pStyle w:val="TableParagraph"/>
              <w:spacing w:before="7"/>
              <w:rPr>
                <w:b/>
                <w:sz w:val="18"/>
              </w:rPr>
            </w:pPr>
          </w:p>
          <w:p w:rsidR="00DF5FD9" w:rsidRDefault="008E7AD7">
            <w:pPr>
              <w:pStyle w:val="TableParagraph"/>
              <w:ind w:left="240" w:right="230"/>
              <w:jc w:val="center"/>
              <w:rPr>
                <w:b/>
                <w:sz w:val="18"/>
              </w:rPr>
            </w:pPr>
            <w:r>
              <w:rPr>
                <w:b/>
                <w:sz w:val="18"/>
              </w:rPr>
              <w:t>30</w:t>
            </w:r>
          </w:p>
        </w:tc>
      </w:tr>
      <w:tr w:rsidR="00DF5FD9">
        <w:trPr>
          <w:trHeight w:val="342"/>
        </w:trPr>
        <w:tc>
          <w:tcPr>
            <w:tcW w:w="3394" w:type="dxa"/>
            <w:vMerge/>
            <w:tcBorders>
              <w:top w:val="nil"/>
            </w:tcBorders>
          </w:tcPr>
          <w:p w:rsidR="00DF5FD9" w:rsidRDefault="00DF5FD9">
            <w:pPr>
              <w:rPr>
                <w:sz w:val="2"/>
                <w:szCs w:val="2"/>
              </w:rPr>
            </w:pPr>
          </w:p>
        </w:tc>
        <w:tc>
          <w:tcPr>
            <w:tcW w:w="4289" w:type="dxa"/>
            <w:gridSpan w:val="2"/>
          </w:tcPr>
          <w:p w:rsidR="00DF5FD9" w:rsidRDefault="008E7AD7">
            <w:pPr>
              <w:pStyle w:val="TableParagraph"/>
              <w:spacing w:before="61"/>
              <w:ind w:left="107"/>
              <w:rPr>
                <w:sz w:val="18"/>
              </w:rPr>
            </w:pPr>
            <w:r>
              <w:rPr>
                <w:sz w:val="18"/>
              </w:rPr>
              <w:t>Doç. Dr. Dilek BURUKOĞLU DÖNMEZ</w:t>
            </w:r>
          </w:p>
        </w:tc>
        <w:tc>
          <w:tcPr>
            <w:tcW w:w="895" w:type="dxa"/>
          </w:tcPr>
          <w:p w:rsidR="00DF5FD9" w:rsidRDefault="008E7AD7">
            <w:pPr>
              <w:pStyle w:val="TableParagraph"/>
              <w:spacing w:before="61"/>
              <w:ind w:left="6"/>
              <w:jc w:val="center"/>
              <w:rPr>
                <w:sz w:val="18"/>
              </w:rPr>
            </w:pPr>
            <w:r>
              <w:rPr>
                <w:sz w:val="18"/>
              </w:rPr>
              <w:t>8</w:t>
            </w:r>
          </w:p>
        </w:tc>
        <w:tc>
          <w:tcPr>
            <w:tcW w:w="1245" w:type="dxa"/>
            <w:vMerge/>
            <w:tcBorders>
              <w:top w:val="nil"/>
            </w:tcBorders>
          </w:tcPr>
          <w:p w:rsidR="00DF5FD9" w:rsidRDefault="00DF5FD9">
            <w:pPr>
              <w:rPr>
                <w:sz w:val="2"/>
                <w:szCs w:val="2"/>
              </w:rPr>
            </w:pPr>
          </w:p>
        </w:tc>
        <w:tc>
          <w:tcPr>
            <w:tcW w:w="1243" w:type="dxa"/>
            <w:vMerge/>
            <w:tcBorders>
              <w:top w:val="nil"/>
            </w:tcBorders>
          </w:tcPr>
          <w:p w:rsidR="00DF5FD9" w:rsidRDefault="00DF5FD9">
            <w:pPr>
              <w:rPr>
                <w:sz w:val="2"/>
                <w:szCs w:val="2"/>
              </w:rPr>
            </w:pPr>
          </w:p>
        </w:tc>
        <w:tc>
          <w:tcPr>
            <w:tcW w:w="1248" w:type="dxa"/>
            <w:vMerge/>
            <w:tcBorders>
              <w:top w:val="nil"/>
            </w:tcBorders>
          </w:tcPr>
          <w:p w:rsidR="00DF5FD9" w:rsidRDefault="00DF5FD9">
            <w:pPr>
              <w:rPr>
                <w:sz w:val="2"/>
                <w:szCs w:val="2"/>
              </w:rPr>
            </w:pPr>
          </w:p>
        </w:tc>
      </w:tr>
      <w:tr w:rsidR="00DF5FD9">
        <w:trPr>
          <w:trHeight w:val="323"/>
        </w:trPr>
        <w:tc>
          <w:tcPr>
            <w:tcW w:w="3394" w:type="dxa"/>
            <w:vMerge w:val="restart"/>
          </w:tcPr>
          <w:p w:rsidR="00DF5FD9" w:rsidRDefault="00DF5FD9">
            <w:pPr>
              <w:pStyle w:val="TableParagraph"/>
              <w:spacing w:before="6"/>
              <w:rPr>
                <w:b/>
                <w:sz w:val="19"/>
              </w:rPr>
            </w:pPr>
          </w:p>
          <w:p w:rsidR="00DF5FD9" w:rsidRDefault="008E7AD7">
            <w:pPr>
              <w:pStyle w:val="TableParagraph"/>
              <w:spacing w:before="1"/>
              <w:ind w:left="107"/>
              <w:rPr>
                <w:sz w:val="18"/>
              </w:rPr>
            </w:pPr>
            <w:r>
              <w:rPr>
                <w:sz w:val="18"/>
              </w:rPr>
              <w:t>TIBBİ BİYOKİMYA</w:t>
            </w:r>
          </w:p>
        </w:tc>
        <w:tc>
          <w:tcPr>
            <w:tcW w:w="4289" w:type="dxa"/>
            <w:gridSpan w:val="2"/>
          </w:tcPr>
          <w:p w:rsidR="00DF5FD9" w:rsidRDefault="008E7AD7">
            <w:pPr>
              <w:pStyle w:val="TableParagraph"/>
              <w:spacing w:before="51"/>
              <w:ind w:left="107"/>
              <w:rPr>
                <w:sz w:val="18"/>
              </w:rPr>
            </w:pPr>
            <w:r>
              <w:rPr>
                <w:sz w:val="18"/>
              </w:rPr>
              <w:t>Prof. Dr. Güngör KANBAK</w:t>
            </w:r>
          </w:p>
        </w:tc>
        <w:tc>
          <w:tcPr>
            <w:tcW w:w="895" w:type="dxa"/>
          </w:tcPr>
          <w:p w:rsidR="00DF5FD9" w:rsidRDefault="008E7AD7">
            <w:pPr>
              <w:pStyle w:val="TableParagraph"/>
              <w:spacing w:before="51"/>
              <w:ind w:left="6"/>
              <w:jc w:val="center"/>
              <w:rPr>
                <w:sz w:val="18"/>
              </w:rPr>
            </w:pPr>
            <w:r>
              <w:rPr>
                <w:sz w:val="18"/>
              </w:rPr>
              <w:t>8</w:t>
            </w:r>
          </w:p>
        </w:tc>
        <w:tc>
          <w:tcPr>
            <w:tcW w:w="1245" w:type="dxa"/>
            <w:vMerge w:val="restart"/>
          </w:tcPr>
          <w:p w:rsidR="00DF5FD9" w:rsidRDefault="00DF5FD9">
            <w:pPr>
              <w:pStyle w:val="TableParagraph"/>
              <w:spacing w:before="6"/>
              <w:rPr>
                <w:b/>
                <w:sz w:val="19"/>
              </w:rPr>
            </w:pPr>
          </w:p>
          <w:p w:rsidR="00DF5FD9" w:rsidRDefault="008E7AD7">
            <w:pPr>
              <w:pStyle w:val="TableParagraph"/>
              <w:spacing w:before="1"/>
              <w:ind w:left="297" w:right="285"/>
              <w:jc w:val="center"/>
              <w:rPr>
                <w:sz w:val="18"/>
              </w:rPr>
            </w:pPr>
            <w:r>
              <w:rPr>
                <w:sz w:val="18"/>
              </w:rPr>
              <w:t>10</w:t>
            </w:r>
          </w:p>
        </w:tc>
        <w:tc>
          <w:tcPr>
            <w:tcW w:w="1243" w:type="dxa"/>
            <w:vMerge w:val="restart"/>
          </w:tcPr>
          <w:p w:rsidR="00DF5FD9" w:rsidRDefault="00DF5FD9">
            <w:pPr>
              <w:pStyle w:val="TableParagraph"/>
              <w:spacing w:before="6"/>
              <w:rPr>
                <w:b/>
                <w:sz w:val="19"/>
              </w:rPr>
            </w:pPr>
          </w:p>
          <w:p w:rsidR="00DF5FD9" w:rsidRDefault="008E7AD7">
            <w:pPr>
              <w:pStyle w:val="TableParagraph"/>
              <w:spacing w:before="1"/>
              <w:ind w:left="7"/>
              <w:jc w:val="center"/>
              <w:rPr>
                <w:sz w:val="18"/>
              </w:rPr>
            </w:pPr>
            <w:r>
              <w:rPr>
                <w:sz w:val="18"/>
              </w:rPr>
              <w:t>-</w:t>
            </w:r>
          </w:p>
        </w:tc>
        <w:tc>
          <w:tcPr>
            <w:tcW w:w="1248" w:type="dxa"/>
            <w:vMerge w:val="restart"/>
          </w:tcPr>
          <w:p w:rsidR="00DF5FD9" w:rsidRDefault="00DF5FD9">
            <w:pPr>
              <w:pStyle w:val="TableParagraph"/>
              <w:spacing w:before="6"/>
              <w:rPr>
                <w:b/>
                <w:sz w:val="19"/>
              </w:rPr>
            </w:pPr>
          </w:p>
          <w:p w:rsidR="00DF5FD9" w:rsidRDefault="008E7AD7">
            <w:pPr>
              <w:pStyle w:val="TableParagraph"/>
              <w:spacing w:before="1"/>
              <w:ind w:left="240" w:right="230"/>
              <w:jc w:val="center"/>
              <w:rPr>
                <w:b/>
                <w:sz w:val="18"/>
              </w:rPr>
            </w:pPr>
            <w:r>
              <w:rPr>
                <w:b/>
                <w:sz w:val="18"/>
              </w:rPr>
              <w:t>10</w:t>
            </w:r>
          </w:p>
        </w:tc>
      </w:tr>
      <w:tr w:rsidR="00DF5FD9">
        <w:trPr>
          <w:trHeight w:val="364"/>
        </w:trPr>
        <w:tc>
          <w:tcPr>
            <w:tcW w:w="3394" w:type="dxa"/>
            <w:vMerge/>
            <w:tcBorders>
              <w:top w:val="nil"/>
            </w:tcBorders>
          </w:tcPr>
          <w:p w:rsidR="00DF5FD9" w:rsidRDefault="00DF5FD9">
            <w:pPr>
              <w:rPr>
                <w:sz w:val="2"/>
                <w:szCs w:val="2"/>
              </w:rPr>
            </w:pPr>
          </w:p>
        </w:tc>
        <w:tc>
          <w:tcPr>
            <w:tcW w:w="4289" w:type="dxa"/>
            <w:gridSpan w:val="2"/>
          </w:tcPr>
          <w:p w:rsidR="00DF5FD9" w:rsidRDefault="008E7AD7">
            <w:pPr>
              <w:pStyle w:val="TableParagraph"/>
              <w:spacing w:before="71"/>
              <w:ind w:left="107"/>
              <w:rPr>
                <w:sz w:val="18"/>
              </w:rPr>
            </w:pPr>
            <w:r>
              <w:rPr>
                <w:sz w:val="18"/>
              </w:rPr>
              <w:t>Dr. Öğr. Üyesi Evin KOCATÜRK</w:t>
            </w:r>
          </w:p>
        </w:tc>
        <w:tc>
          <w:tcPr>
            <w:tcW w:w="895" w:type="dxa"/>
          </w:tcPr>
          <w:p w:rsidR="00DF5FD9" w:rsidRDefault="008E7AD7">
            <w:pPr>
              <w:pStyle w:val="TableParagraph"/>
              <w:spacing w:before="71"/>
              <w:ind w:left="6"/>
              <w:jc w:val="center"/>
              <w:rPr>
                <w:sz w:val="18"/>
              </w:rPr>
            </w:pPr>
            <w:r>
              <w:rPr>
                <w:sz w:val="18"/>
              </w:rPr>
              <w:t>2</w:t>
            </w:r>
          </w:p>
        </w:tc>
        <w:tc>
          <w:tcPr>
            <w:tcW w:w="1245" w:type="dxa"/>
            <w:vMerge/>
            <w:tcBorders>
              <w:top w:val="nil"/>
            </w:tcBorders>
          </w:tcPr>
          <w:p w:rsidR="00DF5FD9" w:rsidRDefault="00DF5FD9">
            <w:pPr>
              <w:rPr>
                <w:sz w:val="2"/>
                <w:szCs w:val="2"/>
              </w:rPr>
            </w:pPr>
          </w:p>
        </w:tc>
        <w:tc>
          <w:tcPr>
            <w:tcW w:w="1243" w:type="dxa"/>
            <w:vMerge/>
            <w:tcBorders>
              <w:top w:val="nil"/>
            </w:tcBorders>
          </w:tcPr>
          <w:p w:rsidR="00DF5FD9" w:rsidRDefault="00DF5FD9">
            <w:pPr>
              <w:rPr>
                <w:sz w:val="2"/>
                <w:szCs w:val="2"/>
              </w:rPr>
            </w:pPr>
          </w:p>
        </w:tc>
        <w:tc>
          <w:tcPr>
            <w:tcW w:w="1248" w:type="dxa"/>
            <w:vMerge/>
            <w:tcBorders>
              <w:top w:val="nil"/>
            </w:tcBorders>
          </w:tcPr>
          <w:p w:rsidR="00DF5FD9" w:rsidRDefault="00DF5FD9">
            <w:pPr>
              <w:rPr>
                <w:sz w:val="2"/>
                <w:szCs w:val="2"/>
              </w:rPr>
            </w:pPr>
          </w:p>
        </w:tc>
      </w:tr>
      <w:tr w:rsidR="00DF5FD9">
        <w:trPr>
          <w:trHeight w:val="321"/>
        </w:trPr>
        <w:tc>
          <w:tcPr>
            <w:tcW w:w="3394" w:type="dxa"/>
          </w:tcPr>
          <w:p w:rsidR="00DF5FD9" w:rsidRDefault="008E7AD7">
            <w:pPr>
              <w:pStyle w:val="TableParagraph"/>
              <w:spacing w:before="49"/>
              <w:ind w:left="107"/>
              <w:rPr>
                <w:sz w:val="18"/>
              </w:rPr>
            </w:pPr>
            <w:r>
              <w:rPr>
                <w:sz w:val="18"/>
              </w:rPr>
              <w:t>TIP TARİHİ ve ETİK</w:t>
            </w:r>
          </w:p>
        </w:tc>
        <w:tc>
          <w:tcPr>
            <w:tcW w:w="4289" w:type="dxa"/>
            <w:gridSpan w:val="2"/>
          </w:tcPr>
          <w:p w:rsidR="00DF5FD9" w:rsidRDefault="008E7AD7">
            <w:pPr>
              <w:pStyle w:val="TableParagraph"/>
              <w:spacing w:before="49"/>
              <w:ind w:left="107"/>
              <w:rPr>
                <w:sz w:val="18"/>
              </w:rPr>
            </w:pPr>
            <w:r>
              <w:rPr>
                <w:sz w:val="18"/>
              </w:rPr>
              <w:t>Doç. Dr. Nilüfer DEMİRSOY</w:t>
            </w:r>
          </w:p>
        </w:tc>
        <w:tc>
          <w:tcPr>
            <w:tcW w:w="895" w:type="dxa"/>
          </w:tcPr>
          <w:p w:rsidR="00DF5FD9" w:rsidRDefault="008E7AD7">
            <w:pPr>
              <w:pStyle w:val="TableParagraph"/>
              <w:spacing w:before="49"/>
              <w:ind w:left="5"/>
              <w:jc w:val="center"/>
              <w:rPr>
                <w:sz w:val="18"/>
              </w:rPr>
            </w:pPr>
            <w:r>
              <w:rPr>
                <w:sz w:val="18"/>
              </w:rPr>
              <w:t>5</w:t>
            </w:r>
          </w:p>
        </w:tc>
        <w:tc>
          <w:tcPr>
            <w:tcW w:w="1245" w:type="dxa"/>
          </w:tcPr>
          <w:p w:rsidR="00DF5FD9" w:rsidRDefault="008E7AD7">
            <w:pPr>
              <w:pStyle w:val="TableParagraph"/>
              <w:spacing w:before="49"/>
              <w:ind w:left="11"/>
              <w:jc w:val="center"/>
              <w:rPr>
                <w:sz w:val="18"/>
              </w:rPr>
            </w:pPr>
            <w:r>
              <w:rPr>
                <w:sz w:val="18"/>
              </w:rPr>
              <w:t>5</w:t>
            </w:r>
          </w:p>
        </w:tc>
        <w:tc>
          <w:tcPr>
            <w:tcW w:w="1243" w:type="dxa"/>
          </w:tcPr>
          <w:p w:rsidR="00DF5FD9" w:rsidRDefault="008E7AD7">
            <w:pPr>
              <w:pStyle w:val="TableParagraph"/>
              <w:spacing w:before="49"/>
              <w:ind w:left="7"/>
              <w:jc w:val="center"/>
              <w:rPr>
                <w:sz w:val="18"/>
              </w:rPr>
            </w:pPr>
            <w:r>
              <w:rPr>
                <w:sz w:val="18"/>
              </w:rPr>
              <w:t>-</w:t>
            </w:r>
          </w:p>
        </w:tc>
        <w:tc>
          <w:tcPr>
            <w:tcW w:w="1248" w:type="dxa"/>
          </w:tcPr>
          <w:p w:rsidR="00DF5FD9" w:rsidRDefault="008E7AD7">
            <w:pPr>
              <w:pStyle w:val="TableParagraph"/>
              <w:spacing w:before="49"/>
              <w:ind w:left="10"/>
              <w:jc w:val="center"/>
              <w:rPr>
                <w:b/>
                <w:sz w:val="18"/>
              </w:rPr>
            </w:pPr>
            <w:r>
              <w:rPr>
                <w:b/>
                <w:sz w:val="18"/>
              </w:rPr>
              <w:t>5</w:t>
            </w:r>
          </w:p>
        </w:tc>
      </w:tr>
      <w:tr w:rsidR="00DF5FD9">
        <w:trPr>
          <w:trHeight w:val="323"/>
        </w:trPr>
        <w:tc>
          <w:tcPr>
            <w:tcW w:w="3394" w:type="dxa"/>
          </w:tcPr>
          <w:p w:rsidR="00DF5FD9" w:rsidRDefault="008E7AD7">
            <w:pPr>
              <w:pStyle w:val="TableParagraph"/>
              <w:spacing w:before="51"/>
              <w:ind w:left="107"/>
              <w:rPr>
                <w:sz w:val="18"/>
              </w:rPr>
            </w:pPr>
            <w:r>
              <w:rPr>
                <w:sz w:val="18"/>
              </w:rPr>
              <w:t>AĞIZ ve DİŞ SAĞLIĞI</w:t>
            </w:r>
          </w:p>
        </w:tc>
        <w:tc>
          <w:tcPr>
            <w:tcW w:w="4289" w:type="dxa"/>
            <w:gridSpan w:val="2"/>
          </w:tcPr>
          <w:p w:rsidR="00DF5FD9" w:rsidRDefault="008E7AD7">
            <w:pPr>
              <w:pStyle w:val="TableParagraph"/>
              <w:spacing w:before="51"/>
              <w:ind w:left="107"/>
              <w:rPr>
                <w:sz w:val="18"/>
              </w:rPr>
            </w:pPr>
            <w:r>
              <w:rPr>
                <w:sz w:val="18"/>
              </w:rPr>
              <w:t>Doç. Dr. Esra YEŞİLOVA</w:t>
            </w:r>
          </w:p>
        </w:tc>
        <w:tc>
          <w:tcPr>
            <w:tcW w:w="895" w:type="dxa"/>
          </w:tcPr>
          <w:p w:rsidR="00DF5FD9" w:rsidRDefault="008E7AD7">
            <w:pPr>
              <w:pStyle w:val="TableParagraph"/>
              <w:spacing w:before="51"/>
              <w:ind w:left="6"/>
              <w:jc w:val="center"/>
              <w:rPr>
                <w:sz w:val="18"/>
              </w:rPr>
            </w:pPr>
            <w:r>
              <w:rPr>
                <w:sz w:val="18"/>
              </w:rPr>
              <w:t>2</w:t>
            </w:r>
          </w:p>
        </w:tc>
        <w:tc>
          <w:tcPr>
            <w:tcW w:w="1245" w:type="dxa"/>
          </w:tcPr>
          <w:p w:rsidR="00DF5FD9" w:rsidRDefault="008E7AD7">
            <w:pPr>
              <w:pStyle w:val="TableParagraph"/>
              <w:spacing w:before="51"/>
              <w:ind w:left="11"/>
              <w:jc w:val="center"/>
              <w:rPr>
                <w:sz w:val="18"/>
              </w:rPr>
            </w:pPr>
            <w:r>
              <w:rPr>
                <w:sz w:val="18"/>
              </w:rPr>
              <w:t>2</w:t>
            </w:r>
          </w:p>
        </w:tc>
        <w:tc>
          <w:tcPr>
            <w:tcW w:w="1243" w:type="dxa"/>
          </w:tcPr>
          <w:p w:rsidR="00DF5FD9" w:rsidRDefault="008E7AD7">
            <w:pPr>
              <w:pStyle w:val="TableParagraph"/>
              <w:spacing w:before="51"/>
              <w:ind w:left="7"/>
              <w:jc w:val="center"/>
              <w:rPr>
                <w:sz w:val="18"/>
              </w:rPr>
            </w:pPr>
            <w:r>
              <w:rPr>
                <w:sz w:val="18"/>
              </w:rPr>
              <w:t>-</w:t>
            </w:r>
          </w:p>
        </w:tc>
        <w:tc>
          <w:tcPr>
            <w:tcW w:w="1248" w:type="dxa"/>
          </w:tcPr>
          <w:p w:rsidR="00DF5FD9" w:rsidRDefault="008E7AD7">
            <w:pPr>
              <w:pStyle w:val="TableParagraph"/>
              <w:spacing w:before="51"/>
              <w:ind w:left="10"/>
              <w:jc w:val="center"/>
              <w:rPr>
                <w:b/>
                <w:sz w:val="18"/>
              </w:rPr>
            </w:pPr>
            <w:r>
              <w:rPr>
                <w:b/>
                <w:sz w:val="18"/>
              </w:rPr>
              <w:t>2</w:t>
            </w:r>
          </w:p>
        </w:tc>
      </w:tr>
      <w:tr w:rsidR="00DF5FD9">
        <w:trPr>
          <w:trHeight w:val="342"/>
        </w:trPr>
        <w:tc>
          <w:tcPr>
            <w:tcW w:w="8578" w:type="dxa"/>
            <w:gridSpan w:val="4"/>
          </w:tcPr>
          <w:p w:rsidR="00DF5FD9" w:rsidRDefault="008E7AD7">
            <w:pPr>
              <w:pStyle w:val="TableParagraph"/>
              <w:spacing w:before="61"/>
              <w:ind w:left="107"/>
              <w:rPr>
                <w:sz w:val="18"/>
              </w:rPr>
            </w:pPr>
            <w:r>
              <w:rPr>
                <w:sz w:val="18"/>
              </w:rPr>
              <w:t>SEÇMELİ DERS</w:t>
            </w:r>
          </w:p>
        </w:tc>
        <w:tc>
          <w:tcPr>
            <w:tcW w:w="1245" w:type="dxa"/>
          </w:tcPr>
          <w:p w:rsidR="00DF5FD9" w:rsidRDefault="008E7AD7">
            <w:pPr>
              <w:pStyle w:val="TableParagraph"/>
              <w:spacing w:before="61"/>
              <w:ind w:left="11"/>
              <w:jc w:val="center"/>
              <w:rPr>
                <w:sz w:val="18"/>
              </w:rPr>
            </w:pPr>
            <w:r>
              <w:rPr>
                <w:sz w:val="18"/>
              </w:rPr>
              <w:t>6</w:t>
            </w:r>
          </w:p>
        </w:tc>
        <w:tc>
          <w:tcPr>
            <w:tcW w:w="1243" w:type="dxa"/>
          </w:tcPr>
          <w:p w:rsidR="00DF5FD9" w:rsidRDefault="008E7AD7">
            <w:pPr>
              <w:pStyle w:val="TableParagraph"/>
              <w:spacing w:before="61"/>
              <w:ind w:left="7"/>
              <w:jc w:val="center"/>
              <w:rPr>
                <w:sz w:val="18"/>
              </w:rPr>
            </w:pPr>
            <w:r>
              <w:rPr>
                <w:sz w:val="18"/>
              </w:rPr>
              <w:t>-</w:t>
            </w:r>
          </w:p>
        </w:tc>
        <w:tc>
          <w:tcPr>
            <w:tcW w:w="1248" w:type="dxa"/>
          </w:tcPr>
          <w:p w:rsidR="00DF5FD9" w:rsidRDefault="008E7AD7">
            <w:pPr>
              <w:pStyle w:val="TableParagraph"/>
              <w:spacing w:before="61"/>
              <w:ind w:left="10"/>
              <w:jc w:val="center"/>
              <w:rPr>
                <w:b/>
                <w:sz w:val="18"/>
              </w:rPr>
            </w:pPr>
            <w:r>
              <w:rPr>
                <w:b/>
                <w:sz w:val="18"/>
              </w:rPr>
              <w:t>6</w:t>
            </w:r>
          </w:p>
        </w:tc>
      </w:tr>
      <w:tr w:rsidR="00DF5FD9">
        <w:trPr>
          <w:trHeight w:val="321"/>
        </w:trPr>
        <w:tc>
          <w:tcPr>
            <w:tcW w:w="8578" w:type="dxa"/>
            <w:gridSpan w:val="4"/>
          </w:tcPr>
          <w:p w:rsidR="00DF5FD9" w:rsidRDefault="008E7AD7">
            <w:pPr>
              <w:pStyle w:val="TableParagraph"/>
              <w:spacing w:before="51"/>
              <w:ind w:left="107"/>
              <w:rPr>
                <w:sz w:val="18"/>
              </w:rPr>
            </w:pPr>
            <w:r>
              <w:rPr>
                <w:sz w:val="18"/>
              </w:rPr>
              <w:t>PDÖ</w:t>
            </w:r>
          </w:p>
        </w:tc>
        <w:tc>
          <w:tcPr>
            <w:tcW w:w="1245" w:type="dxa"/>
          </w:tcPr>
          <w:p w:rsidR="00DF5FD9" w:rsidRDefault="008E7AD7">
            <w:pPr>
              <w:pStyle w:val="TableParagraph"/>
              <w:spacing w:before="51"/>
              <w:ind w:left="9"/>
              <w:jc w:val="center"/>
              <w:rPr>
                <w:sz w:val="18"/>
              </w:rPr>
            </w:pPr>
            <w:r>
              <w:rPr>
                <w:sz w:val="18"/>
              </w:rPr>
              <w:t>-</w:t>
            </w:r>
          </w:p>
        </w:tc>
        <w:tc>
          <w:tcPr>
            <w:tcW w:w="1243" w:type="dxa"/>
          </w:tcPr>
          <w:p w:rsidR="00DF5FD9" w:rsidRDefault="008E7AD7">
            <w:pPr>
              <w:pStyle w:val="TableParagraph"/>
              <w:spacing w:before="51"/>
              <w:ind w:left="10"/>
              <w:jc w:val="center"/>
              <w:rPr>
                <w:sz w:val="18"/>
              </w:rPr>
            </w:pPr>
            <w:r>
              <w:rPr>
                <w:sz w:val="18"/>
              </w:rPr>
              <w:t>8</w:t>
            </w:r>
          </w:p>
        </w:tc>
        <w:tc>
          <w:tcPr>
            <w:tcW w:w="1248" w:type="dxa"/>
          </w:tcPr>
          <w:p w:rsidR="00DF5FD9" w:rsidRDefault="008E7AD7">
            <w:pPr>
              <w:pStyle w:val="TableParagraph"/>
              <w:spacing w:before="51"/>
              <w:ind w:left="10"/>
              <w:jc w:val="center"/>
              <w:rPr>
                <w:b/>
                <w:sz w:val="18"/>
              </w:rPr>
            </w:pPr>
            <w:r>
              <w:rPr>
                <w:b/>
                <w:sz w:val="18"/>
              </w:rPr>
              <w:t>8</w:t>
            </w:r>
          </w:p>
        </w:tc>
      </w:tr>
      <w:tr w:rsidR="00DF5FD9">
        <w:trPr>
          <w:trHeight w:val="323"/>
        </w:trPr>
        <w:tc>
          <w:tcPr>
            <w:tcW w:w="8578" w:type="dxa"/>
            <w:gridSpan w:val="4"/>
          </w:tcPr>
          <w:p w:rsidR="00DF5FD9" w:rsidRDefault="008E7AD7">
            <w:pPr>
              <w:pStyle w:val="TableParagraph"/>
              <w:spacing w:before="51"/>
              <w:ind w:left="107"/>
              <w:rPr>
                <w:sz w:val="18"/>
              </w:rPr>
            </w:pPr>
            <w:r>
              <w:rPr>
                <w:sz w:val="18"/>
              </w:rPr>
              <w:t>PANEL</w:t>
            </w:r>
          </w:p>
        </w:tc>
        <w:tc>
          <w:tcPr>
            <w:tcW w:w="1245" w:type="dxa"/>
          </w:tcPr>
          <w:p w:rsidR="00DF5FD9" w:rsidRDefault="008E7AD7">
            <w:pPr>
              <w:pStyle w:val="TableParagraph"/>
              <w:spacing w:before="51"/>
              <w:ind w:left="11"/>
              <w:jc w:val="center"/>
              <w:rPr>
                <w:sz w:val="18"/>
              </w:rPr>
            </w:pPr>
            <w:r>
              <w:rPr>
                <w:sz w:val="18"/>
              </w:rPr>
              <w:t>4</w:t>
            </w:r>
          </w:p>
        </w:tc>
        <w:tc>
          <w:tcPr>
            <w:tcW w:w="1243" w:type="dxa"/>
          </w:tcPr>
          <w:p w:rsidR="00DF5FD9" w:rsidRDefault="008E7AD7">
            <w:pPr>
              <w:pStyle w:val="TableParagraph"/>
              <w:spacing w:before="51"/>
              <w:ind w:left="7"/>
              <w:jc w:val="center"/>
              <w:rPr>
                <w:sz w:val="18"/>
              </w:rPr>
            </w:pPr>
            <w:r>
              <w:rPr>
                <w:sz w:val="18"/>
              </w:rPr>
              <w:t>-</w:t>
            </w:r>
          </w:p>
        </w:tc>
        <w:tc>
          <w:tcPr>
            <w:tcW w:w="1248" w:type="dxa"/>
          </w:tcPr>
          <w:p w:rsidR="00DF5FD9" w:rsidRDefault="008E7AD7">
            <w:pPr>
              <w:pStyle w:val="TableParagraph"/>
              <w:spacing w:before="51"/>
              <w:ind w:left="10"/>
              <w:jc w:val="center"/>
              <w:rPr>
                <w:b/>
                <w:sz w:val="18"/>
              </w:rPr>
            </w:pPr>
            <w:r>
              <w:rPr>
                <w:b/>
                <w:sz w:val="18"/>
              </w:rPr>
              <w:t>4</w:t>
            </w:r>
          </w:p>
        </w:tc>
      </w:tr>
      <w:tr w:rsidR="00DF5FD9">
        <w:trPr>
          <w:trHeight w:val="321"/>
        </w:trPr>
        <w:tc>
          <w:tcPr>
            <w:tcW w:w="8578" w:type="dxa"/>
            <w:gridSpan w:val="4"/>
          </w:tcPr>
          <w:p w:rsidR="00DF5FD9" w:rsidRDefault="008E7AD7">
            <w:pPr>
              <w:pStyle w:val="TableParagraph"/>
              <w:spacing w:before="49"/>
              <w:ind w:left="107"/>
              <w:rPr>
                <w:sz w:val="18"/>
              </w:rPr>
            </w:pPr>
            <w:r>
              <w:rPr>
                <w:sz w:val="18"/>
              </w:rPr>
              <w:t>KULÜP SAATİ</w:t>
            </w:r>
          </w:p>
        </w:tc>
        <w:tc>
          <w:tcPr>
            <w:tcW w:w="1245" w:type="dxa"/>
          </w:tcPr>
          <w:p w:rsidR="00DF5FD9" w:rsidRDefault="008E7AD7">
            <w:pPr>
              <w:pStyle w:val="TableParagraph"/>
              <w:spacing w:before="49"/>
              <w:ind w:left="9"/>
              <w:jc w:val="center"/>
              <w:rPr>
                <w:sz w:val="18"/>
              </w:rPr>
            </w:pPr>
            <w:r>
              <w:rPr>
                <w:sz w:val="18"/>
              </w:rPr>
              <w:t>-</w:t>
            </w:r>
          </w:p>
        </w:tc>
        <w:tc>
          <w:tcPr>
            <w:tcW w:w="1243" w:type="dxa"/>
          </w:tcPr>
          <w:p w:rsidR="00DF5FD9" w:rsidRDefault="008E7AD7">
            <w:pPr>
              <w:pStyle w:val="TableParagraph"/>
              <w:spacing w:before="49"/>
              <w:ind w:left="10"/>
              <w:jc w:val="center"/>
              <w:rPr>
                <w:sz w:val="18"/>
              </w:rPr>
            </w:pPr>
            <w:r>
              <w:rPr>
                <w:sz w:val="18"/>
              </w:rPr>
              <w:t>2</w:t>
            </w:r>
          </w:p>
        </w:tc>
        <w:tc>
          <w:tcPr>
            <w:tcW w:w="1248" w:type="dxa"/>
          </w:tcPr>
          <w:p w:rsidR="00DF5FD9" w:rsidRDefault="008E7AD7">
            <w:pPr>
              <w:pStyle w:val="TableParagraph"/>
              <w:spacing w:before="49"/>
              <w:ind w:left="10"/>
              <w:jc w:val="center"/>
              <w:rPr>
                <w:b/>
                <w:sz w:val="18"/>
              </w:rPr>
            </w:pPr>
            <w:r>
              <w:rPr>
                <w:b/>
                <w:sz w:val="18"/>
              </w:rPr>
              <w:t>2</w:t>
            </w:r>
          </w:p>
        </w:tc>
      </w:tr>
      <w:tr w:rsidR="00DF5FD9">
        <w:trPr>
          <w:trHeight w:val="366"/>
        </w:trPr>
        <w:tc>
          <w:tcPr>
            <w:tcW w:w="8578" w:type="dxa"/>
            <w:gridSpan w:val="4"/>
            <w:shd w:val="clear" w:color="auto" w:fill="D9E2F3"/>
          </w:tcPr>
          <w:p w:rsidR="00DF5FD9" w:rsidRDefault="008E7AD7">
            <w:pPr>
              <w:pStyle w:val="TableParagraph"/>
              <w:spacing w:before="59"/>
              <w:ind w:left="107"/>
              <w:rPr>
                <w:b/>
                <w:sz w:val="20"/>
              </w:rPr>
            </w:pPr>
            <w:r>
              <w:rPr>
                <w:b/>
                <w:sz w:val="20"/>
              </w:rPr>
              <w:t>TOPLAM</w:t>
            </w:r>
          </w:p>
        </w:tc>
        <w:tc>
          <w:tcPr>
            <w:tcW w:w="1245" w:type="dxa"/>
            <w:shd w:val="clear" w:color="auto" w:fill="D9E2F3"/>
          </w:tcPr>
          <w:p w:rsidR="00DF5FD9" w:rsidRDefault="008E7AD7">
            <w:pPr>
              <w:pStyle w:val="TableParagraph"/>
              <w:spacing w:before="59"/>
              <w:ind w:left="296" w:right="289"/>
              <w:jc w:val="center"/>
              <w:rPr>
                <w:b/>
                <w:sz w:val="20"/>
              </w:rPr>
            </w:pPr>
            <w:r>
              <w:rPr>
                <w:b/>
                <w:sz w:val="20"/>
              </w:rPr>
              <w:t>104</w:t>
            </w:r>
          </w:p>
        </w:tc>
        <w:tc>
          <w:tcPr>
            <w:tcW w:w="1243" w:type="dxa"/>
            <w:shd w:val="clear" w:color="auto" w:fill="D9E2F3"/>
          </w:tcPr>
          <w:p w:rsidR="00DF5FD9" w:rsidRDefault="008E7AD7">
            <w:pPr>
              <w:pStyle w:val="TableParagraph"/>
              <w:spacing w:before="59"/>
              <w:ind w:left="298" w:right="288"/>
              <w:jc w:val="center"/>
              <w:rPr>
                <w:b/>
                <w:sz w:val="20"/>
              </w:rPr>
            </w:pPr>
            <w:r>
              <w:rPr>
                <w:b/>
                <w:sz w:val="20"/>
              </w:rPr>
              <w:t>48</w:t>
            </w:r>
          </w:p>
        </w:tc>
        <w:tc>
          <w:tcPr>
            <w:tcW w:w="1248" w:type="dxa"/>
            <w:shd w:val="clear" w:color="auto" w:fill="D9E2F3"/>
          </w:tcPr>
          <w:p w:rsidR="00DF5FD9" w:rsidRDefault="008E7AD7">
            <w:pPr>
              <w:pStyle w:val="TableParagraph"/>
              <w:spacing w:before="59"/>
              <w:ind w:left="240" w:right="235"/>
              <w:jc w:val="center"/>
              <w:rPr>
                <w:b/>
                <w:sz w:val="20"/>
              </w:rPr>
            </w:pPr>
            <w:r>
              <w:rPr>
                <w:b/>
                <w:sz w:val="20"/>
              </w:rPr>
              <w:t>152</w:t>
            </w:r>
          </w:p>
        </w:tc>
      </w:tr>
    </w:tbl>
    <w:p w:rsidR="00DF5FD9" w:rsidRDefault="00DF5FD9">
      <w:pPr>
        <w:jc w:val="center"/>
        <w:rPr>
          <w:sz w:val="20"/>
        </w:rPr>
        <w:sectPr w:rsidR="00DF5FD9">
          <w:pgSz w:w="16850" w:h="11900" w:orient="landscape"/>
          <w:pgMar w:top="1100" w:right="840" w:bottom="280" w:left="880" w:header="708" w:footer="708" w:gutter="0"/>
          <w:cols w:space="708"/>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0"/>
        <w:gridCol w:w="4531"/>
        <w:gridCol w:w="7795"/>
      </w:tblGrid>
      <w:tr w:rsidR="00DF5FD9">
        <w:trPr>
          <w:trHeight w:val="527"/>
        </w:trPr>
        <w:tc>
          <w:tcPr>
            <w:tcW w:w="1414" w:type="dxa"/>
            <w:shd w:val="clear" w:color="auto" w:fill="D9E2F3"/>
          </w:tcPr>
          <w:p w:rsidR="00DF5FD9" w:rsidRDefault="008E7AD7">
            <w:pPr>
              <w:pStyle w:val="TableParagraph"/>
              <w:spacing w:before="35"/>
              <w:ind w:left="489" w:right="319" w:hanging="144"/>
              <w:rPr>
                <w:b/>
                <w:sz w:val="18"/>
              </w:rPr>
            </w:pPr>
            <w:r>
              <w:rPr>
                <w:b/>
                <w:sz w:val="18"/>
              </w:rPr>
              <w:lastRenderedPageBreak/>
              <w:t>ÖĞRETİM ÜYESİ</w:t>
            </w:r>
          </w:p>
        </w:tc>
        <w:tc>
          <w:tcPr>
            <w:tcW w:w="720" w:type="dxa"/>
            <w:shd w:val="clear" w:color="auto" w:fill="D9E2F3"/>
          </w:tcPr>
          <w:p w:rsidR="00DF5FD9" w:rsidRDefault="008E7AD7">
            <w:pPr>
              <w:pStyle w:val="TableParagraph"/>
              <w:spacing w:before="35"/>
              <w:ind w:left="138" w:firstLine="26"/>
              <w:rPr>
                <w:b/>
                <w:sz w:val="18"/>
              </w:rPr>
            </w:pPr>
            <w:r>
              <w:rPr>
                <w:b/>
                <w:sz w:val="18"/>
              </w:rPr>
              <w:t>DERS SAATİ</w:t>
            </w:r>
          </w:p>
        </w:tc>
        <w:tc>
          <w:tcPr>
            <w:tcW w:w="4531" w:type="dxa"/>
            <w:shd w:val="clear" w:color="auto" w:fill="D9E2F3"/>
          </w:tcPr>
          <w:p w:rsidR="00DF5FD9" w:rsidRDefault="008E7AD7">
            <w:pPr>
              <w:pStyle w:val="TableParagraph"/>
              <w:spacing w:before="146"/>
              <w:ind w:left="1081"/>
              <w:rPr>
                <w:b/>
                <w:sz w:val="18"/>
              </w:rPr>
            </w:pPr>
            <w:r>
              <w:rPr>
                <w:b/>
                <w:sz w:val="18"/>
              </w:rPr>
              <w:t>TEORİK DERS KONU BAŞLIKLARI</w:t>
            </w:r>
          </w:p>
        </w:tc>
        <w:tc>
          <w:tcPr>
            <w:tcW w:w="7795" w:type="dxa"/>
            <w:shd w:val="clear" w:color="auto" w:fill="D9E2F3"/>
          </w:tcPr>
          <w:p w:rsidR="00DF5FD9" w:rsidRDefault="008E7AD7">
            <w:pPr>
              <w:pStyle w:val="TableParagraph"/>
              <w:spacing w:before="146"/>
              <w:ind w:left="2651" w:right="2639"/>
              <w:jc w:val="center"/>
              <w:rPr>
                <w:b/>
                <w:sz w:val="18"/>
              </w:rPr>
            </w:pPr>
            <w:r>
              <w:rPr>
                <w:b/>
                <w:color w:val="000009"/>
                <w:sz w:val="18"/>
              </w:rPr>
              <w:t>EĞİTİM ÇIKTILARI / YETERLİKLERİ</w:t>
            </w:r>
          </w:p>
        </w:tc>
      </w:tr>
      <w:tr w:rsidR="00DF5FD9">
        <w:trPr>
          <w:trHeight w:val="441"/>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9"/>
              <w:ind w:left="458" w:right="366" w:hanging="68"/>
              <w:rPr>
                <w:b/>
                <w:sz w:val="18"/>
              </w:rPr>
            </w:pPr>
            <w:r>
              <w:rPr>
                <w:b/>
                <w:sz w:val="18"/>
              </w:rPr>
              <w:t>Prof. Dr. Ferruh YÜCEL</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7"/>
              <w:ind w:left="8"/>
              <w:jc w:val="center"/>
              <w:rPr>
                <w:b/>
                <w:sz w:val="18"/>
              </w:rPr>
            </w:pPr>
            <w:r>
              <w:rPr>
                <w:b/>
                <w:sz w:val="18"/>
              </w:rPr>
              <w:t>7</w:t>
            </w:r>
          </w:p>
        </w:tc>
        <w:tc>
          <w:tcPr>
            <w:tcW w:w="4531" w:type="dxa"/>
          </w:tcPr>
          <w:p w:rsidR="00DF5FD9" w:rsidRDefault="008E7AD7">
            <w:pPr>
              <w:pStyle w:val="TableParagraph"/>
              <w:tabs>
                <w:tab w:val="left" w:pos="565"/>
              </w:tabs>
              <w:spacing w:before="100"/>
              <w:ind w:left="152"/>
              <w:rPr>
                <w:sz w:val="18"/>
              </w:rPr>
            </w:pPr>
            <w:r>
              <w:rPr>
                <w:sz w:val="18"/>
              </w:rPr>
              <w:t>1.</w:t>
            </w:r>
            <w:r>
              <w:rPr>
                <w:sz w:val="18"/>
              </w:rPr>
              <w:tab/>
              <w:t>Sindirim Sistemi Hakkında Genel Bilgiler</w:t>
            </w:r>
          </w:p>
        </w:tc>
        <w:tc>
          <w:tcPr>
            <w:tcW w:w="7795" w:type="dxa"/>
          </w:tcPr>
          <w:p w:rsidR="00DF5FD9" w:rsidRDefault="008E7AD7">
            <w:pPr>
              <w:pStyle w:val="TableParagraph"/>
              <w:spacing w:line="211" w:lineRule="exact"/>
              <w:ind w:left="124"/>
              <w:rPr>
                <w:sz w:val="18"/>
              </w:rPr>
            </w:pPr>
            <w:r>
              <w:rPr>
                <w:color w:val="000009"/>
                <w:sz w:val="18"/>
              </w:rPr>
              <w:t>Sindirim sistemini oluşturan yapıların neler olduğunu açıklar. Sindirim sisteminin diğer sistemlerle</w:t>
            </w:r>
          </w:p>
          <w:p w:rsidR="00DF5FD9" w:rsidRDefault="008E7AD7">
            <w:pPr>
              <w:pStyle w:val="TableParagraph"/>
              <w:spacing w:line="210" w:lineRule="exact"/>
              <w:ind w:left="117"/>
              <w:rPr>
                <w:sz w:val="18"/>
              </w:rPr>
            </w:pPr>
            <w:r>
              <w:rPr>
                <w:color w:val="000009"/>
                <w:sz w:val="18"/>
              </w:rPr>
              <w:t>bağlantısını ve kliniğini bilir.</w:t>
            </w:r>
          </w:p>
        </w:tc>
      </w:tr>
      <w:tr w:rsidR="00DF5FD9">
        <w:trPr>
          <w:trHeight w:val="877"/>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
              <w:rPr>
                <w:b/>
                <w:sz w:val="26"/>
              </w:rPr>
            </w:pPr>
          </w:p>
          <w:p w:rsidR="00DF5FD9" w:rsidRDefault="008E7AD7">
            <w:pPr>
              <w:pStyle w:val="TableParagraph"/>
              <w:tabs>
                <w:tab w:val="left" w:pos="565"/>
              </w:tabs>
              <w:ind w:left="152"/>
              <w:rPr>
                <w:sz w:val="18"/>
              </w:rPr>
            </w:pPr>
            <w:r>
              <w:rPr>
                <w:sz w:val="18"/>
              </w:rPr>
              <w:t>2.</w:t>
            </w:r>
            <w:r>
              <w:rPr>
                <w:sz w:val="18"/>
              </w:rPr>
              <w:tab/>
              <w:t>Ağız Anatomisi</w:t>
            </w:r>
          </w:p>
        </w:tc>
        <w:tc>
          <w:tcPr>
            <w:tcW w:w="7795" w:type="dxa"/>
          </w:tcPr>
          <w:p w:rsidR="00DF5FD9" w:rsidRDefault="008E7AD7">
            <w:pPr>
              <w:pStyle w:val="TableParagraph"/>
              <w:ind w:left="117" w:right="276" w:firstLine="7"/>
              <w:rPr>
                <w:sz w:val="18"/>
              </w:rPr>
            </w:pPr>
            <w:r>
              <w:rPr>
                <w:color w:val="000009"/>
                <w:sz w:val="18"/>
              </w:rPr>
              <w:t>Cavitas oris, bölümleri, diapragma oris’I olşturan yapıları açıklar. Labia oris, bucca, palatum durum ve molle, dişler, tükrük bezleri ve boşaltım kanalları ile ilgili anatomik oluşumları bilir. Gingiva, dil, dilin papillaları, damar v</w:t>
            </w:r>
            <w:r>
              <w:rPr>
                <w:color w:val="000009"/>
                <w:sz w:val="18"/>
              </w:rPr>
              <w:t>e sinirleri, intrinsik ve ekstrinsik kaslarını saya. Bu yapılarla ilişkili klinik bağlantıları</w:t>
            </w:r>
          </w:p>
          <w:p w:rsidR="00DF5FD9" w:rsidRDefault="008E7AD7">
            <w:pPr>
              <w:pStyle w:val="TableParagraph"/>
              <w:spacing w:line="208" w:lineRule="exact"/>
              <w:ind w:left="117"/>
              <w:rPr>
                <w:sz w:val="18"/>
              </w:rPr>
            </w:pPr>
            <w:r>
              <w:rPr>
                <w:color w:val="000009"/>
                <w:sz w:val="18"/>
              </w:rPr>
              <w:t>açıklar.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3"/>
              <w:rPr>
                <w:b/>
                <w:sz w:val="17"/>
              </w:rPr>
            </w:pPr>
          </w:p>
          <w:p w:rsidR="00DF5FD9" w:rsidRDefault="008E7AD7">
            <w:pPr>
              <w:pStyle w:val="TableParagraph"/>
              <w:tabs>
                <w:tab w:val="left" w:pos="565"/>
              </w:tabs>
              <w:ind w:left="152"/>
              <w:rPr>
                <w:sz w:val="18"/>
              </w:rPr>
            </w:pPr>
            <w:r>
              <w:rPr>
                <w:sz w:val="18"/>
              </w:rPr>
              <w:t>3.</w:t>
            </w:r>
            <w:r>
              <w:rPr>
                <w:sz w:val="18"/>
              </w:rPr>
              <w:tab/>
              <w:t>Pharynx ve</w:t>
            </w:r>
            <w:r>
              <w:rPr>
                <w:spacing w:val="-4"/>
                <w:sz w:val="18"/>
              </w:rPr>
              <w:t xml:space="preserve"> </w:t>
            </w:r>
            <w:r>
              <w:rPr>
                <w:sz w:val="18"/>
              </w:rPr>
              <w:t>Oesophagus</w:t>
            </w:r>
          </w:p>
        </w:tc>
        <w:tc>
          <w:tcPr>
            <w:tcW w:w="7795" w:type="dxa"/>
          </w:tcPr>
          <w:p w:rsidR="00DF5FD9" w:rsidRDefault="008E7AD7">
            <w:pPr>
              <w:pStyle w:val="TableParagraph"/>
              <w:ind w:left="117" w:right="98" w:firstLine="7"/>
              <w:rPr>
                <w:sz w:val="18"/>
              </w:rPr>
            </w:pPr>
            <w:r>
              <w:rPr>
                <w:color w:val="000009"/>
                <w:sz w:val="18"/>
              </w:rPr>
              <w:t>Pharynx ve oesophagus’un lokalizasyonu, fonksiyonları ve bölümlerini bilir. Oesophagus’un kas yapısını ve darlıklarını, gastroesophageal sfinkteri ve klinik önemini bilir. Damarlarını, sinirlerini ve lenfatik</w:t>
            </w:r>
          </w:p>
          <w:p w:rsidR="00DF5FD9" w:rsidRDefault="008E7AD7">
            <w:pPr>
              <w:pStyle w:val="TableParagraph"/>
              <w:spacing w:line="210" w:lineRule="exact"/>
              <w:ind w:left="117"/>
              <w:rPr>
                <w:sz w:val="18"/>
              </w:rPr>
            </w:pPr>
            <w:r>
              <w:rPr>
                <w:color w:val="000009"/>
                <w:sz w:val="18"/>
              </w:rPr>
              <w:t>drenajını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65"/>
              </w:tabs>
              <w:spacing w:before="107"/>
              <w:ind w:left="152"/>
              <w:rPr>
                <w:sz w:val="18"/>
              </w:rPr>
            </w:pPr>
            <w:r>
              <w:rPr>
                <w:sz w:val="18"/>
              </w:rPr>
              <w:t>4.</w:t>
            </w:r>
            <w:r>
              <w:rPr>
                <w:sz w:val="18"/>
              </w:rPr>
              <w:tab/>
              <w:t>Mide</w:t>
            </w:r>
          </w:p>
        </w:tc>
        <w:tc>
          <w:tcPr>
            <w:tcW w:w="7795" w:type="dxa"/>
          </w:tcPr>
          <w:p w:rsidR="00DF5FD9" w:rsidRDefault="008E7AD7">
            <w:pPr>
              <w:pStyle w:val="TableParagraph"/>
              <w:ind w:left="117" w:right="257" w:firstLine="7"/>
              <w:rPr>
                <w:sz w:val="18"/>
              </w:rPr>
            </w:pPr>
            <w:r>
              <w:rPr>
                <w:color w:val="000009"/>
                <w:sz w:val="18"/>
              </w:rPr>
              <w:t>Mide’nin lokalizasyonu, kenarlarını (curvature), duvarlarını, kısımlarını, tabakalarını ve iç yapısını bilir. Mideyi besleyen arterleri, venlerini, sinirlerini ve lenfatik drenajını bilir.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3"/>
              <w:rPr>
                <w:b/>
                <w:sz w:val="17"/>
              </w:rPr>
            </w:pPr>
          </w:p>
          <w:p w:rsidR="00DF5FD9" w:rsidRDefault="008E7AD7">
            <w:pPr>
              <w:pStyle w:val="TableParagraph"/>
              <w:tabs>
                <w:tab w:val="left" w:pos="565"/>
              </w:tabs>
              <w:ind w:left="152"/>
              <w:rPr>
                <w:sz w:val="18"/>
              </w:rPr>
            </w:pPr>
            <w:r>
              <w:rPr>
                <w:sz w:val="18"/>
              </w:rPr>
              <w:t>5.</w:t>
            </w:r>
            <w:r>
              <w:rPr>
                <w:sz w:val="18"/>
              </w:rPr>
              <w:tab/>
              <w:t>Duodenum</w:t>
            </w:r>
          </w:p>
        </w:tc>
        <w:tc>
          <w:tcPr>
            <w:tcW w:w="7795" w:type="dxa"/>
          </w:tcPr>
          <w:p w:rsidR="00DF5FD9" w:rsidRDefault="008E7AD7">
            <w:pPr>
              <w:pStyle w:val="TableParagraph"/>
              <w:ind w:left="117" w:right="98" w:firstLine="7"/>
              <w:rPr>
                <w:sz w:val="18"/>
              </w:rPr>
            </w:pPr>
            <w:r>
              <w:rPr>
                <w:color w:val="000009"/>
                <w:sz w:val="18"/>
              </w:rPr>
              <w:t>Duodenum’un yerleşimini, tabakalarını, komşuluklarını, iç yapısını bilir. Kısımlarını ve klinik önemlerini açıklar, Duodenum etrafındaki çıkmazları açıklar ve bu çıkmazlşar içerisinde bulunan anayomik yapıların</w:t>
            </w:r>
          </w:p>
          <w:p w:rsidR="00DF5FD9" w:rsidRDefault="008E7AD7">
            <w:pPr>
              <w:pStyle w:val="TableParagraph"/>
              <w:spacing w:line="210" w:lineRule="exact"/>
              <w:ind w:left="117"/>
              <w:rPr>
                <w:sz w:val="18"/>
              </w:rPr>
            </w:pPr>
            <w:r>
              <w:rPr>
                <w:color w:val="000009"/>
                <w:sz w:val="18"/>
              </w:rPr>
              <w:t>neler olduğunu sayar. Duodenum’u besleyen art</w:t>
            </w:r>
            <w:r>
              <w:rPr>
                <w:color w:val="000009"/>
                <w:sz w:val="18"/>
              </w:rPr>
              <w:t>erleri, venlerini, sinirlerini ve lenfatik drenajını bilir.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3"/>
              <w:rPr>
                <w:b/>
                <w:sz w:val="17"/>
              </w:rPr>
            </w:pPr>
          </w:p>
          <w:p w:rsidR="00DF5FD9" w:rsidRDefault="008E7AD7">
            <w:pPr>
              <w:pStyle w:val="TableParagraph"/>
              <w:tabs>
                <w:tab w:val="left" w:pos="565"/>
              </w:tabs>
              <w:ind w:left="152"/>
              <w:rPr>
                <w:sz w:val="18"/>
              </w:rPr>
            </w:pPr>
            <w:r>
              <w:rPr>
                <w:sz w:val="18"/>
              </w:rPr>
              <w:t>6.</w:t>
            </w:r>
            <w:r>
              <w:rPr>
                <w:sz w:val="18"/>
              </w:rPr>
              <w:tab/>
              <w:t>İnce</w:t>
            </w:r>
            <w:r>
              <w:rPr>
                <w:spacing w:val="-2"/>
                <w:sz w:val="18"/>
              </w:rPr>
              <w:t xml:space="preserve"> </w:t>
            </w:r>
            <w:r>
              <w:rPr>
                <w:sz w:val="18"/>
              </w:rPr>
              <w:t>Bağırsaklar</w:t>
            </w:r>
          </w:p>
        </w:tc>
        <w:tc>
          <w:tcPr>
            <w:tcW w:w="7795" w:type="dxa"/>
          </w:tcPr>
          <w:p w:rsidR="00DF5FD9" w:rsidRDefault="008E7AD7">
            <w:pPr>
              <w:pStyle w:val="TableParagraph"/>
              <w:ind w:left="117"/>
              <w:rPr>
                <w:sz w:val="18"/>
              </w:rPr>
            </w:pPr>
            <w:r>
              <w:rPr>
                <w:color w:val="000009"/>
                <w:sz w:val="18"/>
              </w:rPr>
              <w:t>Jejenum ve ileum’un yerleşimini, ikisi arasındaki ayırt edici özellikleri açıklar. Radix mesenteri’nin yerleşimini, çaprazladığı oluşumları sayar. İnce bağırsakların iç yapısını, arterlerini, venöz ve lenfatik</w:t>
            </w:r>
          </w:p>
          <w:p w:rsidR="00DF5FD9" w:rsidRDefault="008E7AD7">
            <w:pPr>
              <w:pStyle w:val="TableParagraph"/>
              <w:spacing w:line="210" w:lineRule="exact"/>
              <w:ind w:left="117"/>
              <w:rPr>
                <w:sz w:val="18"/>
              </w:rPr>
            </w:pPr>
            <w:r>
              <w:rPr>
                <w:color w:val="000009"/>
                <w:sz w:val="18"/>
              </w:rPr>
              <w:t>drenajını bilir. İnnervasyonunun hangi sinirle</w:t>
            </w:r>
            <w:r>
              <w:rPr>
                <w:color w:val="000009"/>
                <w:sz w:val="18"/>
              </w:rPr>
              <w:t>r tarafından sağlandığını açıklar.</w:t>
            </w:r>
          </w:p>
        </w:tc>
      </w:tr>
      <w:tr w:rsidR="00DF5FD9">
        <w:trPr>
          <w:trHeight w:val="1098"/>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tabs>
                <w:tab w:val="left" w:pos="565"/>
              </w:tabs>
              <w:spacing w:before="1"/>
              <w:ind w:left="152"/>
              <w:rPr>
                <w:sz w:val="18"/>
              </w:rPr>
            </w:pPr>
            <w:r>
              <w:rPr>
                <w:sz w:val="18"/>
              </w:rPr>
              <w:t>7.</w:t>
            </w:r>
            <w:r>
              <w:rPr>
                <w:sz w:val="18"/>
              </w:rPr>
              <w:tab/>
              <w:t>Kalın</w:t>
            </w:r>
            <w:r>
              <w:rPr>
                <w:spacing w:val="-2"/>
                <w:sz w:val="18"/>
              </w:rPr>
              <w:t xml:space="preserve"> </w:t>
            </w:r>
            <w:r>
              <w:rPr>
                <w:sz w:val="18"/>
              </w:rPr>
              <w:t>Bağırsaklar</w:t>
            </w:r>
          </w:p>
        </w:tc>
        <w:tc>
          <w:tcPr>
            <w:tcW w:w="7795" w:type="dxa"/>
          </w:tcPr>
          <w:p w:rsidR="00DF5FD9" w:rsidRDefault="008E7AD7">
            <w:pPr>
              <w:pStyle w:val="TableParagraph"/>
              <w:ind w:left="117" w:right="194"/>
              <w:rPr>
                <w:sz w:val="18"/>
              </w:rPr>
            </w:pPr>
            <w:r>
              <w:rPr>
                <w:color w:val="000009"/>
                <w:sz w:val="18"/>
              </w:rPr>
              <w:t>Colon ascendens, descendens, transversum, sigmoideusm ve rectum’un yerleşimini, peryton durumlarını açıklar. Caecum ve apendiz vermifıormis’in klinik önemini bilir. Kalın bağırsakların iç yapısını, arterlerini, venöz ve lenfatik drenajını bilir. Farklı böl</w:t>
            </w:r>
            <w:r>
              <w:rPr>
                <w:color w:val="000009"/>
                <w:sz w:val="18"/>
              </w:rPr>
              <w:t>ümlerinin innervasyonunun hangi sinirler tarafından sağlandığını açıklar. Canalis analis’in bölümlerini (cerrahi ve anatomik) ve sfinkterlerinin</w:t>
            </w:r>
          </w:p>
          <w:p w:rsidR="00DF5FD9" w:rsidRDefault="008E7AD7">
            <w:pPr>
              <w:pStyle w:val="TableParagraph"/>
              <w:spacing w:line="210" w:lineRule="exact"/>
              <w:ind w:left="117"/>
              <w:rPr>
                <w:sz w:val="18"/>
              </w:rPr>
            </w:pPr>
            <w:r>
              <w:rPr>
                <w:color w:val="000009"/>
                <w:sz w:val="18"/>
              </w:rPr>
              <w:t>yapısal özelliklerini açıklar.</w:t>
            </w:r>
          </w:p>
        </w:tc>
      </w:tr>
      <w:tr w:rsidR="00DF5FD9">
        <w:trPr>
          <w:trHeight w:val="453"/>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6"/>
              </w:rPr>
            </w:pPr>
          </w:p>
          <w:p w:rsidR="00DF5FD9" w:rsidRDefault="008E7AD7">
            <w:pPr>
              <w:pStyle w:val="TableParagraph"/>
              <w:ind w:left="443" w:right="382" w:hanging="53"/>
              <w:jc w:val="both"/>
              <w:rPr>
                <w:b/>
                <w:sz w:val="18"/>
              </w:rPr>
            </w:pPr>
            <w:r>
              <w:rPr>
                <w:b/>
                <w:sz w:val="18"/>
              </w:rPr>
              <w:t>Prof. Dr. Yüksel AYDAR</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rPr>
            </w:pPr>
          </w:p>
          <w:p w:rsidR="00DF5FD9" w:rsidRDefault="008E7AD7">
            <w:pPr>
              <w:pStyle w:val="TableParagraph"/>
              <w:ind w:left="8"/>
              <w:jc w:val="center"/>
              <w:rPr>
                <w:b/>
                <w:sz w:val="18"/>
              </w:rPr>
            </w:pPr>
            <w:r>
              <w:rPr>
                <w:b/>
                <w:sz w:val="18"/>
              </w:rPr>
              <w:t>8</w:t>
            </w:r>
          </w:p>
        </w:tc>
        <w:tc>
          <w:tcPr>
            <w:tcW w:w="4531" w:type="dxa"/>
          </w:tcPr>
          <w:p w:rsidR="00DF5FD9" w:rsidRDefault="008E7AD7">
            <w:pPr>
              <w:pStyle w:val="TableParagraph"/>
              <w:tabs>
                <w:tab w:val="left" w:pos="575"/>
              </w:tabs>
              <w:spacing w:before="110"/>
              <w:ind w:left="152"/>
              <w:rPr>
                <w:sz w:val="18"/>
              </w:rPr>
            </w:pPr>
            <w:r>
              <w:rPr>
                <w:sz w:val="18"/>
              </w:rPr>
              <w:t>1.</w:t>
            </w:r>
            <w:r>
              <w:rPr>
                <w:sz w:val="18"/>
              </w:rPr>
              <w:tab/>
              <w:t>Karaciğer</w:t>
            </w:r>
          </w:p>
        </w:tc>
        <w:tc>
          <w:tcPr>
            <w:tcW w:w="7795" w:type="dxa"/>
          </w:tcPr>
          <w:p w:rsidR="00DF5FD9" w:rsidRDefault="008E7AD7">
            <w:pPr>
              <w:pStyle w:val="TableParagraph"/>
              <w:ind w:left="117" w:right="225"/>
              <w:rPr>
                <w:sz w:val="18"/>
              </w:rPr>
            </w:pPr>
            <w:r>
              <w:rPr>
                <w:sz w:val="18"/>
              </w:rPr>
              <w:t>Karaciğer yerleşimini, komşuluklarını, iç yapısını bilir. Karaciğeri besleyen arterleri, venlerini, sinirlerini ve lenfatik drenajını bilir. Portal dolaşımı ve klinik önemini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5"/>
              </w:tabs>
              <w:spacing w:before="112"/>
              <w:ind w:left="152"/>
              <w:rPr>
                <w:sz w:val="18"/>
              </w:rPr>
            </w:pPr>
            <w:r>
              <w:rPr>
                <w:sz w:val="18"/>
              </w:rPr>
              <w:t>2.</w:t>
            </w:r>
            <w:r>
              <w:rPr>
                <w:sz w:val="18"/>
              </w:rPr>
              <w:tab/>
              <w:t>Safra Kesesi ve</w:t>
            </w:r>
            <w:r>
              <w:rPr>
                <w:spacing w:val="-3"/>
                <w:sz w:val="18"/>
              </w:rPr>
              <w:t xml:space="preserve"> </w:t>
            </w:r>
            <w:r>
              <w:rPr>
                <w:sz w:val="18"/>
              </w:rPr>
              <w:t>Yolları</w:t>
            </w:r>
          </w:p>
        </w:tc>
        <w:tc>
          <w:tcPr>
            <w:tcW w:w="7795" w:type="dxa"/>
          </w:tcPr>
          <w:p w:rsidR="00DF5FD9" w:rsidRDefault="008E7AD7">
            <w:pPr>
              <w:pStyle w:val="TableParagraph"/>
              <w:ind w:left="117" w:right="677"/>
              <w:rPr>
                <w:sz w:val="18"/>
              </w:rPr>
            </w:pPr>
            <w:r>
              <w:rPr>
                <w:color w:val="000009"/>
                <w:sz w:val="18"/>
              </w:rPr>
              <w:t>Safra kesesi ve yollarını ve bu yolların açı</w:t>
            </w:r>
            <w:r>
              <w:rPr>
                <w:color w:val="000009"/>
                <w:sz w:val="18"/>
              </w:rPr>
              <w:t>ldığı kısımları bilir ve klinik olarak önemini kavrar. Safra kesesinde oluşan patolojileri ve varyasyonları bilir.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5"/>
              </w:tabs>
              <w:spacing w:before="112"/>
              <w:ind w:left="152"/>
              <w:rPr>
                <w:sz w:val="18"/>
              </w:rPr>
            </w:pPr>
            <w:r>
              <w:rPr>
                <w:sz w:val="18"/>
              </w:rPr>
              <w:t>3.</w:t>
            </w:r>
            <w:r>
              <w:rPr>
                <w:sz w:val="18"/>
              </w:rPr>
              <w:tab/>
              <w:t>Pankreas ve</w:t>
            </w:r>
            <w:r>
              <w:rPr>
                <w:spacing w:val="-3"/>
                <w:sz w:val="18"/>
              </w:rPr>
              <w:t xml:space="preserve"> </w:t>
            </w:r>
            <w:r>
              <w:rPr>
                <w:sz w:val="18"/>
              </w:rPr>
              <w:t>Dalak</w:t>
            </w:r>
          </w:p>
        </w:tc>
        <w:tc>
          <w:tcPr>
            <w:tcW w:w="7795" w:type="dxa"/>
          </w:tcPr>
          <w:p w:rsidR="00DF5FD9" w:rsidRDefault="008E7AD7">
            <w:pPr>
              <w:pStyle w:val="TableParagraph"/>
              <w:ind w:left="117" w:right="391"/>
              <w:rPr>
                <w:sz w:val="18"/>
              </w:rPr>
            </w:pPr>
            <w:r>
              <w:rPr>
                <w:color w:val="000009"/>
                <w:sz w:val="18"/>
              </w:rPr>
              <w:t xml:space="preserve">Pankreas ve dalağın lokalizasyonunu, komşuluklarını, fonksiyonunu ve pankreas’ın akıtıcı kanallarını bilir. Pankreası ve dalağı </w:t>
            </w:r>
            <w:r>
              <w:rPr>
                <w:sz w:val="18"/>
              </w:rPr>
              <w:t>besleyen arterleri, venlerini, sinirlerini ve lenfatik drenajını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5"/>
              </w:tabs>
              <w:spacing w:before="110"/>
              <w:ind w:left="152"/>
              <w:rPr>
                <w:sz w:val="18"/>
              </w:rPr>
            </w:pPr>
            <w:r>
              <w:rPr>
                <w:sz w:val="18"/>
              </w:rPr>
              <w:t>4.</w:t>
            </w:r>
            <w:r>
              <w:rPr>
                <w:sz w:val="18"/>
              </w:rPr>
              <w:tab/>
              <w:t>Karın Ön Duvarının</w:t>
            </w:r>
            <w:r>
              <w:rPr>
                <w:spacing w:val="-4"/>
                <w:sz w:val="18"/>
              </w:rPr>
              <w:t xml:space="preserve"> </w:t>
            </w:r>
            <w:r>
              <w:rPr>
                <w:sz w:val="18"/>
              </w:rPr>
              <w:t>Topografisi</w:t>
            </w:r>
          </w:p>
        </w:tc>
        <w:tc>
          <w:tcPr>
            <w:tcW w:w="7795" w:type="dxa"/>
          </w:tcPr>
          <w:p w:rsidR="00DF5FD9" w:rsidRDefault="008E7AD7">
            <w:pPr>
              <w:pStyle w:val="TableParagraph"/>
              <w:ind w:left="117" w:right="555"/>
              <w:rPr>
                <w:sz w:val="18"/>
              </w:rPr>
            </w:pPr>
            <w:r>
              <w:rPr>
                <w:color w:val="000009"/>
                <w:sz w:val="18"/>
              </w:rPr>
              <w:t>Karın ön duvarı katmanlarını oluışturan ve bu yapılar arasındaki oluşumları bilir, bölgedeki önemli yapılar ile ilgili bilgi sahibi olur.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5"/>
              </w:tabs>
              <w:spacing w:before="112"/>
              <w:ind w:left="152"/>
              <w:rPr>
                <w:sz w:val="18"/>
              </w:rPr>
            </w:pPr>
            <w:r>
              <w:rPr>
                <w:sz w:val="18"/>
              </w:rPr>
              <w:t>5.</w:t>
            </w:r>
            <w:r>
              <w:rPr>
                <w:sz w:val="18"/>
              </w:rPr>
              <w:tab/>
              <w:t>Periton, Omentum ve Bursa</w:t>
            </w:r>
            <w:r>
              <w:rPr>
                <w:spacing w:val="-3"/>
                <w:sz w:val="18"/>
              </w:rPr>
              <w:t xml:space="preserve"> </w:t>
            </w:r>
            <w:r>
              <w:rPr>
                <w:sz w:val="18"/>
              </w:rPr>
              <w:t>Omentalis</w:t>
            </w:r>
          </w:p>
        </w:tc>
        <w:tc>
          <w:tcPr>
            <w:tcW w:w="7795" w:type="dxa"/>
          </w:tcPr>
          <w:p w:rsidR="00DF5FD9" w:rsidRDefault="008E7AD7">
            <w:pPr>
              <w:pStyle w:val="TableParagraph"/>
              <w:ind w:left="117"/>
              <w:rPr>
                <w:sz w:val="18"/>
              </w:rPr>
            </w:pPr>
            <w:r>
              <w:rPr>
                <w:color w:val="000009"/>
                <w:sz w:val="18"/>
              </w:rPr>
              <w:t>Periton, omentum ve bursa omentalis’in oluşumu ve yerleşimini kavrar ve bağlantılarını bilir. Periton, omentum ve bursa omentalisin klinik önemini bilir.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5"/>
              </w:tabs>
              <w:spacing w:before="112"/>
              <w:ind w:left="152"/>
              <w:rPr>
                <w:sz w:val="18"/>
              </w:rPr>
            </w:pPr>
            <w:r>
              <w:rPr>
                <w:sz w:val="18"/>
              </w:rPr>
              <w:t>6.</w:t>
            </w:r>
            <w:r>
              <w:rPr>
                <w:sz w:val="18"/>
              </w:rPr>
              <w:tab/>
              <w:t>Peritoneal Aralıklar ve</w:t>
            </w:r>
            <w:r>
              <w:rPr>
                <w:spacing w:val="-4"/>
                <w:sz w:val="18"/>
              </w:rPr>
              <w:t xml:space="preserve"> </w:t>
            </w:r>
            <w:r>
              <w:rPr>
                <w:sz w:val="18"/>
              </w:rPr>
              <w:t>Çıkmazlar</w:t>
            </w:r>
          </w:p>
        </w:tc>
        <w:tc>
          <w:tcPr>
            <w:tcW w:w="7795" w:type="dxa"/>
          </w:tcPr>
          <w:p w:rsidR="00DF5FD9" w:rsidRDefault="008E7AD7">
            <w:pPr>
              <w:pStyle w:val="TableParagraph"/>
              <w:ind w:left="117"/>
              <w:rPr>
                <w:sz w:val="18"/>
              </w:rPr>
            </w:pPr>
            <w:r>
              <w:rPr>
                <w:color w:val="000009"/>
                <w:sz w:val="18"/>
              </w:rPr>
              <w:t xml:space="preserve">Peritoneal aralıklar, çıkmazlar ve bunların lokalizasyonu ile </w:t>
            </w:r>
            <w:r>
              <w:rPr>
                <w:color w:val="000009"/>
                <w:sz w:val="18"/>
              </w:rPr>
              <w:t>klinik önemini bilir. Peritoneal aralıklar ve çıkmazlarda bulunan yapıları bilir.</w:t>
            </w:r>
          </w:p>
        </w:tc>
      </w:tr>
      <w:tr w:rsidR="00DF5FD9">
        <w:trPr>
          <w:trHeight w:val="54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5"/>
              </w:tabs>
              <w:spacing w:before="158"/>
              <w:ind w:left="152"/>
              <w:rPr>
                <w:sz w:val="18"/>
              </w:rPr>
            </w:pPr>
            <w:r>
              <w:rPr>
                <w:sz w:val="18"/>
              </w:rPr>
              <w:t>7.</w:t>
            </w:r>
            <w:r>
              <w:rPr>
                <w:sz w:val="18"/>
              </w:rPr>
              <w:tab/>
              <w:t>Karın Arka Duvarındaki</w:t>
            </w:r>
            <w:r>
              <w:rPr>
                <w:spacing w:val="-3"/>
                <w:sz w:val="18"/>
              </w:rPr>
              <w:t xml:space="preserve"> </w:t>
            </w:r>
            <w:r>
              <w:rPr>
                <w:sz w:val="18"/>
              </w:rPr>
              <w:t>Damarlar</w:t>
            </w:r>
          </w:p>
        </w:tc>
        <w:tc>
          <w:tcPr>
            <w:tcW w:w="7795" w:type="dxa"/>
          </w:tcPr>
          <w:p w:rsidR="00DF5FD9" w:rsidRDefault="008E7AD7">
            <w:pPr>
              <w:pStyle w:val="TableParagraph"/>
              <w:spacing w:before="45"/>
              <w:ind w:left="117" w:right="307"/>
              <w:rPr>
                <w:sz w:val="18"/>
              </w:rPr>
            </w:pPr>
            <w:r>
              <w:rPr>
                <w:color w:val="000009"/>
                <w:sz w:val="18"/>
              </w:rPr>
              <w:t>Karın boşluğunun arka tarafında retroperitoneal olarak yerleşim gösteren a. abdominalis ve dallarını, vena cava inferior ve oluşumuna katılan venleri ve bunlar arasında oluşan anastomozları anlatır.</w:t>
            </w:r>
          </w:p>
        </w:tc>
      </w:tr>
      <w:tr w:rsidR="00DF5FD9">
        <w:trPr>
          <w:trHeight w:val="82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4"/>
              <w:rPr>
                <w:b/>
                <w:sz w:val="24"/>
              </w:rPr>
            </w:pPr>
          </w:p>
          <w:p w:rsidR="00DF5FD9" w:rsidRDefault="008E7AD7">
            <w:pPr>
              <w:pStyle w:val="TableParagraph"/>
              <w:tabs>
                <w:tab w:val="left" w:pos="575"/>
              </w:tabs>
              <w:ind w:left="152"/>
              <w:rPr>
                <w:sz w:val="18"/>
              </w:rPr>
            </w:pPr>
            <w:r>
              <w:rPr>
                <w:sz w:val="18"/>
              </w:rPr>
              <w:t>8.</w:t>
            </w:r>
            <w:r>
              <w:rPr>
                <w:sz w:val="18"/>
              </w:rPr>
              <w:tab/>
              <w:t>Karın Arka Duvarındaki</w:t>
            </w:r>
            <w:r>
              <w:rPr>
                <w:spacing w:val="-3"/>
                <w:sz w:val="18"/>
              </w:rPr>
              <w:t xml:space="preserve"> </w:t>
            </w:r>
            <w:r>
              <w:rPr>
                <w:sz w:val="18"/>
              </w:rPr>
              <w:t>Sinirler</w:t>
            </w:r>
          </w:p>
        </w:tc>
        <w:tc>
          <w:tcPr>
            <w:tcW w:w="7795" w:type="dxa"/>
          </w:tcPr>
          <w:p w:rsidR="00DF5FD9" w:rsidRDefault="008E7AD7">
            <w:pPr>
              <w:pStyle w:val="TableParagraph"/>
              <w:spacing w:before="74"/>
              <w:ind w:left="117" w:right="499"/>
              <w:jc w:val="both"/>
              <w:rPr>
                <w:sz w:val="18"/>
              </w:rPr>
            </w:pPr>
            <w:r>
              <w:rPr>
                <w:color w:val="000009"/>
                <w:sz w:val="18"/>
              </w:rPr>
              <w:t>Karın boşluğunun arka tarafında retroperitoneal olarak yerleşim gösteren plexus’ları, ganglion’ları, plexus lumbalis, plexus sacralis’lerin terminal dallarını, bu terminal dalların seyirlerini, damarlar ve kaslar ile olan ilişkileri anlatır.</w:t>
            </w:r>
          </w:p>
        </w:tc>
      </w:tr>
      <w:tr w:rsidR="00DF5FD9">
        <w:trPr>
          <w:trHeight w:val="659"/>
        </w:trPr>
        <w:tc>
          <w:tcPr>
            <w:tcW w:w="1414" w:type="dxa"/>
          </w:tcPr>
          <w:p w:rsidR="00DF5FD9" w:rsidRDefault="008E7AD7">
            <w:pPr>
              <w:pStyle w:val="TableParagraph"/>
              <w:spacing w:line="237" w:lineRule="auto"/>
              <w:ind w:left="184" w:right="174"/>
              <w:jc w:val="center"/>
              <w:rPr>
                <w:b/>
                <w:sz w:val="18"/>
              </w:rPr>
            </w:pPr>
            <w:r>
              <w:rPr>
                <w:b/>
                <w:sz w:val="18"/>
              </w:rPr>
              <w:t>Dr. Öğr. Üyesi Hakan</w:t>
            </w:r>
          </w:p>
          <w:p w:rsidR="00DF5FD9" w:rsidRDefault="008E7AD7">
            <w:pPr>
              <w:pStyle w:val="TableParagraph"/>
              <w:spacing w:line="210" w:lineRule="exact"/>
              <w:ind w:left="186" w:right="138"/>
              <w:jc w:val="center"/>
              <w:rPr>
                <w:b/>
                <w:sz w:val="18"/>
              </w:rPr>
            </w:pPr>
            <w:r>
              <w:rPr>
                <w:b/>
                <w:sz w:val="18"/>
              </w:rPr>
              <w:t>AY</w:t>
            </w:r>
          </w:p>
        </w:tc>
        <w:tc>
          <w:tcPr>
            <w:tcW w:w="720" w:type="dxa"/>
          </w:tcPr>
          <w:p w:rsidR="00DF5FD9" w:rsidRDefault="00DF5FD9">
            <w:pPr>
              <w:pStyle w:val="TableParagraph"/>
              <w:rPr>
                <w:b/>
                <w:sz w:val="17"/>
              </w:rPr>
            </w:pPr>
          </w:p>
          <w:p w:rsidR="00DF5FD9" w:rsidRDefault="008E7AD7">
            <w:pPr>
              <w:pStyle w:val="TableParagraph"/>
              <w:spacing w:before="1"/>
              <w:ind w:left="8"/>
              <w:jc w:val="center"/>
              <w:rPr>
                <w:b/>
                <w:sz w:val="18"/>
              </w:rPr>
            </w:pPr>
            <w:r>
              <w:rPr>
                <w:b/>
                <w:sz w:val="18"/>
              </w:rPr>
              <w:t>6</w:t>
            </w:r>
          </w:p>
        </w:tc>
        <w:tc>
          <w:tcPr>
            <w:tcW w:w="4531" w:type="dxa"/>
          </w:tcPr>
          <w:p w:rsidR="00DF5FD9" w:rsidRDefault="00DF5FD9">
            <w:pPr>
              <w:pStyle w:val="TableParagraph"/>
              <w:spacing w:before="5"/>
              <w:rPr>
                <w:b/>
                <w:sz w:val="17"/>
              </w:rPr>
            </w:pPr>
          </w:p>
          <w:p w:rsidR="00DF5FD9" w:rsidRDefault="008E7AD7">
            <w:pPr>
              <w:pStyle w:val="TableParagraph"/>
              <w:ind w:left="148"/>
              <w:rPr>
                <w:sz w:val="18"/>
              </w:rPr>
            </w:pPr>
            <w:r>
              <w:rPr>
                <w:sz w:val="18"/>
              </w:rPr>
              <w:t>1. Üriner Sistem Hakkında Genel Bilgiler ve Böbrekler</w:t>
            </w:r>
          </w:p>
        </w:tc>
        <w:tc>
          <w:tcPr>
            <w:tcW w:w="7795" w:type="dxa"/>
          </w:tcPr>
          <w:p w:rsidR="00DF5FD9" w:rsidRDefault="008E7AD7">
            <w:pPr>
              <w:pStyle w:val="TableParagraph"/>
              <w:spacing w:line="237" w:lineRule="auto"/>
              <w:ind w:left="117" w:right="40"/>
              <w:rPr>
                <w:sz w:val="18"/>
              </w:rPr>
            </w:pPr>
            <w:r>
              <w:rPr>
                <w:color w:val="000009"/>
                <w:sz w:val="18"/>
              </w:rPr>
              <w:t xml:space="preserve">Boşaltım sistemi organları, fonksiyonunu, lokalizasyonunu, komşuluklarını bilir. Böbrek fonksiyonunu, lokalizasyonunu, komşuluklarını bilir. Böbreği </w:t>
            </w:r>
            <w:r>
              <w:rPr>
                <w:sz w:val="18"/>
              </w:rPr>
              <w:t>besleyen arterleri, venlerini, sinirlerini ve lenfatik drenajını</w:t>
            </w:r>
          </w:p>
          <w:p w:rsidR="00DF5FD9" w:rsidRDefault="008E7AD7">
            <w:pPr>
              <w:pStyle w:val="TableParagraph"/>
              <w:spacing w:line="210" w:lineRule="exact"/>
              <w:ind w:left="117"/>
              <w:rPr>
                <w:sz w:val="18"/>
              </w:rPr>
            </w:pPr>
            <w:r>
              <w:rPr>
                <w:sz w:val="18"/>
              </w:rPr>
              <w:t>bilir.</w:t>
            </w:r>
          </w:p>
        </w:tc>
      </w:tr>
    </w:tbl>
    <w:p w:rsidR="00DF5FD9" w:rsidRDefault="00DF5FD9">
      <w:pPr>
        <w:spacing w:line="210" w:lineRule="exact"/>
        <w:rPr>
          <w:sz w:val="18"/>
        </w:rPr>
        <w:sectPr w:rsidR="00DF5FD9">
          <w:pgSz w:w="16850" w:h="11900" w:orient="landscape"/>
          <w:pgMar w:top="640" w:right="840" w:bottom="280" w:left="880" w:header="708" w:footer="708" w:gutter="0"/>
          <w:cols w:space="708"/>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0"/>
        <w:gridCol w:w="4531"/>
        <w:gridCol w:w="7795"/>
      </w:tblGrid>
      <w:tr w:rsidR="00DF5FD9">
        <w:trPr>
          <w:trHeight w:val="455"/>
        </w:trPr>
        <w:tc>
          <w:tcPr>
            <w:tcW w:w="1414" w:type="dxa"/>
            <w:vMerge w:val="restart"/>
          </w:tcPr>
          <w:p w:rsidR="00DF5FD9" w:rsidRDefault="00DF5FD9">
            <w:pPr>
              <w:pStyle w:val="TableParagraph"/>
              <w:rPr>
                <w:rFonts w:ascii="Times New Roman"/>
                <w:sz w:val="18"/>
              </w:rPr>
            </w:pPr>
          </w:p>
        </w:tc>
        <w:tc>
          <w:tcPr>
            <w:tcW w:w="720" w:type="dxa"/>
            <w:vMerge w:val="restart"/>
          </w:tcPr>
          <w:p w:rsidR="00DF5FD9" w:rsidRDefault="00DF5FD9">
            <w:pPr>
              <w:pStyle w:val="TableParagraph"/>
              <w:rPr>
                <w:rFonts w:ascii="Times New Roman"/>
                <w:sz w:val="18"/>
              </w:rPr>
            </w:pPr>
          </w:p>
        </w:tc>
        <w:tc>
          <w:tcPr>
            <w:tcW w:w="4531" w:type="dxa"/>
          </w:tcPr>
          <w:p w:rsidR="00DF5FD9" w:rsidRDefault="008E7AD7">
            <w:pPr>
              <w:pStyle w:val="TableParagraph"/>
              <w:tabs>
                <w:tab w:val="left" w:pos="577"/>
              </w:tabs>
              <w:spacing w:before="121"/>
              <w:ind w:left="152"/>
              <w:rPr>
                <w:sz w:val="18"/>
              </w:rPr>
            </w:pPr>
            <w:r>
              <w:rPr>
                <w:sz w:val="18"/>
              </w:rPr>
              <w:t>2.</w:t>
            </w:r>
            <w:r>
              <w:rPr>
                <w:sz w:val="18"/>
              </w:rPr>
              <w:tab/>
              <w:t>İdrar Yolları ve Gll.</w:t>
            </w:r>
            <w:r>
              <w:rPr>
                <w:spacing w:val="-3"/>
                <w:sz w:val="18"/>
              </w:rPr>
              <w:t xml:space="preserve"> </w:t>
            </w:r>
            <w:r>
              <w:rPr>
                <w:sz w:val="18"/>
              </w:rPr>
              <w:t>Suprarenales</w:t>
            </w:r>
          </w:p>
        </w:tc>
        <w:tc>
          <w:tcPr>
            <w:tcW w:w="7795" w:type="dxa"/>
          </w:tcPr>
          <w:p w:rsidR="00DF5FD9" w:rsidRDefault="008E7AD7">
            <w:pPr>
              <w:pStyle w:val="TableParagraph"/>
              <w:spacing w:before="5" w:line="220" w:lineRule="atLeast"/>
              <w:ind w:left="117" w:right="231"/>
              <w:rPr>
                <w:sz w:val="18"/>
              </w:rPr>
            </w:pPr>
            <w:r>
              <w:rPr>
                <w:color w:val="000009"/>
                <w:sz w:val="18"/>
              </w:rPr>
              <w:t>Üreter ve kısımları, böbreküstü bezinin lokalizasyonları ve fonksiyonlarını kavrar. Üreter darlıklarını ve komşuluklarını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19"/>
              <w:ind w:left="152"/>
              <w:rPr>
                <w:sz w:val="18"/>
              </w:rPr>
            </w:pPr>
            <w:r>
              <w:rPr>
                <w:sz w:val="18"/>
              </w:rPr>
              <w:t>3.</w:t>
            </w:r>
            <w:r>
              <w:rPr>
                <w:sz w:val="18"/>
              </w:rPr>
              <w:tab/>
              <w:t>Genital Sistem Hakkında Genel</w:t>
            </w:r>
            <w:r>
              <w:rPr>
                <w:spacing w:val="-4"/>
                <w:sz w:val="18"/>
              </w:rPr>
              <w:t xml:space="preserve"> </w:t>
            </w:r>
            <w:r>
              <w:rPr>
                <w:sz w:val="18"/>
              </w:rPr>
              <w:t>Bilgiler</w:t>
            </w:r>
          </w:p>
        </w:tc>
        <w:tc>
          <w:tcPr>
            <w:tcW w:w="7795" w:type="dxa"/>
          </w:tcPr>
          <w:p w:rsidR="00DF5FD9" w:rsidRDefault="008E7AD7">
            <w:pPr>
              <w:pStyle w:val="TableParagraph"/>
              <w:spacing w:before="3" w:line="218" w:lineRule="exact"/>
              <w:ind w:left="117" w:right="439"/>
              <w:rPr>
                <w:sz w:val="18"/>
              </w:rPr>
            </w:pPr>
            <w:r>
              <w:rPr>
                <w:color w:val="000009"/>
                <w:sz w:val="18"/>
              </w:rPr>
              <w:t>Genital sistem fonksiyonu ve gelişimi hakkında bilgi sahibi olur. Genital sistemin</w:t>
            </w:r>
            <w:r>
              <w:rPr>
                <w:color w:val="000009"/>
                <w:sz w:val="18"/>
              </w:rPr>
              <w:t xml:space="preserve"> erkek ve kadındaki anatomik gelişiminin farklılıklarını kavrar.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19"/>
              <w:ind w:left="152"/>
              <w:rPr>
                <w:sz w:val="18"/>
              </w:rPr>
            </w:pPr>
            <w:r>
              <w:rPr>
                <w:sz w:val="18"/>
              </w:rPr>
              <w:t>4.</w:t>
            </w:r>
            <w:r>
              <w:rPr>
                <w:sz w:val="18"/>
              </w:rPr>
              <w:tab/>
              <w:t>Erkek Dış Genital</w:t>
            </w:r>
            <w:r>
              <w:rPr>
                <w:spacing w:val="-4"/>
                <w:sz w:val="18"/>
              </w:rPr>
              <w:t xml:space="preserve"> </w:t>
            </w:r>
            <w:r>
              <w:rPr>
                <w:sz w:val="18"/>
              </w:rPr>
              <w:t>Organları</w:t>
            </w:r>
          </w:p>
        </w:tc>
        <w:tc>
          <w:tcPr>
            <w:tcW w:w="7795" w:type="dxa"/>
          </w:tcPr>
          <w:p w:rsidR="00DF5FD9" w:rsidRDefault="008E7AD7">
            <w:pPr>
              <w:pStyle w:val="TableParagraph"/>
              <w:spacing w:before="5" w:line="220" w:lineRule="atLeast"/>
              <w:ind w:left="117" w:right="100"/>
              <w:rPr>
                <w:sz w:val="18"/>
              </w:rPr>
            </w:pPr>
            <w:r>
              <w:rPr>
                <w:color w:val="000009"/>
                <w:sz w:val="18"/>
              </w:rPr>
              <w:t>Erkek dış genital organları, lokalizasyon ve fonksiyonları ile ilgili bilgileri detaylı bir şekilde öğrenir. Klinik olarak önemini bilir.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8" w:line="220" w:lineRule="atLeast"/>
              <w:ind w:left="577" w:right="1840" w:hanging="425"/>
              <w:rPr>
                <w:sz w:val="18"/>
              </w:rPr>
            </w:pPr>
            <w:r>
              <w:rPr>
                <w:sz w:val="18"/>
              </w:rPr>
              <w:t>5.</w:t>
            </w:r>
            <w:r>
              <w:rPr>
                <w:sz w:val="18"/>
              </w:rPr>
              <w:tab/>
            </w:r>
            <w:r>
              <w:rPr>
                <w:sz w:val="18"/>
              </w:rPr>
              <w:t>Erkek İç Genital Organları: Prostat ve Vesicula</w:t>
            </w:r>
            <w:r>
              <w:rPr>
                <w:spacing w:val="-10"/>
                <w:sz w:val="18"/>
              </w:rPr>
              <w:t xml:space="preserve"> </w:t>
            </w:r>
            <w:r>
              <w:rPr>
                <w:sz w:val="18"/>
              </w:rPr>
              <w:t>seminalis</w:t>
            </w:r>
          </w:p>
        </w:tc>
        <w:tc>
          <w:tcPr>
            <w:tcW w:w="7795" w:type="dxa"/>
          </w:tcPr>
          <w:p w:rsidR="00DF5FD9" w:rsidRDefault="008E7AD7">
            <w:pPr>
              <w:pStyle w:val="TableParagraph"/>
              <w:spacing w:before="5" w:line="220" w:lineRule="atLeast"/>
              <w:ind w:left="117" w:right="285"/>
              <w:rPr>
                <w:sz w:val="18"/>
              </w:rPr>
            </w:pPr>
            <w:r>
              <w:rPr>
                <w:sz w:val="18"/>
              </w:rPr>
              <w:t xml:space="preserve">Erkek iç genital organlarının üremeyle ilgili bezleri olan prostat ve vesicula seminalis’in </w:t>
            </w:r>
            <w:r>
              <w:rPr>
                <w:color w:val="000009"/>
                <w:sz w:val="18"/>
              </w:rPr>
              <w:t>fonksiyonunu, lokalizasyonunu, komşuluklarını bilir. Klinik olarak önemini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5" w:line="220" w:lineRule="atLeast"/>
              <w:ind w:left="577" w:right="1883" w:hanging="425"/>
              <w:rPr>
                <w:sz w:val="18"/>
              </w:rPr>
            </w:pPr>
            <w:r>
              <w:rPr>
                <w:sz w:val="18"/>
              </w:rPr>
              <w:t>6.</w:t>
            </w:r>
            <w:r>
              <w:rPr>
                <w:sz w:val="18"/>
              </w:rPr>
              <w:tab/>
              <w:t>Erkek İç Genital O</w:t>
            </w:r>
            <w:r>
              <w:rPr>
                <w:sz w:val="18"/>
              </w:rPr>
              <w:t>rganları: Testisler ve Ductus</w:t>
            </w:r>
            <w:r>
              <w:rPr>
                <w:spacing w:val="-11"/>
                <w:sz w:val="18"/>
              </w:rPr>
              <w:t xml:space="preserve"> </w:t>
            </w:r>
            <w:r>
              <w:rPr>
                <w:sz w:val="18"/>
              </w:rPr>
              <w:t>deferens</w:t>
            </w:r>
          </w:p>
        </w:tc>
        <w:tc>
          <w:tcPr>
            <w:tcW w:w="7795" w:type="dxa"/>
          </w:tcPr>
          <w:p w:rsidR="00DF5FD9" w:rsidRDefault="008E7AD7">
            <w:pPr>
              <w:pStyle w:val="TableParagraph"/>
              <w:spacing w:before="3" w:line="218" w:lineRule="exact"/>
              <w:ind w:left="117" w:right="912"/>
              <w:rPr>
                <w:sz w:val="18"/>
              </w:rPr>
            </w:pPr>
            <w:r>
              <w:rPr>
                <w:sz w:val="18"/>
              </w:rPr>
              <w:t xml:space="preserve">Erkek iç genital organlarından testisler ve ductus deferens’in </w:t>
            </w:r>
            <w:r>
              <w:rPr>
                <w:color w:val="000009"/>
                <w:sz w:val="18"/>
              </w:rPr>
              <w:t>fonksiyonunu, lokalizasyonunu, komşuluklarını bilir. Klinik olarak önemini bilir.</w:t>
            </w:r>
          </w:p>
        </w:tc>
      </w:tr>
      <w:tr w:rsidR="00DF5FD9">
        <w:trPr>
          <w:trHeight w:val="453"/>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5"/>
              </w:rPr>
            </w:pPr>
          </w:p>
          <w:p w:rsidR="00DF5FD9" w:rsidRDefault="008E7AD7">
            <w:pPr>
              <w:pStyle w:val="TableParagraph"/>
              <w:ind w:left="266" w:right="258"/>
              <w:jc w:val="center"/>
              <w:rPr>
                <w:b/>
                <w:sz w:val="18"/>
              </w:rPr>
            </w:pPr>
            <w:r>
              <w:rPr>
                <w:b/>
                <w:sz w:val="18"/>
              </w:rPr>
              <w:t>Prof. Dr. Hilmi ÖZDEN</w:t>
            </w:r>
          </w:p>
        </w:tc>
        <w:tc>
          <w:tcPr>
            <w:tcW w:w="720" w:type="dxa"/>
            <w:vMerge w:val="restart"/>
          </w:tcPr>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spacing w:before="7"/>
              <w:rPr>
                <w:b/>
                <w:sz w:val="21"/>
              </w:rPr>
            </w:pPr>
          </w:p>
          <w:p w:rsidR="00DF5FD9" w:rsidRDefault="008E7AD7">
            <w:pPr>
              <w:pStyle w:val="TableParagraph"/>
              <w:ind w:left="8"/>
              <w:jc w:val="center"/>
              <w:rPr>
                <w:b/>
                <w:sz w:val="16"/>
              </w:rPr>
            </w:pPr>
            <w:r>
              <w:rPr>
                <w:b/>
                <w:sz w:val="16"/>
              </w:rPr>
              <w:t>8</w:t>
            </w:r>
          </w:p>
        </w:tc>
        <w:tc>
          <w:tcPr>
            <w:tcW w:w="4531" w:type="dxa"/>
          </w:tcPr>
          <w:p w:rsidR="00DF5FD9" w:rsidRDefault="008E7AD7">
            <w:pPr>
              <w:pStyle w:val="TableParagraph"/>
              <w:tabs>
                <w:tab w:val="left" w:pos="577"/>
              </w:tabs>
              <w:spacing w:before="31" w:line="218" w:lineRule="auto"/>
              <w:ind w:left="577" w:right="1976" w:hanging="425"/>
              <w:rPr>
                <w:sz w:val="18"/>
              </w:rPr>
            </w:pPr>
            <w:r>
              <w:rPr>
                <w:sz w:val="18"/>
              </w:rPr>
              <w:t>1.</w:t>
            </w:r>
            <w:r>
              <w:rPr>
                <w:sz w:val="18"/>
              </w:rPr>
              <w:tab/>
            </w:r>
            <w:r>
              <w:rPr>
                <w:sz w:val="18"/>
              </w:rPr>
              <w:t>Kadın İç Genital Organları: Ovaryum ve Tuba</w:t>
            </w:r>
            <w:r>
              <w:rPr>
                <w:spacing w:val="-8"/>
                <w:sz w:val="18"/>
              </w:rPr>
              <w:t xml:space="preserve"> </w:t>
            </w:r>
            <w:r>
              <w:rPr>
                <w:sz w:val="18"/>
              </w:rPr>
              <w:t>Uterinae</w:t>
            </w:r>
          </w:p>
        </w:tc>
        <w:tc>
          <w:tcPr>
            <w:tcW w:w="7795" w:type="dxa"/>
          </w:tcPr>
          <w:p w:rsidR="00DF5FD9" w:rsidRDefault="008E7AD7">
            <w:pPr>
              <w:pStyle w:val="TableParagraph"/>
              <w:spacing w:before="5" w:line="220" w:lineRule="atLeast"/>
              <w:ind w:left="117" w:right="229"/>
              <w:rPr>
                <w:sz w:val="18"/>
              </w:rPr>
            </w:pPr>
            <w:r>
              <w:rPr>
                <w:color w:val="000009"/>
                <w:sz w:val="18"/>
              </w:rPr>
              <w:t xml:space="preserve">Kadın iç genital organları olan ovaryum ve tuba uterine lokalizasyon, komşuluk ve fonksiyonlarını bilir. Ovaryum ve tuba uterinae </w:t>
            </w:r>
            <w:r>
              <w:rPr>
                <w:sz w:val="18"/>
              </w:rPr>
              <w:t>besleyen arterleri, venlerini, sinirlerini ve lenfatik drenajını bilir.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34" w:line="218" w:lineRule="auto"/>
              <w:ind w:left="577" w:right="2035" w:hanging="425"/>
              <w:rPr>
                <w:sz w:val="18"/>
              </w:rPr>
            </w:pPr>
            <w:r>
              <w:rPr>
                <w:sz w:val="18"/>
              </w:rPr>
              <w:t>2.</w:t>
            </w:r>
            <w:r>
              <w:rPr>
                <w:sz w:val="18"/>
              </w:rPr>
              <w:tab/>
              <w:t>Kadın İç Genital</w:t>
            </w:r>
            <w:r>
              <w:rPr>
                <w:spacing w:val="-11"/>
                <w:sz w:val="18"/>
              </w:rPr>
              <w:t xml:space="preserve"> </w:t>
            </w:r>
            <w:r>
              <w:rPr>
                <w:sz w:val="18"/>
              </w:rPr>
              <w:t>Organları: Uterus ve</w:t>
            </w:r>
            <w:r>
              <w:rPr>
                <w:spacing w:val="-3"/>
                <w:sz w:val="18"/>
              </w:rPr>
              <w:t xml:space="preserve"> </w:t>
            </w:r>
            <w:r>
              <w:rPr>
                <w:sz w:val="18"/>
              </w:rPr>
              <w:t>Vagina</w:t>
            </w:r>
          </w:p>
        </w:tc>
        <w:tc>
          <w:tcPr>
            <w:tcW w:w="7795" w:type="dxa"/>
          </w:tcPr>
          <w:p w:rsidR="00DF5FD9" w:rsidRDefault="008E7AD7">
            <w:pPr>
              <w:pStyle w:val="TableParagraph"/>
              <w:ind w:left="117"/>
              <w:rPr>
                <w:sz w:val="18"/>
              </w:rPr>
            </w:pPr>
            <w:r>
              <w:rPr>
                <w:color w:val="000009"/>
                <w:sz w:val="18"/>
              </w:rPr>
              <w:t xml:space="preserve">Kadın iç genital organları olan </w:t>
            </w:r>
            <w:r>
              <w:rPr>
                <w:sz w:val="18"/>
              </w:rPr>
              <w:t xml:space="preserve">uterus ve vagina’nın </w:t>
            </w:r>
            <w:r>
              <w:rPr>
                <w:color w:val="000009"/>
                <w:sz w:val="18"/>
              </w:rPr>
              <w:t xml:space="preserve">lokalizasyon, komşuluk ve fonksiyonlarını bilir. </w:t>
            </w:r>
            <w:r>
              <w:rPr>
                <w:sz w:val="18"/>
              </w:rPr>
              <w:t>Uterus’un kısımlarını, bağlarını ve tabakalarını bilir. Vagina’nın ön ve arka taraflarındaki çıkmazları</w:t>
            </w:r>
          </w:p>
          <w:p w:rsidR="00DF5FD9" w:rsidRDefault="008E7AD7">
            <w:pPr>
              <w:pStyle w:val="TableParagraph"/>
              <w:spacing w:before="1" w:line="199" w:lineRule="exact"/>
              <w:ind w:left="117"/>
              <w:rPr>
                <w:sz w:val="18"/>
              </w:rPr>
            </w:pPr>
            <w:r>
              <w:rPr>
                <w:sz w:val="18"/>
              </w:rPr>
              <w:t>açıklar. Uterus ve vagina’yı besleyen arterleri, venlerini, sinirlerini ve lenfatik drenajını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16"/>
              <w:ind w:left="152"/>
              <w:rPr>
                <w:sz w:val="18"/>
              </w:rPr>
            </w:pPr>
            <w:r>
              <w:rPr>
                <w:sz w:val="18"/>
              </w:rPr>
              <w:t>3.</w:t>
            </w:r>
            <w:r>
              <w:rPr>
                <w:sz w:val="18"/>
              </w:rPr>
              <w:tab/>
              <w:t>Kadın Dış Genital Organları,</w:t>
            </w:r>
            <w:r>
              <w:rPr>
                <w:spacing w:val="-4"/>
                <w:sz w:val="18"/>
              </w:rPr>
              <w:t xml:space="preserve"> </w:t>
            </w:r>
            <w:r>
              <w:rPr>
                <w:sz w:val="18"/>
              </w:rPr>
              <w:t>Vulva</w:t>
            </w:r>
          </w:p>
        </w:tc>
        <w:tc>
          <w:tcPr>
            <w:tcW w:w="7795" w:type="dxa"/>
          </w:tcPr>
          <w:p w:rsidR="00DF5FD9" w:rsidRDefault="008E7AD7">
            <w:pPr>
              <w:pStyle w:val="TableParagraph"/>
              <w:spacing w:before="5" w:line="220" w:lineRule="atLeast"/>
              <w:ind w:left="117" w:right="598"/>
              <w:rPr>
                <w:sz w:val="18"/>
              </w:rPr>
            </w:pPr>
            <w:r>
              <w:rPr>
                <w:color w:val="000009"/>
                <w:sz w:val="18"/>
              </w:rPr>
              <w:t xml:space="preserve">Kadın dış genital organı olan vulva lokalizasyon ve fonksiyonlarını bilir. Vulvayı </w:t>
            </w:r>
            <w:r>
              <w:rPr>
                <w:sz w:val="18"/>
              </w:rPr>
              <w:t>besleyen arterleri, venlerini, sinirlerini ve lenfatik drenajını bilir.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35" w:line="216" w:lineRule="auto"/>
              <w:ind w:left="577" w:right="146" w:hanging="425"/>
              <w:rPr>
                <w:sz w:val="18"/>
              </w:rPr>
            </w:pPr>
            <w:r>
              <w:rPr>
                <w:sz w:val="18"/>
              </w:rPr>
              <w:t>4.</w:t>
            </w:r>
            <w:r>
              <w:rPr>
                <w:sz w:val="18"/>
              </w:rPr>
              <w:tab/>
              <w:t>Kadın Dış Genital Organları, Genital Bezler ve Uretra Feminina</w:t>
            </w:r>
          </w:p>
        </w:tc>
        <w:tc>
          <w:tcPr>
            <w:tcW w:w="7795" w:type="dxa"/>
          </w:tcPr>
          <w:p w:rsidR="00DF5FD9" w:rsidRDefault="008E7AD7">
            <w:pPr>
              <w:pStyle w:val="TableParagraph"/>
              <w:spacing w:before="5" w:line="218" w:lineRule="exact"/>
              <w:ind w:left="117" w:right="353"/>
              <w:rPr>
                <w:sz w:val="18"/>
              </w:rPr>
            </w:pPr>
            <w:r>
              <w:rPr>
                <w:color w:val="000009"/>
                <w:sz w:val="18"/>
              </w:rPr>
              <w:t xml:space="preserve">Kadın dış genital organları olan </w:t>
            </w:r>
            <w:r>
              <w:rPr>
                <w:sz w:val="18"/>
              </w:rPr>
              <w:t xml:space="preserve">genital bezler ve uretra feminina </w:t>
            </w:r>
            <w:r>
              <w:rPr>
                <w:color w:val="000009"/>
                <w:sz w:val="18"/>
              </w:rPr>
              <w:t xml:space="preserve">lokalizasyon ve fonksiyonlarını bilir. </w:t>
            </w:r>
            <w:r>
              <w:rPr>
                <w:sz w:val="18"/>
              </w:rPr>
              <w:t>Genital bezler ve uretra feminina besleyen arterleri, venlerini, sinirlerini ve lenfatik drenajını bilir.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9"/>
              <w:rPr>
                <w:b/>
                <w:sz w:val="17"/>
              </w:rPr>
            </w:pPr>
          </w:p>
          <w:p w:rsidR="00DF5FD9" w:rsidRDefault="008E7AD7">
            <w:pPr>
              <w:pStyle w:val="TableParagraph"/>
              <w:tabs>
                <w:tab w:val="left" w:pos="577"/>
              </w:tabs>
              <w:ind w:left="152"/>
              <w:rPr>
                <w:sz w:val="18"/>
              </w:rPr>
            </w:pPr>
            <w:r>
              <w:rPr>
                <w:sz w:val="18"/>
              </w:rPr>
              <w:t>5.</w:t>
            </w:r>
            <w:r>
              <w:rPr>
                <w:sz w:val="18"/>
              </w:rPr>
              <w:tab/>
              <w:t>Pelvis</w:t>
            </w:r>
            <w:r>
              <w:rPr>
                <w:spacing w:val="-2"/>
                <w:sz w:val="18"/>
              </w:rPr>
              <w:t xml:space="preserve"> </w:t>
            </w:r>
            <w:r>
              <w:rPr>
                <w:sz w:val="18"/>
              </w:rPr>
              <w:t>Damarları</w:t>
            </w:r>
          </w:p>
        </w:tc>
        <w:tc>
          <w:tcPr>
            <w:tcW w:w="7795" w:type="dxa"/>
          </w:tcPr>
          <w:p w:rsidR="00DF5FD9" w:rsidRDefault="008E7AD7">
            <w:pPr>
              <w:pStyle w:val="TableParagraph"/>
              <w:ind w:left="117" w:right="493"/>
              <w:rPr>
                <w:sz w:val="18"/>
              </w:rPr>
            </w:pPr>
            <w:r>
              <w:rPr>
                <w:color w:val="000009"/>
                <w:sz w:val="18"/>
              </w:rPr>
              <w:t>Pelvis bölgesi damarları ve beslediği kısımları bilir. A. iliaca interna ve externa dallarını ve beslediği bölgeleri bilir. Klinik açıdan patolojilerinde önemini bilir. Pelvik organlarının lenf damarlarını ve</w:t>
            </w:r>
          </w:p>
          <w:p w:rsidR="00DF5FD9" w:rsidRDefault="008E7AD7">
            <w:pPr>
              <w:pStyle w:val="TableParagraph"/>
              <w:spacing w:line="201" w:lineRule="exact"/>
              <w:ind w:left="117"/>
              <w:rPr>
                <w:sz w:val="18"/>
              </w:rPr>
            </w:pPr>
            <w:r>
              <w:rPr>
                <w:color w:val="000009"/>
                <w:sz w:val="18"/>
              </w:rPr>
              <w:t>açıldıkları yerleri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14"/>
              <w:ind w:left="152"/>
              <w:rPr>
                <w:sz w:val="18"/>
              </w:rPr>
            </w:pPr>
            <w:r>
              <w:rPr>
                <w:sz w:val="18"/>
              </w:rPr>
              <w:t>6.</w:t>
            </w:r>
            <w:r>
              <w:rPr>
                <w:sz w:val="18"/>
              </w:rPr>
              <w:tab/>
              <w:t>Pelvis</w:t>
            </w:r>
            <w:r>
              <w:rPr>
                <w:spacing w:val="-2"/>
                <w:sz w:val="18"/>
              </w:rPr>
              <w:t xml:space="preserve"> </w:t>
            </w:r>
            <w:r>
              <w:rPr>
                <w:sz w:val="18"/>
              </w:rPr>
              <w:t>Sinirleri</w:t>
            </w:r>
          </w:p>
        </w:tc>
        <w:tc>
          <w:tcPr>
            <w:tcW w:w="7795" w:type="dxa"/>
          </w:tcPr>
          <w:p w:rsidR="00DF5FD9" w:rsidRDefault="008E7AD7">
            <w:pPr>
              <w:pStyle w:val="TableParagraph"/>
              <w:spacing w:before="3" w:line="218" w:lineRule="exact"/>
              <w:ind w:left="117" w:right="70"/>
              <w:rPr>
                <w:sz w:val="18"/>
              </w:rPr>
            </w:pPr>
            <w:r>
              <w:rPr>
                <w:color w:val="000009"/>
                <w:sz w:val="18"/>
              </w:rPr>
              <w:t>Pelvis bölgesi sinirlerini ve innerve ettiği alanları ve yapıları bilir. Pelvis sinir hasarında ortaya çıkan klinik tabloyu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14"/>
              <w:ind w:left="152"/>
              <w:rPr>
                <w:sz w:val="18"/>
              </w:rPr>
            </w:pPr>
            <w:r>
              <w:rPr>
                <w:sz w:val="18"/>
              </w:rPr>
              <w:t>7.</w:t>
            </w:r>
            <w:r>
              <w:rPr>
                <w:sz w:val="18"/>
              </w:rPr>
              <w:tab/>
              <w:t>Pelvis</w:t>
            </w:r>
            <w:r>
              <w:rPr>
                <w:spacing w:val="-2"/>
                <w:sz w:val="18"/>
              </w:rPr>
              <w:t xml:space="preserve"> </w:t>
            </w:r>
            <w:r>
              <w:rPr>
                <w:sz w:val="18"/>
              </w:rPr>
              <w:t>Döşemesi</w:t>
            </w:r>
          </w:p>
        </w:tc>
        <w:tc>
          <w:tcPr>
            <w:tcW w:w="7795" w:type="dxa"/>
          </w:tcPr>
          <w:p w:rsidR="00DF5FD9" w:rsidRDefault="008E7AD7">
            <w:pPr>
              <w:pStyle w:val="TableParagraph"/>
              <w:spacing w:before="5" w:line="220" w:lineRule="atLeast"/>
              <w:ind w:left="117" w:right="46"/>
              <w:rPr>
                <w:sz w:val="18"/>
              </w:rPr>
            </w:pPr>
            <w:r>
              <w:rPr>
                <w:color w:val="000009"/>
                <w:sz w:val="18"/>
              </w:rPr>
              <w:t>Pelvis döşemesini oluşturan yapılar ve bölgenin klinik önemi hakkında bilgi sahibi olur. Pelvis döşemesini oluşturan yapıların yüzeyel ve derin perineal aralıklarını açıklar.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577"/>
              </w:tabs>
              <w:spacing w:before="116"/>
              <w:ind w:left="152"/>
              <w:rPr>
                <w:sz w:val="18"/>
              </w:rPr>
            </w:pPr>
            <w:r>
              <w:rPr>
                <w:sz w:val="18"/>
              </w:rPr>
              <w:t>8.</w:t>
            </w:r>
            <w:r>
              <w:rPr>
                <w:sz w:val="18"/>
              </w:rPr>
              <w:tab/>
              <w:t>Fossa</w:t>
            </w:r>
            <w:r>
              <w:rPr>
                <w:spacing w:val="-1"/>
                <w:sz w:val="18"/>
              </w:rPr>
              <w:t xml:space="preserve"> </w:t>
            </w:r>
            <w:r>
              <w:rPr>
                <w:sz w:val="18"/>
              </w:rPr>
              <w:t>ischiorectalis</w:t>
            </w:r>
          </w:p>
        </w:tc>
        <w:tc>
          <w:tcPr>
            <w:tcW w:w="7795" w:type="dxa"/>
          </w:tcPr>
          <w:p w:rsidR="00DF5FD9" w:rsidRDefault="008E7AD7">
            <w:pPr>
              <w:pStyle w:val="TableParagraph"/>
              <w:spacing w:before="5" w:line="220" w:lineRule="atLeast"/>
              <w:ind w:left="117" w:right="64"/>
              <w:rPr>
                <w:sz w:val="18"/>
              </w:rPr>
            </w:pPr>
            <w:r>
              <w:rPr>
                <w:color w:val="000009"/>
                <w:sz w:val="18"/>
              </w:rPr>
              <w:t>Fossa isciorectalis’i oluşturan yapıları, sınırlarını, içinde bulunan oluşumları sıralar. Bölgenin klinik önemi hakkında bilgi sahibi olur.</w:t>
            </w:r>
          </w:p>
        </w:tc>
      </w:tr>
      <w:tr w:rsidR="00DF5FD9">
        <w:trPr>
          <w:trHeight w:val="453"/>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0"/>
              </w:rPr>
            </w:pPr>
          </w:p>
          <w:p w:rsidR="00DF5FD9" w:rsidRDefault="008E7AD7">
            <w:pPr>
              <w:pStyle w:val="TableParagraph"/>
              <w:ind w:left="400" w:right="318" w:firstLine="3"/>
              <w:jc w:val="center"/>
              <w:rPr>
                <w:b/>
                <w:sz w:val="18"/>
              </w:rPr>
            </w:pPr>
            <w:r>
              <w:rPr>
                <w:b/>
                <w:sz w:val="18"/>
              </w:rPr>
              <w:t xml:space="preserve">Prof. Dr. Nilüfer </w:t>
            </w:r>
            <w:r>
              <w:rPr>
                <w:b/>
                <w:spacing w:val="-1"/>
                <w:sz w:val="18"/>
              </w:rPr>
              <w:t>ERKASAP</w:t>
            </w:r>
          </w:p>
        </w:tc>
        <w:tc>
          <w:tcPr>
            <w:tcW w:w="720" w:type="dxa"/>
            <w:vMerge w:val="restart"/>
          </w:tcPr>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spacing w:before="8"/>
              <w:rPr>
                <w:b/>
                <w:sz w:val="16"/>
              </w:rPr>
            </w:pPr>
          </w:p>
          <w:p w:rsidR="00DF5FD9" w:rsidRDefault="008E7AD7">
            <w:pPr>
              <w:pStyle w:val="TableParagraph"/>
              <w:ind w:left="157"/>
              <w:rPr>
                <w:b/>
                <w:sz w:val="16"/>
              </w:rPr>
            </w:pPr>
            <w:r>
              <w:rPr>
                <w:b/>
                <w:sz w:val="16"/>
              </w:rPr>
              <w:t>16</w:t>
            </w:r>
          </w:p>
        </w:tc>
        <w:tc>
          <w:tcPr>
            <w:tcW w:w="4531" w:type="dxa"/>
          </w:tcPr>
          <w:p w:rsidR="00DF5FD9" w:rsidRDefault="008E7AD7">
            <w:pPr>
              <w:pStyle w:val="TableParagraph"/>
              <w:tabs>
                <w:tab w:val="left" w:pos="611"/>
              </w:tabs>
              <w:spacing w:before="5" w:line="220" w:lineRule="atLeast"/>
              <w:ind w:left="724" w:right="4" w:hanging="572"/>
              <w:rPr>
                <w:sz w:val="18"/>
              </w:rPr>
            </w:pPr>
            <w:r>
              <w:rPr>
                <w:sz w:val="18"/>
              </w:rPr>
              <w:t>1.</w:t>
            </w:r>
            <w:r>
              <w:rPr>
                <w:sz w:val="18"/>
              </w:rPr>
              <w:tab/>
              <w:t>Sindirim Fizyolojisinin Genel Kavramları, Kan Dolaşımı ve Sinir</w:t>
            </w:r>
            <w:r>
              <w:rPr>
                <w:spacing w:val="-3"/>
                <w:sz w:val="18"/>
              </w:rPr>
              <w:t xml:space="preserve"> </w:t>
            </w:r>
            <w:r>
              <w:rPr>
                <w:sz w:val="18"/>
              </w:rPr>
              <w:t>Sistemi</w:t>
            </w:r>
          </w:p>
        </w:tc>
        <w:tc>
          <w:tcPr>
            <w:tcW w:w="7795" w:type="dxa"/>
          </w:tcPr>
          <w:p w:rsidR="00DF5FD9" w:rsidRDefault="008E7AD7">
            <w:pPr>
              <w:pStyle w:val="TableParagraph"/>
              <w:spacing w:before="3" w:line="218" w:lineRule="exact"/>
              <w:ind w:left="117" w:right="342"/>
              <w:rPr>
                <w:sz w:val="18"/>
              </w:rPr>
            </w:pPr>
            <w:r>
              <w:rPr>
                <w:sz w:val="18"/>
                <w:shd w:val="clear" w:color="auto" w:fill="F9F9F9"/>
              </w:rPr>
              <w:t>Gastrointestinal sistem düz kas elektriksel etkinliğini kavrar, gastrointestinal motilite bozukluklarının</w:t>
            </w:r>
            <w:r>
              <w:rPr>
                <w:sz w:val="18"/>
              </w:rPr>
              <w:t xml:space="preserve"> </w:t>
            </w:r>
            <w:r>
              <w:rPr>
                <w:sz w:val="18"/>
                <w:shd w:val="clear" w:color="auto" w:fill="F9F9F9"/>
              </w:rPr>
              <w:t>temelinin bilir.</w:t>
            </w:r>
            <w:r>
              <w:rPr>
                <w:sz w:val="18"/>
              </w:rPr>
              <w:t xml:space="preserve"> Motilite bozukluklarının temelini öğrenir.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6"/>
              <w:ind w:left="152"/>
              <w:rPr>
                <w:sz w:val="18"/>
              </w:rPr>
            </w:pPr>
            <w:r>
              <w:rPr>
                <w:sz w:val="18"/>
              </w:rPr>
              <w:t>2.</w:t>
            </w:r>
            <w:r>
              <w:rPr>
                <w:sz w:val="18"/>
              </w:rPr>
              <w:tab/>
              <w:t>Sindirim Sistemi İçinde Besinlerin Hareket</w:t>
            </w:r>
            <w:r>
              <w:rPr>
                <w:spacing w:val="-17"/>
                <w:sz w:val="18"/>
              </w:rPr>
              <w:t xml:space="preserve"> </w:t>
            </w:r>
            <w:r>
              <w:rPr>
                <w:sz w:val="18"/>
              </w:rPr>
              <w:t>Ettirilmesi</w:t>
            </w:r>
          </w:p>
        </w:tc>
        <w:tc>
          <w:tcPr>
            <w:tcW w:w="7795" w:type="dxa"/>
          </w:tcPr>
          <w:p w:rsidR="00DF5FD9" w:rsidRDefault="008E7AD7">
            <w:pPr>
              <w:pStyle w:val="TableParagraph"/>
              <w:spacing w:before="116"/>
              <w:ind w:left="117"/>
              <w:rPr>
                <w:sz w:val="18"/>
              </w:rPr>
            </w:pPr>
            <w:r>
              <w:rPr>
                <w:sz w:val="18"/>
                <w:shd w:val="clear" w:color="auto" w:fill="F9F9F9"/>
              </w:rPr>
              <w:t>İlerletici - peristaltik hareketeler ve</w:t>
            </w:r>
            <w:r>
              <w:rPr>
                <w:sz w:val="18"/>
              </w:rPr>
              <w:t xml:space="preserve"> karıştırıcı hareketlerin mekanizmasını tanımlar.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9"/>
              <w:ind w:left="152"/>
              <w:rPr>
                <w:sz w:val="18"/>
              </w:rPr>
            </w:pPr>
            <w:r>
              <w:rPr>
                <w:sz w:val="18"/>
              </w:rPr>
              <w:t>3.</w:t>
            </w:r>
            <w:r>
              <w:rPr>
                <w:sz w:val="18"/>
              </w:rPr>
              <w:tab/>
              <w:t>Tükürük Bezlerinin</w:t>
            </w:r>
            <w:r>
              <w:rPr>
                <w:spacing w:val="-3"/>
                <w:sz w:val="18"/>
              </w:rPr>
              <w:t xml:space="preserve"> </w:t>
            </w:r>
            <w:r>
              <w:rPr>
                <w:sz w:val="18"/>
              </w:rPr>
              <w:t>Fizyolojisi</w:t>
            </w:r>
          </w:p>
        </w:tc>
        <w:tc>
          <w:tcPr>
            <w:tcW w:w="7795" w:type="dxa"/>
          </w:tcPr>
          <w:p w:rsidR="00DF5FD9" w:rsidRDefault="008E7AD7">
            <w:pPr>
              <w:pStyle w:val="TableParagraph"/>
              <w:spacing w:before="116"/>
              <w:ind w:left="117"/>
              <w:rPr>
                <w:sz w:val="18"/>
              </w:rPr>
            </w:pPr>
            <w:r>
              <w:rPr>
                <w:sz w:val="18"/>
                <w:shd w:val="clear" w:color="auto" w:fill="F9F9F9"/>
              </w:rPr>
              <w:t>Tükürük bezlerinin fizyolojisini bilir, çiğneme ve yutma işlevini kavrar.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6"/>
              <w:ind w:left="152"/>
              <w:rPr>
                <w:sz w:val="18"/>
              </w:rPr>
            </w:pPr>
            <w:r>
              <w:rPr>
                <w:sz w:val="18"/>
              </w:rPr>
              <w:t>4.</w:t>
            </w:r>
            <w:r>
              <w:rPr>
                <w:sz w:val="18"/>
              </w:rPr>
              <w:tab/>
              <w:t>Mide</w:t>
            </w:r>
            <w:r>
              <w:rPr>
                <w:spacing w:val="-2"/>
                <w:sz w:val="18"/>
              </w:rPr>
              <w:t xml:space="preserve"> </w:t>
            </w:r>
            <w:r>
              <w:rPr>
                <w:sz w:val="18"/>
              </w:rPr>
              <w:t>Salgıları</w:t>
            </w:r>
          </w:p>
        </w:tc>
        <w:tc>
          <w:tcPr>
            <w:tcW w:w="7795" w:type="dxa"/>
          </w:tcPr>
          <w:p w:rsidR="00DF5FD9" w:rsidRDefault="008E7AD7">
            <w:pPr>
              <w:pStyle w:val="TableParagraph"/>
              <w:spacing w:before="116"/>
              <w:ind w:left="117"/>
              <w:rPr>
                <w:sz w:val="18"/>
              </w:rPr>
            </w:pPr>
            <w:r>
              <w:rPr>
                <w:sz w:val="18"/>
                <w:shd w:val="clear" w:color="auto" w:fill="F9F9F9"/>
              </w:rPr>
              <w:t>Midedeki salgı bezlerinin fonksiyonlarını kavrar.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6"/>
              <w:ind w:left="152"/>
              <w:rPr>
                <w:sz w:val="18"/>
              </w:rPr>
            </w:pPr>
            <w:r>
              <w:rPr>
                <w:sz w:val="18"/>
              </w:rPr>
              <w:t>5.</w:t>
            </w:r>
            <w:r>
              <w:rPr>
                <w:sz w:val="18"/>
              </w:rPr>
              <w:tab/>
              <w:t>Mide İçeriğinin İnce Bağırsağa</w:t>
            </w:r>
            <w:r>
              <w:rPr>
                <w:spacing w:val="-6"/>
                <w:sz w:val="18"/>
              </w:rPr>
              <w:t xml:space="preserve"> </w:t>
            </w:r>
            <w:r>
              <w:rPr>
                <w:sz w:val="18"/>
              </w:rPr>
              <w:t>Boşaltılması</w:t>
            </w:r>
          </w:p>
        </w:tc>
        <w:tc>
          <w:tcPr>
            <w:tcW w:w="7795" w:type="dxa"/>
          </w:tcPr>
          <w:p w:rsidR="00DF5FD9" w:rsidRDefault="008E7AD7">
            <w:pPr>
              <w:pStyle w:val="TableParagraph"/>
              <w:spacing w:before="116"/>
              <w:ind w:left="117"/>
              <w:rPr>
                <w:sz w:val="18"/>
              </w:rPr>
            </w:pPr>
            <w:r>
              <w:rPr>
                <w:sz w:val="18"/>
                <w:shd w:val="clear" w:color="auto" w:fill="F9F9F9"/>
              </w:rPr>
              <w:t>Mide sekresyonunun evrelerini ve bunların düzenlenmesini tanımlar.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9"/>
              <w:ind w:left="152"/>
              <w:rPr>
                <w:sz w:val="18"/>
              </w:rPr>
            </w:pPr>
            <w:r>
              <w:rPr>
                <w:sz w:val="18"/>
              </w:rPr>
              <w:t>6.</w:t>
            </w:r>
            <w:r>
              <w:rPr>
                <w:sz w:val="18"/>
              </w:rPr>
              <w:tab/>
              <w:t>Karaciğerin Sindirimdeki</w:t>
            </w:r>
            <w:r>
              <w:rPr>
                <w:spacing w:val="2"/>
                <w:sz w:val="18"/>
              </w:rPr>
              <w:t xml:space="preserve"> </w:t>
            </w:r>
            <w:r>
              <w:rPr>
                <w:sz w:val="18"/>
              </w:rPr>
              <w:t>Görevleri</w:t>
            </w:r>
          </w:p>
        </w:tc>
        <w:tc>
          <w:tcPr>
            <w:tcW w:w="7795" w:type="dxa"/>
          </w:tcPr>
          <w:p w:rsidR="00DF5FD9" w:rsidRDefault="008E7AD7">
            <w:pPr>
              <w:pStyle w:val="TableParagraph"/>
              <w:spacing w:before="5" w:line="220" w:lineRule="atLeast"/>
              <w:ind w:left="117" w:right="536"/>
              <w:rPr>
                <w:sz w:val="18"/>
              </w:rPr>
            </w:pPr>
            <w:r>
              <w:rPr>
                <w:sz w:val="18"/>
                <w:shd w:val="clear" w:color="auto" w:fill="F9F9F9"/>
              </w:rPr>
              <w:t>Karaciğerin sindirimdeki görevini, safra salgılanmasını, yağ sindirimi ve emiliminde safra tuzlarının</w:t>
            </w:r>
            <w:r>
              <w:rPr>
                <w:sz w:val="18"/>
              </w:rPr>
              <w:t xml:space="preserve"> </w:t>
            </w:r>
            <w:r>
              <w:rPr>
                <w:sz w:val="18"/>
                <w:shd w:val="clear" w:color="auto" w:fill="F9F9F9"/>
              </w:rPr>
              <w:t>işlevini,</w:t>
            </w:r>
            <w:r>
              <w:rPr>
                <w:sz w:val="18"/>
              </w:rPr>
              <w:t xml:space="preserve"> safra tuzlarının enterohepatik dolaşımını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6"/>
              <w:ind w:left="152"/>
              <w:rPr>
                <w:sz w:val="18"/>
              </w:rPr>
            </w:pPr>
            <w:r>
              <w:rPr>
                <w:sz w:val="18"/>
              </w:rPr>
              <w:t>7.</w:t>
            </w:r>
            <w:r>
              <w:rPr>
                <w:sz w:val="18"/>
              </w:rPr>
              <w:tab/>
              <w:t>Pankreasın Ekzokrin</w:t>
            </w:r>
            <w:r>
              <w:rPr>
                <w:spacing w:val="-3"/>
                <w:sz w:val="18"/>
              </w:rPr>
              <w:t xml:space="preserve"> </w:t>
            </w:r>
            <w:r>
              <w:rPr>
                <w:sz w:val="18"/>
              </w:rPr>
              <w:t>Salgıları</w:t>
            </w:r>
          </w:p>
        </w:tc>
        <w:tc>
          <w:tcPr>
            <w:tcW w:w="7795" w:type="dxa"/>
          </w:tcPr>
          <w:p w:rsidR="00DF5FD9" w:rsidRDefault="008E7AD7">
            <w:pPr>
              <w:pStyle w:val="TableParagraph"/>
              <w:spacing w:before="3" w:line="218" w:lineRule="exact"/>
              <w:ind w:left="117" w:right="512"/>
              <w:rPr>
                <w:sz w:val="18"/>
              </w:rPr>
            </w:pPr>
            <w:r>
              <w:rPr>
                <w:sz w:val="18"/>
                <w:shd w:val="clear" w:color="auto" w:fill="F9F9F9"/>
              </w:rPr>
              <w:t>Pankreas enzimlerinin görevlerini,</w:t>
            </w:r>
            <w:r>
              <w:rPr>
                <w:sz w:val="18"/>
              </w:rPr>
              <w:t xml:space="preserve"> sodyum bikarbonat salg</w:t>
            </w:r>
            <w:r>
              <w:rPr>
                <w:sz w:val="18"/>
              </w:rPr>
              <w:t xml:space="preserve">ılanma mekanizmasını </w:t>
            </w:r>
            <w:r>
              <w:rPr>
                <w:sz w:val="18"/>
                <w:shd w:val="clear" w:color="auto" w:fill="F9F9F9"/>
              </w:rPr>
              <w:t>kavrar,</w:t>
            </w:r>
            <w:r>
              <w:rPr>
                <w:sz w:val="18"/>
              </w:rPr>
              <w:t xml:space="preserve"> </w:t>
            </w:r>
            <w:r>
              <w:rPr>
                <w:sz w:val="18"/>
                <w:shd w:val="clear" w:color="auto" w:fill="F9F9F9"/>
              </w:rPr>
              <w:t>pankreas</w:t>
            </w:r>
            <w:r>
              <w:rPr>
                <w:sz w:val="18"/>
              </w:rPr>
              <w:t xml:space="preserve"> </w:t>
            </w:r>
            <w:r>
              <w:rPr>
                <w:sz w:val="18"/>
                <w:shd w:val="clear" w:color="auto" w:fill="F9F9F9"/>
              </w:rPr>
              <w:t>salgısının temel uyaranlarını sınıflar.</w:t>
            </w:r>
          </w:p>
        </w:tc>
      </w:tr>
      <w:tr w:rsidR="00DF5FD9">
        <w:trPr>
          <w:trHeight w:val="278"/>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30"/>
              <w:ind w:left="152"/>
              <w:rPr>
                <w:sz w:val="18"/>
              </w:rPr>
            </w:pPr>
            <w:r>
              <w:rPr>
                <w:sz w:val="18"/>
              </w:rPr>
              <w:t>8.</w:t>
            </w:r>
            <w:r>
              <w:rPr>
                <w:sz w:val="18"/>
              </w:rPr>
              <w:tab/>
              <w:t>Bağırsaklarda</w:t>
            </w:r>
            <w:r>
              <w:rPr>
                <w:spacing w:val="1"/>
                <w:sz w:val="18"/>
              </w:rPr>
              <w:t xml:space="preserve"> </w:t>
            </w:r>
            <w:r>
              <w:rPr>
                <w:sz w:val="18"/>
              </w:rPr>
              <w:t>Sindirim</w:t>
            </w:r>
          </w:p>
        </w:tc>
        <w:tc>
          <w:tcPr>
            <w:tcW w:w="7795" w:type="dxa"/>
          </w:tcPr>
          <w:p w:rsidR="00DF5FD9" w:rsidRDefault="008E7AD7">
            <w:pPr>
              <w:pStyle w:val="TableParagraph"/>
              <w:spacing w:before="27"/>
              <w:ind w:left="117"/>
              <w:rPr>
                <w:sz w:val="18"/>
              </w:rPr>
            </w:pPr>
            <w:r>
              <w:rPr>
                <w:sz w:val="18"/>
                <w:shd w:val="clear" w:color="auto" w:fill="F9F9F9"/>
              </w:rPr>
              <w:t>Protein, yağ ve karbonhidratların ince bağırsakda sindirim mekanizmasını bilir.</w:t>
            </w:r>
          </w:p>
        </w:tc>
      </w:tr>
      <w:tr w:rsidR="00DF5FD9">
        <w:trPr>
          <w:trHeight w:val="268"/>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25"/>
              <w:ind w:left="152"/>
              <w:rPr>
                <w:sz w:val="18"/>
              </w:rPr>
            </w:pPr>
            <w:r>
              <w:rPr>
                <w:sz w:val="18"/>
              </w:rPr>
              <w:t>9.</w:t>
            </w:r>
            <w:r>
              <w:rPr>
                <w:sz w:val="18"/>
              </w:rPr>
              <w:tab/>
              <w:t>Şekerlerin Sindirim ve</w:t>
            </w:r>
            <w:r>
              <w:rPr>
                <w:spacing w:val="-4"/>
                <w:sz w:val="18"/>
              </w:rPr>
              <w:t xml:space="preserve"> </w:t>
            </w:r>
            <w:r>
              <w:rPr>
                <w:sz w:val="18"/>
              </w:rPr>
              <w:t>Metabolizmaları</w:t>
            </w:r>
          </w:p>
        </w:tc>
        <w:tc>
          <w:tcPr>
            <w:tcW w:w="7795" w:type="dxa"/>
          </w:tcPr>
          <w:p w:rsidR="00DF5FD9" w:rsidRDefault="008E7AD7">
            <w:pPr>
              <w:pStyle w:val="TableParagraph"/>
              <w:spacing w:before="25"/>
              <w:ind w:left="117"/>
              <w:rPr>
                <w:sz w:val="18"/>
              </w:rPr>
            </w:pPr>
            <w:r>
              <w:rPr>
                <w:sz w:val="18"/>
                <w:shd w:val="clear" w:color="auto" w:fill="F9F9F9"/>
              </w:rPr>
              <w:t>Şekerlerin sindirim ve metabolizmasını bilir, pankreas amilazının görevini tanımlar.</w:t>
            </w:r>
          </w:p>
        </w:tc>
      </w:tr>
    </w:tbl>
    <w:p w:rsidR="00DF5FD9" w:rsidRDefault="00DF5FD9">
      <w:pPr>
        <w:rPr>
          <w:sz w:val="18"/>
        </w:rPr>
        <w:sectPr w:rsidR="00DF5FD9">
          <w:pgSz w:w="16850" w:h="11900" w:orient="landscape"/>
          <w:pgMar w:top="540" w:right="840" w:bottom="280" w:left="880" w:header="708" w:footer="708" w:gutter="0"/>
          <w:cols w:space="708"/>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0"/>
        <w:gridCol w:w="4531"/>
        <w:gridCol w:w="7795"/>
      </w:tblGrid>
      <w:tr w:rsidR="00DF5FD9">
        <w:trPr>
          <w:trHeight w:val="455"/>
        </w:trPr>
        <w:tc>
          <w:tcPr>
            <w:tcW w:w="1414" w:type="dxa"/>
            <w:vMerge w:val="restart"/>
          </w:tcPr>
          <w:p w:rsidR="00DF5FD9" w:rsidRDefault="00DF5FD9">
            <w:pPr>
              <w:pStyle w:val="TableParagraph"/>
              <w:rPr>
                <w:rFonts w:ascii="Times New Roman"/>
                <w:sz w:val="18"/>
              </w:rPr>
            </w:pPr>
          </w:p>
        </w:tc>
        <w:tc>
          <w:tcPr>
            <w:tcW w:w="720" w:type="dxa"/>
            <w:vMerge w:val="restart"/>
          </w:tcPr>
          <w:p w:rsidR="00DF5FD9" w:rsidRDefault="00DF5FD9">
            <w:pPr>
              <w:pStyle w:val="TableParagraph"/>
              <w:rPr>
                <w:rFonts w:ascii="Times New Roman"/>
                <w:sz w:val="18"/>
              </w:rPr>
            </w:pPr>
          </w:p>
        </w:tc>
        <w:tc>
          <w:tcPr>
            <w:tcW w:w="4531" w:type="dxa"/>
          </w:tcPr>
          <w:p w:rsidR="00DF5FD9" w:rsidRDefault="008E7AD7">
            <w:pPr>
              <w:pStyle w:val="TableParagraph"/>
              <w:tabs>
                <w:tab w:val="left" w:pos="611"/>
              </w:tabs>
              <w:spacing w:before="119"/>
              <w:ind w:left="152"/>
              <w:rPr>
                <w:sz w:val="18"/>
              </w:rPr>
            </w:pPr>
            <w:r>
              <w:rPr>
                <w:sz w:val="18"/>
              </w:rPr>
              <w:t>10.</w:t>
            </w:r>
            <w:r>
              <w:rPr>
                <w:sz w:val="18"/>
              </w:rPr>
              <w:tab/>
              <w:t>Yağların Kimyasal Sindirimi ve</w:t>
            </w:r>
            <w:r>
              <w:rPr>
                <w:spacing w:val="1"/>
                <w:sz w:val="18"/>
              </w:rPr>
              <w:t xml:space="preserve"> </w:t>
            </w:r>
            <w:r>
              <w:rPr>
                <w:sz w:val="18"/>
              </w:rPr>
              <w:t>Emilimi</w:t>
            </w:r>
          </w:p>
        </w:tc>
        <w:tc>
          <w:tcPr>
            <w:tcW w:w="7795" w:type="dxa"/>
          </w:tcPr>
          <w:p w:rsidR="00DF5FD9" w:rsidRDefault="008E7AD7">
            <w:pPr>
              <w:pStyle w:val="TableParagraph"/>
              <w:spacing w:before="5" w:line="220" w:lineRule="atLeast"/>
              <w:ind w:left="117" w:right="402"/>
              <w:rPr>
                <w:sz w:val="18"/>
              </w:rPr>
            </w:pPr>
            <w:r>
              <w:rPr>
                <w:sz w:val="18"/>
                <w:shd w:val="clear" w:color="auto" w:fill="F9F9F9"/>
              </w:rPr>
              <w:t>Yağların emülsiyon haline getirilmesini, miçel oluşumunu açıklar ve ince bağırsakda yağ sindiriminin</w:t>
            </w:r>
            <w:r>
              <w:rPr>
                <w:sz w:val="18"/>
              </w:rPr>
              <w:t xml:space="preserve"> </w:t>
            </w:r>
            <w:r>
              <w:rPr>
                <w:sz w:val="18"/>
                <w:shd w:val="clear" w:color="auto" w:fill="F9F9F9"/>
              </w:rPr>
              <w:t>mekanizmasını tanımlar.</w:t>
            </w:r>
          </w:p>
        </w:tc>
      </w:tr>
      <w:tr w:rsidR="00DF5FD9">
        <w:trPr>
          <w:trHeight w:val="222"/>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 w:line="202" w:lineRule="exact"/>
              <w:ind w:left="152"/>
              <w:rPr>
                <w:sz w:val="18"/>
              </w:rPr>
            </w:pPr>
            <w:r>
              <w:rPr>
                <w:sz w:val="18"/>
              </w:rPr>
              <w:t>11.</w:t>
            </w:r>
            <w:r>
              <w:rPr>
                <w:sz w:val="18"/>
              </w:rPr>
              <w:tab/>
              <w:t>Yağ</w:t>
            </w:r>
            <w:r>
              <w:rPr>
                <w:spacing w:val="-2"/>
                <w:sz w:val="18"/>
              </w:rPr>
              <w:t xml:space="preserve"> </w:t>
            </w:r>
            <w:r>
              <w:rPr>
                <w:sz w:val="18"/>
              </w:rPr>
              <w:t>Metabolizması</w:t>
            </w:r>
          </w:p>
        </w:tc>
        <w:tc>
          <w:tcPr>
            <w:tcW w:w="7795" w:type="dxa"/>
          </w:tcPr>
          <w:p w:rsidR="00DF5FD9" w:rsidRDefault="008E7AD7">
            <w:pPr>
              <w:pStyle w:val="TableParagraph"/>
              <w:spacing w:line="203" w:lineRule="exact"/>
              <w:ind w:left="117"/>
              <w:rPr>
                <w:sz w:val="18"/>
              </w:rPr>
            </w:pPr>
            <w:r>
              <w:rPr>
                <w:color w:val="303030"/>
                <w:sz w:val="18"/>
                <w:shd w:val="clear" w:color="auto" w:fill="F9F9F9"/>
              </w:rPr>
              <w:t>İnce bağırsakdan emilen yağların enerji sağlamak için kullanılma mekanizmasını öğrenir.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6"/>
              <w:ind w:left="152"/>
              <w:rPr>
                <w:sz w:val="18"/>
              </w:rPr>
            </w:pPr>
            <w:r>
              <w:rPr>
                <w:sz w:val="18"/>
              </w:rPr>
              <w:t>12.</w:t>
            </w:r>
            <w:r>
              <w:rPr>
                <w:sz w:val="18"/>
              </w:rPr>
              <w:tab/>
              <w:t>Proteinlerin Sindirimi ve</w:t>
            </w:r>
            <w:r>
              <w:rPr>
                <w:spacing w:val="-4"/>
                <w:sz w:val="18"/>
              </w:rPr>
              <w:t xml:space="preserve"> </w:t>
            </w:r>
            <w:r>
              <w:rPr>
                <w:sz w:val="18"/>
              </w:rPr>
              <w:t>Emilim</w:t>
            </w:r>
          </w:p>
        </w:tc>
        <w:tc>
          <w:tcPr>
            <w:tcW w:w="7795" w:type="dxa"/>
          </w:tcPr>
          <w:p w:rsidR="00DF5FD9" w:rsidRDefault="008E7AD7">
            <w:pPr>
              <w:pStyle w:val="TableParagraph"/>
              <w:spacing w:before="3" w:line="218" w:lineRule="exact"/>
              <w:ind w:left="117" w:right="152"/>
              <w:rPr>
                <w:sz w:val="18"/>
              </w:rPr>
            </w:pPr>
            <w:r>
              <w:rPr>
                <w:color w:val="303030"/>
                <w:sz w:val="18"/>
                <w:shd w:val="clear" w:color="auto" w:fill="F9F9F9"/>
              </w:rPr>
              <w:t>Proteinlerin sindirim ve emilim mekanizmasını bilir,</w:t>
            </w:r>
            <w:r>
              <w:rPr>
                <w:color w:val="303030"/>
                <w:sz w:val="18"/>
              </w:rPr>
              <w:t xml:space="preserve"> </w:t>
            </w:r>
            <w:r>
              <w:rPr>
                <w:color w:val="303030"/>
                <w:sz w:val="18"/>
                <w:shd w:val="clear" w:color="auto" w:fill="F9F9F9"/>
              </w:rPr>
              <w:t>proteolitik enzimleri bilir, amino asitlerin taşınması</w:t>
            </w:r>
            <w:r>
              <w:rPr>
                <w:color w:val="303030"/>
                <w:sz w:val="18"/>
              </w:rPr>
              <w:t xml:space="preserve"> </w:t>
            </w:r>
            <w:r>
              <w:rPr>
                <w:color w:val="303030"/>
                <w:sz w:val="18"/>
                <w:shd w:val="clear" w:color="auto" w:fill="F9F9F9"/>
              </w:rPr>
              <w:t>ve depolanmasını açıklar.</w:t>
            </w:r>
          </w:p>
        </w:tc>
      </w:tr>
      <w:tr w:rsidR="00DF5FD9">
        <w:trPr>
          <w:trHeight w:val="366"/>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73"/>
              <w:ind w:left="152"/>
              <w:rPr>
                <w:sz w:val="18"/>
              </w:rPr>
            </w:pPr>
            <w:r>
              <w:rPr>
                <w:sz w:val="18"/>
              </w:rPr>
              <w:t>13.</w:t>
            </w:r>
            <w:r>
              <w:rPr>
                <w:sz w:val="18"/>
              </w:rPr>
              <w:tab/>
              <w:t>Sindirim Sistemindeki Su ve Önemli</w:t>
            </w:r>
            <w:r>
              <w:rPr>
                <w:spacing w:val="-10"/>
                <w:sz w:val="18"/>
              </w:rPr>
              <w:t xml:space="preserve"> </w:t>
            </w:r>
            <w:r>
              <w:rPr>
                <w:sz w:val="18"/>
              </w:rPr>
              <w:t>Elektrolitler</w:t>
            </w:r>
          </w:p>
        </w:tc>
        <w:tc>
          <w:tcPr>
            <w:tcW w:w="7795" w:type="dxa"/>
          </w:tcPr>
          <w:p w:rsidR="00DF5FD9" w:rsidRDefault="008E7AD7">
            <w:pPr>
              <w:pStyle w:val="TableParagraph"/>
              <w:spacing w:before="73"/>
              <w:ind w:left="117"/>
              <w:rPr>
                <w:sz w:val="18"/>
              </w:rPr>
            </w:pPr>
            <w:r>
              <w:rPr>
                <w:color w:val="303030"/>
                <w:sz w:val="18"/>
                <w:shd w:val="clear" w:color="auto" w:fill="F9F9F9"/>
              </w:rPr>
              <w:t>Sindirim sisteminde su, elektrolit ve vitaminlerin emilimlerini ve bunların görevlerini kavrar.</w:t>
            </w:r>
          </w:p>
        </w:tc>
      </w:tr>
      <w:tr w:rsidR="00DF5FD9">
        <w:trPr>
          <w:trHeight w:val="27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27"/>
              <w:ind w:left="152"/>
              <w:rPr>
                <w:sz w:val="18"/>
              </w:rPr>
            </w:pPr>
            <w:r>
              <w:rPr>
                <w:sz w:val="18"/>
              </w:rPr>
              <w:t>14.</w:t>
            </w:r>
            <w:r>
              <w:rPr>
                <w:sz w:val="18"/>
              </w:rPr>
              <w:tab/>
            </w:r>
            <w:r>
              <w:rPr>
                <w:sz w:val="18"/>
              </w:rPr>
              <w:t>Besin Alınmasının</w:t>
            </w:r>
            <w:r>
              <w:rPr>
                <w:spacing w:val="-3"/>
                <w:sz w:val="18"/>
              </w:rPr>
              <w:t xml:space="preserve"> </w:t>
            </w:r>
            <w:r>
              <w:rPr>
                <w:sz w:val="18"/>
              </w:rPr>
              <w:t>Düzenlenmesi</w:t>
            </w:r>
          </w:p>
        </w:tc>
        <w:tc>
          <w:tcPr>
            <w:tcW w:w="7795" w:type="dxa"/>
          </w:tcPr>
          <w:p w:rsidR="00DF5FD9" w:rsidRDefault="008E7AD7">
            <w:pPr>
              <w:pStyle w:val="TableParagraph"/>
              <w:spacing w:before="27"/>
              <w:ind w:left="117"/>
              <w:rPr>
                <w:sz w:val="18"/>
              </w:rPr>
            </w:pPr>
            <w:r>
              <w:rPr>
                <w:color w:val="303030"/>
                <w:sz w:val="18"/>
                <w:shd w:val="clear" w:color="auto" w:fill="F9F9F9"/>
              </w:rPr>
              <w:t>Açlık tokluk hormonlarını, bunların görevlerini, salınma mekanizmalarını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16"/>
              <w:ind w:left="152"/>
              <w:rPr>
                <w:sz w:val="18"/>
              </w:rPr>
            </w:pPr>
            <w:r>
              <w:rPr>
                <w:sz w:val="18"/>
              </w:rPr>
              <w:t>15.</w:t>
            </w:r>
            <w:r>
              <w:rPr>
                <w:sz w:val="18"/>
              </w:rPr>
              <w:tab/>
              <w:t>Sindirimde Görev Alan Temel</w:t>
            </w:r>
            <w:r>
              <w:rPr>
                <w:spacing w:val="-5"/>
                <w:sz w:val="18"/>
              </w:rPr>
              <w:t xml:space="preserve"> </w:t>
            </w:r>
            <w:r>
              <w:rPr>
                <w:sz w:val="18"/>
              </w:rPr>
              <w:t>Hormonlar</w:t>
            </w:r>
          </w:p>
        </w:tc>
        <w:tc>
          <w:tcPr>
            <w:tcW w:w="7795" w:type="dxa"/>
          </w:tcPr>
          <w:p w:rsidR="00DF5FD9" w:rsidRDefault="008E7AD7">
            <w:pPr>
              <w:pStyle w:val="TableParagraph"/>
              <w:spacing w:before="3" w:line="218" w:lineRule="exact"/>
              <w:ind w:left="117" w:right="361"/>
              <w:rPr>
                <w:sz w:val="18"/>
              </w:rPr>
            </w:pPr>
            <w:r>
              <w:rPr>
                <w:color w:val="303030"/>
                <w:sz w:val="18"/>
                <w:shd w:val="clear" w:color="auto" w:fill="F9F9F9"/>
              </w:rPr>
              <w:t>Gastrointestinal sistemde enteroendokrin ve</w:t>
            </w:r>
            <w:r>
              <w:rPr>
                <w:color w:val="303030"/>
                <w:sz w:val="18"/>
              </w:rPr>
              <w:t xml:space="preserve"> enterokromafin hücreleren salınan hormonları sınıflar, bunların görevlerini açıklar.</w:t>
            </w:r>
          </w:p>
        </w:tc>
      </w:tr>
      <w:tr w:rsidR="00DF5FD9">
        <w:trPr>
          <w:trHeight w:val="44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611"/>
              </w:tabs>
              <w:spacing w:before="1" w:line="220" w:lineRule="atLeast"/>
              <w:ind w:left="724" w:right="923" w:hanging="572"/>
              <w:rPr>
                <w:sz w:val="18"/>
              </w:rPr>
            </w:pPr>
            <w:r>
              <w:rPr>
                <w:sz w:val="18"/>
              </w:rPr>
              <w:t>16.</w:t>
            </w:r>
            <w:r>
              <w:rPr>
                <w:sz w:val="18"/>
              </w:rPr>
              <w:tab/>
              <w:t>Metabolizma, Beslenme ve Vücut</w:t>
            </w:r>
            <w:r>
              <w:rPr>
                <w:spacing w:val="-12"/>
                <w:sz w:val="18"/>
              </w:rPr>
              <w:t xml:space="preserve"> </w:t>
            </w:r>
            <w:r>
              <w:rPr>
                <w:sz w:val="18"/>
              </w:rPr>
              <w:t>Isısının Düzenlenmesi</w:t>
            </w:r>
          </w:p>
        </w:tc>
        <w:tc>
          <w:tcPr>
            <w:tcW w:w="7795" w:type="dxa"/>
          </w:tcPr>
          <w:p w:rsidR="00DF5FD9" w:rsidRDefault="008E7AD7">
            <w:pPr>
              <w:pStyle w:val="TableParagraph"/>
              <w:spacing w:before="111"/>
              <w:ind w:left="117"/>
              <w:rPr>
                <w:sz w:val="18"/>
              </w:rPr>
            </w:pPr>
            <w:r>
              <w:rPr>
                <w:color w:val="303030"/>
                <w:sz w:val="18"/>
                <w:shd w:val="clear" w:color="auto" w:fill="F9F9F9"/>
              </w:rPr>
              <w:t>Enerji metabolizmasını, vücut ısısını ve ateş mekanizmalarını tanımlar.</w:t>
            </w:r>
          </w:p>
        </w:tc>
      </w:tr>
      <w:tr w:rsidR="00DF5FD9">
        <w:trPr>
          <w:trHeight w:val="273"/>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3"/>
              </w:rPr>
            </w:pPr>
          </w:p>
          <w:p w:rsidR="00DF5FD9" w:rsidRDefault="008E7AD7">
            <w:pPr>
              <w:pStyle w:val="TableParagraph"/>
              <w:ind w:left="427" w:right="343" w:firstLine="2"/>
              <w:jc w:val="both"/>
              <w:rPr>
                <w:b/>
                <w:sz w:val="18"/>
              </w:rPr>
            </w:pPr>
            <w:r>
              <w:rPr>
                <w:b/>
                <w:sz w:val="18"/>
              </w:rPr>
              <w:t>Prof. Dr. Yasemin AYDIN</w:t>
            </w:r>
          </w:p>
        </w:tc>
        <w:tc>
          <w:tcPr>
            <w:tcW w:w="720" w:type="dxa"/>
            <w:vMerge w:val="restart"/>
          </w:tcPr>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rPr>
                <w:b/>
                <w:sz w:val="16"/>
              </w:rPr>
            </w:pPr>
          </w:p>
          <w:p w:rsidR="00DF5FD9" w:rsidRDefault="00DF5FD9">
            <w:pPr>
              <w:pStyle w:val="TableParagraph"/>
              <w:spacing w:before="2"/>
              <w:rPr>
                <w:b/>
                <w:sz w:val="16"/>
              </w:rPr>
            </w:pPr>
          </w:p>
          <w:p w:rsidR="00DF5FD9" w:rsidRDefault="008E7AD7">
            <w:pPr>
              <w:pStyle w:val="TableParagraph"/>
              <w:ind w:left="245" w:right="241"/>
              <w:jc w:val="center"/>
              <w:rPr>
                <w:b/>
                <w:sz w:val="16"/>
              </w:rPr>
            </w:pPr>
            <w:r>
              <w:rPr>
                <w:b/>
                <w:sz w:val="16"/>
              </w:rPr>
              <w:t>14</w:t>
            </w:r>
          </w:p>
        </w:tc>
        <w:tc>
          <w:tcPr>
            <w:tcW w:w="4531" w:type="dxa"/>
          </w:tcPr>
          <w:p w:rsidR="00DF5FD9" w:rsidRDefault="008E7AD7">
            <w:pPr>
              <w:pStyle w:val="TableParagraph"/>
              <w:spacing w:before="25"/>
              <w:ind w:left="152"/>
              <w:rPr>
                <w:sz w:val="18"/>
              </w:rPr>
            </w:pPr>
            <w:r>
              <w:rPr>
                <w:sz w:val="18"/>
              </w:rPr>
              <w:t>1. Böbreğin Fizyolojik Anatomisi (Korteks, Medulla, Pelvis)</w:t>
            </w:r>
          </w:p>
        </w:tc>
        <w:tc>
          <w:tcPr>
            <w:tcW w:w="7795" w:type="dxa"/>
          </w:tcPr>
          <w:p w:rsidR="00DF5FD9" w:rsidRDefault="008E7AD7">
            <w:pPr>
              <w:pStyle w:val="TableParagraph"/>
              <w:spacing w:before="25"/>
              <w:ind w:left="117"/>
              <w:rPr>
                <w:sz w:val="18"/>
              </w:rPr>
            </w:pPr>
            <w:r>
              <w:rPr>
                <w:sz w:val="18"/>
              </w:rPr>
              <w:t>Böbreklerin anatomik yapısını ve fonksiyonlarını tanımlar.</w:t>
            </w:r>
          </w:p>
        </w:tc>
      </w:tr>
      <w:tr w:rsidR="00DF5FD9">
        <w:trPr>
          <w:trHeight w:val="297"/>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7"/>
              <w:ind w:left="152"/>
              <w:rPr>
                <w:sz w:val="18"/>
              </w:rPr>
            </w:pPr>
            <w:r>
              <w:rPr>
                <w:sz w:val="18"/>
              </w:rPr>
              <w:t>2. Böbreğin Damarları ve Fonksiyonları</w:t>
            </w:r>
          </w:p>
        </w:tc>
        <w:tc>
          <w:tcPr>
            <w:tcW w:w="7795" w:type="dxa"/>
          </w:tcPr>
          <w:p w:rsidR="00DF5FD9" w:rsidRDefault="008E7AD7">
            <w:pPr>
              <w:pStyle w:val="TableParagraph"/>
              <w:spacing w:before="39"/>
              <w:ind w:left="117"/>
              <w:rPr>
                <w:sz w:val="18"/>
              </w:rPr>
            </w:pPr>
            <w:r>
              <w:rPr>
                <w:sz w:val="18"/>
              </w:rPr>
              <w:t>Böbreğe giren ve çıkan damarların dallanmasını tanımlar ve fonksiyonlarını açıklar.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5" w:line="216" w:lineRule="auto"/>
              <w:ind w:left="436" w:hanging="284"/>
              <w:rPr>
                <w:sz w:val="18"/>
              </w:rPr>
            </w:pPr>
            <w:r>
              <w:rPr>
                <w:sz w:val="18"/>
              </w:rPr>
              <w:t>3. Nefronun Yapısı, Maddelerin Böbreklerde İşlenme Şekilleri ve İdrar Oluşum Basamakları</w:t>
            </w:r>
          </w:p>
        </w:tc>
        <w:tc>
          <w:tcPr>
            <w:tcW w:w="7795" w:type="dxa"/>
          </w:tcPr>
          <w:p w:rsidR="00DF5FD9" w:rsidRDefault="008E7AD7">
            <w:pPr>
              <w:pStyle w:val="TableParagraph"/>
              <w:spacing w:before="5" w:line="220" w:lineRule="atLeast"/>
              <w:ind w:left="117" w:right="645"/>
              <w:rPr>
                <w:sz w:val="18"/>
              </w:rPr>
            </w:pPr>
            <w:r>
              <w:rPr>
                <w:sz w:val="18"/>
              </w:rPr>
              <w:t>Nefronu oluşturan glomerulus ve tübül bölgelerini tanımlar. Farklı maddelerin nefronda işlenme şekillerini açıklar. İdrar oluşum basamaklarını 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2" w:line="216" w:lineRule="auto"/>
              <w:ind w:left="436" w:hanging="284"/>
              <w:rPr>
                <w:sz w:val="18"/>
              </w:rPr>
            </w:pPr>
            <w:r>
              <w:rPr>
                <w:sz w:val="18"/>
              </w:rPr>
              <w:t>4. Glomerulusun Yapısı, Filtrasyon İşlemleri ve Filtrasyon Bariyeri</w:t>
            </w:r>
          </w:p>
        </w:tc>
        <w:tc>
          <w:tcPr>
            <w:tcW w:w="7795" w:type="dxa"/>
          </w:tcPr>
          <w:p w:rsidR="00DF5FD9" w:rsidRDefault="008E7AD7">
            <w:pPr>
              <w:pStyle w:val="TableParagraph"/>
              <w:spacing w:before="3" w:line="218" w:lineRule="exact"/>
              <w:ind w:left="117" w:right="186"/>
              <w:rPr>
                <w:sz w:val="18"/>
              </w:rPr>
            </w:pPr>
            <w:r>
              <w:rPr>
                <w:sz w:val="18"/>
              </w:rPr>
              <w:t>Glomerülde filtrasyonu, filtrasyon membranının yapısı ve fonksiyonlarını açıklar. Filtrasyona uğrayacak maddelerin uygunluğunu tartışabilir.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8" w:line="211" w:lineRule="auto"/>
              <w:ind w:left="436" w:hanging="284"/>
              <w:rPr>
                <w:sz w:val="18"/>
              </w:rPr>
            </w:pPr>
            <w:r>
              <w:rPr>
                <w:sz w:val="18"/>
              </w:rPr>
              <w:t>5. Glomerular Filtrasyon Hızı (GFR) ve GFR’yi Belirleyen Faktörler, Klirens Kavramı.</w:t>
            </w:r>
          </w:p>
        </w:tc>
        <w:tc>
          <w:tcPr>
            <w:tcW w:w="7795" w:type="dxa"/>
          </w:tcPr>
          <w:p w:rsidR="00DF5FD9" w:rsidRDefault="008E7AD7">
            <w:pPr>
              <w:pStyle w:val="TableParagraph"/>
              <w:spacing w:before="5" w:line="220" w:lineRule="atLeast"/>
              <w:ind w:left="117" w:right="87"/>
              <w:rPr>
                <w:sz w:val="18"/>
              </w:rPr>
            </w:pPr>
            <w:r>
              <w:rPr>
                <w:sz w:val="18"/>
              </w:rPr>
              <w:t>Glomerüler filtrasyon hızını tanımlar. Glomerülde filtrasyona neden olan starling kuvvetleri ve filtrasyon hızı üzerine etkilerini açıklar. Klirens kavramını tanımlar ve k</w:t>
            </w:r>
            <w:r>
              <w:rPr>
                <w:sz w:val="18"/>
              </w:rPr>
              <w:t>linik önemini bilir.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5" w:line="216" w:lineRule="auto"/>
              <w:ind w:left="436" w:right="392" w:hanging="284"/>
              <w:rPr>
                <w:sz w:val="18"/>
              </w:rPr>
            </w:pPr>
            <w:r>
              <w:rPr>
                <w:sz w:val="18"/>
              </w:rPr>
              <w:t>6. GFR’nin Otoregülasyonu (Renin- Angiotensin- Aldosteron Sistemi)</w:t>
            </w:r>
          </w:p>
        </w:tc>
        <w:tc>
          <w:tcPr>
            <w:tcW w:w="7795" w:type="dxa"/>
          </w:tcPr>
          <w:p w:rsidR="00DF5FD9" w:rsidRDefault="008E7AD7">
            <w:pPr>
              <w:pStyle w:val="TableParagraph"/>
              <w:spacing w:before="5" w:line="220" w:lineRule="atLeast"/>
              <w:ind w:left="117" w:right="629"/>
              <w:rPr>
                <w:sz w:val="18"/>
              </w:rPr>
            </w:pPr>
            <w:r>
              <w:rPr>
                <w:sz w:val="18"/>
              </w:rPr>
              <w:t>Glomerüler filtrasyonu düzenleyen otoregülasyon mekanizmalarını tanımlar. Renin-Angiotensin- Aldosteron sistemini ve önemini açıklar.</w:t>
            </w:r>
          </w:p>
        </w:tc>
      </w:tr>
      <w:tr w:rsidR="00DF5FD9">
        <w:trPr>
          <w:trHeight w:val="657"/>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36" w:line="216" w:lineRule="auto"/>
              <w:ind w:left="436" w:right="392" w:hanging="284"/>
              <w:rPr>
                <w:sz w:val="18"/>
              </w:rPr>
            </w:pPr>
            <w:r>
              <w:rPr>
                <w:sz w:val="18"/>
              </w:rPr>
              <w:t>7. Nefronun Tübül Bölgeleri ve Fonksiyonları (Reabsorbsiyon ve Sekresyon Olayları)</w:t>
            </w:r>
          </w:p>
        </w:tc>
        <w:tc>
          <w:tcPr>
            <w:tcW w:w="7795" w:type="dxa"/>
          </w:tcPr>
          <w:p w:rsidR="00DF5FD9" w:rsidRDefault="008E7AD7">
            <w:pPr>
              <w:pStyle w:val="TableParagraph"/>
              <w:ind w:left="117" w:right="176"/>
              <w:rPr>
                <w:sz w:val="18"/>
              </w:rPr>
            </w:pPr>
            <w:r>
              <w:rPr>
                <w:sz w:val="18"/>
              </w:rPr>
              <w:t>Proksimal tübül, Henle kulbu, distal tübül, toplayıcı kanal yapılarını ve özelliklerini tanımlar. Tübüllerde geriemilim ve sekresyon olaylarını açıklar. Diüretik maddelerin hangi tübül bölgelerine hangi</w:t>
            </w:r>
          </w:p>
          <w:p w:rsidR="00DF5FD9" w:rsidRDefault="008E7AD7">
            <w:pPr>
              <w:pStyle w:val="TableParagraph"/>
              <w:spacing w:line="199" w:lineRule="exact"/>
              <w:ind w:left="117"/>
              <w:rPr>
                <w:sz w:val="18"/>
              </w:rPr>
            </w:pPr>
            <w:r>
              <w:rPr>
                <w:sz w:val="18"/>
              </w:rPr>
              <w:t>mekanizmalar ile etkili olduğunu açıklar.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5" w:line="216" w:lineRule="auto"/>
              <w:ind w:left="436" w:hanging="284"/>
              <w:rPr>
                <w:sz w:val="18"/>
              </w:rPr>
            </w:pPr>
            <w:r>
              <w:rPr>
                <w:sz w:val="18"/>
              </w:rPr>
              <w:t>8. İdrar</w:t>
            </w:r>
            <w:r>
              <w:rPr>
                <w:sz w:val="18"/>
              </w:rPr>
              <w:t>ın Konsantre Edilme Mekanizmaları, Serbest Su Klirensi.</w:t>
            </w:r>
          </w:p>
        </w:tc>
        <w:tc>
          <w:tcPr>
            <w:tcW w:w="7795" w:type="dxa"/>
          </w:tcPr>
          <w:p w:rsidR="00DF5FD9" w:rsidRDefault="008E7AD7">
            <w:pPr>
              <w:pStyle w:val="TableParagraph"/>
              <w:spacing w:before="5" w:line="218" w:lineRule="exact"/>
              <w:ind w:left="117" w:right="135"/>
              <w:rPr>
                <w:sz w:val="18"/>
              </w:rPr>
            </w:pPr>
            <w:r>
              <w:rPr>
                <w:sz w:val="18"/>
              </w:rPr>
              <w:t>Konsantre idrar çıkarmanın yaşam için önemini bilir. İdrarın konsantre edilmesinde ADH’nın ve hiperozmotik medullanın rolünü açıklar. Ürenin katkılarını tanımlar. Serbest su klirensi hesabı yapabilir.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8" w:line="211" w:lineRule="auto"/>
              <w:ind w:left="436" w:hanging="284"/>
              <w:rPr>
                <w:sz w:val="18"/>
              </w:rPr>
            </w:pPr>
            <w:r>
              <w:rPr>
                <w:sz w:val="18"/>
              </w:rPr>
              <w:t>9. Potasyumun Böbreklerde İşlenmesi ve Vücutta Konsantrasyonunun Düzenlenmesi</w:t>
            </w:r>
          </w:p>
        </w:tc>
        <w:tc>
          <w:tcPr>
            <w:tcW w:w="7795" w:type="dxa"/>
          </w:tcPr>
          <w:p w:rsidR="00DF5FD9" w:rsidRDefault="008E7AD7">
            <w:pPr>
              <w:pStyle w:val="TableParagraph"/>
              <w:spacing w:before="3" w:line="218" w:lineRule="exact"/>
              <w:ind w:left="117" w:right="65"/>
              <w:rPr>
                <w:sz w:val="18"/>
              </w:rPr>
            </w:pPr>
            <w:r>
              <w:rPr>
                <w:sz w:val="18"/>
              </w:rPr>
              <w:t>Potasyumun böbreklerde İşlenmesi ve vücutta konsantrasyonunun düzenlenmesini açıklar. Potasyumun böbreklerde sekresyon mekanizmalarını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8" w:line="211" w:lineRule="auto"/>
              <w:ind w:left="436" w:right="392" w:hanging="284"/>
              <w:rPr>
                <w:sz w:val="18"/>
              </w:rPr>
            </w:pPr>
            <w:r>
              <w:rPr>
                <w:sz w:val="18"/>
              </w:rPr>
              <w:t>10. Böbrek Tübüllerinde H+ Sekresyonu ve HCO3- Geri Emilimi</w:t>
            </w:r>
          </w:p>
        </w:tc>
        <w:tc>
          <w:tcPr>
            <w:tcW w:w="7795" w:type="dxa"/>
          </w:tcPr>
          <w:p w:rsidR="00DF5FD9" w:rsidRDefault="008E7AD7">
            <w:pPr>
              <w:pStyle w:val="TableParagraph"/>
              <w:spacing w:before="5" w:line="220" w:lineRule="atLeast"/>
              <w:ind w:left="117" w:right="118"/>
              <w:rPr>
                <w:sz w:val="18"/>
              </w:rPr>
            </w:pPr>
            <w:r>
              <w:rPr>
                <w:sz w:val="18"/>
              </w:rPr>
              <w:t>Tübül bölgelerinin, asit sekresyonu ve bikarbonat geriemilim mekanizmalarını ve tübül bölgelerine göre farklılıkları açıklar.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5" w:line="216" w:lineRule="auto"/>
              <w:ind w:left="436" w:right="621" w:hanging="284"/>
              <w:rPr>
                <w:sz w:val="18"/>
              </w:rPr>
            </w:pPr>
            <w:r>
              <w:rPr>
                <w:sz w:val="18"/>
              </w:rPr>
              <w:t>11. Asit-Baz Dengesinin Böbrekler Tarafından Düzenlenmesi (Fosfat ve Amonyak Tamponları)</w:t>
            </w:r>
          </w:p>
        </w:tc>
        <w:tc>
          <w:tcPr>
            <w:tcW w:w="7795" w:type="dxa"/>
          </w:tcPr>
          <w:p w:rsidR="00DF5FD9" w:rsidRDefault="008E7AD7">
            <w:pPr>
              <w:pStyle w:val="TableParagraph"/>
              <w:spacing w:before="5" w:line="218" w:lineRule="exact"/>
              <w:ind w:left="117" w:right="114"/>
              <w:rPr>
                <w:sz w:val="18"/>
              </w:rPr>
            </w:pPr>
            <w:r>
              <w:rPr>
                <w:sz w:val="18"/>
              </w:rPr>
              <w:t>Vücut asit ve baz yükünün kaynaklarını, ekstraselüler ve intraselüler tampon sistemlerini açıklar. İdrarın tamponlanmasında amonyak tampon sisteminin önemini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38" w:line="211" w:lineRule="auto"/>
              <w:ind w:left="436" w:right="336" w:hanging="284"/>
              <w:rPr>
                <w:sz w:val="18"/>
              </w:rPr>
            </w:pPr>
            <w:r>
              <w:rPr>
                <w:sz w:val="18"/>
              </w:rPr>
              <w:t>12. Asidoz ve Alkolozun Tipleri ve Böbrekler Tarafından Düzenlenmesi</w:t>
            </w:r>
          </w:p>
        </w:tc>
        <w:tc>
          <w:tcPr>
            <w:tcW w:w="7795" w:type="dxa"/>
          </w:tcPr>
          <w:p w:rsidR="00DF5FD9" w:rsidRDefault="008E7AD7">
            <w:pPr>
              <w:pStyle w:val="TableParagraph"/>
              <w:spacing w:before="3" w:line="218" w:lineRule="exact"/>
              <w:ind w:left="117" w:right="154"/>
              <w:rPr>
                <w:sz w:val="18"/>
              </w:rPr>
            </w:pPr>
            <w:r>
              <w:rPr>
                <w:sz w:val="18"/>
              </w:rPr>
              <w:t>Asit-Baz bozukluklarını solunumsal ve metabolik olarak sınıflandırır. Böbrekler tarafından düzeltilme ve kompansasyon mekanizmalarını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16"/>
              <w:ind w:left="152"/>
              <w:rPr>
                <w:sz w:val="18"/>
              </w:rPr>
            </w:pPr>
            <w:r>
              <w:rPr>
                <w:sz w:val="18"/>
              </w:rPr>
              <w:t>13. İdrar Kesesi ve Fonksiyonları</w:t>
            </w:r>
          </w:p>
        </w:tc>
        <w:tc>
          <w:tcPr>
            <w:tcW w:w="7795" w:type="dxa"/>
          </w:tcPr>
          <w:p w:rsidR="00DF5FD9" w:rsidRDefault="008E7AD7">
            <w:pPr>
              <w:pStyle w:val="TableParagraph"/>
              <w:spacing w:before="5" w:line="220" w:lineRule="atLeast"/>
              <w:ind w:left="117"/>
              <w:rPr>
                <w:sz w:val="18"/>
              </w:rPr>
            </w:pPr>
            <w:r>
              <w:rPr>
                <w:sz w:val="18"/>
              </w:rPr>
              <w:t>İdrar kesesinin anatomik özeliklerini ve fonksiyonlarını tanımlar. Miksiyon (işeme) olayında kese fonksiyonlarını ve innervasyonunu açıklar.</w:t>
            </w:r>
          </w:p>
        </w:tc>
      </w:tr>
      <w:tr w:rsidR="00DF5FD9">
        <w:trPr>
          <w:trHeight w:val="37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75"/>
              <w:ind w:left="152"/>
              <w:rPr>
                <w:sz w:val="18"/>
              </w:rPr>
            </w:pPr>
            <w:r>
              <w:rPr>
                <w:sz w:val="18"/>
              </w:rPr>
              <w:t>14. Bazı Böbrek Fonksiyon Bozuklukları</w:t>
            </w:r>
          </w:p>
        </w:tc>
        <w:tc>
          <w:tcPr>
            <w:tcW w:w="7795" w:type="dxa"/>
          </w:tcPr>
          <w:p w:rsidR="00DF5FD9" w:rsidRDefault="008E7AD7">
            <w:pPr>
              <w:pStyle w:val="TableParagraph"/>
              <w:spacing w:before="75"/>
              <w:ind w:left="117"/>
              <w:rPr>
                <w:sz w:val="18"/>
              </w:rPr>
            </w:pPr>
            <w:r>
              <w:rPr>
                <w:sz w:val="18"/>
              </w:rPr>
              <w:t>Akut glomerulonefrit, proteinüri, bazı idrar kesesi fonksiyon bozukluklarını bilir.</w:t>
            </w:r>
          </w:p>
        </w:tc>
      </w:tr>
      <w:tr w:rsidR="00DF5FD9">
        <w:trPr>
          <w:trHeight w:val="878"/>
        </w:trPr>
        <w:tc>
          <w:tcPr>
            <w:tcW w:w="1414" w:type="dxa"/>
            <w:vMerge w:val="restart"/>
          </w:tcPr>
          <w:p w:rsidR="00DF5FD9" w:rsidRDefault="00DF5FD9">
            <w:pPr>
              <w:pStyle w:val="TableParagraph"/>
              <w:rPr>
                <w:rFonts w:ascii="Times New Roman"/>
                <w:sz w:val="18"/>
              </w:rPr>
            </w:pPr>
          </w:p>
        </w:tc>
        <w:tc>
          <w:tcPr>
            <w:tcW w:w="720" w:type="dxa"/>
            <w:vMerge w:val="restart"/>
          </w:tcPr>
          <w:p w:rsidR="00DF5FD9" w:rsidRDefault="00DF5FD9">
            <w:pPr>
              <w:pStyle w:val="TableParagraph"/>
              <w:rPr>
                <w:rFonts w:ascii="Times New Roman"/>
                <w:sz w:val="18"/>
              </w:rPr>
            </w:pPr>
          </w:p>
        </w:tc>
        <w:tc>
          <w:tcPr>
            <w:tcW w:w="4531" w:type="dxa"/>
          </w:tcPr>
          <w:p w:rsidR="00DF5FD9" w:rsidRDefault="00DF5FD9">
            <w:pPr>
              <w:pStyle w:val="TableParagraph"/>
              <w:spacing w:before="10"/>
              <w:rPr>
                <w:b/>
                <w:sz w:val="26"/>
              </w:rPr>
            </w:pPr>
          </w:p>
          <w:p w:rsidR="00DF5FD9" w:rsidRDefault="008E7AD7">
            <w:pPr>
              <w:pStyle w:val="TableParagraph"/>
              <w:ind w:left="153"/>
              <w:rPr>
                <w:sz w:val="18"/>
              </w:rPr>
            </w:pPr>
            <w:r>
              <w:rPr>
                <w:sz w:val="18"/>
              </w:rPr>
              <w:t>1. Ağız Boşluğu Histolojisi</w:t>
            </w:r>
          </w:p>
        </w:tc>
        <w:tc>
          <w:tcPr>
            <w:tcW w:w="7795" w:type="dxa"/>
          </w:tcPr>
          <w:p w:rsidR="00DF5FD9" w:rsidRDefault="008E7AD7">
            <w:pPr>
              <w:pStyle w:val="TableParagraph"/>
              <w:ind w:left="117" w:right="186"/>
              <w:rPr>
                <w:sz w:val="18"/>
              </w:rPr>
            </w:pPr>
            <w:r>
              <w:rPr>
                <w:sz w:val="18"/>
              </w:rPr>
              <w:t>Ağız boşluğunun sınırlarını ve histolojik yapısını bilir ve açıklar. Dudak, sert ve yumuşak damakların histolojik yapılarını bilir ve açıkla</w:t>
            </w:r>
            <w:r>
              <w:rPr>
                <w:sz w:val="18"/>
              </w:rPr>
              <w:t>r. Dilin histolojik yapısını bilir ve açıklar. Dişin histolojik yapısını bilir ve açıklar. Büyük tükürük bezlerinin (parotis, submandibular ve sublingual) histolojik yapılarını bilir ve</w:t>
            </w:r>
          </w:p>
          <w:p w:rsidR="00DF5FD9" w:rsidRDefault="008E7AD7">
            <w:pPr>
              <w:pStyle w:val="TableParagraph"/>
              <w:spacing w:line="199" w:lineRule="exact"/>
              <w:ind w:left="117"/>
              <w:rPr>
                <w:sz w:val="18"/>
              </w:rPr>
            </w:pPr>
            <w:r>
              <w:rPr>
                <w:sz w:val="18"/>
              </w:rPr>
              <w:t>ayırımlarını yapar.</w:t>
            </w:r>
          </w:p>
        </w:tc>
      </w:tr>
      <w:tr w:rsidR="00DF5FD9">
        <w:trPr>
          <w:trHeight w:val="441"/>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09"/>
              <w:ind w:left="152"/>
              <w:rPr>
                <w:sz w:val="18"/>
              </w:rPr>
            </w:pPr>
            <w:r>
              <w:rPr>
                <w:sz w:val="18"/>
              </w:rPr>
              <w:t>2. Özefagus ve Mide Histolojisi</w:t>
            </w:r>
          </w:p>
        </w:tc>
        <w:tc>
          <w:tcPr>
            <w:tcW w:w="7795" w:type="dxa"/>
          </w:tcPr>
          <w:p w:rsidR="00DF5FD9" w:rsidRDefault="008E7AD7">
            <w:pPr>
              <w:pStyle w:val="TableParagraph"/>
              <w:spacing w:before="1" w:line="219" w:lineRule="exact"/>
              <w:ind w:left="117"/>
              <w:rPr>
                <w:sz w:val="18"/>
              </w:rPr>
            </w:pPr>
            <w:r>
              <w:rPr>
                <w:sz w:val="18"/>
              </w:rPr>
              <w:t>Gastrointestinal kanalın genel histolojik tabakalarını bilir ve açıklar. Özefagusun histolojik yapısını bilir ve</w:t>
            </w:r>
          </w:p>
          <w:p w:rsidR="00DF5FD9" w:rsidRDefault="008E7AD7">
            <w:pPr>
              <w:pStyle w:val="TableParagraph"/>
              <w:spacing w:line="201" w:lineRule="exact"/>
              <w:ind w:left="117"/>
              <w:rPr>
                <w:sz w:val="18"/>
              </w:rPr>
            </w:pPr>
            <w:r>
              <w:rPr>
                <w:sz w:val="18"/>
              </w:rPr>
              <w:t>açıklar. Özefagusun bölümlerine göre histolojik farklarını bilir ve açıklar. Midenin histolojik yapısını bilir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0"/>
        <w:gridCol w:w="4531"/>
        <w:gridCol w:w="7795"/>
      </w:tblGrid>
      <w:tr w:rsidR="00DF5FD9">
        <w:trPr>
          <w:trHeight w:val="659"/>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220" w:right="211"/>
              <w:jc w:val="center"/>
              <w:rPr>
                <w:b/>
                <w:sz w:val="18"/>
              </w:rPr>
            </w:pPr>
            <w:r>
              <w:rPr>
                <w:b/>
                <w:sz w:val="18"/>
              </w:rPr>
              <w:t>Prof. Dr. Varol ŞAHİNTÜRK</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1"/>
              <w:ind w:left="245" w:right="242"/>
              <w:jc w:val="center"/>
              <w:rPr>
                <w:b/>
                <w:sz w:val="18"/>
              </w:rPr>
            </w:pPr>
            <w:r>
              <w:rPr>
                <w:b/>
                <w:sz w:val="18"/>
              </w:rPr>
              <w:t>10</w:t>
            </w:r>
          </w:p>
        </w:tc>
        <w:tc>
          <w:tcPr>
            <w:tcW w:w="4531" w:type="dxa"/>
          </w:tcPr>
          <w:p w:rsidR="00DF5FD9" w:rsidRDefault="00DF5FD9">
            <w:pPr>
              <w:pStyle w:val="TableParagraph"/>
              <w:rPr>
                <w:rFonts w:ascii="Times New Roman"/>
                <w:sz w:val="18"/>
              </w:rPr>
            </w:pPr>
          </w:p>
        </w:tc>
        <w:tc>
          <w:tcPr>
            <w:tcW w:w="7795" w:type="dxa"/>
          </w:tcPr>
          <w:p w:rsidR="00DF5FD9" w:rsidRDefault="008E7AD7">
            <w:pPr>
              <w:pStyle w:val="TableParagraph"/>
              <w:ind w:left="117" w:right="74"/>
              <w:rPr>
                <w:sz w:val="18"/>
              </w:rPr>
            </w:pPr>
            <w:r>
              <w:rPr>
                <w:sz w:val="18"/>
              </w:rPr>
              <w:t>ve açıklar. Midenin bölümlerine göre (fundus, pilor) histolojik farklarını bilir ve açıklar. Mide bezlerini ve hücrelerini bilir, birbirinden ayırır ve özelliklerini açıklar. Özefagus ve mideyi diğer organlardan histolojik</w:t>
            </w:r>
          </w:p>
          <w:p w:rsidR="00DF5FD9" w:rsidRDefault="008E7AD7">
            <w:pPr>
              <w:pStyle w:val="TableParagraph"/>
              <w:spacing w:before="1" w:line="199" w:lineRule="exact"/>
              <w:ind w:left="117"/>
              <w:rPr>
                <w:sz w:val="18"/>
              </w:rPr>
            </w:pPr>
            <w:r>
              <w:rPr>
                <w:sz w:val="18"/>
              </w:rPr>
              <w:t>olarak ayırır. Özefagus ve mideyl</w:t>
            </w:r>
            <w:r>
              <w:rPr>
                <w:sz w:val="18"/>
              </w:rPr>
              <w:t>e ilgili bazı klinik durumları bilir ve açıklar.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3. İnce Bağırsak Histolojisi</w:t>
            </w:r>
          </w:p>
        </w:tc>
        <w:tc>
          <w:tcPr>
            <w:tcW w:w="7795" w:type="dxa"/>
          </w:tcPr>
          <w:p w:rsidR="00DF5FD9" w:rsidRDefault="008E7AD7">
            <w:pPr>
              <w:pStyle w:val="TableParagraph"/>
              <w:ind w:left="117" w:right="496"/>
              <w:rPr>
                <w:sz w:val="18"/>
              </w:rPr>
            </w:pPr>
            <w:r>
              <w:rPr>
                <w:sz w:val="18"/>
              </w:rPr>
              <w:t>İnce bağırsağın bölümlerini (duodenum, jejunum, ileum) bilir. İnce bağırsak bölümlerinin histolojik yapılarını bilir, ayırt eder ve açıklar. İnce bağırsağı diğer organlardan histolojik olarak ayırır. İnce</w:t>
            </w:r>
          </w:p>
          <w:p w:rsidR="00DF5FD9" w:rsidRDefault="008E7AD7">
            <w:pPr>
              <w:pStyle w:val="TableParagraph"/>
              <w:spacing w:line="201" w:lineRule="exact"/>
              <w:ind w:left="117"/>
              <w:rPr>
                <w:sz w:val="18"/>
              </w:rPr>
            </w:pPr>
            <w:r>
              <w:rPr>
                <w:sz w:val="18"/>
              </w:rPr>
              <w:t>bağırsakla ilgili bazı klinik durumları bilir ve aç</w:t>
            </w:r>
            <w:r>
              <w:rPr>
                <w:sz w:val="18"/>
              </w:rPr>
              <w:t>ıklar.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4. Kalın Bağırsak Histolojisi</w:t>
            </w:r>
          </w:p>
        </w:tc>
        <w:tc>
          <w:tcPr>
            <w:tcW w:w="7795" w:type="dxa"/>
          </w:tcPr>
          <w:p w:rsidR="00DF5FD9" w:rsidRDefault="008E7AD7">
            <w:pPr>
              <w:pStyle w:val="TableParagraph"/>
              <w:ind w:left="117" w:right="289"/>
              <w:rPr>
                <w:sz w:val="18"/>
              </w:rPr>
            </w:pPr>
            <w:r>
              <w:rPr>
                <w:sz w:val="18"/>
              </w:rPr>
              <w:t>Kalın bağırsağın bölümlerini (sekum, çıkan kolon, transvers kolon, inen kolon, sigmoid kolon, rektum) bilir. Kalın bağırsak bölümlerinin histolojik yapılarını bilir, ayırt eder ve açıklar. Kalın bağırsağı diğer</w:t>
            </w:r>
          </w:p>
          <w:p w:rsidR="00DF5FD9" w:rsidRDefault="008E7AD7">
            <w:pPr>
              <w:pStyle w:val="TableParagraph"/>
              <w:spacing w:line="201" w:lineRule="exact"/>
              <w:ind w:left="117"/>
              <w:rPr>
                <w:sz w:val="18"/>
              </w:rPr>
            </w:pPr>
            <w:r>
              <w:rPr>
                <w:sz w:val="18"/>
              </w:rPr>
              <w:t>organlardan histolojik olarak ayırır. Kalın bağırsakla ilgili bazı klinik durumları bilir ve açıklar.</w:t>
            </w:r>
          </w:p>
        </w:tc>
      </w:tr>
      <w:tr w:rsidR="00DF5FD9">
        <w:trPr>
          <w:trHeight w:val="1098"/>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52"/>
              <w:rPr>
                <w:sz w:val="18"/>
              </w:rPr>
            </w:pPr>
            <w:r>
              <w:rPr>
                <w:sz w:val="18"/>
              </w:rPr>
              <w:t>5. Erkek Genital Sistemin Gelişimi</w:t>
            </w:r>
          </w:p>
        </w:tc>
        <w:tc>
          <w:tcPr>
            <w:tcW w:w="7795" w:type="dxa"/>
          </w:tcPr>
          <w:p w:rsidR="00DF5FD9" w:rsidRDefault="008E7AD7">
            <w:pPr>
              <w:pStyle w:val="TableParagraph"/>
              <w:ind w:left="117" w:right="129"/>
              <w:rPr>
                <w:sz w:val="18"/>
              </w:rPr>
            </w:pPr>
            <w:r>
              <w:rPr>
                <w:sz w:val="18"/>
              </w:rPr>
              <w:t>İnsanda (erkek ve dişide) genital sistemin genel gelişim aşamalarını bilir ve açıklar. Genital sistemle ilgili embriyolojik yapıların adlarını bilir ve sayar. Erkek genital organlarının (testis, epididimis, duktus deferens, veziküla seminalis, prostat, pen</w:t>
            </w:r>
            <w:r>
              <w:rPr>
                <w:sz w:val="18"/>
              </w:rPr>
              <w:t>is vb.) gelişim aşamalarını bilir ve açıklar. Erkek üreme hücrelerinin tiplerini ve gelişim ve farklılaşma süreçlerini bilir ve açıklar. Erkek genital sistemiyle ilgili</w:t>
            </w:r>
          </w:p>
          <w:p w:rsidR="00DF5FD9" w:rsidRDefault="008E7AD7">
            <w:pPr>
              <w:pStyle w:val="TableParagraph"/>
              <w:spacing w:line="201" w:lineRule="exact"/>
              <w:ind w:left="117"/>
              <w:rPr>
                <w:sz w:val="18"/>
              </w:rPr>
            </w:pPr>
            <w:r>
              <w:rPr>
                <w:sz w:val="18"/>
              </w:rPr>
              <w:t>bazı konjenital malformasyonları bilir ve açıklar.</w:t>
            </w:r>
          </w:p>
        </w:tc>
      </w:tr>
      <w:tr w:rsidR="00DF5FD9">
        <w:trPr>
          <w:trHeight w:val="657"/>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9"/>
              <w:rPr>
                <w:b/>
                <w:sz w:val="17"/>
              </w:rPr>
            </w:pPr>
          </w:p>
          <w:p w:rsidR="00DF5FD9" w:rsidRDefault="008E7AD7">
            <w:pPr>
              <w:pStyle w:val="TableParagraph"/>
              <w:ind w:left="152"/>
              <w:rPr>
                <w:sz w:val="18"/>
              </w:rPr>
            </w:pPr>
            <w:r>
              <w:rPr>
                <w:sz w:val="18"/>
              </w:rPr>
              <w:t>6. Dişi Genital Sistemin Gelişim</w:t>
            </w:r>
            <w:r>
              <w:rPr>
                <w:sz w:val="18"/>
              </w:rPr>
              <w:t>i</w:t>
            </w:r>
          </w:p>
        </w:tc>
        <w:tc>
          <w:tcPr>
            <w:tcW w:w="7795" w:type="dxa"/>
          </w:tcPr>
          <w:p w:rsidR="00DF5FD9" w:rsidRDefault="008E7AD7">
            <w:pPr>
              <w:pStyle w:val="TableParagraph"/>
              <w:ind w:left="117" w:right="224"/>
              <w:rPr>
                <w:sz w:val="18"/>
              </w:rPr>
            </w:pPr>
            <w:r>
              <w:rPr>
                <w:sz w:val="18"/>
              </w:rPr>
              <w:t>Dişi genital organlarının (ovaryum, uterus, tuba uterina, vagina vb.) gelişim aşamalarını bilir ve açıklar. Dişi üreme hücrelerinin tiplerini ve gelişim ve farklılaşma süreçlerini bilir ve açıklar. Dişi genital</w:t>
            </w:r>
          </w:p>
          <w:p w:rsidR="00DF5FD9" w:rsidRDefault="008E7AD7">
            <w:pPr>
              <w:pStyle w:val="TableParagraph"/>
              <w:spacing w:line="199" w:lineRule="exact"/>
              <w:ind w:left="117"/>
              <w:rPr>
                <w:sz w:val="18"/>
              </w:rPr>
            </w:pPr>
            <w:r>
              <w:rPr>
                <w:sz w:val="18"/>
              </w:rPr>
              <w:t>sistemiyle ilgili bazı konjenital malformasyonları bilir ve açıklar.</w:t>
            </w:r>
          </w:p>
        </w:tc>
      </w:tr>
      <w:tr w:rsidR="00DF5FD9">
        <w:trPr>
          <w:trHeight w:val="441"/>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09"/>
              <w:ind w:left="152"/>
              <w:rPr>
                <w:sz w:val="18"/>
              </w:rPr>
            </w:pPr>
            <w:r>
              <w:rPr>
                <w:sz w:val="18"/>
              </w:rPr>
              <w:t>7. Testis, Epididimis ve Duktus Deferens Histolojisi</w:t>
            </w:r>
          </w:p>
        </w:tc>
        <w:tc>
          <w:tcPr>
            <w:tcW w:w="7795" w:type="dxa"/>
          </w:tcPr>
          <w:p w:rsidR="00DF5FD9" w:rsidRDefault="008E7AD7">
            <w:pPr>
              <w:pStyle w:val="TableParagraph"/>
              <w:spacing w:before="1" w:line="219" w:lineRule="exact"/>
              <w:ind w:left="117"/>
              <w:rPr>
                <w:sz w:val="18"/>
              </w:rPr>
            </w:pPr>
            <w:r>
              <w:rPr>
                <w:sz w:val="18"/>
              </w:rPr>
              <w:t>Testis, epididimis ve duktus deferensin histolojik yapılarını bilir ve açıklar. Erkek genital organlarının</w:t>
            </w:r>
          </w:p>
          <w:p w:rsidR="00DF5FD9" w:rsidRDefault="008E7AD7">
            <w:pPr>
              <w:pStyle w:val="TableParagraph"/>
              <w:spacing w:line="201" w:lineRule="exact"/>
              <w:ind w:left="117"/>
              <w:rPr>
                <w:sz w:val="18"/>
              </w:rPr>
            </w:pPr>
            <w:r>
              <w:rPr>
                <w:sz w:val="18"/>
              </w:rPr>
              <w:t>birbirinden histolojik ayırımını yapar. Erkek genital sistemiyle ilgili bazı klinik durumları bilir ve açıklar.</w:t>
            </w:r>
          </w:p>
        </w:tc>
      </w:tr>
      <w:tr w:rsidR="00DF5FD9">
        <w:trPr>
          <w:trHeight w:val="438"/>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09"/>
              <w:ind w:left="152"/>
              <w:rPr>
                <w:sz w:val="18"/>
              </w:rPr>
            </w:pPr>
            <w:r>
              <w:rPr>
                <w:sz w:val="18"/>
              </w:rPr>
              <w:t>8. Vezikula Seminalis, Prostat ve Penis Histolojisi</w:t>
            </w:r>
          </w:p>
        </w:tc>
        <w:tc>
          <w:tcPr>
            <w:tcW w:w="7795" w:type="dxa"/>
          </w:tcPr>
          <w:p w:rsidR="00DF5FD9" w:rsidRDefault="008E7AD7">
            <w:pPr>
              <w:pStyle w:val="TableParagraph"/>
              <w:spacing w:line="218" w:lineRule="exact"/>
              <w:ind w:left="117"/>
              <w:rPr>
                <w:sz w:val="18"/>
              </w:rPr>
            </w:pPr>
            <w:r>
              <w:rPr>
                <w:sz w:val="18"/>
              </w:rPr>
              <w:t>Veziküla seminalis, prostat ve penisin histolojik yapılarını bilir ve açıklar. Erkek geni</w:t>
            </w:r>
            <w:r>
              <w:rPr>
                <w:sz w:val="18"/>
              </w:rPr>
              <w:t>tal organlarının</w:t>
            </w:r>
          </w:p>
          <w:p w:rsidR="00DF5FD9" w:rsidRDefault="008E7AD7">
            <w:pPr>
              <w:pStyle w:val="TableParagraph"/>
              <w:spacing w:line="201" w:lineRule="exact"/>
              <w:ind w:left="117"/>
              <w:rPr>
                <w:sz w:val="18"/>
              </w:rPr>
            </w:pPr>
            <w:r>
              <w:rPr>
                <w:sz w:val="18"/>
              </w:rPr>
              <w:t>birbirinden histolojik ayırımını yapar. Erkek genital sistemiyle ilgili bazı klinik durumları bilir ve açıklar.</w:t>
            </w:r>
          </w:p>
        </w:tc>
      </w:tr>
      <w:tr w:rsidR="00DF5FD9">
        <w:trPr>
          <w:trHeight w:val="878"/>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724" w:hanging="572"/>
              <w:rPr>
                <w:sz w:val="18"/>
              </w:rPr>
            </w:pPr>
            <w:r>
              <w:rPr>
                <w:sz w:val="18"/>
              </w:rPr>
              <w:t>9. Dişi Genital Sisteminin Histolojisi: Ovaryum ve Tuba Uterina</w:t>
            </w:r>
          </w:p>
        </w:tc>
        <w:tc>
          <w:tcPr>
            <w:tcW w:w="7795" w:type="dxa"/>
          </w:tcPr>
          <w:p w:rsidR="00DF5FD9" w:rsidRDefault="008E7AD7">
            <w:pPr>
              <w:pStyle w:val="TableParagraph"/>
              <w:ind w:left="117" w:right="86"/>
              <w:rPr>
                <w:sz w:val="18"/>
              </w:rPr>
            </w:pPr>
            <w:r>
              <w:rPr>
                <w:sz w:val="18"/>
              </w:rPr>
              <w:t>Ovaryum, tuba uterina ve vaginanın histolojik yapısını bilir ve açıklar. Ovaryan siklusu, bu siklusta meydana gelen foliküler değişiklikleri bilir, histolojik olarak ayırt eder ve açıklar. Tuba uterinanın bölümlerine göre histolojik yapı farklarını bilir v</w:t>
            </w:r>
            <w:r>
              <w:rPr>
                <w:sz w:val="18"/>
              </w:rPr>
              <w:t>e açıklar. Vaginanın histolojik yapısını bilir ve açıklar. Dişi</w:t>
            </w:r>
          </w:p>
          <w:p w:rsidR="00DF5FD9" w:rsidRDefault="008E7AD7">
            <w:pPr>
              <w:pStyle w:val="TableParagraph"/>
              <w:spacing w:line="199" w:lineRule="exact"/>
              <w:ind w:left="117"/>
              <w:rPr>
                <w:sz w:val="18"/>
              </w:rPr>
            </w:pPr>
            <w:r>
              <w:rPr>
                <w:sz w:val="18"/>
              </w:rPr>
              <w:t>genital sistemiyle ilgili bazı klinik durumları bilir ve açıklar.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10. Dişi Genital Sisteminin Histolojisi: Uterus</w:t>
            </w:r>
          </w:p>
        </w:tc>
        <w:tc>
          <w:tcPr>
            <w:tcW w:w="7795" w:type="dxa"/>
          </w:tcPr>
          <w:p w:rsidR="00DF5FD9" w:rsidRDefault="008E7AD7">
            <w:pPr>
              <w:pStyle w:val="TableParagraph"/>
              <w:spacing w:before="1"/>
              <w:ind w:left="117" w:right="152"/>
              <w:rPr>
                <w:sz w:val="18"/>
              </w:rPr>
            </w:pPr>
            <w:r>
              <w:rPr>
                <w:sz w:val="18"/>
              </w:rPr>
              <w:t>Uterusun histolojik yapısını bilir ve açıklar. Uterin siklus evrelerine göre uterusta meydana gelen histolojik değişiklikleri bilir, ayırt eder ve açıklar. Dişi genital sistemiyle ilgili bazı klinik durumları bilir ve</w:t>
            </w:r>
          </w:p>
          <w:p w:rsidR="00DF5FD9" w:rsidRDefault="008E7AD7">
            <w:pPr>
              <w:pStyle w:val="TableParagraph"/>
              <w:spacing w:line="199" w:lineRule="exact"/>
              <w:ind w:left="117"/>
              <w:rPr>
                <w:sz w:val="18"/>
              </w:rPr>
            </w:pPr>
            <w:r>
              <w:rPr>
                <w:sz w:val="18"/>
              </w:rPr>
              <w:t>açıklar.</w:t>
            </w:r>
          </w:p>
        </w:tc>
      </w:tr>
      <w:tr w:rsidR="00DF5FD9">
        <w:trPr>
          <w:trHeight w:val="880"/>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222" w:right="211"/>
              <w:jc w:val="center"/>
              <w:rPr>
                <w:b/>
                <w:sz w:val="18"/>
              </w:rPr>
            </w:pPr>
            <w:r>
              <w:rPr>
                <w:b/>
                <w:sz w:val="18"/>
              </w:rPr>
              <w:t>Doç. Dr. Dilek BURUKOĞLU DÖNMEZ</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21"/>
              </w:rPr>
            </w:pPr>
          </w:p>
          <w:p w:rsidR="00DF5FD9" w:rsidRDefault="008E7AD7">
            <w:pPr>
              <w:pStyle w:val="TableParagraph"/>
              <w:ind w:left="8"/>
              <w:jc w:val="center"/>
              <w:rPr>
                <w:b/>
                <w:sz w:val="18"/>
              </w:rPr>
            </w:pPr>
            <w:r>
              <w:rPr>
                <w:b/>
                <w:sz w:val="18"/>
              </w:rPr>
              <w:t>8</w:t>
            </w:r>
          </w:p>
        </w:tc>
        <w:tc>
          <w:tcPr>
            <w:tcW w:w="4531" w:type="dxa"/>
          </w:tcPr>
          <w:p w:rsidR="00DF5FD9" w:rsidRDefault="00DF5FD9">
            <w:pPr>
              <w:pStyle w:val="TableParagraph"/>
              <w:rPr>
                <w:b/>
                <w:sz w:val="18"/>
              </w:rPr>
            </w:pPr>
          </w:p>
          <w:p w:rsidR="00DF5FD9" w:rsidRDefault="008E7AD7">
            <w:pPr>
              <w:pStyle w:val="TableParagraph"/>
              <w:spacing w:before="110"/>
              <w:ind w:left="153"/>
              <w:rPr>
                <w:sz w:val="18"/>
              </w:rPr>
            </w:pPr>
            <w:r>
              <w:rPr>
                <w:sz w:val="18"/>
              </w:rPr>
              <w:t>1. Sindirim Sisteminde Ön Bağırsağın Gelişimi</w:t>
            </w:r>
          </w:p>
        </w:tc>
        <w:tc>
          <w:tcPr>
            <w:tcW w:w="7795" w:type="dxa"/>
          </w:tcPr>
          <w:p w:rsidR="00DF5FD9" w:rsidRDefault="008E7AD7">
            <w:pPr>
              <w:pStyle w:val="TableParagraph"/>
              <w:ind w:left="117" w:right="236"/>
              <w:rPr>
                <w:sz w:val="18"/>
              </w:rPr>
            </w:pPr>
            <w:r>
              <w:rPr>
                <w:sz w:val="18"/>
              </w:rPr>
              <w:t>Sindirim sistemi gelişiminde primitif bağırsağı tanımlar. Sindirim sisteminin gelişiminin temel ögelerini kavrayarak, gelişimsel bozuklukları nedenleriyle ilişkilendirir. Ön bağırsaktan, özefagusun gelişimi, midenin gelişimi, duodenumun gelişimi, karaciğer</w:t>
            </w:r>
            <w:r>
              <w:rPr>
                <w:sz w:val="18"/>
              </w:rPr>
              <w:t>, safra kesesi ve safra yollarının gelişimi, pankreas</w:t>
            </w:r>
          </w:p>
          <w:p w:rsidR="00DF5FD9" w:rsidRDefault="008E7AD7">
            <w:pPr>
              <w:pStyle w:val="TableParagraph"/>
              <w:spacing w:line="202" w:lineRule="exact"/>
              <w:ind w:left="117"/>
              <w:rPr>
                <w:sz w:val="18"/>
              </w:rPr>
            </w:pPr>
            <w:r>
              <w:rPr>
                <w:sz w:val="18"/>
              </w:rPr>
              <w:t>gelişimi ve dalağın gelişimini açıklar.</w:t>
            </w:r>
          </w:p>
        </w:tc>
      </w:tr>
      <w:tr w:rsidR="00DF5FD9">
        <w:trPr>
          <w:trHeight w:val="657"/>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9"/>
              <w:rPr>
                <w:b/>
                <w:sz w:val="17"/>
              </w:rPr>
            </w:pPr>
          </w:p>
          <w:p w:rsidR="00DF5FD9" w:rsidRDefault="008E7AD7">
            <w:pPr>
              <w:pStyle w:val="TableParagraph"/>
              <w:ind w:left="152"/>
              <w:rPr>
                <w:sz w:val="18"/>
              </w:rPr>
            </w:pPr>
            <w:r>
              <w:rPr>
                <w:sz w:val="18"/>
              </w:rPr>
              <w:t>2. Sindirim Sisteminde Orta ve Son Bağırsağın Gelişimi</w:t>
            </w:r>
          </w:p>
        </w:tc>
        <w:tc>
          <w:tcPr>
            <w:tcW w:w="7795" w:type="dxa"/>
          </w:tcPr>
          <w:p w:rsidR="00DF5FD9" w:rsidRDefault="008E7AD7">
            <w:pPr>
              <w:pStyle w:val="TableParagraph"/>
              <w:ind w:left="117" w:right="203"/>
              <w:rPr>
                <w:sz w:val="18"/>
              </w:rPr>
            </w:pPr>
            <w:r>
              <w:rPr>
                <w:sz w:val="18"/>
              </w:rPr>
              <w:t>Orta bağırsaktan, orta bağırsak halkasının rotasyonu, çekum ve apendiks gelişimini açıklar. Jejenum ve ileum gelişimini açıklar. Son bağırsaktan, kolon, kloaka ve anal sistemi açıklar. Sindirim sistemi gelişimi</w:t>
            </w:r>
          </w:p>
          <w:p w:rsidR="00DF5FD9" w:rsidRDefault="008E7AD7">
            <w:pPr>
              <w:pStyle w:val="TableParagraph"/>
              <w:spacing w:line="199" w:lineRule="exact"/>
              <w:ind w:left="117"/>
              <w:rPr>
                <w:sz w:val="18"/>
              </w:rPr>
            </w:pPr>
            <w:r>
              <w:rPr>
                <w:sz w:val="18"/>
              </w:rPr>
              <w:t>ile ilgili problemleri yorumlar.</w:t>
            </w:r>
          </w:p>
        </w:tc>
      </w:tr>
      <w:tr w:rsidR="00DF5FD9">
        <w:trPr>
          <w:trHeight w:val="1537"/>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spacing w:before="1"/>
              <w:ind w:left="152"/>
              <w:rPr>
                <w:sz w:val="18"/>
              </w:rPr>
            </w:pPr>
            <w:r>
              <w:rPr>
                <w:sz w:val="18"/>
              </w:rPr>
              <w:t>3. Karaciğer ve Safra Kesesi Histolojisi</w:t>
            </w:r>
          </w:p>
        </w:tc>
        <w:tc>
          <w:tcPr>
            <w:tcW w:w="7795" w:type="dxa"/>
          </w:tcPr>
          <w:p w:rsidR="00DF5FD9" w:rsidRDefault="008E7AD7">
            <w:pPr>
              <w:pStyle w:val="TableParagraph"/>
              <w:spacing w:before="1"/>
              <w:ind w:left="117" w:right="274"/>
              <w:rPr>
                <w:sz w:val="18"/>
              </w:rPr>
            </w:pPr>
            <w:r>
              <w:rPr>
                <w:sz w:val="18"/>
              </w:rPr>
              <w:t>Karaciğer ve safra kesesinin histolojisini açıklar. Karaciğer kapsülünün histolojik yapısı hakkında bilgi verir. Karaciğerdeki kan dolaşımını açıklar. Karaciğer lobülasyonu ve fonksiyonel lobülleri safra ve kan akış</w:t>
            </w:r>
            <w:r>
              <w:rPr>
                <w:sz w:val="18"/>
              </w:rPr>
              <w:t>ıyla beraber tanımlar. Hepatositlerin hücresel özelliklerinin yapı ve fonksiyon ilişkilerini tanımlar. Sinüzoidlerin histolojik özelliklerini kavrar ve burada yerleşen tüm hücreleri açıklar. Disse aralığnıı tanımlar. Karaciğer parankimi hakkında bilgi veri</w:t>
            </w:r>
            <w:r>
              <w:rPr>
                <w:sz w:val="18"/>
              </w:rPr>
              <w:t>r, vena sentralis ve portal aralıkta yer alan yapıları histolojik olarak ayırdeder. Safra yollarını açıklar. Safra kesesinin histolojik değerlendirmesini yapar.</w:t>
            </w:r>
          </w:p>
          <w:p w:rsidR="00DF5FD9" w:rsidRDefault="008E7AD7">
            <w:pPr>
              <w:pStyle w:val="TableParagraph"/>
              <w:spacing w:line="198" w:lineRule="exact"/>
              <w:ind w:left="117"/>
              <w:rPr>
                <w:sz w:val="18"/>
              </w:rPr>
            </w:pPr>
            <w:r>
              <w:rPr>
                <w:sz w:val="18"/>
              </w:rPr>
              <w:t>Karaciğer ve safra kesesi ile ilgili preparatları ve görüntüleri yorumlar.</w:t>
            </w:r>
          </w:p>
        </w:tc>
      </w:tr>
      <w:tr w:rsidR="00DF5FD9">
        <w:trPr>
          <w:trHeight w:val="880"/>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8E7AD7">
            <w:pPr>
              <w:pStyle w:val="TableParagraph"/>
              <w:spacing w:before="110"/>
              <w:ind w:left="152"/>
              <w:rPr>
                <w:sz w:val="18"/>
              </w:rPr>
            </w:pPr>
            <w:r>
              <w:rPr>
                <w:sz w:val="18"/>
              </w:rPr>
              <w:t>4. Pankreas Histolojisi</w:t>
            </w:r>
          </w:p>
        </w:tc>
        <w:tc>
          <w:tcPr>
            <w:tcW w:w="7795" w:type="dxa"/>
          </w:tcPr>
          <w:p w:rsidR="00DF5FD9" w:rsidRDefault="008E7AD7">
            <w:pPr>
              <w:pStyle w:val="TableParagraph"/>
              <w:spacing w:before="1"/>
              <w:ind w:left="117" w:right="170"/>
              <w:rPr>
                <w:sz w:val="18"/>
              </w:rPr>
            </w:pPr>
            <w:r>
              <w:rPr>
                <w:sz w:val="18"/>
              </w:rPr>
              <w:t>Pankreasta Ekzokrin ve Endokrin (Langerhans adacıkları) bölgelerinin yapı ve fonksiyonunu açıklar. Pankreasın ekzokrin kısmının histolojik yapısını kavrar ve parotis bezinden farklarını açıklar. Pankreasın endokrin kısmının histoloj</w:t>
            </w:r>
            <w:r>
              <w:rPr>
                <w:sz w:val="18"/>
              </w:rPr>
              <w:t>ik yapısını kavrar ve endokrin kısımda yeralan hücreler ve fonksiyonlarını</w:t>
            </w:r>
          </w:p>
          <w:p w:rsidR="00DF5FD9" w:rsidRDefault="008E7AD7">
            <w:pPr>
              <w:pStyle w:val="TableParagraph"/>
              <w:spacing w:line="200" w:lineRule="exact"/>
              <w:ind w:left="117"/>
              <w:rPr>
                <w:sz w:val="18"/>
              </w:rPr>
            </w:pPr>
            <w:r>
              <w:rPr>
                <w:sz w:val="18"/>
              </w:rPr>
              <w:t>açıklar. Pankreas ile ilgili preparatları ve görüntüleri yorumlar.</w:t>
            </w:r>
          </w:p>
        </w:tc>
      </w:tr>
    </w:tbl>
    <w:p w:rsidR="00DF5FD9" w:rsidRDefault="00DF5FD9">
      <w:pPr>
        <w:spacing w:line="200" w:lineRule="exact"/>
        <w:rPr>
          <w:sz w:val="18"/>
        </w:rPr>
        <w:sectPr w:rsidR="00DF5FD9">
          <w:pgSz w:w="16850" w:h="11900" w:orient="landscape"/>
          <w:pgMar w:top="540" w:right="840" w:bottom="280" w:left="880" w:header="708" w:footer="708" w:gutter="0"/>
          <w:cols w:space="708"/>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0"/>
        <w:gridCol w:w="4531"/>
        <w:gridCol w:w="7795"/>
      </w:tblGrid>
      <w:tr w:rsidR="00DF5FD9">
        <w:trPr>
          <w:trHeight w:val="659"/>
        </w:trPr>
        <w:tc>
          <w:tcPr>
            <w:tcW w:w="1414" w:type="dxa"/>
            <w:vMerge w:val="restart"/>
          </w:tcPr>
          <w:p w:rsidR="00DF5FD9" w:rsidRDefault="00DF5FD9">
            <w:pPr>
              <w:pStyle w:val="TableParagraph"/>
              <w:rPr>
                <w:rFonts w:ascii="Times New Roman"/>
                <w:sz w:val="18"/>
              </w:rPr>
            </w:pPr>
          </w:p>
        </w:tc>
        <w:tc>
          <w:tcPr>
            <w:tcW w:w="720" w:type="dxa"/>
            <w:vMerge w:val="restart"/>
          </w:tcPr>
          <w:p w:rsidR="00DF5FD9" w:rsidRDefault="00DF5FD9">
            <w:pPr>
              <w:pStyle w:val="TableParagraph"/>
              <w:rPr>
                <w:rFonts w:ascii="Times New Roman"/>
                <w:sz w:val="18"/>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5. Böbrekler ve Üreterlerin Gelişimi</w:t>
            </w:r>
          </w:p>
        </w:tc>
        <w:tc>
          <w:tcPr>
            <w:tcW w:w="7795" w:type="dxa"/>
          </w:tcPr>
          <w:p w:rsidR="00DF5FD9" w:rsidRDefault="008E7AD7">
            <w:pPr>
              <w:pStyle w:val="TableParagraph"/>
              <w:ind w:left="117" w:right="79" w:firstLine="40"/>
              <w:rPr>
                <w:sz w:val="18"/>
              </w:rPr>
            </w:pPr>
            <w:r>
              <w:rPr>
                <w:sz w:val="18"/>
              </w:rPr>
              <w:t>Embryonal dönemde üriner sistemin önemli parçaları olan böbrek ve üreterlerin hangi germ yaprağından, ne zaman geliştiğini söyler. Böbrek ve üreterlerin gelişimsel bozukluklarından kaynaklanan</w:t>
            </w:r>
          </w:p>
          <w:p w:rsidR="00DF5FD9" w:rsidRDefault="008E7AD7">
            <w:pPr>
              <w:pStyle w:val="TableParagraph"/>
              <w:spacing w:before="1" w:line="199" w:lineRule="exact"/>
              <w:ind w:left="117"/>
              <w:rPr>
                <w:sz w:val="18"/>
              </w:rPr>
            </w:pPr>
            <w:r>
              <w:rPr>
                <w:sz w:val="18"/>
              </w:rPr>
              <w:t>durumları irdeler ve nedenleriyle ilişkilendirir.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6. Mesane</w:t>
            </w:r>
            <w:r>
              <w:rPr>
                <w:sz w:val="18"/>
              </w:rPr>
              <w:t>, Üretra, Böbrek Üstü Bezlerinin Gelişimi</w:t>
            </w:r>
          </w:p>
        </w:tc>
        <w:tc>
          <w:tcPr>
            <w:tcW w:w="7795" w:type="dxa"/>
          </w:tcPr>
          <w:p w:rsidR="00DF5FD9" w:rsidRDefault="008E7AD7">
            <w:pPr>
              <w:pStyle w:val="TableParagraph"/>
              <w:ind w:left="117" w:right="389"/>
              <w:rPr>
                <w:sz w:val="18"/>
              </w:rPr>
            </w:pPr>
            <w:r>
              <w:rPr>
                <w:sz w:val="18"/>
              </w:rPr>
              <w:t>Embryonal dönemde üriner sistemin önemli parçaları olan mesane, üretra ve böbreküstü bezlerinin hangi germ yaprağından, ne zaman geliştiğini söyler. Böbreküstü bezinin korteks ve medullasının</w:t>
            </w:r>
          </w:p>
          <w:p w:rsidR="00DF5FD9" w:rsidRDefault="008E7AD7">
            <w:pPr>
              <w:pStyle w:val="TableParagraph"/>
              <w:spacing w:line="201" w:lineRule="exact"/>
              <w:ind w:left="117"/>
              <w:rPr>
                <w:sz w:val="18"/>
              </w:rPr>
            </w:pPr>
            <w:r>
              <w:rPr>
                <w:sz w:val="18"/>
              </w:rPr>
              <w:t>embriyolojik gelişimlerini açıklar.</w:t>
            </w:r>
          </w:p>
        </w:tc>
      </w:tr>
      <w:tr w:rsidR="00DF5FD9">
        <w:trPr>
          <w:trHeight w:val="1696"/>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4"/>
              </w:rPr>
            </w:pPr>
          </w:p>
          <w:p w:rsidR="00DF5FD9" w:rsidRDefault="008E7AD7">
            <w:pPr>
              <w:pStyle w:val="TableParagraph"/>
              <w:ind w:left="152"/>
              <w:rPr>
                <w:sz w:val="18"/>
              </w:rPr>
            </w:pPr>
            <w:r>
              <w:rPr>
                <w:sz w:val="18"/>
              </w:rPr>
              <w:t>7. Böbrekler ve Üreterlerin Histolojisi</w:t>
            </w:r>
          </w:p>
        </w:tc>
        <w:tc>
          <w:tcPr>
            <w:tcW w:w="7795" w:type="dxa"/>
          </w:tcPr>
          <w:p w:rsidR="00DF5FD9" w:rsidRDefault="008E7AD7">
            <w:pPr>
              <w:pStyle w:val="TableParagraph"/>
              <w:spacing w:before="78"/>
              <w:ind w:left="117" w:right="118"/>
              <w:rPr>
                <w:sz w:val="18"/>
              </w:rPr>
            </w:pPr>
            <w:r>
              <w:rPr>
                <w:sz w:val="18"/>
              </w:rPr>
              <w:t>Böbreklerin histolojik yapısını açıklar. Böbrek korteks ve medullasında bulunan mikroskobik yapılar ve işlevlerini anlatır. Nefronun ve nefronun bölümlerinin histolojik özellklerini sayar. Glomerülün histolojik yapısını açıklar ve glomerüler süzme bariyeri</w:t>
            </w:r>
            <w:r>
              <w:rPr>
                <w:sz w:val="18"/>
              </w:rPr>
              <w:t>ne katılan yapıları sayar. Proksimal ve distal tübül yapısını kavrar, farklarını bilir mikroskop altında ayırt eder. Henle kulbunun bölümlerini tanımlar.</w:t>
            </w:r>
          </w:p>
          <w:p w:rsidR="00DF5FD9" w:rsidRDefault="008E7AD7">
            <w:pPr>
              <w:pStyle w:val="TableParagraph"/>
              <w:ind w:left="117" w:right="173"/>
              <w:rPr>
                <w:sz w:val="18"/>
              </w:rPr>
            </w:pPr>
            <w:r>
              <w:rPr>
                <w:sz w:val="18"/>
              </w:rPr>
              <w:t>Jukstaglomerular aparatusu oluşturan yapıları sayar, histolojik özelliklerini açıklar. Toplayıcı tübül</w:t>
            </w:r>
            <w:r>
              <w:rPr>
                <w:sz w:val="18"/>
              </w:rPr>
              <w:t>ler ve kanalların yapısını ve önemini açıklar. Üreter tabakalarını ve histolojik özelliklerini açıklar. Üriner sistemdeki organlar ile ilgili preparatları ve görüntüleri yorumlar.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8. Mesane ve Üretra Histolojisi</w:t>
            </w:r>
          </w:p>
        </w:tc>
        <w:tc>
          <w:tcPr>
            <w:tcW w:w="7795" w:type="dxa"/>
          </w:tcPr>
          <w:p w:rsidR="00DF5FD9" w:rsidRDefault="008E7AD7">
            <w:pPr>
              <w:pStyle w:val="TableParagraph"/>
              <w:ind w:left="117" w:right="92"/>
              <w:rPr>
                <w:sz w:val="18"/>
              </w:rPr>
            </w:pPr>
            <w:r>
              <w:rPr>
                <w:sz w:val="18"/>
              </w:rPr>
              <w:t>Mesane ve üretranın tabakalarını ve histolojik özelliklerini açıklar. Erkek ve dişi üretrasının bölümlerini sayar ve histofizyolojik önemlerini açıklar. Üriner sistemdeki organlar ile ilgili preparatları ve görüntüleri</w:t>
            </w:r>
          </w:p>
          <w:p w:rsidR="00DF5FD9" w:rsidRDefault="008E7AD7">
            <w:pPr>
              <w:pStyle w:val="TableParagraph"/>
              <w:spacing w:line="201" w:lineRule="exact"/>
              <w:ind w:left="117"/>
              <w:rPr>
                <w:sz w:val="18"/>
              </w:rPr>
            </w:pPr>
            <w:r>
              <w:rPr>
                <w:sz w:val="18"/>
              </w:rPr>
              <w:t>yorumlar.</w:t>
            </w:r>
          </w:p>
        </w:tc>
      </w:tr>
      <w:tr w:rsidR="00DF5FD9">
        <w:trPr>
          <w:trHeight w:val="325"/>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6"/>
              <w:ind w:left="388" w:right="382" w:firstLine="2"/>
              <w:jc w:val="both"/>
              <w:rPr>
                <w:b/>
                <w:sz w:val="18"/>
              </w:rPr>
            </w:pPr>
            <w:r>
              <w:rPr>
                <w:b/>
                <w:sz w:val="18"/>
              </w:rPr>
              <w:t xml:space="preserve">Prof. </w:t>
            </w:r>
            <w:r>
              <w:rPr>
                <w:b/>
                <w:spacing w:val="-6"/>
                <w:sz w:val="18"/>
              </w:rPr>
              <w:t xml:space="preserve">Dr. </w:t>
            </w:r>
            <w:r>
              <w:rPr>
                <w:b/>
                <w:sz w:val="18"/>
              </w:rPr>
              <w:t xml:space="preserve">Güngör </w:t>
            </w:r>
            <w:r>
              <w:rPr>
                <w:b/>
                <w:spacing w:val="-1"/>
                <w:sz w:val="18"/>
              </w:rPr>
              <w:t>KANB</w:t>
            </w:r>
            <w:r>
              <w:rPr>
                <w:b/>
                <w:spacing w:val="-1"/>
                <w:sz w:val="18"/>
              </w:rPr>
              <w:t>AK</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1"/>
              </w:rPr>
            </w:pPr>
          </w:p>
          <w:p w:rsidR="00DF5FD9" w:rsidRDefault="008E7AD7">
            <w:pPr>
              <w:pStyle w:val="TableParagraph"/>
              <w:ind w:left="8"/>
              <w:jc w:val="center"/>
              <w:rPr>
                <w:b/>
                <w:sz w:val="18"/>
              </w:rPr>
            </w:pPr>
            <w:r>
              <w:rPr>
                <w:b/>
                <w:sz w:val="18"/>
              </w:rPr>
              <w:t>8</w:t>
            </w:r>
          </w:p>
        </w:tc>
        <w:tc>
          <w:tcPr>
            <w:tcW w:w="4531" w:type="dxa"/>
          </w:tcPr>
          <w:p w:rsidR="00DF5FD9" w:rsidRDefault="008E7AD7">
            <w:pPr>
              <w:pStyle w:val="TableParagraph"/>
              <w:spacing w:before="51"/>
              <w:ind w:left="153"/>
              <w:rPr>
                <w:sz w:val="18"/>
              </w:rPr>
            </w:pPr>
            <w:r>
              <w:rPr>
                <w:sz w:val="18"/>
              </w:rPr>
              <w:t>1. Beslenme Biyokimyası</w:t>
            </w:r>
          </w:p>
        </w:tc>
        <w:tc>
          <w:tcPr>
            <w:tcW w:w="7795" w:type="dxa"/>
          </w:tcPr>
          <w:p w:rsidR="00DF5FD9" w:rsidRDefault="008E7AD7">
            <w:pPr>
              <w:pStyle w:val="TableParagraph"/>
              <w:spacing w:before="51"/>
              <w:ind w:left="117"/>
              <w:rPr>
                <w:sz w:val="18"/>
              </w:rPr>
            </w:pPr>
            <w:r>
              <w:rPr>
                <w:sz w:val="18"/>
              </w:rPr>
              <w:t>Beslenmenin biyomedikal önemini, temel besin öğelerini ve besin modellerini açıklar.</w:t>
            </w:r>
          </w:p>
        </w:tc>
      </w:tr>
      <w:tr w:rsidR="00DF5FD9">
        <w:trPr>
          <w:trHeight w:val="27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25"/>
              <w:ind w:left="152"/>
              <w:rPr>
                <w:sz w:val="18"/>
              </w:rPr>
            </w:pPr>
            <w:r>
              <w:rPr>
                <w:sz w:val="18"/>
              </w:rPr>
              <w:t>2. Eikozanoidler</w:t>
            </w:r>
          </w:p>
        </w:tc>
        <w:tc>
          <w:tcPr>
            <w:tcW w:w="7795" w:type="dxa"/>
          </w:tcPr>
          <w:p w:rsidR="00DF5FD9" w:rsidRDefault="008E7AD7">
            <w:pPr>
              <w:pStyle w:val="TableParagraph"/>
              <w:spacing w:before="25"/>
              <w:ind w:left="117"/>
              <w:rPr>
                <w:sz w:val="18"/>
              </w:rPr>
            </w:pPr>
            <w:r>
              <w:rPr>
                <w:sz w:val="18"/>
              </w:rPr>
              <w:t>Eikozanoidleri sınıflandırır. Eikozanoidlerin kaynaklarını bilir. Eikozanoid sentez yollarını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5" w:line="220" w:lineRule="atLeast"/>
              <w:ind w:left="577" w:right="392" w:hanging="425"/>
              <w:rPr>
                <w:sz w:val="18"/>
              </w:rPr>
            </w:pPr>
            <w:r>
              <w:rPr>
                <w:sz w:val="18"/>
              </w:rPr>
              <w:t>3. Suda Çözünen Vitaminlere Giriş: C Vitaminin Biyokimyası</w:t>
            </w:r>
          </w:p>
        </w:tc>
        <w:tc>
          <w:tcPr>
            <w:tcW w:w="7795" w:type="dxa"/>
          </w:tcPr>
          <w:p w:rsidR="00DF5FD9" w:rsidRDefault="008E7AD7">
            <w:pPr>
              <w:pStyle w:val="TableParagraph"/>
              <w:spacing w:before="5" w:line="220" w:lineRule="atLeast"/>
              <w:ind w:left="117" w:right="182"/>
              <w:rPr>
                <w:sz w:val="18"/>
              </w:rPr>
            </w:pPr>
            <w:r>
              <w:rPr>
                <w:sz w:val="18"/>
              </w:rPr>
              <w:t>Vitaminlerin klinik önemini kavrar. C vitamininin yapısı, sentezi ve fonksiyonlarını bilir. Yetersiz vitamin alımında görülen klinik tabloyu tanımlar.</w:t>
            </w:r>
          </w:p>
        </w:tc>
      </w:tr>
      <w:tr w:rsidR="00DF5FD9">
        <w:trPr>
          <w:trHeight w:val="241"/>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1" w:line="211" w:lineRule="exact"/>
              <w:ind w:left="152"/>
              <w:rPr>
                <w:sz w:val="18"/>
              </w:rPr>
            </w:pPr>
            <w:r>
              <w:rPr>
                <w:sz w:val="18"/>
              </w:rPr>
              <w:t>4. B Kompleksli Vitaminlerin Biyokimyası</w:t>
            </w:r>
          </w:p>
        </w:tc>
        <w:tc>
          <w:tcPr>
            <w:tcW w:w="7795" w:type="dxa"/>
          </w:tcPr>
          <w:p w:rsidR="00DF5FD9" w:rsidRDefault="008E7AD7">
            <w:pPr>
              <w:pStyle w:val="TableParagraph"/>
              <w:spacing w:before="11" w:line="211" w:lineRule="exact"/>
              <w:ind w:left="117"/>
              <w:rPr>
                <w:sz w:val="18"/>
              </w:rPr>
            </w:pPr>
            <w:r>
              <w:rPr>
                <w:sz w:val="18"/>
              </w:rPr>
              <w:t>B kompleksi vitaminleri sınıflandırabilir. Vitaminlerin moleküler yapıları ve biyofonksiyonlarını bilir.</w:t>
            </w:r>
          </w:p>
        </w:tc>
      </w:tr>
      <w:tr w:rsidR="00DF5FD9">
        <w:trPr>
          <w:trHeight w:val="455"/>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8" w:line="220" w:lineRule="atLeast"/>
              <w:ind w:left="577" w:hanging="425"/>
              <w:rPr>
                <w:sz w:val="18"/>
              </w:rPr>
            </w:pPr>
            <w:r>
              <w:rPr>
                <w:sz w:val="18"/>
              </w:rPr>
              <w:t>5. Yağda Çözünen Vitaminlere Giriş: A ve D Vitaminlerin Biyokimyası</w:t>
            </w:r>
          </w:p>
        </w:tc>
        <w:tc>
          <w:tcPr>
            <w:tcW w:w="7795" w:type="dxa"/>
          </w:tcPr>
          <w:p w:rsidR="00DF5FD9" w:rsidRDefault="008E7AD7">
            <w:pPr>
              <w:pStyle w:val="TableParagraph"/>
              <w:spacing w:before="5" w:line="220" w:lineRule="atLeast"/>
              <w:ind w:left="117"/>
              <w:rPr>
                <w:sz w:val="18"/>
              </w:rPr>
            </w:pPr>
            <w:r>
              <w:rPr>
                <w:sz w:val="18"/>
              </w:rPr>
              <w:t>Yağda çözünen vitaminleri sınıflandırır. A ve D vitaminlerinin yapısal özelliklerini, fonksiyonlarını, metabolizmalarını, eksikliklerini ve toksisitelerini açıklar.</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16"/>
              <w:ind w:left="152"/>
              <w:rPr>
                <w:sz w:val="18"/>
              </w:rPr>
            </w:pPr>
            <w:r>
              <w:rPr>
                <w:sz w:val="18"/>
              </w:rPr>
              <w:t>6. E ve K Vitaminlerin Biyokimyası</w:t>
            </w:r>
          </w:p>
        </w:tc>
        <w:tc>
          <w:tcPr>
            <w:tcW w:w="7795" w:type="dxa"/>
          </w:tcPr>
          <w:p w:rsidR="00DF5FD9" w:rsidRDefault="008E7AD7">
            <w:pPr>
              <w:pStyle w:val="TableParagraph"/>
              <w:spacing w:before="3" w:line="218" w:lineRule="exact"/>
              <w:ind w:left="117" w:right="978"/>
              <w:rPr>
                <w:sz w:val="18"/>
              </w:rPr>
            </w:pPr>
            <w:r>
              <w:rPr>
                <w:sz w:val="18"/>
              </w:rPr>
              <w:t>E ve K vitaminlerinin yapısal özelliklerini, fonksiyonlarını, metabolizmalarını, eksikliklerini ve toksisitelerini açıklar.</w:t>
            </w:r>
          </w:p>
        </w:tc>
      </w:tr>
      <w:tr w:rsidR="00DF5FD9">
        <w:trPr>
          <w:trHeight w:val="364"/>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73"/>
              <w:ind w:left="152"/>
              <w:rPr>
                <w:sz w:val="18"/>
              </w:rPr>
            </w:pPr>
            <w:r>
              <w:rPr>
                <w:sz w:val="18"/>
              </w:rPr>
              <w:t>7. Makro Biyoelementler</w:t>
            </w:r>
          </w:p>
        </w:tc>
        <w:tc>
          <w:tcPr>
            <w:tcW w:w="7795" w:type="dxa"/>
          </w:tcPr>
          <w:p w:rsidR="00DF5FD9" w:rsidRDefault="008E7AD7">
            <w:pPr>
              <w:pStyle w:val="TableParagraph"/>
              <w:spacing w:before="71"/>
              <w:ind w:left="116"/>
              <w:rPr>
                <w:sz w:val="18"/>
              </w:rPr>
            </w:pPr>
            <w:r>
              <w:rPr>
                <w:sz w:val="18"/>
              </w:rPr>
              <w:t>Makroelementleri sınıflandırır. Suyun beslenmedeki önemini açıklar.</w:t>
            </w:r>
          </w:p>
        </w:tc>
      </w:tr>
      <w:tr w:rsidR="00DF5FD9">
        <w:trPr>
          <w:trHeight w:val="472"/>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spacing w:before="126"/>
              <w:ind w:left="152"/>
              <w:rPr>
                <w:sz w:val="18"/>
              </w:rPr>
            </w:pPr>
            <w:r>
              <w:rPr>
                <w:sz w:val="18"/>
              </w:rPr>
              <w:t>8. Eser Elementler</w:t>
            </w:r>
          </w:p>
        </w:tc>
        <w:tc>
          <w:tcPr>
            <w:tcW w:w="7795" w:type="dxa"/>
          </w:tcPr>
          <w:p w:rsidR="00DF5FD9" w:rsidRDefault="008E7AD7">
            <w:pPr>
              <w:pStyle w:val="TableParagraph"/>
              <w:spacing w:before="15" w:line="220" w:lineRule="atLeast"/>
              <w:ind w:left="117" w:right="279"/>
              <w:rPr>
                <w:sz w:val="18"/>
              </w:rPr>
            </w:pPr>
            <w:r>
              <w:rPr>
                <w:sz w:val="18"/>
              </w:rPr>
              <w:t>Eser elementleri sınıflandırır. Çinko, magnezyum, selenyum, krom, molibden, mangan, kobalt, iyot ve flor biyokimyasını bilir.</w:t>
            </w:r>
          </w:p>
        </w:tc>
      </w:tr>
      <w:tr w:rsidR="00DF5FD9">
        <w:trPr>
          <w:trHeight w:val="453"/>
        </w:trPr>
        <w:tc>
          <w:tcPr>
            <w:tcW w:w="1414" w:type="dxa"/>
            <w:vMerge w:val="restart"/>
          </w:tcPr>
          <w:p w:rsidR="00DF5FD9" w:rsidRDefault="00DF5FD9">
            <w:pPr>
              <w:pStyle w:val="TableParagraph"/>
              <w:spacing w:before="11"/>
              <w:rPr>
                <w:b/>
                <w:sz w:val="18"/>
              </w:rPr>
            </w:pPr>
          </w:p>
          <w:p w:rsidR="00DF5FD9" w:rsidRDefault="008E7AD7">
            <w:pPr>
              <w:pStyle w:val="TableParagraph"/>
              <w:spacing w:before="1"/>
              <w:ind w:left="186" w:right="171"/>
              <w:jc w:val="center"/>
              <w:rPr>
                <w:b/>
                <w:sz w:val="18"/>
              </w:rPr>
            </w:pPr>
            <w:r>
              <w:rPr>
                <w:b/>
                <w:sz w:val="18"/>
              </w:rPr>
              <w:t>Dr. Öğr. Üyesi Evin  KOCATÜRK</w:t>
            </w:r>
          </w:p>
        </w:tc>
        <w:tc>
          <w:tcPr>
            <w:tcW w:w="720" w:type="dxa"/>
            <w:vMerge w:val="restart"/>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8"/>
              <w:jc w:val="center"/>
              <w:rPr>
                <w:b/>
                <w:sz w:val="18"/>
              </w:rPr>
            </w:pPr>
            <w:r>
              <w:rPr>
                <w:b/>
                <w:sz w:val="18"/>
              </w:rPr>
              <w:t>2</w:t>
            </w:r>
          </w:p>
        </w:tc>
        <w:tc>
          <w:tcPr>
            <w:tcW w:w="4531" w:type="dxa"/>
          </w:tcPr>
          <w:p w:rsidR="00DF5FD9" w:rsidRDefault="008E7AD7">
            <w:pPr>
              <w:pStyle w:val="TableParagraph"/>
              <w:tabs>
                <w:tab w:val="left" w:pos="491"/>
              </w:tabs>
              <w:spacing w:before="5" w:line="218" w:lineRule="exact"/>
              <w:ind w:left="724" w:right="392" w:hanging="572"/>
              <w:rPr>
                <w:sz w:val="18"/>
              </w:rPr>
            </w:pPr>
            <w:r>
              <w:rPr>
                <w:sz w:val="18"/>
              </w:rPr>
              <w:t>1.</w:t>
            </w:r>
            <w:r>
              <w:rPr>
                <w:sz w:val="18"/>
              </w:rPr>
              <w:tab/>
              <w:t>Sindirim ve Emilim Biyokimyası, Karbonhidratların Sindirim ve</w:t>
            </w:r>
            <w:r>
              <w:rPr>
                <w:spacing w:val="-2"/>
                <w:sz w:val="18"/>
              </w:rPr>
              <w:t xml:space="preserve"> </w:t>
            </w:r>
            <w:r>
              <w:rPr>
                <w:sz w:val="18"/>
              </w:rPr>
              <w:t>Emilimi</w:t>
            </w:r>
          </w:p>
        </w:tc>
        <w:tc>
          <w:tcPr>
            <w:tcW w:w="7795" w:type="dxa"/>
          </w:tcPr>
          <w:p w:rsidR="00DF5FD9" w:rsidRDefault="008E7AD7">
            <w:pPr>
              <w:pStyle w:val="TableParagraph"/>
              <w:spacing w:before="5" w:line="220" w:lineRule="atLeast"/>
              <w:ind w:left="117" w:right="805"/>
              <w:rPr>
                <w:sz w:val="18"/>
              </w:rPr>
            </w:pPr>
            <w:r>
              <w:rPr>
                <w:sz w:val="18"/>
              </w:rPr>
              <w:t>Sindirim ve emilim organlarının biyokimyasal görevlerini, karbonhidratların sindirim ve emilim biyokimyasını bilir.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tabs>
                <w:tab w:val="left" w:pos="491"/>
              </w:tabs>
              <w:ind w:left="152"/>
              <w:rPr>
                <w:sz w:val="18"/>
              </w:rPr>
            </w:pPr>
            <w:r>
              <w:rPr>
                <w:sz w:val="18"/>
              </w:rPr>
              <w:t>2.</w:t>
            </w:r>
            <w:r>
              <w:rPr>
                <w:sz w:val="18"/>
              </w:rPr>
              <w:tab/>
              <w:t>Protein, Lipit, Su ve Elektrolitlerin Sindirim ve</w:t>
            </w:r>
            <w:r>
              <w:rPr>
                <w:spacing w:val="-18"/>
                <w:sz w:val="18"/>
              </w:rPr>
              <w:t xml:space="preserve"> </w:t>
            </w:r>
            <w:r>
              <w:rPr>
                <w:sz w:val="18"/>
              </w:rPr>
              <w:t>Emilimi</w:t>
            </w:r>
          </w:p>
        </w:tc>
        <w:tc>
          <w:tcPr>
            <w:tcW w:w="7795" w:type="dxa"/>
          </w:tcPr>
          <w:p w:rsidR="00DF5FD9" w:rsidRDefault="00DF5FD9">
            <w:pPr>
              <w:pStyle w:val="TableParagraph"/>
              <w:spacing w:before="12"/>
              <w:rPr>
                <w:b/>
                <w:sz w:val="17"/>
              </w:rPr>
            </w:pPr>
          </w:p>
          <w:p w:rsidR="00DF5FD9" w:rsidRDefault="008E7AD7">
            <w:pPr>
              <w:pStyle w:val="TableParagraph"/>
              <w:ind w:left="117"/>
              <w:rPr>
                <w:sz w:val="18"/>
              </w:rPr>
            </w:pPr>
            <w:r>
              <w:rPr>
                <w:sz w:val="18"/>
              </w:rPr>
              <w:t>Proteinlerin, lipitlerin, su ve elektrolitlerin sindirim ve absorbsiyonunun biyokimyasını açıklar.</w:t>
            </w:r>
          </w:p>
        </w:tc>
      </w:tr>
      <w:tr w:rsidR="00DF5FD9">
        <w:trPr>
          <w:trHeight w:val="453"/>
        </w:trPr>
        <w:tc>
          <w:tcPr>
            <w:tcW w:w="141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0"/>
              </w:rPr>
            </w:pPr>
          </w:p>
          <w:p w:rsidR="00DF5FD9" w:rsidRDefault="008E7AD7">
            <w:pPr>
              <w:pStyle w:val="TableParagraph"/>
              <w:ind w:left="302" w:right="291" w:hanging="5"/>
              <w:jc w:val="center"/>
              <w:rPr>
                <w:b/>
                <w:sz w:val="18"/>
              </w:rPr>
            </w:pPr>
            <w:r>
              <w:rPr>
                <w:b/>
                <w:sz w:val="18"/>
              </w:rPr>
              <w:t>Doç. Dr. Nilüfer DEMİRSOY</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0"/>
              </w:rPr>
            </w:pPr>
          </w:p>
          <w:p w:rsidR="00DF5FD9" w:rsidRDefault="008E7AD7">
            <w:pPr>
              <w:pStyle w:val="TableParagraph"/>
              <w:ind w:left="8"/>
              <w:jc w:val="center"/>
              <w:rPr>
                <w:b/>
                <w:sz w:val="18"/>
              </w:rPr>
            </w:pPr>
            <w:r>
              <w:rPr>
                <w:b/>
                <w:sz w:val="18"/>
              </w:rPr>
              <w:t>5</w:t>
            </w:r>
          </w:p>
        </w:tc>
        <w:tc>
          <w:tcPr>
            <w:tcW w:w="4531" w:type="dxa"/>
          </w:tcPr>
          <w:p w:rsidR="00DF5FD9" w:rsidRDefault="008E7AD7">
            <w:pPr>
              <w:pStyle w:val="TableParagraph"/>
              <w:tabs>
                <w:tab w:val="left" w:pos="491"/>
              </w:tabs>
              <w:spacing w:before="116"/>
              <w:ind w:left="153"/>
              <w:rPr>
                <w:sz w:val="18"/>
              </w:rPr>
            </w:pPr>
            <w:r>
              <w:rPr>
                <w:sz w:val="18"/>
              </w:rPr>
              <w:t>1.</w:t>
            </w:r>
            <w:r>
              <w:rPr>
                <w:sz w:val="18"/>
              </w:rPr>
              <w:tab/>
              <w:t>Temel Etik</w:t>
            </w:r>
            <w:r>
              <w:rPr>
                <w:spacing w:val="-3"/>
                <w:sz w:val="18"/>
              </w:rPr>
              <w:t xml:space="preserve"> </w:t>
            </w:r>
            <w:r>
              <w:rPr>
                <w:sz w:val="18"/>
              </w:rPr>
              <w:t>Yaklaşımlar</w:t>
            </w:r>
          </w:p>
        </w:tc>
        <w:tc>
          <w:tcPr>
            <w:tcW w:w="7795" w:type="dxa"/>
          </w:tcPr>
          <w:p w:rsidR="00DF5FD9" w:rsidRDefault="008E7AD7">
            <w:pPr>
              <w:pStyle w:val="TableParagraph"/>
              <w:spacing w:before="5" w:line="220" w:lineRule="atLeast"/>
              <w:ind w:left="117" w:right="732"/>
              <w:rPr>
                <w:sz w:val="18"/>
              </w:rPr>
            </w:pPr>
            <w:r>
              <w:rPr>
                <w:sz w:val="18"/>
              </w:rPr>
              <w:t>Tıp Etiği ile ilgili temellendirme kapsamında, Erdem etiği, haklar etiği, yarar etiği ve ödev etiğini kavramsal olarak tanımlar ve klinik etik uygulamalarında nasıl kullanabileceğini açıklar.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2"/>
              <w:rPr>
                <w:b/>
                <w:sz w:val="18"/>
              </w:rPr>
            </w:pPr>
          </w:p>
          <w:p w:rsidR="00DF5FD9" w:rsidRDefault="008E7AD7">
            <w:pPr>
              <w:pStyle w:val="TableParagraph"/>
              <w:tabs>
                <w:tab w:val="left" w:pos="491"/>
              </w:tabs>
              <w:ind w:left="152"/>
              <w:rPr>
                <w:sz w:val="18"/>
              </w:rPr>
            </w:pPr>
            <w:r>
              <w:rPr>
                <w:sz w:val="18"/>
              </w:rPr>
              <w:t>2.</w:t>
            </w:r>
            <w:r>
              <w:rPr>
                <w:sz w:val="18"/>
              </w:rPr>
              <w:tab/>
              <w:t>Etik Biyoetik Kavramlar ve</w:t>
            </w:r>
            <w:r>
              <w:rPr>
                <w:spacing w:val="-5"/>
                <w:sz w:val="18"/>
              </w:rPr>
              <w:t xml:space="preserve"> </w:t>
            </w:r>
            <w:r>
              <w:rPr>
                <w:sz w:val="18"/>
              </w:rPr>
              <w:t>Yaklaşımlar</w:t>
            </w:r>
          </w:p>
        </w:tc>
        <w:tc>
          <w:tcPr>
            <w:tcW w:w="7795" w:type="dxa"/>
          </w:tcPr>
          <w:p w:rsidR="00DF5FD9" w:rsidRDefault="008E7AD7">
            <w:pPr>
              <w:pStyle w:val="TableParagraph"/>
              <w:spacing w:before="1"/>
              <w:ind w:left="117" w:right="252"/>
              <w:rPr>
                <w:sz w:val="18"/>
              </w:rPr>
            </w:pPr>
            <w:r>
              <w:rPr>
                <w:sz w:val="18"/>
              </w:rPr>
              <w:t>Etik, biyoetik ve tıp etiği ile ilgili kavramları, etikte temellendirme tarzları, etikte temel problemler, bu alana özgü klasik etik teoriler, modern etik ve modern etiğe ait kuramları açıklar. Etik, biyoetik ve tıp</w:t>
            </w:r>
          </w:p>
          <w:p w:rsidR="00DF5FD9" w:rsidRDefault="008E7AD7">
            <w:pPr>
              <w:pStyle w:val="TableParagraph"/>
              <w:spacing w:line="199" w:lineRule="exact"/>
              <w:ind w:left="117"/>
              <w:rPr>
                <w:sz w:val="18"/>
              </w:rPr>
            </w:pPr>
            <w:r>
              <w:rPr>
                <w:sz w:val="18"/>
              </w:rPr>
              <w:t>etiği konusunda çalışacakları alanla ilg</w:t>
            </w:r>
            <w:r>
              <w:rPr>
                <w:sz w:val="18"/>
              </w:rPr>
              <w:t>ili bilgilere daha kolay ulaşıp etik problemleri değerlendirir.</w:t>
            </w:r>
          </w:p>
        </w:tc>
      </w:tr>
      <w:tr w:rsidR="00DF5FD9">
        <w:trPr>
          <w:trHeight w:val="880"/>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8E7AD7">
            <w:pPr>
              <w:pStyle w:val="TableParagraph"/>
              <w:tabs>
                <w:tab w:val="left" w:pos="491"/>
              </w:tabs>
              <w:spacing w:before="110"/>
              <w:ind w:left="152"/>
              <w:rPr>
                <w:sz w:val="18"/>
              </w:rPr>
            </w:pPr>
            <w:r>
              <w:rPr>
                <w:sz w:val="18"/>
              </w:rPr>
              <w:t>3.</w:t>
            </w:r>
            <w:r>
              <w:rPr>
                <w:sz w:val="18"/>
              </w:rPr>
              <w:tab/>
              <w:t>Tıp Etiğinde Hastalar ile Doğruyu</w:t>
            </w:r>
            <w:r>
              <w:rPr>
                <w:spacing w:val="-5"/>
                <w:sz w:val="18"/>
              </w:rPr>
              <w:t xml:space="preserve"> </w:t>
            </w:r>
            <w:r>
              <w:rPr>
                <w:sz w:val="18"/>
              </w:rPr>
              <w:t>Paylaşma</w:t>
            </w:r>
          </w:p>
        </w:tc>
        <w:tc>
          <w:tcPr>
            <w:tcW w:w="7795" w:type="dxa"/>
          </w:tcPr>
          <w:p w:rsidR="00DF5FD9" w:rsidRDefault="008E7AD7">
            <w:pPr>
              <w:pStyle w:val="TableParagraph"/>
              <w:ind w:left="117" w:right="77"/>
              <w:rPr>
                <w:sz w:val="18"/>
              </w:rPr>
            </w:pPr>
            <w:r>
              <w:rPr>
                <w:sz w:val="18"/>
              </w:rPr>
              <w:t>Hastasının aldığı tanı çercevesinde hangi aşamada bilgilendirme yapması gerektiği konusunda kapsamlı değerlendirme yapabilme, Özellikli ve progranozu kötü tanılarda hasta ile bilgilendrime sürecinde doğru yaklaşımı seçmek konusunda farkındalık oluşturma, H</w:t>
            </w:r>
            <w:r>
              <w:rPr>
                <w:sz w:val="18"/>
              </w:rPr>
              <w:t>ukuki olarak hekim hastasına doğru bilgi ve</w:t>
            </w:r>
          </w:p>
          <w:p w:rsidR="00DF5FD9" w:rsidRDefault="008E7AD7">
            <w:pPr>
              <w:pStyle w:val="TableParagraph"/>
              <w:spacing w:line="202" w:lineRule="exact"/>
              <w:ind w:left="117"/>
              <w:rPr>
                <w:sz w:val="18"/>
              </w:rPr>
            </w:pPr>
            <w:r>
              <w:rPr>
                <w:sz w:val="18"/>
              </w:rPr>
              <w:t>yükümlülüğü ve bu yükümlülüğün esnetildiği durumları bilme.</w:t>
            </w:r>
          </w:p>
        </w:tc>
      </w:tr>
      <w:tr w:rsidR="00DF5FD9">
        <w:trPr>
          <w:trHeight w:val="453"/>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8E7AD7">
            <w:pPr>
              <w:pStyle w:val="TableParagraph"/>
              <w:tabs>
                <w:tab w:val="left" w:pos="491"/>
              </w:tabs>
              <w:spacing w:before="116"/>
              <w:ind w:left="152"/>
              <w:rPr>
                <w:sz w:val="18"/>
              </w:rPr>
            </w:pPr>
            <w:r>
              <w:rPr>
                <w:sz w:val="18"/>
              </w:rPr>
              <w:t>4.</w:t>
            </w:r>
            <w:r>
              <w:rPr>
                <w:sz w:val="18"/>
              </w:rPr>
              <w:tab/>
              <w:t>Günümüz Mevzuatı ve Klinik</w:t>
            </w:r>
            <w:r>
              <w:rPr>
                <w:spacing w:val="-1"/>
                <w:sz w:val="18"/>
              </w:rPr>
              <w:t xml:space="preserve"> </w:t>
            </w:r>
            <w:r>
              <w:rPr>
                <w:sz w:val="18"/>
              </w:rPr>
              <w:t>Araştırmalar</w:t>
            </w:r>
          </w:p>
        </w:tc>
        <w:tc>
          <w:tcPr>
            <w:tcW w:w="7795" w:type="dxa"/>
          </w:tcPr>
          <w:p w:rsidR="00DF5FD9" w:rsidRDefault="008E7AD7">
            <w:pPr>
              <w:pStyle w:val="TableParagraph"/>
              <w:spacing w:before="3" w:line="218" w:lineRule="exact"/>
              <w:ind w:left="117" w:right="148"/>
              <w:rPr>
                <w:sz w:val="18"/>
              </w:rPr>
            </w:pPr>
            <w:r>
              <w:rPr>
                <w:sz w:val="18"/>
              </w:rPr>
              <w:t>Hastasının aldığı tanı çercevesinde hangi aşamada bilgilendirme yapması gerektiği konusunda kapsamlı değerlendirme yapar, Özellikli ve progranozu kötü tanılarda hastayı bilgilendrime sürecinde doğru</w:t>
            </w:r>
          </w:p>
        </w:tc>
      </w:tr>
    </w:tbl>
    <w:p w:rsidR="00DF5FD9" w:rsidRDefault="00DF5FD9">
      <w:pPr>
        <w:spacing w:line="218" w:lineRule="exact"/>
        <w:rPr>
          <w:sz w:val="18"/>
        </w:rPr>
        <w:sectPr w:rsidR="00DF5FD9">
          <w:pgSz w:w="16850" w:h="11900" w:orient="landscape"/>
          <w:pgMar w:top="540" w:right="840" w:bottom="280" w:left="880" w:header="708" w:footer="708" w:gutter="0"/>
          <w:cols w:space="708"/>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0"/>
        <w:gridCol w:w="4531"/>
        <w:gridCol w:w="7795"/>
      </w:tblGrid>
      <w:tr w:rsidR="00DF5FD9">
        <w:trPr>
          <w:trHeight w:val="1098"/>
        </w:trPr>
        <w:tc>
          <w:tcPr>
            <w:tcW w:w="1414" w:type="dxa"/>
            <w:vMerge w:val="restart"/>
          </w:tcPr>
          <w:p w:rsidR="00DF5FD9" w:rsidRDefault="00DF5FD9">
            <w:pPr>
              <w:pStyle w:val="TableParagraph"/>
              <w:rPr>
                <w:rFonts w:ascii="Times New Roman"/>
                <w:sz w:val="18"/>
              </w:rPr>
            </w:pPr>
          </w:p>
        </w:tc>
        <w:tc>
          <w:tcPr>
            <w:tcW w:w="720" w:type="dxa"/>
            <w:vMerge w:val="restart"/>
          </w:tcPr>
          <w:p w:rsidR="00DF5FD9" w:rsidRDefault="00DF5FD9">
            <w:pPr>
              <w:pStyle w:val="TableParagraph"/>
              <w:rPr>
                <w:rFonts w:ascii="Times New Roman"/>
                <w:sz w:val="18"/>
              </w:rPr>
            </w:pPr>
          </w:p>
        </w:tc>
        <w:tc>
          <w:tcPr>
            <w:tcW w:w="4531" w:type="dxa"/>
          </w:tcPr>
          <w:p w:rsidR="00DF5FD9" w:rsidRDefault="00DF5FD9">
            <w:pPr>
              <w:pStyle w:val="TableParagraph"/>
              <w:rPr>
                <w:rFonts w:ascii="Times New Roman"/>
                <w:sz w:val="18"/>
              </w:rPr>
            </w:pPr>
          </w:p>
        </w:tc>
        <w:tc>
          <w:tcPr>
            <w:tcW w:w="7795" w:type="dxa"/>
          </w:tcPr>
          <w:p w:rsidR="00DF5FD9" w:rsidRDefault="008E7AD7">
            <w:pPr>
              <w:pStyle w:val="TableParagraph"/>
              <w:ind w:left="117" w:right="147"/>
              <w:rPr>
                <w:sz w:val="18"/>
              </w:rPr>
            </w:pPr>
            <w:r>
              <w:rPr>
                <w:sz w:val="18"/>
              </w:rPr>
              <w:t xml:space="preserve">yaklaşımı seçer. Hukuki olarak hekim </w:t>
            </w:r>
            <w:r>
              <w:rPr>
                <w:sz w:val="18"/>
              </w:rPr>
              <w:t>hastasına doğru bilgi ve yükümlülüğü ve bu yükümlülüğün esnetildiği durumları açıklar. Klinik araştırma ve insan üzerinde deney ve deneme kavramlarını açıklar, İnsan üzerinde deneyin şartlarını açıklar, Çocuk üzerinde gerçekleştirilen klinik çalışmaların ş</w:t>
            </w:r>
            <w:r>
              <w:rPr>
                <w:sz w:val="18"/>
              </w:rPr>
              <w:t>artlarını ve ilaç araştırma safhalarını açıklar. İlaç ve Klinik Araştırma süreçlerinin, ulusal ve uluslararası mevzuat</w:t>
            </w:r>
          </w:p>
          <w:p w:rsidR="00DF5FD9" w:rsidRDefault="008E7AD7">
            <w:pPr>
              <w:pStyle w:val="TableParagraph"/>
              <w:spacing w:line="199" w:lineRule="exact"/>
              <w:ind w:left="117"/>
              <w:rPr>
                <w:sz w:val="18"/>
              </w:rPr>
            </w:pPr>
            <w:r>
              <w:rPr>
                <w:sz w:val="18"/>
              </w:rPr>
              <w:t>çerçevesinde kavramlarını açıklar, hukuki ve etik yönünü değerlendirir.</w:t>
            </w:r>
          </w:p>
        </w:tc>
      </w:tr>
      <w:tr w:rsidR="00DF5FD9">
        <w:trPr>
          <w:trHeight w:val="131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tabs>
                <w:tab w:val="left" w:pos="491"/>
              </w:tabs>
              <w:spacing w:before="111"/>
              <w:ind w:left="152"/>
              <w:rPr>
                <w:sz w:val="18"/>
              </w:rPr>
            </w:pPr>
            <w:r>
              <w:rPr>
                <w:sz w:val="18"/>
              </w:rPr>
              <w:t>5.</w:t>
            </w:r>
            <w:r>
              <w:rPr>
                <w:sz w:val="18"/>
              </w:rPr>
              <w:tab/>
              <w:t>İnsan Üzerinde Yapılan Klinik Araştırmalar ve</w:t>
            </w:r>
            <w:r>
              <w:rPr>
                <w:spacing w:val="-9"/>
                <w:sz w:val="18"/>
              </w:rPr>
              <w:t xml:space="preserve"> </w:t>
            </w:r>
            <w:r>
              <w:rPr>
                <w:sz w:val="18"/>
              </w:rPr>
              <w:t>Etik</w:t>
            </w:r>
          </w:p>
        </w:tc>
        <w:tc>
          <w:tcPr>
            <w:tcW w:w="7795" w:type="dxa"/>
          </w:tcPr>
          <w:p w:rsidR="00DF5FD9" w:rsidRDefault="008E7AD7">
            <w:pPr>
              <w:pStyle w:val="TableParagraph"/>
              <w:ind w:left="117" w:right="172"/>
              <w:rPr>
                <w:sz w:val="18"/>
              </w:rPr>
            </w:pPr>
            <w:r>
              <w:rPr>
                <w:sz w:val="18"/>
              </w:rPr>
              <w:t xml:space="preserve">Teknolojik ve bilimsel gelişmelerle bağlantılı olarak küresel değişim ve gelişimde araştırma etiğinin neden bu kadar önemli olduğunu kavrar. Araştırmalarla ilgili temel kavramların anlamlarını bilir ve tanımlar. Günümüze gelinceye değin araştırma etiğinin </w:t>
            </w:r>
            <w:r>
              <w:rPr>
                <w:sz w:val="18"/>
              </w:rPr>
              <w:t>yapı taşları olan örnek vakaları değerlendirerek günümüzdeki vakalarla karşılaştırmasını yapar. Araştırma etiğinin temelinde yeralan etik ilkeleri ve önemini bilir ve açıklar. Biyomedikal araştırmaların yürütülebilmesi için gerekli yasal ve etik ulusal ve</w:t>
            </w:r>
          </w:p>
          <w:p w:rsidR="00DF5FD9" w:rsidRDefault="008E7AD7">
            <w:pPr>
              <w:pStyle w:val="TableParagraph"/>
              <w:spacing w:line="202" w:lineRule="exact"/>
              <w:ind w:left="117"/>
              <w:rPr>
                <w:sz w:val="18"/>
              </w:rPr>
            </w:pPr>
            <w:r>
              <w:rPr>
                <w:sz w:val="18"/>
              </w:rPr>
              <w:t>uluslararası mevzuatı bilir. Araştımacının sorumluluklarını bilir ve açıklar.</w:t>
            </w:r>
          </w:p>
        </w:tc>
      </w:tr>
      <w:tr w:rsidR="00DF5FD9">
        <w:trPr>
          <w:trHeight w:val="657"/>
        </w:trPr>
        <w:tc>
          <w:tcPr>
            <w:tcW w:w="1414" w:type="dxa"/>
            <w:vMerge w:val="restart"/>
          </w:tcPr>
          <w:p w:rsidR="00DF5FD9" w:rsidRDefault="00DF5FD9">
            <w:pPr>
              <w:pStyle w:val="TableParagraph"/>
              <w:rPr>
                <w:b/>
                <w:sz w:val="18"/>
              </w:rPr>
            </w:pPr>
          </w:p>
          <w:p w:rsidR="00DF5FD9" w:rsidRDefault="008E7AD7">
            <w:pPr>
              <w:pStyle w:val="TableParagraph"/>
              <w:spacing w:before="112"/>
              <w:ind w:left="342" w:right="330" w:firstLine="6"/>
              <w:jc w:val="center"/>
              <w:rPr>
                <w:b/>
                <w:sz w:val="18"/>
              </w:rPr>
            </w:pPr>
            <w:r>
              <w:rPr>
                <w:b/>
                <w:sz w:val="18"/>
              </w:rPr>
              <w:t>Doç. Dr. Esra YEŞİLOVA</w:t>
            </w:r>
          </w:p>
        </w:tc>
        <w:tc>
          <w:tcPr>
            <w:tcW w:w="7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8"/>
              </w:rPr>
            </w:pPr>
          </w:p>
          <w:p w:rsidR="00DF5FD9" w:rsidRDefault="008E7AD7">
            <w:pPr>
              <w:pStyle w:val="TableParagraph"/>
              <w:ind w:left="8"/>
              <w:jc w:val="center"/>
              <w:rPr>
                <w:b/>
                <w:sz w:val="18"/>
              </w:rPr>
            </w:pPr>
            <w:r>
              <w:rPr>
                <w:b/>
                <w:sz w:val="18"/>
              </w:rPr>
              <w:t>2</w:t>
            </w:r>
          </w:p>
        </w:tc>
        <w:tc>
          <w:tcPr>
            <w:tcW w:w="4531" w:type="dxa"/>
          </w:tcPr>
          <w:p w:rsidR="00DF5FD9" w:rsidRDefault="00DF5FD9">
            <w:pPr>
              <w:pStyle w:val="TableParagraph"/>
              <w:spacing w:before="9"/>
              <w:rPr>
                <w:b/>
                <w:sz w:val="17"/>
              </w:rPr>
            </w:pPr>
          </w:p>
          <w:p w:rsidR="00DF5FD9" w:rsidRDefault="008E7AD7">
            <w:pPr>
              <w:pStyle w:val="TableParagraph"/>
              <w:ind w:left="153"/>
              <w:rPr>
                <w:sz w:val="18"/>
              </w:rPr>
            </w:pPr>
            <w:r>
              <w:rPr>
                <w:sz w:val="18"/>
              </w:rPr>
              <w:t>1. Erişkin Diş Sağlığı</w:t>
            </w:r>
          </w:p>
        </w:tc>
        <w:tc>
          <w:tcPr>
            <w:tcW w:w="7795" w:type="dxa"/>
          </w:tcPr>
          <w:p w:rsidR="00DF5FD9" w:rsidRDefault="008E7AD7">
            <w:pPr>
              <w:pStyle w:val="TableParagraph"/>
              <w:ind w:left="117" w:right="148"/>
              <w:rPr>
                <w:sz w:val="18"/>
              </w:rPr>
            </w:pPr>
            <w:r>
              <w:rPr>
                <w:sz w:val="18"/>
              </w:rPr>
              <w:t>Süt ve daimî dişlerin sayılarını ve sürme zamanlarını açıklar. Ağız bakım ürünlerini listeler, hangi amaçla kullanılacağını ve ne şekilde kullanılması gerektiğini tanımlar. Ağız sağlığında risk faktörleri</w:t>
            </w:r>
          </w:p>
          <w:p w:rsidR="00DF5FD9" w:rsidRDefault="008E7AD7">
            <w:pPr>
              <w:pStyle w:val="TableParagraph"/>
              <w:spacing w:line="199" w:lineRule="exact"/>
              <w:ind w:left="117"/>
              <w:rPr>
                <w:sz w:val="18"/>
              </w:rPr>
            </w:pPr>
            <w:r>
              <w:rPr>
                <w:sz w:val="18"/>
              </w:rPr>
              <w:t xml:space="preserve">doğrultusunda kontrol kavramını tanımlar ve süreci </w:t>
            </w:r>
            <w:r>
              <w:rPr>
                <w:sz w:val="18"/>
              </w:rPr>
              <w:t>açıklar.</w:t>
            </w:r>
          </w:p>
        </w:tc>
      </w:tr>
      <w:tr w:rsidR="00DF5FD9">
        <w:trPr>
          <w:trHeight w:val="659"/>
        </w:trPr>
        <w:tc>
          <w:tcPr>
            <w:tcW w:w="1414" w:type="dxa"/>
            <w:vMerge/>
            <w:tcBorders>
              <w:top w:val="nil"/>
            </w:tcBorders>
          </w:tcPr>
          <w:p w:rsidR="00DF5FD9" w:rsidRDefault="00DF5FD9">
            <w:pPr>
              <w:rPr>
                <w:sz w:val="2"/>
                <w:szCs w:val="2"/>
              </w:rPr>
            </w:pPr>
          </w:p>
        </w:tc>
        <w:tc>
          <w:tcPr>
            <w:tcW w:w="720" w:type="dxa"/>
            <w:vMerge/>
            <w:tcBorders>
              <w:top w:val="nil"/>
            </w:tcBorders>
          </w:tcPr>
          <w:p w:rsidR="00DF5FD9" w:rsidRDefault="00DF5FD9">
            <w:pPr>
              <w:rPr>
                <w:sz w:val="2"/>
                <w:szCs w:val="2"/>
              </w:rPr>
            </w:pPr>
          </w:p>
        </w:tc>
        <w:tc>
          <w:tcPr>
            <w:tcW w:w="4531" w:type="dxa"/>
          </w:tcPr>
          <w:p w:rsidR="00DF5FD9" w:rsidRDefault="00DF5FD9">
            <w:pPr>
              <w:pStyle w:val="TableParagraph"/>
              <w:spacing w:before="12"/>
              <w:rPr>
                <w:b/>
                <w:sz w:val="17"/>
              </w:rPr>
            </w:pPr>
          </w:p>
          <w:p w:rsidR="00DF5FD9" w:rsidRDefault="008E7AD7">
            <w:pPr>
              <w:pStyle w:val="TableParagraph"/>
              <w:ind w:left="152"/>
              <w:rPr>
                <w:sz w:val="18"/>
              </w:rPr>
            </w:pPr>
            <w:r>
              <w:rPr>
                <w:sz w:val="18"/>
              </w:rPr>
              <w:t>2. Erişkin Diş Tedavi Yaklaşımları</w:t>
            </w:r>
          </w:p>
        </w:tc>
        <w:tc>
          <w:tcPr>
            <w:tcW w:w="7795" w:type="dxa"/>
          </w:tcPr>
          <w:p w:rsidR="00DF5FD9" w:rsidRDefault="008E7AD7">
            <w:pPr>
              <w:pStyle w:val="TableParagraph"/>
              <w:spacing w:before="1"/>
              <w:ind w:left="117" w:right="49"/>
              <w:rPr>
                <w:sz w:val="18"/>
              </w:rPr>
            </w:pPr>
            <w:r>
              <w:rPr>
                <w:sz w:val="18"/>
              </w:rPr>
              <w:t>Konsültasyon terimini tanımlar. Ağız ve diş hastalıklarının varlığında hangi uzmanlık dalları ile konsültasyon yapılması gerektiğini açıklar. Sistemik hastalıklara eşlik eden ağız ve diş hastalıklarını sayar.</w:t>
            </w:r>
          </w:p>
          <w:p w:rsidR="00DF5FD9" w:rsidRDefault="008E7AD7">
            <w:pPr>
              <w:pStyle w:val="TableParagraph"/>
              <w:spacing w:line="199" w:lineRule="exact"/>
              <w:ind w:left="117"/>
              <w:rPr>
                <w:sz w:val="18"/>
              </w:rPr>
            </w:pPr>
            <w:r>
              <w:rPr>
                <w:sz w:val="18"/>
              </w:rPr>
              <w:t>Ağız hastalıklarına eşlik eden sistemik hastalıkların bulgu ve semptomlarını açıklar.</w:t>
            </w:r>
          </w:p>
        </w:tc>
      </w:tr>
    </w:tbl>
    <w:p w:rsidR="00DF5FD9" w:rsidRDefault="00DF5FD9">
      <w:pPr>
        <w:spacing w:line="199" w:lineRule="exact"/>
        <w:rPr>
          <w:sz w:val="18"/>
        </w:rPr>
        <w:sectPr w:rsidR="00DF5FD9">
          <w:pgSz w:w="16850" w:h="11900" w:orient="landscape"/>
          <w:pgMar w:top="540" w:right="840" w:bottom="280" w:left="880" w:header="708" w:footer="708" w:gutter="0"/>
          <w:cols w:space="708"/>
        </w:sectPr>
      </w:pPr>
    </w:p>
    <w:p w:rsidR="00DF5FD9" w:rsidRDefault="00DF5FD9">
      <w:pPr>
        <w:pStyle w:val="GvdeMetni"/>
        <w:spacing w:before="10"/>
        <w:rPr>
          <w:b/>
          <w:sz w:val="3"/>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9"/>
        <w:gridCol w:w="2859"/>
        <w:gridCol w:w="1580"/>
        <w:gridCol w:w="925"/>
        <w:gridCol w:w="1290"/>
        <w:gridCol w:w="1285"/>
        <w:gridCol w:w="1292"/>
      </w:tblGrid>
      <w:tr w:rsidR="00DF5FD9">
        <w:trPr>
          <w:trHeight w:val="791"/>
        </w:trPr>
        <w:tc>
          <w:tcPr>
            <w:tcW w:w="6368" w:type="dxa"/>
            <w:gridSpan w:val="2"/>
            <w:shd w:val="clear" w:color="auto" w:fill="D9E2F3"/>
          </w:tcPr>
          <w:p w:rsidR="00DF5FD9" w:rsidRDefault="008E7AD7">
            <w:pPr>
              <w:pStyle w:val="TableParagraph"/>
              <w:spacing w:before="140"/>
              <w:ind w:left="2331" w:right="1606"/>
              <w:jc w:val="center"/>
              <w:rPr>
                <w:b/>
              </w:rPr>
            </w:pPr>
            <w:r>
              <w:rPr>
                <w:b/>
              </w:rPr>
              <w:t>3. DERS KURULU BAŞKANI</w:t>
            </w:r>
          </w:p>
          <w:p w:rsidR="00DF5FD9" w:rsidRDefault="008E7AD7">
            <w:pPr>
              <w:pStyle w:val="TableParagraph"/>
              <w:spacing w:before="1"/>
              <w:ind w:left="2331" w:right="1509"/>
              <w:jc w:val="center"/>
              <w:rPr>
                <w:sz w:val="20"/>
              </w:rPr>
            </w:pPr>
            <w:r>
              <w:rPr>
                <w:sz w:val="20"/>
              </w:rPr>
              <w:t>PROF.DR. FERRUH YÜCEL</w:t>
            </w:r>
          </w:p>
        </w:tc>
        <w:tc>
          <w:tcPr>
            <w:tcW w:w="6372" w:type="dxa"/>
            <w:gridSpan w:val="5"/>
            <w:shd w:val="clear" w:color="auto" w:fill="D9E2F3"/>
          </w:tcPr>
          <w:p w:rsidR="00DF5FD9" w:rsidRDefault="008E7AD7">
            <w:pPr>
              <w:pStyle w:val="TableParagraph"/>
              <w:spacing w:before="136"/>
              <w:ind w:left="1427" w:right="1425"/>
              <w:jc w:val="center"/>
              <w:rPr>
                <w:b/>
              </w:rPr>
            </w:pPr>
            <w:r>
              <w:rPr>
                <w:b/>
              </w:rPr>
              <w:t>3. DERS KURULU BAŞKAN YARDIMCISI</w:t>
            </w:r>
          </w:p>
          <w:p w:rsidR="00DF5FD9" w:rsidRDefault="008E7AD7">
            <w:pPr>
              <w:pStyle w:val="TableParagraph"/>
              <w:spacing w:before="2"/>
              <w:ind w:left="1425" w:right="1425"/>
              <w:jc w:val="center"/>
              <w:rPr>
                <w:sz w:val="20"/>
              </w:rPr>
            </w:pPr>
            <w:r>
              <w:rPr>
                <w:sz w:val="20"/>
              </w:rPr>
              <w:t>DOÇ. DR. ORHAN TANSEL KORKMAZ</w:t>
            </w:r>
          </w:p>
        </w:tc>
      </w:tr>
      <w:tr w:rsidR="00DF5FD9">
        <w:trPr>
          <w:trHeight w:val="364"/>
        </w:trPr>
        <w:tc>
          <w:tcPr>
            <w:tcW w:w="3509" w:type="dxa"/>
            <w:shd w:val="clear" w:color="auto" w:fill="D9E2F3"/>
          </w:tcPr>
          <w:p w:rsidR="00DF5FD9" w:rsidRDefault="008E7AD7">
            <w:pPr>
              <w:pStyle w:val="TableParagraph"/>
              <w:spacing w:before="59"/>
              <w:ind w:left="107"/>
              <w:rPr>
                <w:b/>
                <w:sz w:val="20"/>
              </w:rPr>
            </w:pPr>
            <w:r>
              <w:rPr>
                <w:b/>
                <w:sz w:val="20"/>
              </w:rPr>
              <w:t>II. Sınıf 3.Ders Kurulu</w:t>
            </w:r>
          </w:p>
        </w:tc>
        <w:tc>
          <w:tcPr>
            <w:tcW w:w="4439" w:type="dxa"/>
            <w:gridSpan w:val="2"/>
            <w:shd w:val="clear" w:color="auto" w:fill="D9E2F3"/>
          </w:tcPr>
          <w:p w:rsidR="00DF5FD9" w:rsidRDefault="008E7AD7">
            <w:pPr>
              <w:pStyle w:val="TableParagraph"/>
              <w:spacing w:before="59"/>
              <w:ind w:left="1533" w:right="1530"/>
              <w:jc w:val="center"/>
              <w:rPr>
                <w:b/>
                <w:sz w:val="20"/>
              </w:rPr>
            </w:pPr>
            <w:r>
              <w:rPr>
                <w:b/>
                <w:sz w:val="20"/>
              </w:rPr>
              <w:t>ÖĞRETİM ÜYESİ</w:t>
            </w:r>
          </w:p>
        </w:tc>
        <w:tc>
          <w:tcPr>
            <w:tcW w:w="925" w:type="dxa"/>
            <w:shd w:val="clear" w:color="auto" w:fill="D9E2F3"/>
          </w:tcPr>
          <w:p w:rsidR="00DF5FD9" w:rsidRDefault="008E7AD7">
            <w:pPr>
              <w:pStyle w:val="TableParagraph"/>
              <w:spacing w:before="59"/>
              <w:ind w:left="219" w:right="219"/>
              <w:jc w:val="center"/>
              <w:rPr>
                <w:b/>
                <w:sz w:val="20"/>
              </w:rPr>
            </w:pPr>
            <w:r>
              <w:rPr>
                <w:b/>
                <w:sz w:val="20"/>
              </w:rPr>
              <w:t>SAAT</w:t>
            </w:r>
          </w:p>
        </w:tc>
        <w:tc>
          <w:tcPr>
            <w:tcW w:w="1290" w:type="dxa"/>
            <w:shd w:val="clear" w:color="auto" w:fill="D9E2F3"/>
          </w:tcPr>
          <w:p w:rsidR="00DF5FD9" w:rsidRDefault="008E7AD7">
            <w:pPr>
              <w:pStyle w:val="TableParagraph"/>
              <w:spacing w:before="59"/>
              <w:ind w:left="316" w:right="315"/>
              <w:jc w:val="center"/>
              <w:rPr>
                <w:b/>
                <w:sz w:val="20"/>
              </w:rPr>
            </w:pPr>
            <w:r>
              <w:rPr>
                <w:b/>
                <w:sz w:val="20"/>
              </w:rPr>
              <w:t>TEORİK</w:t>
            </w:r>
          </w:p>
        </w:tc>
        <w:tc>
          <w:tcPr>
            <w:tcW w:w="1285" w:type="dxa"/>
            <w:shd w:val="clear" w:color="auto" w:fill="D9E2F3"/>
          </w:tcPr>
          <w:p w:rsidR="00DF5FD9" w:rsidRDefault="008E7AD7">
            <w:pPr>
              <w:pStyle w:val="TableParagraph"/>
              <w:spacing w:before="59"/>
              <w:ind w:left="316" w:right="316"/>
              <w:jc w:val="center"/>
              <w:rPr>
                <w:b/>
                <w:sz w:val="20"/>
              </w:rPr>
            </w:pPr>
            <w:r>
              <w:rPr>
                <w:b/>
                <w:sz w:val="20"/>
              </w:rPr>
              <w:t>PRATİK</w:t>
            </w:r>
          </w:p>
        </w:tc>
        <w:tc>
          <w:tcPr>
            <w:tcW w:w="1292" w:type="dxa"/>
            <w:shd w:val="clear" w:color="auto" w:fill="D9E2F3"/>
          </w:tcPr>
          <w:p w:rsidR="00DF5FD9" w:rsidRDefault="008E7AD7">
            <w:pPr>
              <w:pStyle w:val="TableParagraph"/>
              <w:spacing w:before="59"/>
              <w:ind w:left="258" w:right="262"/>
              <w:jc w:val="center"/>
              <w:rPr>
                <w:b/>
                <w:sz w:val="20"/>
              </w:rPr>
            </w:pPr>
            <w:r>
              <w:rPr>
                <w:b/>
                <w:sz w:val="20"/>
              </w:rPr>
              <w:t>TOPLAM</w:t>
            </w:r>
          </w:p>
        </w:tc>
      </w:tr>
      <w:tr w:rsidR="00DF5FD9">
        <w:trPr>
          <w:trHeight w:val="328"/>
        </w:trPr>
        <w:tc>
          <w:tcPr>
            <w:tcW w:w="3509" w:type="dxa"/>
            <w:vMerge w:val="restart"/>
          </w:tcPr>
          <w:p w:rsidR="00DF5FD9" w:rsidRDefault="00DF5FD9">
            <w:pPr>
              <w:pStyle w:val="TableParagraph"/>
              <w:spacing w:before="9"/>
              <w:rPr>
                <w:b/>
                <w:sz w:val="19"/>
              </w:rPr>
            </w:pPr>
          </w:p>
          <w:p w:rsidR="00DF5FD9" w:rsidRDefault="008E7AD7">
            <w:pPr>
              <w:pStyle w:val="TableParagraph"/>
              <w:ind w:left="107"/>
              <w:rPr>
                <w:sz w:val="18"/>
              </w:rPr>
            </w:pPr>
            <w:r>
              <w:rPr>
                <w:sz w:val="18"/>
              </w:rPr>
              <w:t>FİZYOLOJİ</w:t>
            </w:r>
          </w:p>
        </w:tc>
        <w:tc>
          <w:tcPr>
            <w:tcW w:w="4439" w:type="dxa"/>
            <w:gridSpan w:val="2"/>
          </w:tcPr>
          <w:p w:rsidR="00DF5FD9" w:rsidRDefault="008E7AD7">
            <w:pPr>
              <w:pStyle w:val="TableParagraph"/>
              <w:spacing w:before="54"/>
              <w:ind w:left="107"/>
              <w:rPr>
                <w:sz w:val="18"/>
              </w:rPr>
            </w:pPr>
            <w:r>
              <w:rPr>
                <w:sz w:val="18"/>
              </w:rPr>
              <w:t>Doç. Dr. Orhan Tansel KORKMAZ</w:t>
            </w:r>
          </w:p>
        </w:tc>
        <w:tc>
          <w:tcPr>
            <w:tcW w:w="925" w:type="dxa"/>
          </w:tcPr>
          <w:p w:rsidR="00DF5FD9" w:rsidRDefault="008E7AD7">
            <w:pPr>
              <w:pStyle w:val="TableParagraph"/>
              <w:spacing w:before="54"/>
              <w:ind w:left="219" w:right="216"/>
              <w:jc w:val="center"/>
              <w:rPr>
                <w:sz w:val="18"/>
              </w:rPr>
            </w:pPr>
            <w:r>
              <w:rPr>
                <w:sz w:val="18"/>
              </w:rPr>
              <w:t>22</w:t>
            </w:r>
          </w:p>
        </w:tc>
        <w:tc>
          <w:tcPr>
            <w:tcW w:w="1290" w:type="dxa"/>
            <w:vMerge w:val="restart"/>
          </w:tcPr>
          <w:p w:rsidR="00DF5FD9" w:rsidRDefault="00DF5FD9">
            <w:pPr>
              <w:pStyle w:val="TableParagraph"/>
              <w:spacing w:before="9"/>
              <w:rPr>
                <w:b/>
                <w:sz w:val="19"/>
              </w:rPr>
            </w:pPr>
          </w:p>
          <w:p w:rsidR="00DF5FD9" w:rsidRDefault="008E7AD7">
            <w:pPr>
              <w:pStyle w:val="TableParagraph"/>
              <w:ind w:left="316" w:right="315"/>
              <w:jc w:val="center"/>
              <w:rPr>
                <w:sz w:val="18"/>
              </w:rPr>
            </w:pPr>
            <w:r>
              <w:rPr>
                <w:sz w:val="18"/>
              </w:rPr>
              <w:t>34</w:t>
            </w:r>
          </w:p>
        </w:tc>
        <w:tc>
          <w:tcPr>
            <w:tcW w:w="1285" w:type="dxa"/>
            <w:vMerge w:val="restart"/>
          </w:tcPr>
          <w:p w:rsidR="00DF5FD9" w:rsidRDefault="00DF5FD9">
            <w:pPr>
              <w:pStyle w:val="TableParagraph"/>
              <w:spacing w:before="9"/>
              <w:rPr>
                <w:b/>
                <w:sz w:val="19"/>
              </w:rPr>
            </w:pPr>
          </w:p>
          <w:p w:rsidR="00DF5FD9" w:rsidRDefault="008E7AD7">
            <w:pPr>
              <w:pStyle w:val="TableParagraph"/>
              <w:ind w:right="1"/>
              <w:jc w:val="center"/>
              <w:rPr>
                <w:sz w:val="18"/>
              </w:rPr>
            </w:pPr>
            <w:r>
              <w:rPr>
                <w:sz w:val="18"/>
              </w:rPr>
              <w:t>6</w:t>
            </w:r>
          </w:p>
        </w:tc>
        <w:tc>
          <w:tcPr>
            <w:tcW w:w="1292" w:type="dxa"/>
            <w:vMerge w:val="restart"/>
          </w:tcPr>
          <w:p w:rsidR="00DF5FD9" w:rsidRDefault="00DF5FD9">
            <w:pPr>
              <w:pStyle w:val="TableParagraph"/>
              <w:spacing w:before="9"/>
              <w:rPr>
                <w:b/>
                <w:sz w:val="19"/>
              </w:rPr>
            </w:pPr>
          </w:p>
          <w:p w:rsidR="00DF5FD9" w:rsidRDefault="008E7AD7">
            <w:pPr>
              <w:pStyle w:val="TableParagraph"/>
              <w:ind w:left="258" w:right="258"/>
              <w:jc w:val="center"/>
              <w:rPr>
                <w:b/>
                <w:sz w:val="18"/>
              </w:rPr>
            </w:pPr>
            <w:r>
              <w:rPr>
                <w:b/>
                <w:sz w:val="18"/>
              </w:rPr>
              <w:t>40</w:t>
            </w:r>
          </w:p>
        </w:tc>
      </w:tr>
      <w:tr w:rsidR="00DF5FD9">
        <w:trPr>
          <w:trHeight w:val="364"/>
        </w:trPr>
        <w:tc>
          <w:tcPr>
            <w:tcW w:w="3509" w:type="dxa"/>
            <w:vMerge/>
            <w:tcBorders>
              <w:top w:val="nil"/>
            </w:tcBorders>
          </w:tcPr>
          <w:p w:rsidR="00DF5FD9" w:rsidRDefault="00DF5FD9">
            <w:pPr>
              <w:rPr>
                <w:sz w:val="2"/>
                <w:szCs w:val="2"/>
              </w:rPr>
            </w:pPr>
          </w:p>
        </w:tc>
        <w:tc>
          <w:tcPr>
            <w:tcW w:w="4439" w:type="dxa"/>
            <w:gridSpan w:val="2"/>
          </w:tcPr>
          <w:p w:rsidR="00DF5FD9" w:rsidRDefault="008E7AD7">
            <w:pPr>
              <w:pStyle w:val="TableParagraph"/>
              <w:spacing w:before="71"/>
              <w:ind w:left="107"/>
              <w:rPr>
                <w:sz w:val="18"/>
              </w:rPr>
            </w:pPr>
            <w:r>
              <w:rPr>
                <w:sz w:val="18"/>
              </w:rPr>
              <w:t>Prof. Dr. Selda KABADERE</w:t>
            </w:r>
          </w:p>
        </w:tc>
        <w:tc>
          <w:tcPr>
            <w:tcW w:w="925" w:type="dxa"/>
          </w:tcPr>
          <w:p w:rsidR="00DF5FD9" w:rsidRDefault="008E7AD7">
            <w:pPr>
              <w:pStyle w:val="TableParagraph"/>
              <w:spacing w:before="71"/>
              <w:ind w:left="219" w:right="216"/>
              <w:jc w:val="center"/>
              <w:rPr>
                <w:sz w:val="18"/>
              </w:rPr>
            </w:pPr>
            <w:r>
              <w:rPr>
                <w:sz w:val="18"/>
              </w:rPr>
              <w:t>12</w:t>
            </w:r>
          </w:p>
        </w:tc>
        <w:tc>
          <w:tcPr>
            <w:tcW w:w="1290" w:type="dxa"/>
            <w:vMerge/>
            <w:tcBorders>
              <w:top w:val="nil"/>
            </w:tcBorders>
          </w:tcPr>
          <w:p w:rsidR="00DF5FD9" w:rsidRDefault="00DF5FD9">
            <w:pPr>
              <w:rPr>
                <w:sz w:val="2"/>
                <w:szCs w:val="2"/>
              </w:rPr>
            </w:pPr>
          </w:p>
        </w:tc>
        <w:tc>
          <w:tcPr>
            <w:tcW w:w="1285" w:type="dxa"/>
            <w:vMerge/>
            <w:tcBorders>
              <w:top w:val="nil"/>
            </w:tcBorders>
          </w:tcPr>
          <w:p w:rsidR="00DF5FD9" w:rsidRDefault="00DF5FD9">
            <w:pPr>
              <w:rPr>
                <w:sz w:val="2"/>
                <w:szCs w:val="2"/>
              </w:rPr>
            </w:pPr>
          </w:p>
        </w:tc>
        <w:tc>
          <w:tcPr>
            <w:tcW w:w="1292" w:type="dxa"/>
            <w:vMerge/>
            <w:tcBorders>
              <w:top w:val="nil"/>
            </w:tcBorders>
          </w:tcPr>
          <w:p w:rsidR="00DF5FD9" w:rsidRDefault="00DF5FD9">
            <w:pPr>
              <w:rPr>
                <w:sz w:val="2"/>
                <w:szCs w:val="2"/>
              </w:rPr>
            </w:pPr>
          </w:p>
        </w:tc>
      </w:tr>
      <w:tr w:rsidR="00DF5FD9">
        <w:trPr>
          <w:trHeight w:val="328"/>
        </w:trPr>
        <w:tc>
          <w:tcPr>
            <w:tcW w:w="3509" w:type="dxa"/>
            <w:vMerge w:val="restart"/>
          </w:tcPr>
          <w:p w:rsidR="00DF5FD9" w:rsidRDefault="00DF5FD9">
            <w:pPr>
              <w:pStyle w:val="TableParagraph"/>
              <w:rPr>
                <w:b/>
                <w:sz w:val="18"/>
              </w:rPr>
            </w:pPr>
          </w:p>
          <w:p w:rsidR="00DF5FD9" w:rsidRDefault="00DF5FD9">
            <w:pPr>
              <w:pStyle w:val="TableParagraph"/>
              <w:spacing w:before="10"/>
              <w:rPr>
                <w:b/>
                <w:sz w:val="16"/>
              </w:rPr>
            </w:pPr>
          </w:p>
          <w:p w:rsidR="00DF5FD9" w:rsidRDefault="008E7AD7">
            <w:pPr>
              <w:pStyle w:val="TableParagraph"/>
              <w:spacing w:before="1"/>
              <w:ind w:left="107"/>
              <w:rPr>
                <w:sz w:val="18"/>
              </w:rPr>
            </w:pPr>
            <w:r>
              <w:rPr>
                <w:sz w:val="18"/>
              </w:rPr>
              <w:t>ANATOMİ</w:t>
            </w:r>
          </w:p>
        </w:tc>
        <w:tc>
          <w:tcPr>
            <w:tcW w:w="4439" w:type="dxa"/>
            <w:gridSpan w:val="2"/>
          </w:tcPr>
          <w:p w:rsidR="00DF5FD9" w:rsidRDefault="008E7AD7">
            <w:pPr>
              <w:pStyle w:val="TableParagraph"/>
              <w:spacing w:before="54"/>
              <w:ind w:left="107"/>
              <w:rPr>
                <w:sz w:val="18"/>
              </w:rPr>
            </w:pPr>
            <w:r>
              <w:rPr>
                <w:sz w:val="18"/>
              </w:rPr>
              <w:t>Prof. Dr. Ferruh YÜCEL</w:t>
            </w:r>
          </w:p>
        </w:tc>
        <w:tc>
          <w:tcPr>
            <w:tcW w:w="925" w:type="dxa"/>
          </w:tcPr>
          <w:p w:rsidR="00DF5FD9" w:rsidRDefault="008E7AD7">
            <w:pPr>
              <w:pStyle w:val="TableParagraph"/>
              <w:spacing w:before="54"/>
              <w:ind w:left="219" w:right="216"/>
              <w:jc w:val="center"/>
              <w:rPr>
                <w:sz w:val="18"/>
              </w:rPr>
            </w:pPr>
            <w:r>
              <w:rPr>
                <w:sz w:val="18"/>
              </w:rPr>
              <w:t>14</w:t>
            </w:r>
          </w:p>
        </w:tc>
        <w:tc>
          <w:tcPr>
            <w:tcW w:w="1290" w:type="dxa"/>
            <w:vMerge w:val="restart"/>
          </w:tcPr>
          <w:p w:rsidR="00DF5FD9" w:rsidRDefault="00DF5FD9">
            <w:pPr>
              <w:pStyle w:val="TableParagraph"/>
              <w:rPr>
                <w:b/>
                <w:sz w:val="18"/>
              </w:rPr>
            </w:pPr>
          </w:p>
          <w:p w:rsidR="00DF5FD9" w:rsidRDefault="00DF5FD9">
            <w:pPr>
              <w:pStyle w:val="TableParagraph"/>
              <w:spacing w:before="10"/>
              <w:rPr>
                <w:b/>
                <w:sz w:val="16"/>
              </w:rPr>
            </w:pPr>
          </w:p>
          <w:p w:rsidR="00DF5FD9" w:rsidRDefault="008E7AD7">
            <w:pPr>
              <w:pStyle w:val="TableParagraph"/>
              <w:spacing w:before="1"/>
              <w:ind w:left="316" w:right="315"/>
              <w:jc w:val="center"/>
              <w:rPr>
                <w:sz w:val="18"/>
              </w:rPr>
            </w:pPr>
            <w:r>
              <w:rPr>
                <w:sz w:val="18"/>
              </w:rPr>
              <w:t>24</w:t>
            </w:r>
          </w:p>
        </w:tc>
        <w:tc>
          <w:tcPr>
            <w:tcW w:w="1285" w:type="dxa"/>
            <w:vMerge w:val="restart"/>
          </w:tcPr>
          <w:p w:rsidR="00DF5FD9" w:rsidRDefault="00DF5FD9">
            <w:pPr>
              <w:pStyle w:val="TableParagraph"/>
              <w:rPr>
                <w:b/>
                <w:sz w:val="18"/>
              </w:rPr>
            </w:pPr>
          </w:p>
          <w:p w:rsidR="00DF5FD9" w:rsidRDefault="00DF5FD9">
            <w:pPr>
              <w:pStyle w:val="TableParagraph"/>
              <w:spacing w:before="10"/>
              <w:rPr>
                <w:b/>
                <w:sz w:val="16"/>
              </w:rPr>
            </w:pPr>
          </w:p>
          <w:p w:rsidR="00DF5FD9" w:rsidRDefault="008E7AD7">
            <w:pPr>
              <w:pStyle w:val="TableParagraph"/>
              <w:spacing w:before="1"/>
              <w:ind w:left="315" w:right="316"/>
              <w:jc w:val="center"/>
              <w:rPr>
                <w:sz w:val="18"/>
              </w:rPr>
            </w:pPr>
            <w:r>
              <w:rPr>
                <w:sz w:val="18"/>
              </w:rPr>
              <w:t>14</w:t>
            </w:r>
          </w:p>
        </w:tc>
        <w:tc>
          <w:tcPr>
            <w:tcW w:w="1292" w:type="dxa"/>
            <w:vMerge w:val="restart"/>
          </w:tcPr>
          <w:p w:rsidR="00DF5FD9" w:rsidRDefault="00DF5FD9">
            <w:pPr>
              <w:pStyle w:val="TableParagraph"/>
              <w:rPr>
                <w:b/>
                <w:sz w:val="18"/>
              </w:rPr>
            </w:pPr>
          </w:p>
          <w:p w:rsidR="00DF5FD9" w:rsidRDefault="00DF5FD9">
            <w:pPr>
              <w:pStyle w:val="TableParagraph"/>
              <w:spacing w:before="10"/>
              <w:rPr>
                <w:b/>
                <w:sz w:val="16"/>
              </w:rPr>
            </w:pPr>
          </w:p>
          <w:p w:rsidR="00DF5FD9" w:rsidRDefault="008E7AD7">
            <w:pPr>
              <w:pStyle w:val="TableParagraph"/>
              <w:spacing w:before="1"/>
              <w:ind w:left="258" w:right="258"/>
              <w:jc w:val="center"/>
              <w:rPr>
                <w:b/>
                <w:sz w:val="18"/>
              </w:rPr>
            </w:pPr>
            <w:r>
              <w:rPr>
                <w:b/>
                <w:sz w:val="18"/>
              </w:rPr>
              <w:t>38</w:t>
            </w:r>
          </w:p>
        </w:tc>
      </w:tr>
      <w:tr w:rsidR="00DF5FD9">
        <w:trPr>
          <w:trHeight w:val="345"/>
        </w:trPr>
        <w:tc>
          <w:tcPr>
            <w:tcW w:w="3509" w:type="dxa"/>
            <w:vMerge/>
            <w:tcBorders>
              <w:top w:val="nil"/>
            </w:tcBorders>
          </w:tcPr>
          <w:p w:rsidR="00DF5FD9" w:rsidRDefault="00DF5FD9">
            <w:pPr>
              <w:rPr>
                <w:sz w:val="2"/>
                <w:szCs w:val="2"/>
              </w:rPr>
            </w:pPr>
          </w:p>
        </w:tc>
        <w:tc>
          <w:tcPr>
            <w:tcW w:w="4439" w:type="dxa"/>
            <w:gridSpan w:val="2"/>
          </w:tcPr>
          <w:p w:rsidR="00DF5FD9" w:rsidRDefault="008E7AD7">
            <w:pPr>
              <w:pStyle w:val="TableParagraph"/>
              <w:spacing w:before="61"/>
              <w:ind w:left="107"/>
              <w:rPr>
                <w:sz w:val="18"/>
              </w:rPr>
            </w:pPr>
            <w:r>
              <w:rPr>
                <w:sz w:val="18"/>
              </w:rPr>
              <w:t>Prof. Dr. Emel ULUPINAR</w:t>
            </w:r>
          </w:p>
        </w:tc>
        <w:tc>
          <w:tcPr>
            <w:tcW w:w="925" w:type="dxa"/>
          </w:tcPr>
          <w:p w:rsidR="00DF5FD9" w:rsidRDefault="008E7AD7">
            <w:pPr>
              <w:pStyle w:val="TableParagraph"/>
              <w:spacing w:before="61"/>
              <w:ind w:left="3"/>
              <w:jc w:val="center"/>
              <w:rPr>
                <w:sz w:val="18"/>
              </w:rPr>
            </w:pPr>
            <w:r>
              <w:rPr>
                <w:sz w:val="18"/>
              </w:rPr>
              <w:t>7</w:t>
            </w:r>
          </w:p>
        </w:tc>
        <w:tc>
          <w:tcPr>
            <w:tcW w:w="1290" w:type="dxa"/>
            <w:vMerge/>
            <w:tcBorders>
              <w:top w:val="nil"/>
            </w:tcBorders>
          </w:tcPr>
          <w:p w:rsidR="00DF5FD9" w:rsidRDefault="00DF5FD9">
            <w:pPr>
              <w:rPr>
                <w:sz w:val="2"/>
                <w:szCs w:val="2"/>
              </w:rPr>
            </w:pPr>
          </w:p>
        </w:tc>
        <w:tc>
          <w:tcPr>
            <w:tcW w:w="1285" w:type="dxa"/>
            <w:vMerge/>
            <w:tcBorders>
              <w:top w:val="nil"/>
            </w:tcBorders>
          </w:tcPr>
          <w:p w:rsidR="00DF5FD9" w:rsidRDefault="00DF5FD9">
            <w:pPr>
              <w:rPr>
                <w:sz w:val="2"/>
                <w:szCs w:val="2"/>
              </w:rPr>
            </w:pPr>
          </w:p>
        </w:tc>
        <w:tc>
          <w:tcPr>
            <w:tcW w:w="1292" w:type="dxa"/>
            <w:vMerge/>
            <w:tcBorders>
              <w:top w:val="nil"/>
            </w:tcBorders>
          </w:tcPr>
          <w:p w:rsidR="00DF5FD9" w:rsidRDefault="00DF5FD9">
            <w:pPr>
              <w:rPr>
                <w:sz w:val="2"/>
                <w:szCs w:val="2"/>
              </w:rPr>
            </w:pPr>
          </w:p>
        </w:tc>
      </w:tr>
      <w:tr w:rsidR="00DF5FD9">
        <w:trPr>
          <w:trHeight w:val="378"/>
        </w:trPr>
        <w:tc>
          <w:tcPr>
            <w:tcW w:w="3509" w:type="dxa"/>
            <w:vMerge/>
            <w:tcBorders>
              <w:top w:val="nil"/>
            </w:tcBorders>
          </w:tcPr>
          <w:p w:rsidR="00DF5FD9" w:rsidRDefault="00DF5FD9">
            <w:pPr>
              <w:rPr>
                <w:sz w:val="2"/>
                <w:szCs w:val="2"/>
              </w:rPr>
            </w:pPr>
          </w:p>
        </w:tc>
        <w:tc>
          <w:tcPr>
            <w:tcW w:w="4439" w:type="dxa"/>
            <w:gridSpan w:val="2"/>
          </w:tcPr>
          <w:p w:rsidR="00DF5FD9" w:rsidRDefault="008E7AD7">
            <w:pPr>
              <w:pStyle w:val="TableParagraph"/>
              <w:spacing w:before="78"/>
              <w:ind w:left="107"/>
              <w:rPr>
                <w:sz w:val="18"/>
              </w:rPr>
            </w:pPr>
            <w:r>
              <w:rPr>
                <w:sz w:val="18"/>
              </w:rPr>
              <w:t>Öğr. Gör. Dr. Yadigâr AKBAŞ</w:t>
            </w:r>
          </w:p>
        </w:tc>
        <w:tc>
          <w:tcPr>
            <w:tcW w:w="925" w:type="dxa"/>
          </w:tcPr>
          <w:p w:rsidR="00DF5FD9" w:rsidRDefault="008E7AD7">
            <w:pPr>
              <w:pStyle w:val="TableParagraph"/>
              <w:spacing w:before="78"/>
              <w:ind w:left="3"/>
              <w:jc w:val="center"/>
              <w:rPr>
                <w:sz w:val="18"/>
              </w:rPr>
            </w:pPr>
            <w:r>
              <w:rPr>
                <w:sz w:val="18"/>
              </w:rPr>
              <w:t>3</w:t>
            </w:r>
          </w:p>
        </w:tc>
        <w:tc>
          <w:tcPr>
            <w:tcW w:w="1290" w:type="dxa"/>
            <w:vMerge/>
            <w:tcBorders>
              <w:top w:val="nil"/>
            </w:tcBorders>
          </w:tcPr>
          <w:p w:rsidR="00DF5FD9" w:rsidRDefault="00DF5FD9">
            <w:pPr>
              <w:rPr>
                <w:sz w:val="2"/>
                <w:szCs w:val="2"/>
              </w:rPr>
            </w:pPr>
          </w:p>
        </w:tc>
        <w:tc>
          <w:tcPr>
            <w:tcW w:w="1285" w:type="dxa"/>
            <w:vMerge/>
            <w:tcBorders>
              <w:top w:val="nil"/>
            </w:tcBorders>
          </w:tcPr>
          <w:p w:rsidR="00DF5FD9" w:rsidRDefault="00DF5FD9">
            <w:pPr>
              <w:rPr>
                <w:sz w:val="2"/>
                <w:szCs w:val="2"/>
              </w:rPr>
            </w:pPr>
          </w:p>
        </w:tc>
        <w:tc>
          <w:tcPr>
            <w:tcW w:w="1292" w:type="dxa"/>
            <w:vMerge/>
            <w:tcBorders>
              <w:top w:val="nil"/>
            </w:tcBorders>
          </w:tcPr>
          <w:p w:rsidR="00DF5FD9" w:rsidRDefault="00DF5FD9">
            <w:pPr>
              <w:rPr>
                <w:sz w:val="2"/>
                <w:szCs w:val="2"/>
              </w:rPr>
            </w:pPr>
          </w:p>
        </w:tc>
      </w:tr>
      <w:tr w:rsidR="00DF5FD9">
        <w:trPr>
          <w:trHeight w:val="328"/>
        </w:trPr>
        <w:tc>
          <w:tcPr>
            <w:tcW w:w="3509" w:type="dxa"/>
            <w:vMerge w:val="restart"/>
          </w:tcPr>
          <w:p w:rsidR="00DF5FD9" w:rsidRDefault="00DF5FD9">
            <w:pPr>
              <w:pStyle w:val="TableParagraph"/>
              <w:spacing w:before="9"/>
              <w:rPr>
                <w:b/>
                <w:sz w:val="19"/>
              </w:rPr>
            </w:pPr>
          </w:p>
          <w:p w:rsidR="00DF5FD9" w:rsidRDefault="008E7AD7">
            <w:pPr>
              <w:pStyle w:val="TableParagraph"/>
              <w:ind w:left="107"/>
              <w:rPr>
                <w:sz w:val="18"/>
              </w:rPr>
            </w:pPr>
            <w:r>
              <w:rPr>
                <w:sz w:val="18"/>
              </w:rPr>
              <w:t>HİSTOLOJİ ve EMBRİYOLOJİ</w:t>
            </w:r>
          </w:p>
        </w:tc>
        <w:tc>
          <w:tcPr>
            <w:tcW w:w="4439" w:type="dxa"/>
            <w:gridSpan w:val="2"/>
          </w:tcPr>
          <w:p w:rsidR="00DF5FD9" w:rsidRDefault="008E7AD7">
            <w:pPr>
              <w:pStyle w:val="TableParagraph"/>
              <w:spacing w:before="54"/>
              <w:ind w:left="107"/>
              <w:rPr>
                <w:sz w:val="18"/>
              </w:rPr>
            </w:pPr>
            <w:r>
              <w:rPr>
                <w:sz w:val="18"/>
              </w:rPr>
              <w:t>Prof. Dr. Varol ŞAHİNTÜRK</w:t>
            </w:r>
          </w:p>
        </w:tc>
        <w:tc>
          <w:tcPr>
            <w:tcW w:w="925" w:type="dxa"/>
          </w:tcPr>
          <w:p w:rsidR="00DF5FD9" w:rsidRDefault="008E7AD7">
            <w:pPr>
              <w:pStyle w:val="TableParagraph"/>
              <w:spacing w:before="54"/>
              <w:ind w:left="3"/>
              <w:jc w:val="center"/>
              <w:rPr>
                <w:sz w:val="18"/>
              </w:rPr>
            </w:pPr>
            <w:r>
              <w:rPr>
                <w:sz w:val="18"/>
              </w:rPr>
              <w:t>8</w:t>
            </w:r>
          </w:p>
        </w:tc>
        <w:tc>
          <w:tcPr>
            <w:tcW w:w="1290" w:type="dxa"/>
            <w:vMerge w:val="restart"/>
          </w:tcPr>
          <w:p w:rsidR="00DF5FD9" w:rsidRDefault="00DF5FD9">
            <w:pPr>
              <w:pStyle w:val="TableParagraph"/>
              <w:spacing w:before="9"/>
              <w:rPr>
                <w:b/>
                <w:sz w:val="19"/>
              </w:rPr>
            </w:pPr>
          </w:p>
          <w:p w:rsidR="00DF5FD9" w:rsidRDefault="008E7AD7">
            <w:pPr>
              <w:pStyle w:val="TableParagraph"/>
              <w:ind w:left="316" w:right="315"/>
              <w:jc w:val="center"/>
              <w:rPr>
                <w:sz w:val="18"/>
              </w:rPr>
            </w:pPr>
            <w:r>
              <w:rPr>
                <w:sz w:val="18"/>
              </w:rPr>
              <w:t>12</w:t>
            </w:r>
          </w:p>
        </w:tc>
        <w:tc>
          <w:tcPr>
            <w:tcW w:w="1285" w:type="dxa"/>
            <w:vMerge w:val="restart"/>
          </w:tcPr>
          <w:p w:rsidR="00DF5FD9" w:rsidRDefault="00DF5FD9">
            <w:pPr>
              <w:pStyle w:val="TableParagraph"/>
              <w:spacing w:before="9"/>
              <w:rPr>
                <w:b/>
                <w:sz w:val="19"/>
              </w:rPr>
            </w:pPr>
          </w:p>
          <w:p w:rsidR="00DF5FD9" w:rsidRDefault="008E7AD7">
            <w:pPr>
              <w:pStyle w:val="TableParagraph"/>
              <w:ind w:right="1"/>
              <w:jc w:val="center"/>
              <w:rPr>
                <w:sz w:val="18"/>
              </w:rPr>
            </w:pPr>
            <w:r>
              <w:rPr>
                <w:sz w:val="18"/>
              </w:rPr>
              <w:t>6</w:t>
            </w:r>
          </w:p>
        </w:tc>
        <w:tc>
          <w:tcPr>
            <w:tcW w:w="1292" w:type="dxa"/>
            <w:vMerge w:val="restart"/>
          </w:tcPr>
          <w:p w:rsidR="00DF5FD9" w:rsidRDefault="00DF5FD9">
            <w:pPr>
              <w:pStyle w:val="TableParagraph"/>
              <w:spacing w:before="9"/>
              <w:rPr>
                <w:b/>
                <w:sz w:val="19"/>
              </w:rPr>
            </w:pPr>
          </w:p>
          <w:p w:rsidR="00DF5FD9" w:rsidRDefault="008E7AD7">
            <w:pPr>
              <w:pStyle w:val="TableParagraph"/>
              <w:ind w:left="258" w:right="258"/>
              <w:jc w:val="center"/>
              <w:rPr>
                <w:b/>
                <w:sz w:val="18"/>
              </w:rPr>
            </w:pPr>
            <w:r>
              <w:rPr>
                <w:b/>
                <w:sz w:val="18"/>
              </w:rPr>
              <w:t>18</w:t>
            </w:r>
          </w:p>
        </w:tc>
      </w:tr>
      <w:tr w:rsidR="00DF5FD9">
        <w:trPr>
          <w:trHeight w:val="364"/>
        </w:trPr>
        <w:tc>
          <w:tcPr>
            <w:tcW w:w="3509" w:type="dxa"/>
            <w:vMerge/>
            <w:tcBorders>
              <w:top w:val="nil"/>
            </w:tcBorders>
          </w:tcPr>
          <w:p w:rsidR="00DF5FD9" w:rsidRDefault="00DF5FD9">
            <w:pPr>
              <w:rPr>
                <w:sz w:val="2"/>
                <w:szCs w:val="2"/>
              </w:rPr>
            </w:pPr>
          </w:p>
        </w:tc>
        <w:tc>
          <w:tcPr>
            <w:tcW w:w="4439" w:type="dxa"/>
            <w:gridSpan w:val="2"/>
          </w:tcPr>
          <w:p w:rsidR="00DF5FD9" w:rsidRDefault="008E7AD7">
            <w:pPr>
              <w:pStyle w:val="TableParagraph"/>
              <w:spacing w:before="71"/>
              <w:ind w:left="107"/>
              <w:rPr>
                <w:sz w:val="18"/>
              </w:rPr>
            </w:pPr>
            <w:r>
              <w:rPr>
                <w:sz w:val="18"/>
              </w:rPr>
              <w:t>Doç. Dr. Dilek BURUKOĞLU DÖNMEZ</w:t>
            </w:r>
          </w:p>
        </w:tc>
        <w:tc>
          <w:tcPr>
            <w:tcW w:w="925" w:type="dxa"/>
          </w:tcPr>
          <w:p w:rsidR="00DF5FD9" w:rsidRDefault="008E7AD7">
            <w:pPr>
              <w:pStyle w:val="TableParagraph"/>
              <w:spacing w:before="71"/>
              <w:ind w:left="3"/>
              <w:jc w:val="center"/>
              <w:rPr>
                <w:sz w:val="18"/>
              </w:rPr>
            </w:pPr>
            <w:r>
              <w:rPr>
                <w:sz w:val="18"/>
              </w:rPr>
              <w:t>4</w:t>
            </w:r>
          </w:p>
        </w:tc>
        <w:tc>
          <w:tcPr>
            <w:tcW w:w="1290" w:type="dxa"/>
            <w:vMerge/>
            <w:tcBorders>
              <w:top w:val="nil"/>
            </w:tcBorders>
          </w:tcPr>
          <w:p w:rsidR="00DF5FD9" w:rsidRDefault="00DF5FD9">
            <w:pPr>
              <w:rPr>
                <w:sz w:val="2"/>
                <w:szCs w:val="2"/>
              </w:rPr>
            </w:pPr>
          </w:p>
        </w:tc>
        <w:tc>
          <w:tcPr>
            <w:tcW w:w="1285" w:type="dxa"/>
            <w:vMerge/>
            <w:tcBorders>
              <w:top w:val="nil"/>
            </w:tcBorders>
          </w:tcPr>
          <w:p w:rsidR="00DF5FD9" w:rsidRDefault="00DF5FD9">
            <w:pPr>
              <w:rPr>
                <w:sz w:val="2"/>
                <w:szCs w:val="2"/>
              </w:rPr>
            </w:pPr>
          </w:p>
        </w:tc>
        <w:tc>
          <w:tcPr>
            <w:tcW w:w="1292" w:type="dxa"/>
            <w:vMerge/>
            <w:tcBorders>
              <w:top w:val="nil"/>
            </w:tcBorders>
          </w:tcPr>
          <w:p w:rsidR="00DF5FD9" w:rsidRDefault="00DF5FD9">
            <w:pPr>
              <w:rPr>
                <w:sz w:val="2"/>
                <w:szCs w:val="2"/>
              </w:rPr>
            </w:pPr>
          </w:p>
        </w:tc>
      </w:tr>
      <w:tr w:rsidR="00DF5FD9">
        <w:trPr>
          <w:trHeight w:val="328"/>
        </w:trPr>
        <w:tc>
          <w:tcPr>
            <w:tcW w:w="3509" w:type="dxa"/>
          </w:tcPr>
          <w:p w:rsidR="00DF5FD9" w:rsidRDefault="008E7AD7">
            <w:pPr>
              <w:pStyle w:val="TableParagraph"/>
              <w:spacing w:before="54"/>
              <w:ind w:left="107"/>
              <w:rPr>
                <w:sz w:val="18"/>
              </w:rPr>
            </w:pPr>
            <w:r>
              <w:rPr>
                <w:sz w:val="18"/>
              </w:rPr>
              <w:t>TIBBİ BİYOKİMYA</w:t>
            </w:r>
          </w:p>
        </w:tc>
        <w:tc>
          <w:tcPr>
            <w:tcW w:w="4439" w:type="dxa"/>
            <w:gridSpan w:val="2"/>
          </w:tcPr>
          <w:p w:rsidR="00DF5FD9" w:rsidRDefault="008E7AD7">
            <w:pPr>
              <w:pStyle w:val="TableParagraph"/>
              <w:spacing w:before="54"/>
              <w:ind w:left="107"/>
              <w:rPr>
                <w:sz w:val="18"/>
              </w:rPr>
            </w:pPr>
            <w:r>
              <w:rPr>
                <w:sz w:val="18"/>
              </w:rPr>
              <w:t>Prof. Dr. Güngör KANBAK</w:t>
            </w:r>
          </w:p>
        </w:tc>
        <w:tc>
          <w:tcPr>
            <w:tcW w:w="925" w:type="dxa"/>
          </w:tcPr>
          <w:p w:rsidR="00DF5FD9" w:rsidRDefault="008E7AD7">
            <w:pPr>
              <w:pStyle w:val="TableParagraph"/>
              <w:spacing w:before="54"/>
              <w:ind w:left="3"/>
              <w:jc w:val="center"/>
              <w:rPr>
                <w:sz w:val="18"/>
              </w:rPr>
            </w:pPr>
            <w:r>
              <w:rPr>
                <w:sz w:val="18"/>
              </w:rPr>
              <w:t>2</w:t>
            </w:r>
          </w:p>
        </w:tc>
        <w:tc>
          <w:tcPr>
            <w:tcW w:w="1290" w:type="dxa"/>
          </w:tcPr>
          <w:p w:rsidR="00DF5FD9" w:rsidRDefault="008E7AD7">
            <w:pPr>
              <w:pStyle w:val="TableParagraph"/>
              <w:spacing w:before="54"/>
              <w:ind w:left="1"/>
              <w:jc w:val="center"/>
              <w:rPr>
                <w:sz w:val="18"/>
              </w:rPr>
            </w:pPr>
            <w:r>
              <w:rPr>
                <w:sz w:val="18"/>
              </w:rPr>
              <w:t>2</w:t>
            </w:r>
          </w:p>
        </w:tc>
        <w:tc>
          <w:tcPr>
            <w:tcW w:w="1285" w:type="dxa"/>
          </w:tcPr>
          <w:p w:rsidR="00DF5FD9" w:rsidRDefault="008E7AD7">
            <w:pPr>
              <w:pStyle w:val="TableParagraph"/>
              <w:spacing w:before="54"/>
              <w:ind w:left="1"/>
              <w:jc w:val="center"/>
              <w:rPr>
                <w:sz w:val="18"/>
              </w:rPr>
            </w:pPr>
            <w:r>
              <w:rPr>
                <w:sz w:val="18"/>
              </w:rPr>
              <w:t>-</w:t>
            </w:r>
          </w:p>
        </w:tc>
        <w:tc>
          <w:tcPr>
            <w:tcW w:w="1292" w:type="dxa"/>
          </w:tcPr>
          <w:p w:rsidR="00DF5FD9" w:rsidRDefault="008E7AD7">
            <w:pPr>
              <w:pStyle w:val="TableParagraph"/>
              <w:spacing w:before="54"/>
              <w:jc w:val="center"/>
              <w:rPr>
                <w:b/>
                <w:sz w:val="18"/>
              </w:rPr>
            </w:pPr>
            <w:r>
              <w:rPr>
                <w:b/>
                <w:sz w:val="18"/>
              </w:rPr>
              <w:t>2</w:t>
            </w:r>
          </w:p>
        </w:tc>
      </w:tr>
      <w:tr w:rsidR="00DF5FD9">
        <w:trPr>
          <w:trHeight w:val="345"/>
        </w:trPr>
        <w:tc>
          <w:tcPr>
            <w:tcW w:w="3509" w:type="dxa"/>
          </w:tcPr>
          <w:p w:rsidR="00DF5FD9" w:rsidRDefault="008E7AD7">
            <w:pPr>
              <w:pStyle w:val="TableParagraph"/>
              <w:spacing w:before="61"/>
              <w:ind w:left="107"/>
              <w:rPr>
                <w:sz w:val="18"/>
              </w:rPr>
            </w:pPr>
            <w:r>
              <w:rPr>
                <w:sz w:val="18"/>
              </w:rPr>
              <w:t>BİYOFİZİK</w:t>
            </w:r>
          </w:p>
        </w:tc>
        <w:tc>
          <w:tcPr>
            <w:tcW w:w="4439" w:type="dxa"/>
            <w:gridSpan w:val="2"/>
          </w:tcPr>
          <w:p w:rsidR="00DF5FD9" w:rsidRDefault="008E7AD7">
            <w:pPr>
              <w:pStyle w:val="TableParagraph"/>
              <w:spacing w:before="61"/>
              <w:ind w:left="107"/>
              <w:rPr>
                <w:sz w:val="18"/>
              </w:rPr>
            </w:pPr>
            <w:r>
              <w:rPr>
                <w:sz w:val="18"/>
              </w:rPr>
              <w:t>Doç. Dr. Seçkin TUNCER</w:t>
            </w:r>
          </w:p>
        </w:tc>
        <w:tc>
          <w:tcPr>
            <w:tcW w:w="925" w:type="dxa"/>
          </w:tcPr>
          <w:p w:rsidR="00DF5FD9" w:rsidRDefault="008E7AD7">
            <w:pPr>
              <w:pStyle w:val="TableParagraph"/>
              <w:spacing w:before="61"/>
              <w:ind w:left="219" w:right="216"/>
              <w:jc w:val="center"/>
              <w:rPr>
                <w:sz w:val="18"/>
              </w:rPr>
            </w:pPr>
            <w:r>
              <w:rPr>
                <w:sz w:val="18"/>
              </w:rPr>
              <w:t>20</w:t>
            </w:r>
          </w:p>
        </w:tc>
        <w:tc>
          <w:tcPr>
            <w:tcW w:w="1290" w:type="dxa"/>
          </w:tcPr>
          <w:p w:rsidR="00DF5FD9" w:rsidRDefault="008E7AD7">
            <w:pPr>
              <w:pStyle w:val="TableParagraph"/>
              <w:spacing w:before="61"/>
              <w:ind w:left="316" w:right="315"/>
              <w:jc w:val="center"/>
              <w:rPr>
                <w:sz w:val="18"/>
              </w:rPr>
            </w:pPr>
            <w:r>
              <w:rPr>
                <w:sz w:val="18"/>
              </w:rPr>
              <w:t>20</w:t>
            </w:r>
          </w:p>
        </w:tc>
        <w:tc>
          <w:tcPr>
            <w:tcW w:w="1285" w:type="dxa"/>
          </w:tcPr>
          <w:p w:rsidR="00DF5FD9" w:rsidRDefault="008E7AD7">
            <w:pPr>
              <w:pStyle w:val="TableParagraph"/>
              <w:spacing w:before="61"/>
              <w:ind w:left="1"/>
              <w:jc w:val="center"/>
              <w:rPr>
                <w:sz w:val="18"/>
              </w:rPr>
            </w:pPr>
            <w:r>
              <w:rPr>
                <w:sz w:val="18"/>
              </w:rPr>
              <w:t>-</w:t>
            </w:r>
          </w:p>
        </w:tc>
        <w:tc>
          <w:tcPr>
            <w:tcW w:w="1292" w:type="dxa"/>
          </w:tcPr>
          <w:p w:rsidR="00DF5FD9" w:rsidRDefault="008E7AD7">
            <w:pPr>
              <w:pStyle w:val="TableParagraph"/>
              <w:spacing w:before="61"/>
              <w:ind w:left="258" w:right="258"/>
              <w:jc w:val="center"/>
              <w:rPr>
                <w:b/>
                <w:sz w:val="18"/>
              </w:rPr>
            </w:pPr>
            <w:r>
              <w:rPr>
                <w:b/>
                <w:sz w:val="18"/>
              </w:rPr>
              <w:t>20</w:t>
            </w:r>
          </w:p>
        </w:tc>
      </w:tr>
      <w:tr w:rsidR="00DF5FD9">
        <w:trPr>
          <w:trHeight w:val="326"/>
        </w:trPr>
        <w:tc>
          <w:tcPr>
            <w:tcW w:w="3509" w:type="dxa"/>
          </w:tcPr>
          <w:p w:rsidR="00DF5FD9" w:rsidRDefault="008E7AD7">
            <w:pPr>
              <w:pStyle w:val="TableParagraph"/>
              <w:spacing w:before="51"/>
              <w:ind w:left="107"/>
              <w:rPr>
                <w:sz w:val="18"/>
              </w:rPr>
            </w:pPr>
            <w:r>
              <w:rPr>
                <w:sz w:val="18"/>
              </w:rPr>
              <w:t>TIP TARİHİ ve ETİK</w:t>
            </w:r>
          </w:p>
        </w:tc>
        <w:tc>
          <w:tcPr>
            <w:tcW w:w="4439" w:type="dxa"/>
            <w:gridSpan w:val="2"/>
          </w:tcPr>
          <w:p w:rsidR="00DF5FD9" w:rsidRDefault="008E7AD7">
            <w:pPr>
              <w:pStyle w:val="TableParagraph"/>
              <w:spacing w:before="51"/>
              <w:ind w:left="107"/>
              <w:rPr>
                <w:sz w:val="18"/>
              </w:rPr>
            </w:pPr>
            <w:r>
              <w:rPr>
                <w:sz w:val="18"/>
              </w:rPr>
              <w:t>Doç. Dr. Nurdan KIRIMLIOĞLU</w:t>
            </w:r>
          </w:p>
        </w:tc>
        <w:tc>
          <w:tcPr>
            <w:tcW w:w="925" w:type="dxa"/>
          </w:tcPr>
          <w:p w:rsidR="00DF5FD9" w:rsidRDefault="008E7AD7">
            <w:pPr>
              <w:pStyle w:val="TableParagraph"/>
              <w:spacing w:before="51"/>
              <w:ind w:left="2"/>
              <w:jc w:val="center"/>
              <w:rPr>
                <w:sz w:val="18"/>
              </w:rPr>
            </w:pPr>
            <w:r>
              <w:rPr>
                <w:sz w:val="18"/>
              </w:rPr>
              <w:t>4</w:t>
            </w:r>
          </w:p>
        </w:tc>
        <w:tc>
          <w:tcPr>
            <w:tcW w:w="1290" w:type="dxa"/>
          </w:tcPr>
          <w:p w:rsidR="00DF5FD9" w:rsidRDefault="008E7AD7">
            <w:pPr>
              <w:pStyle w:val="TableParagraph"/>
              <w:spacing w:before="51"/>
              <w:jc w:val="center"/>
              <w:rPr>
                <w:sz w:val="18"/>
              </w:rPr>
            </w:pPr>
            <w:r>
              <w:rPr>
                <w:sz w:val="18"/>
              </w:rPr>
              <w:t>4</w:t>
            </w:r>
          </w:p>
        </w:tc>
        <w:tc>
          <w:tcPr>
            <w:tcW w:w="1285" w:type="dxa"/>
          </w:tcPr>
          <w:p w:rsidR="00DF5FD9" w:rsidRDefault="008E7AD7">
            <w:pPr>
              <w:pStyle w:val="TableParagraph"/>
              <w:spacing w:before="51"/>
              <w:jc w:val="center"/>
              <w:rPr>
                <w:sz w:val="18"/>
              </w:rPr>
            </w:pPr>
            <w:r>
              <w:rPr>
                <w:sz w:val="18"/>
              </w:rPr>
              <w:t>-</w:t>
            </w:r>
          </w:p>
        </w:tc>
        <w:tc>
          <w:tcPr>
            <w:tcW w:w="1292" w:type="dxa"/>
          </w:tcPr>
          <w:p w:rsidR="00DF5FD9" w:rsidRDefault="008E7AD7">
            <w:pPr>
              <w:pStyle w:val="TableParagraph"/>
              <w:spacing w:before="51"/>
              <w:jc w:val="center"/>
              <w:rPr>
                <w:b/>
                <w:sz w:val="18"/>
              </w:rPr>
            </w:pPr>
            <w:r>
              <w:rPr>
                <w:b/>
                <w:sz w:val="18"/>
              </w:rPr>
              <w:t>4</w:t>
            </w:r>
          </w:p>
        </w:tc>
      </w:tr>
      <w:tr w:rsidR="00DF5FD9">
        <w:trPr>
          <w:trHeight w:val="326"/>
        </w:trPr>
        <w:tc>
          <w:tcPr>
            <w:tcW w:w="8873" w:type="dxa"/>
            <w:gridSpan w:val="4"/>
          </w:tcPr>
          <w:p w:rsidR="00DF5FD9" w:rsidRDefault="008E7AD7">
            <w:pPr>
              <w:pStyle w:val="TableParagraph"/>
              <w:spacing w:before="54"/>
              <w:ind w:left="107"/>
              <w:rPr>
                <w:sz w:val="18"/>
              </w:rPr>
            </w:pPr>
            <w:r>
              <w:rPr>
                <w:sz w:val="18"/>
              </w:rPr>
              <w:t>SEÇMELİ DERS</w:t>
            </w:r>
          </w:p>
        </w:tc>
        <w:tc>
          <w:tcPr>
            <w:tcW w:w="1290" w:type="dxa"/>
          </w:tcPr>
          <w:p w:rsidR="00DF5FD9" w:rsidRDefault="008E7AD7">
            <w:pPr>
              <w:pStyle w:val="TableParagraph"/>
              <w:spacing w:before="54"/>
              <w:jc w:val="center"/>
              <w:rPr>
                <w:sz w:val="18"/>
              </w:rPr>
            </w:pPr>
            <w:r>
              <w:rPr>
                <w:sz w:val="18"/>
              </w:rPr>
              <w:t>4</w:t>
            </w:r>
          </w:p>
        </w:tc>
        <w:tc>
          <w:tcPr>
            <w:tcW w:w="1285" w:type="dxa"/>
          </w:tcPr>
          <w:p w:rsidR="00DF5FD9" w:rsidRDefault="008E7AD7">
            <w:pPr>
              <w:pStyle w:val="TableParagraph"/>
              <w:spacing w:before="54"/>
              <w:jc w:val="center"/>
              <w:rPr>
                <w:sz w:val="18"/>
              </w:rPr>
            </w:pPr>
            <w:r>
              <w:rPr>
                <w:sz w:val="18"/>
              </w:rPr>
              <w:t>-</w:t>
            </w:r>
          </w:p>
        </w:tc>
        <w:tc>
          <w:tcPr>
            <w:tcW w:w="1292" w:type="dxa"/>
          </w:tcPr>
          <w:p w:rsidR="00DF5FD9" w:rsidRDefault="008E7AD7">
            <w:pPr>
              <w:pStyle w:val="TableParagraph"/>
              <w:spacing w:before="54"/>
              <w:jc w:val="center"/>
              <w:rPr>
                <w:b/>
                <w:sz w:val="18"/>
              </w:rPr>
            </w:pPr>
            <w:r>
              <w:rPr>
                <w:b/>
                <w:sz w:val="18"/>
              </w:rPr>
              <w:t>4</w:t>
            </w:r>
          </w:p>
        </w:tc>
      </w:tr>
      <w:tr w:rsidR="00DF5FD9">
        <w:trPr>
          <w:trHeight w:val="345"/>
        </w:trPr>
        <w:tc>
          <w:tcPr>
            <w:tcW w:w="8873" w:type="dxa"/>
            <w:gridSpan w:val="4"/>
          </w:tcPr>
          <w:p w:rsidR="00DF5FD9" w:rsidRDefault="008E7AD7">
            <w:pPr>
              <w:pStyle w:val="TableParagraph"/>
              <w:spacing w:before="63"/>
              <w:ind w:left="107"/>
              <w:rPr>
                <w:sz w:val="18"/>
              </w:rPr>
            </w:pPr>
            <w:r>
              <w:rPr>
                <w:sz w:val="18"/>
              </w:rPr>
              <w:t>PDÖ</w:t>
            </w:r>
          </w:p>
        </w:tc>
        <w:tc>
          <w:tcPr>
            <w:tcW w:w="1290" w:type="dxa"/>
          </w:tcPr>
          <w:p w:rsidR="00DF5FD9" w:rsidRDefault="008E7AD7">
            <w:pPr>
              <w:pStyle w:val="TableParagraph"/>
              <w:spacing w:before="63"/>
              <w:ind w:left="3"/>
              <w:jc w:val="center"/>
              <w:rPr>
                <w:sz w:val="18"/>
              </w:rPr>
            </w:pPr>
            <w:r>
              <w:rPr>
                <w:sz w:val="18"/>
              </w:rPr>
              <w:t>-</w:t>
            </w:r>
          </w:p>
        </w:tc>
        <w:tc>
          <w:tcPr>
            <w:tcW w:w="1285" w:type="dxa"/>
          </w:tcPr>
          <w:p w:rsidR="00DF5FD9" w:rsidRDefault="008E7AD7">
            <w:pPr>
              <w:pStyle w:val="TableParagraph"/>
              <w:spacing w:before="63"/>
              <w:ind w:right="1"/>
              <w:jc w:val="center"/>
              <w:rPr>
                <w:sz w:val="18"/>
              </w:rPr>
            </w:pPr>
            <w:r>
              <w:rPr>
                <w:sz w:val="18"/>
              </w:rPr>
              <w:t>8</w:t>
            </w:r>
          </w:p>
        </w:tc>
        <w:tc>
          <w:tcPr>
            <w:tcW w:w="1292" w:type="dxa"/>
          </w:tcPr>
          <w:p w:rsidR="00DF5FD9" w:rsidRDefault="008E7AD7">
            <w:pPr>
              <w:pStyle w:val="TableParagraph"/>
              <w:spacing w:before="63"/>
              <w:jc w:val="center"/>
              <w:rPr>
                <w:b/>
                <w:sz w:val="18"/>
              </w:rPr>
            </w:pPr>
            <w:r>
              <w:rPr>
                <w:b/>
                <w:sz w:val="18"/>
              </w:rPr>
              <w:t>8</w:t>
            </w:r>
          </w:p>
        </w:tc>
      </w:tr>
      <w:tr w:rsidR="00DF5FD9">
        <w:trPr>
          <w:trHeight w:val="328"/>
        </w:trPr>
        <w:tc>
          <w:tcPr>
            <w:tcW w:w="8873" w:type="dxa"/>
            <w:gridSpan w:val="4"/>
          </w:tcPr>
          <w:p w:rsidR="00DF5FD9" w:rsidRDefault="008E7AD7">
            <w:pPr>
              <w:pStyle w:val="TableParagraph"/>
              <w:spacing w:before="54"/>
              <w:ind w:left="107"/>
              <w:rPr>
                <w:sz w:val="18"/>
              </w:rPr>
            </w:pPr>
            <w:r>
              <w:rPr>
                <w:sz w:val="18"/>
              </w:rPr>
              <w:t>PROJE UYGULAMASI</w:t>
            </w:r>
          </w:p>
        </w:tc>
        <w:tc>
          <w:tcPr>
            <w:tcW w:w="1290" w:type="dxa"/>
          </w:tcPr>
          <w:p w:rsidR="00DF5FD9" w:rsidRDefault="008E7AD7">
            <w:pPr>
              <w:pStyle w:val="TableParagraph"/>
              <w:spacing w:before="54"/>
              <w:jc w:val="center"/>
              <w:rPr>
                <w:sz w:val="18"/>
              </w:rPr>
            </w:pPr>
            <w:r>
              <w:rPr>
                <w:sz w:val="18"/>
              </w:rPr>
              <w:t>8</w:t>
            </w:r>
          </w:p>
        </w:tc>
        <w:tc>
          <w:tcPr>
            <w:tcW w:w="1285" w:type="dxa"/>
          </w:tcPr>
          <w:p w:rsidR="00DF5FD9" w:rsidRDefault="008E7AD7">
            <w:pPr>
              <w:pStyle w:val="TableParagraph"/>
              <w:spacing w:before="54"/>
              <w:jc w:val="center"/>
              <w:rPr>
                <w:sz w:val="18"/>
              </w:rPr>
            </w:pPr>
            <w:r>
              <w:rPr>
                <w:sz w:val="18"/>
              </w:rPr>
              <w:t>-</w:t>
            </w:r>
          </w:p>
        </w:tc>
        <w:tc>
          <w:tcPr>
            <w:tcW w:w="1292" w:type="dxa"/>
          </w:tcPr>
          <w:p w:rsidR="00DF5FD9" w:rsidRDefault="008E7AD7">
            <w:pPr>
              <w:pStyle w:val="TableParagraph"/>
              <w:spacing w:before="54"/>
              <w:jc w:val="center"/>
              <w:rPr>
                <w:b/>
                <w:sz w:val="18"/>
              </w:rPr>
            </w:pPr>
            <w:r>
              <w:rPr>
                <w:b/>
                <w:sz w:val="18"/>
              </w:rPr>
              <w:t>8</w:t>
            </w:r>
          </w:p>
        </w:tc>
      </w:tr>
      <w:tr w:rsidR="00DF5FD9">
        <w:trPr>
          <w:trHeight w:val="326"/>
        </w:trPr>
        <w:tc>
          <w:tcPr>
            <w:tcW w:w="8873" w:type="dxa"/>
            <w:gridSpan w:val="4"/>
          </w:tcPr>
          <w:p w:rsidR="00DF5FD9" w:rsidRDefault="008E7AD7">
            <w:pPr>
              <w:pStyle w:val="TableParagraph"/>
              <w:spacing w:before="51"/>
              <w:ind w:left="107"/>
              <w:rPr>
                <w:sz w:val="18"/>
              </w:rPr>
            </w:pPr>
            <w:r>
              <w:rPr>
                <w:sz w:val="18"/>
              </w:rPr>
              <w:t>KULÜP SAATİ</w:t>
            </w:r>
          </w:p>
        </w:tc>
        <w:tc>
          <w:tcPr>
            <w:tcW w:w="1290" w:type="dxa"/>
          </w:tcPr>
          <w:p w:rsidR="00DF5FD9" w:rsidRDefault="008E7AD7">
            <w:pPr>
              <w:pStyle w:val="TableParagraph"/>
              <w:spacing w:before="51"/>
              <w:ind w:left="3"/>
              <w:jc w:val="center"/>
              <w:rPr>
                <w:sz w:val="18"/>
              </w:rPr>
            </w:pPr>
            <w:r>
              <w:rPr>
                <w:sz w:val="18"/>
              </w:rPr>
              <w:t>-</w:t>
            </w:r>
          </w:p>
        </w:tc>
        <w:tc>
          <w:tcPr>
            <w:tcW w:w="1285" w:type="dxa"/>
          </w:tcPr>
          <w:p w:rsidR="00DF5FD9" w:rsidRDefault="008E7AD7">
            <w:pPr>
              <w:pStyle w:val="TableParagraph"/>
              <w:spacing w:before="51"/>
              <w:ind w:right="1"/>
              <w:jc w:val="center"/>
              <w:rPr>
                <w:sz w:val="18"/>
              </w:rPr>
            </w:pPr>
            <w:r>
              <w:rPr>
                <w:sz w:val="18"/>
              </w:rPr>
              <w:t>2</w:t>
            </w:r>
          </w:p>
        </w:tc>
        <w:tc>
          <w:tcPr>
            <w:tcW w:w="1292" w:type="dxa"/>
          </w:tcPr>
          <w:p w:rsidR="00DF5FD9" w:rsidRDefault="008E7AD7">
            <w:pPr>
              <w:pStyle w:val="TableParagraph"/>
              <w:spacing w:before="51"/>
              <w:jc w:val="center"/>
              <w:rPr>
                <w:b/>
                <w:sz w:val="18"/>
              </w:rPr>
            </w:pPr>
            <w:r>
              <w:rPr>
                <w:b/>
                <w:sz w:val="18"/>
              </w:rPr>
              <w:t>2</w:t>
            </w:r>
          </w:p>
        </w:tc>
      </w:tr>
      <w:tr w:rsidR="00DF5FD9">
        <w:trPr>
          <w:trHeight w:val="366"/>
        </w:trPr>
        <w:tc>
          <w:tcPr>
            <w:tcW w:w="8873" w:type="dxa"/>
            <w:gridSpan w:val="4"/>
            <w:shd w:val="clear" w:color="auto" w:fill="D9E2F3"/>
          </w:tcPr>
          <w:p w:rsidR="00DF5FD9" w:rsidRDefault="008E7AD7">
            <w:pPr>
              <w:pStyle w:val="TableParagraph"/>
              <w:spacing w:before="61"/>
              <w:ind w:left="107"/>
              <w:rPr>
                <w:b/>
                <w:sz w:val="20"/>
              </w:rPr>
            </w:pPr>
            <w:r>
              <w:rPr>
                <w:b/>
                <w:sz w:val="20"/>
              </w:rPr>
              <w:t>TOPLAM</w:t>
            </w:r>
          </w:p>
        </w:tc>
        <w:tc>
          <w:tcPr>
            <w:tcW w:w="1290" w:type="dxa"/>
            <w:shd w:val="clear" w:color="auto" w:fill="D9E2F3"/>
          </w:tcPr>
          <w:p w:rsidR="00DF5FD9" w:rsidRDefault="008E7AD7">
            <w:pPr>
              <w:pStyle w:val="TableParagraph"/>
              <w:spacing w:before="61"/>
              <w:ind w:left="315" w:right="315"/>
              <w:jc w:val="center"/>
              <w:rPr>
                <w:b/>
                <w:sz w:val="20"/>
              </w:rPr>
            </w:pPr>
            <w:r>
              <w:rPr>
                <w:b/>
                <w:sz w:val="20"/>
              </w:rPr>
              <w:t>108</w:t>
            </w:r>
          </w:p>
        </w:tc>
        <w:tc>
          <w:tcPr>
            <w:tcW w:w="1285" w:type="dxa"/>
            <w:shd w:val="clear" w:color="auto" w:fill="D9E2F3"/>
          </w:tcPr>
          <w:p w:rsidR="00DF5FD9" w:rsidRDefault="008E7AD7">
            <w:pPr>
              <w:pStyle w:val="TableParagraph"/>
              <w:spacing w:before="61"/>
              <w:ind w:left="315" w:right="316"/>
              <w:jc w:val="center"/>
              <w:rPr>
                <w:b/>
                <w:sz w:val="20"/>
              </w:rPr>
            </w:pPr>
            <w:r>
              <w:rPr>
                <w:b/>
                <w:sz w:val="20"/>
              </w:rPr>
              <w:t>36</w:t>
            </w:r>
          </w:p>
        </w:tc>
        <w:tc>
          <w:tcPr>
            <w:tcW w:w="1292" w:type="dxa"/>
            <w:shd w:val="clear" w:color="auto" w:fill="D9E2F3"/>
          </w:tcPr>
          <w:p w:rsidR="00DF5FD9" w:rsidRDefault="008E7AD7">
            <w:pPr>
              <w:pStyle w:val="TableParagraph"/>
              <w:spacing w:before="61"/>
              <w:ind w:left="258" w:right="261"/>
              <w:jc w:val="center"/>
              <w:rPr>
                <w:b/>
                <w:sz w:val="20"/>
              </w:rPr>
            </w:pPr>
            <w:r>
              <w:rPr>
                <w:b/>
                <w:sz w:val="20"/>
              </w:rPr>
              <w:t>144</w:t>
            </w:r>
          </w:p>
        </w:tc>
      </w:tr>
    </w:tbl>
    <w:p w:rsidR="00DF5FD9" w:rsidRDefault="00DF5FD9">
      <w:pPr>
        <w:jc w:val="center"/>
        <w:rPr>
          <w:sz w:val="20"/>
        </w:rPr>
        <w:sectPr w:rsidR="00DF5FD9">
          <w:pgSz w:w="16850" w:h="11900" w:orient="landscape"/>
          <w:pgMar w:top="110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813"/>
        <w:gridCol w:w="8659"/>
      </w:tblGrid>
      <w:tr w:rsidR="00DF5FD9">
        <w:trPr>
          <w:trHeight w:val="546"/>
        </w:trPr>
        <w:tc>
          <w:tcPr>
            <w:tcW w:w="1130" w:type="dxa"/>
            <w:shd w:val="clear" w:color="auto" w:fill="D9E2F3"/>
          </w:tcPr>
          <w:p w:rsidR="00DF5FD9" w:rsidRDefault="008E7AD7">
            <w:pPr>
              <w:pStyle w:val="TableParagraph"/>
              <w:spacing w:before="51"/>
              <w:ind w:left="350" w:right="174" w:hanging="144"/>
              <w:rPr>
                <w:b/>
                <w:sz w:val="18"/>
              </w:rPr>
            </w:pPr>
            <w:r>
              <w:rPr>
                <w:b/>
                <w:sz w:val="18"/>
              </w:rPr>
              <w:lastRenderedPageBreak/>
              <w:t>ÖĞRETİM ÜYESİ</w:t>
            </w:r>
          </w:p>
        </w:tc>
        <w:tc>
          <w:tcPr>
            <w:tcW w:w="566" w:type="dxa"/>
            <w:shd w:val="clear" w:color="auto" w:fill="D9E2F3"/>
          </w:tcPr>
          <w:p w:rsidR="00DF5FD9" w:rsidRDefault="008E7AD7">
            <w:pPr>
              <w:pStyle w:val="TableParagraph"/>
              <w:spacing w:before="51"/>
              <w:ind w:left="62" w:firstLine="26"/>
              <w:rPr>
                <w:b/>
                <w:sz w:val="18"/>
              </w:rPr>
            </w:pPr>
            <w:r>
              <w:rPr>
                <w:b/>
                <w:sz w:val="18"/>
              </w:rPr>
              <w:t>DERS SAATİ</w:t>
            </w:r>
          </w:p>
        </w:tc>
        <w:tc>
          <w:tcPr>
            <w:tcW w:w="3813" w:type="dxa"/>
            <w:shd w:val="clear" w:color="auto" w:fill="D9E2F3"/>
          </w:tcPr>
          <w:p w:rsidR="00DF5FD9" w:rsidRDefault="00DF5FD9">
            <w:pPr>
              <w:pStyle w:val="TableParagraph"/>
              <w:spacing w:before="3"/>
              <w:rPr>
                <w:b/>
                <w:sz w:val="13"/>
              </w:rPr>
            </w:pPr>
          </w:p>
          <w:p w:rsidR="00DF5FD9" w:rsidRDefault="008E7AD7">
            <w:pPr>
              <w:pStyle w:val="TableParagraph"/>
              <w:ind w:left="725"/>
              <w:rPr>
                <w:b/>
                <w:sz w:val="18"/>
              </w:rPr>
            </w:pPr>
            <w:r>
              <w:rPr>
                <w:b/>
                <w:sz w:val="18"/>
              </w:rPr>
              <w:t>TEORİK DERS KONU BAŞLIKLARI</w:t>
            </w:r>
          </w:p>
        </w:tc>
        <w:tc>
          <w:tcPr>
            <w:tcW w:w="8659" w:type="dxa"/>
            <w:shd w:val="clear" w:color="auto" w:fill="D9E2F3"/>
          </w:tcPr>
          <w:p w:rsidR="00DF5FD9" w:rsidRDefault="00DF5FD9">
            <w:pPr>
              <w:pStyle w:val="TableParagraph"/>
              <w:spacing w:before="3"/>
              <w:rPr>
                <w:b/>
                <w:sz w:val="13"/>
              </w:rPr>
            </w:pPr>
          </w:p>
          <w:p w:rsidR="00DF5FD9" w:rsidRDefault="008E7AD7">
            <w:pPr>
              <w:pStyle w:val="TableParagraph"/>
              <w:ind w:left="3087" w:right="3067"/>
              <w:jc w:val="center"/>
              <w:rPr>
                <w:b/>
                <w:sz w:val="18"/>
              </w:rPr>
            </w:pPr>
            <w:r>
              <w:rPr>
                <w:b/>
                <w:color w:val="000009"/>
                <w:sz w:val="18"/>
              </w:rPr>
              <w:t>EĞİTİM ÇIKTILARI / YETERLİKLERİ</w:t>
            </w:r>
          </w:p>
        </w:tc>
      </w:tr>
      <w:tr w:rsidR="00DF5FD9">
        <w:trPr>
          <w:trHeight w:val="395"/>
        </w:trPr>
        <w:tc>
          <w:tcPr>
            <w:tcW w:w="113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5"/>
              </w:rPr>
            </w:pPr>
          </w:p>
          <w:p w:rsidR="00DF5FD9" w:rsidRDefault="008E7AD7">
            <w:pPr>
              <w:pStyle w:val="TableParagraph"/>
              <w:ind w:left="107" w:right="20" w:firstLine="1"/>
              <w:jc w:val="center"/>
              <w:rPr>
                <w:b/>
                <w:sz w:val="18"/>
              </w:rPr>
            </w:pPr>
            <w:r>
              <w:rPr>
                <w:b/>
                <w:sz w:val="18"/>
              </w:rPr>
              <w:t>Doç. Dr. Orhan Tansel KORKMAZ</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2"/>
              <w:ind w:left="192"/>
              <w:rPr>
                <w:b/>
                <w:sz w:val="18"/>
              </w:rPr>
            </w:pPr>
            <w:r>
              <w:rPr>
                <w:b/>
                <w:sz w:val="18"/>
              </w:rPr>
              <w:t>22</w:t>
            </w:r>
          </w:p>
        </w:tc>
        <w:tc>
          <w:tcPr>
            <w:tcW w:w="3813" w:type="dxa"/>
          </w:tcPr>
          <w:p w:rsidR="00DF5FD9" w:rsidRDefault="008E7AD7">
            <w:pPr>
              <w:pStyle w:val="TableParagraph"/>
              <w:spacing w:before="87"/>
              <w:ind w:left="122"/>
              <w:rPr>
                <w:sz w:val="18"/>
              </w:rPr>
            </w:pPr>
            <w:r>
              <w:rPr>
                <w:sz w:val="18"/>
              </w:rPr>
              <w:t>1.Sinir Sistemine Giriş</w:t>
            </w:r>
          </w:p>
        </w:tc>
        <w:tc>
          <w:tcPr>
            <w:tcW w:w="8659" w:type="dxa"/>
          </w:tcPr>
          <w:p w:rsidR="00DF5FD9" w:rsidRDefault="008E7AD7">
            <w:pPr>
              <w:pStyle w:val="TableParagraph"/>
              <w:spacing w:line="219" w:lineRule="exact"/>
              <w:ind w:left="121"/>
              <w:rPr>
                <w:sz w:val="18"/>
              </w:rPr>
            </w:pPr>
            <w:r>
              <w:rPr>
                <w:color w:val="000009"/>
                <w:sz w:val="18"/>
              </w:rPr>
              <w:t>Sinir sisteminin diğer sistemlerle genel entegrastonunu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2.Sinir Sisteminin Hücreleri</w:t>
            </w:r>
          </w:p>
        </w:tc>
        <w:tc>
          <w:tcPr>
            <w:tcW w:w="8659" w:type="dxa"/>
          </w:tcPr>
          <w:p w:rsidR="00DF5FD9" w:rsidRDefault="008E7AD7">
            <w:pPr>
              <w:pStyle w:val="TableParagraph"/>
              <w:spacing w:line="219" w:lineRule="exact"/>
              <w:ind w:left="121"/>
              <w:rPr>
                <w:sz w:val="18"/>
              </w:rPr>
            </w:pPr>
            <w:r>
              <w:rPr>
                <w:color w:val="000009"/>
                <w:sz w:val="18"/>
              </w:rPr>
              <w:t>Sinir sistemi hücrelerini fonksiyonel olarak sınıflandırabilir.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3.Nöronlar</w:t>
            </w:r>
          </w:p>
        </w:tc>
        <w:tc>
          <w:tcPr>
            <w:tcW w:w="8659" w:type="dxa"/>
          </w:tcPr>
          <w:p w:rsidR="00DF5FD9" w:rsidRDefault="008E7AD7">
            <w:pPr>
              <w:pStyle w:val="TableParagraph"/>
              <w:spacing w:line="219" w:lineRule="exact"/>
              <w:ind w:left="121"/>
              <w:rPr>
                <w:sz w:val="18"/>
              </w:rPr>
            </w:pPr>
            <w:r>
              <w:rPr>
                <w:color w:val="000009"/>
                <w:sz w:val="18"/>
              </w:rPr>
              <w:t>Duyu, motor ve ara nöron kavramını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4.Sinapslar</w:t>
            </w:r>
          </w:p>
        </w:tc>
        <w:tc>
          <w:tcPr>
            <w:tcW w:w="8659" w:type="dxa"/>
          </w:tcPr>
          <w:p w:rsidR="00DF5FD9" w:rsidRDefault="008E7AD7">
            <w:pPr>
              <w:pStyle w:val="TableParagraph"/>
              <w:spacing w:before="1"/>
              <w:ind w:left="121"/>
              <w:rPr>
                <w:sz w:val="18"/>
              </w:rPr>
            </w:pPr>
            <w:r>
              <w:rPr>
                <w:color w:val="000009"/>
                <w:sz w:val="18"/>
              </w:rPr>
              <w:t>Sinir hücrelerinde bilgi aktarımını, sinaps ve sinaptik iletiyi açıklayabilir.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5.Sinaptik İletinin Elektriksel Temeli</w:t>
            </w:r>
          </w:p>
        </w:tc>
        <w:tc>
          <w:tcPr>
            <w:tcW w:w="8659" w:type="dxa"/>
          </w:tcPr>
          <w:p w:rsidR="00DF5FD9" w:rsidRDefault="008E7AD7">
            <w:pPr>
              <w:pStyle w:val="TableParagraph"/>
              <w:spacing w:line="219" w:lineRule="exact"/>
              <w:ind w:left="121"/>
              <w:rPr>
                <w:sz w:val="18"/>
              </w:rPr>
            </w:pPr>
            <w:r>
              <w:rPr>
                <w:color w:val="000009"/>
                <w:sz w:val="18"/>
              </w:rPr>
              <w:t>Sinapslarda elektriksel iletiyi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6.Sinaptik İletinin İyonik Temeli</w:t>
            </w:r>
          </w:p>
        </w:tc>
        <w:tc>
          <w:tcPr>
            <w:tcW w:w="8659" w:type="dxa"/>
          </w:tcPr>
          <w:p w:rsidR="00DF5FD9" w:rsidRDefault="008E7AD7">
            <w:pPr>
              <w:pStyle w:val="TableParagraph"/>
              <w:spacing w:line="219" w:lineRule="exact"/>
              <w:ind w:left="121"/>
              <w:rPr>
                <w:sz w:val="18"/>
              </w:rPr>
            </w:pPr>
            <w:r>
              <w:rPr>
                <w:color w:val="000009"/>
                <w:sz w:val="18"/>
              </w:rPr>
              <w:t>Sinapslarda kimyasal iletiyi açıklayabilir.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7.Sinapslarda Fasilitasyon ve İnhibisyon</w:t>
            </w:r>
          </w:p>
        </w:tc>
        <w:tc>
          <w:tcPr>
            <w:tcW w:w="8659" w:type="dxa"/>
          </w:tcPr>
          <w:p w:rsidR="00DF5FD9" w:rsidRDefault="008E7AD7">
            <w:pPr>
              <w:pStyle w:val="TableParagraph"/>
              <w:spacing w:line="219" w:lineRule="exact"/>
              <w:ind w:left="121"/>
              <w:rPr>
                <w:sz w:val="18"/>
              </w:rPr>
            </w:pPr>
            <w:r>
              <w:rPr>
                <w:color w:val="000009"/>
                <w:sz w:val="18"/>
              </w:rPr>
              <w:t>Sinapslarda uyarılma, inhibisyon, kolaylaştırma kavramlarını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8.Sinapslarda Plastisite</w:t>
            </w:r>
          </w:p>
        </w:tc>
        <w:tc>
          <w:tcPr>
            <w:tcW w:w="8659" w:type="dxa"/>
          </w:tcPr>
          <w:p w:rsidR="00DF5FD9" w:rsidRDefault="008E7AD7">
            <w:pPr>
              <w:pStyle w:val="TableParagraph"/>
              <w:spacing w:line="219" w:lineRule="exact"/>
              <w:ind w:left="121"/>
              <w:rPr>
                <w:sz w:val="18"/>
              </w:rPr>
            </w:pPr>
            <w:r>
              <w:rPr>
                <w:sz w:val="18"/>
              </w:rPr>
              <w:t>Sinapslarda plastisite ve öğrenmeyi açıklayabilir. Sinir- kas sinapslarını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9.Nörotransmitterlere Giriş</w:t>
            </w:r>
          </w:p>
        </w:tc>
        <w:tc>
          <w:tcPr>
            <w:tcW w:w="8659" w:type="dxa"/>
          </w:tcPr>
          <w:p w:rsidR="00DF5FD9" w:rsidRDefault="008E7AD7">
            <w:pPr>
              <w:pStyle w:val="TableParagraph"/>
              <w:spacing w:before="1"/>
              <w:ind w:left="121"/>
              <w:rPr>
                <w:sz w:val="18"/>
              </w:rPr>
            </w:pPr>
            <w:r>
              <w:rPr>
                <w:color w:val="000009"/>
                <w:sz w:val="18"/>
              </w:rPr>
              <w:t>Kimyasal sinaptik iletinin aracı moleküllerini açıklayabilir.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1" w:line="220" w:lineRule="atLeast"/>
              <w:ind w:left="269" w:right="640" w:hanging="147"/>
              <w:rPr>
                <w:sz w:val="18"/>
              </w:rPr>
            </w:pPr>
            <w:r>
              <w:rPr>
                <w:sz w:val="18"/>
              </w:rPr>
              <w:t>10. Nörotransmitterlerin Sentez, Yıkım ve Reseptörleri</w:t>
            </w:r>
          </w:p>
        </w:tc>
        <w:tc>
          <w:tcPr>
            <w:tcW w:w="8659" w:type="dxa"/>
          </w:tcPr>
          <w:p w:rsidR="00DF5FD9" w:rsidRDefault="008E7AD7">
            <w:pPr>
              <w:pStyle w:val="TableParagraph"/>
              <w:spacing w:line="219" w:lineRule="exact"/>
              <w:ind w:left="121"/>
              <w:rPr>
                <w:sz w:val="18"/>
              </w:rPr>
            </w:pPr>
            <w:r>
              <w:rPr>
                <w:color w:val="000009"/>
                <w:sz w:val="18"/>
              </w:rPr>
              <w:t>Nörotransmitterlerin genel olarak sentezleri, yıkımları, geri alınma mekanizmaları ve</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11. Küçük Moleküllü Nörotransmitterler</w:t>
            </w:r>
          </w:p>
        </w:tc>
        <w:tc>
          <w:tcPr>
            <w:tcW w:w="8659" w:type="dxa"/>
          </w:tcPr>
          <w:p w:rsidR="00DF5FD9" w:rsidRDefault="008E7AD7">
            <w:pPr>
              <w:pStyle w:val="TableParagraph"/>
              <w:spacing w:before="1"/>
              <w:ind w:left="121"/>
              <w:rPr>
                <w:sz w:val="18"/>
              </w:rPr>
            </w:pPr>
            <w:r>
              <w:rPr>
                <w:color w:val="000009"/>
                <w:sz w:val="18"/>
              </w:rPr>
              <w:t>Küçük moleküllü nörotransmitterlerin sentez, yıkım, işlev ve reseptörlerini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12. Büyük Moleküllü Nörotransmitterler</w:t>
            </w:r>
          </w:p>
        </w:tc>
        <w:tc>
          <w:tcPr>
            <w:tcW w:w="8659" w:type="dxa"/>
          </w:tcPr>
          <w:p w:rsidR="00DF5FD9" w:rsidRDefault="008E7AD7">
            <w:pPr>
              <w:pStyle w:val="TableParagraph"/>
              <w:spacing w:line="219" w:lineRule="exact"/>
              <w:ind w:left="121"/>
              <w:rPr>
                <w:sz w:val="18"/>
              </w:rPr>
            </w:pPr>
            <w:r>
              <w:rPr>
                <w:color w:val="000009"/>
                <w:sz w:val="18"/>
              </w:rPr>
              <w:t>Büyük moleküllü nörotransmitterlerin sentez, yıkım, işlev ve reseptörlerini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13. Diğer (Gaz, Pürin Vb) Nörotransmitterler</w:t>
            </w:r>
          </w:p>
        </w:tc>
        <w:tc>
          <w:tcPr>
            <w:tcW w:w="8659" w:type="dxa"/>
          </w:tcPr>
          <w:p w:rsidR="00DF5FD9" w:rsidRDefault="008E7AD7">
            <w:pPr>
              <w:pStyle w:val="TableParagraph"/>
              <w:spacing w:line="219" w:lineRule="exact"/>
              <w:ind w:left="121"/>
              <w:rPr>
                <w:sz w:val="18"/>
              </w:rPr>
            </w:pPr>
            <w:r>
              <w:rPr>
                <w:color w:val="000009"/>
                <w:sz w:val="18"/>
              </w:rPr>
              <w:t>Diğer (gaz, pürin v.b.) nörotransmitterlerin sentez, yıkım, işlev ve reseptörl</w:t>
            </w:r>
            <w:r>
              <w:rPr>
                <w:color w:val="000009"/>
                <w:sz w:val="18"/>
              </w:rPr>
              <w:t>erini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14. Duyu Reseptörlerinin Sınıflandırılması</w:t>
            </w:r>
          </w:p>
        </w:tc>
        <w:tc>
          <w:tcPr>
            <w:tcW w:w="8659" w:type="dxa"/>
          </w:tcPr>
          <w:p w:rsidR="00DF5FD9" w:rsidRDefault="008E7AD7">
            <w:pPr>
              <w:pStyle w:val="TableParagraph"/>
              <w:spacing w:line="219" w:lineRule="exact"/>
              <w:ind w:left="121"/>
              <w:rPr>
                <w:sz w:val="18"/>
              </w:rPr>
            </w:pPr>
            <w:r>
              <w:rPr>
                <w:sz w:val="18"/>
              </w:rPr>
              <w:t>Reseptör organların tanımı ve sınıflandırılmalarını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15. Duyu Reseptörlerinin Uyarılması</w:t>
            </w:r>
          </w:p>
        </w:tc>
        <w:tc>
          <w:tcPr>
            <w:tcW w:w="8659" w:type="dxa"/>
          </w:tcPr>
          <w:p w:rsidR="00DF5FD9" w:rsidRDefault="008E7AD7">
            <w:pPr>
              <w:pStyle w:val="TableParagraph"/>
              <w:spacing w:line="219" w:lineRule="exact"/>
              <w:ind w:left="121"/>
              <w:rPr>
                <w:sz w:val="18"/>
              </w:rPr>
            </w:pPr>
            <w:r>
              <w:rPr>
                <w:sz w:val="18"/>
              </w:rPr>
              <w:t>Reseptör organların uyarılmasındaki elektriksel ve kimyasal olayları açıklayabilir.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111"/>
              <w:ind w:left="123"/>
              <w:rPr>
                <w:sz w:val="18"/>
              </w:rPr>
            </w:pPr>
            <w:r>
              <w:rPr>
                <w:sz w:val="18"/>
              </w:rPr>
              <w:t>16. Reflekslerin Tanımı ve Monosinaptik Refleksler</w:t>
            </w:r>
          </w:p>
        </w:tc>
        <w:tc>
          <w:tcPr>
            <w:tcW w:w="8659" w:type="dxa"/>
          </w:tcPr>
          <w:p w:rsidR="00DF5FD9" w:rsidRDefault="008E7AD7">
            <w:pPr>
              <w:pStyle w:val="TableParagraph"/>
              <w:spacing w:before="1" w:line="219" w:lineRule="exact"/>
              <w:ind w:left="121"/>
              <w:rPr>
                <w:sz w:val="18"/>
              </w:rPr>
            </w:pPr>
            <w:r>
              <w:rPr>
                <w:sz w:val="18"/>
              </w:rPr>
              <w:t xml:space="preserve">Refleks tanımını, Bell-Magendie yasasını, refleks çeşitlerini açıklayabilir. </w:t>
            </w:r>
            <w:r>
              <w:rPr>
                <w:color w:val="000009"/>
                <w:sz w:val="18"/>
              </w:rPr>
              <w:t>Monosinaptik refleksler ve örneklerini:</w:t>
            </w:r>
          </w:p>
          <w:p w:rsidR="00DF5FD9" w:rsidRDefault="008E7AD7">
            <w:pPr>
              <w:pStyle w:val="TableParagraph"/>
              <w:spacing w:line="201" w:lineRule="exact"/>
              <w:ind w:left="121"/>
              <w:rPr>
                <w:sz w:val="18"/>
              </w:rPr>
            </w:pPr>
            <w:r>
              <w:rPr>
                <w:color w:val="000009"/>
                <w:sz w:val="18"/>
              </w:rPr>
              <w:t>Gerilme refleksi, ters uzama refleksini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17. Polisinaptik Refleksler</w:t>
            </w:r>
          </w:p>
        </w:tc>
        <w:tc>
          <w:tcPr>
            <w:tcW w:w="8659" w:type="dxa"/>
          </w:tcPr>
          <w:p w:rsidR="00DF5FD9" w:rsidRDefault="008E7AD7">
            <w:pPr>
              <w:pStyle w:val="TableParagraph"/>
              <w:spacing w:line="219" w:lineRule="exact"/>
              <w:ind w:left="121"/>
              <w:rPr>
                <w:sz w:val="18"/>
              </w:rPr>
            </w:pPr>
            <w:r>
              <w:rPr>
                <w:sz w:val="18"/>
              </w:rPr>
              <w:t>Polisinaptik refleksler ve örneklerini: Geri çekme refleksini açıklayabilir. Reflekslerle ilgili yasaları açıklayabilir.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18. Reseptör Potansiyeli ve İyonik Temelleri</w:t>
            </w:r>
          </w:p>
        </w:tc>
        <w:tc>
          <w:tcPr>
            <w:tcW w:w="8659" w:type="dxa"/>
          </w:tcPr>
          <w:p w:rsidR="00DF5FD9" w:rsidRDefault="008E7AD7">
            <w:pPr>
              <w:pStyle w:val="TableParagraph"/>
              <w:spacing w:line="219" w:lineRule="exact"/>
              <w:ind w:left="121"/>
              <w:rPr>
                <w:sz w:val="18"/>
              </w:rPr>
            </w:pPr>
            <w:r>
              <w:rPr>
                <w:sz w:val="18"/>
              </w:rPr>
              <w:t>Reseptör potansiyelleri ve iyonik temelleri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19. Somatik Duyu Yolları</w:t>
            </w:r>
          </w:p>
        </w:tc>
        <w:tc>
          <w:tcPr>
            <w:tcW w:w="8659" w:type="dxa"/>
          </w:tcPr>
          <w:p w:rsidR="00DF5FD9" w:rsidRDefault="008E7AD7">
            <w:pPr>
              <w:pStyle w:val="TableParagraph"/>
              <w:spacing w:line="219" w:lineRule="exact"/>
              <w:ind w:left="162"/>
              <w:rPr>
                <w:sz w:val="18"/>
              </w:rPr>
            </w:pPr>
            <w:r>
              <w:rPr>
                <w:sz w:val="18"/>
              </w:rPr>
              <w:t>Afferent- duyu yollarını (arka kordon – dorsal kolumn, spino-thalamik yollar)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90"/>
              <w:ind w:left="123"/>
              <w:rPr>
                <w:sz w:val="18"/>
              </w:rPr>
            </w:pPr>
            <w:r>
              <w:rPr>
                <w:sz w:val="18"/>
              </w:rPr>
              <w:t>20. Visseral Duyu Yolları</w:t>
            </w:r>
          </w:p>
        </w:tc>
        <w:tc>
          <w:tcPr>
            <w:tcW w:w="8659" w:type="dxa"/>
          </w:tcPr>
          <w:p w:rsidR="00DF5FD9" w:rsidRDefault="008E7AD7">
            <w:pPr>
              <w:pStyle w:val="TableParagraph"/>
              <w:spacing w:before="1"/>
              <w:ind w:left="121"/>
              <w:rPr>
                <w:sz w:val="18"/>
              </w:rPr>
            </w:pPr>
            <w:r>
              <w:rPr>
                <w:sz w:val="18"/>
              </w:rPr>
              <w:t>Afferent- duyu yollarını (arka kordon – dorsal kolumn, spino-thalamik yollar) açıklayabilir.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21. Somatik ve Visseral Duyu Korteks Alanları</w:t>
            </w:r>
          </w:p>
        </w:tc>
        <w:tc>
          <w:tcPr>
            <w:tcW w:w="8659" w:type="dxa"/>
          </w:tcPr>
          <w:p w:rsidR="00DF5FD9" w:rsidRDefault="008E7AD7">
            <w:pPr>
              <w:pStyle w:val="TableParagraph"/>
              <w:spacing w:line="219" w:lineRule="exact"/>
              <w:ind w:left="121"/>
              <w:rPr>
                <w:sz w:val="18"/>
              </w:rPr>
            </w:pPr>
            <w:r>
              <w:rPr>
                <w:sz w:val="18"/>
              </w:rPr>
              <w:t>Beyin korteksindeki duyu alanlarını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13" w:type="dxa"/>
          </w:tcPr>
          <w:p w:rsidR="00DF5FD9" w:rsidRDefault="008E7AD7">
            <w:pPr>
              <w:pStyle w:val="TableParagraph"/>
              <w:spacing w:before="87"/>
              <w:ind w:left="123"/>
              <w:rPr>
                <w:sz w:val="18"/>
              </w:rPr>
            </w:pPr>
            <w:r>
              <w:rPr>
                <w:sz w:val="18"/>
              </w:rPr>
              <w:t>22. Ağrı Duyu Yolları</w:t>
            </w:r>
          </w:p>
        </w:tc>
        <w:tc>
          <w:tcPr>
            <w:tcW w:w="8659" w:type="dxa"/>
          </w:tcPr>
          <w:p w:rsidR="00DF5FD9" w:rsidRDefault="008E7AD7">
            <w:pPr>
              <w:pStyle w:val="TableParagraph"/>
              <w:spacing w:line="219" w:lineRule="exact"/>
              <w:ind w:left="121"/>
              <w:rPr>
                <w:sz w:val="18"/>
              </w:rPr>
            </w:pPr>
            <w:r>
              <w:rPr>
                <w:sz w:val="18"/>
              </w:rPr>
              <w:t>Dokunma-basınç, ağrı, sıcak-soğuk, proprioseptif ve diğer duyuları açıklayabilir.</w:t>
            </w:r>
          </w:p>
        </w:tc>
      </w:tr>
    </w:tbl>
    <w:p w:rsidR="00DF5FD9" w:rsidRDefault="00DF5FD9">
      <w:pPr>
        <w:spacing w:line="219" w:lineRule="exact"/>
        <w:rPr>
          <w:sz w:val="18"/>
        </w:rPr>
        <w:sectPr w:rsidR="00DF5FD9">
          <w:pgSz w:w="16850" w:h="11900" w:orient="landscape"/>
          <w:pgMar w:top="1080" w:right="840" w:bottom="280" w:left="880" w:header="708" w:footer="708" w:gutter="0"/>
          <w:cols w:space="708"/>
        </w:sectPr>
      </w:pPr>
    </w:p>
    <w:p w:rsidR="00DF5FD9" w:rsidRDefault="008E7AD7">
      <w:pPr>
        <w:pStyle w:val="GvdeMetni"/>
        <w:rPr>
          <w:b/>
        </w:rPr>
      </w:pPr>
      <w:r>
        <w:rPr>
          <w:noProof/>
          <w:lang w:val="tr-TR" w:eastAsia="tr-TR"/>
        </w:rPr>
        <w:lastRenderedPageBreak/>
        <mc:AlternateContent>
          <mc:Choice Requires="wpg">
            <w:drawing>
              <wp:anchor distT="0" distB="0" distL="114300" distR="114300" simplePos="0" relativeHeight="197720064" behindDoc="1" locked="0" layoutInCell="1" allowOverlap="1">
                <wp:simplePos x="0" y="0"/>
                <wp:positionH relativeFrom="page">
                  <wp:posOffset>899160</wp:posOffset>
                </wp:positionH>
                <wp:positionV relativeFrom="page">
                  <wp:posOffset>359410</wp:posOffset>
                </wp:positionV>
                <wp:extent cx="9004300" cy="6537960"/>
                <wp:effectExtent l="0" t="0" r="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0" cy="6537960"/>
                          <a:chOff x="1416" y="566"/>
                          <a:chExt cx="14180" cy="10296"/>
                        </a:xfrm>
                      </wpg:grpSpPr>
                      <wps:wsp>
                        <wps:cNvPr id="26" name="AutoShape 44"/>
                        <wps:cNvSpPr>
                          <a:spLocks/>
                        </wps:cNvSpPr>
                        <wps:spPr bwMode="auto">
                          <a:xfrm>
                            <a:off x="1425" y="571"/>
                            <a:ext cx="14161" cy="2"/>
                          </a:xfrm>
                          <a:custGeom>
                            <a:avLst/>
                            <a:gdLst>
                              <a:gd name="T0" fmla="+- 0 1426 1426"/>
                              <a:gd name="T1" fmla="*/ T0 w 14161"/>
                              <a:gd name="T2" fmla="+- 0 2546 1426"/>
                              <a:gd name="T3" fmla="*/ T2 w 14161"/>
                              <a:gd name="T4" fmla="+- 0 2556 1426"/>
                              <a:gd name="T5" fmla="*/ T4 w 14161"/>
                              <a:gd name="T6" fmla="+- 0 3113 1426"/>
                              <a:gd name="T7" fmla="*/ T6 w 14161"/>
                              <a:gd name="T8" fmla="+- 0 3122 1426"/>
                              <a:gd name="T9" fmla="*/ T8 w 14161"/>
                              <a:gd name="T10" fmla="+- 0 6941 1426"/>
                              <a:gd name="T11" fmla="*/ T10 w 14161"/>
                              <a:gd name="T12" fmla="+- 0 6950 1426"/>
                              <a:gd name="T13" fmla="*/ T12 w 14161"/>
                              <a:gd name="T14" fmla="+- 0 15586 1426"/>
                              <a:gd name="T15" fmla="*/ T14 w 1416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4161">
                                <a:moveTo>
                                  <a:pt x="0" y="0"/>
                                </a:moveTo>
                                <a:lnTo>
                                  <a:pt x="1120" y="0"/>
                                </a:lnTo>
                                <a:moveTo>
                                  <a:pt x="1130" y="0"/>
                                </a:moveTo>
                                <a:lnTo>
                                  <a:pt x="1687" y="0"/>
                                </a:lnTo>
                                <a:moveTo>
                                  <a:pt x="1696" y="0"/>
                                </a:moveTo>
                                <a:lnTo>
                                  <a:pt x="5515" y="0"/>
                                </a:lnTo>
                                <a:moveTo>
                                  <a:pt x="5524" y="0"/>
                                </a:moveTo>
                                <a:lnTo>
                                  <a:pt x="14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43"/>
                        <wps:cNvSpPr>
                          <a:spLocks/>
                        </wps:cNvSpPr>
                        <wps:spPr bwMode="auto">
                          <a:xfrm>
                            <a:off x="1425" y="8385"/>
                            <a:ext cx="14161" cy="2"/>
                          </a:xfrm>
                          <a:custGeom>
                            <a:avLst/>
                            <a:gdLst>
                              <a:gd name="T0" fmla="+- 0 1426 1426"/>
                              <a:gd name="T1" fmla="*/ T0 w 14161"/>
                              <a:gd name="T2" fmla="+- 0 2546 1426"/>
                              <a:gd name="T3" fmla="*/ T2 w 14161"/>
                              <a:gd name="T4" fmla="+- 0 2556 1426"/>
                              <a:gd name="T5" fmla="*/ T4 w 14161"/>
                              <a:gd name="T6" fmla="+- 0 3113 1426"/>
                              <a:gd name="T7" fmla="*/ T6 w 14161"/>
                              <a:gd name="T8" fmla="+- 0 3122 1426"/>
                              <a:gd name="T9" fmla="*/ T8 w 14161"/>
                              <a:gd name="T10" fmla="+- 0 6941 1426"/>
                              <a:gd name="T11" fmla="*/ T10 w 14161"/>
                              <a:gd name="T12" fmla="+- 0 6950 1426"/>
                              <a:gd name="T13" fmla="*/ T12 w 14161"/>
                              <a:gd name="T14" fmla="+- 0 15586 1426"/>
                              <a:gd name="T15" fmla="*/ T14 w 1416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4161">
                                <a:moveTo>
                                  <a:pt x="0" y="0"/>
                                </a:moveTo>
                                <a:lnTo>
                                  <a:pt x="1120" y="0"/>
                                </a:lnTo>
                                <a:moveTo>
                                  <a:pt x="1130" y="0"/>
                                </a:moveTo>
                                <a:lnTo>
                                  <a:pt x="1687" y="0"/>
                                </a:lnTo>
                                <a:moveTo>
                                  <a:pt x="1696" y="0"/>
                                </a:moveTo>
                                <a:lnTo>
                                  <a:pt x="5515" y="0"/>
                                </a:lnTo>
                                <a:moveTo>
                                  <a:pt x="5524" y="0"/>
                                </a:moveTo>
                                <a:lnTo>
                                  <a:pt x="1416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42"/>
                        <wps:cNvCnPr>
                          <a:cxnSpLocks noChangeShapeType="1"/>
                        </wps:cNvCnPr>
                        <wps:spPr bwMode="auto">
                          <a:xfrm>
                            <a:off x="1421" y="566"/>
                            <a:ext cx="0" cy="10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41"/>
                        <wps:cNvSpPr>
                          <a:spLocks noChangeArrowheads="1"/>
                        </wps:cNvSpPr>
                        <wps:spPr bwMode="auto">
                          <a:xfrm>
                            <a:off x="1416" y="108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0"/>
                        <wps:cNvCnPr>
                          <a:cxnSpLocks noChangeShapeType="1"/>
                        </wps:cNvCnPr>
                        <wps:spPr bwMode="auto">
                          <a:xfrm>
                            <a:off x="1426" y="10858"/>
                            <a:ext cx="1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a:off x="2551" y="566"/>
                            <a:ext cx="0" cy="10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8"/>
                        <wps:cNvSpPr>
                          <a:spLocks noChangeArrowheads="1"/>
                        </wps:cNvSpPr>
                        <wps:spPr bwMode="auto">
                          <a:xfrm>
                            <a:off x="2546" y="108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7"/>
                        <wps:cNvCnPr>
                          <a:cxnSpLocks noChangeShapeType="1"/>
                        </wps:cNvCnPr>
                        <wps:spPr bwMode="auto">
                          <a:xfrm>
                            <a:off x="2556" y="10858"/>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36"/>
                        <wps:cNvSpPr>
                          <a:spLocks/>
                        </wps:cNvSpPr>
                        <wps:spPr bwMode="auto">
                          <a:xfrm>
                            <a:off x="3122" y="1461"/>
                            <a:ext cx="12464" cy="2"/>
                          </a:xfrm>
                          <a:custGeom>
                            <a:avLst/>
                            <a:gdLst>
                              <a:gd name="T0" fmla="+- 0 3122 3122"/>
                              <a:gd name="T1" fmla="*/ T0 w 12464"/>
                              <a:gd name="T2" fmla="+- 0 6941 3122"/>
                              <a:gd name="T3" fmla="*/ T2 w 12464"/>
                              <a:gd name="T4" fmla="+- 0 6950 3122"/>
                              <a:gd name="T5" fmla="*/ T4 w 12464"/>
                              <a:gd name="T6" fmla="+- 0 15586 3122"/>
                              <a:gd name="T7" fmla="*/ T6 w 12464"/>
                            </a:gdLst>
                            <a:ahLst/>
                            <a:cxnLst>
                              <a:cxn ang="0">
                                <a:pos x="T1" y="0"/>
                              </a:cxn>
                              <a:cxn ang="0">
                                <a:pos x="T3" y="0"/>
                              </a:cxn>
                              <a:cxn ang="0">
                                <a:pos x="T5" y="0"/>
                              </a:cxn>
                              <a:cxn ang="0">
                                <a:pos x="T7" y="0"/>
                              </a:cxn>
                            </a:cxnLst>
                            <a:rect l="0" t="0" r="r" b="b"/>
                            <a:pathLst>
                              <a:path w="12464">
                                <a:moveTo>
                                  <a:pt x="0" y="0"/>
                                </a:moveTo>
                                <a:lnTo>
                                  <a:pt x="3819" y="0"/>
                                </a:lnTo>
                                <a:moveTo>
                                  <a:pt x="3828" y="0"/>
                                </a:moveTo>
                                <a:lnTo>
                                  <a:pt x="124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5"/>
                        <wps:cNvSpPr>
                          <a:spLocks/>
                        </wps:cNvSpPr>
                        <wps:spPr bwMode="auto">
                          <a:xfrm>
                            <a:off x="3122" y="2128"/>
                            <a:ext cx="12464" cy="1340"/>
                          </a:xfrm>
                          <a:custGeom>
                            <a:avLst/>
                            <a:gdLst>
                              <a:gd name="T0" fmla="+- 0 3122 3122"/>
                              <a:gd name="T1" fmla="*/ T0 w 12464"/>
                              <a:gd name="T2" fmla="+- 0 2129 2129"/>
                              <a:gd name="T3" fmla="*/ 2129 h 1340"/>
                              <a:gd name="T4" fmla="+- 0 6941 3122"/>
                              <a:gd name="T5" fmla="*/ T4 w 12464"/>
                              <a:gd name="T6" fmla="+- 0 2129 2129"/>
                              <a:gd name="T7" fmla="*/ 2129 h 1340"/>
                              <a:gd name="T8" fmla="+- 0 6950 3122"/>
                              <a:gd name="T9" fmla="*/ T8 w 12464"/>
                              <a:gd name="T10" fmla="+- 0 2129 2129"/>
                              <a:gd name="T11" fmla="*/ 2129 h 1340"/>
                              <a:gd name="T12" fmla="+- 0 15586 3122"/>
                              <a:gd name="T13" fmla="*/ T12 w 12464"/>
                              <a:gd name="T14" fmla="+- 0 2129 2129"/>
                              <a:gd name="T15" fmla="*/ 2129 h 1340"/>
                              <a:gd name="T16" fmla="+- 0 3122 3122"/>
                              <a:gd name="T17" fmla="*/ T16 w 12464"/>
                              <a:gd name="T18" fmla="+- 0 2798 2129"/>
                              <a:gd name="T19" fmla="*/ 2798 h 1340"/>
                              <a:gd name="T20" fmla="+- 0 6941 3122"/>
                              <a:gd name="T21" fmla="*/ T20 w 12464"/>
                              <a:gd name="T22" fmla="+- 0 2798 2129"/>
                              <a:gd name="T23" fmla="*/ 2798 h 1340"/>
                              <a:gd name="T24" fmla="+- 0 6950 3122"/>
                              <a:gd name="T25" fmla="*/ T24 w 12464"/>
                              <a:gd name="T26" fmla="+- 0 2798 2129"/>
                              <a:gd name="T27" fmla="*/ 2798 h 1340"/>
                              <a:gd name="T28" fmla="+- 0 15586 3122"/>
                              <a:gd name="T29" fmla="*/ T28 w 12464"/>
                              <a:gd name="T30" fmla="+- 0 2798 2129"/>
                              <a:gd name="T31" fmla="*/ 2798 h 1340"/>
                              <a:gd name="T32" fmla="+- 0 3122 3122"/>
                              <a:gd name="T33" fmla="*/ T32 w 12464"/>
                              <a:gd name="T34" fmla="+- 0 3468 2129"/>
                              <a:gd name="T35" fmla="*/ 3468 h 1340"/>
                              <a:gd name="T36" fmla="+- 0 6941 3122"/>
                              <a:gd name="T37" fmla="*/ T36 w 12464"/>
                              <a:gd name="T38" fmla="+- 0 3468 2129"/>
                              <a:gd name="T39" fmla="*/ 3468 h 1340"/>
                              <a:gd name="T40" fmla="+- 0 6950 3122"/>
                              <a:gd name="T41" fmla="*/ T40 w 12464"/>
                              <a:gd name="T42" fmla="+- 0 3468 2129"/>
                              <a:gd name="T43" fmla="*/ 3468 h 1340"/>
                              <a:gd name="T44" fmla="+- 0 15586 3122"/>
                              <a:gd name="T45" fmla="*/ T44 w 12464"/>
                              <a:gd name="T46" fmla="+- 0 3468 2129"/>
                              <a:gd name="T47" fmla="*/ 3468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64" h="1340">
                                <a:moveTo>
                                  <a:pt x="0" y="0"/>
                                </a:moveTo>
                                <a:lnTo>
                                  <a:pt x="3819" y="0"/>
                                </a:lnTo>
                                <a:moveTo>
                                  <a:pt x="3828" y="0"/>
                                </a:moveTo>
                                <a:lnTo>
                                  <a:pt x="12464" y="0"/>
                                </a:lnTo>
                                <a:moveTo>
                                  <a:pt x="0" y="669"/>
                                </a:moveTo>
                                <a:lnTo>
                                  <a:pt x="3819" y="669"/>
                                </a:lnTo>
                                <a:moveTo>
                                  <a:pt x="3828" y="669"/>
                                </a:moveTo>
                                <a:lnTo>
                                  <a:pt x="12464" y="669"/>
                                </a:lnTo>
                                <a:moveTo>
                                  <a:pt x="0" y="1339"/>
                                </a:moveTo>
                                <a:lnTo>
                                  <a:pt x="3819" y="1339"/>
                                </a:lnTo>
                                <a:moveTo>
                                  <a:pt x="3828" y="1339"/>
                                </a:moveTo>
                                <a:lnTo>
                                  <a:pt x="12464" y="1339"/>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4"/>
                        <wps:cNvSpPr>
                          <a:spLocks/>
                        </wps:cNvSpPr>
                        <wps:spPr bwMode="auto">
                          <a:xfrm>
                            <a:off x="3122" y="3916"/>
                            <a:ext cx="12464" cy="2242"/>
                          </a:xfrm>
                          <a:custGeom>
                            <a:avLst/>
                            <a:gdLst>
                              <a:gd name="T0" fmla="+- 0 3122 3122"/>
                              <a:gd name="T1" fmla="*/ T0 w 12464"/>
                              <a:gd name="T2" fmla="+- 0 3917 3917"/>
                              <a:gd name="T3" fmla="*/ 3917 h 2242"/>
                              <a:gd name="T4" fmla="+- 0 6941 3122"/>
                              <a:gd name="T5" fmla="*/ T4 w 12464"/>
                              <a:gd name="T6" fmla="+- 0 3917 3917"/>
                              <a:gd name="T7" fmla="*/ 3917 h 2242"/>
                              <a:gd name="T8" fmla="+- 0 6950 3122"/>
                              <a:gd name="T9" fmla="*/ T8 w 12464"/>
                              <a:gd name="T10" fmla="+- 0 3917 3917"/>
                              <a:gd name="T11" fmla="*/ 3917 h 2242"/>
                              <a:gd name="T12" fmla="+- 0 15586 3122"/>
                              <a:gd name="T13" fmla="*/ T12 w 12464"/>
                              <a:gd name="T14" fmla="+- 0 3917 3917"/>
                              <a:gd name="T15" fmla="*/ 3917 h 2242"/>
                              <a:gd name="T16" fmla="+- 0 3122 3122"/>
                              <a:gd name="T17" fmla="*/ T16 w 12464"/>
                              <a:gd name="T18" fmla="+- 0 4370 3917"/>
                              <a:gd name="T19" fmla="*/ 4370 h 2242"/>
                              <a:gd name="T20" fmla="+- 0 6941 3122"/>
                              <a:gd name="T21" fmla="*/ T20 w 12464"/>
                              <a:gd name="T22" fmla="+- 0 4370 3917"/>
                              <a:gd name="T23" fmla="*/ 4370 h 2242"/>
                              <a:gd name="T24" fmla="+- 0 6950 3122"/>
                              <a:gd name="T25" fmla="*/ T24 w 12464"/>
                              <a:gd name="T26" fmla="+- 0 4370 3917"/>
                              <a:gd name="T27" fmla="*/ 4370 h 2242"/>
                              <a:gd name="T28" fmla="+- 0 15586 3122"/>
                              <a:gd name="T29" fmla="*/ T28 w 12464"/>
                              <a:gd name="T30" fmla="+- 0 4370 3917"/>
                              <a:gd name="T31" fmla="*/ 4370 h 2242"/>
                              <a:gd name="T32" fmla="+- 0 3122 3122"/>
                              <a:gd name="T33" fmla="*/ T32 w 12464"/>
                              <a:gd name="T34" fmla="+- 0 5040 3917"/>
                              <a:gd name="T35" fmla="*/ 5040 h 2242"/>
                              <a:gd name="T36" fmla="+- 0 6941 3122"/>
                              <a:gd name="T37" fmla="*/ T36 w 12464"/>
                              <a:gd name="T38" fmla="+- 0 5040 3917"/>
                              <a:gd name="T39" fmla="*/ 5040 h 2242"/>
                              <a:gd name="T40" fmla="+- 0 6950 3122"/>
                              <a:gd name="T41" fmla="*/ T40 w 12464"/>
                              <a:gd name="T42" fmla="+- 0 5040 3917"/>
                              <a:gd name="T43" fmla="*/ 5040 h 2242"/>
                              <a:gd name="T44" fmla="+- 0 15586 3122"/>
                              <a:gd name="T45" fmla="*/ T44 w 12464"/>
                              <a:gd name="T46" fmla="+- 0 5040 3917"/>
                              <a:gd name="T47" fmla="*/ 5040 h 2242"/>
                              <a:gd name="T48" fmla="+- 0 3122 3122"/>
                              <a:gd name="T49" fmla="*/ T48 w 12464"/>
                              <a:gd name="T50" fmla="+- 0 5710 3917"/>
                              <a:gd name="T51" fmla="*/ 5710 h 2242"/>
                              <a:gd name="T52" fmla="+- 0 6941 3122"/>
                              <a:gd name="T53" fmla="*/ T52 w 12464"/>
                              <a:gd name="T54" fmla="+- 0 5710 3917"/>
                              <a:gd name="T55" fmla="*/ 5710 h 2242"/>
                              <a:gd name="T56" fmla="+- 0 6950 3122"/>
                              <a:gd name="T57" fmla="*/ T56 w 12464"/>
                              <a:gd name="T58" fmla="+- 0 5710 3917"/>
                              <a:gd name="T59" fmla="*/ 5710 h 2242"/>
                              <a:gd name="T60" fmla="+- 0 15586 3122"/>
                              <a:gd name="T61" fmla="*/ T60 w 12464"/>
                              <a:gd name="T62" fmla="+- 0 5710 3917"/>
                              <a:gd name="T63" fmla="*/ 5710 h 2242"/>
                              <a:gd name="T64" fmla="+- 0 3122 3122"/>
                              <a:gd name="T65" fmla="*/ T64 w 12464"/>
                              <a:gd name="T66" fmla="+- 0 6158 3917"/>
                              <a:gd name="T67" fmla="*/ 6158 h 2242"/>
                              <a:gd name="T68" fmla="+- 0 6941 3122"/>
                              <a:gd name="T69" fmla="*/ T68 w 12464"/>
                              <a:gd name="T70" fmla="+- 0 6158 3917"/>
                              <a:gd name="T71" fmla="*/ 6158 h 2242"/>
                              <a:gd name="T72" fmla="+- 0 6950 3122"/>
                              <a:gd name="T73" fmla="*/ T72 w 12464"/>
                              <a:gd name="T74" fmla="+- 0 6158 3917"/>
                              <a:gd name="T75" fmla="*/ 6158 h 2242"/>
                              <a:gd name="T76" fmla="+- 0 15586 3122"/>
                              <a:gd name="T77" fmla="*/ T76 w 12464"/>
                              <a:gd name="T78" fmla="+- 0 6158 3917"/>
                              <a:gd name="T79" fmla="*/ 6158 h 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64" h="2242">
                                <a:moveTo>
                                  <a:pt x="0" y="0"/>
                                </a:moveTo>
                                <a:lnTo>
                                  <a:pt x="3819" y="0"/>
                                </a:lnTo>
                                <a:moveTo>
                                  <a:pt x="3828" y="0"/>
                                </a:moveTo>
                                <a:lnTo>
                                  <a:pt x="12464" y="0"/>
                                </a:lnTo>
                                <a:moveTo>
                                  <a:pt x="0" y="453"/>
                                </a:moveTo>
                                <a:lnTo>
                                  <a:pt x="3819" y="453"/>
                                </a:lnTo>
                                <a:moveTo>
                                  <a:pt x="3828" y="453"/>
                                </a:moveTo>
                                <a:lnTo>
                                  <a:pt x="12464" y="453"/>
                                </a:lnTo>
                                <a:moveTo>
                                  <a:pt x="0" y="1123"/>
                                </a:moveTo>
                                <a:lnTo>
                                  <a:pt x="3819" y="1123"/>
                                </a:lnTo>
                                <a:moveTo>
                                  <a:pt x="3828" y="1123"/>
                                </a:moveTo>
                                <a:lnTo>
                                  <a:pt x="12464" y="1123"/>
                                </a:lnTo>
                                <a:moveTo>
                                  <a:pt x="0" y="1793"/>
                                </a:moveTo>
                                <a:lnTo>
                                  <a:pt x="3819" y="1793"/>
                                </a:lnTo>
                                <a:moveTo>
                                  <a:pt x="3828" y="1793"/>
                                </a:moveTo>
                                <a:lnTo>
                                  <a:pt x="12464" y="1793"/>
                                </a:lnTo>
                                <a:moveTo>
                                  <a:pt x="0" y="2241"/>
                                </a:moveTo>
                                <a:lnTo>
                                  <a:pt x="3819" y="2241"/>
                                </a:lnTo>
                                <a:moveTo>
                                  <a:pt x="3828" y="2241"/>
                                </a:moveTo>
                                <a:lnTo>
                                  <a:pt x="12464" y="224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3"/>
                        <wps:cNvSpPr>
                          <a:spLocks/>
                        </wps:cNvSpPr>
                        <wps:spPr bwMode="auto">
                          <a:xfrm>
                            <a:off x="3122" y="7046"/>
                            <a:ext cx="12464" cy="2009"/>
                          </a:xfrm>
                          <a:custGeom>
                            <a:avLst/>
                            <a:gdLst>
                              <a:gd name="T0" fmla="+- 0 3122 3122"/>
                              <a:gd name="T1" fmla="*/ T0 w 12464"/>
                              <a:gd name="T2" fmla="+- 0 7046 7046"/>
                              <a:gd name="T3" fmla="*/ 7046 h 2009"/>
                              <a:gd name="T4" fmla="+- 0 6941 3122"/>
                              <a:gd name="T5" fmla="*/ T4 w 12464"/>
                              <a:gd name="T6" fmla="+- 0 7046 7046"/>
                              <a:gd name="T7" fmla="*/ 7046 h 2009"/>
                              <a:gd name="T8" fmla="+- 0 6950 3122"/>
                              <a:gd name="T9" fmla="*/ T8 w 12464"/>
                              <a:gd name="T10" fmla="+- 0 7046 7046"/>
                              <a:gd name="T11" fmla="*/ 7046 h 2009"/>
                              <a:gd name="T12" fmla="+- 0 15586 3122"/>
                              <a:gd name="T13" fmla="*/ T12 w 12464"/>
                              <a:gd name="T14" fmla="+- 0 7046 7046"/>
                              <a:gd name="T15" fmla="*/ 7046 h 2009"/>
                              <a:gd name="T16" fmla="+- 0 3122 3122"/>
                              <a:gd name="T17" fmla="*/ T16 w 12464"/>
                              <a:gd name="T18" fmla="+- 0 7716 7046"/>
                              <a:gd name="T19" fmla="*/ 7716 h 2009"/>
                              <a:gd name="T20" fmla="+- 0 6941 3122"/>
                              <a:gd name="T21" fmla="*/ T20 w 12464"/>
                              <a:gd name="T22" fmla="+- 0 7716 7046"/>
                              <a:gd name="T23" fmla="*/ 7716 h 2009"/>
                              <a:gd name="T24" fmla="+- 0 6950 3122"/>
                              <a:gd name="T25" fmla="*/ T24 w 12464"/>
                              <a:gd name="T26" fmla="+- 0 7716 7046"/>
                              <a:gd name="T27" fmla="*/ 7716 h 2009"/>
                              <a:gd name="T28" fmla="+- 0 15586 3122"/>
                              <a:gd name="T29" fmla="*/ T28 w 12464"/>
                              <a:gd name="T30" fmla="+- 0 7716 7046"/>
                              <a:gd name="T31" fmla="*/ 7716 h 2009"/>
                              <a:gd name="T32" fmla="+- 0 3122 3122"/>
                              <a:gd name="T33" fmla="*/ T32 w 12464"/>
                              <a:gd name="T34" fmla="+- 0 9055 7046"/>
                              <a:gd name="T35" fmla="*/ 9055 h 2009"/>
                              <a:gd name="T36" fmla="+- 0 6941 3122"/>
                              <a:gd name="T37" fmla="*/ T36 w 12464"/>
                              <a:gd name="T38" fmla="+- 0 9055 7046"/>
                              <a:gd name="T39" fmla="*/ 9055 h 2009"/>
                              <a:gd name="T40" fmla="+- 0 6950 3122"/>
                              <a:gd name="T41" fmla="*/ T40 w 12464"/>
                              <a:gd name="T42" fmla="+- 0 9055 7046"/>
                              <a:gd name="T43" fmla="*/ 9055 h 2009"/>
                              <a:gd name="T44" fmla="+- 0 15586 3122"/>
                              <a:gd name="T45" fmla="*/ T44 w 12464"/>
                              <a:gd name="T46" fmla="+- 0 9055 7046"/>
                              <a:gd name="T47" fmla="*/ 9055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64" h="2009">
                                <a:moveTo>
                                  <a:pt x="0" y="0"/>
                                </a:moveTo>
                                <a:lnTo>
                                  <a:pt x="3819" y="0"/>
                                </a:lnTo>
                                <a:moveTo>
                                  <a:pt x="3828" y="0"/>
                                </a:moveTo>
                                <a:lnTo>
                                  <a:pt x="12464" y="0"/>
                                </a:lnTo>
                                <a:moveTo>
                                  <a:pt x="0" y="670"/>
                                </a:moveTo>
                                <a:lnTo>
                                  <a:pt x="3819" y="670"/>
                                </a:lnTo>
                                <a:moveTo>
                                  <a:pt x="3828" y="670"/>
                                </a:moveTo>
                                <a:lnTo>
                                  <a:pt x="12464" y="670"/>
                                </a:lnTo>
                                <a:moveTo>
                                  <a:pt x="0" y="2009"/>
                                </a:moveTo>
                                <a:lnTo>
                                  <a:pt x="3819" y="2009"/>
                                </a:lnTo>
                                <a:moveTo>
                                  <a:pt x="3828" y="2009"/>
                                </a:moveTo>
                                <a:lnTo>
                                  <a:pt x="12464" y="2009"/>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2"/>
                        <wps:cNvSpPr>
                          <a:spLocks/>
                        </wps:cNvSpPr>
                        <wps:spPr bwMode="auto">
                          <a:xfrm>
                            <a:off x="3122" y="9504"/>
                            <a:ext cx="12464" cy="2"/>
                          </a:xfrm>
                          <a:custGeom>
                            <a:avLst/>
                            <a:gdLst>
                              <a:gd name="T0" fmla="+- 0 3122 3122"/>
                              <a:gd name="T1" fmla="*/ T0 w 12464"/>
                              <a:gd name="T2" fmla="+- 0 6941 3122"/>
                              <a:gd name="T3" fmla="*/ T2 w 12464"/>
                              <a:gd name="T4" fmla="+- 0 6950 3122"/>
                              <a:gd name="T5" fmla="*/ T4 w 12464"/>
                              <a:gd name="T6" fmla="+- 0 15586 3122"/>
                              <a:gd name="T7" fmla="*/ T6 w 12464"/>
                            </a:gdLst>
                            <a:ahLst/>
                            <a:cxnLst>
                              <a:cxn ang="0">
                                <a:pos x="T1" y="0"/>
                              </a:cxn>
                              <a:cxn ang="0">
                                <a:pos x="T3" y="0"/>
                              </a:cxn>
                              <a:cxn ang="0">
                                <a:pos x="T5" y="0"/>
                              </a:cxn>
                              <a:cxn ang="0">
                                <a:pos x="T7" y="0"/>
                              </a:cxn>
                            </a:cxnLst>
                            <a:rect l="0" t="0" r="r" b="b"/>
                            <a:pathLst>
                              <a:path w="12464">
                                <a:moveTo>
                                  <a:pt x="0" y="0"/>
                                </a:moveTo>
                                <a:lnTo>
                                  <a:pt x="3819" y="0"/>
                                </a:lnTo>
                                <a:moveTo>
                                  <a:pt x="3828" y="0"/>
                                </a:moveTo>
                                <a:lnTo>
                                  <a:pt x="124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1"/>
                        <wps:cNvSpPr>
                          <a:spLocks/>
                        </wps:cNvSpPr>
                        <wps:spPr bwMode="auto">
                          <a:xfrm>
                            <a:off x="3122" y="9955"/>
                            <a:ext cx="12464" cy="2"/>
                          </a:xfrm>
                          <a:custGeom>
                            <a:avLst/>
                            <a:gdLst>
                              <a:gd name="T0" fmla="+- 0 3122 3122"/>
                              <a:gd name="T1" fmla="*/ T0 w 12464"/>
                              <a:gd name="T2" fmla="+- 0 6941 3122"/>
                              <a:gd name="T3" fmla="*/ T2 w 12464"/>
                              <a:gd name="T4" fmla="+- 0 6950 3122"/>
                              <a:gd name="T5" fmla="*/ T4 w 12464"/>
                              <a:gd name="T6" fmla="+- 0 15586 3122"/>
                              <a:gd name="T7" fmla="*/ T6 w 12464"/>
                            </a:gdLst>
                            <a:ahLst/>
                            <a:cxnLst>
                              <a:cxn ang="0">
                                <a:pos x="T1" y="0"/>
                              </a:cxn>
                              <a:cxn ang="0">
                                <a:pos x="T3" y="0"/>
                              </a:cxn>
                              <a:cxn ang="0">
                                <a:pos x="T5" y="0"/>
                              </a:cxn>
                              <a:cxn ang="0">
                                <a:pos x="T7" y="0"/>
                              </a:cxn>
                            </a:cxnLst>
                            <a:rect l="0" t="0" r="r" b="b"/>
                            <a:pathLst>
                              <a:path w="12464">
                                <a:moveTo>
                                  <a:pt x="0" y="0"/>
                                </a:moveTo>
                                <a:lnTo>
                                  <a:pt x="3819" y="0"/>
                                </a:lnTo>
                                <a:moveTo>
                                  <a:pt x="3828" y="0"/>
                                </a:moveTo>
                                <a:lnTo>
                                  <a:pt x="12464"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0"/>
                        <wps:cNvSpPr>
                          <a:spLocks/>
                        </wps:cNvSpPr>
                        <wps:spPr bwMode="auto">
                          <a:xfrm>
                            <a:off x="3122" y="10406"/>
                            <a:ext cx="12464" cy="2"/>
                          </a:xfrm>
                          <a:custGeom>
                            <a:avLst/>
                            <a:gdLst>
                              <a:gd name="T0" fmla="+- 0 3122 3122"/>
                              <a:gd name="T1" fmla="*/ T0 w 12464"/>
                              <a:gd name="T2" fmla="+- 0 6941 3122"/>
                              <a:gd name="T3" fmla="*/ T2 w 12464"/>
                              <a:gd name="T4" fmla="+- 0 6950 3122"/>
                              <a:gd name="T5" fmla="*/ T4 w 12464"/>
                              <a:gd name="T6" fmla="+- 0 15586 3122"/>
                              <a:gd name="T7" fmla="*/ T6 w 12464"/>
                            </a:gdLst>
                            <a:ahLst/>
                            <a:cxnLst>
                              <a:cxn ang="0">
                                <a:pos x="T1" y="0"/>
                              </a:cxn>
                              <a:cxn ang="0">
                                <a:pos x="T3" y="0"/>
                              </a:cxn>
                              <a:cxn ang="0">
                                <a:pos x="T5" y="0"/>
                              </a:cxn>
                              <a:cxn ang="0">
                                <a:pos x="T7" y="0"/>
                              </a:cxn>
                            </a:cxnLst>
                            <a:rect l="0" t="0" r="r" b="b"/>
                            <a:pathLst>
                              <a:path w="12464">
                                <a:moveTo>
                                  <a:pt x="0" y="0"/>
                                </a:moveTo>
                                <a:lnTo>
                                  <a:pt x="3819" y="0"/>
                                </a:lnTo>
                                <a:moveTo>
                                  <a:pt x="3828" y="0"/>
                                </a:moveTo>
                                <a:lnTo>
                                  <a:pt x="124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9"/>
                        <wps:cNvCnPr>
                          <a:cxnSpLocks noChangeShapeType="1"/>
                        </wps:cNvCnPr>
                        <wps:spPr bwMode="auto">
                          <a:xfrm>
                            <a:off x="3118" y="566"/>
                            <a:ext cx="0" cy="1028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28"/>
                        <wps:cNvSpPr>
                          <a:spLocks noChangeArrowheads="1"/>
                        </wps:cNvSpPr>
                        <wps:spPr bwMode="auto">
                          <a:xfrm>
                            <a:off x="3112" y="108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7"/>
                        <wps:cNvCnPr>
                          <a:cxnSpLocks noChangeShapeType="1"/>
                        </wps:cNvCnPr>
                        <wps:spPr bwMode="auto">
                          <a:xfrm>
                            <a:off x="3122" y="10858"/>
                            <a:ext cx="3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6946" y="566"/>
                            <a:ext cx="0" cy="10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6940" y="108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4"/>
                        <wps:cNvCnPr>
                          <a:cxnSpLocks noChangeShapeType="1"/>
                        </wps:cNvCnPr>
                        <wps:spPr bwMode="auto">
                          <a:xfrm>
                            <a:off x="6950" y="10858"/>
                            <a:ext cx="8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a:off x="15590" y="566"/>
                            <a:ext cx="0" cy="10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22"/>
                        <wps:cNvSpPr>
                          <a:spLocks noChangeArrowheads="1"/>
                        </wps:cNvSpPr>
                        <wps:spPr bwMode="auto">
                          <a:xfrm>
                            <a:off x="15585" y="108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1B3C3" id="Group 21" o:spid="_x0000_s1026" style="position:absolute;margin-left:70.8pt;margin-top:28.3pt;width:709pt;height:514.8pt;z-index:-305596416;mso-position-horizontal-relative:page;mso-position-vertical-relative:page" coordorigin="1416,566" coordsize="14180,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">
                <v:shape id="AutoShape 44" o:spid="_x0000_s1027" style="position:absolute;left:1425;top:571;width:14161;height:2;visibility:visible;mso-wrap-style:square;v-text-anchor:top" coordsize="14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" path="m,l1120,t10,l1687,t9,l5515,t9,l14160,e" filled="f" strokeweight=".48pt">
                  <v:path arrowok="t" o:connecttype="custom" o:connectlocs="0,0;1120,0;1130,0;1687,0;1696,0;5515,0;5524,0;14160,0" o:connectangles="0,0,0,0,0,0,0,0"/>
                </v:shape>
                <v:shape id="AutoShape 43" o:spid="_x0000_s1028" style="position:absolute;left:1425;top:8385;width:14161;height:2;visibility:visible;mso-wrap-style:square;v-text-anchor:top" coordsize="14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" path="m,l1120,t10,l1687,t9,l5515,t9,l14160,e" filled="f" strokeweight=".16969mm">
                  <v:path arrowok="t" o:connecttype="custom" o:connectlocs="0,0;1120,0;1130,0;1687,0;1696,0;5515,0;5524,0;14160,0" o:connectangles="0,0,0,0,0,0,0,0"/>
                </v:shape>
                <v:line id="Line 42" o:spid="_x0000_s1029" style="position:absolute;visibility:visible;mso-wrap-style:square" from="1421,566" to="1421,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41" o:spid="_x0000_s1030" style="position:absolute;left:1416;top:108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40" o:spid="_x0000_s1031" style="position:absolute;visibility:visible;mso-wrap-style:square" from="1426,10858" to="254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9" o:spid="_x0000_s1032" style="position:absolute;visibility:visible;mso-wrap-style:square" from="2551,566" to="2551,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8" o:spid="_x0000_s1033" style="position:absolute;left:2546;top:108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7" o:spid="_x0000_s1034" style="position:absolute;visibility:visible;mso-wrap-style:square" from="2556,10858" to="3113,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AutoShape 36" o:spid="_x0000_s1035" style="position:absolute;left:3122;top:1461;width:12464;height:2;visibility:visible;mso-wrap-style:square;v-text-anchor:top" coordsize="1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" path="m,l3819,t9,l12464,e" filled="f" strokeweight=".48pt">
                  <v:path arrowok="t" o:connecttype="custom" o:connectlocs="0,0;3819,0;3828,0;12464,0" o:connectangles="0,0,0,0"/>
                </v:shape>
                <v:shape id="AutoShape 35" o:spid="_x0000_s1036" style="position:absolute;left:3122;top:2128;width:12464;height:1340;visibility:visible;mso-wrap-style:square;v-text-anchor:top" coordsize="1246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" path="m,l3819,t9,l12464,m,669r3819,m3828,669r8636,m,1339r3819,m3828,1339r8636,e" filled="f" strokeweight=".16969mm">
                  <v:path arrowok="t" o:connecttype="custom" o:connectlocs="0,2129;3819,2129;3828,2129;12464,2129;0,2798;3819,2798;3828,2798;12464,2798;0,3468;3819,3468;3828,3468;12464,3468" o:connectangles="0,0,0,0,0,0,0,0,0,0,0,0"/>
                </v:shape>
                <v:shape id="AutoShape 34" o:spid="_x0000_s1037" style="position:absolute;left:3122;top:3916;width:12464;height:2242;visibility:visible;mso-wrap-style:square;v-text-anchor:top" coordsize="1246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" path="m,l3819,t9,l12464,m,453r3819,m3828,453r8636,m,1123r3819,m3828,1123r8636,m,1793r3819,m3828,1793r8636,m,2241r3819,m3828,2241r8636,e" filled="f" strokeweight=".48pt">
                  <v:path arrowok="t" o:connecttype="custom" o:connectlocs="0,3917;3819,3917;3828,3917;12464,3917;0,4370;3819,4370;3828,4370;12464,4370;0,5040;3819,5040;3828,5040;12464,5040;0,5710;3819,5710;3828,5710;12464,5710;0,6158;3819,6158;3828,6158;12464,6158" o:connectangles="0,0,0,0,0,0,0,0,0,0,0,0,0,0,0,0,0,0,0,0"/>
                </v:shape>
                <v:shape id="AutoShape 33" o:spid="_x0000_s1038" style="position:absolute;left:3122;top:7046;width:12464;height:2009;visibility:visible;mso-wrap-style:square;v-text-anchor:top" coordsize="12464,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" path="m,l3819,t9,l12464,m,670r3819,m3828,670r8636,m,2009r3819,m3828,2009r8636,e" filled="f" strokeweight=".16969mm">
                  <v:path arrowok="t" o:connecttype="custom" o:connectlocs="0,7046;3819,7046;3828,7046;12464,7046;0,7716;3819,7716;3828,7716;12464,7716;0,9055;3819,9055;3828,9055;12464,9055" o:connectangles="0,0,0,0,0,0,0,0,0,0,0,0"/>
                </v:shape>
                <v:shape id="AutoShape 32" o:spid="_x0000_s1039" style="position:absolute;left:3122;top:9504;width:12464;height:2;visibility:visible;mso-wrap-style:square;v-text-anchor:top" coordsize="1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" path="m,l3819,t9,l12464,e" filled="f" strokeweight=".48pt">
                  <v:path arrowok="t" o:connecttype="custom" o:connectlocs="0,0;3819,0;3828,0;12464,0" o:connectangles="0,0,0,0"/>
                </v:shape>
                <v:shape id="AutoShape 31" o:spid="_x0000_s1040" style="position:absolute;left:3122;top:9955;width:12464;height:2;visibility:visible;mso-wrap-style:square;v-text-anchor:top" coordsize="1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" path="m,l3819,t9,l12464,e" filled="f" strokeweight=".16969mm">
                  <v:path arrowok="t" o:connecttype="custom" o:connectlocs="0,0;3819,0;3828,0;12464,0" o:connectangles="0,0,0,0"/>
                </v:shape>
                <v:shape id="AutoShape 30" o:spid="_x0000_s1041" style="position:absolute;left:3122;top:10406;width:12464;height:2;visibility:visible;mso-wrap-style:square;v-text-anchor:top" coordsize="1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" path="m,l3819,t9,l12464,e" filled="f" strokeweight=".48pt">
                  <v:path arrowok="t" o:connecttype="custom" o:connectlocs="0,0;3819,0;3828,0;12464,0" o:connectangles="0,0,0,0"/>
                </v:shape>
                <v:line id="Line 29" o:spid="_x0000_s1042" style="position:absolute;visibility:visible;mso-wrap-style:square" from="3118,566" to="3118,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strokeweight=".16969mm"/>
                <v:rect id="Rectangle 28" o:spid="_x0000_s1043" style="position:absolute;left:3112;top:108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27" o:spid="_x0000_s1044" style="position:absolute;visibility:visible;mso-wrap-style:square" from="3122,10858" to="6941,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6" o:spid="_x0000_s1045" style="position:absolute;visibility:visible;mso-wrap-style:square" from="6946,566" to="6946,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25" o:spid="_x0000_s1046" style="position:absolute;left:6940;top:108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24" o:spid="_x0000_s1047" style="position:absolute;visibility:visible;mso-wrap-style:square" from="6950,10858" to="1558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3" o:spid="_x0000_s1048" style="position:absolute;visibility:visible;mso-wrap-style:square" from="15590,566" to="15590,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22" o:spid="_x0000_s1049" style="position:absolute;left:15585;top:108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spacing w:before="7"/>
        <w:rPr>
          <w:b/>
          <w:sz w:val="16"/>
        </w:rPr>
      </w:pPr>
    </w:p>
    <w:p w:rsidR="00DF5FD9" w:rsidRDefault="008E7AD7">
      <w:pPr>
        <w:ind w:left="739"/>
        <w:jc w:val="center"/>
        <w:rPr>
          <w:b/>
          <w:sz w:val="18"/>
        </w:rPr>
      </w:pPr>
      <w:r>
        <w:rPr>
          <w:b/>
          <w:sz w:val="18"/>
        </w:rPr>
        <w:t xml:space="preserve">Prof. Dr. Selda </w:t>
      </w:r>
      <w:r>
        <w:rPr>
          <w:b/>
          <w:spacing w:val="-1"/>
          <w:sz w:val="18"/>
        </w:rPr>
        <w:t>KABADERE</w:t>
      </w: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rPr>
          <w:b/>
        </w:rPr>
      </w:pPr>
    </w:p>
    <w:p w:rsidR="00DF5FD9" w:rsidRDefault="00DF5FD9">
      <w:pPr>
        <w:pStyle w:val="GvdeMetni"/>
        <w:spacing w:before="7"/>
        <w:rPr>
          <w:b/>
          <w:sz w:val="16"/>
        </w:rPr>
      </w:pPr>
    </w:p>
    <w:p w:rsidR="00DF5FD9" w:rsidRDefault="008E7AD7">
      <w:pPr>
        <w:ind w:left="828" w:right="85"/>
        <w:jc w:val="center"/>
        <w:rPr>
          <w:b/>
          <w:sz w:val="18"/>
        </w:rPr>
      </w:pPr>
      <w:r>
        <w:rPr>
          <w:b/>
          <w:sz w:val="18"/>
        </w:rPr>
        <w:t>Prof. Dr. Ferruh YÜCEL</w:t>
      </w:r>
    </w:p>
    <w:p w:rsidR="00DF5FD9" w:rsidRDefault="008E7AD7">
      <w:pPr>
        <w:pStyle w:val="GvdeMetni"/>
        <w:rPr>
          <w:b/>
        </w:rPr>
      </w:pPr>
      <w:r>
        <w:br w:type="column"/>
      </w:r>
    </w:p>
    <w:p w:rsidR="00DF5FD9" w:rsidRDefault="008E7AD7">
      <w:pPr>
        <w:pStyle w:val="ListeParagraf"/>
        <w:numPr>
          <w:ilvl w:val="0"/>
          <w:numId w:val="3"/>
        </w:numPr>
        <w:tabs>
          <w:tab w:val="left" w:pos="1058"/>
        </w:tabs>
        <w:spacing w:before="147"/>
        <w:rPr>
          <w:sz w:val="18"/>
        </w:rPr>
      </w:pPr>
      <w:r>
        <w:rPr>
          <w:sz w:val="18"/>
        </w:rPr>
        <w:t>Göz Hareketleri, Odaklanma ve Görme</w:t>
      </w:r>
      <w:r>
        <w:rPr>
          <w:spacing w:val="-20"/>
          <w:sz w:val="18"/>
        </w:rPr>
        <w:t xml:space="preserve"> </w:t>
      </w:r>
      <w:r>
        <w:rPr>
          <w:sz w:val="18"/>
        </w:rPr>
        <w:t>Alanı</w:t>
      </w:r>
    </w:p>
    <w:p w:rsidR="00DF5FD9" w:rsidRDefault="00DF5FD9">
      <w:pPr>
        <w:pStyle w:val="GvdeMetni"/>
      </w:pPr>
    </w:p>
    <w:p w:rsidR="00DF5FD9" w:rsidRDefault="00DF5FD9">
      <w:pPr>
        <w:pStyle w:val="GvdeMetni"/>
        <w:spacing w:before="10"/>
      </w:pPr>
    </w:p>
    <w:p w:rsidR="00DF5FD9" w:rsidRDefault="008E7AD7">
      <w:pPr>
        <w:pStyle w:val="ListeParagraf"/>
        <w:numPr>
          <w:ilvl w:val="0"/>
          <w:numId w:val="3"/>
        </w:numPr>
        <w:tabs>
          <w:tab w:val="left" w:pos="1058"/>
        </w:tabs>
        <w:ind w:right="302"/>
        <w:rPr>
          <w:sz w:val="18"/>
        </w:rPr>
      </w:pPr>
      <w:r>
        <w:rPr>
          <w:sz w:val="18"/>
        </w:rPr>
        <w:t>Diyoptri, Göze Giren Işığın Ayarlanması ve Merceğin</w:t>
      </w:r>
      <w:r>
        <w:rPr>
          <w:spacing w:val="-17"/>
          <w:sz w:val="18"/>
        </w:rPr>
        <w:t xml:space="preserve"> </w:t>
      </w:r>
      <w:r>
        <w:rPr>
          <w:sz w:val="18"/>
        </w:rPr>
        <w:t>Uyumu</w:t>
      </w:r>
    </w:p>
    <w:p w:rsidR="00DF5FD9" w:rsidRDefault="00DF5FD9">
      <w:pPr>
        <w:pStyle w:val="GvdeMetni"/>
        <w:spacing w:before="11"/>
      </w:pPr>
    </w:p>
    <w:p w:rsidR="00DF5FD9" w:rsidRDefault="008E7AD7">
      <w:pPr>
        <w:pStyle w:val="ListeParagraf"/>
        <w:numPr>
          <w:ilvl w:val="0"/>
          <w:numId w:val="3"/>
        </w:numPr>
        <w:tabs>
          <w:tab w:val="left" w:pos="1058"/>
        </w:tabs>
        <w:ind w:right="274"/>
        <w:rPr>
          <w:sz w:val="18"/>
        </w:rPr>
      </w:pPr>
      <w:r>
        <w:rPr>
          <w:sz w:val="18"/>
        </w:rPr>
        <w:t>Fotoreseptör Hücrelerin Işığı Algılaması ve Aksiyon</w:t>
      </w:r>
      <w:r>
        <w:rPr>
          <w:spacing w:val="-21"/>
          <w:sz w:val="18"/>
        </w:rPr>
        <w:t xml:space="preserve"> </w:t>
      </w:r>
      <w:r>
        <w:rPr>
          <w:sz w:val="18"/>
        </w:rPr>
        <w:t>Potansiyeli</w:t>
      </w:r>
    </w:p>
    <w:p w:rsidR="00DF5FD9" w:rsidRDefault="00DF5FD9">
      <w:pPr>
        <w:pStyle w:val="GvdeMetni"/>
        <w:spacing w:before="10"/>
      </w:pPr>
    </w:p>
    <w:p w:rsidR="00DF5FD9" w:rsidRDefault="008E7AD7">
      <w:pPr>
        <w:pStyle w:val="ListeParagraf"/>
        <w:numPr>
          <w:ilvl w:val="0"/>
          <w:numId w:val="3"/>
        </w:numPr>
        <w:tabs>
          <w:tab w:val="left" w:pos="1058"/>
        </w:tabs>
        <w:ind w:right="306"/>
        <w:rPr>
          <w:sz w:val="18"/>
        </w:rPr>
      </w:pPr>
      <w:r>
        <w:rPr>
          <w:sz w:val="18"/>
        </w:rPr>
        <w:t>Retinada Oluşan Resimler, Yan Baskılama, Renkli</w:t>
      </w:r>
      <w:r>
        <w:rPr>
          <w:spacing w:val="-16"/>
          <w:sz w:val="18"/>
        </w:rPr>
        <w:t xml:space="preserve"> </w:t>
      </w:r>
      <w:r>
        <w:rPr>
          <w:sz w:val="18"/>
        </w:rPr>
        <w:t>Görme</w:t>
      </w:r>
    </w:p>
    <w:p w:rsidR="00DF5FD9" w:rsidRDefault="00DF5FD9">
      <w:pPr>
        <w:pStyle w:val="GvdeMetni"/>
        <w:spacing w:before="8"/>
      </w:pPr>
    </w:p>
    <w:p w:rsidR="00DF5FD9" w:rsidRDefault="008E7AD7">
      <w:pPr>
        <w:pStyle w:val="ListeParagraf"/>
        <w:numPr>
          <w:ilvl w:val="0"/>
          <w:numId w:val="3"/>
        </w:numPr>
        <w:tabs>
          <w:tab w:val="left" w:pos="1058"/>
        </w:tabs>
        <w:rPr>
          <w:sz w:val="18"/>
        </w:rPr>
      </w:pPr>
      <w:r>
        <w:rPr>
          <w:sz w:val="18"/>
        </w:rPr>
        <w:t>Optik Kiyazma ve Görme</w:t>
      </w:r>
      <w:r>
        <w:rPr>
          <w:spacing w:val="-16"/>
          <w:sz w:val="18"/>
        </w:rPr>
        <w:t xml:space="preserve"> </w:t>
      </w:r>
      <w:r>
        <w:rPr>
          <w:sz w:val="18"/>
        </w:rPr>
        <w:t>Yolları</w:t>
      </w:r>
    </w:p>
    <w:p w:rsidR="00DF5FD9" w:rsidRDefault="008E7AD7">
      <w:pPr>
        <w:pStyle w:val="ListeParagraf"/>
        <w:numPr>
          <w:ilvl w:val="0"/>
          <w:numId w:val="3"/>
        </w:numPr>
        <w:tabs>
          <w:tab w:val="left" w:pos="1058"/>
        </w:tabs>
        <w:spacing w:before="124"/>
        <w:ind w:right="497"/>
        <w:rPr>
          <w:sz w:val="18"/>
        </w:rPr>
      </w:pPr>
      <w:r>
        <w:rPr>
          <w:sz w:val="18"/>
        </w:rPr>
        <w:t>Görme Merkezleri ve Beyin Kabuğunun İşlevleri</w:t>
      </w:r>
    </w:p>
    <w:p w:rsidR="00DF5FD9" w:rsidRDefault="008E7AD7">
      <w:pPr>
        <w:spacing w:line="147" w:lineRule="exact"/>
        <w:ind w:left="277"/>
        <w:rPr>
          <w:b/>
          <w:sz w:val="18"/>
        </w:rPr>
      </w:pPr>
      <w:r>
        <w:rPr>
          <w:b/>
          <w:sz w:val="18"/>
        </w:rPr>
        <w:t>12</w:t>
      </w:r>
    </w:p>
    <w:p w:rsidR="00DF5FD9" w:rsidRDefault="008E7AD7">
      <w:pPr>
        <w:pStyle w:val="ListeParagraf"/>
        <w:numPr>
          <w:ilvl w:val="0"/>
          <w:numId w:val="3"/>
        </w:numPr>
        <w:tabs>
          <w:tab w:val="left" w:pos="1058"/>
        </w:tabs>
        <w:spacing w:line="193" w:lineRule="exact"/>
        <w:rPr>
          <w:sz w:val="18"/>
        </w:rPr>
      </w:pPr>
      <w:r>
        <w:rPr>
          <w:sz w:val="18"/>
        </w:rPr>
        <w:t>Kulak Boşlukları, Ses iletimi ve Sesin</w:t>
      </w:r>
      <w:r>
        <w:rPr>
          <w:spacing w:val="-14"/>
          <w:sz w:val="18"/>
        </w:rPr>
        <w:t xml:space="preserve"> </w:t>
      </w:r>
      <w:r>
        <w:rPr>
          <w:sz w:val="18"/>
        </w:rPr>
        <w:t>Yönünün</w:t>
      </w:r>
    </w:p>
    <w:p w:rsidR="00DF5FD9" w:rsidRDefault="008E7AD7">
      <w:pPr>
        <w:pStyle w:val="GvdeMetni"/>
        <w:spacing w:before="1"/>
        <w:ind w:left="1057"/>
      </w:pPr>
      <w:r>
        <w:t>Belirlenmesi</w:t>
      </w:r>
    </w:p>
    <w:p w:rsidR="00DF5FD9" w:rsidRDefault="00DF5FD9">
      <w:pPr>
        <w:pStyle w:val="GvdeMetni"/>
        <w:spacing w:before="9"/>
      </w:pPr>
    </w:p>
    <w:p w:rsidR="00DF5FD9" w:rsidRDefault="008E7AD7">
      <w:pPr>
        <w:pStyle w:val="ListeParagraf"/>
        <w:numPr>
          <w:ilvl w:val="0"/>
          <w:numId w:val="3"/>
        </w:numPr>
        <w:tabs>
          <w:tab w:val="left" w:pos="1058"/>
        </w:tabs>
        <w:ind w:right="222"/>
        <w:rPr>
          <w:sz w:val="18"/>
        </w:rPr>
      </w:pPr>
      <w:r>
        <w:rPr>
          <w:sz w:val="18"/>
        </w:rPr>
        <w:t>Corti Organındaki Tüy Hücrelerinin</w:t>
      </w:r>
      <w:r>
        <w:rPr>
          <w:spacing w:val="-15"/>
          <w:sz w:val="18"/>
        </w:rPr>
        <w:t xml:space="preserve"> </w:t>
      </w:r>
      <w:r>
        <w:rPr>
          <w:sz w:val="18"/>
        </w:rPr>
        <w:t>Çalışma Şekli</w:t>
      </w:r>
    </w:p>
    <w:p w:rsidR="00DF5FD9" w:rsidRDefault="00DF5FD9">
      <w:pPr>
        <w:pStyle w:val="GvdeMetni"/>
        <w:spacing w:before="10"/>
      </w:pPr>
    </w:p>
    <w:p w:rsidR="00DF5FD9" w:rsidRDefault="008E7AD7">
      <w:pPr>
        <w:pStyle w:val="ListeParagraf"/>
        <w:numPr>
          <w:ilvl w:val="0"/>
          <w:numId w:val="3"/>
        </w:numPr>
        <w:tabs>
          <w:tab w:val="left" w:pos="1058"/>
        </w:tabs>
        <w:spacing w:before="1"/>
        <w:rPr>
          <w:sz w:val="18"/>
        </w:rPr>
      </w:pPr>
      <w:r>
        <w:rPr>
          <w:sz w:val="18"/>
        </w:rPr>
        <w:t>İşitmede Çaprazlanmalar ve İşitme</w:t>
      </w:r>
      <w:r>
        <w:rPr>
          <w:spacing w:val="-26"/>
          <w:sz w:val="18"/>
        </w:rPr>
        <w:t xml:space="preserve"> </w:t>
      </w:r>
      <w:r>
        <w:rPr>
          <w:sz w:val="18"/>
        </w:rPr>
        <w:t>Korteksi</w:t>
      </w:r>
    </w:p>
    <w:p w:rsidR="00DF5FD9" w:rsidRDefault="00DF5FD9">
      <w:pPr>
        <w:pStyle w:val="GvdeMetni"/>
      </w:pPr>
    </w:p>
    <w:p w:rsidR="00DF5FD9" w:rsidRDefault="00DF5FD9">
      <w:pPr>
        <w:pStyle w:val="GvdeMetni"/>
        <w:spacing w:before="10"/>
      </w:pPr>
    </w:p>
    <w:p w:rsidR="00DF5FD9" w:rsidRDefault="008E7AD7">
      <w:pPr>
        <w:pStyle w:val="ListeParagraf"/>
        <w:numPr>
          <w:ilvl w:val="0"/>
          <w:numId w:val="3"/>
        </w:numPr>
        <w:tabs>
          <w:tab w:val="left" w:pos="1058"/>
        </w:tabs>
        <w:rPr>
          <w:sz w:val="18"/>
        </w:rPr>
      </w:pPr>
      <w:r>
        <w:rPr>
          <w:sz w:val="18"/>
        </w:rPr>
        <w:t>Vestibül ve Yarım Daire Kanallarının</w:t>
      </w:r>
      <w:r>
        <w:rPr>
          <w:spacing w:val="-29"/>
          <w:sz w:val="18"/>
        </w:rPr>
        <w:t xml:space="preserve"> </w:t>
      </w:r>
      <w:r>
        <w:rPr>
          <w:sz w:val="18"/>
        </w:rPr>
        <w:t>Fizyolojisi</w:t>
      </w:r>
    </w:p>
    <w:p w:rsidR="00DF5FD9" w:rsidRDefault="00DF5FD9">
      <w:pPr>
        <w:pStyle w:val="GvdeMetni"/>
      </w:pPr>
    </w:p>
    <w:p w:rsidR="00DF5FD9" w:rsidRDefault="00DF5FD9">
      <w:pPr>
        <w:pStyle w:val="GvdeMetni"/>
        <w:spacing w:before="10"/>
      </w:pPr>
    </w:p>
    <w:p w:rsidR="00DF5FD9" w:rsidRDefault="008E7AD7">
      <w:pPr>
        <w:pStyle w:val="ListeParagraf"/>
        <w:numPr>
          <w:ilvl w:val="0"/>
          <w:numId w:val="3"/>
        </w:numPr>
        <w:tabs>
          <w:tab w:val="left" w:pos="1058"/>
        </w:tabs>
        <w:ind w:right="465"/>
        <w:rPr>
          <w:sz w:val="18"/>
        </w:rPr>
      </w:pPr>
      <w:r>
        <w:rPr>
          <w:sz w:val="18"/>
        </w:rPr>
        <w:t>Koku Sinir Hücreleri, Koklama Soğanı ve Koklama</w:t>
      </w:r>
      <w:r>
        <w:rPr>
          <w:spacing w:val="-16"/>
          <w:sz w:val="18"/>
        </w:rPr>
        <w:t xml:space="preserve"> </w:t>
      </w:r>
      <w:r>
        <w:rPr>
          <w:sz w:val="18"/>
        </w:rPr>
        <w:t>Merkezi</w:t>
      </w:r>
    </w:p>
    <w:p w:rsidR="00DF5FD9" w:rsidRDefault="00DF5FD9">
      <w:pPr>
        <w:pStyle w:val="GvdeMetni"/>
        <w:spacing w:before="8"/>
      </w:pPr>
    </w:p>
    <w:p w:rsidR="00DF5FD9" w:rsidRDefault="008E7AD7">
      <w:pPr>
        <w:pStyle w:val="ListeParagraf"/>
        <w:numPr>
          <w:ilvl w:val="0"/>
          <w:numId w:val="3"/>
        </w:numPr>
        <w:tabs>
          <w:tab w:val="left" w:pos="1058"/>
        </w:tabs>
        <w:rPr>
          <w:sz w:val="18"/>
        </w:rPr>
      </w:pPr>
      <w:r>
        <w:rPr>
          <w:sz w:val="18"/>
        </w:rPr>
        <w:t>Tat Goncası, Tat Reseptörleri ve Farklı</w:t>
      </w:r>
      <w:r>
        <w:rPr>
          <w:spacing w:val="-17"/>
          <w:sz w:val="18"/>
        </w:rPr>
        <w:t xml:space="preserve"> </w:t>
      </w:r>
      <w:r>
        <w:rPr>
          <w:sz w:val="18"/>
        </w:rPr>
        <w:t>Tatların Oluşum</w:t>
      </w:r>
      <w:r>
        <w:rPr>
          <w:spacing w:val="-23"/>
          <w:sz w:val="18"/>
        </w:rPr>
        <w:t xml:space="preserve"> </w:t>
      </w:r>
      <w:r>
        <w:rPr>
          <w:sz w:val="18"/>
        </w:rPr>
        <w:t>Mekanizmaları</w:t>
      </w:r>
    </w:p>
    <w:p w:rsidR="00DF5FD9" w:rsidRDefault="00DF5FD9">
      <w:pPr>
        <w:pStyle w:val="GvdeMetni"/>
      </w:pPr>
    </w:p>
    <w:p w:rsidR="00DF5FD9" w:rsidRDefault="008E7AD7">
      <w:pPr>
        <w:pStyle w:val="ListeParagraf"/>
        <w:numPr>
          <w:ilvl w:val="0"/>
          <w:numId w:val="2"/>
        </w:numPr>
        <w:tabs>
          <w:tab w:val="left" w:pos="1058"/>
        </w:tabs>
        <w:spacing w:before="121"/>
        <w:rPr>
          <w:sz w:val="18"/>
        </w:rPr>
      </w:pPr>
      <w:r>
        <w:rPr>
          <w:sz w:val="18"/>
        </w:rPr>
        <w:t>Merkezi Sinir Sistemi Hakkında G</w:t>
      </w:r>
      <w:r>
        <w:rPr>
          <w:sz w:val="18"/>
        </w:rPr>
        <w:t>enel</w:t>
      </w:r>
      <w:r>
        <w:rPr>
          <w:spacing w:val="-27"/>
          <w:sz w:val="18"/>
        </w:rPr>
        <w:t xml:space="preserve"> </w:t>
      </w:r>
      <w:r>
        <w:rPr>
          <w:sz w:val="18"/>
        </w:rPr>
        <w:t>Bilgiler</w:t>
      </w:r>
    </w:p>
    <w:p w:rsidR="00DF5FD9" w:rsidRDefault="00DF5FD9">
      <w:pPr>
        <w:pStyle w:val="GvdeMetni"/>
      </w:pPr>
    </w:p>
    <w:p w:rsidR="00DF5FD9" w:rsidRDefault="008E7AD7">
      <w:pPr>
        <w:pStyle w:val="ListeParagraf"/>
        <w:numPr>
          <w:ilvl w:val="0"/>
          <w:numId w:val="2"/>
        </w:numPr>
        <w:tabs>
          <w:tab w:val="left" w:pos="1058"/>
        </w:tabs>
        <w:spacing w:before="120"/>
        <w:rPr>
          <w:sz w:val="18"/>
        </w:rPr>
      </w:pPr>
      <w:r>
        <w:rPr>
          <w:sz w:val="18"/>
        </w:rPr>
        <w:t>Sinir Sisteminin</w:t>
      </w:r>
      <w:r>
        <w:rPr>
          <w:spacing w:val="-10"/>
          <w:sz w:val="18"/>
        </w:rPr>
        <w:t xml:space="preserve"> </w:t>
      </w:r>
      <w:r>
        <w:rPr>
          <w:sz w:val="18"/>
        </w:rPr>
        <w:t>Bölümleri</w:t>
      </w:r>
    </w:p>
    <w:p w:rsidR="00DF5FD9" w:rsidRDefault="008E7AD7">
      <w:pPr>
        <w:pStyle w:val="GvdeMetni"/>
        <w:tabs>
          <w:tab w:val="left" w:pos="774"/>
        </w:tabs>
        <w:spacing w:before="121"/>
        <w:ind w:left="1057" w:right="396" w:hanging="781"/>
      </w:pPr>
      <w:r>
        <w:rPr>
          <w:b/>
        </w:rPr>
        <w:t>14</w:t>
      </w:r>
      <w:r>
        <w:rPr>
          <w:b/>
        </w:rPr>
        <w:tab/>
      </w:r>
      <w:r>
        <w:t>3. Rhombencephalon’dan Gelişen Yapıların Makroskobik</w:t>
      </w:r>
      <w:r>
        <w:rPr>
          <w:spacing w:val="-16"/>
        </w:rPr>
        <w:t xml:space="preserve"> </w:t>
      </w:r>
      <w:r>
        <w:t>Anatomisi</w:t>
      </w:r>
    </w:p>
    <w:p w:rsidR="00DF5FD9" w:rsidRDefault="008E7AD7">
      <w:pPr>
        <w:pStyle w:val="ListeParagraf"/>
        <w:numPr>
          <w:ilvl w:val="0"/>
          <w:numId w:val="1"/>
        </w:numPr>
        <w:tabs>
          <w:tab w:val="left" w:pos="1058"/>
        </w:tabs>
        <w:spacing w:before="122"/>
        <w:rPr>
          <w:sz w:val="18"/>
        </w:rPr>
      </w:pPr>
      <w:r>
        <w:rPr>
          <w:sz w:val="18"/>
        </w:rPr>
        <w:t>Beyin Sapının Makroskobik</w:t>
      </w:r>
      <w:r>
        <w:rPr>
          <w:spacing w:val="-23"/>
          <w:sz w:val="18"/>
        </w:rPr>
        <w:t xml:space="preserve"> </w:t>
      </w:r>
      <w:r>
        <w:rPr>
          <w:sz w:val="18"/>
        </w:rPr>
        <w:t>Anatomisi</w:t>
      </w:r>
    </w:p>
    <w:p w:rsidR="00DF5FD9" w:rsidRDefault="008E7AD7">
      <w:pPr>
        <w:pStyle w:val="ListeParagraf"/>
        <w:numPr>
          <w:ilvl w:val="0"/>
          <w:numId w:val="1"/>
        </w:numPr>
        <w:tabs>
          <w:tab w:val="left" w:pos="1058"/>
        </w:tabs>
        <w:spacing w:before="121"/>
        <w:ind w:right="607"/>
        <w:rPr>
          <w:sz w:val="18"/>
        </w:rPr>
      </w:pPr>
      <w:r>
        <w:rPr>
          <w:sz w:val="18"/>
        </w:rPr>
        <w:t>Mesencephalon’dan Gelişen Yapıların Makroskobik</w:t>
      </w:r>
      <w:r>
        <w:rPr>
          <w:spacing w:val="-2"/>
          <w:sz w:val="18"/>
        </w:rPr>
        <w:t xml:space="preserve"> </w:t>
      </w:r>
      <w:r>
        <w:rPr>
          <w:sz w:val="18"/>
        </w:rPr>
        <w:t>Anatomisi</w:t>
      </w:r>
    </w:p>
    <w:p w:rsidR="00DF5FD9" w:rsidRDefault="008E7AD7">
      <w:pPr>
        <w:pStyle w:val="GvdeMetni"/>
        <w:spacing w:before="36"/>
        <w:ind w:left="143" w:right="469"/>
        <w:jc w:val="both"/>
      </w:pPr>
      <w:r>
        <w:br w:type="column"/>
      </w:r>
      <w:r>
        <w:lastRenderedPageBreak/>
        <w:t>Gözün çeşitli bölümlerini tanımlar ve her birinin işlevini açıklar. Lakrimal sistemi ve önemini tanımlar. Göz kuruluğu ve</w:t>
      </w:r>
      <w:r>
        <w:rPr>
          <w:spacing w:val="-10"/>
        </w:rPr>
        <w:t xml:space="preserve"> </w:t>
      </w:r>
      <w:r>
        <w:t>göz</w:t>
      </w:r>
      <w:r>
        <w:rPr>
          <w:spacing w:val="-9"/>
        </w:rPr>
        <w:t xml:space="preserve"> </w:t>
      </w:r>
      <w:r>
        <w:t>yaşı</w:t>
      </w:r>
      <w:r>
        <w:rPr>
          <w:spacing w:val="-10"/>
        </w:rPr>
        <w:t xml:space="preserve"> </w:t>
      </w:r>
      <w:r>
        <w:t>kanal</w:t>
      </w:r>
      <w:r>
        <w:rPr>
          <w:spacing w:val="-10"/>
        </w:rPr>
        <w:t xml:space="preserve"> </w:t>
      </w:r>
      <w:r>
        <w:t>tıkanıklığının</w:t>
      </w:r>
      <w:r>
        <w:rPr>
          <w:spacing w:val="-11"/>
        </w:rPr>
        <w:t xml:space="preserve"> </w:t>
      </w:r>
      <w:r>
        <w:t>önemini</w:t>
      </w:r>
      <w:r>
        <w:rPr>
          <w:spacing w:val="-10"/>
        </w:rPr>
        <w:t xml:space="preserve"> </w:t>
      </w:r>
      <w:r>
        <w:t>açıklar.</w:t>
      </w:r>
      <w:r>
        <w:rPr>
          <w:spacing w:val="-9"/>
        </w:rPr>
        <w:t xml:space="preserve"> </w:t>
      </w:r>
      <w:r>
        <w:t>Aköz</w:t>
      </w:r>
      <w:r>
        <w:rPr>
          <w:spacing w:val="-9"/>
        </w:rPr>
        <w:t xml:space="preserve"> </w:t>
      </w:r>
      <w:r>
        <w:t>hümörün</w:t>
      </w:r>
      <w:r>
        <w:rPr>
          <w:spacing w:val="-11"/>
        </w:rPr>
        <w:t xml:space="preserve"> </w:t>
      </w:r>
      <w:r>
        <w:t>salınımı</w:t>
      </w:r>
      <w:r>
        <w:rPr>
          <w:spacing w:val="-10"/>
        </w:rPr>
        <w:t xml:space="preserve"> </w:t>
      </w:r>
      <w:r>
        <w:t>ve</w:t>
      </w:r>
      <w:r>
        <w:rPr>
          <w:spacing w:val="-10"/>
        </w:rPr>
        <w:t xml:space="preserve"> </w:t>
      </w:r>
      <w:r>
        <w:t>drenajı</w:t>
      </w:r>
      <w:r>
        <w:rPr>
          <w:spacing w:val="-10"/>
        </w:rPr>
        <w:t xml:space="preserve"> </w:t>
      </w:r>
      <w:r>
        <w:t>konusunu</w:t>
      </w:r>
      <w:r>
        <w:rPr>
          <w:spacing w:val="-11"/>
        </w:rPr>
        <w:t xml:space="preserve"> </w:t>
      </w:r>
      <w:r>
        <w:t>açıklar.</w:t>
      </w:r>
      <w:r>
        <w:rPr>
          <w:spacing w:val="-9"/>
        </w:rPr>
        <w:t xml:space="preserve"> </w:t>
      </w:r>
      <w:r>
        <w:t>Glokom</w:t>
      </w:r>
      <w:r>
        <w:rPr>
          <w:spacing w:val="-9"/>
        </w:rPr>
        <w:t xml:space="preserve"> </w:t>
      </w:r>
      <w:r>
        <w:t>hastalığını ve tiplerini tanımlar. Perimetri ve önemini açıklar. Göz kürelerini hareket ettiren kasları açıklar. Şaşılığı ve göz tembelliğini</w:t>
      </w:r>
      <w:r>
        <w:rPr>
          <w:spacing w:val="-2"/>
        </w:rPr>
        <w:t xml:space="preserve"> </w:t>
      </w:r>
      <w:r>
        <w:t>tanımlar.</w:t>
      </w:r>
    </w:p>
    <w:p w:rsidR="00DF5FD9" w:rsidRDefault="008E7AD7">
      <w:pPr>
        <w:pStyle w:val="GvdeMetni"/>
        <w:spacing w:before="11"/>
        <w:ind w:left="143" w:right="470"/>
        <w:jc w:val="both"/>
      </w:pPr>
      <w:r>
        <w:t>İris kasları ve pupil arasındaki ilişkiyi ve g</w:t>
      </w:r>
      <w:r>
        <w:rPr>
          <w:color w:val="303030"/>
          <w:shd w:val="clear" w:color="auto" w:fill="F9F9F9"/>
        </w:rPr>
        <w:t>öze giren ışığın nasıl ayarlandığını</w:t>
      </w:r>
      <w:r>
        <w:rPr>
          <w:color w:val="303030"/>
        </w:rPr>
        <w:t xml:space="preserve"> </w:t>
      </w:r>
      <w:r>
        <w:t xml:space="preserve">bilir. Göze yaklaşan </w:t>
      </w:r>
      <w:r>
        <w:t xml:space="preserve">ve uzaklaşan objelere bağlı olarak merceğin kırma gücünü nasıl değiştirebildiğini, akomodasyon triadını açıklar. Hipermetropi, miyopi, astigmatism ve presbiyopiyi tanımlar ve </w:t>
      </w:r>
      <w:r>
        <w:rPr>
          <w:color w:val="303030"/>
        </w:rPr>
        <w:t>farklı kırılma kusurlarının hangi mercekler ile düzeltilebileceğini açıklar</w:t>
      </w:r>
      <w:r>
        <w:t>.</w:t>
      </w:r>
    </w:p>
    <w:p w:rsidR="00DF5FD9" w:rsidRDefault="008E7AD7">
      <w:pPr>
        <w:pStyle w:val="GvdeMetni"/>
        <w:spacing w:before="10"/>
        <w:ind w:left="143" w:right="468"/>
        <w:jc w:val="both"/>
      </w:pPr>
      <w:r>
        <w:t>Reti</w:t>
      </w:r>
      <w:r>
        <w:t>nanın yapısı ve katmanlarını açıklar. Fotoreseptörlerin yapısı ve özelliklerini bilir. Koni ve basiller tarafından oluşturulan elektriksel yanıtları tanımlar. Işığın fotoreseptörleri uyarması sonucu gangliyon hücrelerinde aksiyon potansiyeli oluşturma meka</w:t>
      </w:r>
      <w:r>
        <w:t>nizmasını açıklar.</w:t>
      </w:r>
    </w:p>
    <w:p w:rsidR="00DF5FD9" w:rsidRDefault="008E7AD7">
      <w:pPr>
        <w:pStyle w:val="GvdeMetni"/>
        <w:spacing w:before="8"/>
        <w:ind w:left="143" w:right="470"/>
        <w:jc w:val="both"/>
      </w:pPr>
      <w:r>
        <w:t>Retinada</w:t>
      </w:r>
      <w:r>
        <w:rPr>
          <w:spacing w:val="-6"/>
        </w:rPr>
        <w:t xml:space="preserve"> </w:t>
      </w:r>
      <w:r>
        <w:t>görsel</w:t>
      </w:r>
      <w:r>
        <w:rPr>
          <w:spacing w:val="-5"/>
        </w:rPr>
        <w:t xml:space="preserve"> </w:t>
      </w:r>
      <w:r>
        <w:t>bilginin</w:t>
      </w:r>
      <w:r>
        <w:rPr>
          <w:spacing w:val="-6"/>
        </w:rPr>
        <w:t xml:space="preserve"> </w:t>
      </w:r>
      <w:r>
        <w:t>nasıl</w:t>
      </w:r>
      <w:r>
        <w:rPr>
          <w:spacing w:val="-5"/>
        </w:rPr>
        <w:t xml:space="preserve"> </w:t>
      </w:r>
      <w:r>
        <w:t>işlendiğini</w:t>
      </w:r>
      <w:r>
        <w:rPr>
          <w:spacing w:val="-5"/>
        </w:rPr>
        <w:t xml:space="preserve"> </w:t>
      </w:r>
      <w:r>
        <w:t>bilir.</w:t>
      </w:r>
      <w:r>
        <w:rPr>
          <w:spacing w:val="-5"/>
        </w:rPr>
        <w:t xml:space="preserve"> </w:t>
      </w:r>
      <w:r>
        <w:t>Lateral</w:t>
      </w:r>
      <w:r>
        <w:rPr>
          <w:spacing w:val="-5"/>
        </w:rPr>
        <w:t xml:space="preserve"> </w:t>
      </w:r>
      <w:r>
        <w:t>inhibisyonun</w:t>
      </w:r>
      <w:r>
        <w:rPr>
          <w:spacing w:val="-6"/>
        </w:rPr>
        <w:t xml:space="preserve"> </w:t>
      </w:r>
      <w:r>
        <w:t>önemini</w:t>
      </w:r>
      <w:r>
        <w:rPr>
          <w:spacing w:val="-5"/>
        </w:rPr>
        <w:t xml:space="preserve"> </w:t>
      </w:r>
      <w:r>
        <w:t>açıklar.</w:t>
      </w:r>
      <w:r>
        <w:rPr>
          <w:spacing w:val="-5"/>
        </w:rPr>
        <w:t xml:space="preserve"> </w:t>
      </w:r>
      <w:r>
        <w:t>Karanlık</w:t>
      </w:r>
      <w:r>
        <w:rPr>
          <w:spacing w:val="-5"/>
        </w:rPr>
        <w:t xml:space="preserve"> </w:t>
      </w:r>
      <w:r>
        <w:t>ve</w:t>
      </w:r>
      <w:r>
        <w:rPr>
          <w:spacing w:val="-6"/>
        </w:rPr>
        <w:t xml:space="preserve"> </w:t>
      </w:r>
      <w:r>
        <w:t>aydınlığa</w:t>
      </w:r>
      <w:r>
        <w:rPr>
          <w:spacing w:val="-5"/>
        </w:rPr>
        <w:t xml:space="preserve"> </w:t>
      </w:r>
      <w:r>
        <w:t>uyumun</w:t>
      </w:r>
      <w:r>
        <w:rPr>
          <w:spacing w:val="-6"/>
        </w:rPr>
        <w:t xml:space="preserve"> </w:t>
      </w:r>
      <w:r>
        <w:t>nasıl gerçekleştiğini açıklar. Renkli görmenin nasıl gerçekleştiğini ve farklı tipteki renk körlüklerinin oluşum mekaniz</w:t>
      </w:r>
      <w:r>
        <w:t>malarını</w:t>
      </w:r>
      <w:r>
        <w:rPr>
          <w:spacing w:val="-2"/>
        </w:rPr>
        <w:t xml:space="preserve"> </w:t>
      </w:r>
      <w:r>
        <w:t>açıklar.</w:t>
      </w:r>
    </w:p>
    <w:p w:rsidR="00DF5FD9" w:rsidRDefault="008E7AD7">
      <w:pPr>
        <w:pStyle w:val="GvdeMetni"/>
        <w:spacing w:before="11"/>
        <w:ind w:left="143" w:right="468"/>
        <w:jc w:val="both"/>
      </w:pPr>
      <w:r>
        <w:t>Görme duyusundaki sinirsel yolağı bilir. Optik yolaklardaki lezyonların görme alanına etkisini açıklar. Pupillanın ışık refleksini açıklar. Göze giden otonom sinirleri bilir.</w:t>
      </w:r>
    </w:p>
    <w:p w:rsidR="00DF5FD9" w:rsidRDefault="008E7AD7">
      <w:pPr>
        <w:pStyle w:val="GvdeMetni"/>
        <w:spacing w:before="12"/>
        <w:ind w:left="143" w:right="470"/>
        <w:jc w:val="both"/>
      </w:pPr>
      <w:r>
        <w:t>Talamus corpus geniculatum laterale'nin yapısını ve görevlerini</w:t>
      </w:r>
      <w:r>
        <w:t xml:space="preserve"> bilir. Primer görme korteksini bilir. Görmeyle ilgili diğer kortikal alanları bilir.</w:t>
      </w:r>
    </w:p>
    <w:p w:rsidR="00DF5FD9" w:rsidRDefault="008E7AD7">
      <w:pPr>
        <w:pStyle w:val="GvdeMetni"/>
        <w:spacing w:before="11"/>
        <w:ind w:left="143" w:right="470"/>
        <w:jc w:val="both"/>
      </w:pPr>
      <w:r>
        <w:t>Dış,</w:t>
      </w:r>
      <w:r>
        <w:rPr>
          <w:spacing w:val="-5"/>
        </w:rPr>
        <w:t xml:space="preserve"> </w:t>
      </w:r>
      <w:r>
        <w:t>orta</w:t>
      </w:r>
      <w:r>
        <w:rPr>
          <w:spacing w:val="-5"/>
        </w:rPr>
        <w:t xml:space="preserve"> </w:t>
      </w:r>
      <w:r>
        <w:t>ve</w:t>
      </w:r>
      <w:r>
        <w:rPr>
          <w:spacing w:val="-6"/>
        </w:rPr>
        <w:t xml:space="preserve"> </w:t>
      </w:r>
      <w:r>
        <w:t>iç</w:t>
      </w:r>
      <w:r>
        <w:rPr>
          <w:spacing w:val="-4"/>
        </w:rPr>
        <w:t xml:space="preserve"> </w:t>
      </w:r>
      <w:r>
        <w:t>kulağın</w:t>
      </w:r>
      <w:r>
        <w:rPr>
          <w:spacing w:val="-3"/>
        </w:rPr>
        <w:t xml:space="preserve"> </w:t>
      </w:r>
      <w:r>
        <w:t>bileşenlerini</w:t>
      </w:r>
      <w:r>
        <w:rPr>
          <w:spacing w:val="-5"/>
        </w:rPr>
        <w:t xml:space="preserve"> </w:t>
      </w:r>
      <w:r>
        <w:t>ve</w:t>
      </w:r>
      <w:r>
        <w:rPr>
          <w:spacing w:val="-7"/>
        </w:rPr>
        <w:t xml:space="preserve"> </w:t>
      </w:r>
      <w:r>
        <w:t>işlevlerini</w:t>
      </w:r>
      <w:r>
        <w:rPr>
          <w:spacing w:val="-5"/>
        </w:rPr>
        <w:t xml:space="preserve"> </w:t>
      </w:r>
      <w:r>
        <w:t>tanımlar.</w:t>
      </w:r>
      <w:r>
        <w:rPr>
          <w:spacing w:val="-5"/>
        </w:rPr>
        <w:t xml:space="preserve"> </w:t>
      </w:r>
      <w:r>
        <w:t>Otitis</w:t>
      </w:r>
      <w:r>
        <w:rPr>
          <w:spacing w:val="-6"/>
        </w:rPr>
        <w:t xml:space="preserve"> </w:t>
      </w:r>
      <w:r>
        <w:t>eksterna</w:t>
      </w:r>
      <w:r>
        <w:rPr>
          <w:spacing w:val="-5"/>
        </w:rPr>
        <w:t xml:space="preserve"> </w:t>
      </w:r>
      <w:r>
        <w:t>ve</w:t>
      </w:r>
      <w:r>
        <w:rPr>
          <w:spacing w:val="-6"/>
        </w:rPr>
        <w:t xml:space="preserve"> </w:t>
      </w:r>
      <w:r>
        <w:t>media</w:t>
      </w:r>
      <w:r>
        <w:rPr>
          <w:spacing w:val="-2"/>
        </w:rPr>
        <w:t xml:space="preserve"> </w:t>
      </w:r>
      <w:r>
        <w:t>hakkında</w:t>
      </w:r>
      <w:r>
        <w:rPr>
          <w:spacing w:val="-5"/>
        </w:rPr>
        <w:t xml:space="preserve"> </w:t>
      </w:r>
      <w:r>
        <w:t>bilgi</w:t>
      </w:r>
      <w:r>
        <w:rPr>
          <w:spacing w:val="-4"/>
        </w:rPr>
        <w:t xml:space="preserve"> </w:t>
      </w:r>
      <w:r>
        <w:t>sahibidir.</w:t>
      </w:r>
      <w:r>
        <w:rPr>
          <w:spacing w:val="-5"/>
        </w:rPr>
        <w:t xml:space="preserve"> </w:t>
      </w:r>
      <w:r>
        <w:t>Orta</w:t>
      </w:r>
      <w:r>
        <w:rPr>
          <w:spacing w:val="-5"/>
        </w:rPr>
        <w:t xml:space="preserve"> </w:t>
      </w:r>
      <w:r>
        <w:t>kulak kemikçiklerinin empedans eşleştirilmesindeki önemini bilir. Akustik refleks oluşumuna katılan kasları, akustik refleksin nasıl oluştuğunu ve önemini açıklar. Sesin geldiği yönün nasıl belirlendiğini</w:t>
      </w:r>
      <w:r>
        <w:rPr>
          <w:spacing w:val="-13"/>
        </w:rPr>
        <w:t xml:space="preserve"> </w:t>
      </w:r>
      <w:r>
        <w:t>açıklar.</w:t>
      </w:r>
    </w:p>
    <w:p w:rsidR="00DF5FD9" w:rsidRDefault="008E7AD7">
      <w:pPr>
        <w:pStyle w:val="GvdeMetni"/>
        <w:spacing w:before="11"/>
        <w:ind w:left="143" w:right="469"/>
        <w:jc w:val="both"/>
      </w:pPr>
      <w:r>
        <w:t>Kulağın ses dalgalarını algılamasında göre</w:t>
      </w:r>
      <w:r>
        <w:t>v alan iç ve dış tüy hücrelerinin yapısını bilir. Havadaki moleküllerin hareketlerinin kokleadaki tüy hücrelerinde oluşan impulslara dönüştürülme yolunu açıklar. Kulağın ses dalgalarının frekansı arasında ayrım yapabilmesi konusunu bilir.</w:t>
      </w:r>
    </w:p>
    <w:p w:rsidR="00DF5FD9" w:rsidRDefault="008E7AD7">
      <w:pPr>
        <w:pStyle w:val="GvdeMetni"/>
        <w:spacing w:before="10"/>
        <w:ind w:left="143" w:right="467"/>
        <w:jc w:val="both"/>
      </w:pPr>
      <w:r>
        <w:t>Koklear tüy hücre</w:t>
      </w:r>
      <w:r>
        <w:t>lerden işitme korteksine giden sinirsel yollardaki işitsel uyaranların izlediği yolu açıklar. İşitme korteksinin işlevlerini açıklar. Sağırlığın çeşitli tiplerini açıklar.</w:t>
      </w:r>
    </w:p>
    <w:p w:rsidR="00DF5FD9" w:rsidRDefault="008E7AD7">
      <w:pPr>
        <w:pStyle w:val="GvdeMetni"/>
        <w:spacing w:before="10"/>
        <w:ind w:left="143" w:right="467"/>
        <w:jc w:val="both"/>
      </w:pPr>
      <w:r>
        <w:t>Vestibüler tüy hücrelerinin yapısı ve denge duyusundaki rollerini bilir. Yarım daire</w:t>
      </w:r>
      <w:r>
        <w:t xml:space="preserve"> kanallarındaki reseptörlerin dairesel hızlanmayı nasıl algılayabildiğini açıklar. Utrikul ve sakkulustaki reseptörlerin doğrusal hızlanmayı nasıl algıladığını bilir. Denge sinir yollarını açıklar. Boşlukta pozisyon hissine dair bilgi sağlayan girdileri aç</w:t>
      </w:r>
      <w:r>
        <w:t>ıklar. Vestibulooküler refleks ve nöronal devresini açıklar.</w:t>
      </w:r>
    </w:p>
    <w:p w:rsidR="00DF5FD9" w:rsidRDefault="008E7AD7">
      <w:pPr>
        <w:pStyle w:val="GvdeMetni"/>
        <w:spacing w:before="9"/>
        <w:ind w:left="143" w:right="470"/>
        <w:jc w:val="both"/>
      </w:pPr>
      <w:r>
        <w:t>Olfaktör membran ve hücrelerini bilir. Olfaktör bulbus ve yapısını bilir. Koku reseptörlerindeki sinyal iletimini tanımlar. Olfaktor epitelden başlayıp olfaktor kortekse ulaşan uyarıların iletimi</w:t>
      </w:r>
      <w:r>
        <w:t>ni sağlayan yolu açıklar. Koku eşiği ve adaptasyonu konularını açıklar.</w:t>
      </w:r>
    </w:p>
    <w:p w:rsidR="00DF5FD9" w:rsidRDefault="008E7AD7">
      <w:pPr>
        <w:pStyle w:val="GvdeMetni"/>
        <w:spacing w:before="10"/>
        <w:ind w:left="143" w:right="470"/>
        <w:jc w:val="both"/>
      </w:pPr>
      <w:r>
        <w:t>Tat duyularının iletiminde görevli hücreler ve iyonları bilir. Beş temel tat duyusunun reseptörünü ve bu reseptörlerdeki sinyal iletim mekanizmalarını açıklar. Tat reseptörlerinden çıkarak insular kortekse ulaşan uyarıların iletim yolunu bilir.</w:t>
      </w:r>
    </w:p>
    <w:p w:rsidR="00DF5FD9" w:rsidRDefault="008E7AD7">
      <w:pPr>
        <w:pStyle w:val="GvdeMetni"/>
        <w:spacing w:before="10"/>
        <w:ind w:left="143" w:right="670"/>
      </w:pPr>
      <w:r>
        <w:t>Merkezi sin</w:t>
      </w:r>
      <w:r>
        <w:t>ir sisteminin embriyolojik olarak oluşumu, farklılaşmasını ve bölümlerini bilir. Merkezi sinir sisteminde bulunan nöroglia hücrelerini yani astrosit, oligodendrosit, ependim ve mikroglia hücrelerini bilir. Motor ve duyu liflerini sınıflar.</w:t>
      </w:r>
    </w:p>
    <w:p w:rsidR="00DF5FD9" w:rsidRDefault="008E7AD7">
      <w:pPr>
        <w:pStyle w:val="GvdeMetni"/>
        <w:spacing w:before="11" w:line="244" w:lineRule="auto"/>
        <w:ind w:left="143" w:right="617"/>
      </w:pPr>
      <w:r>
        <w:t>Merkezi ve perif</w:t>
      </w:r>
      <w:r>
        <w:t xml:space="preserve">erik sinir sistemini oluşturan yapıları açıklar, fonksiyonlarını, birbiriyle olan bağlantılarını bilir. Prosencephalon, mesencephalon ve rhombencephalon’dan gelişen yapıları ve anatomik lokalizasyonunu bilir. </w:t>
      </w:r>
      <w:r>
        <w:rPr>
          <w:color w:val="000009"/>
        </w:rPr>
        <w:t>Rhombencephalon’dan gelişen yapıların makroskob</w:t>
      </w:r>
      <w:r>
        <w:rPr>
          <w:color w:val="000009"/>
        </w:rPr>
        <w:t>ik anatomisini, fonksiyonunu ve komşuluklarını bilir. Bulbus ve pons’un ventral ve dorsal yüzünde yer alan oluşumları sıralar.</w:t>
      </w:r>
    </w:p>
    <w:p w:rsidR="00DF5FD9" w:rsidRDefault="008E7AD7">
      <w:pPr>
        <w:pStyle w:val="GvdeMetni"/>
        <w:spacing w:before="6"/>
        <w:ind w:left="143" w:right="560"/>
      </w:pPr>
      <w:r>
        <w:t xml:space="preserve">Beyin sapının fonksiyonel olarak bölümlerini </w:t>
      </w:r>
      <w:r>
        <w:rPr>
          <w:color w:val="000009"/>
        </w:rPr>
        <w:t xml:space="preserve">ve konumlarını bilir. </w:t>
      </w:r>
      <w:r>
        <w:t>Beyin sapını besleyen damarların tıkanıklıklarında ortaya çıka</w:t>
      </w:r>
      <w:r>
        <w:t>bilecek semptomlarla ilşkilendirir. Fossa rhomboida’yı oluşturan yapıları açıklar.</w:t>
      </w:r>
    </w:p>
    <w:p w:rsidR="00DF5FD9" w:rsidRDefault="008E7AD7">
      <w:pPr>
        <w:pStyle w:val="GvdeMetni"/>
        <w:spacing w:before="9"/>
        <w:ind w:left="143" w:right="837"/>
      </w:pPr>
      <w:r>
        <w:rPr>
          <w:color w:val="000009"/>
        </w:rPr>
        <w:t>Mesencephalon’dan gelişen yapıların makroskobik anatomisini oluşturan yapıları, bu yapıların fonksiyonunu ve komşuluklarını bilir.</w:t>
      </w:r>
    </w:p>
    <w:p w:rsidR="00DF5FD9" w:rsidRDefault="00DF5FD9">
      <w:pPr>
        <w:sectPr w:rsidR="00DF5FD9">
          <w:pgSz w:w="16850" w:h="11900" w:orient="landscape"/>
          <w:pgMar w:top="520" w:right="840" w:bottom="280" w:left="880" w:header="708" w:footer="708" w:gutter="0"/>
          <w:cols w:num="3" w:space="708" w:equalWidth="0">
            <w:col w:w="1546" w:space="40"/>
            <w:col w:w="4415" w:space="39"/>
            <w:col w:w="9090"/>
          </w:cols>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828"/>
        <w:gridCol w:w="8645"/>
      </w:tblGrid>
      <w:tr w:rsidR="00DF5FD9">
        <w:trPr>
          <w:trHeight w:val="659"/>
        </w:trPr>
        <w:tc>
          <w:tcPr>
            <w:tcW w:w="1130" w:type="dxa"/>
            <w:vMerge w:val="restart"/>
          </w:tcPr>
          <w:p w:rsidR="00DF5FD9" w:rsidRDefault="00DF5FD9">
            <w:pPr>
              <w:pStyle w:val="TableParagraph"/>
              <w:rPr>
                <w:rFonts w:ascii="Times New Roman"/>
                <w:sz w:val="18"/>
              </w:rPr>
            </w:pPr>
          </w:p>
        </w:tc>
        <w:tc>
          <w:tcPr>
            <w:tcW w:w="566" w:type="dxa"/>
            <w:vMerge w:val="restart"/>
          </w:tcPr>
          <w:p w:rsidR="00DF5FD9" w:rsidRDefault="00DF5FD9">
            <w:pPr>
              <w:pStyle w:val="TableParagraph"/>
              <w:rPr>
                <w:rFonts w:ascii="Times New Roman"/>
                <w:sz w:val="18"/>
              </w:rPr>
            </w:pPr>
          </w:p>
        </w:tc>
        <w:tc>
          <w:tcPr>
            <w:tcW w:w="3828" w:type="dxa"/>
          </w:tcPr>
          <w:p w:rsidR="00DF5FD9" w:rsidRDefault="008E7AD7">
            <w:pPr>
              <w:pStyle w:val="TableParagraph"/>
              <w:spacing w:before="111"/>
              <w:ind w:left="406" w:hanging="284"/>
              <w:rPr>
                <w:sz w:val="18"/>
              </w:rPr>
            </w:pPr>
            <w:r>
              <w:rPr>
                <w:sz w:val="18"/>
              </w:rPr>
              <w:t>6. Prose</w:t>
            </w:r>
            <w:r>
              <w:rPr>
                <w:sz w:val="18"/>
              </w:rPr>
              <w:t>ncephalon’dan Gelişen Yapıların Makroskobik Anatomisi</w:t>
            </w:r>
          </w:p>
        </w:tc>
        <w:tc>
          <w:tcPr>
            <w:tcW w:w="8645" w:type="dxa"/>
          </w:tcPr>
          <w:p w:rsidR="00DF5FD9" w:rsidRDefault="008E7AD7">
            <w:pPr>
              <w:pStyle w:val="TableParagraph"/>
              <w:ind w:left="118" w:right="84"/>
              <w:rPr>
                <w:sz w:val="18"/>
              </w:rPr>
            </w:pPr>
            <w:r>
              <w:rPr>
                <w:color w:val="000009"/>
                <w:sz w:val="18"/>
              </w:rPr>
              <w:t xml:space="preserve">Prosencephalon’dan gelişen yapıların makroskobik anatomisi oluşturan yapıları, bu yapıların fonksiyonunu ve komşuluklarını bilir. Prosencephalon’dan gelişen yapıları </w:t>
            </w:r>
            <w:r>
              <w:rPr>
                <w:sz w:val="18"/>
              </w:rPr>
              <w:t>besleyen arterleri, venlerini, sinir</w:t>
            </w:r>
            <w:r>
              <w:rPr>
                <w:sz w:val="18"/>
              </w:rPr>
              <w:t>lerini ve lenfatik drenajını</w:t>
            </w:r>
          </w:p>
          <w:p w:rsidR="00DF5FD9" w:rsidRDefault="008E7AD7">
            <w:pPr>
              <w:pStyle w:val="TableParagraph"/>
              <w:spacing w:before="1" w:line="199" w:lineRule="exact"/>
              <w:ind w:left="118"/>
              <w:rPr>
                <w:sz w:val="18"/>
              </w:rPr>
            </w:pPr>
            <w:r>
              <w:rPr>
                <w:sz w:val="18"/>
              </w:rPr>
              <w:t>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tabs>
                <w:tab w:val="left" w:pos="506"/>
              </w:tabs>
              <w:spacing w:before="109"/>
              <w:ind w:left="146"/>
              <w:rPr>
                <w:sz w:val="18"/>
              </w:rPr>
            </w:pPr>
            <w:r>
              <w:rPr>
                <w:sz w:val="18"/>
              </w:rPr>
              <w:t>7.</w:t>
            </w:r>
            <w:r>
              <w:rPr>
                <w:sz w:val="18"/>
              </w:rPr>
              <w:tab/>
              <w:t>Medulla Spinalis’in Dış</w:t>
            </w:r>
            <w:r>
              <w:rPr>
                <w:spacing w:val="-4"/>
                <w:sz w:val="18"/>
              </w:rPr>
              <w:t xml:space="preserve"> </w:t>
            </w:r>
            <w:r>
              <w:rPr>
                <w:sz w:val="18"/>
              </w:rPr>
              <w:t>Yapısı</w:t>
            </w:r>
          </w:p>
        </w:tc>
        <w:tc>
          <w:tcPr>
            <w:tcW w:w="8645" w:type="dxa"/>
          </w:tcPr>
          <w:p w:rsidR="00DF5FD9" w:rsidRDefault="008E7AD7">
            <w:pPr>
              <w:pStyle w:val="TableParagraph"/>
              <w:spacing w:line="219" w:lineRule="exact"/>
              <w:ind w:left="118"/>
              <w:rPr>
                <w:sz w:val="18"/>
              </w:rPr>
            </w:pPr>
            <w:r>
              <w:rPr>
                <w:sz w:val="18"/>
              </w:rPr>
              <w:t>Medulla spinalis’in dış yapısını, sınırlarını, oluklarını bilir. Medulla Spinalisi’in değişik seviyelerdeki farklılıklarını ve</w:t>
            </w:r>
          </w:p>
          <w:p w:rsidR="00DF5FD9" w:rsidRDefault="008E7AD7">
            <w:pPr>
              <w:pStyle w:val="TableParagraph"/>
              <w:spacing w:before="1" w:line="199" w:lineRule="exact"/>
              <w:ind w:left="118"/>
              <w:rPr>
                <w:sz w:val="18"/>
              </w:rPr>
            </w:pPr>
            <w:r>
              <w:rPr>
                <w:sz w:val="18"/>
              </w:rPr>
              <w:t>nedenlerini açıklar. Arteriyel beslenmesi ve venöz drenajını açıklar. Segmentleri ve ilişkili spinal sinirleri açıklar.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tabs>
                <w:tab w:val="left" w:pos="506"/>
              </w:tabs>
              <w:spacing w:before="111"/>
              <w:ind w:left="146"/>
              <w:rPr>
                <w:sz w:val="18"/>
              </w:rPr>
            </w:pPr>
            <w:r>
              <w:rPr>
                <w:sz w:val="18"/>
              </w:rPr>
              <w:t>8.</w:t>
            </w:r>
            <w:r>
              <w:rPr>
                <w:sz w:val="18"/>
              </w:rPr>
              <w:tab/>
              <w:t>Medulla Spinalis’in İç</w:t>
            </w:r>
            <w:r>
              <w:rPr>
                <w:spacing w:val="-2"/>
                <w:sz w:val="18"/>
              </w:rPr>
              <w:t xml:space="preserve"> </w:t>
            </w:r>
            <w:r>
              <w:rPr>
                <w:sz w:val="18"/>
              </w:rPr>
              <w:t>Yapısı</w:t>
            </w:r>
          </w:p>
        </w:tc>
        <w:tc>
          <w:tcPr>
            <w:tcW w:w="8645" w:type="dxa"/>
          </w:tcPr>
          <w:p w:rsidR="00DF5FD9" w:rsidRDefault="008E7AD7">
            <w:pPr>
              <w:pStyle w:val="TableParagraph"/>
              <w:spacing w:before="1" w:line="219" w:lineRule="exact"/>
              <w:ind w:left="118"/>
              <w:rPr>
                <w:sz w:val="18"/>
              </w:rPr>
            </w:pPr>
            <w:r>
              <w:rPr>
                <w:sz w:val="18"/>
              </w:rPr>
              <w:t>Medulla spinalis’in iç yapısını, komşuluklarını, fonksiyonunu bilir. Medulla Spinalis’in gri cevherinde bulunan</w:t>
            </w:r>
          </w:p>
          <w:p w:rsidR="00DF5FD9" w:rsidRDefault="008E7AD7">
            <w:pPr>
              <w:pStyle w:val="TableParagraph"/>
              <w:spacing w:line="201" w:lineRule="exact"/>
              <w:ind w:left="118"/>
              <w:rPr>
                <w:sz w:val="18"/>
              </w:rPr>
            </w:pPr>
            <w:r>
              <w:rPr>
                <w:sz w:val="18"/>
              </w:rPr>
              <w:t>çekirdekleri ve işlevlerini açıklar. Rexed laminalarını ve içerdikleri yapıları bilir.</w:t>
            </w:r>
          </w:p>
        </w:tc>
      </w:tr>
      <w:tr w:rsidR="00DF5FD9">
        <w:trPr>
          <w:trHeight w:val="65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tabs>
                <w:tab w:val="left" w:pos="506"/>
              </w:tabs>
              <w:ind w:left="146"/>
              <w:rPr>
                <w:sz w:val="18"/>
              </w:rPr>
            </w:pPr>
            <w:r>
              <w:rPr>
                <w:sz w:val="18"/>
              </w:rPr>
              <w:t>9.</w:t>
            </w:r>
            <w:r>
              <w:rPr>
                <w:sz w:val="18"/>
              </w:rPr>
              <w:tab/>
              <w:t>Bulbus ve Pons’un İç</w:t>
            </w:r>
            <w:r>
              <w:rPr>
                <w:spacing w:val="-11"/>
                <w:sz w:val="18"/>
              </w:rPr>
              <w:t xml:space="preserve"> </w:t>
            </w:r>
            <w:r>
              <w:rPr>
                <w:sz w:val="18"/>
              </w:rPr>
              <w:t>Yapısı</w:t>
            </w:r>
          </w:p>
        </w:tc>
        <w:tc>
          <w:tcPr>
            <w:tcW w:w="8645" w:type="dxa"/>
          </w:tcPr>
          <w:p w:rsidR="00DF5FD9" w:rsidRDefault="008E7AD7">
            <w:pPr>
              <w:pStyle w:val="TableParagraph"/>
              <w:ind w:left="118" w:right="84"/>
              <w:rPr>
                <w:sz w:val="18"/>
              </w:rPr>
            </w:pPr>
            <w:r>
              <w:rPr>
                <w:sz w:val="18"/>
              </w:rPr>
              <w:t>Bulbus ve pons’un iç yapısını, komşuluklarını, fonksiyonunu bilir. Bulbus ve pons’ta buluna kraniyal sinir çekirdeklerini ve işlevlerini açıklar. Bu bölgede yer alan formatio reticularis ve ekstrapiramidal sisteme ait</w:t>
            </w:r>
          </w:p>
          <w:p w:rsidR="00DF5FD9" w:rsidRDefault="008E7AD7">
            <w:pPr>
              <w:pStyle w:val="TableParagraph"/>
              <w:spacing w:line="199" w:lineRule="exact"/>
              <w:ind w:left="118"/>
              <w:rPr>
                <w:sz w:val="18"/>
              </w:rPr>
            </w:pPr>
            <w:r>
              <w:rPr>
                <w:sz w:val="18"/>
              </w:rPr>
              <w:t>çekirdekleri bilir.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2"/>
              <w:rPr>
                <w:sz w:val="18"/>
              </w:rPr>
            </w:pPr>
          </w:p>
          <w:p w:rsidR="00DF5FD9" w:rsidRDefault="008E7AD7">
            <w:pPr>
              <w:pStyle w:val="TableParagraph"/>
              <w:ind w:left="146"/>
              <w:rPr>
                <w:sz w:val="18"/>
              </w:rPr>
            </w:pPr>
            <w:r>
              <w:rPr>
                <w:sz w:val="18"/>
              </w:rPr>
              <w:t>10. Mesencephalon’un İç Yapısı</w:t>
            </w:r>
          </w:p>
        </w:tc>
        <w:tc>
          <w:tcPr>
            <w:tcW w:w="8645" w:type="dxa"/>
          </w:tcPr>
          <w:p w:rsidR="00DF5FD9" w:rsidRDefault="008E7AD7">
            <w:pPr>
              <w:pStyle w:val="TableParagraph"/>
              <w:spacing w:before="1"/>
              <w:ind w:left="118" w:right="490"/>
              <w:rPr>
                <w:sz w:val="18"/>
              </w:rPr>
            </w:pPr>
            <w:r>
              <w:rPr>
                <w:sz w:val="18"/>
              </w:rPr>
              <w:t>Mesencephalon’un iç yapısını, komşuluklarını, fonksiyonunu bilir. Bu bölgede yer alan formatio reticularis ve ekstrapiramidal sisteme ait çekirdekleri bilir. Bu bölgeden başlayan veya geçen yolları bilir ve lokallizasyonunu</w:t>
            </w:r>
          </w:p>
          <w:p w:rsidR="00DF5FD9" w:rsidRDefault="008E7AD7">
            <w:pPr>
              <w:pStyle w:val="TableParagraph"/>
              <w:spacing w:line="199" w:lineRule="exact"/>
              <w:ind w:left="118"/>
              <w:rPr>
                <w:sz w:val="18"/>
              </w:rPr>
            </w:pPr>
            <w:r>
              <w:rPr>
                <w:sz w:val="18"/>
              </w:rPr>
              <w:t>g</w:t>
            </w:r>
            <w:r>
              <w:rPr>
                <w:sz w:val="18"/>
              </w:rPr>
              <w:t>österir.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46"/>
              <w:rPr>
                <w:sz w:val="18"/>
              </w:rPr>
            </w:pPr>
            <w:r>
              <w:rPr>
                <w:sz w:val="18"/>
              </w:rPr>
              <w:t>11. Thalamus ve Bağlantıları</w:t>
            </w:r>
          </w:p>
        </w:tc>
        <w:tc>
          <w:tcPr>
            <w:tcW w:w="8645" w:type="dxa"/>
          </w:tcPr>
          <w:p w:rsidR="00DF5FD9" w:rsidRDefault="008E7AD7">
            <w:pPr>
              <w:pStyle w:val="TableParagraph"/>
              <w:spacing w:line="219" w:lineRule="exact"/>
              <w:ind w:left="118"/>
              <w:rPr>
                <w:sz w:val="18"/>
              </w:rPr>
            </w:pPr>
            <w:r>
              <w:rPr>
                <w:sz w:val="18"/>
              </w:rPr>
              <w:t>Thalamus ve çekirdeklerinin afferent ve efferent bağlantılarını, komşuluklarını, fonksiyonunu bilir. Thalamus’u</w:t>
            </w:r>
          </w:p>
          <w:p w:rsidR="00DF5FD9" w:rsidRDefault="008E7AD7">
            <w:pPr>
              <w:pStyle w:val="TableParagraph"/>
              <w:spacing w:before="1" w:line="202" w:lineRule="exact"/>
              <w:ind w:left="118"/>
              <w:rPr>
                <w:sz w:val="18"/>
              </w:rPr>
            </w:pPr>
            <w:r>
              <w:rPr>
                <w:sz w:val="18"/>
              </w:rPr>
              <w:t>besleyen arterleri ve venleri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46"/>
              <w:rPr>
                <w:sz w:val="18"/>
              </w:rPr>
            </w:pPr>
            <w:r>
              <w:rPr>
                <w:sz w:val="18"/>
              </w:rPr>
              <w:t>12. Duyusal Sistemler Hakkında Genel Bilgiler</w:t>
            </w:r>
          </w:p>
        </w:tc>
        <w:tc>
          <w:tcPr>
            <w:tcW w:w="8645" w:type="dxa"/>
          </w:tcPr>
          <w:p w:rsidR="00DF5FD9" w:rsidRDefault="008E7AD7">
            <w:pPr>
              <w:pStyle w:val="TableParagraph"/>
              <w:spacing w:line="218" w:lineRule="exact"/>
              <w:ind w:left="118"/>
              <w:rPr>
                <w:sz w:val="18"/>
              </w:rPr>
            </w:pPr>
            <w:r>
              <w:rPr>
                <w:color w:val="000009"/>
                <w:sz w:val="18"/>
              </w:rPr>
              <w:t>Özel duyu organları ve ortak özelliklerini kavrayarak fonksiyonlarını ve anatomisini bilir. Duyusal sistemlerde</w:t>
            </w:r>
          </w:p>
          <w:p w:rsidR="00DF5FD9" w:rsidRDefault="008E7AD7">
            <w:pPr>
              <w:pStyle w:val="TableParagraph"/>
              <w:spacing w:line="201" w:lineRule="exact"/>
              <w:ind w:left="118"/>
              <w:rPr>
                <w:sz w:val="18"/>
              </w:rPr>
            </w:pPr>
            <w:r>
              <w:rPr>
                <w:color w:val="000009"/>
                <w:sz w:val="18"/>
              </w:rPr>
              <w:t>bulunan nöronların içerdiği lif tiplerini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 w:line="220" w:lineRule="atLeast"/>
              <w:ind w:left="506" w:right="451" w:hanging="360"/>
              <w:rPr>
                <w:sz w:val="18"/>
              </w:rPr>
            </w:pPr>
            <w:r>
              <w:rPr>
                <w:sz w:val="18"/>
              </w:rPr>
              <w:t>13. Çıkan Yollar; Funiculus posterior ve Serebellar Yollar</w:t>
            </w:r>
          </w:p>
        </w:tc>
        <w:tc>
          <w:tcPr>
            <w:tcW w:w="8645" w:type="dxa"/>
          </w:tcPr>
          <w:p w:rsidR="00DF5FD9" w:rsidRDefault="008E7AD7">
            <w:pPr>
              <w:pStyle w:val="TableParagraph"/>
              <w:spacing w:line="219" w:lineRule="exact"/>
              <w:ind w:left="118"/>
              <w:rPr>
                <w:sz w:val="18"/>
              </w:rPr>
            </w:pPr>
            <w:r>
              <w:rPr>
                <w:sz w:val="18"/>
              </w:rPr>
              <w:t>Çıkan yollardan funiculus posterior ve serebellar yolların yapısını, sinir hücresi tiplerini, fonksiyonunu bilir. Klinik</w:t>
            </w:r>
          </w:p>
          <w:p w:rsidR="00DF5FD9" w:rsidRDefault="008E7AD7">
            <w:pPr>
              <w:pStyle w:val="TableParagraph"/>
              <w:spacing w:before="1" w:line="202" w:lineRule="exact"/>
              <w:ind w:left="118"/>
              <w:rPr>
                <w:sz w:val="18"/>
              </w:rPr>
            </w:pPr>
            <w:r>
              <w:rPr>
                <w:sz w:val="18"/>
              </w:rPr>
              <w:t>olarak ortaya çıkan lezyonlarını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46"/>
              <w:rPr>
                <w:sz w:val="18"/>
              </w:rPr>
            </w:pPr>
            <w:r>
              <w:rPr>
                <w:sz w:val="18"/>
              </w:rPr>
              <w:t>14. Çıkan Yollar; Anterolateral Sistem</w:t>
            </w:r>
          </w:p>
        </w:tc>
        <w:tc>
          <w:tcPr>
            <w:tcW w:w="8645" w:type="dxa"/>
          </w:tcPr>
          <w:p w:rsidR="00DF5FD9" w:rsidRDefault="008E7AD7">
            <w:pPr>
              <w:pStyle w:val="TableParagraph"/>
              <w:spacing w:before="1" w:line="219" w:lineRule="exact"/>
              <w:ind w:left="118"/>
              <w:rPr>
                <w:sz w:val="18"/>
              </w:rPr>
            </w:pPr>
            <w:r>
              <w:rPr>
                <w:sz w:val="18"/>
              </w:rPr>
              <w:t>Çıkan yollardan anterolateral sistem yapısını, sinir hücresi tiplerini, fonksiyonunu ve etki mekanizmasını bilir. Klinik</w:t>
            </w:r>
          </w:p>
          <w:p w:rsidR="00DF5FD9" w:rsidRDefault="008E7AD7">
            <w:pPr>
              <w:pStyle w:val="TableParagraph"/>
              <w:spacing w:line="201" w:lineRule="exact"/>
              <w:ind w:left="118"/>
              <w:rPr>
                <w:sz w:val="18"/>
              </w:rPr>
            </w:pPr>
            <w:r>
              <w:rPr>
                <w:sz w:val="18"/>
              </w:rPr>
              <w:t>olarak ortaya çıkan lezyonlarını bilir.</w:t>
            </w:r>
          </w:p>
        </w:tc>
      </w:tr>
      <w:tr w:rsidR="00DF5FD9">
        <w:trPr>
          <w:trHeight w:val="438"/>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8"/>
              <w:ind w:left="172" w:right="162" w:firstLine="4"/>
              <w:jc w:val="center"/>
              <w:rPr>
                <w:b/>
                <w:sz w:val="18"/>
              </w:rPr>
            </w:pPr>
            <w:r>
              <w:rPr>
                <w:b/>
                <w:sz w:val="18"/>
              </w:rPr>
              <w:t>Prof. Dr. Emel ULUPINAR</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7"/>
              <w:ind w:left="10"/>
              <w:jc w:val="center"/>
              <w:rPr>
                <w:b/>
                <w:sz w:val="18"/>
              </w:rPr>
            </w:pPr>
            <w:r>
              <w:rPr>
                <w:b/>
                <w:sz w:val="18"/>
              </w:rPr>
              <w:t>7</w:t>
            </w:r>
          </w:p>
        </w:tc>
        <w:tc>
          <w:tcPr>
            <w:tcW w:w="3828" w:type="dxa"/>
          </w:tcPr>
          <w:p w:rsidR="00DF5FD9" w:rsidRDefault="008E7AD7">
            <w:pPr>
              <w:pStyle w:val="TableParagraph"/>
              <w:spacing w:before="109"/>
              <w:ind w:left="123"/>
              <w:rPr>
                <w:sz w:val="18"/>
              </w:rPr>
            </w:pPr>
            <w:r>
              <w:rPr>
                <w:sz w:val="18"/>
              </w:rPr>
              <w:t>1.Görme Sistemine Giriş</w:t>
            </w:r>
          </w:p>
        </w:tc>
        <w:tc>
          <w:tcPr>
            <w:tcW w:w="8645" w:type="dxa"/>
          </w:tcPr>
          <w:p w:rsidR="00DF5FD9" w:rsidRDefault="008E7AD7">
            <w:pPr>
              <w:pStyle w:val="TableParagraph"/>
              <w:spacing w:line="218" w:lineRule="exact"/>
              <w:ind w:left="118"/>
              <w:rPr>
                <w:sz w:val="18"/>
              </w:rPr>
            </w:pPr>
            <w:r>
              <w:rPr>
                <w:color w:val="000009"/>
                <w:sz w:val="18"/>
              </w:rPr>
              <w:t xml:space="preserve">Göz ve gözü oluşturan yardımcı yapıları, fonksiyonları, kasların yapısı, innervasyonu damar ve sinirlerini bilir. </w:t>
            </w:r>
            <w:r>
              <w:rPr>
                <w:sz w:val="18"/>
              </w:rPr>
              <w:t>Klinik</w:t>
            </w:r>
          </w:p>
          <w:p w:rsidR="00DF5FD9" w:rsidRDefault="008E7AD7">
            <w:pPr>
              <w:pStyle w:val="TableParagraph"/>
              <w:spacing w:line="201" w:lineRule="exact"/>
              <w:ind w:left="118"/>
              <w:rPr>
                <w:sz w:val="18"/>
              </w:rPr>
            </w:pPr>
            <w:r>
              <w:rPr>
                <w:sz w:val="18"/>
              </w:rPr>
              <w:t>olarak ortaya çıkan lezyonlarını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2.Görme Organı</w:t>
            </w:r>
          </w:p>
        </w:tc>
        <w:tc>
          <w:tcPr>
            <w:tcW w:w="8645" w:type="dxa"/>
          </w:tcPr>
          <w:p w:rsidR="00DF5FD9" w:rsidRDefault="008E7AD7">
            <w:pPr>
              <w:pStyle w:val="TableParagraph"/>
              <w:spacing w:line="219" w:lineRule="exact"/>
              <w:ind w:left="118"/>
              <w:rPr>
                <w:sz w:val="18"/>
              </w:rPr>
            </w:pPr>
            <w:r>
              <w:rPr>
                <w:color w:val="000009"/>
                <w:sz w:val="18"/>
              </w:rPr>
              <w:t>Bulbus oculi, göz küresini oluşturan tabakaları, gözde ışığı kıran yapıları, fonksiyonları, kasların yapısı, innervasyonu</w:t>
            </w:r>
          </w:p>
          <w:p w:rsidR="00DF5FD9" w:rsidRDefault="008E7AD7">
            <w:pPr>
              <w:pStyle w:val="TableParagraph"/>
              <w:spacing w:before="1" w:line="199" w:lineRule="exact"/>
              <w:ind w:left="118"/>
              <w:rPr>
                <w:sz w:val="18"/>
              </w:rPr>
            </w:pPr>
            <w:r>
              <w:rPr>
                <w:color w:val="000009"/>
                <w:sz w:val="18"/>
              </w:rPr>
              <w:t xml:space="preserve">damar ve sinirlerini bilir. </w:t>
            </w:r>
            <w:r>
              <w:rPr>
                <w:sz w:val="18"/>
              </w:rPr>
              <w:t>Klinik olarak ortaya çıkan lezyonlarını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3.Görme Yolları</w:t>
            </w:r>
          </w:p>
        </w:tc>
        <w:tc>
          <w:tcPr>
            <w:tcW w:w="8645" w:type="dxa"/>
          </w:tcPr>
          <w:p w:rsidR="00DF5FD9" w:rsidRDefault="008E7AD7">
            <w:pPr>
              <w:pStyle w:val="TableParagraph"/>
              <w:spacing w:line="219" w:lineRule="exact"/>
              <w:ind w:left="118"/>
              <w:rPr>
                <w:sz w:val="18"/>
              </w:rPr>
            </w:pPr>
            <w:r>
              <w:rPr>
                <w:color w:val="000009"/>
                <w:sz w:val="18"/>
              </w:rPr>
              <w:t>N. opticus seyri, görüntünün projeksiyonu, görme bozuklukları ve n. opticus hasarındaki klinik tabloları bilir.</w:t>
            </w:r>
          </w:p>
          <w:p w:rsidR="00DF5FD9" w:rsidRDefault="008E7AD7">
            <w:pPr>
              <w:pStyle w:val="TableParagraph"/>
              <w:spacing w:before="1" w:line="199" w:lineRule="exact"/>
              <w:ind w:left="118"/>
              <w:rPr>
                <w:sz w:val="18"/>
              </w:rPr>
            </w:pPr>
            <w:r>
              <w:rPr>
                <w:color w:val="000009"/>
                <w:sz w:val="18"/>
              </w:rPr>
              <w:t>N. opticus’un farklı bölgelerindeki lezyonların ortaya çıkardığı kliniği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23"/>
              <w:rPr>
                <w:sz w:val="18"/>
              </w:rPr>
            </w:pPr>
            <w:r>
              <w:rPr>
                <w:sz w:val="18"/>
              </w:rPr>
              <w:t>4.İşitme Sistemine Giriş; Dış Kulak</w:t>
            </w:r>
          </w:p>
        </w:tc>
        <w:tc>
          <w:tcPr>
            <w:tcW w:w="8645" w:type="dxa"/>
          </w:tcPr>
          <w:p w:rsidR="00DF5FD9" w:rsidRDefault="008E7AD7">
            <w:pPr>
              <w:pStyle w:val="TableParagraph"/>
              <w:spacing w:before="1" w:line="219" w:lineRule="exact"/>
              <w:ind w:left="118"/>
              <w:rPr>
                <w:sz w:val="18"/>
              </w:rPr>
            </w:pPr>
            <w:r>
              <w:rPr>
                <w:color w:val="000009"/>
                <w:sz w:val="18"/>
              </w:rPr>
              <w:t>Auricula yapısı ve bölümleri, dış kulak yolu ve kulak zarı ve innervasyonunu bilir. Dış kulağa ait damar, sinir yapılarını</w:t>
            </w:r>
          </w:p>
          <w:p w:rsidR="00DF5FD9" w:rsidRDefault="008E7AD7">
            <w:pPr>
              <w:pStyle w:val="TableParagraph"/>
              <w:spacing w:line="201" w:lineRule="exact"/>
              <w:ind w:left="118"/>
              <w:rPr>
                <w:sz w:val="18"/>
              </w:rPr>
            </w:pPr>
            <w:r>
              <w:rPr>
                <w:color w:val="000009"/>
                <w:sz w:val="18"/>
              </w:rPr>
              <w:t xml:space="preserve">bilir. </w:t>
            </w:r>
            <w:r>
              <w:rPr>
                <w:sz w:val="18"/>
              </w:rPr>
              <w:t>Klinik olarak ortaya çıkan lezyonlarını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5.Denge Sistemine Giriş; Orta Kulak, İç Kulak</w:t>
            </w:r>
          </w:p>
        </w:tc>
        <w:tc>
          <w:tcPr>
            <w:tcW w:w="8645" w:type="dxa"/>
          </w:tcPr>
          <w:p w:rsidR="00DF5FD9" w:rsidRDefault="008E7AD7">
            <w:pPr>
              <w:pStyle w:val="TableParagraph"/>
              <w:spacing w:line="218" w:lineRule="exact"/>
              <w:ind w:left="118"/>
              <w:rPr>
                <w:sz w:val="18"/>
              </w:rPr>
            </w:pPr>
            <w:r>
              <w:rPr>
                <w:color w:val="000009"/>
                <w:sz w:val="18"/>
              </w:rPr>
              <w:t>Orta ve iç kulak yapısı, fonksiyonu, komşulukları ve içinde bulunan yapıları bilir. Orta kulak ve iç kulağa ait damar,</w:t>
            </w:r>
          </w:p>
          <w:p w:rsidR="00DF5FD9" w:rsidRDefault="008E7AD7">
            <w:pPr>
              <w:pStyle w:val="TableParagraph"/>
              <w:spacing w:line="201" w:lineRule="exact"/>
              <w:ind w:left="118"/>
              <w:rPr>
                <w:sz w:val="18"/>
              </w:rPr>
            </w:pPr>
            <w:r>
              <w:rPr>
                <w:color w:val="000009"/>
                <w:sz w:val="18"/>
              </w:rPr>
              <w:t xml:space="preserve">sinir yapılarını bilir. </w:t>
            </w:r>
            <w:r>
              <w:rPr>
                <w:sz w:val="18"/>
              </w:rPr>
              <w:t>Klinik olarak ortaya çıkan lezyonlarını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6.İşitme ve Denge Yolları</w:t>
            </w:r>
          </w:p>
        </w:tc>
        <w:tc>
          <w:tcPr>
            <w:tcW w:w="8645" w:type="dxa"/>
          </w:tcPr>
          <w:p w:rsidR="00DF5FD9" w:rsidRDefault="008E7AD7">
            <w:pPr>
              <w:pStyle w:val="TableParagraph"/>
              <w:spacing w:line="219" w:lineRule="exact"/>
              <w:ind w:left="118"/>
              <w:rPr>
                <w:sz w:val="18"/>
              </w:rPr>
            </w:pPr>
            <w:r>
              <w:rPr>
                <w:color w:val="000009"/>
                <w:sz w:val="18"/>
              </w:rPr>
              <w:t>N. vestibulocochlearis üzerinde bulun</w:t>
            </w:r>
            <w:r>
              <w:rPr>
                <w:color w:val="000009"/>
                <w:sz w:val="18"/>
              </w:rPr>
              <w:t>an ganglionları, merkezleri ve projeksiyonunu bilir. İşitme ve denge yollarının</w:t>
            </w:r>
          </w:p>
          <w:p w:rsidR="00DF5FD9" w:rsidRDefault="008E7AD7">
            <w:pPr>
              <w:pStyle w:val="TableParagraph"/>
              <w:spacing w:before="1" w:line="199" w:lineRule="exact"/>
              <w:ind w:left="118"/>
              <w:rPr>
                <w:sz w:val="18"/>
              </w:rPr>
            </w:pPr>
            <w:r>
              <w:rPr>
                <w:color w:val="000009"/>
                <w:sz w:val="18"/>
              </w:rPr>
              <w:t>merkezi sinir sistemine ulaşırken meydana gelen klinik lezyonların oluşturduğu tabloyu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23"/>
              <w:rPr>
                <w:sz w:val="18"/>
              </w:rPr>
            </w:pPr>
            <w:r>
              <w:rPr>
                <w:sz w:val="18"/>
              </w:rPr>
              <w:t>7.İşitme ve Denge Refleks Yolları</w:t>
            </w:r>
          </w:p>
        </w:tc>
        <w:tc>
          <w:tcPr>
            <w:tcW w:w="8645" w:type="dxa"/>
          </w:tcPr>
          <w:p w:rsidR="00DF5FD9" w:rsidRDefault="008E7AD7">
            <w:pPr>
              <w:pStyle w:val="TableParagraph"/>
              <w:spacing w:line="219" w:lineRule="exact"/>
              <w:ind w:left="118"/>
              <w:rPr>
                <w:sz w:val="18"/>
              </w:rPr>
            </w:pPr>
            <w:r>
              <w:rPr>
                <w:sz w:val="18"/>
              </w:rPr>
              <w:t>İşitme ve denge refleks yollarının yapısını, fonksiyonunu ve klinik tablolarını bilir. İşitme ve denge refleks yollarının</w:t>
            </w:r>
          </w:p>
          <w:p w:rsidR="00DF5FD9" w:rsidRDefault="008E7AD7">
            <w:pPr>
              <w:pStyle w:val="TableParagraph"/>
              <w:spacing w:before="1" w:line="202" w:lineRule="exact"/>
              <w:ind w:left="118"/>
              <w:rPr>
                <w:sz w:val="18"/>
              </w:rPr>
            </w:pPr>
            <w:r>
              <w:rPr>
                <w:sz w:val="18"/>
              </w:rPr>
              <w:t>koordineli bir şeklide nasıl çalıştığını öğrenir.</w:t>
            </w:r>
          </w:p>
        </w:tc>
      </w:tr>
      <w:tr w:rsidR="00DF5FD9">
        <w:trPr>
          <w:trHeight w:val="438"/>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8"/>
              <w:ind w:left="80" w:right="62"/>
              <w:jc w:val="center"/>
              <w:rPr>
                <w:b/>
                <w:sz w:val="18"/>
              </w:rPr>
            </w:pPr>
            <w:r>
              <w:rPr>
                <w:b/>
                <w:sz w:val="18"/>
              </w:rPr>
              <w:t>Öğr. Gör. Dr. Yadigar AKBAŞ</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8"/>
              <w:ind w:left="11"/>
              <w:jc w:val="center"/>
              <w:rPr>
                <w:b/>
                <w:sz w:val="18"/>
              </w:rPr>
            </w:pPr>
            <w:r>
              <w:rPr>
                <w:b/>
                <w:sz w:val="18"/>
              </w:rPr>
              <w:t>3</w:t>
            </w:r>
          </w:p>
        </w:tc>
        <w:tc>
          <w:tcPr>
            <w:tcW w:w="3828" w:type="dxa"/>
          </w:tcPr>
          <w:p w:rsidR="00DF5FD9" w:rsidRDefault="008E7AD7">
            <w:pPr>
              <w:pStyle w:val="TableParagraph"/>
              <w:spacing w:before="106"/>
              <w:ind w:left="123"/>
              <w:rPr>
                <w:sz w:val="18"/>
              </w:rPr>
            </w:pPr>
            <w:r>
              <w:rPr>
                <w:sz w:val="18"/>
              </w:rPr>
              <w:t>1.Tat ve Koku Sistemlerine Giriş</w:t>
            </w:r>
          </w:p>
        </w:tc>
        <w:tc>
          <w:tcPr>
            <w:tcW w:w="8645" w:type="dxa"/>
          </w:tcPr>
          <w:p w:rsidR="00DF5FD9" w:rsidRDefault="008E7AD7">
            <w:pPr>
              <w:pStyle w:val="TableParagraph"/>
              <w:spacing w:line="218" w:lineRule="exact"/>
              <w:ind w:left="118"/>
              <w:rPr>
                <w:sz w:val="18"/>
              </w:rPr>
            </w:pPr>
            <w:r>
              <w:rPr>
                <w:color w:val="000009"/>
                <w:sz w:val="18"/>
              </w:rPr>
              <w:t>Dil üzerindeki papillalar, işlevleri, yerleşimlerini bilir. Koku ile ilgili olan yapıların yerleşimini ve fonksiyonlarını bilir.</w:t>
            </w:r>
          </w:p>
          <w:p w:rsidR="00DF5FD9" w:rsidRDefault="008E7AD7">
            <w:pPr>
              <w:pStyle w:val="TableParagraph"/>
              <w:spacing w:line="201" w:lineRule="exact"/>
              <w:ind w:left="118"/>
              <w:rPr>
                <w:sz w:val="18"/>
              </w:rPr>
            </w:pPr>
            <w:r>
              <w:rPr>
                <w:color w:val="000009"/>
                <w:sz w:val="18"/>
              </w:rPr>
              <w:t>Tat ve koku sisteminin nöron tiplerini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2.Tat ve Koku Yolları</w:t>
            </w:r>
          </w:p>
        </w:tc>
        <w:tc>
          <w:tcPr>
            <w:tcW w:w="8645" w:type="dxa"/>
          </w:tcPr>
          <w:p w:rsidR="00DF5FD9" w:rsidRDefault="008E7AD7">
            <w:pPr>
              <w:pStyle w:val="TableParagraph"/>
              <w:spacing w:line="219" w:lineRule="exact"/>
              <w:ind w:left="118"/>
              <w:rPr>
                <w:sz w:val="18"/>
              </w:rPr>
            </w:pPr>
            <w:r>
              <w:rPr>
                <w:color w:val="000009"/>
                <w:sz w:val="18"/>
              </w:rPr>
              <w:t>Dil üzerindeki papillalar, işlevleri, yerleşimleri ve bu</w:t>
            </w:r>
            <w:r>
              <w:rPr>
                <w:color w:val="000009"/>
                <w:sz w:val="18"/>
              </w:rPr>
              <w:t>nları innerve eden liflerin beyin sapındaki çekirdekleri hakkında</w:t>
            </w:r>
          </w:p>
          <w:p w:rsidR="00DF5FD9" w:rsidRDefault="008E7AD7">
            <w:pPr>
              <w:pStyle w:val="TableParagraph"/>
              <w:spacing w:before="1" w:line="199" w:lineRule="exact"/>
              <w:ind w:left="118"/>
              <w:rPr>
                <w:sz w:val="18"/>
              </w:rPr>
            </w:pPr>
            <w:r>
              <w:rPr>
                <w:color w:val="000009"/>
                <w:sz w:val="18"/>
              </w:rPr>
              <w:t>bilgi sahibi olur. Koku yollarının merkezi sinir sistemine iletilmesini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3.Deri ve ekleri</w:t>
            </w:r>
          </w:p>
        </w:tc>
        <w:tc>
          <w:tcPr>
            <w:tcW w:w="8645" w:type="dxa"/>
          </w:tcPr>
          <w:p w:rsidR="00DF5FD9" w:rsidRDefault="008E7AD7">
            <w:pPr>
              <w:pStyle w:val="TableParagraph"/>
              <w:spacing w:line="219" w:lineRule="exact"/>
              <w:ind w:left="118"/>
              <w:rPr>
                <w:sz w:val="18"/>
              </w:rPr>
            </w:pPr>
            <w:r>
              <w:rPr>
                <w:color w:val="000009"/>
                <w:sz w:val="18"/>
              </w:rPr>
              <w:t>Derinin yapısı, tabakaları, içerisindeki yapıları ve fonksiyonlarını bilir. Meme dokusunda bulunan bezleri, lenfatik</w:t>
            </w:r>
          </w:p>
          <w:p w:rsidR="00DF5FD9" w:rsidRDefault="008E7AD7">
            <w:pPr>
              <w:pStyle w:val="TableParagraph"/>
              <w:spacing w:before="1" w:line="199" w:lineRule="exact"/>
              <w:ind w:left="118"/>
              <w:rPr>
                <w:sz w:val="18"/>
              </w:rPr>
            </w:pPr>
            <w:r>
              <w:rPr>
                <w:color w:val="000009"/>
                <w:sz w:val="18"/>
              </w:rPr>
              <w:t>drenajı ve kliniği hakkında bilgi sahibi olur.</w:t>
            </w:r>
          </w:p>
        </w:tc>
      </w:tr>
      <w:tr w:rsidR="00DF5FD9">
        <w:trPr>
          <w:trHeight w:val="880"/>
        </w:trPr>
        <w:tc>
          <w:tcPr>
            <w:tcW w:w="1130" w:type="dxa"/>
          </w:tcPr>
          <w:p w:rsidR="00DF5FD9" w:rsidRDefault="00DF5FD9">
            <w:pPr>
              <w:pStyle w:val="TableParagraph"/>
              <w:rPr>
                <w:rFonts w:ascii="Times New Roman"/>
                <w:sz w:val="18"/>
              </w:rPr>
            </w:pPr>
          </w:p>
        </w:tc>
        <w:tc>
          <w:tcPr>
            <w:tcW w:w="566" w:type="dxa"/>
          </w:tcPr>
          <w:p w:rsidR="00DF5FD9" w:rsidRDefault="00DF5FD9">
            <w:pPr>
              <w:pStyle w:val="TableParagraph"/>
              <w:rPr>
                <w:rFonts w:ascii="Times New Roman"/>
                <w:sz w:val="18"/>
              </w:rPr>
            </w:pPr>
          </w:p>
        </w:tc>
        <w:tc>
          <w:tcPr>
            <w:tcW w:w="3828" w:type="dxa"/>
          </w:tcPr>
          <w:p w:rsidR="00DF5FD9" w:rsidRDefault="00DF5FD9">
            <w:pPr>
              <w:pStyle w:val="TableParagraph"/>
              <w:rPr>
                <w:sz w:val="18"/>
              </w:rPr>
            </w:pPr>
          </w:p>
          <w:p w:rsidR="00DF5FD9" w:rsidRDefault="008E7AD7">
            <w:pPr>
              <w:pStyle w:val="TableParagraph"/>
              <w:spacing w:before="110"/>
              <w:ind w:left="123"/>
              <w:rPr>
                <w:sz w:val="18"/>
              </w:rPr>
            </w:pPr>
            <w:r>
              <w:rPr>
                <w:sz w:val="18"/>
              </w:rPr>
              <w:t>1.Omurilik ve Beyin Gelişimi</w:t>
            </w:r>
          </w:p>
        </w:tc>
        <w:tc>
          <w:tcPr>
            <w:tcW w:w="8645" w:type="dxa"/>
          </w:tcPr>
          <w:p w:rsidR="00DF5FD9" w:rsidRDefault="008E7AD7">
            <w:pPr>
              <w:pStyle w:val="TableParagraph"/>
              <w:ind w:left="118" w:right="47"/>
              <w:jc w:val="both"/>
              <w:rPr>
                <w:sz w:val="18"/>
              </w:rPr>
            </w:pPr>
            <w:r>
              <w:rPr>
                <w:sz w:val="18"/>
              </w:rPr>
              <w:t>İnsanda sinir sisteminin genel gelişim (nörülasyon) aşamalarını bilir ve açıklar. Sinir sistemiyle ilgili embriyolojik yapıların</w:t>
            </w:r>
            <w:r>
              <w:rPr>
                <w:spacing w:val="-14"/>
                <w:sz w:val="18"/>
              </w:rPr>
              <w:t xml:space="preserve"> </w:t>
            </w:r>
            <w:r>
              <w:rPr>
                <w:sz w:val="18"/>
              </w:rPr>
              <w:t>adlarını</w:t>
            </w:r>
            <w:r>
              <w:rPr>
                <w:spacing w:val="-12"/>
                <w:sz w:val="18"/>
              </w:rPr>
              <w:t xml:space="preserve"> </w:t>
            </w:r>
            <w:r>
              <w:rPr>
                <w:sz w:val="18"/>
              </w:rPr>
              <w:t>bilir</w:t>
            </w:r>
            <w:r>
              <w:rPr>
                <w:spacing w:val="-12"/>
                <w:sz w:val="18"/>
              </w:rPr>
              <w:t xml:space="preserve"> </w:t>
            </w:r>
            <w:r>
              <w:rPr>
                <w:sz w:val="18"/>
              </w:rPr>
              <w:t>ve</w:t>
            </w:r>
            <w:r>
              <w:rPr>
                <w:spacing w:val="-13"/>
                <w:sz w:val="18"/>
              </w:rPr>
              <w:t xml:space="preserve"> </w:t>
            </w:r>
            <w:r>
              <w:rPr>
                <w:sz w:val="18"/>
              </w:rPr>
              <w:t>sayar.</w:t>
            </w:r>
            <w:r>
              <w:rPr>
                <w:spacing w:val="-12"/>
                <w:sz w:val="18"/>
              </w:rPr>
              <w:t xml:space="preserve"> </w:t>
            </w:r>
            <w:r>
              <w:rPr>
                <w:sz w:val="18"/>
              </w:rPr>
              <w:t>Merkezi</w:t>
            </w:r>
            <w:r>
              <w:rPr>
                <w:spacing w:val="-12"/>
                <w:sz w:val="18"/>
              </w:rPr>
              <w:t xml:space="preserve"> </w:t>
            </w:r>
            <w:r>
              <w:rPr>
                <w:sz w:val="18"/>
              </w:rPr>
              <w:t>sinir</w:t>
            </w:r>
            <w:r>
              <w:rPr>
                <w:spacing w:val="-13"/>
                <w:sz w:val="18"/>
              </w:rPr>
              <w:t xml:space="preserve"> </w:t>
            </w:r>
            <w:r>
              <w:rPr>
                <w:sz w:val="18"/>
              </w:rPr>
              <w:t>sistemi</w:t>
            </w:r>
            <w:r>
              <w:rPr>
                <w:spacing w:val="-12"/>
                <w:sz w:val="18"/>
              </w:rPr>
              <w:t xml:space="preserve"> </w:t>
            </w:r>
            <w:r>
              <w:rPr>
                <w:sz w:val="18"/>
              </w:rPr>
              <w:t>organlarının</w:t>
            </w:r>
            <w:r>
              <w:rPr>
                <w:spacing w:val="-13"/>
                <w:sz w:val="18"/>
              </w:rPr>
              <w:t xml:space="preserve"> </w:t>
            </w:r>
            <w:r>
              <w:rPr>
                <w:sz w:val="18"/>
              </w:rPr>
              <w:t>(omurilik</w:t>
            </w:r>
            <w:r>
              <w:rPr>
                <w:spacing w:val="-12"/>
                <w:sz w:val="18"/>
              </w:rPr>
              <w:t xml:space="preserve"> </w:t>
            </w:r>
            <w:r>
              <w:rPr>
                <w:sz w:val="18"/>
              </w:rPr>
              <w:t>ve</w:t>
            </w:r>
            <w:r>
              <w:rPr>
                <w:spacing w:val="-13"/>
                <w:sz w:val="18"/>
              </w:rPr>
              <w:t xml:space="preserve"> </w:t>
            </w:r>
            <w:r>
              <w:rPr>
                <w:sz w:val="18"/>
              </w:rPr>
              <w:t>beyin)</w:t>
            </w:r>
            <w:r>
              <w:rPr>
                <w:spacing w:val="-12"/>
                <w:sz w:val="18"/>
              </w:rPr>
              <w:t xml:space="preserve"> </w:t>
            </w:r>
            <w:r>
              <w:rPr>
                <w:sz w:val="18"/>
              </w:rPr>
              <w:t>gelişim</w:t>
            </w:r>
            <w:r>
              <w:rPr>
                <w:spacing w:val="-12"/>
                <w:sz w:val="18"/>
              </w:rPr>
              <w:t xml:space="preserve"> </w:t>
            </w:r>
            <w:r>
              <w:rPr>
                <w:sz w:val="18"/>
              </w:rPr>
              <w:t>aşamalarını</w:t>
            </w:r>
            <w:r>
              <w:rPr>
                <w:spacing w:val="-12"/>
                <w:sz w:val="18"/>
              </w:rPr>
              <w:t xml:space="preserve"> </w:t>
            </w:r>
            <w:r>
              <w:rPr>
                <w:sz w:val="18"/>
              </w:rPr>
              <w:t>bilir</w:t>
            </w:r>
            <w:r>
              <w:rPr>
                <w:spacing w:val="-12"/>
                <w:sz w:val="18"/>
              </w:rPr>
              <w:t xml:space="preserve"> </w:t>
            </w:r>
            <w:r>
              <w:rPr>
                <w:sz w:val="18"/>
              </w:rPr>
              <w:t>ve</w:t>
            </w:r>
            <w:r>
              <w:rPr>
                <w:spacing w:val="-13"/>
                <w:sz w:val="18"/>
              </w:rPr>
              <w:t xml:space="preserve"> </w:t>
            </w:r>
            <w:r>
              <w:rPr>
                <w:sz w:val="18"/>
              </w:rPr>
              <w:t>açıklar. Sinir</w:t>
            </w:r>
            <w:r>
              <w:rPr>
                <w:spacing w:val="8"/>
                <w:sz w:val="18"/>
              </w:rPr>
              <w:t xml:space="preserve"> </w:t>
            </w:r>
            <w:r>
              <w:rPr>
                <w:sz w:val="18"/>
              </w:rPr>
              <w:t>sistemi</w:t>
            </w:r>
            <w:r>
              <w:rPr>
                <w:spacing w:val="8"/>
                <w:sz w:val="18"/>
              </w:rPr>
              <w:t xml:space="preserve"> </w:t>
            </w:r>
            <w:r>
              <w:rPr>
                <w:sz w:val="18"/>
              </w:rPr>
              <w:t>hücrelerinin</w:t>
            </w:r>
            <w:r>
              <w:rPr>
                <w:spacing w:val="8"/>
                <w:sz w:val="18"/>
              </w:rPr>
              <w:t xml:space="preserve"> </w:t>
            </w:r>
            <w:r>
              <w:rPr>
                <w:sz w:val="18"/>
              </w:rPr>
              <w:t>tiplerini</w:t>
            </w:r>
            <w:r>
              <w:rPr>
                <w:spacing w:val="10"/>
                <w:sz w:val="18"/>
              </w:rPr>
              <w:t xml:space="preserve"> </w:t>
            </w:r>
            <w:r>
              <w:rPr>
                <w:sz w:val="18"/>
              </w:rPr>
              <w:t>ve</w:t>
            </w:r>
            <w:r>
              <w:rPr>
                <w:spacing w:val="8"/>
                <w:sz w:val="18"/>
              </w:rPr>
              <w:t xml:space="preserve"> </w:t>
            </w:r>
            <w:r>
              <w:rPr>
                <w:sz w:val="18"/>
              </w:rPr>
              <w:t>gelişim</w:t>
            </w:r>
            <w:r>
              <w:rPr>
                <w:spacing w:val="9"/>
                <w:sz w:val="18"/>
              </w:rPr>
              <w:t xml:space="preserve"> </w:t>
            </w:r>
            <w:r>
              <w:rPr>
                <w:sz w:val="18"/>
              </w:rPr>
              <w:t>ve</w:t>
            </w:r>
            <w:r>
              <w:rPr>
                <w:spacing w:val="8"/>
                <w:sz w:val="18"/>
              </w:rPr>
              <w:t xml:space="preserve"> </w:t>
            </w:r>
            <w:r>
              <w:rPr>
                <w:sz w:val="18"/>
              </w:rPr>
              <w:t>histolojik</w:t>
            </w:r>
            <w:r>
              <w:rPr>
                <w:spacing w:val="8"/>
                <w:sz w:val="18"/>
              </w:rPr>
              <w:t xml:space="preserve"> </w:t>
            </w:r>
            <w:r>
              <w:rPr>
                <w:sz w:val="18"/>
              </w:rPr>
              <w:t>farklılaşma</w:t>
            </w:r>
            <w:r>
              <w:rPr>
                <w:spacing w:val="9"/>
                <w:sz w:val="18"/>
              </w:rPr>
              <w:t xml:space="preserve"> </w:t>
            </w:r>
            <w:r>
              <w:rPr>
                <w:sz w:val="18"/>
              </w:rPr>
              <w:t>süreçlerini</w:t>
            </w:r>
            <w:r>
              <w:rPr>
                <w:spacing w:val="8"/>
                <w:sz w:val="18"/>
              </w:rPr>
              <w:t xml:space="preserve"> </w:t>
            </w:r>
            <w:r>
              <w:rPr>
                <w:sz w:val="18"/>
              </w:rPr>
              <w:t>bilir</w:t>
            </w:r>
            <w:r>
              <w:rPr>
                <w:spacing w:val="8"/>
                <w:sz w:val="18"/>
              </w:rPr>
              <w:t xml:space="preserve"> </w:t>
            </w:r>
            <w:r>
              <w:rPr>
                <w:sz w:val="18"/>
              </w:rPr>
              <w:t>ve</w:t>
            </w:r>
            <w:r>
              <w:rPr>
                <w:spacing w:val="8"/>
                <w:sz w:val="18"/>
              </w:rPr>
              <w:t xml:space="preserve"> </w:t>
            </w:r>
            <w:r>
              <w:rPr>
                <w:sz w:val="18"/>
              </w:rPr>
              <w:t>açıklar.</w:t>
            </w:r>
            <w:r>
              <w:rPr>
                <w:spacing w:val="9"/>
                <w:sz w:val="18"/>
              </w:rPr>
              <w:t xml:space="preserve"> </w:t>
            </w:r>
            <w:r>
              <w:rPr>
                <w:sz w:val="18"/>
              </w:rPr>
              <w:t>Sinir</w:t>
            </w:r>
            <w:r>
              <w:rPr>
                <w:spacing w:val="8"/>
                <w:sz w:val="18"/>
              </w:rPr>
              <w:t xml:space="preserve"> </w:t>
            </w:r>
            <w:r>
              <w:rPr>
                <w:sz w:val="18"/>
              </w:rPr>
              <w:t>sistemiyle</w:t>
            </w:r>
            <w:r>
              <w:rPr>
                <w:spacing w:val="8"/>
                <w:sz w:val="18"/>
              </w:rPr>
              <w:t xml:space="preserve"> </w:t>
            </w:r>
            <w:r>
              <w:rPr>
                <w:sz w:val="18"/>
              </w:rPr>
              <w:t>ilgili</w:t>
            </w:r>
          </w:p>
          <w:p w:rsidR="00DF5FD9" w:rsidRDefault="008E7AD7">
            <w:pPr>
              <w:pStyle w:val="TableParagraph"/>
              <w:spacing w:line="202" w:lineRule="exact"/>
              <w:ind w:left="118"/>
              <w:jc w:val="both"/>
              <w:rPr>
                <w:sz w:val="18"/>
              </w:rPr>
            </w:pPr>
            <w:r>
              <w:rPr>
                <w:sz w:val="18"/>
              </w:rPr>
              <w:t>bazı konjenital malformasyonları bilir ve açıklar.</w:t>
            </w:r>
          </w:p>
        </w:tc>
      </w:tr>
    </w:tbl>
    <w:p w:rsidR="00DF5FD9" w:rsidRDefault="00DF5FD9">
      <w:pPr>
        <w:spacing w:line="202" w:lineRule="exact"/>
        <w:jc w:val="both"/>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828"/>
        <w:gridCol w:w="8645"/>
      </w:tblGrid>
      <w:tr w:rsidR="00DF5FD9">
        <w:trPr>
          <w:trHeight w:val="659"/>
        </w:trPr>
        <w:tc>
          <w:tcPr>
            <w:tcW w:w="1130" w:type="dxa"/>
            <w:vMerge w:val="restart"/>
          </w:tcPr>
          <w:p w:rsidR="00DF5FD9" w:rsidRDefault="008E7AD7">
            <w:pPr>
              <w:pStyle w:val="TableParagraph"/>
              <w:spacing w:before="131"/>
              <w:ind w:left="163" w:right="76" w:hanging="1"/>
              <w:jc w:val="center"/>
              <w:rPr>
                <w:b/>
                <w:sz w:val="18"/>
              </w:rPr>
            </w:pPr>
            <w:r>
              <w:rPr>
                <w:b/>
                <w:sz w:val="18"/>
              </w:rPr>
              <w:lastRenderedPageBreak/>
              <w:t>Prof. Dr. Varol ŞAHİNTÜRK</w:t>
            </w:r>
          </w:p>
        </w:tc>
        <w:tc>
          <w:tcPr>
            <w:tcW w:w="566" w:type="dxa"/>
            <w:vMerge w:val="restart"/>
          </w:tcPr>
          <w:p w:rsidR="00DF5FD9" w:rsidRDefault="008E7AD7">
            <w:pPr>
              <w:pStyle w:val="TableParagraph"/>
              <w:spacing w:before="131"/>
              <w:ind w:left="10"/>
              <w:jc w:val="center"/>
              <w:rPr>
                <w:b/>
                <w:sz w:val="18"/>
              </w:rPr>
            </w:pPr>
            <w:r>
              <w:rPr>
                <w:b/>
                <w:sz w:val="18"/>
              </w:rPr>
              <w:t>8</w:t>
            </w:r>
          </w:p>
        </w:tc>
        <w:tc>
          <w:tcPr>
            <w:tcW w:w="3828" w:type="dxa"/>
          </w:tcPr>
          <w:p w:rsidR="00DF5FD9" w:rsidRDefault="00DF5FD9">
            <w:pPr>
              <w:pStyle w:val="TableParagraph"/>
              <w:rPr>
                <w:sz w:val="18"/>
              </w:rPr>
            </w:pPr>
          </w:p>
          <w:p w:rsidR="00DF5FD9" w:rsidRDefault="008E7AD7">
            <w:pPr>
              <w:pStyle w:val="TableParagraph"/>
              <w:ind w:left="123"/>
              <w:rPr>
                <w:sz w:val="18"/>
              </w:rPr>
            </w:pPr>
            <w:r>
              <w:rPr>
                <w:sz w:val="18"/>
              </w:rPr>
              <w:t>2.Beyincik ve Periferik Sinir Gelişimi</w:t>
            </w:r>
          </w:p>
        </w:tc>
        <w:tc>
          <w:tcPr>
            <w:tcW w:w="8645" w:type="dxa"/>
          </w:tcPr>
          <w:p w:rsidR="00DF5FD9" w:rsidRDefault="008E7AD7">
            <w:pPr>
              <w:pStyle w:val="TableParagraph"/>
              <w:ind w:left="118" w:right="84"/>
              <w:rPr>
                <w:sz w:val="18"/>
              </w:rPr>
            </w:pPr>
            <w:r>
              <w:rPr>
                <w:sz w:val="18"/>
              </w:rPr>
              <w:t>Sinir sistemi organlarının (beyincik ve periferik sinir) gelişim aşamalarını bilir ve açıklar. Sinir sistemi hücrelerinin tiplerini ve gelişim ve histolojik farklılaşma süreçlerini bilir ve açıklar. Sinir sistemiyle i</w:t>
            </w:r>
            <w:r>
              <w:rPr>
                <w:sz w:val="18"/>
              </w:rPr>
              <w:t>lgili bazı konjenital</w:t>
            </w:r>
          </w:p>
          <w:p w:rsidR="00DF5FD9" w:rsidRDefault="008E7AD7">
            <w:pPr>
              <w:pStyle w:val="TableParagraph"/>
              <w:spacing w:before="1" w:line="199" w:lineRule="exact"/>
              <w:ind w:left="118"/>
              <w:rPr>
                <w:sz w:val="18"/>
              </w:rPr>
            </w:pPr>
            <w:r>
              <w:rPr>
                <w:sz w:val="18"/>
              </w:rPr>
              <w:t>malformasyonları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3.Omurilik Histolojisi</w:t>
            </w:r>
          </w:p>
        </w:tc>
        <w:tc>
          <w:tcPr>
            <w:tcW w:w="8645" w:type="dxa"/>
          </w:tcPr>
          <w:p w:rsidR="00DF5FD9" w:rsidRDefault="008E7AD7">
            <w:pPr>
              <w:pStyle w:val="TableParagraph"/>
              <w:spacing w:line="219" w:lineRule="exact"/>
              <w:ind w:left="118"/>
              <w:rPr>
                <w:sz w:val="18"/>
              </w:rPr>
            </w:pPr>
            <w:r>
              <w:rPr>
                <w:sz w:val="18"/>
              </w:rPr>
              <w:t>Omuriliğin histolojik yapısını bilir ve açıklar. Omuriliğin diğer sinir sistemi organlarından histolojik olarak ayırımını</w:t>
            </w:r>
          </w:p>
          <w:p w:rsidR="00DF5FD9" w:rsidRDefault="008E7AD7">
            <w:pPr>
              <w:pStyle w:val="TableParagraph"/>
              <w:spacing w:before="1" w:line="199" w:lineRule="exact"/>
              <w:ind w:left="118"/>
              <w:rPr>
                <w:sz w:val="18"/>
              </w:rPr>
            </w:pPr>
            <w:r>
              <w:rPr>
                <w:sz w:val="18"/>
              </w:rPr>
              <w:t>yapar. Omurilikle ilgili başlıca klinik durumları bilir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4.Beyin Histolojisi</w:t>
            </w:r>
          </w:p>
        </w:tc>
        <w:tc>
          <w:tcPr>
            <w:tcW w:w="8645" w:type="dxa"/>
          </w:tcPr>
          <w:p w:rsidR="00DF5FD9" w:rsidRDefault="008E7AD7">
            <w:pPr>
              <w:pStyle w:val="TableParagraph"/>
              <w:spacing w:before="1"/>
              <w:ind w:left="118"/>
              <w:rPr>
                <w:sz w:val="18"/>
              </w:rPr>
            </w:pPr>
            <w:r>
              <w:rPr>
                <w:sz w:val="18"/>
              </w:rPr>
              <w:t>Beyinin</w:t>
            </w:r>
            <w:r>
              <w:rPr>
                <w:spacing w:val="-6"/>
                <w:sz w:val="18"/>
              </w:rPr>
              <w:t xml:space="preserve"> </w:t>
            </w:r>
            <w:r>
              <w:rPr>
                <w:sz w:val="18"/>
              </w:rPr>
              <w:t>histolojik</w:t>
            </w:r>
            <w:r>
              <w:rPr>
                <w:spacing w:val="-7"/>
                <w:sz w:val="18"/>
              </w:rPr>
              <w:t xml:space="preserve"> </w:t>
            </w:r>
            <w:r>
              <w:rPr>
                <w:sz w:val="18"/>
              </w:rPr>
              <w:t>yapısını</w:t>
            </w:r>
            <w:r>
              <w:rPr>
                <w:spacing w:val="-8"/>
                <w:sz w:val="18"/>
              </w:rPr>
              <w:t xml:space="preserve"> </w:t>
            </w:r>
            <w:r>
              <w:rPr>
                <w:sz w:val="18"/>
              </w:rPr>
              <w:t>bilir</w:t>
            </w:r>
            <w:r>
              <w:rPr>
                <w:spacing w:val="-5"/>
                <w:sz w:val="18"/>
              </w:rPr>
              <w:t xml:space="preserve"> </w:t>
            </w:r>
            <w:r>
              <w:rPr>
                <w:sz w:val="18"/>
              </w:rPr>
              <w:t>ve</w:t>
            </w:r>
            <w:r>
              <w:rPr>
                <w:spacing w:val="-6"/>
                <w:sz w:val="18"/>
              </w:rPr>
              <w:t xml:space="preserve"> </w:t>
            </w:r>
            <w:r>
              <w:rPr>
                <w:sz w:val="18"/>
              </w:rPr>
              <w:t>açıklar.</w:t>
            </w:r>
            <w:r>
              <w:rPr>
                <w:spacing w:val="-7"/>
                <w:sz w:val="18"/>
              </w:rPr>
              <w:t xml:space="preserve"> </w:t>
            </w:r>
            <w:r>
              <w:rPr>
                <w:sz w:val="18"/>
              </w:rPr>
              <w:t>Beyin</w:t>
            </w:r>
            <w:r>
              <w:rPr>
                <w:spacing w:val="-6"/>
                <w:sz w:val="18"/>
              </w:rPr>
              <w:t xml:space="preserve"> </w:t>
            </w:r>
            <w:r>
              <w:rPr>
                <w:sz w:val="18"/>
              </w:rPr>
              <w:t>korteksi</w:t>
            </w:r>
            <w:r>
              <w:rPr>
                <w:spacing w:val="-8"/>
                <w:sz w:val="18"/>
              </w:rPr>
              <w:t xml:space="preserve"> </w:t>
            </w:r>
            <w:r>
              <w:rPr>
                <w:sz w:val="18"/>
              </w:rPr>
              <w:t>tabakalarını</w:t>
            </w:r>
            <w:r>
              <w:rPr>
                <w:spacing w:val="-8"/>
                <w:sz w:val="18"/>
              </w:rPr>
              <w:t xml:space="preserve"> </w:t>
            </w:r>
            <w:r>
              <w:rPr>
                <w:sz w:val="18"/>
              </w:rPr>
              <w:t>histolojik</w:t>
            </w:r>
            <w:r>
              <w:rPr>
                <w:spacing w:val="-6"/>
                <w:sz w:val="18"/>
              </w:rPr>
              <w:t xml:space="preserve"> </w:t>
            </w:r>
            <w:r>
              <w:rPr>
                <w:sz w:val="18"/>
              </w:rPr>
              <w:t>olarak</w:t>
            </w:r>
            <w:r>
              <w:rPr>
                <w:spacing w:val="-7"/>
                <w:sz w:val="18"/>
              </w:rPr>
              <w:t xml:space="preserve"> </w:t>
            </w:r>
            <w:r>
              <w:rPr>
                <w:sz w:val="18"/>
              </w:rPr>
              <w:t>ayırt</w:t>
            </w:r>
            <w:r>
              <w:rPr>
                <w:spacing w:val="-5"/>
                <w:sz w:val="18"/>
              </w:rPr>
              <w:t xml:space="preserve"> </w:t>
            </w:r>
            <w:r>
              <w:rPr>
                <w:sz w:val="18"/>
              </w:rPr>
              <w:t>eder.</w:t>
            </w:r>
            <w:r>
              <w:rPr>
                <w:spacing w:val="-7"/>
                <w:sz w:val="18"/>
              </w:rPr>
              <w:t xml:space="preserve"> </w:t>
            </w:r>
            <w:r>
              <w:rPr>
                <w:sz w:val="18"/>
              </w:rPr>
              <w:t>Beyinde</w:t>
            </w:r>
            <w:r>
              <w:rPr>
                <w:spacing w:val="-6"/>
                <w:sz w:val="18"/>
              </w:rPr>
              <w:t xml:space="preserve"> </w:t>
            </w:r>
            <w:r>
              <w:rPr>
                <w:sz w:val="18"/>
              </w:rPr>
              <w:t>bulunan</w:t>
            </w:r>
            <w:r>
              <w:rPr>
                <w:spacing w:val="-6"/>
                <w:sz w:val="18"/>
              </w:rPr>
              <w:t xml:space="preserve"> </w:t>
            </w:r>
            <w:r>
              <w:rPr>
                <w:sz w:val="18"/>
              </w:rPr>
              <w:t>sinir hücrelerini bilir, ayırımını yapar ve açıklar. Beyinin diğer sinir sistemi organlarından histolojik olarak ayırımını</w:t>
            </w:r>
            <w:r>
              <w:rPr>
                <w:spacing w:val="29"/>
                <w:sz w:val="18"/>
              </w:rPr>
              <w:t xml:space="preserve"> </w:t>
            </w:r>
            <w:r>
              <w:rPr>
                <w:sz w:val="18"/>
              </w:rPr>
              <w:t>yapar.</w:t>
            </w:r>
          </w:p>
          <w:p w:rsidR="00DF5FD9" w:rsidRDefault="008E7AD7">
            <w:pPr>
              <w:pStyle w:val="TableParagraph"/>
              <w:spacing w:line="199" w:lineRule="exact"/>
              <w:ind w:left="118"/>
              <w:rPr>
                <w:sz w:val="18"/>
              </w:rPr>
            </w:pPr>
            <w:r>
              <w:rPr>
                <w:sz w:val="18"/>
              </w:rPr>
              <w:t>Beyinle ilgili başlıca klinik durumları bilir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5.Beyincik Histolojisi</w:t>
            </w:r>
          </w:p>
        </w:tc>
        <w:tc>
          <w:tcPr>
            <w:tcW w:w="8645" w:type="dxa"/>
          </w:tcPr>
          <w:p w:rsidR="00DF5FD9" w:rsidRDefault="008E7AD7">
            <w:pPr>
              <w:pStyle w:val="TableParagraph"/>
              <w:ind w:left="118"/>
              <w:rPr>
                <w:sz w:val="18"/>
              </w:rPr>
            </w:pPr>
            <w:r>
              <w:rPr>
                <w:sz w:val="18"/>
              </w:rPr>
              <w:t>Beyinciğin histolojik yapısını bilir ve açıklar. Beyincik korteksi tabakalarını histolojik olarak ayırt eder. Beyincikte bulunan sinir hücrelerini bilir, ayırımını yapar ve açıklar. Beyinciğin diğer sinir sistemi organlarından histolojik olarak</w:t>
            </w:r>
          </w:p>
          <w:p w:rsidR="00DF5FD9" w:rsidRDefault="008E7AD7">
            <w:pPr>
              <w:pStyle w:val="TableParagraph"/>
              <w:spacing w:line="201" w:lineRule="exact"/>
              <w:ind w:left="118"/>
              <w:rPr>
                <w:sz w:val="18"/>
              </w:rPr>
            </w:pPr>
            <w:r>
              <w:rPr>
                <w:sz w:val="18"/>
              </w:rPr>
              <w:t>ayırımını y</w:t>
            </w:r>
            <w:r>
              <w:rPr>
                <w:sz w:val="18"/>
              </w:rPr>
              <w:t>apar. Beyincikle ilgili başlıca klinik durumları bilir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6.Periferik Sinir Histolojisi</w:t>
            </w:r>
          </w:p>
        </w:tc>
        <w:tc>
          <w:tcPr>
            <w:tcW w:w="8645" w:type="dxa"/>
          </w:tcPr>
          <w:p w:rsidR="00DF5FD9" w:rsidRDefault="008E7AD7">
            <w:pPr>
              <w:pStyle w:val="TableParagraph"/>
              <w:ind w:left="118"/>
              <w:rPr>
                <w:sz w:val="18"/>
              </w:rPr>
            </w:pPr>
            <w:r>
              <w:rPr>
                <w:sz w:val="18"/>
              </w:rPr>
              <w:t>Periferik</w:t>
            </w:r>
            <w:r>
              <w:rPr>
                <w:spacing w:val="-13"/>
                <w:sz w:val="18"/>
              </w:rPr>
              <w:t xml:space="preserve"> </w:t>
            </w:r>
            <w:r>
              <w:rPr>
                <w:sz w:val="18"/>
              </w:rPr>
              <w:t>sinir</w:t>
            </w:r>
            <w:r>
              <w:rPr>
                <w:spacing w:val="-13"/>
                <w:sz w:val="18"/>
              </w:rPr>
              <w:t xml:space="preserve"> </w:t>
            </w:r>
            <w:r>
              <w:rPr>
                <w:sz w:val="18"/>
              </w:rPr>
              <w:t>sistemi</w:t>
            </w:r>
            <w:r>
              <w:rPr>
                <w:spacing w:val="-14"/>
                <w:sz w:val="18"/>
              </w:rPr>
              <w:t xml:space="preserve"> </w:t>
            </w:r>
            <w:r>
              <w:rPr>
                <w:sz w:val="18"/>
              </w:rPr>
              <w:t>organlarını</w:t>
            </w:r>
            <w:r>
              <w:rPr>
                <w:spacing w:val="-13"/>
                <w:sz w:val="18"/>
              </w:rPr>
              <w:t xml:space="preserve"> </w:t>
            </w:r>
            <w:r>
              <w:rPr>
                <w:sz w:val="18"/>
              </w:rPr>
              <w:t>bilir.</w:t>
            </w:r>
            <w:r>
              <w:rPr>
                <w:spacing w:val="-12"/>
                <w:sz w:val="18"/>
              </w:rPr>
              <w:t xml:space="preserve"> </w:t>
            </w:r>
            <w:r>
              <w:rPr>
                <w:sz w:val="18"/>
              </w:rPr>
              <w:t>Periferik</w:t>
            </w:r>
            <w:r>
              <w:rPr>
                <w:spacing w:val="-13"/>
                <w:sz w:val="18"/>
              </w:rPr>
              <w:t xml:space="preserve"> </w:t>
            </w:r>
            <w:r>
              <w:rPr>
                <w:sz w:val="18"/>
              </w:rPr>
              <w:t>sinirin</w:t>
            </w:r>
            <w:r>
              <w:rPr>
                <w:spacing w:val="-14"/>
                <w:sz w:val="18"/>
              </w:rPr>
              <w:t xml:space="preserve"> </w:t>
            </w:r>
            <w:r>
              <w:rPr>
                <w:sz w:val="18"/>
              </w:rPr>
              <w:t>histolojik</w:t>
            </w:r>
            <w:r>
              <w:rPr>
                <w:spacing w:val="-13"/>
                <w:sz w:val="18"/>
              </w:rPr>
              <w:t xml:space="preserve"> </w:t>
            </w:r>
            <w:r>
              <w:rPr>
                <w:sz w:val="18"/>
              </w:rPr>
              <w:t>yapısını</w:t>
            </w:r>
            <w:r>
              <w:rPr>
                <w:spacing w:val="-12"/>
                <w:sz w:val="18"/>
              </w:rPr>
              <w:t xml:space="preserve"> </w:t>
            </w:r>
            <w:r>
              <w:rPr>
                <w:sz w:val="18"/>
              </w:rPr>
              <w:t>bilir</w:t>
            </w:r>
            <w:r>
              <w:rPr>
                <w:spacing w:val="-13"/>
                <w:sz w:val="18"/>
              </w:rPr>
              <w:t xml:space="preserve"> </w:t>
            </w:r>
            <w:r>
              <w:rPr>
                <w:sz w:val="18"/>
              </w:rPr>
              <w:t>ve</w:t>
            </w:r>
            <w:r>
              <w:rPr>
                <w:spacing w:val="-14"/>
                <w:sz w:val="18"/>
              </w:rPr>
              <w:t xml:space="preserve"> </w:t>
            </w:r>
            <w:r>
              <w:rPr>
                <w:sz w:val="18"/>
              </w:rPr>
              <w:t>açıklar.</w:t>
            </w:r>
            <w:r>
              <w:rPr>
                <w:spacing w:val="-13"/>
                <w:sz w:val="18"/>
              </w:rPr>
              <w:t xml:space="preserve"> </w:t>
            </w:r>
            <w:r>
              <w:rPr>
                <w:sz w:val="18"/>
              </w:rPr>
              <w:t>Gangliyonların</w:t>
            </w:r>
            <w:r>
              <w:rPr>
                <w:spacing w:val="-13"/>
                <w:sz w:val="18"/>
              </w:rPr>
              <w:t xml:space="preserve"> </w:t>
            </w:r>
            <w:r>
              <w:rPr>
                <w:sz w:val="18"/>
              </w:rPr>
              <w:t>(otonom,</w:t>
            </w:r>
            <w:r>
              <w:rPr>
                <w:spacing w:val="-12"/>
                <w:sz w:val="18"/>
              </w:rPr>
              <w:t xml:space="preserve"> </w:t>
            </w:r>
            <w:r>
              <w:rPr>
                <w:sz w:val="18"/>
              </w:rPr>
              <w:t>spinal) histolojik</w:t>
            </w:r>
            <w:r>
              <w:rPr>
                <w:spacing w:val="4"/>
                <w:sz w:val="18"/>
              </w:rPr>
              <w:t xml:space="preserve"> </w:t>
            </w:r>
            <w:r>
              <w:rPr>
                <w:sz w:val="18"/>
              </w:rPr>
              <w:t>yapılarını</w:t>
            </w:r>
            <w:r>
              <w:rPr>
                <w:spacing w:val="3"/>
                <w:sz w:val="18"/>
              </w:rPr>
              <w:t xml:space="preserve"> </w:t>
            </w:r>
            <w:r>
              <w:rPr>
                <w:sz w:val="18"/>
              </w:rPr>
              <w:t>bilir</w:t>
            </w:r>
            <w:r>
              <w:rPr>
                <w:spacing w:val="7"/>
                <w:sz w:val="18"/>
              </w:rPr>
              <w:t xml:space="preserve"> </w:t>
            </w:r>
            <w:r>
              <w:rPr>
                <w:sz w:val="18"/>
              </w:rPr>
              <w:t>ve</w:t>
            </w:r>
            <w:r>
              <w:rPr>
                <w:spacing w:val="5"/>
                <w:sz w:val="18"/>
              </w:rPr>
              <w:t xml:space="preserve"> </w:t>
            </w:r>
            <w:r>
              <w:rPr>
                <w:sz w:val="18"/>
              </w:rPr>
              <w:t>histolojik</w:t>
            </w:r>
            <w:r>
              <w:rPr>
                <w:spacing w:val="4"/>
                <w:sz w:val="18"/>
              </w:rPr>
              <w:t xml:space="preserve"> </w:t>
            </w:r>
            <w:r>
              <w:rPr>
                <w:sz w:val="18"/>
              </w:rPr>
              <w:t>ayırımlarını</w:t>
            </w:r>
            <w:r>
              <w:rPr>
                <w:spacing w:val="4"/>
                <w:sz w:val="18"/>
              </w:rPr>
              <w:t xml:space="preserve"> </w:t>
            </w:r>
            <w:r>
              <w:rPr>
                <w:sz w:val="18"/>
              </w:rPr>
              <w:t>yapar.</w:t>
            </w:r>
            <w:r>
              <w:rPr>
                <w:spacing w:val="6"/>
                <w:sz w:val="18"/>
              </w:rPr>
              <w:t xml:space="preserve"> </w:t>
            </w:r>
            <w:r>
              <w:rPr>
                <w:sz w:val="18"/>
              </w:rPr>
              <w:t>Periferik</w:t>
            </w:r>
            <w:r>
              <w:rPr>
                <w:spacing w:val="6"/>
                <w:sz w:val="18"/>
              </w:rPr>
              <w:t xml:space="preserve"> </w:t>
            </w:r>
            <w:r>
              <w:rPr>
                <w:sz w:val="18"/>
              </w:rPr>
              <w:t>sinir</w:t>
            </w:r>
            <w:r>
              <w:rPr>
                <w:spacing w:val="6"/>
                <w:sz w:val="18"/>
              </w:rPr>
              <w:t xml:space="preserve"> </w:t>
            </w:r>
            <w:r>
              <w:rPr>
                <w:sz w:val="18"/>
              </w:rPr>
              <w:t>sistemiyle</w:t>
            </w:r>
            <w:r>
              <w:rPr>
                <w:spacing w:val="6"/>
                <w:sz w:val="18"/>
              </w:rPr>
              <w:t xml:space="preserve"> </w:t>
            </w:r>
            <w:r>
              <w:rPr>
                <w:sz w:val="18"/>
              </w:rPr>
              <w:t>ilgili</w:t>
            </w:r>
            <w:r>
              <w:rPr>
                <w:spacing w:val="6"/>
                <w:sz w:val="18"/>
              </w:rPr>
              <w:t xml:space="preserve"> </w:t>
            </w:r>
            <w:r>
              <w:rPr>
                <w:sz w:val="18"/>
              </w:rPr>
              <w:t>başlıca</w:t>
            </w:r>
            <w:r>
              <w:rPr>
                <w:spacing w:val="4"/>
                <w:sz w:val="18"/>
              </w:rPr>
              <w:t xml:space="preserve"> </w:t>
            </w:r>
            <w:r>
              <w:rPr>
                <w:sz w:val="18"/>
              </w:rPr>
              <w:t>klinik</w:t>
            </w:r>
            <w:r>
              <w:rPr>
                <w:spacing w:val="7"/>
                <w:sz w:val="18"/>
              </w:rPr>
              <w:t xml:space="preserve"> </w:t>
            </w:r>
            <w:r>
              <w:rPr>
                <w:sz w:val="18"/>
              </w:rPr>
              <w:t>durumları</w:t>
            </w:r>
            <w:r>
              <w:rPr>
                <w:spacing w:val="6"/>
                <w:sz w:val="18"/>
              </w:rPr>
              <w:t xml:space="preserve"> </w:t>
            </w:r>
            <w:r>
              <w:rPr>
                <w:sz w:val="18"/>
              </w:rPr>
              <w:t>bilir</w:t>
            </w:r>
            <w:r>
              <w:rPr>
                <w:spacing w:val="6"/>
                <w:sz w:val="18"/>
              </w:rPr>
              <w:t xml:space="preserve"> </w:t>
            </w:r>
            <w:r>
              <w:rPr>
                <w:sz w:val="18"/>
              </w:rPr>
              <w:t>ve</w:t>
            </w:r>
          </w:p>
          <w:p w:rsidR="00DF5FD9" w:rsidRDefault="008E7AD7">
            <w:pPr>
              <w:pStyle w:val="TableParagraph"/>
              <w:spacing w:line="201" w:lineRule="exact"/>
              <w:ind w:left="118"/>
              <w:rPr>
                <w:sz w:val="18"/>
              </w:rPr>
            </w:pPr>
            <w:r>
              <w:rPr>
                <w:sz w:val="18"/>
              </w:rPr>
              <w:t>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7.Gözün Gelişimi</w:t>
            </w:r>
          </w:p>
        </w:tc>
        <w:tc>
          <w:tcPr>
            <w:tcW w:w="8645" w:type="dxa"/>
          </w:tcPr>
          <w:p w:rsidR="00DF5FD9" w:rsidRDefault="008E7AD7">
            <w:pPr>
              <w:pStyle w:val="TableParagraph"/>
              <w:spacing w:line="219" w:lineRule="exact"/>
              <w:ind w:left="118"/>
              <w:rPr>
                <w:sz w:val="18"/>
              </w:rPr>
            </w:pPr>
            <w:r>
              <w:rPr>
                <w:sz w:val="18"/>
              </w:rPr>
              <w:t>Gözün gelişim aşamalarını bilir ve açıklar. Gözün gelişimindeki embriyolojik yapıların adlarını bilir ve açıklar. Gözle</w:t>
            </w:r>
          </w:p>
          <w:p w:rsidR="00DF5FD9" w:rsidRDefault="008E7AD7">
            <w:pPr>
              <w:pStyle w:val="TableParagraph"/>
              <w:spacing w:before="1" w:line="199" w:lineRule="exact"/>
              <w:ind w:left="118"/>
              <w:rPr>
                <w:sz w:val="18"/>
              </w:rPr>
            </w:pPr>
            <w:r>
              <w:rPr>
                <w:sz w:val="18"/>
              </w:rPr>
              <w:t>ilgili başlıca konjenital malformasyonları bilir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8.Gözün Histolojisi</w:t>
            </w:r>
          </w:p>
        </w:tc>
        <w:tc>
          <w:tcPr>
            <w:tcW w:w="8645" w:type="dxa"/>
          </w:tcPr>
          <w:p w:rsidR="00DF5FD9" w:rsidRDefault="008E7AD7">
            <w:pPr>
              <w:pStyle w:val="TableParagraph"/>
              <w:ind w:left="118" w:right="48"/>
              <w:rPr>
                <w:sz w:val="18"/>
              </w:rPr>
            </w:pPr>
            <w:r>
              <w:rPr>
                <w:sz w:val="18"/>
              </w:rPr>
              <w:t>Gözün genel histolojik yapısını bilir ve açıklar. Gözün histolojik tabakalarını (sklera, retina vb.) ve alt tabakalarını bilir ve açıklar. Gözde bulunan hücreleri bilir ve histolojik olarak ayırt eder. Gözle ilgili başlıca klinik durumları bilir ve</w:t>
            </w:r>
          </w:p>
          <w:p w:rsidR="00DF5FD9" w:rsidRDefault="008E7AD7">
            <w:pPr>
              <w:pStyle w:val="TableParagraph"/>
              <w:spacing w:line="201" w:lineRule="exact"/>
              <w:ind w:left="118"/>
              <w:rPr>
                <w:sz w:val="18"/>
              </w:rPr>
            </w:pPr>
            <w:r>
              <w:rPr>
                <w:sz w:val="18"/>
              </w:rPr>
              <w:t>açıklar</w:t>
            </w:r>
            <w:r>
              <w:rPr>
                <w:sz w:val="18"/>
              </w:rPr>
              <w:t>.</w:t>
            </w:r>
          </w:p>
        </w:tc>
      </w:tr>
      <w:tr w:rsidR="00DF5FD9">
        <w:trPr>
          <w:trHeight w:val="438"/>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6"/>
              </w:rPr>
            </w:pPr>
          </w:p>
          <w:p w:rsidR="00DF5FD9" w:rsidRDefault="008E7AD7">
            <w:pPr>
              <w:pStyle w:val="TableParagraph"/>
              <w:spacing w:before="1"/>
              <w:ind w:left="119" w:right="31"/>
              <w:jc w:val="center"/>
              <w:rPr>
                <w:b/>
                <w:sz w:val="18"/>
              </w:rPr>
            </w:pPr>
            <w:r>
              <w:rPr>
                <w:b/>
                <w:sz w:val="18"/>
              </w:rPr>
              <w:t>Doç. Dr. Dilek BURUKOĞLU DÖNMEZ</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9"/>
              <w:ind w:left="10"/>
              <w:jc w:val="center"/>
              <w:rPr>
                <w:b/>
                <w:sz w:val="18"/>
              </w:rPr>
            </w:pPr>
            <w:r>
              <w:rPr>
                <w:b/>
                <w:sz w:val="18"/>
              </w:rPr>
              <w:t>4</w:t>
            </w:r>
          </w:p>
        </w:tc>
        <w:tc>
          <w:tcPr>
            <w:tcW w:w="3828" w:type="dxa"/>
          </w:tcPr>
          <w:p w:rsidR="00DF5FD9" w:rsidRDefault="008E7AD7">
            <w:pPr>
              <w:pStyle w:val="TableParagraph"/>
              <w:spacing w:before="109"/>
              <w:ind w:left="123"/>
              <w:rPr>
                <w:sz w:val="18"/>
              </w:rPr>
            </w:pPr>
            <w:r>
              <w:rPr>
                <w:sz w:val="18"/>
              </w:rPr>
              <w:t>1.Kulak Gelişimi</w:t>
            </w:r>
          </w:p>
        </w:tc>
        <w:tc>
          <w:tcPr>
            <w:tcW w:w="8645" w:type="dxa"/>
          </w:tcPr>
          <w:p w:rsidR="00DF5FD9" w:rsidRDefault="008E7AD7">
            <w:pPr>
              <w:pStyle w:val="TableParagraph"/>
              <w:spacing w:line="219" w:lineRule="exact"/>
              <w:ind w:left="118"/>
              <w:rPr>
                <w:sz w:val="18"/>
              </w:rPr>
            </w:pPr>
            <w:r>
              <w:rPr>
                <w:sz w:val="18"/>
              </w:rPr>
              <w:t>İç kulak, orta kulak ve dış kulağın geliştiği yapıları ve gelişimini açıklar. Kulakla ilgili konjenital anomalileri sayar ve</w:t>
            </w:r>
          </w:p>
          <w:p w:rsidR="00DF5FD9" w:rsidRDefault="008E7AD7">
            <w:pPr>
              <w:pStyle w:val="TableParagraph"/>
              <w:spacing w:before="1" w:line="199" w:lineRule="exact"/>
              <w:ind w:left="118"/>
              <w:rPr>
                <w:sz w:val="18"/>
              </w:rPr>
            </w:pPr>
            <w:r>
              <w:rPr>
                <w:sz w:val="18"/>
              </w:rPr>
              <w:t>tanımlar.</w:t>
            </w:r>
          </w:p>
        </w:tc>
      </w:tr>
      <w:tr w:rsidR="00DF5FD9">
        <w:trPr>
          <w:trHeight w:val="880"/>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rPr>
                <w:sz w:val="18"/>
              </w:rPr>
            </w:pPr>
          </w:p>
          <w:p w:rsidR="00DF5FD9" w:rsidRDefault="008E7AD7">
            <w:pPr>
              <w:pStyle w:val="TableParagraph"/>
              <w:spacing w:before="110"/>
              <w:ind w:left="123"/>
              <w:rPr>
                <w:sz w:val="18"/>
              </w:rPr>
            </w:pPr>
            <w:r>
              <w:rPr>
                <w:sz w:val="18"/>
              </w:rPr>
              <w:t>2.Kulak Histolojisi</w:t>
            </w:r>
          </w:p>
        </w:tc>
        <w:tc>
          <w:tcPr>
            <w:tcW w:w="8645" w:type="dxa"/>
          </w:tcPr>
          <w:p w:rsidR="00DF5FD9" w:rsidRDefault="008E7AD7">
            <w:pPr>
              <w:pStyle w:val="TableParagraph"/>
              <w:ind w:left="118" w:right="49"/>
              <w:jc w:val="both"/>
              <w:rPr>
                <w:sz w:val="18"/>
              </w:rPr>
            </w:pPr>
            <w:r>
              <w:rPr>
                <w:sz w:val="18"/>
              </w:rPr>
              <w:t>Kulaktaki</w:t>
            </w:r>
            <w:r>
              <w:rPr>
                <w:spacing w:val="-4"/>
                <w:sz w:val="18"/>
              </w:rPr>
              <w:t xml:space="preserve"> </w:t>
            </w:r>
            <w:r>
              <w:rPr>
                <w:sz w:val="18"/>
              </w:rPr>
              <w:t>bölüm</w:t>
            </w:r>
            <w:r>
              <w:rPr>
                <w:spacing w:val="-3"/>
                <w:sz w:val="18"/>
              </w:rPr>
              <w:t xml:space="preserve"> </w:t>
            </w:r>
            <w:r>
              <w:rPr>
                <w:sz w:val="18"/>
              </w:rPr>
              <w:t>ve</w:t>
            </w:r>
            <w:r>
              <w:rPr>
                <w:spacing w:val="-3"/>
                <w:sz w:val="18"/>
              </w:rPr>
              <w:t xml:space="preserve"> </w:t>
            </w:r>
            <w:r>
              <w:rPr>
                <w:sz w:val="18"/>
              </w:rPr>
              <w:t>yapıları</w:t>
            </w:r>
            <w:r>
              <w:rPr>
                <w:spacing w:val="-4"/>
                <w:sz w:val="18"/>
              </w:rPr>
              <w:t xml:space="preserve"> </w:t>
            </w:r>
            <w:r>
              <w:rPr>
                <w:sz w:val="18"/>
              </w:rPr>
              <w:t>sayar.</w:t>
            </w:r>
            <w:r>
              <w:rPr>
                <w:spacing w:val="-1"/>
                <w:sz w:val="18"/>
              </w:rPr>
              <w:t xml:space="preserve"> </w:t>
            </w:r>
            <w:r>
              <w:rPr>
                <w:sz w:val="18"/>
              </w:rPr>
              <w:t>Dış</w:t>
            </w:r>
            <w:r>
              <w:rPr>
                <w:spacing w:val="-3"/>
                <w:sz w:val="18"/>
              </w:rPr>
              <w:t xml:space="preserve"> </w:t>
            </w:r>
            <w:r>
              <w:rPr>
                <w:sz w:val="18"/>
              </w:rPr>
              <w:t>kulak,</w:t>
            </w:r>
            <w:r>
              <w:rPr>
                <w:spacing w:val="-3"/>
                <w:sz w:val="18"/>
              </w:rPr>
              <w:t xml:space="preserve"> </w:t>
            </w:r>
            <w:r>
              <w:rPr>
                <w:sz w:val="18"/>
              </w:rPr>
              <w:t>kulak</w:t>
            </w:r>
            <w:r>
              <w:rPr>
                <w:spacing w:val="-3"/>
                <w:sz w:val="18"/>
              </w:rPr>
              <w:t xml:space="preserve"> </w:t>
            </w:r>
            <w:r>
              <w:rPr>
                <w:sz w:val="18"/>
              </w:rPr>
              <w:t>yolu</w:t>
            </w:r>
            <w:r>
              <w:rPr>
                <w:spacing w:val="-4"/>
                <w:sz w:val="18"/>
              </w:rPr>
              <w:t xml:space="preserve"> </w:t>
            </w:r>
            <w:r>
              <w:rPr>
                <w:sz w:val="18"/>
              </w:rPr>
              <w:t>ve</w:t>
            </w:r>
            <w:r>
              <w:rPr>
                <w:spacing w:val="-4"/>
                <w:sz w:val="18"/>
              </w:rPr>
              <w:t xml:space="preserve"> </w:t>
            </w:r>
            <w:r>
              <w:rPr>
                <w:sz w:val="18"/>
              </w:rPr>
              <w:t>kulak</w:t>
            </w:r>
            <w:r>
              <w:rPr>
                <w:spacing w:val="-3"/>
                <w:sz w:val="18"/>
              </w:rPr>
              <w:t xml:space="preserve"> </w:t>
            </w:r>
            <w:r>
              <w:rPr>
                <w:sz w:val="18"/>
              </w:rPr>
              <w:t>zarının</w:t>
            </w:r>
            <w:r>
              <w:rPr>
                <w:spacing w:val="-4"/>
                <w:sz w:val="18"/>
              </w:rPr>
              <w:t xml:space="preserve"> </w:t>
            </w:r>
            <w:r>
              <w:rPr>
                <w:sz w:val="18"/>
              </w:rPr>
              <w:t>histolojik</w:t>
            </w:r>
            <w:r>
              <w:rPr>
                <w:spacing w:val="-3"/>
                <w:sz w:val="18"/>
              </w:rPr>
              <w:t xml:space="preserve"> </w:t>
            </w:r>
            <w:r>
              <w:rPr>
                <w:sz w:val="18"/>
              </w:rPr>
              <w:t>yapısını</w:t>
            </w:r>
            <w:r>
              <w:rPr>
                <w:spacing w:val="-4"/>
                <w:sz w:val="18"/>
              </w:rPr>
              <w:t xml:space="preserve"> </w:t>
            </w:r>
            <w:r>
              <w:rPr>
                <w:sz w:val="18"/>
              </w:rPr>
              <w:t>açıklar.</w:t>
            </w:r>
            <w:r>
              <w:rPr>
                <w:spacing w:val="-2"/>
                <w:sz w:val="18"/>
              </w:rPr>
              <w:t xml:space="preserve"> </w:t>
            </w:r>
            <w:r>
              <w:rPr>
                <w:sz w:val="18"/>
              </w:rPr>
              <w:t>Orta</w:t>
            </w:r>
            <w:r>
              <w:rPr>
                <w:spacing w:val="-3"/>
                <w:sz w:val="18"/>
              </w:rPr>
              <w:t xml:space="preserve"> </w:t>
            </w:r>
            <w:r>
              <w:rPr>
                <w:sz w:val="18"/>
              </w:rPr>
              <w:t>kulak</w:t>
            </w:r>
            <w:r>
              <w:rPr>
                <w:spacing w:val="-4"/>
                <w:sz w:val="18"/>
              </w:rPr>
              <w:t xml:space="preserve"> </w:t>
            </w:r>
            <w:r>
              <w:rPr>
                <w:sz w:val="18"/>
              </w:rPr>
              <w:t>histolojik yapısını açıklar. Östaki borusu histolojik yapısını açıklar. İç kulaktaki sıvı dolu aralıkları sayar ve tanımlar. Kemik ve membranöz labirentte bulunan yapıların his</w:t>
            </w:r>
            <w:r>
              <w:rPr>
                <w:sz w:val="18"/>
              </w:rPr>
              <w:t>tolojisini açıklar. Korti organında bulunan hücreleri sayar ve korti</w:t>
            </w:r>
            <w:r>
              <w:rPr>
                <w:spacing w:val="11"/>
                <w:sz w:val="18"/>
              </w:rPr>
              <w:t xml:space="preserve"> </w:t>
            </w:r>
            <w:r>
              <w:rPr>
                <w:sz w:val="18"/>
              </w:rPr>
              <w:t>organı</w:t>
            </w:r>
          </w:p>
          <w:p w:rsidR="00DF5FD9" w:rsidRDefault="008E7AD7">
            <w:pPr>
              <w:pStyle w:val="TableParagraph"/>
              <w:spacing w:line="202" w:lineRule="exact"/>
              <w:ind w:left="118"/>
              <w:jc w:val="both"/>
              <w:rPr>
                <w:sz w:val="18"/>
              </w:rPr>
            </w:pPr>
            <w:r>
              <w:rPr>
                <w:sz w:val="18"/>
              </w:rPr>
              <w:t>histolojisini açıklar.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87"/>
              <w:ind w:left="123"/>
              <w:rPr>
                <w:sz w:val="18"/>
              </w:rPr>
            </w:pPr>
            <w:r>
              <w:rPr>
                <w:sz w:val="18"/>
              </w:rPr>
              <w:t>3.Derinin gelişimi</w:t>
            </w:r>
          </w:p>
        </w:tc>
        <w:tc>
          <w:tcPr>
            <w:tcW w:w="8645" w:type="dxa"/>
          </w:tcPr>
          <w:p w:rsidR="00DF5FD9" w:rsidRDefault="008E7AD7">
            <w:pPr>
              <w:pStyle w:val="TableParagraph"/>
              <w:spacing w:line="219" w:lineRule="exact"/>
              <w:ind w:left="118"/>
              <w:rPr>
                <w:sz w:val="18"/>
              </w:rPr>
            </w:pPr>
            <w:r>
              <w:rPr>
                <w:sz w:val="18"/>
              </w:rPr>
              <w:t>Deri ve eklerinin embriyolojik gelişimini açıklar.</w:t>
            </w:r>
          </w:p>
        </w:tc>
      </w:tr>
      <w:tr w:rsidR="00DF5FD9">
        <w:trPr>
          <w:trHeight w:val="10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123"/>
              <w:rPr>
                <w:sz w:val="18"/>
              </w:rPr>
            </w:pPr>
            <w:r>
              <w:rPr>
                <w:sz w:val="18"/>
              </w:rPr>
              <w:t>4.Derinin histolojisi</w:t>
            </w:r>
          </w:p>
        </w:tc>
        <w:tc>
          <w:tcPr>
            <w:tcW w:w="8645" w:type="dxa"/>
          </w:tcPr>
          <w:p w:rsidR="00DF5FD9" w:rsidRDefault="008E7AD7">
            <w:pPr>
              <w:pStyle w:val="TableParagraph"/>
              <w:ind w:left="118" w:right="48"/>
              <w:jc w:val="both"/>
              <w:rPr>
                <w:sz w:val="18"/>
              </w:rPr>
            </w:pPr>
            <w:r>
              <w:rPr>
                <w:sz w:val="18"/>
              </w:rPr>
              <w:t>Deri</w:t>
            </w:r>
            <w:r>
              <w:rPr>
                <w:spacing w:val="-9"/>
                <w:sz w:val="18"/>
              </w:rPr>
              <w:t xml:space="preserve"> </w:t>
            </w:r>
            <w:r>
              <w:rPr>
                <w:sz w:val="18"/>
              </w:rPr>
              <w:t>ve</w:t>
            </w:r>
            <w:r>
              <w:rPr>
                <w:spacing w:val="-6"/>
                <w:sz w:val="18"/>
              </w:rPr>
              <w:t xml:space="preserve"> </w:t>
            </w:r>
            <w:r>
              <w:rPr>
                <w:sz w:val="18"/>
              </w:rPr>
              <w:t>eklerinin</w:t>
            </w:r>
            <w:r>
              <w:rPr>
                <w:spacing w:val="-6"/>
                <w:sz w:val="18"/>
              </w:rPr>
              <w:t xml:space="preserve"> </w:t>
            </w:r>
            <w:r>
              <w:rPr>
                <w:sz w:val="18"/>
              </w:rPr>
              <w:t>histolojik</w:t>
            </w:r>
            <w:r>
              <w:rPr>
                <w:spacing w:val="-7"/>
                <w:sz w:val="18"/>
              </w:rPr>
              <w:t xml:space="preserve"> </w:t>
            </w:r>
            <w:r>
              <w:rPr>
                <w:sz w:val="18"/>
              </w:rPr>
              <w:t>yapısını</w:t>
            </w:r>
            <w:r>
              <w:rPr>
                <w:spacing w:val="-8"/>
                <w:sz w:val="18"/>
              </w:rPr>
              <w:t xml:space="preserve"> </w:t>
            </w:r>
            <w:r>
              <w:rPr>
                <w:sz w:val="18"/>
              </w:rPr>
              <w:t>açıklar.</w:t>
            </w:r>
            <w:r>
              <w:rPr>
                <w:spacing w:val="-7"/>
                <w:sz w:val="18"/>
              </w:rPr>
              <w:t xml:space="preserve"> </w:t>
            </w:r>
            <w:r>
              <w:rPr>
                <w:sz w:val="18"/>
              </w:rPr>
              <w:t>Kalın</w:t>
            </w:r>
            <w:r>
              <w:rPr>
                <w:spacing w:val="-8"/>
                <w:sz w:val="18"/>
              </w:rPr>
              <w:t xml:space="preserve"> </w:t>
            </w:r>
            <w:r>
              <w:rPr>
                <w:sz w:val="18"/>
              </w:rPr>
              <w:t>ve</w:t>
            </w:r>
            <w:r>
              <w:rPr>
                <w:spacing w:val="-7"/>
                <w:sz w:val="18"/>
              </w:rPr>
              <w:t xml:space="preserve"> </w:t>
            </w:r>
            <w:r>
              <w:rPr>
                <w:sz w:val="18"/>
              </w:rPr>
              <w:t>ince</w:t>
            </w:r>
            <w:r>
              <w:rPr>
                <w:spacing w:val="-6"/>
                <w:sz w:val="18"/>
              </w:rPr>
              <w:t xml:space="preserve"> </w:t>
            </w:r>
            <w:r>
              <w:rPr>
                <w:sz w:val="18"/>
              </w:rPr>
              <w:t>deri</w:t>
            </w:r>
            <w:r>
              <w:rPr>
                <w:spacing w:val="-5"/>
                <w:sz w:val="18"/>
              </w:rPr>
              <w:t xml:space="preserve"> </w:t>
            </w:r>
            <w:r>
              <w:rPr>
                <w:sz w:val="18"/>
              </w:rPr>
              <w:t>histolojisinin</w:t>
            </w:r>
            <w:r>
              <w:rPr>
                <w:spacing w:val="-8"/>
                <w:sz w:val="18"/>
              </w:rPr>
              <w:t xml:space="preserve"> </w:t>
            </w:r>
            <w:r>
              <w:rPr>
                <w:sz w:val="18"/>
              </w:rPr>
              <w:t>farklarını</w:t>
            </w:r>
            <w:r>
              <w:rPr>
                <w:spacing w:val="-5"/>
                <w:sz w:val="18"/>
              </w:rPr>
              <w:t xml:space="preserve"> </w:t>
            </w:r>
            <w:r>
              <w:rPr>
                <w:sz w:val="18"/>
              </w:rPr>
              <w:t>sayar.</w:t>
            </w:r>
            <w:r>
              <w:rPr>
                <w:spacing w:val="-7"/>
                <w:sz w:val="18"/>
              </w:rPr>
              <w:t xml:space="preserve"> </w:t>
            </w:r>
            <w:r>
              <w:rPr>
                <w:sz w:val="18"/>
              </w:rPr>
              <w:t>Epidermis</w:t>
            </w:r>
            <w:r>
              <w:rPr>
                <w:spacing w:val="-8"/>
                <w:sz w:val="18"/>
              </w:rPr>
              <w:t xml:space="preserve"> </w:t>
            </w:r>
            <w:r>
              <w:rPr>
                <w:sz w:val="18"/>
              </w:rPr>
              <w:t>histolojik</w:t>
            </w:r>
            <w:r>
              <w:rPr>
                <w:spacing w:val="-8"/>
                <w:sz w:val="18"/>
              </w:rPr>
              <w:t xml:space="preserve"> </w:t>
            </w:r>
            <w:r>
              <w:rPr>
                <w:sz w:val="18"/>
              </w:rPr>
              <w:t>yapısını bilir</w:t>
            </w:r>
            <w:r>
              <w:rPr>
                <w:spacing w:val="-9"/>
                <w:sz w:val="18"/>
              </w:rPr>
              <w:t xml:space="preserve"> </w:t>
            </w:r>
            <w:r>
              <w:rPr>
                <w:sz w:val="18"/>
              </w:rPr>
              <w:t>ve</w:t>
            </w:r>
            <w:r>
              <w:rPr>
                <w:spacing w:val="-10"/>
                <w:sz w:val="18"/>
              </w:rPr>
              <w:t xml:space="preserve"> </w:t>
            </w:r>
            <w:r>
              <w:rPr>
                <w:sz w:val="18"/>
              </w:rPr>
              <w:t>tabakalarını</w:t>
            </w:r>
            <w:r>
              <w:rPr>
                <w:spacing w:val="-8"/>
                <w:sz w:val="18"/>
              </w:rPr>
              <w:t xml:space="preserve"> </w:t>
            </w:r>
            <w:r>
              <w:rPr>
                <w:sz w:val="18"/>
              </w:rPr>
              <w:t>sayar.</w:t>
            </w:r>
            <w:r>
              <w:rPr>
                <w:spacing w:val="-10"/>
                <w:sz w:val="18"/>
              </w:rPr>
              <w:t xml:space="preserve"> </w:t>
            </w:r>
            <w:r>
              <w:rPr>
                <w:sz w:val="18"/>
              </w:rPr>
              <w:t>Keratinositlerin</w:t>
            </w:r>
            <w:r>
              <w:rPr>
                <w:spacing w:val="-11"/>
                <w:sz w:val="18"/>
              </w:rPr>
              <w:t xml:space="preserve"> </w:t>
            </w:r>
            <w:r>
              <w:rPr>
                <w:sz w:val="18"/>
              </w:rPr>
              <w:t>morfolojik</w:t>
            </w:r>
            <w:r>
              <w:rPr>
                <w:spacing w:val="-10"/>
                <w:sz w:val="18"/>
              </w:rPr>
              <w:t xml:space="preserve"> </w:t>
            </w:r>
            <w:r>
              <w:rPr>
                <w:sz w:val="18"/>
              </w:rPr>
              <w:t>özelliklerini</w:t>
            </w:r>
            <w:r>
              <w:rPr>
                <w:spacing w:val="-8"/>
                <w:sz w:val="18"/>
              </w:rPr>
              <w:t xml:space="preserve"> </w:t>
            </w:r>
            <w:r>
              <w:rPr>
                <w:sz w:val="18"/>
              </w:rPr>
              <w:t>açıklar.</w:t>
            </w:r>
            <w:r>
              <w:rPr>
                <w:spacing w:val="-10"/>
                <w:sz w:val="18"/>
              </w:rPr>
              <w:t xml:space="preserve"> </w:t>
            </w:r>
            <w:r>
              <w:rPr>
                <w:sz w:val="18"/>
              </w:rPr>
              <w:t>Epidermisdeki</w:t>
            </w:r>
            <w:r>
              <w:rPr>
                <w:spacing w:val="-10"/>
                <w:sz w:val="18"/>
              </w:rPr>
              <w:t xml:space="preserve"> </w:t>
            </w:r>
            <w:r>
              <w:rPr>
                <w:sz w:val="18"/>
              </w:rPr>
              <w:t>Melanositlerin</w:t>
            </w:r>
            <w:r>
              <w:rPr>
                <w:spacing w:val="-11"/>
                <w:sz w:val="18"/>
              </w:rPr>
              <w:t xml:space="preserve"> </w:t>
            </w:r>
            <w:r>
              <w:rPr>
                <w:sz w:val="18"/>
              </w:rPr>
              <w:t>ve</w:t>
            </w:r>
            <w:r>
              <w:rPr>
                <w:spacing w:val="-10"/>
                <w:sz w:val="18"/>
              </w:rPr>
              <w:t xml:space="preserve"> </w:t>
            </w:r>
            <w:r>
              <w:rPr>
                <w:sz w:val="18"/>
              </w:rPr>
              <w:t>Langerhans hücrelerinin</w:t>
            </w:r>
            <w:r>
              <w:rPr>
                <w:spacing w:val="-14"/>
                <w:sz w:val="18"/>
              </w:rPr>
              <w:t xml:space="preserve"> </w:t>
            </w:r>
            <w:r>
              <w:rPr>
                <w:sz w:val="18"/>
              </w:rPr>
              <w:t>yapısal</w:t>
            </w:r>
            <w:r>
              <w:rPr>
                <w:spacing w:val="-12"/>
                <w:sz w:val="18"/>
              </w:rPr>
              <w:t xml:space="preserve"> </w:t>
            </w:r>
            <w:r>
              <w:rPr>
                <w:sz w:val="18"/>
              </w:rPr>
              <w:t>özelliklerini</w:t>
            </w:r>
            <w:r>
              <w:rPr>
                <w:spacing w:val="-13"/>
                <w:sz w:val="18"/>
              </w:rPr>
              <w:t xml:space="preserve"> </w:t>
            </w:r>
            <w:r>
              <w:rPr>
                <w:sz w:val="18"/>
              </w:rPr>
              <w:t>ve</w:t>
            </w:r>
            <w:r>
              <w:rPr>
                <w:spacing w:val="-13"/>
                <w:sz w:val="18"/>
              </w:rPr>
              <w:t xml:space="preserve"> </w:t>
            </w:r>
            <w:r>
              <w:rPr>
                <w:sz w:val="18"/>
              </w:rPr>
              <w:t>fonksiyonlarını</w:t>
            </w:r>
            <w:r>
              <w:rPr>
                <w:spacing w:val="-13"/>
                <w:sz w:val="18"/>
              </w:rPr>
              <w:t xml:space="preserve"> </w:t>
            </w:r>
            <w:r>
              <w:rPr>
                <w:sz w:val="18"/>
              </w:rPr>
              <w:t>açıkla</w:t>
            </w:r>
            <w:r>
              <w:rPr>
                <w:sz w:val="18"/>
              </w:rPr>
              <w:t>r.</w:t>
            </w:r>
            <w:r>
              <w:rPr>
                <w:spacing w:val="-10"/>
                <w:sz w:val="18"/>
              </w:rPr>
              <w:t xml:space="preserve"> </w:t>
            </w:r>
            <w:r>
              <w:rPr>
                <w:sz w:val="18"/>
              </w:rPr>
              <w:t>Dermisin</w:t>
            </w:r>
            <w:r>
              <w:rPr>
                <w:spacing w:val="-11"/>
                <w:sz w:val="18"/>
              </w:rPr>
              <w:t xml:space="preserve"> </w:t>
            </w:r>
            <w:r>
              <w:rPr>
                <w:sz w:val="18"/>
              </w:rPr>
              <w:t>histolojik</w:t>
            </w:r>
            <w:r>
              <w:rPr>
                <w:spacing w:val="-13"/>
                <w:sz w:val="18"/>
              </w:rPr>
              <w:t xml:space="preserve"> </w:t>
            </w:r>
            <w:r>
              <w:rPr>
                <w:sz w:val="18"/>
              </w:rPr>
              <w:t>yapısını</w:t>
            </w:r>
            <w:r>
              <w:rPr>
                <w:spacing w:val="-12"/>
                <w:sz w:val="18"/>
              </w:rPr>
              <w:t xml:space="preserve"> </w:t>
            </w:r>
            <w:r>
              <w:rPr>
                <w:sz w:val="18"/>
              </w:rPr>
              <w:t>ve</w:t>
            </w:r>
            <w:r>
              <w:rPr>
                <w:spacing w:val="-14"/>
                <w:sz w:val="18"/>
              </w:rPr>
              <w:t xml:space="preserve"> </w:t>
            </w:r>
            <w:r>
              <w:rPr>
                <w:sz w:val="18"/>
              </w:rPr>
              <w:t>damarlanmasını</w:t>
            </w:r>
            <w:r>
              <w:rPr>
                <w:spacing w:val="-12"/>
                <w:sz w:val="18"/>
              </w:rPr>
              <w:t xml:space="preserve"> </w:t>
            </w:r>
            <w:r>
              <w:rPr>
                <w:sz w:val="18"/>
              </w:rPr>
              <w:t>açıklar.</w:t>
            </w:r>
            <w:r>
              <w:rPr>
                <w:spacing w:val="-13"/>
                <w:sz w:val="18"/>
              </w:rPr>
              <w:t xml:space="preserve"> </w:t>
            </w:r>
            <w:r>
              <w:rPr>
                <w:sz w:val="18"/>
              </w:rPr>
              <w:t>Ekrin ve apokrin ter bezlerinin histolojik yapısını ve işlevlerini açıklar. Yağ bezlerinin yerlerini ve özelliklerini sayar.</w:t>
            </w:r>
            <w:r>
              <w:rPr>
                <w:spacing w:val="15"/>
                <w:sz w:val="18"/>
              </w:rPr>
              <w:t xml:space="preserve"> </w:t>
            </w:r>
            <w:r>
              <w:rPr>
                <w:sz w:val="18"/>
              </w:rPr>
              <w:t>Kılın</w:t>
            </w:r>
          </w:p>
          <w:p w:rsidR="00DF5FD9" w:rsidRDefault="008E7AD7">
            <w:pPr>
              <w:pStyle w:val="TableParagraph"/>
              <w:spacing w:line="199" w:lineRule="exact"/>
              <w:ind w:left="118"/>
              <w:jc w:val="both"/>
              <w:rPr>
                <w:sz w:val="18"/>
              </w:rPr>
            </w:pPr>
            <w:r>
              <w:rPr>
                <w:sz w:val="18"/>
              </w:rPr>
              <w:t>histolojik yapısını açıklar. Tırnak histolojisini açıklar. Deri ve</w:t>
            </w:r>
            <w:r>
              <w:rPr>
                <w:sz w:val="18"/>
              </w:rPr>
              <w:t xml:space="preserve"> eklerinin özelliklerinin klinikle ilişkilerini kurar.</w:t>
            </w:r>
          </w:p>
        </w:tc>
      </w:tr>
      <w:tr w:rsidR="00DF5FD9">
        <w:trPr>
          <w:trHeight w:val="397"/>
        </w:trPr>
        <w:tc>
          <w:tcPr>
            <w:tcW w:w="1130" w:type="dxa"/>
            <w:vMerge w:val="restart"/>
          </w:tcPr>
          <w:p w:rsidR="00DF5FD9" w:rsidRDefault="008E7AD7">
            <w:pPr>
              <w:pStyle w:val="TableParagraph"/>
              <w:spacing w:before="71"/>
              <w:ind w:left="285" w:right="201" w:firstLine="2"/>
              <w:jc w:val="both"/>
              <w:rPr>
                <w:b/>
                <w:sz w:val="18"/>
              </w:rPr>
            </w:pPr>
            <w:r>
              <w:rPr>
                <w:b/>
                <w:sz w:val="18"/>
              </w:rPr>
              <w:t xml:space="preserve">Prof. </w:t>
            </w:r>
            <w:r>
              <w:rPr>
                <w:b/>
                <w:spacing w:val="-6"/>
                <w:sz w:val="18"/>
              </w:rPr>
              <w:t xml:space="preserve">Dr. </w:t>
            </w:r>
            <w:r>
              <w:rPr>
                <w:b/>
                <w:sz w:val="18"/>
              </w:rPr>
              <w:t xml:space="preserve">Güngör </w:t>
            </w:r>
            <w:r>
              <w:rPr>
                <w:b/>
                <w:spacing w:val="-1"/>
                <w:sz w:val="18"/>
              </w:rPr>
              <w:t>KANBAK</w:t>
            </w:r>
          </w:p>
        </w:tc>
        <w:tc>
          <w:tcPr>
            <w:tcW w:w="566" w:type="dxa"/>
            <w:vMerge w:val="restart"/>
          </w:tcPr>
          <w:p w:rsidR="00DF5FD9" w:rsidRDefault="00DF5FD9">
            <w:pPr>
              <w:pStyle w:val="TableParagraph"/>
              <w:spacing w:before="12"/>
              <w:rPr>
                <w:sz w:val="17"/>
              </w:rPr>
            </w:pPr>
          </w:p>
          <w:p w:rsidR="00DF5FD9" w:rsidRDefault="008E7AD7">
            <w:pPr>
              <w:pStyle w:val="TableParagraph"/>
              <w:ind w:left="10"/>
              <w:jc w:val="center"/>
              <w:rPr>
                <w:b/>
                <w:sz w:val="18"/>
              </w:rPr>
            </w:pPr>
            <w:r>
              <w:rPr>
                <w:b/>
                <w:sz w:val="18"/>
              </w:rPr>
              <w:t>2</w:t>
            </w:r>
          </w:p>
        </w:tc>
        <w:tc>
          <w:tcPr>
            <w:tcW w:w="3828" w:type="dxa"/>
          </w:tcPr>
          <w:p w:rsidR="00DF5FD9" w:rsidRDefault="008E7AD7">
            <w:pPr>
              <w:pStyle w:val="TableParagraph"/>
              <w:spacing w:before="90"/>
              <w:ind w:left="123"/>
              <w:rPr>
                <w:sz w:val="18"/>
              </w:rPr>
            </w:pPr>
            <w:r>
              <w:rPr>
                <w:sz w:val="18"/>
              </w:rPr>
              <w:t>1.Sinir Dokusu Biyokimyası</w:t>
            </w:r>
          </w:p>
        </w:tc>
        <w:tc>
          <w:tcPr>
            <w:tcW w:w="8645" w:type="dxa"/>
          </w:tcPr>
          <w:p w:rsidR="00DF5FD9" w:rsidRDefault="008E7AD7">
            <w:pPr>
              <w:pStyle w:val="TableParagraph"/>
              <w:spacing w:before="87"/>
              <w:ind w:left="118"/>
              <w:rPr>
                <w:sz w:val="18"/>
              </w:rPr>
            </w:pPr>
            <w:r>
              <w:rPr>
                <w:sz w:val="18"/>
              </w:rPr>
              <w:t>Sinir dokusunun moleküler yapısını ve biyokimyasını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87"/>
              <w:ind w:left="123"/>
              <w:rPr>
                <w:sz w:val="18"/>
              </w:rPr>
            </w:pPr>
            <w:r>
              <w:rPr>
                <w:sz w:val="18"/>
              </w:rPr>
              <w:t>2.Aksiyon Potansiyeli ve Nörotransmitterler</w:t>
            </w:r>
          </w:p>
        </w:tc>
        <w:tc>
          <w:tcPr>
            <w:tcW w:w="8645" w:type="dxa"/>
          </w:tcPr>
          <w:p w:rsidR="00DF5FD9" w:rsidRDefault="008E7AD7">
            <w:pPr>
              <w:pStyle w:val="TableParagraph"/>
              <w:spacing w:before="87"/>
              <w:ind w:left="118"/>
              <w:rPr>
                <w:sz w:val="18"/>
              </w:rPr>
            </w:pPr>
            <w:r>
              <w:rPr>
                <w:sz w:val="18"/>
              </w:rPr>
              <w:t>Nöronal aksiyon potansiyelini ve nörotransmitter sınıflandırılmasını yapar.</w:t>
            </w:r>
          </w:p>
        </w:tc>
      </w:tr>
      <w:tr w:rsidR="00DF5FD9">
        <w:trPr>
          <w:trHeight w:val="441"/>
        </w:trPr>
        <w:tc>
          <w:tcPr>
            <w:tcW w:w="1130" w:type="dxa"/>
            <w:vMerge w:val="restart"/>
          </w:tcPr>
          <w:p w:rsidR="00DF5FD9" w:rsidRDefault="00DF5FD9">
            <w:pPr>
              <w:pStyle w:val="TableParagraph"/>
              <w:rPr>
                <w:rFonts w:ascii="Times New Roman"/>
                <w:sz w:val="18"/>
              </w:rPr>
            </w:pPr>
          </w:p>
        </w:tc>
        <w:tc>
          <w:tcPr>
            <w:tcW w:w="566" w:type="dxa"/>
            <w:vMerge w:val="restart"/>
          </w:tcPr>
          <w:p w:rsidR="00DF5FD9" w:rsidRDefault="00DF5FD9">
            <w:pPr>
              <w:pStyle w:val="TableParagraph"/>
              <w:rPr>
                <w:rFonts w:ascii="Times New Roman"/>
                <w:sz w:val="18"/>
              </w:rPr>
            </w:pPr>
          </w:p>
        </w:tc>
        <w:tc>
          <w:tcPr>
            <w:tcW w:w="3828" w:type="dxa"/>
          </w:tcPr>
          <w:p w:rsidR="00DF5FD9" w:rsidRDefault="008E7AD7">
            <w:pPr>
              <w:pStyle w:val="TableParagraph"/>
              <w:spacing w:before="111"/>
              <w:ind w:left="123"/>
              <w:rPr>
                <w:sz w:val="18"/>
              </w:rPr>
            </w:pPr>
            <w:r>
              <w:rPr>
                <w:sz w:val="18"/>
              </w:rPr>
              <w:t>1. Görme Sisteminin Optik Özellikleri</w:t>
            </w:r>
          </w:p>
        </w:tc>
        <w:tc>
          <w:tcPr>
            <w:tcW w:w="8645" w:type="dxa"/>
          </w:tcPr>
          <w:p w:rsidR="00DF5FD9" w:rsidRDefault="008E7AD7">
            <w:pPr>
              <w:pStyle w:val="TableParagraph"/>
              <w:spacing w:line="219" w:lineRule="exact"/>
              <w:ind w:left="118"/>
              <w:rPr>
                <w:sz w:val="18"/>
              </w:rPr>
            </w:pPr>
            <w:r>
              <w:rPr>
                <w:sz w:val="18"/>
              </w:rPr>
              <w:t>Işığın tanecik ve dalgasal özelliğini ve bu özelliklerin gözümüzde nerede rol oynadığını açıklar. Gözün yapısını ve ışığı</w:t>
            </w:r>
          </w:p>
          <w:p w:rsidR="00DF5FD9" w:rsidRDefault="008E7AD7">
            <w:pPr>
              <w:pStyle w:val="TableParagraph"/>
              <w:spacing w:before="1" w:line="202" w:lineRule="exact"/>
              <w:ind w:left="118"/>
              <w:rPr>
                <w:sz w:val="18"/>
              </w:rPr>
            </w:pPr>
            <w:r>
              <w:rPr>
                <w:sz w:val="18"/>
              </w:rPr>
              <w:t>kırıcı sistemlerin optik özelliklerini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2. Görüntü Oluşumu ve Gözün Uyum Yapması</w:t>
            </w:r>
          </w:p>
        </w:tc>
        <w:tc>
          <w:tcPr>
            <w:tcW w:w="8645" w:type="dxa"/>
          </w:tcPr>
          <w:p w:rsidR="00DF5FD9" w:rsidRDefault="008E7AD7">
            <w:pPr>
              <w:pStyle w:val="TableParagraph"/>
              <w:spacing w:line="218" w:lineRule="exact"/>
              <w:ind w:left="118"/>
              <w:rPr>
                <w:sz w:val="18"/>
              </w:rPr>
            </w:pPr>
            <w:r>
              <w:rPr>
                <w:sz w:val="18"/>
              </w:rPr>
              <w:t>Gözde görüntü oluşumunu ve akomodasyon sırasında, göz merceğinin odak uzaklığının değişmesini sağlayan</w:t>
            </w:r>
          </w:p>
          <w:p w:rsidR="00DF5FD9" w:rsidRDefault="008E7AD7">
            <w:pPr>
              <w:pStyle w:val="TableParagraph"/>
              <w:spacing w:line="201" w:lineRule="exact"/>
              <w:ind w:left="118"/>
              <w:rPr>
                <w:sz w:val="18"/>
              </w:rPr>
            </w:pPr>
            <w:r>
              <w:rPr>
                <w:sz w:val="18"/>
              </w:rPr>
              <w:t>yapıları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3. Kırılmadan Kaynaklanan Göz Kusurları</w:t>
            </w:r>
          </w:p>
        </w:tc>
        <w:tc>
          <w:tcPr>
            <w:tcW w:w="8645" w:type="dxa"/>
          </w:tcPr>
          <w:p w:rsidR="00DF5FD9" w:rsidRDefault="008E7AD7">
            <w:pPr>
              <w:pStyle w:val="TableParagraph"/>
              <w:ind w:left="118" w:right="84"/>
              <w:rPr>
                <w:sz w:val="18"/>
              </w:rPr>
            </w:pPr>
            <w:r>
              <w:rPr>
                <w:sz w:val="18"/>
              </w:rPr>
              <w:t>Emetrop gözü tanımlar. Hipermetrop ve miyop göz kusurunun nedenini bilir ve bu kusurların giderilmesinde kullanılacak gözlüğün türünü belirlemeyi açıklar. Gözdeki küresellik kusuru ve renklenme sapıncı giderilmesinde</w:t>
            </w:r>
            <w:r>
              <w:rPr>
                <w:sz w:val="18"/>
              </w:rPr>
              <w:t xml:space="preserve"> rol</w:t>
            </w:r>
          </w:p>
          <w:p w:rsidR="00DF5FD9" w:rsidRDefault="008E7AD7">
            <w:pPr>
              <w:pStyle w:val="TableParagraph"/>
              <w:spacing w:line="201" w:lineRule="exact"/>
              <w:ind w:left="118"/>
              <w:rPr>
                <w:sz w:val="18"/>
              </w:rPr>
            </w:pPr>
            <w:r>
              <w:rPr>
                <w:sz w:val="18"/>
              </w:rPr>
              <w:t>oynayan gözdeki yapıları sayar.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4. Görme Keskinliği ve Sınırlayan Faktörler</w:t>
            </w:r>
          </w:p>
        </w:tc>
        <w:tc>
          <w:tcPr>
            <w:tcW w:w="8645" w:type="dxa"/>
          </w:tcPr>
          <w:p w:rsidR="00DF5FD9" w:rsidRDefault="008E7AD7">
            <w:pPr>
              <w:pStyle w:val="TableParagraph"/>
              <w:ind w:left="118" w:right="112"/>
              <w:rPr>
                <w:sz w:val="18"/>
              </w:rPr>
            </w:pPr>
            <w:r>
              <w:rPr>
                <w:sz w:val="18"/>
              </w:rPr>
              <w:t>Işığın dalgasal özelliğinden kaynaklanan ve retinada meydana kırınım olayının görme keskinliğinde rol oynadığını ve Rayleigh çözme kriterini açıklar. Gözün çözme gücünün, optik sistemin çözme gücü ile retinadaki reseptörlerin</w:t>
            </w:r>
          </w:p>
          <w:p w:rsidR="00DF5FD9" w:rsidRDefault="008E7AD7">
            <w:pPr>
              <w:pStyle w:val="TableParagraph"/>
              <w:spacing w:line="201" w:lineRule="exact"/>
              <w:ind w:left="118"/>
              <w:rPr>
                <w:sz w:val="18"/>
              </w:rPr>
            </w:pPr>
            <w:r>
              <w:rPr>
                <w:sz w:val="18"/>
              </w:rPr>
              <w:t>dağılımına nasıl bağlı olduğun</w:t>
            </w:r>
            <w:r>
              <w:rPr>
                <w:sz w:val="18"/>
              </w:rPr>
              <w:t>u açıklar.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828"/>
        <w:gridCol w:w="8645"/>
      </w:tblGrid>
      <w:tr w:rsidR="00DF5FD9">
        <w:trPr>
          <w:trHeight w:val="659"/>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23"/>
              </w:rPr>
            </w:pPr>
          </w:p>
          <w:p w:rsidR="00DF5FD9" w:rsidRDefault="008E7AD7">
            <w:pPr>
              <w:pStyle w:val="TableParagraph"/>
              <w:ind w:left="297" w:right="210" w:firstLine="1"/>
              <w:jc w:val="center"/>
              <w:rPr>
                <w:b/>
                <w:sz w:val="18"/>
              </w:rPr>
            </w:pPr>
            <w:r>
              <w:rPr>
                <w:b/>
                <w:sz w:val="18"/>
              </w:rPr>
              <w:t>Doç. Dr. Seçkin TUNCER</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8"/>
              </w:rPr>
            </w:pPr>
          </w:p>
          <w:p w:rsidR="00DF5FD9" w:rsidRDefault="008E7AD7">
            <w:pPr>
              <w:pStyle w:val="TableParagraph"/>
              <w:spacing w:before="1"/>
              <w:ind w:left="192"/>
              <w:rPr>
                <w:b/>
                <w:sz w:val="18"/>
              </w:rPr>
            </w:pPr>
            <w:r>
              <w:rPr>
                <w:b/>
                <w:sz w:val="18"/>
              </w:rPr>
              <w:t>20</w:t>
            </w:r>
          </w:p>
        </w:tc>
        <w:tc>
          <w:tcPr>
            <w:tcW w:w="3828" w:type="dxa"/>
          </w:tcPr>
          <w:p w:rsidR="00DF5FD9" w:rsidRDefault="00DF5FD9">
            <w:pPr>
              <w:pStyle w:val="TableParagraph"/>
              <w:spacing w:before="12"/>
              <w:rPr>
                <w:sz w:val="17"/>
              </w:rPr>
            </w:pPr>
          </w:p>
          <w:p w:rsidR="00DF5FD9" w:rsidRDefault="008E7AD7">
            <w:pPr>
              <w:pStyle w:val="TableParagraph"/>
              <w:ind w:left="122"/>
              <w:rPr>
                <w:sz w:val="18"/>
              </w:rPr>
            </w:pPr>
            <w:r>
              <w:rPr>
                <w:sz w:val="18"/>
              </w:rPr>
              <w:t>5. Retina</w:t>
            </w:r>
          </w:p>
        </w:tc>
        <w:tc>
          <w:tcPr>
            <w:tcW w:w="8645" w:type="dxa"/>
          </w:tcPr>
          <w:p w:rsidR="00DF5FD9" w:rsidRDefault="008E7AD7">
            <w:pPr>
              <w:pStyle w:val="TableParagraph"/>
              <w:ind w:left="118" w:right="677"/>
              <w:rPr>
                <w:sz w:val="18"/>
              </w:rPr>
            </w:pPr>
            <w:r>
              <w:rPr>
                <w:sz w:val="18"/>
              </w:rPr>
              <w:t>Retina pigment epitelinin fonksiyonları; retinada yer alan hücreleri hem düşey hem de yatay doğrultularda düzenlenime sahip olduğunu ve bu düzenlenimin hangi fonksiyonları yerine getirdiğini; merkezi ve periferik</w:t>
            </w:r>
          </w:p>
          <w:p w:rsidR="00DF5FD9" w:rsidRDefault="008E7AD7">
            <w:pPr>
              <w:pStyle w:val="TableParagraph"/>
              <w:spacing w:before="1" w:line="199" w:lineRule="exact"/>
              <w:ind w:left="118"/>
              <w:rPr>
                <w:sz w:val="18"/>
              </w:rPr>
            </w:pPr>
            <w:r>
              <w:rPr>
                <w:sz w:val="18"/>
              </w:rPr>
              <w:t>retinada yer alan fotoreseptörlerin özellik</w:t>
            </w:r>
            <w:r>
              <w:rPr>
                <w:sz w:val="18"/>
              </w:rPr>
              <w:t>lerini bilir ve açıklar.</w:t>
            </w:r>
          </w:p>
        </w:tc>
      </w:tr>
      <w:tr w:rsidR="00DF5FD9">
        <w:trPr>
          <w:trHeight w:val="87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rPr>
                <w:sz w:val="18"/>
              </w:rPr>
            </w:pPr>
          </w:p>
          <w:p w:rsidR="00DF5FD9" w:rsidRDefault="008E7AD7">
            <w:pPr>
              <w:pStyle w:val="TableParagraph"/>
              <w:spacing w:before="110"/>
              <w:ind w:left="123"/>
              <w:rPr>
                <w:sz w:val="18"/>
              </w:rPr>
            </w:pPr>
            <w:r>
              <w:rPr>
                <w:sz w:val="18"/>
              </w:rPr>
              <w:t>6. Retina ve Fotoreseptörler</w:t>
            </w:r>
          </w:p>
        </w:tc>
        <w:tc>
          <w:tcPr>
            <w:tcW w:w="8645" w:type="dxa"/>
          </w:tcPr>
          <w:p w:rsidR="00DF5FD9" w:rsidRDefault="008E7AD7">
            <w:pPr>
              <w:pStyle w:val="TableParagraph"/>
              <w:ind w:left="118" w:right="94"/>
              <w:rPr>
                <w:sz w:val="18"/>
              </w:rPr>
            </w:pPr>
            <w:r>
              <w:rPr>
                <w:sz w:val="18"/>
              </w:rPr>
              <w:t>Fotoreseptörlerin ışık uyaranına yanıtında ışığın tanecik (foton) özelliğinin rol oynadığını; fotoreseptörlerde ışık ile uyarılma sonucu diğer uyarılabilir hücrelerden farklı olarak hiperpolarizasyonun meydana geldiğini; aydınlığa ve karanlığa uyumun nasıl</w:t>
            </w:r>
            <w:r>
              <w:rPr>
                <w:sz w:val="18"/>
              </w:rPr>
              <w:t xml:space="preserve"> başarıldığını, bipolar hücrelerin algılama alanı kavramını; merkez ve çevre antagonizmasının</w:t>
            </w:r>
          </w:p>
          <w:p w:rsidR="00DF5FD9" w:rsidRDefault="008E7AD7">
            <w:pPr>
              <w:pStyle w:val="TableParagraph"/>
              <w:spacing w:line="199" w:lineRule="exact"/>
              <w:ind w:left="118"/>
              <w:rPr>
                <w:sz w:val="18"/>
              </w:rPr>
            </w:pPr>
            <w:r>
              <w:rPr>
                <w:sz w:val="18"/>
              </w:rPr>
              <w:t>ne anlama geldiğini bilir ve açıklar.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23"/>
              <w:rPr>
                <w:sz w:val="18"/>
              </w:rPr>
            </w:pPr>
            <w:r>
              <w:rPr>
                <w:sz w:val="18"/>
              </w:rPr>
              <w:t>7. Derinlik Algılama</w:t>
            </w:r>
          </w:p>
        </w:tc>
        <w:tc>
          <w:tcPr>
            <w:tcW w:w="8645" w:type="dxa"/>
          </w:tcPr>
          <w:p w:rsidR="00DF5FD9" w:rsidRDefault="008E7AD7">
            <w:pPr>
              <w:pStyle w:val="TableParagraph"/>
              <w:spacing w:before="1" w:line="219" w:lineRule="exact"/>
              <w:ind w:left="118"/>
              <w:rPr>
                <w:sz w:val="18"/>
              </w:rPr>
            </w:pPr>
            <w:r>
              <w:rPr>
                <w:sz w:val="18"/>
              </w:rPr>
              <w:t>Retinan gangliyon hücrelerin algılama alanı kavramını; kontrast analizinin nasıl başarıldığını, nasal-temporal ve</w:t>
            </w:r>
          </w:p>
          <w:p w:rsidR="00DF5FD9" w:rsidRDefault="008E7AD7">
            <w:pPr>
              <w:pStyle w:val="TableParagraph"/>
              <w:spacing w:line="201" w:lineRule="exact"/>
              <w:ind w:left="118"/>
              <w:rPr>
                <w:sz w:val="18"/>
              </w:rPr>
            </w:pPr>
            <w:r>
              <w:rPr>
                <w:sz w:val="18"/>
              </w:rPr>
              <w:t>süperior-inferior görsel alanları; derinlik algılamasının nasıl oluştuğunu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8. Renkli Görme ve Kusurları</w:t>
            </w:r>
          </w:p>
        </w:tc>
        <w:tc>
          <w:tcPr>
            <w:tcW w:w="8645" w:type="dxa"/>
          </w:tcPr>
          <w:p w:rsidR="00DF5FD9" w:rsidRDefault="008E7AD7">
            <w:pPr>
              <w:pStyle w:val="TableParagraph"/>
              <w:spacing w:line="218" w:lineRule="exact"/>
              <w:ind w:left="118"/>
              <w:rPr>
                <w:sz w:val="18"/>
              </w:rPr>
            </w:pPr>
            <w:r>
              <w:rPr>
                <w:sz w:val="18"/>
              </w:rPr>
              <w:t xml:space="preserve">Renkli görme ile </w:t>
            </w:r>
            <w:r>
              <w:rPr>
                <w:sz w:val="18"/>
              </w:rPr>
              <w:t>ilgili üç renk teorisinin fotoreseptör düzeyinde, karşıt süreç teorisinin ise fotoreseptörlerden</w:t>
            </w:r>
          </w:p>
          <w:p w:rsidR="00DF5FD9" w:rsidRDefault="008E7AD7">
            <w:pPr>
              <w:pStyle w:val="TableParagraph"/>
              <w:spacing w:line="201" w:lineRule="exact"/>
              <w:ind w:left="118"/>
              <w:rPr>
                <w:sz w:val="18"/>
              </w:rPr>
            </w:pPr>
            <w:r>
              <w:rPr>
                <w:sz w:val="18"/>
              </w:rPr>
              <w:t>sonraki basamaklarda gangliyon hücresi aşamasındaki olayları açıkladığını; renkli görme kusurlarını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9. Ses Dalgalarının Duyumsal Özellikleri</w:t>
            </w:r>
          </w:p>
        </w:tc>
        <w:tc>
          <w:tcPr>
            <w:tcW w:w="8645" w:type="dxa"/>
          </w:tcPr>
          <w:p w:rsidR="00DF5FD9" w:rsidRDefault="008E7AD7">
            <w:pPr>
              <w:pStyle w:val="TableParagraph"/>
              <w:spacing w:line="219" w:lineRule="exact"/>
              <w:ind w:left="118"/>
              <w:rPr>
                <w:sz w:val="18"/>
              </w:rPr>
            </w:pPr>
            <w:r>
              <w:rPr>
                <w:sz w:val="18"/>
              </w:rPr>
              <w:t>Ses dalgalarının özelliklerini; sesin fiziksel şiddetini, duyumsal şiddet düzeyinin biriminin desibel olduğunu ve</w:t>
            </w:r>
          </w:p>
          <w:p w:rsidR="00DF5FD9" w:rsidRDefault="008E7AD7">
            <w:pPr>
              <w:pStyle w:val="TableParagraph"/>
              <w:spacing w:before="1" w:line="199" w:lineRule="exact"/>
              <w:ind w:left="118"/>
              <w:rPr>
                <w:sz w:val="18"/>
              </w:rPr>
            </w:pPr>
            <w:r>
              <w:rPr>
                <w:sz w:val="18"/>
              </w:rPr>
              <w:t>duyumsal şiddet düzeyinin hesaplanmasını; işitme duyarlık eğrisinin anlamını bilir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10. Dış Kulak Kanalında Rezonans</w:t>
            </w:r>
          </w:p>
        </w:tc>
        <w:tc>
          <w:tcPr>
            <w:tcW w:w="8645" w:type="dxa"/>
          </w:tcPr>
          <w:p w:rsidR="00DF5FD9" w:rsidRDefault="008E7AD7">
            <w:pPr>
              <w:pStyle w:val="TableParagraph"/>
              <w:ind w:left="118" w:right="291"/>
              <w:rPr>
                <w:sz w:val="18"/>
              </w:rPr>
            </w:pPr>
            <w:r>
              <w:rPr>
                <w:sz w:val="18"/>
              </w:rPr>
              <w:t>Dış kulak kanalında meydana gelen rezonans olayını; işitme duyarlık eğirişinde 1-4 kHz aralığında görülen minimumun rezonanstan kaynaklandığını; kulak zarında basınç dalgasının genliğinin maksimum olduğunu bilir ve</w:t>
            </w:r>
          </w:p>
          <w:p w:rsidR="00DF5FD9" w:rsidRDefault="008E7AD7">
            <w:pPr>
              <w:pStyle w:val="TableParagraph"/>
              <w:spacing w:before="1" w:line="199" w:lineRule="exact"/>
              <w:ind w:left="118"/>
              <w:rPr>
                <w:sz w:val="18"/>
              </w:rPr>
            </w:pPr>
            <w:r>
              <w:rPr>
                <w:sz w:val="18"/>
              </w:rPr>
              <w:t>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406" w:right="92" w:hanging="284"/>
              <w:rPr>
                <w:sz w:val="18"/>
              </w:rPr>
            </w:pPr>
            <w:r>
              <w:rPr>
                <w:sz w:val="18"/>
              </w:rPr>
              <w:t>11. Orta Kulak ve Karakteristik Akustik Empedans Uyumunun Sağlanması</w:t>
            </w:r>
          </w:p>
        </w:tc>
        <w:tc>
          <w:tcPr>
            <w:tcW w:w="8645" w:type="dxa"/>
          </w:tcPr>
          <w:p w:rsidR="00DF5FD9" w:rsidRDefault="008E7AD7">
            <w:pPr>
              <w:pStyle w:val="TableParagraph"/>
              <w:ind w:left="118" w:right="69"/>
              <w:rPr>
                <w:sz w:val="18"/>
              </w:rPr>
            </w:pPr>
            <w:r>
              <w:rPr>
                <w:sz w:val="18"/>
              </w:rPr>
              <w:t>Dış kulak kanalından (havadan) gelen ses dalgalarının, iç kulak gibi içi sıvı dolu bir ortama aktarılırken şiddet kaybına uğramadan, hatta amplifiye edilerek, aktarılmasında orta kulağın akustik karakteristik empedans denkliğini</w:t>
            </w:r>
          </w:p>
          <w:p w:rsidR="00DF5FD9" w:rsidRDefault="008E7AD7">
            <w:pPr>
              <w:pStyle w:val="TableParagraph"/>
              <w:spacing w:line="201" w:lineRule="exact"/>
              <w:ind w:left="118"/>
              <w:rPr>
                <w:sz w:val="18"/>
              </w:rPr>
            </w:pPr>
            <w:r>
              <w:rPr>
                <w:sz w:val="18"/>
              </w:rPr>
              <w:t>sağladığını bilir ve açıkla</w:t>
            </w:r>
            <w:r>
              <w:rPr>
                <w:sz w:val="18"/>
              </w:rPr>
              <w:t>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12. İç Kulak, Reseptör Hücreleri</w:t>
            </w:r>
          </w:p>
        </w:tc>
        <w:tc>
          <w:tcPr>
            <w:tcW w:w="8645" w:type="dxa"/>
          </w:tcPr>
          <w:p w:rsidR="00DF5FD9" w:rsidRDefault="008E7AD7">
            <w:pPr>
              <w:pStyle w:val="TableParagraph"/>
              <w:ind w:left="118" w:right="99"/>
              <w:rPr>
                <w:sz w:val="18"/>
              </w:rPr>
            </w:pPr>
            <w:r>
              <w:rPr>
                <w:sz w:val="18"/>
              </w:rPr>
              <w:t>İç kulakta yer alan yapıları; ses dalgalarının iç kulakta yayılmasını, basilar zarda maksimum genlikle titreşim yapan noktanın konumunun sesin frekansına bağımlı olduğunu; işitme reseptörlerinin uyarılması sırasında meydana gelen</w:t>
            </w:r>
          </w:p>
          <w:p w:rsidR="00DF5FD9" w:rsidRDefault="008E7AD7">
            <w:pPr>
              <w:pStyle w:val="TableParagraph"/>
              <w:spacing w:line="201" w:lineRule="exact"/>
              <w:ind w:left="118"/>
              <w:rPr>
                <w:sz w:val="18"/>
              </w:rPr>
            </w:pPr>
            <w:r>
              <w:rPr>
                <w:sz w:val="18"/>
              </w:rPr>
              <w:t>olayları ve iyon geçişleri</w:t>
            </w:r>
            <w:r>
              <w:rPr>
                <w:sz w:val="18"/>
              </w:rPr>
              <w:t>ni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13. Ses Frekans Analizi</w:t>
            </w:r>
          </w:p>
        </w:tc>
        <w:tc>
          <w:tcPr>
            <w:tcW w:w="8645" w:type="dxa"/>
          </w:tcPr>
          <w:p w:rsidR="00DF5FD9" w:rsidRDefault="008E7AD7">
            <w:pPr>
              <w:pStyle w:val="TableParagraph"/>
              <w:spacing w:line="218" w:lineRule="exact"/>
              <w:ind w:left="118"/>
              <w:rPr>
                <w:sz w:val="18"/>
              </w:rPr>
            </w:pPr>
            <w:r>
              <w:rPr>
                <w:sz w:val="18"/>
              </w:rPr>
              <w:t>Çok düşük, ara ve yüksek frekanslı seslerin kodlanmasında en uygun kodlamanın nasıl olduğunu bilir ve açıklar.</w:t>
            </w:r>
          </w:p>
          <w:p w:rsidR="00DF5FD9" w:rsidRDefault="008E7AD7">
            <w:pPr>
              <w:pStyle w:val="TableParagraph"/>
              <w:spacing w:line="201" w:lineRule="exact"/>
              <w:ind w:left="118"/>
              <w:rPr>
                <w:sz w:val="18"/>
              </w:rPr>
            </w:pPr>
            <w:r>
              <w:rPr>
                <w:sz w:val="18"/>
              </w:rPr>
              <w:t>Sesin frekansının saptanmasında lateral inhibisyonun önemini bilir ve açıklar.</w:t>
            </w:r>
          </w:p>
        </w:tc>
      </w:tr>
      <w:tr w:rsidR="00DF5FD9">
        <w:trPr>
          <w:trHeight w:val="87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rPr>
                <w:sz w:val="18"/>
              </w:rPr>
            </w:pPr>
          </w:p>
          <w:p w:rsidR="00DF5FD9" w:rsidRDefault="008E7AD7">
            <w:pPr>
              <w:pStyle w:val="TableParagraph"/>
              <w:spacing w:before="110"/>
              <w:ind w:left="123"/>
              <w:rPr>
                <w:sz w:val="18"/>
              </w:rPr>
            </w:pPr>
            <w:r>
              <w:rPr>
                <w:sz w:val="18"/>
              </w:rPr>
              <w:t>14. İşitme Teorileri Çift Kulakla İşitme</w:t>
            </w:r>
          </w:p>
        </w:tc>
        <w:tc>
          <w:tcPr>
            <w:tcW w:w="8645" w:type="dxa"/>
          </w:tcPr>
          <w:p w:rsidR="00DF5FD9" w:rsidRDefault="008E7AD7">
            <w:pPr>
              <w:pStyle w:val="TableParagraph"/>
              <w:ind w:left="118" w:right="41"/>
              <w:rPr>
                <w:sz w:val="18"/>
              </w:rPr>
            </w:pPr>
            <w:r>
              <w:rPr>
                <w:sz w:val="18"/>
              </w:rPr>
              <w:t>Ses kaynağının konumunun saptanmasında: 20 – 2000 Hz aralığı için kulaklar arası gecikme bilgisinin; 2000 – 20000 Hz aralığında: kulaklar arası şiddet farkı bilgisinin kullanıldığını bilir ve açıklar. Lateral superior olive sinir hücrelerinin ses kaynağını</w:t>
            </w:r>
            <w:r>
              <w:rPr>
                <w:sz w:val="18"/>
              </w:rPr>
              <w:t>n konumunu belirlemek için şiddet farklarını kullandığını; medial superior olive sinir hücrelerinin ses</w:t>
            </w:r>
          </w:p>
          <w:p w:rsidR="00DF5FD9" w:rsidRDefault="008E7AD7">
            <w:pPr>
              <w:pStyle w:val="TableParagraph"/>
              <w:spacing w:line="199" w:lineRule="exact"/>
              <w:ind w:left="118"/>
              <w:rPr>
                <w:sz w:val="18"/>
              </w:rPr>
            </w:pPr>
            <w:r>
              <w:rPr>
                <w:sz w:val="18"/>
              </w:rPr>
              <w:t>kaynağının konumunu belirlemek için sesin kulaklara ulaşmasındaki gecikmeyi kullandığını bilir ve açıklar.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23"/>
              <w:rPr>
                <w:sz w:val="18"/>
              </w:rPr>
            </w:pPr>
            <w:r>
              <w:rPr>
                <w:sz w:val="18"/>
              </w:rPr>
              <w:t>15. Duyusal Algılamada Genel Özellikler</w:t>
            </w:r>
          </w:p>
        </w:tc>
        <w:tc>
          <w:tcPr>
            <w:tcW w:w="8645" w:type="dxa"/>
          </w:tcPr>
          <w:p w:rsidR="00DF5FD9" w:rsidRDefault="008E7AD7">
            <w:pPr>
              <w:pStyle w:val="TableParagraph"/>
              <w:spacing w:before="1" w:line="219" w:lineRule="exact"/>
              <w:ind w:left="118"/>
              <w:rPr>
                <w:sz w:val="18"/>
              </w:rPr>
            </w:pPr>
            <w:r>
              <w:rPr>
                <w:sz w:val="18"/>
              </w:rPr>
              <w:t>Re</w:t>
            </w:r>
            <w:r>
              <w:rPr>
                <w:sz w:val="18"/>
              </w:rPr>
              <w:t>septör potansiyeli ve jeneratör potansiyeli arasındaki farkı bilir ve açıklar. Tüm duyusal sistemlerin uyaranı</w:t>
            </w:r>
          </w:p>
          <w:p w:rsidR="00DF5FD9" w:rsidRDefault="008E7AD7">
            <w:pPr>
              <w:pStyle w:val="TableParagraph"/>
              <w:spacing w:line="201" w:lineRule="exact"/>
              <w:ind w:left="118"/>
              <w:rPr>
                <w:sz w:val="18"/>
              </w:rPr>
            </w:pPr>
            <w:r>
              <w:rPr>
                <w:sz w:val="18"/>
              </w:rPr>
              <w:t>türüne, şiddetine, süresine (zamanla değişimine) ve konumuna göre kodladığını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16. Subjektif Duyusal Algılama ve Psikofizik</w:t>
            </w:r>
          </w:p>
        </w:tc>
        <w:tc>
          <w:tcPr>
            <w:tcW w:w="8645" w:type="dxa"/>
          </w:tcPr>
          <w:p w:rsidR="00DF5FD9" w:rsidRDefault="008E7AD7">
            <w:pPr>
              <w:pStyle w:val="TableParagraph"/>
              <w:spacing w:line="218" w:lineRule="exact"/>
              <w:ind w:left="118"/>
              <w:rPr>
                <w:sz w:val="18"/>
              </w:rPr>
            </w:pPr>
            <w:r>
              <w:rPr>
                <w:sz w:val="18"/>
              </w:rPr>
              <w:t>Uyaran şiddetinin algılanmasını açıklamak için geliştirilen Weber, Weber-Fechner, Stevens Yasası’ nı bilir ve açıklar.</w:t>
            </w:r>
          </w:p>
          <w:p w:rsidR="00DF5FD9" w:rsidRDefault="008E7AD7">
            <w:pPr>
              <w:pStyle w:val="TableParagraph"/>
              <w:spacing w:line="201" w:lineRule="exact"/>
              <w:ind w:left="118"/>
              <w:rPr>
                <w:sz w:val="18"/>
              </w:rPr>
            </w:pPr>
            <w:r>
              <w:rPr>
                <w:sz w:val="18"/>
              </w:rPr>
              <w:t>Uyaranın konumunun saptanmasında lateral inhibisyonun önemini bilir ve açıklar.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17. İnformasyon Teorisi</w:t>
            </w:r>
          </w:p>
        </w:tc>
        <w:tc>
          <w:tcPr>
            <w:tcW w:w="8645" w:type="dxa"/>
          </w:tcPr>
          <w:p w:rsidR="00DF5FD9" w:rsidRDefault="008E7AD7">
            <w:pPr>
              <w:pStyle w:val="TableParagraph"/>
              <w:spacing w:line="219" w:lineRule="exact"/>
              <w:ind w:left="118"/>
              <w:rPr>
                <w:sz w:val="18"/>
              </w:rPr>
            </w:pPr>
            <w:r>
              <w:rPr>
                <w:sz w:val="18"/>
              </w:rPr>
              <w:t>İnformasyon biriminin bit olduğunu; duyusal bir sistemde bir reseptör ve onunla bağlantılı aferent yoldaki</w:t>
            </w:r>
          </w:p>
          <w:p w:rsidR="00DF5FD9" w:rsidRDefault="008E7AD7">
            <w:pPr>
              <w:pStyle w:val="TableParagraph"/>
              <w:spacing w:before="1" w:line="199" w:lineRule="exact"/>
              <w:ind w:left="118"/>
              <w:rPr>
                <w:sz w:val="18"/>
              </w:rPr>
            </w:pPr>
            <w:r>
              <w:rPr>
                <w:sz w:val="18"/>
              </w:rPr>
              <w:t>informasyon akışında rol alan temel öğeleri bilir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DF5FD9">
            <w:pPr>
              <w:pStyle w:val="TableParagraph"/>
              <w:spacing w:before="12"/>
              <w:rPr>
                <w:sz w:val="17"/>
              </w:rPr>
            </w:pPr>
          </w:p>
          <w:p w:rsidR="00DF5FD9" w:rsidRDefault="008E7AD7">
            <w:pPr>
              <w:pStyle w:val="TableParagraph"/>
              <w:ind w:left="123"/>
              <w:rPr>
                <w:sz w:val="18"/>
              </w:rPr>
            </w:pPr>
            <w:r>
              <w:rPr>
                <w:sz w:val="18"/>
              </w:rPr>
              <w:t>18. İnformasyon Teorisi ve Duyusal Sistemler</w:t>
            </w:r>
          </w:p>
        </w:tc>
        <w:tc>
          <w:tcPr>
            <w:tcW w:w="8645" w:type="dxa"/>
          </w:tcPr>
          <w:p w:rsidR="00DF5FD9" w:rsidRDefault="008E7AD7">
            <w:pPr>
              <w:pStyle w:val="TableParagraph"/>
              <w:ind w:left="118" w:right="59"/>
              <w:rPr>
                <w:sz w:val="18"/>
              </w:rPr>
            </w:pPr>
            <w:r>
              <w:rPr>
                <w:sz w:val="18"/>
              </w:rPr>
              <w:t>İdeal ve gerçek duyusal bir yolda informasyon iletiminin nasıl olduğunu; gerçek duyusal yolda gürültü giderilmesinin paralel kanallar (sinir lifleri) ile başarıldığını bilir ve açıklar. Nöronal ve psikofiziksel kanal kapasitesininin göz için en</w:t>
            </w:r>
          </w:p>
          <w:p w:rsidR="00DF5FD9" w:rsidRDefault="008E7AD7">
            <w:pPr>
              <w:pStyle w:val="TableParagraph"/>
              <w:spacing w:line="201" w:lineRule="exact"/>
              <w:ind w:left="118"/>
              <w:rPr>
                <w:sz w:val="18"/>
              </w:rPr>
            </w:pPr>
            <w:r>
              <w:rPr>
                <w:sz w:val="18"/>
              </w:rPr>
              <w:t>büyük değer</w:t>
            </w:r>
            <w:r>
              <w:rPr>
                <w:sz w:val="18"/>
              </w:rPr>
              <w:t>e sahip olduğunu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123"/>
              <w:rPr>
                <w:sz w:val="18"/>
              </w:rPr>
            </w:pPr>
            <w:r>
              <w:rPr>
                <w:sz w:val="18"/>
              </w:rPr>
              <w:t>19. Biyolojik Kontrolün Temel Kavramları</w:t>
            </w:r>
          </w:p>
        </w:tc>
        <w:tc>
          <w:tcPr>
            <w:tcW w:w="8645" w:type="dxa"/>
          </w:tcPr>
          <w:p w:rsidR="00DF5FD9" w:rsidRDefault="008E7AD7">
            <w:pPr>
              <w:pStyle w:val="TableParagraph"/>
              <w:spacing w:line="219" w:lineRule="exact"/>
              <w:ind w:left="118"/>
              <w:rPr>
                <w:sz w:val="18"/>
              </w:rPr>
            </w:pPr>
            <w:r>
              <w:rPr>
                <w:sz w:val="18"/>
              </w:rPr>
              <w:t>İnsan vücudunda sinir sistemi ve hormonal sistem olmak üzere iki temel kontrol sistemi olduğunu bilir. Bir kontrol</w:t>
            </w:r>
          </w:p>
          <w:p w:rsidR="00DF5FD9" w:rsidRDefault="008E7AD7">
            <w:pPr>
              <w:pStyle w:val="TableParagraph"/>
              <w:spacing w:before="1" w:line="199" w:lineRule="exact"/>
              <w:ind w:left="118"/>
              <w:rPr>
                <w:sz w:val="18"/>
              </w:rPr>
            </w:pPr>
            <w:r>
              <w:rPr>
                <w:sz w:val="18"/>
              </w:rPr>
              <w:t>sistemin temel elemanlarını bilir ve açıklar. Kontrol sistemlerinde geri-bildirimin önemini açıklar.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11"/>
              <w:ind w:left="123"/>
              <w:rPr>
                <w:sz w:val="18"/>
              </w:rPr>
            </w:pPr>
            <w:r>
              <w:rPr>
                <w:sz w:val="18"/>
              </w:rPr>
              <w:t>20. Biyolojik Kontrolün Temel İlkeleri</w:t>
            </w:r>
          </w:p>
        </w:tc>
        <w:tc>
          <w:tcPr>
            <w:tcW w:w="8645" w:type="dxa"/>
          </w:tcPr>
          <w:p w:rsidR="00DF5FD9" w:rsidRDefault="008E7AD7">
            <w:pPr>
              <w:pStyle w:val="TableParagraph"/>
              <w:spacing w:line="219" w:lineRule="exact"/>
              <w:ind w:left="118"/>
              <w:rPr>
                <w:sz w:val="18"/>
              </w:rPr>
            </w:pPr>
            <w:r>
              <w:rPr>
                <w:sz w:val="18"/>
              </w:rPr>
              <w:t>Kas kasılmasının kontrolünün nasıl sağlandığı, Golgi tendon organı ve kas iğciğinin fonksiyonlarını; kısa dönemli</w:t>
            </w:r>
            <w:r>
              <w:rPr>
                <w:sz w:val="18"/>
              </w:rPr>
              <w:t xml:space="preserve"> kan</w:t>
            </w:r>
          </w:p>
          <w:p w:rsidR="00DF5FD9" w:rsidRDefault="008E7AD7">
            <w:pPr>
              <w:pStyle w:val="TableParagraph"/>
              <w:spacing w:before="1" w:line="202" w:lineRule="exact"/>
              <w:ind w:left="118"/>
              <w:rPr>
                <w:sz w:val="18"/>
              </w:rPr>
            </w:pPr>
            <w:r>
              <w:rPr>
                <w:sz w:val="18"/>
              </w:rPr>
              <w:t>basıncı kontrolünün nasıl sağlandığını ve vücut sıcaklığı kontrol mekanizmalarını bilir ve açıklar.</w:t>
            </w:r>
          </w:p>
        </w:tc>
      </w:tr>
      <w:tr w:rsidR="00DF5FD9">
        <w:trPr>
          <w:trHeight w:val="438"/>
        </w:trPr>
        <w:tc>
          <w:tcPr>
            <w:tcW w:w="1130" w:type="dxa"/>
            <w:vMerge w:val="restart"/>
          </w:tcPr>
          <w:p w:rsidR="00DF5FD9" w:rsidRDefault="00DF5FD9">
            <w:pPr>
              <w:pStyle w:val="TableParagraph"/>
              <w:spacing w:before="2"/>
              <w:rPr>
                <w:sz w:val="18"/>
              </w:rPr>
            </w:pPr>
          </w:p>
          <w:p w:rsidR="00DF5FD9" w:rsidRDefault="008E7AD7">
            <w:pPr>
              <w:pStyle w:val="TableParagraph"/>
              <w:ind w:left="62" w:right="45" w:hanging="6"/>
              <w:jc w:val="center"/>
              <w:rPr>
                <w:b/>
                <w:sz w:val="18"/>
              </w:rPr>
            </w:pPr>
            <w:r>
              <w:rPr>
                <w:b/>
                <w:sz w:val="18"/>
              </w:rPr>
              <w:t>Doç. Dr. Nurdan KIRIMLIOĞLU</w:t>
            </w:r>
          </w:p>
        </w:tc>
        <w:tc>
          <w:tcPr>
            <w:tcW w:w="566" w:type="dxa"/>
            <w:vMerge w:val="restart"/>
          </w:tcPr>
          <w:p w:rsidR="00DF5FD9" w:rsidRDefault="00DF5FD9">
            <w:pPr>
              <w:pStyle w:val="TableParagraph"/>
              <w:rPr>
                <w:sz w:val="18"/>
              </w:rPr>
            </w:pPr>
          </w:p>
          <w:p w:rsidR="00DF5FD9" w:rsidRDefault="00DF5FD9">
            <w:pPr>
              <w:pStyle w:val="TableParagraph"/>
              <w:spacing w:before="3"/>
              <w:rPr>
                <w:sz w:val="18"/>
              </w:rPr>
            </w:pPr>
          </w:p>
          <w:p w:rsidR="00DF5FD9" w:rsidRDefault="008E7AD7">
            <w:pPr>
              <w:pStyle w:val="TableParagraph"/>
              <w:ind w:left="10"/>
              <w:jc w:val="center"/>
              <w:rPr>
                <w:b/>
                <w:sz w:val="18"/>
              </w:rPr>
            </w:pPr>
            <w:r>
              <w:rPr>
                <w:b/>
                <w:sz w:val="18"/>
              </w:rPr>
              <w:t>4</w:t>
            </w:r>
          </w:p>
        </w:tc>
        <w:tc>
          <w:tcPr>
            <w:tcW w:w="3828" w:type="dxa"/>
          </w:tcPr>
          <w:p w:rsidR="00DF5FD9" w:rsidRDefault="008E7AD7">
            <w:pPr>
              <w:pStyle w:val="TableParagraph"/>
              <w:spacing w:before="109"/>
              <w:ind w:left="123"/>
              <w:rPr>
                <w:sz w:val="18"/>
              </w:rPr>
            </w:pPr>
            <w:r>
              <w:rPr>
                <w:sz w:val="18"/>
              </w:rPr>
              <w:t>1.Temel Etik İlkeler</w:t>
            </w:r>
          </w:p>
        </w:tc>
        <w:tc>
          <w:tcPr>
            <w:tcW w:w="8645" w:type="dxa"/>
          </w:tcPr>
          <w:p w:rsidR="00DF5FD9" w:rsidRDefault="008E7AD7">
            <w:pPr>
              <w:pStyle w:val="TableParagraph"/>
              <w:spacing w:line="218" w:lineRule="exact"/>
              <w:ind w:left="118"/>
              <w:rPr>
                <w:sz w:val="18"/>
              </w:rPr>
            </w:pPr>
            <w:r>
              <w:rPr>
                <w:sz w:val="18"/>
              </w:rPr>
              <w:t>İlke ve kural kavramlarını tanımlar, aralarındaki fark ve ilişkiyi açıklar. Etik kuralları ve özelliklerini açıklar. Temel tıp</w:t>
            </w:r>
          </w:p>
          <w:p w:rsidR="00DF5FD9" w:rsidRDefault="008E7AD7">
            <w:pPr>
              <w:pStyle w:val="TableParagraph"/>
              <w:spacing w:line="201" w:lineRule="exact"/>
              <w:ind w:left="118"/>
              <w:rPr>
                <w:sz w:val="18"/>
              </w:rPr>
            </w:pPr>
            <w:r>
              <w:rPr>
                <w:sz w:val="18"/>
              </w:rPr>
              <w:t>etiği ilkelerini ve tıbba yansımalarını kavrar ve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264" w:right="451" w:hanging="142"/>
              <w:rPr>
                <w:sz w:val="18"/>
              </w:rPr>
            </w:pPr>
            <w:r>
              <w:rPr>
                <w:sz w:val="18"/>
              </w:rPr>
              <w:t>2.Uygulamalı Bir Alan Olarak Tıp Etiği ve Etik Kodlar</w:t>
            </w:r>
          </w:p>
        </w:tc>
        <w:tc>
          <w:tcPr>
            <w:tcW w:w="8645" w:type="dxa"/>
          </w:tcPr>
          <w:p w:rsidR="00DF5FD9" w:rsidRDefault="008E7AD7">
            <w:pPr>
              <w:pStyle w:val="TableParagraph"/>
              <w:ind w:left="118" w:right="127"/>
              <w:rPr>
                <w:sz w:val="18"/>
              </w:rPr>
            </w:pPr>
            <w:r>
              <w:rPr>
                <w:sz w:val="18"/>
              </w:rPr>
              <w:t>Etik kavramın</w:t>
            </w:r>
            <w:r>
              <w:rPr>
                <w:sz w:val="18"/>
              </w:rPr>
              <w:t>ı tanımlar. Uygulamalı etik ve ayrı bir disiplin olma sebeplerini açıklar. Bir konunun uygulamalı bir etik alanınına girmesi için gereken şartları ve metodolojisini açıklar. Meslek etiği, etik kod ve norm kavramlarını</w:t>
            </w:r>
          </w:p>
          <w:p w:rsidR="00DF5FD9" w:rsidRDefault="008E7AD7">
            <w:pPr>
              <w:pStyle w:val="TableParagraph"/>
              <w:spacing w:line="201" w:lineRule="exact"/>
              <w:ind w:left="118"/>
              <w:rPr>
                <w:sz w:val="18"/>
              </w:rPr>
            </w:pPr>
            <w:r>
              <w:rPr>
                <w:sz w:val="18"/>
              </w:rPr>
              <w:t>tanımlar. Mesleki etik kodlar ve işlev</w:t>
            </w:r>
            <w:r>
              <w:rPr>
                <w:sz w:val="18"/>
              </w:rPr>
              <w:t>lerini bilir ve açıklar. Mesleki etik kodlarla ilgili mevzuatı tanımlar.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828"/>
        <w:gridCol w:w="8645"/>
      </w:tblGrid>
      <w:tr w:rsidR="00DF5FD9">
        <w:trPr>
          <w:trHeight w:val="659"/>
        </w:trPr>
        <w:tc>
          <w:tcPr>
            <w:tcW w:w="1130" w:type="dxa"/>
            <w:vMerge w:val="restart"/>
          </w:tcPr>
          <w:p w:rsidR="00DF5FD9" w:rsidRDefault="00DF5FD9">
            <w:pPr>
              <w:pStyle w:val="TableParagraph"/>
              <w:rPr>
                <w:rFonts w:ascii="Times New Roman"/>
                <w:sz w:val="18"/>
              </w:rPr>
            </w:pPr>
          </w:p>
        </w:tc>
        <w:tc>
          <w:tcPr>
            <w:tcW w:w="566" w:type="dxa"/>
            <w:vMerge w:val="restart"/>
          </w:tcPr>
          <w:p w:rsidR="00DF5FD9" w:rsidRDefault="00DF5FD9">
            <w:pPr>
              <w:pStyle w:val="TableParagraph"/>
              <w:rPr>
                <w:rFonts w:ascii="Times New Roman"/>
                <w:sz w:val="18"/>
              </w:rPr>
            </w:pPr>
          </w:p>
        </w:tc>
        <w:tc>
          <w:tcPr>
            <w:tcW w:w="3828" w:type="dxa"/>
          </w:tcPr>
          <w:p w:rsidR="00DF5FD9" w:rsidRDefault="008E7AD7">
            <w:pPr>
              <w:pStyle w:val="TableParagraph"/>
              <w:spacing w:before="109" w:line="244" w:lineRule="auto"/>
              <w:ind w:left="264" w:right="730" w:hanging="142"/>
              <w:rPr>
                <w:sz w:val="18"/>
              </w:rPr>
            </w:pPr>
            <w:r>
              <w:rPr>
                <w:sz w:val="18"/>
              </w:rPr>
              <w:t>3.Ölüm, Ölüme Terketme ve Ölme Hakkı (Ötenazi ve Yaşam Hakkı)</w:t>
            </w:r>
          </w:p>
        </w:tc>
        <w:tc>
          <w:tcPr>
            <w:tcW w:w="8645" w:type="dxa"/>
          </w:tcPr>
          <w:p w:rsidR="00DF5FD9" w:rsidRDefault="008E7AD7">
            <w:pPr>
              <w:pStyle w:val="TableParagraph"/>
              <w:spacing w:line="219" w:lineRule="exact"/>
              <w:ind w:left="118"/>
              <w:rPr>
                <w:sz w:val="18"/>
              </w:rPr>
            </w:pPr>
            <w:r>
              <w:rPr>
                <w:sz w:val="18"/>
              </w:rPr>
              <w:t>Etimolojik açıdan ötanazi kavramını tanımlar. Tarihsel süreç içerisinde ötanaziye yaklaşımlarını anlatır. Tıbbi</w:t>
            </w:r>
          </w:p>
          <w:p w:rsidR="00DF5FD9" w:rsidRDefault="008E7AD7">
            <w:pPr>
              <w:pStyle w:val="TableParagraph"/>
              <w:spacing w:before="1" w:line="220" w:lineRule="atLeast"/>
              <w:ind w:left="118" w:right="84"/>
              <w:rPr>
                <w:sz w:val="18"/>
              </w:rPr>
            </w:pPr>
            <w:r>
              <w:rPr>
                <w:sz w:val="18"/>
              </w:rPr>
              <w:t>ötanazi şartlarını ve ötanazi sınıflamasını yapar. Ölüm ve ölüme terketme arasındaki farkı açıklar. Ötenaziyi destekleyen ve karşı çıkan görüşle</w:t>
            </w:r>
            <w:r>
              <w:rPr>
                <w:sz w:val="18"/>
              </w:rPr>
              <w:t>ri ve bu görüşlerin temellerini açıklar. Ötenazinin mevzuattaki yerini söyler.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828" w:type="dxa"/>
          </w:tcPr>
          <w:p w:rsidR="00DF5FD9" w:rsidRDefault="008E7AD7">
            <w:pPr>
              <w:pStyle w:val="TableParagraph"/>
              <w:spacing w:before="109"/>
              <w:ind w:left="264" w:right="412" w:hanging="142"/>
              <w:rPr>
                <w:sz w:val="18"/>
              </w:rPr>
            </w:pPr>
            <w:r>
              <w:rPr>
                <w:sz w:val="18"/>
              </w:rPr>
              <w:t>4.Kişinin Kendi Geleceğini Belirleme Hakkı ve Tıbba Yansıması</w:t>
            </w:r>
          </w:p>
        </w:tc>
        <w:tc>
          <w:tcPr>
            <w:tcW w:w="8645" w:type="dxa"/>
          </w:tcPr>
          <w:p w:rsidR="00DF5FD9" w:rsidRDefault="008E7AD7">
            <w:pPr>
              <w:pStyle w:val="TableParagraph"/>
              <w:ind w:left="118" w:right="444"/>
              <w:rPr>
                <w:sz w:val="18"/>
              </w:rPr>
            </w:pPr>
            <w:r>
              <w:rPr>
                <w:sz w:val="18"/>
              </w:rPr>
              <w:t>Kişinin kendi geleceğini belirleme hakkı ile özerklik ve aydınlatılmış onam kavramları arasındaki ilişkiyi kurar ve açıklar. Dünyada ve ülkemizde tıbbi uygulamalarda aydınlatılmış onamın yasal temellerini anlatır. Aydınlatılmış</w:t>
            </w:r>
          </w:p>
          <w:p w:rsidR="00DF5FD9" w:rsidRDefault="008E7AD7">
            <w:pPr>
              <w:pStyle w:val="TableParagraph"/>
              <w:spacing w:line="201" w:lineRule="exact"/>
              <w:ind w:left="118"/>
              <w:rPr>
                <w:sz w:val="18"/>
              </w:rPr>
            </w:pPr>
            <w:r>
              <w:rPr>
                <w:sz w:val="18"/>
              </w:rPr>
              <w:t>onam ve şartlarını sayar. Tı</w:t>
            </w:r>
            <w:r>
              <w:rPr>
                <w:sz w:val="18"/>
              </w:rPr>
              <w:t>bbi uygulamalarda aydınlatılmış onamın çeşitlerini sayar.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p w:rsidR="00DF5FD9" w:rsidRDefault="00DF5FD9">
      <w:pPr>
        <w:pStyle w:val="GvdeMetni"/>
        <w:rPr>
          <w:sz w:val="20"/>
        </w:rPr>
      </w:pPr>
    </w:p>
    <w:p w:rsidR="00DF5FD9" w:rsidRDefault="00DF5FD9">
      <w:pPr>
        <w:pStyle w:val="GvdeMetni"/>
        <w:rPr>
          <w:sz w:val="20"/>
        </w:rPr>
      </w:pPr>
    </w:p>
    <w:p w:rsidR="00DF5FD9" w:rsidRDefault="00DF5FD9">
      <w:pPr>
        <w:pStyle w:val="GvdeMetni"/>
        <w:rPr>
          <w:sz w:val="20"/>
        </w:rPr>
      </w:pPr>
    </w:p>
    <w:p w:rsidR="00DF5FD9" w:rsidRDefault="00DF5FD9">
      <w:pPr>
        <w:pStyle w:val="GvdeMetni"/>
        <w:rPr>
          <w:sz w:val="20"/>
        </w:rPr>
      </w:pPr>
    </w:p>
    <w:p w:rsidR="00DF5FD9" w:rsidRDefault="00DF5FD9">
      <w:pPr>
        <w:pStyle w:val="GvdeMetni"/>
        <w:spacing w:before="11"/>
        <w:rPr>
          <w:sz w:val="11"/>
        </w:rPr>
      </w:pPr>
    </w:p>
    <w:tbl>
      <w:tblPr>
        <w:tblStyle w:val="TableNormal"/>
        <w:tblW w:w="0" w:type="auto"/>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2616"/>
        <w:gridCol w:w="1447"/>
        <w:gridCol w:w="845"/>
        <w:gridCol w:w="1181"/>
        <w:gridCol w:w="1174"/>
        <w:gridCol w:w="1184"/>
      </w:tblGrid>
      <w:tr w:rsidR="00DF5FD9">
        <w:trPr>
          <w:trHeight w:val="661"/>
        </w:trPr>
        <w:tc>
          <w:tcPr>
            <w:tcW w:w="5827" w:type="dxa"/>
            <w:gridSpan w:val="2"/>
            <w:shd w:val="clear" w:color="auto" w:fill="D9E2F3"/>
          </w:tcPr>
          <w:p w:rsidR="00DF5FD9" w:rsidRDefault="008E7AD7">
            <w:pPr>
              <w:pStyle w:val="TableParagraph"/>
              <w:spacing w:before="71"/>
              <w:ind w:left="1722"/>
              <w:rPr>
                <w:b/>
              </w:rPr>
            </w:pPr>
            <w:r>
              <w:rPr>
                <w:b/>
              </w:rPr>
              <w:t>4. DERS KURULU BAŞKANI</w:t>
            </w:r>
          </w:p>
          <w:p w:rsidR="00DF5FD9" w:rsidRDefault="008E7AD7">
            <w:pPr>
              <w:pStyle w:val="TableParagraph"/>
              <w:spacing w:before="2"/>
              <w:ind w:left="1722"/>
              <w:rPr>
                <w:sz w:val="20"/>
              </w:rPr>
            </w:pPr>
            <w:r>
              <w:rPr>
                <w:sz w:val="20"/>
              </w:rPr>
              <w:t>PROF. DR. NİLGÜN KAŞİFOĞLU</w:t>
            </w:r>
          </w:p>
        </w:tc>
        <w:tc>
          <w:tcPr>
            <w:tcW w:w="5831" w:type="dxa"/>
            <w:gridSpan w:val="5"/>
            <w:shd w:val="clear" w:color="auto" w:fill="D9E2F3"/>
          </w:tcPr>
          <w:p w:rsidR="00DF5FD9" w:rsidRDefault="008E7AD7">
            <w:pPr>
              <w:pStyle w:val="TableParagraph"/>
              <w:spacing w:before="71"/>
              <w:ind w:left="1156" w:right="1154"/>
              <w:jc w:val="center"/>
              <w:rPr>
                <w:b/>
              </w:rPr>
            </w:pPr>
            <w:r>
              <w:rPr>
                <w:b/>
              </w:rPr>
              <w:t>4. DERS KURULU BAŞKAN YARDIMCISI</w:t>
            </w:r>
          </w:p>
          <w:p w:rsidR="00DF5FD9" w:rsidRDefault="008E7AD7">
            <w:pPr>
              <w:pStyle w:val="TableParagraph"/>
              <w:spacing w:before="2"/>
              <w:ind w:left="1156" w:right="1058"/>
              <w:jc w:val="center"/>
              <w:rPr>
                <w:sz w:val="20"/>
              </w:rPr>
            </w:pPr>
            <w:r>
              <w:rPr>
                <w:sz w:val="20"/>
              </w:rPr>
              <w:t>DR. ÖĞR. ÜYESİ HAKAN AY</w:t>
            </w:r>
          </w:p>
        </w:tc>
      </w:tr>
      <w:tr w:rsidR="00DF5FD9">
        <w:trPr>
          <w:trHeight w:val="318"/>
        </w:trPr>
        <w:tc>
          <w:tcPr>
            <w:tcW w:w="3211" w:type="dxa"/>
            <w:shd w:val="clear" w:color="auto" w:fill="D9E2F3"/>
          </w:tcPr>
          <w:p w:rsidR="00DF5FD9" w:rsidRDefault="008E7AD7">
            <w:pPr>
              <w:pStyle w:val="TableParagraph"/>
              <w:spacing w:before="37"/>
              <w:ind w:left="107"/>
              <w:rPr>
                <w:b/>
                <w:sz w:val="20"/>
              </w:rPr>
            </w:pPr>
            <w:r>
              <w:rPr>
                <w:b/>
                <w:sz w:val="20"/>
              </w:rPr>
              <w:t>II. Sınıf 4.Ders Kurulu</w:t>
            </w:r>
          </w:p>
        </w:tc>
        <w:tc>
          <w:tcPr>
            <w:tcW w:w="4063" w:type="dxa"/>
            <w:gridSpan w:val="2"/>
            <w:shd w:val="clear" w:color="auto" w:fill="D9E2F3"/>
          </w:tcPr>
          <w:p w:rsidR="00DF5FD9" w:rsidRDefault="008E7AD7">
            <w:pPr>
              <w:pStyle w:val="TableParagraph"/>
              <w:spacing w:before="37"/>
              <w:ind w:left="1346" w:right="1341"/>
              <w:jc w:val="center"/>
              <w:rPr>
                <w:b/>
                <w:sz w:val="20"/>
              </w:rPr>
            </w:pPr>
            <w:r>
              <w:rPr>
                <w:b/>
                <w:sz w:val="20"/>
              </w:rPr>
              <w:t>ÖĞRETİM ÜYESİ</w:t>
            </w:r>
          </w:p>
        </w:tc>
        <w:tc>
          <w:tcPr>
            <w:tcW w:w="845" w:type="dxa"/>
            <w:shd w:val="clear" w:color="auto" w:fill="D9E2F3"/>
          </w:tcPr>
          <w:p w:rsidR="00DF5FD9" w:rsidRDefault="008E7AD7">
            <w:pPr>
              <w:pStyle w:val="TableParagraph"/>
              <w:spacing w:before="37"/>
              <w:ind w:left="181" w:right="178"/>
              <w:jc w:val="center"/>
              <w:rPr>
                <w:b/>
                <w:sz w:val="20"/>
              </w:rPr>
            </w:pPr>
            <w:r>
              <w:rPr>
                <w:b/>
                <w:sz w:val="20"/>
              </w:rPr>
              <w:t>SAAT</w:t>
            </w:r>
          </w:p>
        </w:tc>
        <w:tc>
          <w:tcPr>
            <w:tcW w:w="1181" w:type="dxa"/>
            <w:shd w:val="clear" w:color="auto" w:fill="D9E2F3"/>
          </w:tcPr>
          <w:p w:rsidR="00DF5FD9" w:rsidRDefault="008E7AD7">
            <w:pPr>
              <w:pStyle w:val="TableParagraph"/>
              <w:spacing w:before="37"/>
              <w:ind w:left="264" w:right="258"/>
              <w:jc w:val="center"/>
              <w:rPr>
                <w:b/>
                <w:sz w:val="20"/>
              </w:rPr>
            </w:pPr>
            <w:r>
              <w:rPr>
                <w:b/>
                <w:sz w:val="20"/>
              </w:rPr>
              <w:t>TEORİK</w:t>
            </w:r>
          </w:p>
        </w:tc>
        <w:tc>
          <w:tcPr>
            <w:tcW w:w="1174" w:type="dxa"/>
            <w:shd w:val="clear" w:color="auto" w:fill="D9E2F3"/>
          </w:tcPr>
          <w:p w:rsidR="00DF5FD9" w:rsidRDefault="008E7AD7">
            <w:pPr>
              <w:pStyle w:val="TableParagraph"/>
              <w:spacing w:before="37"/>
              <w:ind w:left="264" w:right="257"/>
              <w:jc w:val="center"/>
              <w:rPr>
                <w:b/>
                <w:sz w:val="20"/>
              </w:rPr>
            </w:pPr>
            <w:r>
              <w:rPr>
                <w:b/>
                <w:sz w:val="20"/>
              </w:rPr>
              <w:t>PRATİK</w:t>
            </w:r>
          </w:p>
        </w:tc>
        <w:tc>
          <w:tcPr>
            <w:tcW w:w="1184" w:type="dxa"/>
            <w:shd w:val="clear" w:color="auto" w:fill="D9E2F3"/>
          </w:tcPr>
          <w:p w:rsidR="00DF5FD9" w:rsidRDefault="008E7AD7">
            <w:pPr>
              <w:pStyle w:val="TableParagraph"/>
              <w:spacing w:before="37"/>
              <w:ind w:left="208" w:right="204"/>
              <w:jc w:val="center"/>
              <w:rPr>
                <w:b/>
                <w:sz w:val="20"/>
              </w:rPr>
            </w:pPr>
            <w:r>
              <w:rPr>
                <w:b/>
                <w:sz w:val="20"/>
              </w:rPr>
              <w:t>TOPLAM</w:t>
            </w:r>
          </w:p>
        </w:tc>
      </w:tr>
      <w:tr w:rsidR="00DF5FD9">
        <w:trPr>
          <w:trHeight w:val="287"/>
        </w:trPr>
        <w:tc>
          <w:tcPr>
            <w:tcW w:w="3211" w:type="dxa"/>
            <w:vMerge w:val="restart"/>
          </w:tcPr>
          <w:p w:rsidR="00DF5FD9" w:rsidRDefault="00DF5FD9">
            <w:pPr>
              <w:pStyle w:val="TableParagraph"/>
              <w:rPr>
                <w:sz w:val="18"/>
              </w:rPr>
            </w:pPr>
          </w:p>
          <w:p w:rsidR="00DF5FD9" w:rsidRDefault="00DF5FD9">
            <w:pPr>
              <w:pStyle w:val="TableParagraph"/>
              <w:spacing w:before="4"/>
              <w:rPr>
                <w:sz w:val="13"/>
              </w:rPr>
            </w:pPr>
          </w:p>
          <w:p w:rsidR="00DF5FD9" w:rsidRDefault="008E7AD7">
            <w:pPr>
              <w:pStyle w:val="TableParagraph"/>
              <w:ind w:left="107"/>
              <w:rPr>
                <w:sz w:val="18"/>
              </w:rPr>
            </w:pPr>
            <w:r>
              <w:rPr>
                <w:sz w:val="18"/>
              </w:rPr>
              <w:t>ANATOMİ</w:t>
            </w:r>
          </w:p>
        </w:tc>
        <w:tc>
          <w:tcPr>
            <w:tcW w:w="4063" w:type="dxa"/>
            <w:gridSpan w:val="2"/>
          </w:tcPr>
          <w:p w:rsidR="00DF5FD9" w:rsidRDefault="008E7AD7">
            <w:pPr>
              <w:pStyle w:val="TableParagraph"/>
              <w:spacing w:before="32"/>
              <w:ind w:left="107"/>
              <w:rPr>
                <w:sz w:val="18"/>
              </w:rPr>
            </w:pPr>
            <w:r>
              <w:rPr>
                <w:sz w:val="18"/>
              </w:rPr>
              <w:t>Prof.Dr. Hilmi ÖZDEN</w:t>
            </w:r>
          </w:p>
        </w:tc>
        <w:tc>
          <w:tcPr>
            <w:tcW w:w="845" w:type="dxa"/>
          </w:tcPr>
          <w:p w:rsidR="00DF5FD9" w:rsidRDefault="008E7AD7">
            <w:pPr>
              <w:pStyle w:val="TableParagraph"/>
              <w:spacing w:before="32"/>
              <w:ind w:left="181" w:right="176"/>
              <w:jc w:val="center"/>
              <w:rPr>
                <w:sz w:val="18"/>
              </w:rPr>
            </w:pPr>
            <w:r>
              <w:rPr>
                <w:sz w:val="18"/>
              </w:rPr>
              <w:t>12</w:t>
            </w:r>
          </w:p>
        </w:tc>
        <w:tc>
          <w:tcPr>
            <w:tcW w:w="1181" w:type="dxa"/>
            <w:vMerge w:val="restart"/>
          </w:tcPr>
          <w:p w:rsidR="00DF5FD9" w:rsidRDefault="00DF5FD9">
            <w:pPr>
              <w:pStyle w:val="TableParagraph"/>
              <w:rPr>
                <w:sz w:val="18"/>
              </w:rPr>
            </w:pPr>
          </w:p>
          <w:p w:rsidR="00DF5FD9" w:rsidRDefault="00DF5FD9">
            <w:pPr>
              <w:pStyle w:val="TableParagraph"/>
              <w:spacing w:before="5"/>
            </w:pPr>
          </w:p>
          <w:p w:rsidR="00DF5FD9" w:rsidRDefault="008E7AD7">
            <w:pPr>
              <w:pStyle w:val="TableParagraph"/>
              <w:ind w:left="264" w:right="255"/>
              <w:jc w:val="center"/>
              <w:rPr>
                <w:sz w:val="18"/>
              </w:rPr>
            </w:pPr>
            <w:r>
              <w:rPr>
                <w:sz w:val="18"/>
              </w:rPr>
              <w:t>22</w:t>
            </w:r>
          </w:p>
        </w:tc>
        <w:tc>
          <w:tcPr>
            <w:tcW w:w="1174" w:type="dxa"/>
            <w:vMerge w:val="restart"/>
          </w:tcPr>
          <w:p w:rsidR="00DF5FD9" w:rsidRDefault="00DF5FD9">
            <w:pPr>
              <w:pStyle w:val="TableParagraph"/>
              <w:rPr>
                <w:sz w:val="18"/>
              </w:rPr>
            </w:pPr>
          </w:p>
          <w:p w:rsidR="00DF5FD9" w:rsidRDefault="00DF5FD9">
            <w:pPr>
              <w:pStyle w:val="TableParagraph"/>
              <w:spacing w:before="5"/>
            </w:pPr>
          </w:p>
          <w:p w:rsidR="00DF5FD9" w:rsidRDefault="008E7AD7">
            <w:pPr>
              <w:pStyle w:val="TableParagraph"/>
              <w:ind w:left="264" w:right="253"/>
              <w:jc w:val="center"/>
              <w:rPr>
                <w:sz w:val="18"/>
              </w:rPr>
            </w:pPr>
            <w:r>
              <w:rPr>
                <w:sz w:val="18"/>
              </w:rPr>
              <w:t>16</w:t>
            </w:r>
          </w:p>
        </w:tc>
        <w:tc>
          <w:tcPr>
            <w:tcW w:w="1184" w:type="dxa"/>
            <w:vMerge w:val="restart"/>
          </w:tcPr>
          <w:p w:rsidR="00DF5FD9" w:rsidRDefault="00DF5FD9">
            <w:pPr>
              <w:pStyle w:val="TableParagraph"/>
              <w:rPr>
                <w:sz w:val="18"/>
              </w:rPr>
            </w:pPr>
          </w:p>
          <w:p w:rsidR="00DF5FD9" w:rsidRDefault="00DF5FD9">
            <w:pPr>
              <w:pStyle w:val="TableParagraph"/>
              <w:spacing w:before="5"/>
            </w:pPr>
          </w:p>
          <w:p w:rsidR="00DF5FD9" w:rsidRDefault="008E7AD7">
            <w:pPr>
              <w:pStyle w:val="TableParagraph"/>
              <w:ind w:left="208" w:right="203"/>
              <w:jc w:val="center"/>
              <w:rPr>
                <w:b/>
                <w:sz w:val="18"/>
              </w:rPr>
            </w:pPr>
            <w:r>
              <w:rPr>
                <w:b/>
                <w:sz w:val="18"/>
              </w:rPr>
              <w:t>38</w:t>
            </w:r>
          </w:p>
        </w:tc>
      </w:tr>
      <w:tr w:rsidR="00DF5FD9">
        <w:trPr>
          <w:trHeight w:val="301"/>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9"/>
              <w:ind w:left="107"/>
              <w:rPr>
                <w:sz w:val="18"/>
              </w:rPr>
            </w:pPr>
            <w:r>
              <w:rPr>
                <w:sz w:val="18"/>
              </w:rPr>
              <w:t>Prof. Dr. Emel ULUPINAR</w:t>
            </w:r>
          </w:p>
        </w:tc>
        <w:tc>
          <w:tcPr>
            <w:tcW w:w="845" w:type="dxa"/>
          </w:tcPr>
          <w:p w:rsidR="00DF5FD9" w:rsidRDefault="008E7AD7">
            <w:pPr>
              <w:pStyle w:val="TableParagraph"/>
              <w:spacing w:before="39"/>
              <w:ind w:left="5"/>
              <w:jc w:val="center"/>
              <w:rPr>
                <w:sz w:val="18"/>
              </w:rPr>
            </w:pPr>
            <w:r>
              <w:rPr>
                <w:sz w:val="18"/>
              </w:rPr>
              <w:t>4</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287"/>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2"/>
              <w:ind w:left="107"/>
              <w:rPr>
                <w:sz w:val="18"/>
              </w:rPr>
            </w:pPr>
            <w:r>
              <w:rPr>
                <w:sz w:val="18"/>
              </w:rPr>
              <w:t>Prof. Dr. Yüksel AYDAR</w:t>
            </w:r>
          </w:p>
        </w:tc>
        <w:tc>
          <w:tcPr>
            <w:tcW w:w="845" w:type="dxa"/>
          </w:tcPr>
          <w:p w:rsidR="00DF5FD9" w:rsidRDefault="008E7AD7">
            <w:pPr>
              <w:pStyle w:val="TableParagraph"/>
              <w:spacing w:before="32"/>
              <w:ind w:left="5"/>
              <w:jc w:val="center"/>
              <w:rPr>
                <w:sz w:val="18"/>
              </w:rPr>
            </w:pPr>
            <w:r>
              <w:rPr>
                <w:sz w:val="18"/>
              </w:rPr>
              <w:t>4</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302"/>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9"/>
              <w:ind w:left="107"/>
              <w:rPr>
                <w:sz w:val="18"/>
              </w:rPr>
            </w:pPr>
            <w:r>
              <w:rPr>
                <w:sz w:val="18"/>
              </w:rPr>
              <w:t>Dr. Öğr. Üyesi Hakan AY</w:t>
            </w:r>
          </w:p>
        </w:tc>
        <w:tc>
          <w:tcPr>
            <w:tcW w:w="845" w:type="dxa"/>
          </w:tcPr>
          <w:p w:rsidR="00DF5FD9" w:rsidRDefault="008E7AD7">
            <w:pPr>
              <w:pStyle w:val="TableParagraph"/>
              <w:spacing w:before="39"/>
              <w:ind w:left="5"/>
              <w:jc w:val="center"/>
              <w:rPr>
                <w:sz w:val="18"/>
              </w:rPr>
            </w:pPr>
            <w:r>
              <w:rPr>
                <w:sz w:val="18"/>
              </w:rPr>
              <w:t>2</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287"/>
        </w:trPr>
        <w:tc>
          <w:tcPr>
            <w:tcW w:w="3211" w:type="dxa"/>
          </w:tcPr>
          <w:p w:rsidR="00DF5FD9" w:rsidRDefault="008E7AD7">
            <w:pPr>
              <w:pStyle w:val="TableParagraph"/>
              <w:spacing w:before="32"/>
              <w:ind w:left="107"/>
              <w:rPr>
                <w:sz w:val="18"/>
              </w:rPr>
            </w:pPr>
            <w:r>
              <w:rPr>
                <w:sz w:val="18"/>
              </w:rPr>
              <w:t>FİZYOLOJİ</w:t>
            </w:r>
          </w:p>
        </w:tc>
        <w:tc>
          <w:tcPr>
            <w:tcW w:w="4063" w:type="dxa"/>
            <w:gridSpan w:val="2"/>
          </w:tcPr>
          <w:p w:rsidR="00DF5FD9" w:rsidRDefault="008E7AD7">
            <w:pPr>
              <w:pStyle w:val="TableParagraph"/>
              <w:spacing w:before="32"/>
              <w:ind w:left="107"/>
              <w:rPr>
                <w:sz w:val="18"/>
              </w:rPr>
            </w:pPr>
            <w:r>
              <w:rPr>
                <w:sz w:val="18"/>
              </w:rPr>
              <w:t>Doç. Dr. Orhan Tansel KORKMAZ</w:t>
            </w:r>
          </w:p>
        </w:tc>
        <w:tc>
          <w:tcPr>
            <w:tcW w:w="845" w:type="dxa"/>
          </w:tcPr>
          <w:p w:rsidR="00DF5FD9" w:rsidRDefault="008E7AD7">
            <w:pPr>
              <w:pStyle w:val="TableParagraph"/>
              <w:spacing w:before="32"/>
              <w:ind w:left="181" w:right="176"/>
              <w:jc w:val="center"/>
              <w:rPr>
                <w:sz w:val="18"/>
              </w:rPr>
            </w:pPr>
            <w:r>
              <w:rPr>
                <w:sz w:val="18"/>
              </w:rPr>
              <w:t>15</w:t>
            </w:r>
          </w:p>
        </w:tc>
        <w:tc>
          <w:tcPr>
            <w:tcW w:w="1181" w:type="dxa"/>
          </w:tcPr>
          <w:p w:rsidR="00DF5FD9" w:rsidRDefault="008E7AD7">
            <w:pPr>
              <w:pStyle w:val="TableParagraph"/>
              <w:spacing w:before="32"/>
              <w:ind w:left="264" w:right="255"/>
              <w:jc w:val="center"/>
              <w:rPr>
                <w:sz w:val="18"/>
              </w:rPr>
            </w:pPr>
            <w:r>
              <w:rPr>
                <w:sz w:val="18"/>
              </w:rPr>
              <w:t>15</w:t>
            </w:r>
          </w:p>
        </w:tc>
        <w:tc>
          <w:tcPr>
            <w:tcW w:w="1174" w:type="dxa"/>
          </w:tcPr>
          <w:p w:rsidR="00DF5FD9" w:rsidRDefault="008E7AD7">
            <w:pPr>
              <w:pStyle w:val="TableParagraph"/>
              <w:spacing w:before="32"/>
              <w:ind w:left="8"/>
              <w:jc w:val="center"/>
              <w:rPr>
                <w:sz w:val="18"/>
              </w:rPr>
            </w:pPr>
            <w:r>
              <w:rPr>
                <w:sz w:val="18"/>
              </w:rPr>
              <w:t>-</w:t>
            </w:r>
          </w:p>
        </w:tc>
        <w:tc>
          <w:tcPr>
            <w:tcW w:w="1184" w:type="dxa"/>
          </w:tcPr>
          <w:p w:rsidR="00DF5FD9" w:rsidRDefault="008E7AD7">
            <w:pPr>
              <w:pStyle w:val="TableParagraph"/>
              <w:spacing w:before="32"/>
              <w:ind w:left="208" w:right="203"/>
              <w:jc w:val="center"/>
              <w:rPr>
                <w:b/>
                <w:sz w:val="18"/>
              </w:rPr>
            </w:pPr>
            <w:r>
              <w:rPr>
                <w:b/>
                <w:sz w:val="18"/>
              </w:rPr>
              <w:t>15</w:t>
            </w:r>
          </w:p>
        </w:tc>
      </w:tr>
      <w:tr w:rsidR="00DF5FD9">
        <w:trPr>
          <w:trHeight w:val="273"/>
        </w:trPr>
        <w:tc>
          <w:tcPr>
            <w:tcW w:w="321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6"/>
              </w:rPr>
            </w:pPr>
          </w:p>
          <w:p w:rsidR="00DF5FD9" w:rsidRDefault="008E7AD7">
            <w:pPr>
              <w:pStyle w:val="TableParagraph"/>
              <w:ind w:left="107"/>
              <w:rPr>
                <w:sz w:val="18"/>
              </w:rPr>
            </w:pPr>
            <w:r>
              <w:rPr>
                <w:sz w:val="18"/>
              </w:rPr>
              <w:t>TIBBİ MİKROBİYOLOJİ</w:t>
            </w:r>
          </w:p>
        </w:tc>
        <w:tc>
          <w:tcPr>
            <w:tcW w:w="4063" w:type="dxa"/>
            <w:gridSpan w:val="2"/>
          </w:tcPr>
          <w:p w:rsidR="00DF5FD9" w:rsidRDefault="008E7AD7">
            <w:pPr>
              <w:pStyle w:val="TableParagraph"/>
              <w:spacing w:before="25"/>
              <w:ind w:left="107"/>
              <w:rPr>
                <w:sz w:val="18"/>
              </w:rPr>
            </w:pPr>
            <w:r>
              <w:rPr>
                <w:sz w:val="18"/>
              </w:rPr>
              <w:t>Prof. Dr. Gül DURMAZ</w:t>
            </w:r>
          </w:p>
        </w:tc>
        <w:tc>
          <w:tcPr>
            <w:tcW w:w="845" w:type="dxa"/>
          </w:tcPr>
          <w:p w:rsidR="00DF5FD9" w:rsidRDefault="008E7AD7">
            <w:pPr>
              <w:pStyle w:val="TableParagraph"/>
              <w:spacing w:before="25"/>
              <w:ind w:left="5"/>
              <w:jc w:val="center"/>
              <w:rPr>
                <w:sz w:val="18"/>
              </w:rPr>
            </w:pPr>
            <w:r>
              <w:rPr>
                <w:sz w:val="18"/>
              </w:rPr>
              <w:t>8</w:t>
            </w:r>
          </w:p>
        </w:tc>
        <w:tc>
          <w:tcPr>
            <w:tcW w:w="118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6"/>
              </w:rPr>
            </w:pPr>
          </w:p>
          <w:p w:rsidR="00DF5FD9" w:rsidRDefault="008E7AD7">
            <w:pPr>
              <w:pStyle w:val="TableParagraph"/>
              <w:ind w:left="264" w:right="255"/>
              <w:jc w:val="center"/>
              <w:rPr>
                <w:sz w:val="18"/>
              </w:rPr>
            </w:pPr>
            <w:r>
              <w:rPr>
                <w:sz w:val="18"/>
              </w:rPr>
              <w:t>24</w:t>
            </w:r>
          </w:p>
        </w:tc>
        <w:tc>
          <w:tcPr>
            <w:tcW w:w="117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6"/>
              </w:rPr>
            </w:pPr>
          </w:p>
          <w:p w:rsidR="00DF5FD9" w:rsidRDefault="008E7AD7">
            <w:pPr>
              <w:pStyle w:val="TableParagraph"/>
              <w:ind w:left="11"/>
              <w:jc w:val="center"/>
              <w:rPr>
                <w:sz w:val="18"/>
              </w:rPr>
            </w:pPr>
            <w:r>
              <w:rPr>
                <w:sz w:val="18"/>
              </w:rPr>
              <w:t>8</w:t>
            </w:r>
          </w:p>
        </w:tc>
        <w:tc>
          <w:tcPr>
            <w:tcW w:w="118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6"/>
              </w:rPr>
            </w:pPr>
          </w:p>
          <w:p w:rsidR="00DF5FD9" w:rsidRDefault="008E7AD7">
            <w:pPr>
              <w:pStyle w:val="TableParagraph"/>
              <w:ind w:left="208" w:right="203"/>
              <w:jc w:val="center"/>
              <w:rPr>
                <w:b/>
                <w:sz w:val="18"/>
              </w:rPr>
            </w:pPr>
            <w:r>
              <w:rPr>
                <w:b/>
                <w:sz w:val="18"/>
              </w:rPr>
              <w:t>32</w:t>
            </w:r>
          </w:p>
        </w:tc>
      </w:tr>
      <w:tr w:rsidR="00DF5FD9">
        <w:trPr>
          <w:trHeight w:val="302"/>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9"/>
              <w:ind w:left="107"/>
              <w:rPr>
                <w:sz w:val="18"/>
              </w:rPr>
            </w:pPr>
            <w:r>
              <w:rPr>
                <w:sz w:val="18"/>
              </w:rPr>
              <w:t>Prof. Dr. Tercan US</w:t>
            </w:r>
          </w:p>
        </w:tc>
        <w:tc>
          <w:tcPr>
            <w:tcW w:w="845" w:type="dxa"/>
          </w:tcPr>
          <w:p w:rsidR="00DF5FD9" w:rsidRDefault="008E7AD7">
            <w:pPr>
              <w:pStyle w:val="TableParagraph"/>
              <w:spacing w:before="39"/>
              <w:ind w:left="5"/>
              <w:jc w:val="center"/>
              <w:rPr>
                <w:sz w:val="18"/>
              </w:rPr>
            </w:pPr>
            <w:r>
              <w:rPr>
                <w:sz w:val="18"/>
              </w:rPr>
              <w:t>1</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301"/>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9"/>
              <w:ind w:left="107"/>
              <w:rPr>
                <w:sz w:val="18"/>
              </w:rPr>
            </w:pPr>
            <w:r>
              <w:rPr>
                <w:sz w:val="18"/>
              </w:rPr>
              <w:t>Prof. Dr. Nihal DOĞAN</w:t>
            </w:r>
          </w:p>
        </w:tc>
        <w:tc>
          <w:tcPr>
            <w:tcW w:w="845" w:type="dxa"/>
          </w:tcPr>
          <w:p w:rsidR="00DF5FD9" w:rsidRDefault="008E7AD7">
            <w:pPr>
              <w:pStyle w:val="TableParagraph"/>
              <w:spacing w:before="39"/>
              <w:ind w:left="5"/>
              <w:jc w:val="center"/>
              <w:rPr>
                <w:sz w:val="18"/>
              </w:rPr>
            </w:pPr>
            <w:r>
              <w:rPr>
                <w:sz w:val="18"/>
              </w:rPr>
              <w:t>1</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302"/>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9"/>
              <w:ind w:left="107"/>
              <w:rPr>
                <w:sz w:val="18"/>
              </w:rPr>
            </w:pPr>
            <w:r>
              <w:rPr>
                <w:sz w:val="18"/>
              </w:rPr>
              <w:t>Prof. Dr. Nilgün KAŞİFOĞLU</w:t>
            </w:r>
          </w:p>
        </w:tc>
        <w:tc>
          <w:tcPr>
            <w:tcW w:w="845" w:type="dxa"/>
          </w:tcPr>
          <w:p w:rsidR="00DF5FD9" w:rsidRDefault="008E7AD7">
            <w:pPr>
              <w:pStyle w:val="TableParagraph"/>
              <w:spacing w:before="39"/>
              <w:ind w:left="181" w:right="176"/>
              <w:jc w:val="center"/>
              <w:rPr>
                <w:sz w:val="18"/>
              </w:rPr>
            </w:pPr>
            <w:r>
              <w:rPr>
                <w:sz w:val="18"/>
              </w:rPr>
              <w:t>13</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287"/>
        </w:trPr>
        <w:tc>
          <w:tcPr>
            <w:tcW w:w="3211" w:type="dxa"/>
            <w:vMerge/>
            <w:tcBorders>
              <w:top w:val="nil"/>
            </w:tcBorders>
          </w:tcPr>
          <w:p w:rsidR="00DF5FD9" w:rsidRDefault="00DF5FD9">
            <w:pPr>
              <w:rPr>
                <w:sz w:val="2"/>
                <w:szCs w:val="2"/>
              </w:rPr>
            </w:pPr>
          </w:p>
        </w:tc>
        <w:tc>
          <w:tcPr>
            <w:tcW w:w="4063" w:type="dxa"/>
            <w:gridSpan w:val="2"/>
          </w:tcPr>
          <w:p w:rsidR="00DF5FD9" w:rsidRDefault="008E7AD7">
            <w:pPr>
              <w:pStyle w:val="TableParagraph"/>
              <w:spacing w:before="32"/>
              <w:ind w:left="107"/>
              <w:rPr>
                <w:sz w:val="18"/>
              </w:rPr>
            </w:pPr>
            <w:r>
              <w:rPr>
                <w:sz w:val="18"/>
              </w:rPr>
              <w:t>Prof. Dr. Yasemin ÖZ</w:t>
            </w:r>
          </w:p>
        </w:tc>
        <w:tc>
          <w:tcPr>
            <w:tcW w:w="845" w:type="dxa"/>
          </w:tcPr>
          <w:p w:rsidR="00DF5FD9" w:rsidRDefault="008E7AD7">
            <w:pPr>
              <w:pStyle w:val="TableParagraph"/>
              <w:spacing w:before="32"/>
              <w:ind w:left="5"/>
              <w:jc w:val="center"/>
              <w:rPr>
                <w:sz w:val="18"/>
              </w:rPr>
            </w:pPr>
            <w:r>
              <w:rPr>
                <w:sz w:val="18"/>
              </w:rPr>
              <w:t>1</w:t>
            </w:r>
          </w:p>
        </w:tc>
        <w:tc>
          <w:tcPr>
            <w:tcW w:w="1181" w:type="dxa"/>
            <w:vMerge/>
            <w:tcBorders>
              <w:top w:val="nil"/>
            </w:tcBorders>
          </w:tcPr>
          <w:p w:rsidR="00DF5FD9" w:rsidRDefault="00DF5FD9">
            <w:pPr>
              <w:rPr>
                <w:sz w:val="2"/>
                <w:szCs w:val="2"/>
              </w:rPr>
            </w:pPr>
          </w:p>
        </w:tc>
        <w:tc>
          <w:tcPr>
            <w:tcW w:w="1174" w:type="dxa"/>
            <w:vMerge/>
            <w:tcBorders>
              <w:top w:val="nil"/>
            </w:tcBorders>
          </w:tcPr>
          <w:p w:rsidR="00DF5FD9" w:rsidRDefault="00DF5FD9">
            <w:pPr>
              <w:rPr>
                <w:sz w:val="2"/>
                <w:szCs w:val="2"/>
              </w:rPr>
            </w:pPr>
          </w:p>
        </w:tc>
        <w:tc>
          <w:tcPr>
            <w:tcW w:w="1184" w:type="dxa"/>
            <w:vMerge/>
            <w:tcBorders>
              <w:top w:val="nil"/>
            </w:tcBorders>
          </w:tcPr>
          <w:p w:rsidR="00DF5FD9" w:rsidRDefault="00DF5FD9">
            <w:pPr>
              <w:rPr>
                <w:sz w:val="2"/>
                <w:szCs w:val="2"/>
              </w:rPr>
            </w:pPr>
          </w:p>
        </w:tc>
      </w:tr>
      <w:tr w:rsidR="00DF5FD9">
        <w:trPr>
          <w:trHeight w:val="287"/>
        </w:trPr>
        <w:tc>
          <w:tcPr>
            <w:tcW w:w="3211" w:type="dxa"/>
          </w:tcPr>
          <w:p w:rsidR="00DF5FD9" w:rsidRDefault="008E7AD7">
            <w:pPr>
              <w:pStyle w:val="TableParagraph"/>
              <w:spacing w:before="35"/>
              <w:ind w:left="107"/>
              <w:rPr>
                <w:sz w:val="18"/>
              </w:rPr>
            </w:pPr>
            <w:r>
              <w:rPr>
                <w:sz w:val="18"/>
              </w:rPr>
              <w:t>TIP TARİHİ ve ETİK</w:t>
            </w:r>
          </w:p>
        </w:tc>
        <w:tc>
          <w:tcPr>
            <w:tcW w:w="4063" w:type="dxa"/>
            <w:gridSpan w:val="2"/>
          </w:tcPr>
          <w:p w:rsidR="00DF5FD9" w:rsidRDefault="008E7AD7">
            <w:pPr>
              <w:pStyle w:val="TableParagraph"/>
              <w:spacing w:before="35"/>
              <w:ind w:left="107"/>
              <w:rPr>
                <w:sz w:val="18"/>
              </w:rPr>
            </w:pPr>
            <w:r>
              <w:rPr>
                <w:sz w:val="18"/>
              </w:rPr>
              <w:t>Doç. Dr. Nilüfer DEMİRSOY</w:t>
            </w:r>
          </w:p>
        </w:tc>
        <w:tc>
          <w:tcPr>
            <w:tcW w:w="845" w:type="dxa"/>
          </w:tcPr>
          <w:p w:rsidR="00DF5FD9" w:rsidRDefault="008E7AD7">
            <w:pPr>
              <w:pStyle w:val="TableParagraph"/>
              <w:spacing w:before="35"/>
              <w:ind w:left="5"/>
              <w:jc w:val="center"/>
              <w:rPr>
                <w:sz w:val="18"/>
              </w:rPr>
            </w:pPr>
            <w:r>
              <w:rPr>
                <w:sz w:val="18"/>
              </w:rPr>
              <w:t>2</w:t>
            </w:r>
          </w:p>
        </w:tc>
        <w:tc>
          <w:tcPr>
            <w:tcW w:w="1181" w:type="dxa"/>
          </w:tcPr>
          <w:p w:rsidR="00DF5FD9" w:rsidRDefault="008E7AD7">
            <w:pPr>
              <w:pStyle w:val="TableParagraph"/>
              <w:spacing w:before="35"/>
              <w:ind w:left="10"/>
              <w:jc w:val="center"/>
              <w:rPr>
                <w:sz w:val="18"/>
              </w:rPr>
            </w:pPr>
            <w:r>
              <w:rPr>
                <w:sz w:val="18"/>
              </w:rPr>
              <w:t>2</w:t>
            </w:r>
          </w:p>
        </w:tc>
        <w:tc>
          <w:tcPr>
            <w:tcW w:w="1174" w:type="dxa"/>
          </w:tcPr>
          <w:p w:rsidR="00DF5FD9" w:rsidRDefault="008E7AD7">
            <w:pPr>
              <w:pStyle w:val="TableParagraph"/>
              <w:spacing w:before="35"/>
              <w:ind w:left="9"/>
              <w:jc w:val="center"/>
              <w:rPr>
                <w:sz w:val="18"/>
              </w:rPr>
            </w:pPr>
            <w:r>
              <w:rPr>
                <w:sz w:val="18"/>
              </w:rPr>
              <w:t>-</w:t>
            </w:r>
          </w:p>
        </w:tc>
        <w:tc>
          <w:tcPr>
            <w:tcW w:w="1184" w:type="dxa"/>
          </w:tcPr>
          <w:p w:rsidR="00DF5FD9" w:rsidRDefault="008E7AD7">
            <w:pPr>
              <w:pStyle w:val="TableParagraph"/>
              <w:spacing w:before="35"/>
              <w:ind w:left="5"/>
              <w:jc w:val="center"/>
              <w:rPr>
                <w:b/>
                <w:sz w:val="18"/>
              </w:rPr>
            </w:pPr>
            <w:r>
              <w:rPr>
                <w:b/>
                <w:sz w:val="18"/>
              </w:rPr>
              <w:t>2</w:t>
            </w:r>
          </w:p>
        </w:tc>
      </w:tr>
      <w:tr w:rsidR="00DF5FD9">
        <w:trPr>
          <w:trHeight w:val="273"/>
        </w:trPr>
        <w:tc>
          <w:tcPr>
            <w:tcW w:w="3211" w:type="dxa"/>
          </w:tcPr>
          <w:p w:rsidR="00DF5FD9" w:rsidRDefault="008E7AD7">
            <w:pPr>
              <w:pStyle w:val="TableParagraph"/>
              <w:spacing w:before="27"/>
              <w:ind w:left="107"/>
              <w:rPr>
                <w:sz w:val="18"/>
              </w:rPr>
            </w:pPr>
            <w:r>
              <w:rPr>
                <w:sz w:val="18"/>
              </w:rPr>
              <w:t>TEMEL İMMÜNOLOJİ</w:t>
            </w:r>
          </w:p>
        </w:tc>
        <w:tc>
          <w:tcPr>
            <w:tcW w:w="4063" w:type="dxa"/>
            <w:gridSpan w:val="2"/>
          </w:tcPr>
          <w:p w:rsidR="00DF5FD9" w:rsidRDefault="008E7AD7">
            <w:pPr>
              <w:pStyle w:val="TableParagraph"/>
              <w:spacing w:before="27"/>
              <w:ind w:left="107"/>
              <w:rPr>
                <w:sz w:val="18"/>
              </w:rPr>
            </w:pPr>
            <w:r>
              <w:rPr>
                <w:sz w:val="18"/>
              </w:rPr>
              <w:t>Öğr. Gör. Dr. Emel YANTIR</w:t>
            </w:r>
          </w:p>
        </w:tc>
        <w:tc>
          <w:tcPr>
            <w:tcW w:w="845" w:type="dxa"/>
          </w:tcPr>
          <w:p w:rsidR="00DF5FD9" w:rsidRDefault="008E7AD7">
            <w:pPr>
              <w:pStyle w:val="TableParagraph"/>
              <w:spacing w:before="27"/>
              <w:ind w:left="5"/>
              <w:jc w:val="center"/>
              <w:rPr>
                <w:sz w:val="18"/>
              </w:rPr>
            </w:pPr>
            <w:r>
              <w:rPr>
                <w:sz w:val="18"/>
              </w:rPr>
              <w:t>4</w:t>
            </w:r>
          </w:p>
        </w:tc>
        <w:tc>
          <w:tcPr>
            <w:tcW w:w="1181" w:type="dxa"/>
          </w:tcPr>
          <w:p w:rsidR="00DF5FD9" w:rsidRDefault="008E7AD7">
            <w:pPr>
              <w:pStyle w:val="TableParagraph"/>
              <w:spacing w:before="27"/>
              <w:ind w:left="9"/>
              <w:jc w:val="center"/>
              <w:rPr>
                <w:sz w:val="18"/>
              </w:rPr>
            </w:pPr>
            <w:r>
              <w:rPr>
                <w:sz w:val="18"/>
              </w:rPr>
              <w:t>4</w:t>
            </w:r>
          </w:p>
        </w:tc>
        <w:tc>
          <w:tcPr>
            <w:tcW w:w="1174" w:type="dxa"/>
          </w:tcPr>
          <w:p w:rsidR="00DF5FD9" w:rsidRDefault="008E7AD7">
            <w:pPr>
              <w:pStyle w:val="TableParagraph"/>
              <w:spacing w:before="27"/>
              <w:ind w:left="9"/>
              <w:jc w:val="center"/>
              <w:rPr>
                <w:sz w:val="18"/>
              </w:rPr>
            </w:pPr>
            <w:r>
              <w:rPr>
                <w:sz w:val="18"/>
              </w:rPr>
              <w:t>-</w:t>
            </w:r>
          </w:p>
        </w:tc>
        <w:tc>
          <w:tcPr>
            <w:tcW w:w="1184" w:type="dxa"/>
          </w:tcPr>
          <w:p w:rsidR="00DF5FD9" w:rsidRDefault="008E7AD7">
            <w:pPr>
              <w:pStyle w:val="TableParagraph"/>
              <w:spacing w:before="27"/>
              <w:ind w:left="5"/>
              <w:jc w:val="center"/>
              <w:rPr>
                <w:b/>
                <w:sz w:val="18"/>
              </w:rPr>
            </w:pPr>
            <w:r>
              <w:rPr>
                <w:b/>
                <w:sz w:val="18"/>
              </w:rPr>
              <w:t>4</w:t>
            </w:r>
          </w:p>
        </w:tc>
      </w:tr>
      <w:tr w:rsidR="00DF5FD9">
        <w:trPr>
          <w:trHeight w:val="287"/>
        </w:trPr>
        <w:tc>
          <w:tcPr>
            <w:tcW w:w="8119" w:type="dxa"/>
            <w:gridSpan w:val="4"/>
          </w:tcPr>
          <w:p w:rsidR="00DF5FD9" w:rsidRDefault="008E7AD7">
            <w:pPr>
              <w:pStyle w:val="TableParagraph"/>
              <w:spacing w:before="35"/>
              <w:ind w:left="107"/>
              <w:rPr>
                <w:sz w:val="18"/>
              </w:rPr>
            </w:pPr>
            <w:r>
              <w:rPr>
                <w:sz w:val="18"/>
              </w:rPr>
              <w:t>SEÇMELİ DERS</w:t>
            </w:r>
          </w:p>
        </w:tc>
        <w:tc>
          <w:tcPr>
            <w:tcW w:w="1181" w:type="dxa"/>
          </w:tcPr>
          <w:p w:rsidR="00DF5FD9" w:rsidRDefault="008E7AD7">
            <w:pPr>
              <w:pStyle w:val="TableParagraph"/>
              <w:spacing w:before="35"/>
              <w:ind w:left="10"/>
              <w:jc w:val="center"/>
              <w:rPr>
                <w:sz w:val="18"/>
              </w:rPr>
            </w:pPr>
            <w:r>
              <w:rPr>
                <w:sz w:val="18"/>
              </w:rPr>
              <w:t>6</w:t>
            </w:r>
          </w:p>
        </w:tc>
        <w:tc>
          <w:tcPr>
            <w:tcW w:w="1174" w:type="dxa"/>
          </w:tcPr>
          <w:p w:rsidR="00DF5FD9" w:rsidRDefault="008E7AD7">
            <w:pPr>
              <w:pStyle w:val="TableParagraph"/>
              <w:spacing w:before="35"/>
              <w:ind w:left="9"/>
              <w:jc w:val="center"/>
              <w:rPr>
                <w:sz w:val="18"/>
              </w:rPr>
            </w:pPr>
            <w:r>
              <w:rPr>
                <w:sz w:val="18"/>
              </w:rPr>
              <w:t>-</w:t>
            </w:r>
          </w:p>
        </w:tc>
        <w:tc>
          <w:tcPr>
            <w:tcW w:w="1184" w:type="dxa"/>
          </w:tcPr>
          <w:p w:rsidR="00DF5FD9" w:rsidRDefault="008E7AD7">
            <w:pPr>
              <w:pStyle w:val="TableParagraph"/>
              <w:spacing w:before="35"/>
              <w:ind w:left="5"/>
              <w:jc w:val="center"/>
              <w:rPr>
                <w:b/>
                <w:sz w:val="18"/>
              </w:rPr>
            </w:pPr>
            <w:r>
              <w:rPr>
                <w:b/>
                <w:sz w:val="18"/>
              </w:rPr>
              <w:t>6</w:t>
            </w:r>
          </w:p>
        </w:tc>
      </w:tr>
      <w:tr w:rsidR="00DF5FD9">
        <w:trPr>
          <w:trHeight w:val="290"/>
        </w:trPr>
        <w:tc>
          <w:tcPr>
            <w:tcW w:w="8119" w:type="dxa"/>
            <w:gridSpan w:val="4"/>
          </w:tcPr>
          <w:p w:rsidR="00DF5FD9" w:rsidRDefault="008E7AD7">
            <w:pPr>
              <w:pStyle w:val="TableParagraph"/>
              <w:spacing w:before="35"/>
              <w:ind w:left="107"/>
              <w:rPr>
                <w:sz w:val="18"/>
              </w:rPr>
            </w:pPr>
            <w:r>
              <w:rPr>
                <w:sz w:val="18"/>
              </w:rPr>
              <w:t>PDÖ</w:t>
            </w:r>
          </w:p>
        </w:tc>
        <w:tc>
          <w:tcPr>
            <w:tcW w:w="1181" w:type="dxa"/>
          </w:tcPr>
          <w:p w:rsidR="00DF5FD9" w:rsidRDefault="008E7AD7">
            <w:pPr>
              <w:pStyle w:val="TableParagraph"/>
              <w:spacing w:before="35"/>
              <w:ind w:left="7"/>
              <w:jc w:val="center"/>
              <w:rPr>
                <w:sz w:val="18"/>
              </w:rPr>
            </w:pPr>
            <w:r>
              <w:rPr>
                <w:sz w:val="18"/>
              </w:rPr>
              <w:t>-</w:t>
            </w:r>
          </w:p>
        </w:tc>
        <w:tc>
          <w:tcPr>
            <w:tcW w:w="1174" w:type="dxa"/>
          </w:tcPr>
          <w:p w:rsidR="00DF5FD9" w:rsidRDefault="008E7AD7">
            <w:pPr>
              <w:pStyle w:val="TableParagraph"/>
              <w:spacing w:before="35"/>
              <w:ind w:left="11"/>
              <w:jc w:val="center"/>
              <w:rPr>
                <w:sz w:val="18"/>
              </w:rPr>
            </w:pPr>
            <w:r>
              <w:rPr>
                <w:sz w:val="18"/>
              </w:rPr>
              <w:t>8</w:t>
            </w:r>
          </w:p>
        </w:tc>
        <w:tc>
          <w:tcPr>
            <w:tcW w:w="1184" w:type="dxa"/>
          </w:tcPr>
          <w:p w:rsidR="00DF5FD9" w:rsidRDefault="008E7AD7">
            <w:pPr>
              <w:pStyle w:val="TableParagraph"/>
              <w:spacing w:before="35"/>
              <w:ind w:left="5"/>
              <w:jc w:val="center"/>
              <w:rPr>
                <w:b/>
                <w:sz w:val="18"/>
              </w:rPr>
            </w:pPr>
            <w:r>
              <w:rPr>
                <w:b/>
                <w:sz w:val="18"/>
              </w:rPr>
              <w:t>8</w:t>
            </w:r>
          </w:p>
        </w:tc>
      </w:tr>
      <w:tr w:rsidR="00DF5FD9">
        <w:trPr>
          <w:trHeight w:val="287"/>
        </w:trPr>
        <w:tc>
          <w:tcPr>
            <w:tcW w:w="8119" w:type="dxa"/>
            <w:gridSpan w:val="4"/>
          </w:tcPr>
          <w:p w:rsidR="00DF5FD9" w:rsidRDefault="008E7AD7">
            <w:pPr>
              <w:pStyle w:val="TableParagraph"/>
              <w:spacing w:before="32"/>
              <w:ind w:left="107"/>
              <w:rPr>
                <w:sz w:val="18"/>
              </w:rPr>
            </w:pPr>
            <w:r>
              <w:rPr>
                <w:sz w:val="18"/>
              </w:rPr>
              <w:t>PROJE UYGULAMASI</w:t>
            </w:r>
          </w:p>
        </w:tc>
        <w:tc>
          <w:tcPr>
            <w:tcW w:w="1181" w:type="dxa"/>
          </w:tcPr>
          <w:p w:rsidR="00DF5FD9" w:rsidRDefault="008E7AD7">
            <w:pPr>
              <w:pStyle w:val="TableParagraph"/>
              <w:spacing w:before="32"/>
              <w:ind w:left="10"/>
              <w:jc w:val="center"/>
              <w:rPr>
                <w:sz w:val="18"/>
              </w:rPr>
            </w:pPr>
            <w:r>
              <w:rPr>
                <w:sz w:val="18"/>
              </w:rPr>
              <w:t>4</w:t>
            </w:r>
          </w:p>
        </w:tc>
        <w:tc>
          <w:tcPr>
            <w:tcW w:w="1174" w:type="dxa"/>
          </w:tcPr>
          <w:p w:rsidR="00DF5FD9" w:rsidRDefault="008E7AD7">
            <w:pPr>
              <w:pStyle w:val="TableParagraph"/>
              <w:spacing w:before="32"/>
              <w:ind w:left="9"/>
              <w:jc w:val="center"/>
              <w:rPr>
                <w:sz w:val="18"/>
              </w:rPr>
            </w:pPr>
            <w:r>
              <w:rPr>
                <w:sz w:val="18"/>
              </w:rPr>
              <w:t>-</w:t>
            </w:r>
          </w:p>
        </w:tc>
        <w:tc>
          <w:tcPr>
            <w:tcW w:w="1184" w:type="dxa"/>
          </w:tcPr>
          <w:p w:rsidR="00DF5FD9" w:rsidRDefault="008E7AD7">
            <w:pPr>
              <w:pStyle w:val="TableParagraph"/>
              <w:spacing w:before="32"/>
              <w:ind w:left="5"/>
              <w:jc w:val="center"/>
              <w:rPr>
                <w:b/>
                <w:sz w:val="18"/>
              </w:rPr>
            </w:pPr>
            <w:r>
              <w:rPr>
                <w:b/>
                <w:sz w:val="18"/>
              </w:rPr>
              <w:t>4</w:t>
            </w:r>
          </w:p>
        </w:tc>
      </w:tr>
      <w:tr w:rsidR="00DF5FD9">
        <w:trPr>
          <w:trHeight w:val="273"/>
        </w:trPr>
        <w:tc>
          <w:tcPr>
            <w:tcW w:w="8119" w:type="dxa"/>
            <w:gridSpan w:val="4"/>
          </w:tcPr>
          <w:p w:rsidR="00DF5FD9" w:rsidRDefault="008E7AD7">
            <w:pPr>
              <w:pStyle w:val="TableParagraph"/>
              <w:spacing w:before="25"/>
              <w:ind w:left="107"/>
              <w:rPr>
                <w:sz w:val="18"/>
              </w:rPr>
            </w:pPr>
            <w:r>
              <w:rPr>
                <w:sz w:val="18"/>
              </w:rPr>
              <w:t>KULÜP SAATİ</w:t>
            </w:r>
          </w:p>
        </w:tc>
        <w:tc>
          <w:tcPr>
            <w:tcW w:w="1181" w:type="dxa"/>
          </w:tcPr>
          <w:p w:rsidR="00DF5FD9" w:rsidRDefault="008E7AD7">
            <w:pPr>
              <w:pStyle w:val="TableParagraph"/>
              <w:spacing w:before="25"/>
              <w:ind w:left="7"/>
              <w:jc w:val="center"/>
              <w:rPr>
                <w:sz w:val="18"/>
              </w:rPr>
            </w:pPr>
            <w:r>
              <w:rPr>
                <w:sz w:val="18"/>
              </w:rPr>
              <w:t>-</w:t>
            </w:r>
          </w:p>
        </w:tc>
        <w:tc>
          <w:tcPr>
            <w:tcW w:w="1174" w:type="dxa"/>
          </w:tcPr>
          <w:p w:rsidR="00DF5FD9" w:rsidRDefault="008E7AD7">
            <w:pPr>
              <w:pStyle w:val="TableParagraph"/>
              <w:spacing w:before="25"/>
              <w:ind w:left="11"/>
              <w:jc w:val="center"/>
              <w:rPr>
                <w:sz w:val="18"/>
              </w:rPr>
            </w:pPr>
            <w:r>
              <w:rPr>
                <w:sz w:val="18"/>
              </w:rPr>
              <w:t>4</w:t>
            </w:r>
          </w:p>
        </w:tc>
        <w:tc>
          <w:tcPr>
            <w:tcW w:w="1184" w:type="dxa"/>
          </w:tcPr>
          <w:p w:rsidR="00DF5FD9" w:rsidRDefault="008E7AD7">
            <w:pPr>
              <w:pStyle w:val="TableParagraph"/>
              <w:spacing w:before="25"/>
              <w:ind w:left="5"/>
              <w:jc w:val="center"/>
              <w:rPr>
                <w:b/>
                <w:sz w:val="18"/>
              </w:rPr>
            </w:pPr>
            <w:r>
              <w:rPr>
                <w:b/>
                <w:sz w:val="18"/>
              </w:rPr>
              <w:t>4</w:t>
            </w:r>
          </w:p>
        </w:tc>
      </w:tr>
      <w:tr w:rsidR="00DF5FD9">
        <w:trPr>
          <w:trHeight w:val="316"/>
        </w:trPr>
        <w:tc>
          <w:tcPr>
            <w:tcW w:w="8119" w:type="dxa"/>
            <w:gridSpan w:val="4"/>
            <w:shd w:val="clear" w:color="auto" w:fill="D9E2F3"/>
          </w:tcPr>
          <w:p w:rsidR="00DF5FD9" w:rsidRDefault="008E7AD7">
            <w:pPr>
              <w:pStyle w:val="TableParagraph"/>
              <w:spacing w:before="35"/>
              <w:ind w:left="107"/>
              <w:rPr>
                <w:b/>
                <w:sz w:val="20"/>
              </w:rPr>
            </w:pPr>
            <w:r>
              <w:rPr>
                <w:b/>
                <w:sz w:val="20"/>
              </w:rPr>
              <w:t>TOPLAM</w:t>
            </w:r>
          </w:p>
        </w:tc>
        <w:tc>
          <w:tcPr>
            <w:tcW w:w="1181" w:type="dxa"/>
            <w:shd w:val="clear" w:color="auto" w:fill="D9E2F3"/>
          </w:tcPr>
          <w:p w:rsidR="00DF5FD9" w:rsidRDefault="008E7AD7">
            <w:pPr>
              <w:pStyle w:val="TableParagraph"/>
              <w:spacing w:before="35"/>
              <w:ind w:left="264" w:right="255"/>
              <w:jc w:val="center"/>
              <w:rPr>
                <w:b/>
                <w:sz w:val="20"/>
              </w:rPr>
            </w:pPr>
            <w:r>
              <w:rPr>
                <w:b/>
                <w:sz w:val="20"/>
              </w:rPr>
              <w:t>77</w:t>
            </w:r>
          </w:p>
        </w:tc>
        <w:tc>
          <w:tcPr>
            <w:tcW w:w="1174" w:type="dxa"/>
            <w:shd w:val="clear" w:color="auto" w:fill="D9E2F3"/>
          </w:tcPr>
          <w:p w:rsidR="00DF5FD9" w:rsidRDefault="008E7AD7">
            <w:pPr>
              <w:pStyle w:val="TableParagraph"/>
              <w:spacing w:before="35"/>
              <w:ind w:left="264" w:right="253"/>
              <w:jc w:val="center"/>
              <w:rPr>
                <w:b/>
                <w:sz w:val="20"/>
              </w:rPr>
            </w:pPr>
            <w:r>
              <w:rPr>
                <w:b/>
                <w:sz w:val="20"/>
              </w:rPr>
              <w:t>36</w:t>
            </w:r>
          </w:p>
        </w:tc>
        <w:tc>
          <w:tcPr>
            <w:tcW w:w="1184" w:type="dxa"/>
            <w:shd w:val="clear" w:color="auto" w:fill="D9E2F3"/>
          </w:tcPr>
          <w:p w:rsidR="00DF5FD9" w:rsidRDefault="008E7AD7">
            <w:pPr>
              <w:pStyle w:val="TableParagraph"/>
              <w:spacing w:before="35"/>
              <w:ind w:left="208" w:right="203"/>
              <w:jc w:val="center"/>
              <w:rPr>
                <w:b/>
                <w:sz w:val="20"/>
              </w:rPr>
            </w:pPr>
            <w:r>
              <w:rPr>
                <w:b/>
                <w:sz w:val="20"/>
              </w:rPr>
              <w:t>113</w:t>
            </w:r>
          </w:p>
        </w:tc>
      </w:tr>
    </w:tbl>
    <w:p w:rsidR="00DF5FD9" w:rsidRDefault="00DF5FD9">
      <w:pPr>
        <w:jc w:val="center"/>
        <w:rPr>
          <w:sz w:val="20"/>
        </w:rPr>
        <w:sectPr w:rsidR="00DF5FD9">
          <w:pgSz w:w="16850" w:h="11900" w:orient="landscape"/>
          <w:pgMar w:top="1100" w:right="840" w:bottom="280" w:left="880" w:header="708" w:footer="708" w:gutter="0"/>
          <w:cols w:space="708"/>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542"/>
        <w:gridCol w:w="9211"/>
      </w:tblGrid>
      <w:tr w:rsidR="00DF5FD9">
        <w:trPr>
          <w:trHeight w:val="597"/>
        </w:trPr>
        <w:tc>
          <w:tcPr>
            <w:tcW w:w="1130" w:type="dxa"/>
            <w:shd w:val="clear" w:color="auto" w:fill="D9E2F3"/>
          </w:tcPr>
          <w:p w:rsidR="00DF5FD9" w:rsidRDefault="008E7AD7">
            <w:pPr>
              <w:pStyle w:val="TableParagraph"/>
              <w:spacing w:before="102"/>
              <w:ind w:left="371" w:right="221" w:hanging="132"/>
              <w:rPr>
                <w:b/>
                <w:sz w:val="16"/>
              </w:rPr>
            </w:pPr>
            <w:r>
              <w:rPr>
                <w:b/>
                <w:sz w:val="16"/>
              </w:rPr>
              <w:lastRenderedPageBreak/>
              <w:t>ÖĞRETİM ÜYESİ</w:t>
            </w:r>
          </w:p>
        </w:tc>
        <w:tc>
          <w:tcPr>
            <w:tcW w:w="566" w:type="dxa"/>
            <w:shd w:val="clear" w:color="auto" w:fill="D9E2F3"/>
          </w:tcPr>
          <w:p w:rsidR="00DF5FD9" w:rsidRDefault="008E7AD7">
            <w:pPr>
              <w:pStyle w:val="TableParagraph"/>
              <w:spacing w:before="102"/>
              <w:ind w:left="55" w:right="89" w:firstLine="21"/>
              <w:rPr>
                <w:b/>
                <w:sz w:val="16"/>
              </w:rPr>
            </w:pPr>
            <w:r>
              <w:rPr>
                <w:b/>
                <w:sz w:val="16"/>
              </w:rPr>
              <w:t>DERS SAATİ</w:t>
            </w:r>
          </w:p>
        </w:tc>
        <w:tc>
          <w:tcPr>
            <w:tcW w:w="3542" w:type="dxa"/>
            <w:shd w:val="clear" w:color="auto" w:fill="D9E2F3"/>
          </w:tcPr>
          <w:p w:rsidR="00DF5FD9" w:rsidRDefault="00DF5FD9">
            <w:pPr>
              <w:pStyle w:val="TableParagraph"/>
              <w:spacing w:before="5"/>
              <w:rPr>
                <w:sz w:val="15"/>
              </w:rPr>
            </w:pPr>
          </w:p>
          <w:p w:rsidR="00DF5FD9" w:rsidRDefault="008E7AD7">
            <w:pPr>
              <w:pStyle w:val="TableParagraph"/>
              <w:ind w:left="586"/>
              <w:rPr>
                <w:b/>
                <w:sz w:val="18"/>
              </w:rPr>
            </w:pPr>
            <w:r>
              <w:rPr>
                <w:b/>
                <w:sz w:val="18"/>
              </w:rPr>
              <w:t>TEORİK DERS KONU BAŞLIKLARI</w:t>
            </w:r>
          </w:p>
        </w:tc>
        <w:tc>
          <w:tcPr>
            <w:tcW w:w="9211" w:type="dxa"/>
            <w:shd w:val="clear" w:color="auto" w:fill="D9E2F3"/>
          </w:tcPr>
          <w:p w:rsidR="00DF5FD9" w:rsidRDefault="00DF5FD9">
            <w:pPr>
              <w:pStyle w:val="TableParagraph"/>
              <w:spacing w:before="5"/>
              <w:rPr>
                <w:sz w:val="15"/>
              </w:rPr>
            </w:pPr>
          </w:p>
          <w:p w:rsidR="00DF5FD9" w:rsidRDefault="008E7AD7">
            <w:pPr>
              <w:pStyle w:val="TableParagraph"/>
              <w:ind w:left="50" w:right="35"/>
              <w:jc w:val="center"/>
              <w:rPr>
                <w:b/>
                <w:sz w:val="18"/>
              </w:rPr>
            </w:pPr>
            <w:r>
              <w:rPr>
                <w:b/>
                <w:color w:val="000009"/>
                <w:sz w:val="18"/>
              </w:rPr>
              <w:t>EĞİTİM ÇIKTILARI / YETERLİKLERİ</w:t>
            </w:r>
          </w:p>
        </w:tc>
      </w:tr>
      <w:tr w:rsidR="00DF5FD9">
        <w:trPr>
          <w:trHeight w:val="441"/>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pPr>
          </w:p>
          <w:p w:rsidR="00DF5FD9" w:rsidRDefault="008E7AD7">
            <w:pPr>
              <w:pStyle w:val="TableParagraph"/>
              <w:spacing w:before="1"/>
              <w:ind w:left="126" w:right="116"/>
              <w:jc w:val="center"/>
              <w:rPr>
                <w:b/>
                <w:sz w:val="18"/>
              </w:rPr>
            </w:pPr>
            <w:r>
              <w:rPr>
                <w:b/>
                <w:sz w:val="18"/>
              </w:rPr>
              <w:t>Prof. Dr. Hilmi ÖZDEN</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3"/>
              </w:rPr>
            </w:pPr>
          </w:p>
          <w:p w:rsidR="00DF5FD9" w:rsidRDefault="008E7AD7">
            <w:pPr>
              <w:pStyle w:val="TableParagraph"/>
              <w:ind w:left="266"/>
              <w:rPr>
                <w:b/>
                <w:sz w:val="18"/>
              </w:rPr>
            </w:pPr>
            <w:r>
              <w:rPr>
                <w:b/>
                <w:sz w:val="18"/>
              </w:rPr>
              <w:t>12</w:t>
            </w:r>
          </w:p>
        </w:tc>
        <w:tc>
          <w:tcPr>
            <w:tcW w:w="3542" w:type="dxa"/>
          </w:tcPr>
          <w:p w:rsidR="00DF5FD9" w:rsidRDefault="008E7AD7">
            <w:pPr>
              <w:pStyle w:val="TableParagraph"/>
              <w:spacing w:before="1"/>
              <w:ind w:left="142"/>
              <w:rPr>
                <w:sz w:val="18"/>
              </w:rPr>
            </w:pPr>
            <w:r>
              <w:rPr>
                <w:sz w:val="18"/>
              </w:rPr>
              <w:t>1.Kranial Sinirler: N. olfactorius, N. opticus ve</w:t>
            </w:r>
          </w:p>
          <w:p w:rsidR="00DF5FD9" w:rsidRDefault="008E7AD7">
            <w:pPr>
              <w:pStyle w:val="TableParagraph"/>
              <w:spacing w:before="1" w:line="199" w:lineRule="exact"/>
              <w:ind w:left="283"/>
              <w:rPr>
                <w:sz w:val="18"/>
              </w:rPr>
            </w:pPr>
            <w:r>
              <w:rPr>
                <w:sz w:val="18"/>
              </w:rPr>
              <w:t>N. oculomotrius</w:t>
            </w:r>
          </w:p>
        </w:tc>
        <w:tc>
          <w:tcPr>
            <w:tcW w:w="9211" w:type="dxa"/>
          </w:tcPr>
          <w:p w:rsidR="00DF5FD9" w:rsidRDefault="008E7AD7">
            <w:pPr>
              <w:pStyle w:val="TableParagraph"/>
              <w:spacing w:before="1" w:line="219" w:lineRule="exact"/>
              <w:ind w:left="118"/>
              <w:rPr>
                <w:sz w:val="18"/>
              </w:rPr>
            </w:pPr>
            <w:r>
              <w:rPr>
                <w:sz w:val="18"/>
              </w:rPr>
              <w:t xml:space="preserve">N. olfactorius, n. opticus, ve n. oculomotrius </w:t>
            </w:r>
            <w:r>
              <w:rPr>
                <w:color w:val="000009"/>
                <w:sz w:val="18"/>
              </w:rPr>
              <w:t>içerdiği lif türleri, çekirdekleri, liflerin seyri, komşulukları ve hedef organlarını</w:t>
            </w:r>
          </w:p>
          <w:p w:rsidR="00DF5FD9" w:rsidRDefault="008E7AD7">
            <w:pPr>
              <w:pStyle w:val="TableParagraph"/>
              <w:spacing w:line="201" w:lineRule="exact"/>
              <w:ind w:left="118"/>
              <w:rPr>
                <w:sz w:val="18"/>
              </w:rPr>
            </w:pPr>
            <w:r>
              <w:rPr>
                <w:color w:val="000009"/>
                <w:sz w:val="18"/>
              </w:rPr>
              <w:t xml:space="preserve">kavrar. </w:t>
            </w:r>
            <w:r>
              <w:rPr>
                <w:sz w:val="18"/>
              </w:rPr>
              <w:t xml:space="preserve">N. olfactorius, n. opticus, ve n. oculomotrius </w:t>
            </w:r>
            <w:r>
              <w:rPr>
                <w:color w:val="000009"/>
                <w:sz w:val="18"/>
              </w:rPr>
              <w:t>lezyonu sonucu oluşan klinik tabloyu bilir.</w:t>
            </w:r>
          </w:p>
        </w:tc>
      </w:tr>
      <w:tr w:rsidR="00DF5FD9">
        <w:trPr>
          <w:trHeight w:val="44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283" w:hanging="142"/>
              <w:rPr>
                <w:sz w:val="18"/>
              </w:rPr>
            </w:pPr>
            <w:r>
              <w:rPr>
                <w:sz w:val="18"/>
              </w:rPr>
              <w:t>2.Kranial Sinirler: N. trochlearis, N. trigeminus ve N. abducens</w:t>
            </w:r>
          </w:p>
        </w:tc>
        <w:tc>
          <w:tcPr>
            <w:tcW w:w="9211" w:type="dxa"/>
          </w:tcPr>
          <w:p w:rsidR="00DF5FD9" w:rsidRDefault="008E7AD7">
            <w:pPr>
              <w:pStyle w:val="TableParagraph"/>
              <w:spacing w:before="1" w:line="220" w:lineRule="atLeast"/>
              <w:ind w:left="118"/>
              <w:rPr>
                <w:sz w:val="18"/>
              </w:rPr>
            </w:pPr>
            <w:r>
              <w:rPr>
                <w:sz w:val="18"/>
              </w:rPr>
              <w:t xml:space="preserve">N. trochlearis, n. trigeminus ve n. abducens </w:t>
            </w:r>
            <w:r>
              <w:rPr>
                <w:color w:val="000009"/>
                <w:sz w:val="18"/>
              </w:rPr>
              <w:t xml:space="preserve">içerdiği lif türleri, çekirdekleri, liflerin seyri, komşulukları ve hedef organlarını kavrar. </w:t>
            </w:r>
            <w:r>
              <w:rPr>
                <w:sz w:val="18"/>
              </w:rPr>
              <w:t xml:space="preserve">N. trochlearis, n. trigeminus ve n. abducens </w:t>
            </w:r>
            <w:r>
              <w:rPr>
                <w:color w:val="000009"/>
                <w:sz w:val="18"/>
              </w:rPr>
              <w:t>lezyonu sonucu oluşan klinik tabloyu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283" w:hanging="142"/>
              <w:rPr>
                <w:sz w:val="18"/>
              </w:rPr>
            </w:pPr>
            <w:r>
              <w:rPr>
                <w:sz w:val="18"/>
              </w:rPr>
              <w:t>3.Kranial Sinirler: N. facialis, N. vestibulocochlearis ve N. glossopharyngeus</w:t>
            </w:r>
          </w:p>
        </w:tc>
        <w:tc>
          <w:tcPr>
            <w:tcW w:w="9211" w:type="dxa"/>
          </w:tcPr>
          <w:p w:rsidR="00DF5FD9" w:rsidRDefault="008E7AD7">
            <w:pPr>
              <w:pStyle w:val="TableParagraph"/>
              <w:spacing w:before="1" w:line="219" w:lineRule="exact"/>
              <w:ind w:left="118"/>
              <w:rPr>
                <w:sz w:val="18"/>
              </w:rPr>
            </w:pPr>
            <w:r>
              <w:rPr>
                <w:sz w:val="18"/>
              </w:rPr>
              <w:t xml:space="preserve">N. facialis, n. vestibulocochlearis ve n. glossopharyngeus </w:t>
            </w:r>
            <w:r>
              <w:rPr>
                <w:color w:val="000009"/>
                <w:sz w:val="18"/>
              </w:rPr>
              <w:t>içerdiği lif türleri, çeki</w:t>
            </w:r>
            <w:r>
              <w:rPr>
                <w:color w:val="000009"/>
                <w:sz w:val="18"/>
              </w:rPr>
              <w:t>rdekleri, liflerin seyri, komşulukları ve hedef</w:t>
            </w:r>
          </w:p>
          <w:p w:rsidR="00DF5FD9" w:rsidRDefault="008E7AD7">
            <w:pPr>
              <w:pStyle w:val="TableParagraph"/>
              <w:spacing w:line="201" w:lineRule="exact"/>
              <w:ind w:left="118"/>
              <w:rPr>
                <w:sz w:val="18"/>
              </w:rPr>
            </w:pPr>
            <w:r>
              <w:rPr>
                <w:color w:val="000009"/>
                <w:sz w:val="18"/>
              </w:rPr>
              <w:t xml:space="preserve">organlarını kavrar. </w:t>
            </w:r>
            <w:r>
              <w:rPr>
                <w:sz w:val="18"/>
              </w:rPr>
              <w:t xml:space="preserve">N. facialis, n. vestibulocochlearis ve n. glossopharyngeus </w:t>
            </w:r>
            <w:r>
              <w:rPr>
                <w:color w:val="000009"/>
                <w:sz w:val="18"/>
              </w:rPr>
              <w:t>lezyonu sonuu oluşan klinik tabloyu bilir.</w:t>
            </w:r>
          </w:p>
        </w:tc>
      </w:tr>
      <w:tr w:rsidR="00DF5FD9">
        <w:trPr>
          <w:trHeight w:val="44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ind w:left="142"/>
              <w:rPr>
                <w:sz w:val="18"/>
              </w:rPr>
            </w:pPr>
            <w:r>
              <w:rPr>
                <w:sz w:val="18"/>
              </w:rPr>
              <w:t>4.Kranial Sinirler: N. vagus, N. accessorius ve</w:t>
            </w:r>
          </w:p>
          <w:p w:rsidR="00DF5FD9" w:rsidRDefault="008E7AD7">
            <w:pPr>
              <w:pStyle w:val="TableParagraph"/>
              <w:spacing w:before="1" w:line="202" w:lineRule="exact"/>
              <w:ind w:left="283"/>
              <w:rPr>
                <w:sz w:val="18"/>
              </w:rPr>
            </w:pPr>
            <w:r>
              <w:rPr>
                <w:sz w:val="18"/>
              </w:rPr>
              <w:t>N. hypoglossus</w:t>
            </w:r>
          </w:p>
        </w:tc>
        <w:tc>
          <w:tcPr>
            <w:tcW w:w="9211" w:type="dxa"/>
          </w:tcPr>
          <w:p w:rsidR="00DF5FD9" w:rsidRDefault="008E7AD7">
            <w:pPr>
              <w:pStyle w:val="TableParagraph"/>
              <w:spacing w:before="1" w:line="220" w:lineRule="atLeast"/>
              <w:ind w:left="118"/>
              <w:rPr>
                <w:sz w:val="18"/>
              </w:rPr>
            </w:pPr>
            <w:r>
              <w:rPr>
                <w:sz w:val="18"/>
              </w:rPr>
              <w:t xml:space="preserve">N. vagus, n. accessorius ve n. hypoglossus </w:t>
            </w:r>
            <w:r>
              <w:rPr>
                <w:color w:val="000009"/>
                <w:sz w:val="18"/>
              </w:rPr>
              <w:t xml:space="preserve">içerdiği lif türleri, çekirdekleri, liflerin seyri, komşulukları ve hedef organlarını kavrar. </w:t>
            </w:r>
            <w:r>
              <w:rPr>
                <w:sz w:val="18"/>
              </w:rPr>
              <w:t xml:space="preserve">N. vagus, n. accessorius ve n. hypoglossus </w:t>
            </w:r>
            <w:r>
              <w:rPr>
                <w:color w:val="000009"/>
                <w:sz w:val="18"/>
              </w:rPr>
              <w:t>lezyonu sonuu oluşan klinik tabloyu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2"/>
              <w:rPr>
                <w:sz w:val="18"/>
              </w:rPr>
            </w:pPr>
            <w:r>
              <w:rPr>
                <w:sz w:val="18"/>
              </w:rPr>
              <w:t>5.Telencephalon’un Beyaz Cevheri</w:t>
            </w:r>
          </w:p>
        </w:tc>
        <w:tc>
          <w:tcPr>
            <w:tcW w:w="9211" w:type="dxa"/>
          </w:tcPr>
          <w:p w:rsidR="00DF5FD9" w:rsidRDefault="008E7AD7">
            <w:pPr>
              <w:pStyle w:val="TableParagraph"/>
              <w:spacing w:line="219" w:lineRule="exact"/>
              <w:ind w:left="118"/>
              <w:rPr>
                <w:sz w:val="18"/>
              </w:rPr>
            </w:pPr>
            <w:r>
              <w:rPr>
                <w:color w:val="000009"/>
                <w:sz w:val="18"/>
              </w:rPr>
              <w:t>Telencephalon’da bulunan commissural lifler assosiasyon lifleri, projeksiyon lifleri ve birbirlerine bağlandıkları bölgeler</w:t>
            </w:r>
          </w:p>
          <w:p w:rsidR="00DF5FD9" w:rsidRDefault="008E7AD7">
            <w:pPr>
              <w:pStyle w:val="TableParagraph"/>
              <w:spacing w:before="1" w:line="199" w:lineRule="exact"/>
              <w:ind w:left="118"/>
              <w:rPr>
                <w:sz w:val="18"/>
              </w:rPr>
            </w:pPr>
            <w:r>
              <w:rPr>
                <w:color w:val="000009"/>
                <w:sz w:val="18"/>
              </w:rPr>
              <w:t>konusunda bilgi sahibi olur. Bu bölgede ortaya çıkan lezyonlarda oluşan klinik tabloyu bilir.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2"/>
              <w:rPr>
                <w:sz w:val="18"/>
              </w:rPr>
            </w:pPr>
            <w:r>
              <w:rPr>
                <w:sz w:val="18"/>
              </w:rPr>
              <w:t>6.Telencephalon’un Kortikal Merkezleri</w:t>
            </w:r>
          </w:p>
        </w:tc>
        <w:tc>
          <w:tcPr>
            <w:tcW w:w="9211" w:type="dxa"/>
          </w:tcPr>
          <w:p w:rsidR="00DF5FD9" w:rsidRDefault="008E7AD7">
            <w:pPr>
              <w:pStyle w:val="TableParagraph"/>
              <w:ind w:left="118" w:right="98"/>
              <w:rPr>
                <w:sz w:val="18"/>
              </w:rPr>
            </w:pPr>
            <w:r>
              <w:rPr>
                <w:color w:val="000009"/>
                <w:sz w:val="18"/>
              </w:rPr>
              <w:t>Telencephalon’un gri cevherini oluşturan tabakaları, genel işlevlerini, topoğrafik organizasyonunu açıklar. Broadmann sahaları ve beynin primer ve seconder merkezlerini ve yerleşimlerini bilir. Bu bölgede ortaya çıkan</w:t>
            </w:r>
            <w:r>
              <w:rPr>
                <w:color w:val="000009"/>
                <w:sz w:val="18"/>
              </w:rPr>
              <w:t xml:space="preserve"> lezyonlarda oluşan klinik</w:t>
            </w:r>
          </w:p>
          <w:p w:rsidR="00DF5FD9" w:rsidRDefault="008E7AD7">
            <w:pPr>
              <w:pStyle w:val="TableParagraph"/>
              <w:spacing w:line="201" w:lineRule="exact"/>
              <w:ind w:left="118"/>
              <w:rPr>
                <w:sz w:val="18"/>
              </w:rPr>
            </w:pPr>
            <w:r>
              <w:rPr>
                <w:color w:val="000009"/>
                <w:sz w:val="18"/>
              </w:rPr>
              <w:t>tabloyu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2"/>
              <w:rPr>
                <w:sz w:val="18"/>
              </w:rPr>
            </w:pPr>
            <w:r>
              <w:rPr>
                <w:sz w:val="18"/>
              </w:rPr>
              <w:t>7.Basal Ganglionlar; Striatum, Pallidum</w:t>
            </w:r>
          </w:p>
        </w:tc>
        <w:tc>
          <w:tcPr>
            <w:tcW w:w="9211" w:type="dxa"/>
          </w:tcPr>
          <w:p w:rsidR="00DF5FD9" w:rsidRDefault="008E7AD7">
            <w:pPr>
              <w:pStyle w:val="TableParagraph"/>
              <w:spacing w:line="219" w:lineRule="exact"/>
              <w:ind w:left="118"/>
              <w:rPr>
                <w:sz w:val="18"/>
              </w:rPr>
            </w:pPr>
            <w:r>
              <w:rPr>
                <w:color w:val="000009"/>
                <w:sz w:val="18"/>
              </w:rPr>
              <w:t>Bazal ganglionlar olan striatum ve pallidum yerleşimini, bölümlerini ve fonksiyonlarını bilir. Striatum ve pallidum’un diğer</w:t>
            </w:r>
          </w:p>
          <w:p w:rsidR="00DF5FD9" w:rsidRDefault="008E7AD7">
            <w:pPr>
              <w:pStyle w:val="TableParagraph"/>
              <w:spacing w:before="1" w:line="199" w:lineRule="exact"/>
              <w:ind w:left="118"/>
              <w:rPr>
                <w:sz w:val="18"/>
              </w:rPr>
            </w:pPr>
            <w:r>
              <w:rPr>
                <w:color w:val="000009"/>
                <w:sz w:val="18"/>
              </w:rPr>
              <w:t>bölgelerle olan bağlantısını bilir. Bu bölgede ortaya çıkan lezyonlarda oluşan klinik tabloyu bilir.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11"/>
              <w:ind w:left="283" w:right="93" w:hanging="142"/>
              <w:rPr>
                <w:sz w:val="18"/>
              </w:rPr>
            </w:pPr>
            <w:r>
              <w:rPr>
                <w:sz w:val="18"/>
              </w:rPr>
              <w:t>8.Basal Ganglionlar; Substantia Nigra ve Nuc. Subthalamici</w:t>
            </w:r>
          </w:p>
        </w:tc>
        <w:tc>
          <w:tcPr>
            <w:tcW w:w="9211" w:type="dxa"/>
          </w:tcPr>
          <w:p w:rsidR="00DF5FD9" w:rsidRDefault="008E7AD7">
            <w:pPr>
              <w:pStyle w:val="TableParagraph"/>
              <w:ind w:left="118" w:right="50"/>
              <w:rPr>
                <w:sz w:val="18"/>
              </w:rPr>
            </w:pPr>
            <w:r>
              <w:rPr>
                <w:color w:val="000009"/>
                <w:sz w:val="18"/>
              </w:rPr>
              <w:t xml:space="preserve">Bazal ganglionlar olan substantia nigra ve nucleus subthalamicus’un yerleşimini, bölümlerini ve fonksiyonlarını bilir. </w:t>
            </w:r>
            <w:r>
              <w:rPr>
                <w:sz w:val="18"/>
              </w:rPr>
              <w:t xml:space="preserve">Substantia nigra ve nucc. subthalamicinin </w:t>
            </w:r>
            <w:r>
              <w:rPr>
                <w:color w:val="000009"/>
                <w:sz w:val="18"/>
              </w:rPr>
              <w:t>diğer bölgelerle olan bağlantısını bilir. Bu bölgede ortaya çıkan lezyonlarda oluşan</w:t>
            </w:r>
          </w:p>
          <w:p w:rsidR="00DF5FD9" w:rsidRDefault="008E7AD7">
            <w:pPr>
              <w:pStyle w:val="TableParagraph"/>
              <w:spacing w:line="201" w:lineRule="exact"/>
              <w:ind w:left="118"/>
              <w:rPr>
                <w:sz w:val="18"/>
              </w:rPr>
            </w:pPr>
            <w:r>
              <w:rPr>
                <w:color w:val="000009"/>
                <w:sz w:val="18"/>
              </w:rPr>
              <w:t>klinik tab</w:t>
            </w:r>
            <w:r>
              <w:rPr>
                <w:color w:val="000009"/>
                <w:sz w:val="18"/>
              </w:rPr>
              <w:t>loyu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2"/>
              <w:rPr>
                <w:sz w:val="18"/>
              </w:rPr>
            </w:pPr>
            <w:r>
              <w:rPr>
                <w:sz w:val="18"/>
              </w:rPr>
              <w:t>9.Hypothalamus’un Çekirdekleri</w:t>
            </w:r>
          </w:p>
        </w:tc>
        <w:tc>
          <w:tcPr>
            <w:tcW w:w="9211" w:type="dxa"/>
          </w:tcPr>
          <w:p w:rsidR="00DF5FD9" w:rsidRDefault="008E7AD7">
            <w:pPr>
              <w:pStyle w:val="TableParagraph"/>
              <w:spacing w:line="219" w:lineRule="exact"/>
              <w:ind w:left="118"/>
              <w:rPr>
                <w:sz w:val="18"/>
              </w:rPr>
            </w:pPr>
            <w:r>
              <w:rPr>
                <w:color w:val="000009"/>
                <w:sz w:val="18"/>
              </w:rPr>
              <w:t xml:space="preserve">Hypothalamus genel yapısını, yerleşimini, çekirdeklerini ve fonksiyonlarını bilir. </w:t>
            </w:r>
            <w:r>
              <w:rPr>
                <w:sz w:val="18"/>
              </w:rPr>
              <w:t>Hypothalamus’un çekirdekleri</w:t>
            </w:r>
            <w:r>
              <w:rPr>
                <w:color w:val="000009"/>
                <w:sz w:val="18"/>
              </w:rPr>
              <w:t>nin diğer</w:t>
            </w:r>
          </w:p>
          <w:p w:rsidR="00DF5FD9" w:rsidRDefault="008E7AD7">
            <w:pPr>
              <w:pStyle w:val="TableParagraph"/>
              <w:spacing w:before="1" w:line="199" w:lineRule="exact"/>
              <w:ind w:left="118"/>
              <w:rPr>
                <w:sz w:val="18"/>
              </w:rPr>
            </w:pPr>
            <w:r>
              <w:rPr>
                <w:color w:val="000009"/>
                <w:sz w:val="18"/>
              </w:rPr>
              <w:t>bölgelerle olan bağlantısını bilir. Bu bölgede ortaya çıkan lezyonlarda oluşan klinik tabloyu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11"/>
              <w:ind w:left="142"/>
              <w:rPr>
                <w:sz w:val="18"/>
              </w:rPr>
            </w:pPr>
            <w:r>
              <w:rPr>
                <w:sz w:val="18"/>
              </w:rPr>
              <w:t>10. Hypothalamus’un Bağlantıları</w:t>
            </w:r>
          </w:p>
        </w:tc>
        <w:tc>
          <w:tcPr>
            <w:tcW w:w="9211" w:type="dxa"/>
          </w:tcPr>
          <w:p w:rsidR="00DF5FD9" w:rsidRDefault="008E7AD7">
            <w:pPr>
              <w:pStyle w:val="TableParagraph"/>
              <w:spacing w:line="219" w:lineRule="exact"/>
              <w:ind w:left="118"/>
              <w:rPr>
                <w:sz w:val="18"/>
              </w:rPr>
            </w:pPr>
            <w:r>
              <w:rPr>
                <w:color w:val="000009"/>
                <w:sz w:val="18"/>
              </w:rPr>
              <w:t>Hypothalamus’un efferent, afferent liflerini ve diğer merkezlerle olan etkileşimini bilir. Bu bölgede ortaya çıkan lezyonlarda</w:t>
            </w:r>
          </w:p>
          <w:p w:rsidR="00DF5FD9" w:rsidRDefault="008E7AD7">
            <w:pPr>
              <w:pStyle w:val="TableParagraph"/>
              <w:spacing w:before="1" w:line="202" w:lineRule="exact"/>
              <w:ind w:left="118"/>
              <w:rPr>
                <w:sz w:val="18"/>
              </w:rPr>
            </w:pPr>
            <w:r>
              <w:rPr>
                <w:color w:val="000009"/>
                <w:sz w:val="18"/>
              </w:rPr>
              <w:t>oluşan klinik tabloyu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2"/>
              <w:rPr>
                <w:sz w:val="18"/>
              </w:rPr>
            </w:pPr>
            <w:r>
              <w:rPr>
                <w:sz w:val="18"/>
              </w:rPr>
              <w:t>11. Rhinencephalon</w:t>
            </w:r>
          </w:p>
        </w:tc>
        <w:tc>
          <w:tcPr>
            <w:tcW w:w="9211" w:type="dxa"/>
          </w:tcPr>
          <w:p w:rsidR="00DF5FD9" w:rsidRDefault="008E7AD7">
            <w:pPr>
              <w:pStyle w:val="TableParagraph"/>
              <w:spacing w:line="218" w:lineRule="exact"/>
              <w:ind w:left="118"/>
              <w:rPr>
                <w:sz w:val="18"/>
              </w:rPr>
            </w:pPr>
            <w:r>
              <w:rPr>
                <w:color w:val="000009"/>
                <w:sz w:val="18"/>
              </w:rPr>
              <w:t>Rhinencephalon’u oluşturan yapıları bunların yerleşimleri, birbirleriyle ilişkileri komşulukları ve fonksiyonları hakkında bilgi</w:t>
            </w:r>
          </w:p>
          <w:p w:rsidR="00DF5FD9" w:rsidRDefault="008E7AD7">
            <w:pPr>
              <w:pStyle w:val="TableParagraph"/>
              <w:spacing w:line="201" w:lineRule="exact"/>
              <w:ind w:left="118"/>
              <w:rPr>
                <w:sz w:val="18"/>
              </w:rPr>
            </w:pPr>
            <w:r>
              <w:rPr>
                <w:color w:val="000009"/>
                <w:sz w:val="18"/>
              </w:rPr>
              <w:t>edinir. Bu bölgede ortaya çıkan lezyonlarda oluşan klinik tabloyu 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2"/>
              <w:rPr>
                <w:sz w:val="18"/>
              </w:rPr>
            </w:pPr>
            <w:r>
              <w:rPr>
                <w:sz w:val="18"/>
              </w:rPr>
              <w:t>12. Limbik Sistem</w:t>
            </w:r>
          </w:p>
        </w:tc>
        <w:tc>
          <w:tcPr>
            <w:tcW w:w="9211" w:type="dxa"/>
          </w:tcPr>
          <w:p w:rsidR="00DF5FD9" w:rsidRDefault="008E7AD7">
            <w:pPr>
              <w:pStyle w:val="TableParagraph"/>
              <w:spacing w:line="219" w:lineRule="exact"/>
              <w:ind w:left="118"/>
              <w:rPr>
                <w:sz w:val="18"/>
              </w:rPr>
            </w:pPr>
            <w:r>
              <w:rPr>
                <w:color w:val="000009"/>
                <w:sz w:val="18"/>
              </w:rPr>
              <w:t>Limbik sistemi oluşturan yapılar bunların yerleşimleri, birbirleriyle ilişki ve fonksiyonları hakkında bilgi edinir. Bu bölgede</w:t>
            </w:r>
          </w:p>
          <w:p w:rsidR="00DF5FD9" w:rsidRDefault="008E7AD7">
            <w:pPr>
              <w:pStyle w:val="TableParagraph"/>
              <w:spacing w:before="1" w:line="199" w:lineRule="exact"/>
              <w:ind w:left="118"/>
              <w:rPr>
                <w:sz w:val="18"/>
              </w:rPr>
            </w:pPr>
            <w:r>
              <w:rPr>
                <w:color w:val="000009"/>
                <w:sz w:val="18"/>
              </w:rPr>
              <w:t>ortaya çıkan lezyonlarda oluşan klinik tabloyu bilir.</w:t>
            </w:r>
          </w:p>
        </w:tc>
      </w:tr>
      <w:tr w:rsidR="00DF5FD9">
        <w:trPr>
          <w:trHeight w:val="438"/>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9"/>
              </w:rPr>
            </w:pPr>
          </w:p>
          <w:p w:rsidR="00DF5FD9" w:rsidRDefault="008E7AD7">
            <w:pPr>
              <w:pStyle w:val="TableParagraph"/>
              <w:ind w:left="299" w:right="224" w:hanging="51"/>
              <w:rPr>
                <w:b/>
                <w:sz w:val="18"/>
              </w:rPr>
            </w:pPr>
            <w:r>
              <w:rPr>
                <w:b/>
                <w:sz w:val="18"/>
              </w:rPr>
              <w:t>Prof. Dr. Yüksel AYDAR</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9"/>
              </w:rPr>
            </w:pPr>
          </w:p>
          <w:p w:rsidR="00DF5FD9" w:rsidRDefault="008E7AD7">
            <w:pPr>
              <w:pStyle w:val="TableParagraph"/>
              <w:ind w:left="10"/>
              <w:jc w:val="center"/>
              <w:rPr>
                <w:b/>
                <w:sz w:val="18"/>
              </w:rPr>
            </w:pPr>
            <w:r>
              <w:rPr>
                <w:b/>
                <w:sz w:val="18"/>
              </w:rPr>
              <w:t>4</w:t>
            </w:r>
          </w:p>
        </w:tc>
        <w:tc>
          <w:tcPr>
            <w:tcW w:w="3542" w:type="dxa"/>
          </w:tcPr>
          <w:p w:rsidR="00DF5FD9" w:rsidRDefault="008E7AD7">
            <w:pPr>
              <w:pStyle w:val="TableParagraph"/>
              <w:spacing w:before="109"/>
              <w:ind w:left="146"/>
              <w:rPr>
                <w:sz w:val="18"/>
              </w:rPr>
            </w:pPr>
            <w:r>
              <w:rPr>
                <w:sz w:val="18"/>
              </w:rPr>
              <w:t>1. Otonom Sinir Sistemine Giriş</w:t>
            </w:r>
          </w:p>
        </w:tc>
        <w:tc>
          <w:tcPr>
            <w:tcW w:w="9211" w:type="dxa"/>
          </w:tcPr>
          <w:p w:rsidR="00DF5FD9" w:rsidRDefault="008E7AD7">
            <w:pPr>
              <w:pStyle w:val="TableParagraph"/>
              <w:spacing w:line="219" w:lineRule="exact"/>
              <w:ind w:left="118"/>
              <w:rPr>
                <w:sz w:val="18"/>
              </w:rPr>
            </w:pPr>
            <w:r>
              <w:rPr>
                <w:color w:val="000009"/>
                <w:sz w:val="18"/>
              </w:rPr>
              <w:t>Otonom sinir sisteminin sınıflandırılması bölümlerinin fonksiyonel farklılıklarını bilir. Otonom sinir sisteminde bulunan</w:t>
            </w:r>
          </w:p>
          <w:p w:rsidR="00DF5FD9" w:rsidRDefault="008E7AD7">
            <w:pPr>
              <w:pStyle w:val="TableParagraph"/>
              <w:spacing w:before="1" w:line="199" w:lineRule="exact"/>
              <w:ind w:left="118"/>
              <w:rPr>
                <w:sz w:val="18"/>
              </w:rPr>
            </w:pPr>
            <w:r>
              <w:rPr>
                <w:color w:val="000009"/>
                <w:sz w:val="18"/>
              </w:rPr>
              <w:t>nöron ve liflerinin çeşitlerini bilir. İnnerve ettği dokuları bilir.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6"/>
              <w:rPr>
                <w:sz w:val="18"/>
              </w:rPr>
            </w:pPr>
            <w:r>
              <w:rPr>
                <w:sz w:val="18"/>
              </w:rPr>
              <w:t>2. Otonom Sinir Sistemi, Pars Sympathetica</w:t>
            </w:r>
          </w:p>
        </w:tc>
        <w:tc>
          <w:tcPr>
            <w:tcW w:w="9211" w:type="dxa"/>
          </w:tcPr>
          <w:p w:rsidR="00DF5FD9" w:rsidRDefault="008E7AD7">
            <w:pPr>
              <w:pStyle w:val="TableParagraph"/>
              <w:spacing w:before="1"/>
              <w:ind w:left="118" w:right="178"/>
              <w:rPr>
                <w:sz w:val="18"/>
              </w:rPr>
            </w:pPr>
            <w:r>
              <w:rPr>
                <w:color w:val="000009"/>
                <w:sz w:val="18"/>
              </w:rPr>
              <w:t>Truncus sympathicus, bölümleri, efferent ve afferent dalları; Nn. splanchnici merkezleri seyri ve innervasyonu; thoracal ve abdominal otonom pleksuslarının yerleşimi ve dallarını bilir. Sempatik sinir sistemi hasarında ortaya çıkan semptomları</w:t>
            </w:r>
          </w:p>
          <w:p w:rsidR="00DF5FD9" w:rsidRDefault="008E7AD7">
            <w:pPr>
              <w:pStyle w:val="TableParagraph"/>
              <w:spacing w:line="199" w:lineRule="exact"/>
              <w:ind w:left="118"/>
              <w:rPr>
                <w:sz w:val="18"/>
              </w:rPr>
            </w:pPr>
            <w:r>
              <w:rPr>
                <w:color w:val="000009"/>
                <w:sz w:val="18"/>
              </w:rPr>
              <w:t>açıklar.</w:t>
            </w:r>
          </w:p>
        </w:tc>
      </w:tr>
      <w:tr w:rsidR="00DF5FD9">
        <w:trPr>
          <w:trHeight w:val="44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430" w:right="564" w:hanging="284"/>
              <w:rPr>
                <w:sz w:val="18"/>
              </w:rPr>
            </w:pPr>
            <w:r>
              <w:rPr>
                <w:sz w:val="18"/>
              </w:rPr>
              <w:t>3. Otonom Sinir Sistemi, Pars Parasympathetica; Cranial Bölümü</w:t>
            </w:r>
          </w:p>
        </w:tc>
        <w:tc>
          <w:tcPr>
            <w:tcW w:w="9211" w:type="dxa"/>
          </w:tcPr>
          <w:p w:rsidR="00DF5FD9" w:rsidRDefault="008E7AD7">
            <w:pPr>
              <w:pStyle w:val="TableParagraph"/>
              <w:spacing w:before="1" w:line="220" w:lineRule="atLeast"/>
              <w:ind w:left="118" w:right="545"/>
              <w:rPr>
                <w:sz w:val="18"/>
              </w:rPr>
            </w:pPr>
            <w:r>
              <w:rPr>
                <w:color w:val="000009"/>
                <w:sz w:val="18"/>
              </w:rPr>
              <w:t xml:space="preserve">Parasempatik çekirdekler baş bölgesinde bulunan periferik ganglionlar seyri ve komşulukları, baş bölgesinde bulunan otonom pleksusların seyirlerini öğrenir. Bu bölgede ortaya çıkan lezyonlarda </w:t>
            </w:r>
            <w:r>
              <w:rPr>
                <w:color w:val="000009"/>
                <w:sz w:val="18"/>
              </w:rPr>
              <w:t>oluşan klinik tabloyu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430" w:right="677" w:hanging="284"/>
              <w:rPr>
                <w:sz w:val="18"/>
              </w:rPr>
            </w:pPr>
            <w:r>
              <w:rPr>
                <w:sz w:val="18"/>
              </w:rPr>
              <w:t>4. Otonom Sinir Sistemi, Pars Parasympathetica; SacralBölümü</w:t>
            </w:r>
          </w:p>
        </w:tc>
        <w:tc>
          <w:tcPr>
            <w:tcW w:w="9211" w:type="dxa"/>
          </w:tcPr>
          <w:p w:rsidR="00DF5FD9" w:rsidRDefault="008E7AD7">
            <w:pPr>
              <w:pStyle w:val="TableParagraph"/>
              <w:spacing w:before="1" w:line="219" w:lineRule="exact"/>
              <w:ind w:left="118"/>
              <w:rPr>
                <w:sz w:val="18"/>
              </w:rPr>
            </w:pPr>
            <w:r>
              <w:rPr>
                <w:color w:val="000009"/>
                <w:sz w:val="18"/>
              </w:rPr>
              <w:t>Parasempatik çekirdekler, periferik ganglionlar seyri ve komşulukları, sakral parasempatik lifler seyirlerini öğrenir. Bu</w:t>
            </w:r>
          </w:p>
          <w:p w:rsidR="00DF5FD9" w:rsidRDefault="008E7AD7">
            <w:pPr>
              <w:pStyle w:val="TableParagraph"/>
              <w:spacing w:line="201" w:lineRule="exact"/>
              <w:ind w:left="118"/>
              <w:rPr>
                <w:sz w:val="18"/>
              </w:rPr>
            </w:pPr>
            <w:r>
              <w:rPr>
                <w:color w:val="000009"/>
                <w:sz w:val="18"/>
              </w:rPr>
              <w:t>bölgede ortaya çıkan lezyonlarda oluşan klinik tabloyu bilir.</w:t>
            </w:r>
          </w:p>
        </w:tc>
      </w:tr>
      <w:tr w:rsidR="00DF5FD9">
        <w:trPr>
          <w:trHeight w:val="443"/>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170" w:right="165" w:firstLine="4"/>
              <w:jc w:val="center"/>
              <w:rPr>
                <w:b/>
                <w:sz w:val="18"/>
              </w:rPr>
            </w:pPr>
            <w:r>
              <w:rPr>
                <w:b/>
                <w:sz w:val="18"/>
              </w:rPr>
              <w:t>Prof. Dr. Emel ULUPINAR</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309"/>
              <w:rPr>
                <w:b/>
                <w:sz w:val="18"/>
              </w:rPr>
            </w:pPr>
            <w:r>
              <w:rPr>
                <w:b/>
                <w:sz w:val="18"/>
              </w:rPr>
              <w:t>4</w:t>
            </w:r>
          </w:p>
        </w:tc>
        <w:tc>
          <w:tcPr>
            <w:tcW w:w="3542" w:type="dxa"/>
          </w:tcPr>
          <w:p w:rsidR="00DF5FD9" w:rsidRDefault="008E7AD7">
            <w:pPr>
              <w:pStyle w:val="TableParagraph"/>
              <w:spacing w:before="1" w:line="220" w:lineRule="atLeast"/>
              <w:ind w:left="430" w:hanging="284"/>
              <w:rPr>
                <w:sz w:val="18"/>
              </w:rPr>
            </w:pPr>
            <w:r>
              <w:rPr>
                <w:sz w:val="18"/>
              </w:rPr>
              <w:t>1. Merkezi Sinir Sisteminin İnen Yolları, Piramidal Yollar</w:t>
            </w:r>
          </w:p>
        </w:tc>
        <w:tc>
          <w:tcPr>
            <w:tcW w:w="9211" w:type="dxa"/>
          </w:tcPr>
          <w:p w:rsidR="00DF5FD9" w:rsidRDefault="008E7AD7">
            <w:pPr>
              <w:pStyle w:val="TableParagraph"/>
              <w:spacing w:before="1" w:line="220" w:lineRule="atLeast"/>
              <w:ind w:left="118" w:right="238"/>
              <w:rPr>
                <w:sz w:val="18"/>
              </w:rPr>
            </w:pPr>
            <w:r>
              <w:rPr>
                <w:color w:val="000009"/>
                <w:sz w:val="18"/>
              </w:rPr>
              <w:t>İnen yolların Medulla spinalis’teki yerleşimi merkez sinir sistemi içerisindeki seyri ve taşıdığı lifler hakkında bilgi edinir. Bu bölgede ortaya çıkan lezyonlarda oluşan klinik tabloyu 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430" w:hanging="284"/>
              <w:rPr>
                <w:sz w:val="18"/>
              </w:rPr>
            </w:pPr>
            <w:r>
              <w:rPr>
                <w:sz w:val="18"/>
              </w:rPr>
              <w:t>2. Merkezi Sinir Sisteminin İnen Yolları, Ekstrapiramidal Yo</w:t>
            </w:r>
            <w:r>
              <w:rPr>
                <w:sz w:val="18"/>
              </w:rPr>
              <w:t>llar</w:t>
            </w:r>
          </w:p>
        </w:tc>
        <w:tc>
          <w:tcPr>
            <w:tcW w:w="9211" w:type="dxa"/>
          </w:tcPr>
          <w:p w:rsidR="00DF5FD9" w:rsidRDefault="008E7AD7">
            <w:pPr>
              <w:pStyle w:val="TableParagraph"/>
              <w:spacing w:before="1" w:line="219" w:lineRule="exact"/>
              <w:ind w:left="118"/>
              <w:rPr>
                <w:sz w:val="18"/>
              </w:rPr>
            </w:pPr>
            <w:r>
              <w:rPr>
                <w:color w:val="000009"/>
                <w:sz w:val="18"/>
              </w:rPr>
              <w:t>İnen yolların Medulla spinalis’teki yerleşimi merkez sinir sistemi içerisindeki seyri ve taşıdığı lifler hakkında bilgi edinir. Bu</w:t>
            </w:r>
          </w:p>
          <w:p w:rsidR="00DF5FD9" w:rsidRDefault="008E7AD7">
            <w:pPr>
              <w:pStyle w:val="TableParagraph"/>
              <w:spacing w:line="201" w:lineRule="exact"/>
              <w:ind w:left="118"/>
              <w:rPr>
                <w:sz w:val="18"/>
              </w:rPr>
            </w:pPr>
            <w:r>
              <w:rPr>
                <w:color w:val="000009"/>
                <w:sz w:val="18"/>
              </w:rPr>
              <w:t>bölgede ortaya çıkan lezyonlarda oluşan klinik tabloyu bilir.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6"/>
              <w:rPr>
                <w:sz w:val="18"/>
              </w:rPr>
            </w:pPr>
            <w:r>
              <w:rPr>
                <w:sz w:val="18"/>
              </w:rPr>
              <w:t>3. Serebellum; Gri Cevheri ve Çekirdekleri</w:t>
            </w:r>
          </w:p>
        </w:tc>
        <w:tc>
          <w:tcPr>
            <w:tcW w:w="9211" w:type="dxa"/>
          </w:tcPr>
          <w:p w:rsidR="00DF5FD9" w:rsidRDefault="008E7AD7">
            <w:pPr>
              <w:pStyle w:val="TableParagraph"/>
              <w:ind w:left="118" w:right="40"/>
              <w:rPr>
                <w:sz w:val="18"/>
              </w:rPr>
            </w:pPr>
            <w:r>
              <w:rPr>
                <w:color w:val="000009"/>
                <w:sz w:val="18"/>
              </w:rPr>
              <w:t>Cerebellum’un lokalizasyonunu, filogenetik, anatomik ve fonksiyonel bölümlerini sınflandırır. Gri cevher tabakalarını burada bulunan lif tiperini, diğer bölgelerle olan afferent ve efferent bağlantılarını bilir. Bu bölgede ortaya çıkan lezyonlarda oluşan</w:t>
            </w:r>
          </w:p>
          <w:p w:rsidR="00DF5FD9" w:rsidRDefault="008E7AD7">
            <w:pPr>
              <w:pStyle w:val="TableParagraph"/>
              <w:spacing w:before="1" w:line="199" w:lineRule="exact"/>
              <w:ind w:left="118"/>
              <w:rPr>
                <w:sz w:val="18"/>
              </w:rPr>
            </w:pPr>
            <w:r>
              <w:rPr>
                <w:color w:val="000009"/>
                <w:sz w:val="18"/>
              </w:rPr>
              <w:t>k</w:t>
            </w:r>
            <w:r>
              <w:rPr>
                <w:color w:val="000009"/>
                <w:sz w:val="18"/>
              </w:rPr>
              <w:t>linik tabloyu bilir.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90"/>
              <w:ind w:left="146"/>
              <w:rPr>
                <w:sz w:val="18"/>
              </w:rPr>
            </w:pPr>
            <w:r>
              <w:rPr>
                <w:sz w:val="18"/>
              </w:rPr>
              <w:t>4. Serebellum; Beyaz Cevheri ve Bağlantıları</w:t>
            </w:r>
          </w:p>
        </w:tc>
        <w:tc>
          <w:tcPr>
            <w:tcW w:w="9211" w:type="dxa"/>
          </w:tcPr>
          <w:p w:rsidR="00DF5FD9" w:rsidRDefault="008E7AD7">
            <w:pPr>
              <w:pStyle w:val="TableParagraph"/>
              <w:spacing w:line="219" w:lineRule="exact"/>
              <w:ind w:left="98" w:right="35"/>
              <w:jc w:val="center"/>
              <w:rPr>
                <w:sz w:val="18"/>
              </w:rPr>
            </w:pPr>
            <w:r>
              <w:rPr>
                <w:color w:val="000009"/>
                <w:sz w:val="18"/>
              </w:rPr>
              <w:t>Cerebellum’un beyaz cevherinde bulunan lif çeşitlerini bağlantılı oldukları derin serebellar çekirdekleri, diğer bölgelerle olan</w:t>
            </w:r>
          </w:p>
        </w:tc>
      </w:tr>
    </w:tbl>
    <w:p w:rsidR="00DF5FD9" w:rsidRDefault="00DF5FD9">
      <w:pPr>
        <w:spacing w:line="219" w:lineRule="exact"/>
        <w:jc w:val="center"/>
        <w:rPr>
          <w:sz w:val="18"/>
        </w:rPr>
        <w:sectPr w:rsidR="00DF5FD9">
          <w:pgSz w:w="16850" w:h="11900" w:orient="landscape"/>
          <w:pgMar w:top="540" w:right="840" w:bottom="280" w:left="880" w:header="708" w:footer="708" w:gutter="0"/>
          <w:cols w:space="708"/>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542"/>
        <w:gridCol w:w="9211"/>
      </w:tblGrid>
      <w:tr w:rsidR="00DF5FD9">
        <w:trPr>
          <w:trHeight w:val="441"/>
        </w:trPr>
        <w:tc>
          <w:tcPr>
            <w:tcW w:w="1130" w:type="dxa"/>
          </w:tcPr>
          <w:p w:rsidR="00DF5FD9" w:rsidRDefault="00DF5FD9">
            <w:pPr>
              <w:pStyle w:val="TableParagraph"/>
              <w:rPr>
                <w:rFonts w:ascii="Times New Roman"/>
                <w:sz w:val="18"/>
              </w:rPr>
            </w:pPr>
          </w:p>
        </w:tc>
        <w:tc>
          <w:tcPr>
            <w:tcW w:w="566" w:type="dxa"/>
          </w:tcPr>
          <w:p w:rsidR="00DF5FD9" w:rsidRDefault="00DF5FD9">
            <w:pPr>
              <w:pStyle w:val="TableParagraph"/>
              <w:rPr>
                <w:rFonts w:ascii="Times New Roman"/>
                <w:sz w:val="18"/>
              </w:rPr>
            </w:pPr>
          </w:p>
        </w:tc>
        <w:tc>
          <w:tcPr>
            <w:tcW w:w="3542" w:type="dxa"/>
          </w:tcPr>
          <w:p w:rsidR="00DF5FD9" w:rsidRDefault="00DF5FD9">
            <w:pPr>
              <w:pStyle w:val="TableParagraph"/>
              <w:rPr>
                <w:rFonts w:ascii="Times New Roman"/>
                <w:sz w:val="18"/>
              </w:rPr>
            </w:pPr>
          </w:p>
        </w:tc>
        <w:tc>
          <w:tcPr>
            <w:tcW w:w="9211" w:type="dxa"/>
          </w:tcPr>
          <w:p w:rsidR="00DF5FD9" w:rsidRDefault="008E7AD7">
            <w:pPr>
              <w:pStyle w:val="TableParagraph"/>
              <w:spacing w:line="219" w:lineRule="exact"/>
              <w:ind w:left="118"/>
              <w:rPr>
                <w:sz w:val="18"/>
              </w:rPr>
            </w:pPr>
            <w:r>
              <w:rPr>
                <w:color w:val="000009"/>
                <w:sz w:val="18"/>
              </w:rPr>
              <w:t>bağlantısını bilir. Bu bölgede ortaya çıkan lezyonlarda oluşan klinik tabloyu bilir.</w:t>
            </w:r>
          </w:p>
        </w:tc>
      </w:tr>
      <w:tr w:rsidR="00DF5FD9">
        <w:trPr>
          <w:trHeight w:val="438"/>
        </w:trPr>
        <w:tc>
          <w:tcPr>
            <w:tcW w:w="1130" w:type="dxa"/>
            <w:vMerge w:val="restart"/>
          </w:tcPr>
          <w:p w:rsidR="00DF5FD9" w:rsidRDefault="00DF5FD9">
            <w:pPr>
              <w:pStyle w:val="TableParagraph"/>
              <w:spacing w:before="9"/>
              <w:rPr>
                <w:sz w:val="17"/>
              </w:rPr>
            </w:pPr>
          </w:p>
          <w:p w:rsidR="00DF5FD9" w:rsidRDefault="008E7AD7">
            <w:pPr>
              <w:pStyle w:val="TableParagraph"/>
              <w:ind w:left="14" w:right="3"/>
              <w:jc w:val="center"/>
              <w:rPr>
                <w:b/>
                <w:sz w:val="18"/>
              </w:rPr>
            </w:pPr>
            <w:r>
              <w:rPr>
                <w:b/>
                <w:sz w:val="18"/>
              </w:rPr>
              <w:t>Dr. Öğr. Üyesi Hakan</w:t>
            </w:r>
          </w:p>
          <w:p w:rsidR="00DF5FD9" w:rsidRDefault="008E7AD7">
            <w:pPr>
              <w:pStyle w:val="TableParagraph"/>
              <w:spacing w:line="219" w:lineRule="exact"/>
              <w:ind w:left="91" w:right="47"/>
              <w:jc w:val="center"/>
              <w:rPr>
                <w:b/>
                <w:sz w:val="18"/>
              </w:rPr>
            </w:pPr>
            <w:r>
              <w:rPr>
                <w:b/>
                <w:sz w:val="18"/>
              </w:rPr>
              <w:t>AY</w:t>
            </w:r>
          </w:p>
        </w:tc>
        <w:tc>
          <w:tcPr>
            <w:tcW w:w="566" w:type="dxa"/>
            <w:vMerge w:val="restart"/>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53"/>
              <w:rPr>
                <w:b/>
                <w:sz w:val="18"/>
              </w:rPr>
            </w:pPr>
            <w:r>
              <w:rPr>
                <w:b/>
                <w:sz w:val="18"/>
              </w:rPr>
              <w:t>2</w:t>
            </w:r>
          </w:p>
        </w:tc>
        <w:tc>
          <w:tcPr>
            <w:tcW w:w="3542" w:type="dxa"/>
          </w:tcPr>
          <w:p w:rsidR="00DF5FD9" w:rsidRDefault="008E7AD7">
            <w:pPr>
              <w:pStyle w:val="TableParagraph"/>
              <w:spacing w:before="107"/>
              <w:ind w:left="146"/>
              <w:rPr>
                <w:sz w:val="18"/>
              </w:rPr>
            </w:pPr>
            <w:r>
              <w:rPr>
                <w:sz w:val="18"/>
              </w:rPr>
              <w:t>1. Beyin Ventrikülleri, Zarları ve BOSDolaşımı</w:t>
            </w:r>
          </w:p>
        </w:tc>
        <w:tc>
          <w:tcPr>
            <w:tcW w:w="9211" w:type="dxa"/>
          </w:tcPr>
          <w:p w:rsidR="00DF5FD9" w:rsidRDefault="008E7AD7">
            <w:pPr>
              <w:pStyle w:val="TableParagraph"/>
              <w:spacing w:line="218" w:lineRule="exact"/>
              <w:ind w:left="118"/>
              <w:rPr>
                <w:sz w:val="18"/>
              </w:rPr>
            </w:pPr>
            <w:r>
              <w:rPr>
                <w:color w:val="000009"/>
                <w:sz w:val="18"/>
              </w:rPr>
              <w:t>Dura mater, arachnoid mater, pia mater yapısı yerleşimi, komşu yapılar ile ilişkileri ve aralıklarını bilir. BOS’un üretildiği</w:t>
            </w:r>
          </w:p>
          <w:p w:rsidR="00DF5FD9" w:rsidRDefault="008E7AD7">
            <w:pPr>
              <w:pStyle w:val="TableParagraph"/>
              <w:spacing w:line="201" w:lineRule="exact"/>
              <w:ind w:left="118"/>
              <w:rPr>
                <w:sz w:val="18"/>
              </w:rPr>
            </w:pPr>
            <w:r>
              <w:rPr>
                <w:color w:val="000009"/>
                <w:sz w:val="18"/>
              </w:rPr>
              <w:t>yapılar, dolaşımı, biriktiği cisternalar ve emilimi hakkında bilgi edinir.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6"/>
              <w:rPr>
                <w:sz w:val="18"/>
              </w:rPr>
            </w:pPr>
            <w:r>
              <w:rPr>
                <w:sz w:val="18"/>
              </w:rPr>
              <w:t>2. Beyin Damarları ve Dura Sinüsleri</w:t>
            </w:r>
          </w:p>
        </w:tc>
        <w:tc>
          <w:tcPr>
            <w:tcW w:w="9211" w:type="dxa"/>
          </w:tcPr>
          <w:p w:rsidR="00DF5FD9" w:rsidRDefault="008E7AD7">
            <w:pPr>
              <w:pStyle w:val="TableParagraph"/>
              <w:ind w:left="118" w:right="545"/>
              <w:rPr>
                <w:sz w:val="18"/>
              </w:rPr>
            </w:pPr>
            <w:r>
              <w:rPr>
                <w:color w:val="000009"/>
                <w:sz w:val="18"/>
              </w:rPr>
              <w:t>A. carotis interna’nın ve a. vertebralis’in cranium içerisinde verdiği dallar ve beslediği bölgeler; beynin venöz drenaj sistemini açıklar. Dura mater içerisinde bulunan sinuslar, yapıları, seyri ve komşuluklarını açıklar. Damar tıkanıklıkları veya</w:t>
            </w:r>
          </w:p>
          <w:p w:rsidR="00DF5FD9" w:rsidRDefault="008E7AD7">
            <w:pPr>
              <w:pStyle w:val="TableParagraph"/>
              <w:spacing w:line="201" w:lineRule="exact"/>
              <w:ind w:left="118"/>
              <w:rPr>
                <w:sz w:val="18"/>
              </w:rPr>
            </w:pPr>
            <w:r>
              <w:rPr>
                <w:color w:val="000009"/>
                <w:sz w:val="18"/>
              </w:rPr>
              <w:t xml:space="preserve">kanama </w:t>
            </w:r>
            <w:r>
              <w:rPr>
                <w:color w:val="000009"/>
                <w:sz w:val="18"/>
              </w:rPr>
              <w:t>durumunda meydana gelen klinik semptomları açıklar.</w:t>
            </w:r>
          </w:p>
        </w:tc>
      </w:tr>
      <w:tr w:rsidR="00DF5FD9">
        <w:trPr>
          <w:trHeight w:val="438"/>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13"/>
              </w:rPr>
            </w:pPr>
          </w:p>
          <w:p w:rsidR="00DF5FD9" w:rsidRDefault="008E7AD7">
            <w:pPr>
              <w:pStyle w:val="TableParagraph"/>
              <w:spacing w:before="1"/>
              <w:ind w:left="69" w:right="58" w:hanging="4"/>
              <w:jc w:val="center"/>
              <w:rPr>
                <w:b/>
                <w:sz w:val="18"/>
              </w:rPr>
            </w:pPr>
            <w:r>
              <w:rPr>
                <w:b/>
                <w:sz w:val="18"/>
              </w:rPr>
              <w:t>Doç. Dr. Orhan Tansel KORKMAZ</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3"/>
              </w:rPr>
            </w:pPr>
          </w:p>
          <w:p w:rsidR="00DF5FD9" w:rsidRDefault="008E7AD7">
            <w:pPr>
              <w:pStyle w:val="TableParagraph"/>
              <w:ind w:left="189"/>
              <w:rPr>
                <w:b/>
                <w:sz w:val="18"/>
              </w:rPr>
            </w:pPr>
            <w:r>
              <w:rPr>
                <w:b/>
                <w:sz w:val="18"/>
              </w:rPr>
              <w:t>15</w:t>
            </w:r>
          </w:p>
        </w:tc>
        <w:tc>
          <w:tcPr>
            <w:tcW w:w="3542" w:type="dxa"/>
          </w:tcPr>
          <w:p w:rsidR="00DF5FD9" w:rsidRDefault="008E7AD7">
            <w:pPr>
              <w:pStyle w:val="TableParagraph"/>
              <w:spacing w:before="109"/>
              <w:ind w:left="144"/>
              <w:rPr>
                <w:sz w:val="18"/>
              </w:rPr>
            </w:pPr>
            <w:r>
              <w:rPr>
                <w:sz w:val="18"/>
              </w:rPr>
              <w:t>1. Hareketin Kontrolü</w:t>
            </w:r>
          </w:p>
        </w:tc>
        <w:tc>
          <w:tcPr>
            <w:tcW w:w="9211" w:type="dxa"/>
          </w:tcPr>
          <w:p w:rsidR="00DF5FD9" w:rsidRDefault="008E7AD7">
            <w:pPr>
              <w:pStyle w:val="TableParagraph"/>
              <w:spacing w:line="218" w:lineRule="exact"/>
              <w:ind w:left="118"/>
              <w:rPr>
                <w:sz w:val="18"/>
              </w:rPr>
            </w:pPr>
            <w:r>
              <w:rPr>
                <w:sz w:val="18"/>
              </w:rPr>
              <w:t>Kortikospinal ve korikobulbar sistem, lateral, ventral ve medial spinothalamik yolların distal ve proksimal kaslarla bağlantı</w:t>
            </w:r>
          </w:p>
          <w:p w:rsidR="00DF5FD9" w:rsidRDefault="008E7AD7">
            <w:pPr>
              <w:pStyle w:val="TableParagraph"/>
              <w:spacing w:line="201" w:lineRule="exact"/>
              <w:ind w:left="118"/>
              <w:rPr>
                <w:sz w:val="18"/>
              </w:rPr>
            </w:pPr>
            <w:r>
              <w:rPr>
                <w:sz w:val="18"/>
              </w:rPr>
              <w:t>prensiplerini açıklayabilir.</w:t>
            </w:r>
          </w:p>
        </w:tc>
      </w:tr>
      <w:tr w:rsidR="00DF5FD9">
        <w:trPr>
          <w:trHeight w:val="256"/>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8" w:line="218" w:lineRule="exact"/>
              <w:ind w:left="144"/>
              <w:rPr>
                <w:sz w:val="18"/>
              </w:rPr>
            </w:pPr>
            <w:r>
              <w:rPr>
                <w:sz w:val="18"/>
              </w:rPr>
              <w:t>2. Postürün Kontrolü</w:t>
            </w:r>
          </w:p>
        </w:tc>
        <w:tc>
          <w:tcPr>
            <w:tcW w:w="9211" w:type="dxa"/>
          </w:tcPr>
          <w:p w:rsidR="00DF5FD9" w:rsidRDefault="008E7AD7">
            <w:pPr>
              <w:pStyle w:val="TableParagraph"/>
              <w:spacing w:before="18" w:line="218" w:lineRule="exact"/>
              <w:ind w:left="118"/>
              <w:rPr>
                <w:sz w:val="18"/>
              </w:rPr>
            </w:pPr>
            <w:r>
              <w:rPr>
                <w:sz w:val="18"/>
              </w:rPr>
              <w:t>Beyin korteksindeki motor alanları ve fonksiyonları açıklayabilir. Duruş-pozisyon düzenleyici sistemleri 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87"/>
              <w:ind w:left="144"/>
              <w:rPr>
                <w:sz w:val="18"/>
              </w:rPr>
            </w:pPr>
            <w:r>
              <w:rPr>
                <w:sz w:val="18"/>
              </w:rPr>
              <w:t>3. Serebral Motor Aktivite Merkezleri</w:t>
            </w:r>
          </w:p>
        </w:tc>
        <w:tc>
          <w:tcPr>
            <w:tcW w:w="9211" w:type="dxa"/>
          </w:tcPr>
          <w:p w:rsidR="00DF5FD9" w:rsidRDefault="008E7AD7">
            <w:pPr>
              <w:pStyle w:val="TableParagraph"/>
              <w:spacing w:before="87"/>
              <w:ind w:left="118"/>
              <w:rPr>
                <w:sz w:val="18"/>
              </w:rPr>
            </w:pPr>
            <w:r>
              <w:rPr>
                <w:color w:val="000009"/>
                <w:sz w:val="18"/>
              </w:rPr>
              <w:t>Medulla spinalisin fizyolojik işlevlerini açıklayabilir.</w:t>
            </w:r>
          </w:p>
        </w:tc>
      </w:tr>
      <w:tr w:rsidR="00DF5FD9">
        <w:trPr>
          <w:trHeight w:val="294"/>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37"/>
              <w:ind w:left="144"/>
              <w:rPr>
                <w:sz w:val="18"/>
              </w:rPr>
            </w:pPr>
            <w:r>
              <w:rPr>
                <w:sz w:val="18"/>
              </w:rPr>
              <w:t>4. Diğer Motor Aktivite Merkezleri</w:t>
            </w:r>
          </w:p>
        </w:tc>
        <w:tc>
          <w:tcPr>
            <w:tcW w:w="9211" w:type="dxa"/>
          </w:tcPr>
          <w:p w:rsidR="00DF5FD9" w:rsidRDefault="008E7AD7">
            <w:pPr>
              <w:pStyle w:val="TableParagraph"/>
              <w:spacing w:before="37"/>
              <w:ind w:left="118"/>
              <w:rPr>
                <w:sz w:val="18"/>
              </w:rPr>
            </w:pPr>
            <w:r>
              <w:rPr>
                <w:sz w:val="18"/>
              </w:rPr>
              <w:t>Medulla-bulbusun fizyolojik işlevlerini açıklayabilir.</w:t>
            </w:r>
          </w:p>
        </w:tc>
      </w:tr>
      <w:tr w:rsidR="00DF5FD9">
        <w:trPr>
          <w:trHeight w:val="316"/>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47"/>
              <w:ind w:left="144"/>
              <w:rPr>
                <w:sz w:val="18"/>
              </w:rPr>
            </w:pPr>
            <w:r>
              <w:rPr>
                <w:sz w:val="18"/>
              </w:rPr>
              <w:t>5. Serebellum</w:t>
            </w:r>
          </w:p>
        </w:tc>
        <w:tc>
          <w:tcPr>
            <w:tcW w:w="9211" w:type="dxa"/>
          </w:tcPr>
          <w:p w:rsidR="00DF5FD9" w:rsidRDefault="008E7AD7">
            <w:pPr>
              <w:pStyle w:val="TableParagraph"/>
              <w:spacing w:before="47"/>
              <w:ind w:left="118"/>
              <w:rPr>
                <w:sz w:val="18"/>
              </w:rPr>
            </w:pPr>
            <w:r>
              <w:rPr>
                <w:color w:val="000009"/>
                <w:sz w:val="18"/>
              </w:rPr>
              <w:t>Beyinciğin işlev ve bağlantılarını açıklayabilir.</w:t>
            </w:r>
          </w:p>
        </w:tc>
      </w:tr>
      <w:tr w:rsidR="00DF5FD9">
        <w:trPr>
          <w:trHeight w:val="33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59"/>
              <w:ind w:left="144"/>
              <w:rPr>
                <w:sz w:val="18"/>
              </w:rPr>
            </w:pPr>
            <w:r>
              <w:rPr>
                <w:sz w:val="18"/>
              </w:rPr>
              <w:t>6. Basal Ganglionlar</w:t>
            </w:r>
          </w:p>
        </w:tc>
        <w:tc>
          <w:tcPr>
            <w:tcW w:w="9211" w:type="dxa"/>
          </w:tcPr>
          <w:p w:rsidR="00DF5FD9" w:rsidRDefault="008E7AD7">
            <w:pPr>
              <w:pStyle w:val="TableParagraph"/>
              <w:spacing w:before="59"/>
              <w:ind w:left="118"/>
              <w:rPr>
                <w:sz w:val="18"/>
              </w:rPr>
            </w:pPr>
            <w:r>
              <w:rPr>
                <w:sz w:val="18"/>
              </w:rPr>
              <w:t>Bazal ganglionların işlev ve bağlantılarını açıklayabilir.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87"/>
              <w:ind w:left="144"/>
              <w:rPr>
                <w:sz w:val="18"/>
              </w:rPr>
            </w:pPr>
            <w:r>
              <w:rPr>
                <w:sz w:val="18"/>
              </w:rPr>
              <w:t>7. Otonom Sinir sistemi</w:t>
            </w:r>
          </w:p>
        </w:tc>
        <w:tc>
          <w:tcPr>
            <w:tcW w:w="9211" w:type="dxa"/>
          </w:tcPr>
          <w:p w:rsidR="00DF5FD9" w:rsidRDefault="008E7AD7">
            <w:pPr>
              <w:pStyle w:val="TableParagraph"/>
              <w:spacing w:before="87"/>
              <w:ind w:left="118"/>
              <w:rPr>
                <w:sz w:val="18"/>
              </w:rPr>
            </w:pPr>
            <w:r>
              <w:rPr>
                <w:sz w:val="18"/>
              </w:rPr>
              <w:t>Otonom sinir sisteminin efferent yolları ve otonom ganglionları açıklayabilir.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line="219" w:lineRule="exact"/>
              <w:ind w:left="144"/>
              <w:rPr>
                <w:sz w:val="18"/>
              </w:rPr>
            </w:pPr>
            <w:r>
              <w:rPr>
                <w:sz w:val="18"/>
              </w:rPr>
              <w:t>8. Otonom Sinir sistemi:</w:t>
            </w:r>
          </w:p>
          <w:p w:rsidR="00DF5FD9" w:rsidRDefault="008E7AD7">
            <w:pPr>
              <w:pStyle w:val="TableParagraph"/>
              <w:spacing w:before="1" w:line="202" w:lineRule="exact"/>
              <w:ind w:left="430"/>
              <w:rPr>
                <w:sz w:val="18"/>
              </w:rPr>
            </w:pPr>
            <w:r>
              <w:rPr>
                <w:sz w:val="18"/>
              </w:rPr>
              <w:t>Sempatik/Parasempatik</w:t>
            </w:r>
          </w:p>
        </w:tc>
        <w:tc>
          <w:tcPr>
            <w:tcW w:w="9211" w:type="dxa"/>
          </w:tcPr>
          <w:p w:rsidR="00DF5FD9" w:rsidRDefault="008E7AD7">
            <w:pPr>
              <w:pStyle w:val="TableParagraph"/>
              <w:spacing w:line="219" w:lineRule="exact"/>
              <w:ind w:left="118"/>
              <w:rPr>
                <w:sz w:val="18"/>
              </w:rPr>
            </w:pPr>
            <w:r>
              <w:rPr>
                <w:sz w:val="18"/>
              </w:rPr>
              <w:t>Sempatik sistem, kimyasal aracıları, reseptörleri ve fizyolojik etkilerini açıklayabilir. Parasempatik sistem, kimyasal aracıları,</w:t>
            </w:r>
          </w:p>
          <w:p w:rsidR="00DF5FD9" w:rsidRDefault="008E7AD7">
            <w:pPr>
              <w:pStyle w:val="TableParagraph"/>
              <w:spacing w:before="1" w:line="202" w:lineRule="exact"/>
              <w:ind w:left="118"/>
              <w:rPr>
                <w:sz w:val="18"/>
              </w:rPr>
            </w:pPr>
            <w:r>
              <w:rPr>
                <w:sz w:val="18"/>
              </w:rPr>
              <w:t>reseptörleri ve fizyolojik etkilerini açıklayabilir.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line="218" w:lineRule="exact"/>
              <w:ind w:left="144"/>
              <w:rPr>
                <w:sz w:val="18"/>
              </w:rPr>
            </w:pPr>
            <w:r>
              <w:rPr>
                <w:sz w:val="18"/>
              </w:rPr>
              <w:t>9. Viseral Fonksiyonların Santral</w:t>
            </w:r>
          </w:p>
          <w:p w:rsidR="00DF5FD9" w:rsidRDefault="008E7AD7">
            <w:pPr>
              <w:pStyle w:val="TableParagraph"/>
              <w:spacing w:line="201" w:lineRule="exact"/>
              <w:ind w:left="430"/>
              <w:rPr>
                <w:sz w:val="18"/>
              </w:rPr>
            </w:pPr>
            <w:r>
              <w:rPr>
                <w:sz w:val="18"/>
              </w:rPr>
              <w:t>Düzenlenmesi</w:t>
            </w:r>
          </w:p>
        </w:tc>
        <w:tc>
          <w:tcPr>
            <w:tcW w:w="9211" w:type="dxa"/>
          </w:tcPr>
          <w:p w:rsidR="00DF5FD9" w:rsidRDefault="008E7AD7">
            <w:pPr>
              <w:pStyle w:val="TableParagraph"/>
              <w:spacing w:before="107"/>
              <w:ind w:left="118"/>
              <w:rPr>
                <w:sz w:val="18"/>
              </w:rPr>
            </w:pPr>
            <w:r>
              <w:rPr>
                <w:sz w:val="18"/>
              </w:rPr>
              <w:t>Medulla oblangatanın fonksiyonlarını açıklayabilir. Visseral yapıların otonom kontrolünü kavrar.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4"/>
              <w:rPr>
                <w:sz w:val="18"/>
              </w:rPr>
            </w:pPr>
            <w:r>
              <w:rPr>
                <w:sz w:val="18"/>
              </w:rPr>
              <w:t>10. Hipothalamus Fonksiyonları</w:t>
            </w:r>
          </w:p>
        </w:tc>
        <w:tc>
          <w:tcPr>
            <w:tcW w:w="9211" w:type="dxa"/>
          </w:tcPr>
          <w:p w:rsidR="00DF5FD9" w:rsidRDefault="008E7AD7">
            <w:pPr>
              <w:pStyle w:val="TableParagraph"/>
              <w:spacing w:line="218" w:lineRule="exact"/>
              <w:ind w:left="118"/>
              <w:rPr>
                <w:sz w:val="18"/>
              </w:rPr>
            </w:pPr>
            <w:r>
              <w:rPr>
                <w:color w:val="000009"/>
                <w:sz w:val="18"/>
              </w:rPr>
              <w:t>Hipotalamus fonksiyonları, hipofiz bezinin salgı kontrolü, gün içi ritimlerin düzenlenmesi, otonom cevaplardaki rolü, açlık-</w:t>
            </w:r>
          </w:p>
          <w:p w:rsidR="00DF5FD9" w:rsidRDefault="008E7AD7">
            <w:pPr>
              <w:pStyle w:val="TableParagraph"/>
              <w:spacing w:line="201" w:lineRule="exact"/>
              <w:ind w:left="118"/>
              <w:rPr>
                <w:sz w:val="18"/>
              </w:rPr>
            </w:pPr>
            <w:r>
              <w:rPr>
                <w:color w:val="000009"/>
                <w:sz w:val="18"/>
              </w:rPr>
              <w:t>tokluk düzenlenmesi, beden sıcaklığının düzenlenmesi, susamadaki rolünü açıklayabilir.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4"/>
              <w:rPr>
                <w:sz w:val="18"/>
              </w:rPr>
            </w:pPr>
            <w:r>
              <w:rPr>
                <w:sz w:val="18"/>
              </w:rPr>
              <w:t>11. Beyin Kimyası</w:t>
            </w:r>
          </w:p>
        </w:tc>
        <w:tc>
          <w:tcPr>
            <w:tcW w:w="9211" w:type="dxa"/>
          </w:tcPr>
          <w:p w:rsidR="00DF5FD9" w:rsidRDefault="008E7AD7">
            <w:pPr>
              <w:pStyle w:val="TableParagraph"/>
              <w:spacing w:line="219" w:lineRule="exact"/>
              <w:ind w:left="118"/>
              <w:rPr>
                <w:sz w:val="18"/>
              </w:rPr>
            </w:pPr>
            <w:r>
              <w:rPr>
                <w:color w:val="000009"/>
                <w:sz w:val="18"/>
              </w:rPr>
              <w:t>Beyindeki aminerjik, kolinerjik ve peptiderjik sistemler ve fizyolojik fonksiyonlarını; depresyon, bağımlılık, şizofreni,</w:t>
            </w:r>
          </w:p>
          <w:p w:rsidR="00DF5FD9" w:rsidRDefault="008E7AD7">
            <w:pPr>
              <w:pStyle w:val="TableParagraph"/>
              <w:spacing w:before="1" w:line="199" w:lineRule="exact"/>
              <w:ind w:left="118"/>
              <w:rPr>
                <w:sz w:val="18"/>
              </w:rPr>
            </w:pPr>
            <w:r>
              <w:rPr>
                <w:color w:val="000009"/>
                <w:sz w:val="18"/>
              </w:rPr>
              <w:t>Alzheimer ile ilgili beyin kimyası değişikliklerini açıklayabilir.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4"/>
              <w:rPr>
                <w:sz w:val="18"/>
              </w:rPr>
            </w:pPr>
            <w:r>
              <w:rPr>
                <w:sz w:val="18"/>
              </w:rPr>
              <w:t>12. İçgüdüsel ve Emosyonel Davranışlar</w:t>
            </w:r>
          </w:p>
        </w:tc>
        <w:tc>
          <w:tcPr>
            <w:tcW w:w="9211" w:type="dxa"/>
          </w:tcPr>
          <w:p w:rsidR="00DF5FD9" w:rsidRDefault="008E7AD7">
            <w:pPr>
              <w:pStyle w:val="TableParagraph"/>
              <w:spacing w:line="219" w:lineRule="exact"/>
              <w:ind w:left="118"/>
              <w:rPr>
                <w:sz w:val="18"/>
              </w:rPr>
            </w:pPr>
            <w:r>
              <w:rPr>
                <w:sz w:val="18"/>
              </w:rPr>
              <w:t>Limbik sistemin temel yapı ve fonksiyonunu, limbik korteks yapılarının hipotalamusla olan fonksiyonel bağlantısını</w:t>
            </w:r>
          </w:p>
          <w:p w:rsidR="00DF5FD9" w:rsidRDefault="008E7AD7">
            <w:pPr>
              <w:pStyle w:val="TableParagraph"/>
              <w:spacing w:before="1" w:line="202" w:lineRule="exact"/>
              <w:ind w:left="118"/>
              <w:rPr>
                <w:sz w:val="18"/>
              </w:rPr>
            </w:pPr>
            <w:r>
              <w:rPr>
                <w:sz w:val="18"/>
              </w:rPr>
              <w:t>açıklayabilir. Korku, öfke, ödül</w:t>
            </w:r>
            <w:r>
              <w:rPr>
                <w:sz w:val="18"/>
              </w:rPr>
              <w:t>lendirme, sakınım ve seksüel duyguların kontrolünü açıklayabilir.</w:t>
            </w:r>
          </w:p>
        </w:tc>
      </w:tr>
      <w:tr w:rsidR="00DF5FD9">
        <w:trPr>
          <w:trHeight w:val="65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430" w:right="350" w:hanging="286"/>
              <w:rPr>
                <w:sz w:val="18"/>
              </w:rPr>
            </w:pPr>
            <w:r>
              <w:rPr>
                <w:sz w:val="18"/>
              </w:rPr>
              <w:t>13. Retiküler Aktive Edici Sistem ve Uyku- Uyanıklık</w:t>
            </w:r>
          </w:p>
        </w:tc>
        <w:tc>
          <w:tcPr>
            <w:tcW w:w="9211" w:type="dxa"/>
          </w:tcPr>
          <w:p w:rsidR="00DF5FD9" w:rsidRDefault="008E7AD7">
            <w:pPr>
              <w:pStyle w:val="TableParagraph"/>
              <w:ind w:left="118" w:right="322"/>
              <w:rPr>
                <w:sz w:val="18"/>
              </w:rPr>
            </w:pPr>
            <w:r>
              <w:rPr>
                <w:sz w:val="18"/>
              </w:rPr>
              <w:t>Thalamus, serebral korteks ve retiküler formasyonu açıklayabilir. Retiküler aktive edici sistemleri açıklayabilir. EEG dalga örneklerini açıklayabilir. Uyku ve EEG dalgalarını: Yavaş dalga ve REM uykusu ile ilgili nörotransmitterler ve uyku</w:t>
            </w:r>
          </w:p>
          <w:p w:rsidR="00DF5FD9" w:rsidRDefault="008E7AD7">
            <w:pPr>
              <w:pStyle w:val="TableParagraph"/>
              <w:spacing w:line="199" w:lineRule="exact"/>
              <w:ind w:left="118"/>
              <w:rPr>
                <w:sz w:val="18"/>
              </w:rPr>
            </w:pPr>
            <w:r>
              <w:rPr>
                <w:sz w:val="18"/>
              </w:rPr>
              <w:t xml:space="preserve">bozukluklarını </w:t>
            </w:r>
            <w:r>
              <w:rPr>
                <w:sz w:val="18"/>
              </w:rPr>
              <w:t>açıklayabilir.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90"/>
              <w:ind w:left="144"/>
              <w:rPr>
                <w:sz w:val="18"/>
              </w:rPr>
            </w:pPr>
            <w:r>
              <w:rPr>
                <w:sz w:val="18"/>
              </w:rPr>
              <w:t>14. Öğrenme ve Hafıza</w:t>
            </w:r>
          </w:p>
        </w:tc>
        <w:tc>
          <w:tcPr>
            <w:tcW w:w="9211" w:type="dxa"/>
          </w:tcPr>
          <w:p w:rsidR="00DF5FD9" w:rsidRDefault="008E7AD7">
            <w:pPr>
              <w:pStyle w:val="TableParagraph"/>
              <w:spacing w:before="90"/>
              <w:ind w:left="118"/>
              <w:rPr>
                <w:sz w:val="18"/>
              </w:rPr>
            </w:pPr>
            <w:r>
              <w:rPr>
                <w:sz w:val="18"/>
              </w:rPr>
              <w:t>Hafıza ve olası moleküler mekanizmasını açıklayabilir. Bellek oluşumunu açıklayabilir.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line="219" w:lineRule="exact"/>
              <w:ind w:left="144"/>
              <w:rPr>
                <w:sz w:val="18"/>
              </w:rPr>
            </w:pPr>
            <w:r>
              <w:rPr>
                <w:sz w:val="18"/>
              </w:rPr>
              <w:t>15. Konuşma Merkezleri ve Serebral</w:t>
            </w:r>
          </w:p>
          <w:p w:rsidR="00DF5FD9" w:rsidRDefault="008E7AD7">
            <w:pPr>
              <w:pStyle w:val="TableParagraph"/>
              <w:spacing w:before="1" w:line="199" w:lineRule="exact"/>
              <w:ind w:left="430"/>
              <w:rPr>
                <w:sz w:val="18"/>
              </w:rPr>
            </w:pPr>
            <w:r>
              <w:rPr>
                <w:sz w:val="18"/>
              </w:rPr>
              <w:t>Dominans</w:t>
            </w:r>
          </w:p>
        </w:tc>
        <w:tc>
          <w:tcPr>
            <w:tcW w:w="9211" w:type="dxa"/>
          </w:tcPr>
          <w:p w:rsidR="00DF5FD9" w:rsidRDefault="008E7AD7">
            <w:pPr>
              <w:pStyle w:val="TableParagraph"/>
              <w:spacing w:before="109"/>
              <w:ind w:left="118"/>
              <w:rPr>
                <w:sz w:val="18"/>
              </w:rPr>
            </w:pPr>
            <w:r>
              <w:rPr>
                <w:color w:val="000009"/>
                <w:sz w:val="18"/>
              </w:rPr>
              <w:t>Serebral dominans, el tercihi ve konuşma merkezleri, afazi ve tiplerini açıklayabilir.</w:t>
            </w:r>
          </w:p>
        </w:tc>
      </w:tr>
      <w:tr w:rsidR="00DF5FD9">
        <w:trPr>
          <w:trHeight w:val="441"/>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4"/>
              </w:rPr>
            </w:pPr>
          </w:p>
          <w:p w:rsidR="00DF5FD9" w:rsidRDefault="008E7AD7">
            <w:pPr>
              <w:pStyle w:val="TableParagraph"/>
              <w:ind w:left="258" w:right="176" w:firstLine="1"/>
              <w:jc w:val="center"/>
              <w:rPr>
                <w:b/>
                <w:sz w:val="18"/>
              </w:rPr>
            </w:pPr>
            <w:r>
              <w:rPr>
                <w:b/>
                <w:sz w:val="18"/>
              </w:rPr>
              <w:t>Prof.Dr. Gül DURMAZ</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4"/>
              </w:rPr>
            </w:pPr>
          </w:p>
          <w:p w:rsidR="00DF5FD9" w:rsidRDefault="008E7AD7">
            <w:pPr>
              <w:pStyle w:val="TableParagraph"/>
              <w:ind w:right="1"/>
              <w:jc w:val="center"/>
              <w:rPr>
                <w:b/>
                <w:sz w:val="18"/>
              </w:rPr>
            </w:pPr>
            <w:r>
              <w:rPr>
                <w:b/>
                <w:w w:val="95"/>
                <w:sz w:val="18"/>
              </w:rPr>
              <w:t>8</w:t>
            </w:r>
          </w:p>
        </w:tc>
        <w:tc>
          <w:tcPr>
            <w:tcW w:w="3542" w:type="dxa"/>
          </w:tcPr>
          <w:p w:rsidR="00DF5FD9" w:rsidRDefault="008E7AD7">
            <w:pPr>
              <w:pStyle w:val="TableParagraph"/>
              <w:spacing w:before="111"/>
              <w:ind w:left="146"/>
              <w:rPr>
                <w:sz w:val="18"/>
              </w:rPr>
            </w:pPr>
            <w:r>
              <w:rPr>
                <w:sz w:val="18"/>
              </w:rPr>
              <w:t>1. Mikrobiyolojiye Giriş ve Tarihçe</w:t>
            </w:r>
          </w:p>
        </w:tc>
        <w:tc>
          <w:tcPr>
            <w:tcW w:w="9211" w:type="dxa"/>
          </w:tcPr>
          <w:p w:rsidR="00DF5FD9" w:rsidRDefault="008E7AD7">
            <w:pPr>
              <w:pStyle w:val="TableParagraph"/>
              <w:spacing w:line="219" w:lineRule="exact"/>
              <w:ind w:left="118"/>
              <w:rPr>
                <w:sz w:val="18"/>
              </w:rPr>
            </w:pPr>
            <w:r>
              <w:rPr>
                <w:color w:val="303030"/>
                <w:sz w:val="18"/>
                <w:shd w:val="clear" w:color="auto" w:fill="F9F9F9"/>
              </w:rPr>
              <w:t>Tıbbi Mikrobiyoloji anabilim dalının konusunu, alt dallarını, tarihsel ğelişimindeki önemli kilometre taşlarını ve önemini</w:t>
            </w:r>
          </w:p>
          <w:p w:rsidR="00DF5FD9" w:rsidRDefault="008E7AD7">
            <w:pPr>
              <w:pStyle w:val="TableParagraph"/>
              <w:spacing w:before="1" w:line="202" w:lineRule="exact"/>
              <w:ind w:left="118"/>
              <w:rPr>
                <w:sz w:val="18"/>
              </w:rPr>
            </w:pPr>
            <w:r>
              <w:rPr>
                <w:color w:val="303030"/>
                <w:sz w:val="18"/>
                <w:shd w:val="clear" w:color="auto" w:fill="F9F9F9"/>
              </w:rPr>
              <w:t>açıklar.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722" w:hanging="576"/>
              <w:rPr>
                <w:sz w:val="18"/>
              </w:rPr>
            </w:pPr>
            <w:r>
              <w:rPr>
                <w:sz w:val="18"/>
              </w:rPr>
              <w:t>2. Mikroorganizmaların Taksonomisi, Bakterileri Sınıflandırma</w:t>
            </w:r>
          </w:p>
        </w:tc>
        <w:tc>
          <w:tcPr>
            <w:tcW w:w="9211" w:type="dxa"/>
          </w:tcPr>
          <w:p w:rsidR="00DF5FD9" w:rsidRDefault="008E7AD7">
            <w:pPr>
              <w:pStyle w:val="TableParagraph"/>
              <w:spacing w:line="219" w:lineRule="exact"/>
              <w:ind w:left="118"/>
              <w:rPr>
                <w:sz w:val="18"/>
              </w:rPr>
            </w:pPr>
            <w:r>
              <w:rPr>
                <w:color w:val="303030"/>
                <w:sz w:val="18"/>
                <w:shd w:val="clear" w:color="auto" w:fill="F9F9F9"/>
              </w:rPr>
              <w:t>İnsanlarda hastalık oluşturan mikroorganizmaların taksonomik konumunun yapar.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90"/>
              <w:ind w:left="146"/>
              <w:rPr>
                <w:sz w:val="18"/>
              </w:rPr>
            </w:pPr>
            <w:r>
              <w:rPr>
                <w:sz w:val="18"/>
              </w:rPr>
              <w:t>3. Bakterilerin İnce Yapısı</w:t>
            </w:r>
          </w:p>
        </w:tc>
        <w:tc>
          <w:tcPr>
            <w:tcW w:w="9211" w:type="dxa"/>
          </w:tcPr>
          <w:p w:rsidR="00DF5FD9" w:rsidRDefault="008E7AD7">
            <w:pPr>
              <w:pStyle w:val="TableParagraph"/>
              <w:spacing w:line="219" w:lineRule="exact"/>
              <w:ind w:left="118"/>
              <w:rPr>
                <w:sz w:val="18"/>
              </w:rPr>
            </w:pPr>
            <w:r>
              <w:rPr>
                <w:color w:val="303030"/>
                <w:sz w:val="18"/>
                <w:shd w:val="clear" w:color="auto" w:fill="F9F9F9"/>
              </w:rPr>
              <w:t>İnsanlarda hastalık oluşturan bakterilerin ince yapılarını ve hastalık oluşumundaki rollerini açıklar.</w:t>
            </w:r>
          </w:p>
        </w:tc>
      </w:tr>
      <w:tr w:rsidR="00DF5FD9">
        <w:trPr>
          <w:trHeight w:val="395"/>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87"/>
              <w:ind w:left="146"/>
              <w:rPr>
                <w:sz w:val="18"/>
              </w:rPr>
            </w:pPr>
            <w:r>
              <w:rPr>
                <w:sz w:val="18"/>
              </w:rPr>
              <w:t>4. Bakterilerin Morfolojisi ve Boyanması</w:t>
            </w:r>
          </w:p>
        </w:tc>
        <w:tc>
          <w:tcPr>
            <w:tcW w:w="9211" w:type="dxa"/>
          </w:tcPr>
          <w:p w:rsidR="00DF5FD9" w:rsidRDefault="008E7AD7">
            <w:pPr>
              <w:pStyle w:val="TableParagraph"/>
              <w:spacing w:before="87"/>
              <w:ind w:left="118"/>
              <w:rPr>
                <w:sz w:val="18"/>
              </w:rPr>
            </w:pPr>
            <w:r>
              <w:rPr>
                <w:color w:val="303030"/>
                <w:sz w:val="18"/>
                <w:shd w:val="clear" w:color="auto" w:fill="F9F9F9"/>
              </w:rPr>
              <w:t>Bakterilerin morfolojilerini tanımlar.</w:t>
            </w:r>
            <w:r>
              <w:rPr>
                <w:color w:val="303030"/>
                <w:sz w:val="18"/>
              </w:rPr>
              <w:t xml:space="preserve"> Gram boyasının özelliklerini sayar.</w:t>
            </w:r>
          </w:p>
        </w:tc>
      </w:tr>
      <w:tr w:rsidR="00DF5FD9">
        <w:trPr>
          <w:trHeight w:val="292"/>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37"/>
              <w:ind w:left="146"/>
              <w:rPr>
                <w:sz w:val="18"/>
              </w:rPr>
            </w:pPr>
            <w:r>
              <w:rPr>
                <w:sz w:val="18"/>
              </w:rPr>
              <w:t>5. Bakteri Fizyolojisi ve Metabolizması</w:t>
            </w:r>
          </w:p>
        </w:tc>
        <w:tc>
          <w:tcPr>
            <w:tcW w:w="9211" w:type="dxa"/>
          </w:tcPr>
          <w:p w:rsidR="00DF5FD9" w:rsidRDefault="008E7AD7">
            <w:pPr>
              <w:pStyle w:val="TableParagraph"/>
              <w:spacing w:line="219" w:lineRule="exact"/>
              <w:ind w:left="118"/>
              <w:rPr>
                <w:sz w:val="18"/>
              </w:rPr>
            </w:pPr>
            <w:r>
              <w:rPr>
                <w:color w:val="303030"/>
                <w:sz w:val="18"/>
                <w:shd w:val="clear" w:color="auto" w:fill="F9F9F9"/>
              </w:rPr>
              <w:t>Bakteri fizyolojisi ve metabolizmasını açıklar.</w:t>
            </w:r>
          </w:p>
        </w:tc>
      </w:tr>
      <w:tr w:rsidR="00DF5FD9">
        <w:trPr>
          <w:trHeight w:val="316"/>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49"/>
              <w:ind w:left="146"/>
              <w:rPr>
                <w:sz w:val="18"/>
              </w:rPr>
            </w:pPr>
            <w:r>
              <w:rPr>
                <w:sz w:val="18"/>
              </w:rPr>
              <w:t>6. Bakteri Genetiği ve Direnç Aktarımı</w:t>
            </w:r>
          </w:p>
        </w:tc>
        <w:tc>
          <w:tcPr>
            <w:tcW w:w="9211" w:type="dxa"/>
          </w:tcPr>
          <w:p w:rsidR="00DF5FD9" w:rsidRDefault="008E7AD7">
            <w:pPr>
              <w:pStyle w:val="TableParagraph"/>
              <w:spacing w:before="1"/>
              <w:ind w:left="118"/>
              <w:rPr>
                <w:sz w:val="18"/>
              </w:rPr>
            </w:pPr>
            <w:r>
              <w:rPr>
                <w:color w:val="303030"/>
                <w:sz w:val="18"/>
                <w:shd w:val="clear" w:color="auto" w:fill="F9F9F9"/>
              </w:rPr>
              <w:t>Bakteri genomunun yapısını ve genetik materyal aktarım mekanizmalarını açıklar</w:t>
            </w:r>
          </w:p>
        </w:tc>
      </w:tr>
    </w:tbl>
    <w:p w:rsidR="00DF5FD9" w:rsidRDefault="00DF5FD9">
      <w:pPr>
        <w:rPr>
          <w:sz w:val="18"/>
        </w:rPr>
        <w:sectPr w:rsidR="00DF5FD9">
          <w:pgSz w:w="16850" w:h="11900" w:orient="landscape"/>
          <w:pgMar w:top="540" w:right="840" w:bottom="280" w:left="880" w:header="708" w:footer="708" w:gutter="0"/>
          <w:cols w:space="708"/>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542"/>
        <w:gridCol w:w="2047"/>
        <w:gridCol w:w="3003"/>
        <w:gridCol w:w="4160"/>
      </w:tblGrid>
      <w:tr w:rsidR="00DF5FD9">
        <w:trPr>
          <w:trHeight w:val="333"/>
        </w:trPr>
        <w:tc>
          <w:tcPr>
            <w:tcW w:w="1130" w:type="dxa"/>
            <w:vMerge w:val="restart"/>
          </w:tcPr>
          <w:p w:rsidR="00DF5FD9" w:rsidRDefault="00DF5FD9">
            <w:pPr>
              <w:pStyle w:val="TableParagraph"/>
              <w:rPr>
                <w:rFonts w:ascii="Times New Roman"/>
                <w:sz w:val="18"/>
              </w:rPr>
            </w:pPr>
          </w:p>
        </w:tc>
        <w:tc>
          <w:tcPr>
            <w:tcW w:w="566" w:type="dxa"/>
            <w:vMerge w:val="restart"/>
          </w:tcPr>
          <w:p w:rsidR="00DF5FD9" w:rsidRDefault="00DF5FD9">
            <w:pPr>
              <w:pStyle w:val="TableParagraph"/>
              <w:rPr>
                <w:rFonts w:ascii="Times New Roman"/>
                <w:sz w:val="18"/>
              </w:rPr>
            </w:pPr>
          </w:p>
        </w:tc>
        <w:tc>
          <w:tcPr>
            <w:tcW w:w="3542" w:type="dxa"/>
          </w:tcPr>
          <w:p w:rsidR="00DF5FD9" w:rsidRDefault="008E7AD7">
            <w:pPr>
              <w:pStyle w:val="TableParagraph"/>
              <w:spacing w:before="56"/>
              <w:ind w:left="146"/>
              <w:rPr>
                <w:sz w:val="18"/>
              </w:rPr>
            </w:pPr>
            <w:r>
              <w:rPr>
                <w:sz w:val="18"/>
              </w:rPr>
              <w:t>7. İnsan Mikrobiyotası</w:t>
            </w:r>
          </w:p>
        </w:tc>
        <w:tc>
          <w:tcPr>
            <w:tcW w:w="9210" w:type="dxa"/>
            <w:gridSpan w:val="3"/>
          </w:tcPr>
          <w:p w:rsidR="00DF5FD9" w:rsidRDefault="008E7AD7">
            <w:pPr>
              <w:pStyle w:val="TableParagraph"/>
              <w:spacing w:line="219" w:lineRule="exact"/>
              <w:ind w:left="118"/>
              <w:rPr>
                <w:sz w:val="18"/>
              </w:rPr>
            </w:pPr>
            <w:r>
              <w:rPr>
                <w:color w:val="303030"/>
                <w:sz w:val="18"/>
                <w:shd w:val="clear" w:color="auto" w:fill="F9F9F9"/>
              </w:rPr>
              <w:t>İnsan mikrobiyotasının özelliklerini açıklar.</w:t>
            </w:r>
          </w:p>
        </w:tc>
      </w:tr>
      <w:tr w:rsidR="00DF5FD9">
        <w:trPr>
          <w:trHeight w:val="280"/>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30"/>
              <w:ind w:left="146"/>
              <w:rPr>
                <w:sz w:val="18"/>
              </w:rPr>
            </w:pPr>
            <w:r>
              <w:rPr>
                <w:sz w:val="18"/>
              </w:rPr>
              <w:t>8. Sterilizasyon ve Dezenfeksiyon</w:t>
            </w:r>
          </w:p>
        </w:tc>
        <w:tc>
          <w:tcPr>
            <w:tcW w:w="9210" w:type="dxa"/>
            <w:gridSpan w:val="3"/>
          </w:tcPr>
          <w:p w:rsidR="00DF5FD9" w:rsidRDefault="008E7AD7">
            <w:pPr>
              <w:pStyle w:val="TableParagraph"/>
              <w:spacing w:line="219" w:lineRule="exact"/>
              <w:ind w:left="118"/>
              <w:rPr>
                <w:sz w:val="18"/>
              </w:rPr>
            </w:pPr>
            <w:r>
              <w:rPr>
                <w:color w:val="303030"/>
                <w:sz w:val="18"/>
                <w:shd w:val="clear" w:color="auto" w:fill="F9F9F9"/>
              </w:rPr>
              <w:t>Sterilizasyon ve dezenfeksiyon amaç ve yöntemlerini açıklar.</w:t>
            </w:r>
          </w:p>
        </w:tc>
      </w:tr>
      <w:tr w:rsidR="00DF5FD9">
        <w:trPr>
          <w:trHeight w:val="746"/>
        </w:trPr>
        <w:tc>
          <w:tcPr>
            <w:tcW w:w="1130" w:type="dxa"/>
          </w:tcPr>
          <w:p w:rsidR="00DF5FD9" w:rsidRDefault="008E7AD7">
            <w:pPr>
              <w:pStyle w:val="TableParagraph"/>
              <w:ind w:left="306" w:right="222"/>
              <w:jc w:val="center"/>
              <w:rPr>
                <w:b/>
                <w:sz w:val="18"/>
              </w:rPr>
            </w:pPr>
            <w:r>
              <w:rPr>
                <w:b/>
                <w:sz w:val="18"/>
              </w:rPr>
              <w:t>Prof.Dr. Tercan US</w:t>
            </w:r>
          </w:p>
        </w:tc>
        <w:tc>
          <w:tcPr>
            <w:tcW w:w="566" w:type="dxa"/>
          </w:tcPr>
          <w:p w:rsidR="00DF5FD9" w:rsidRDefault="00DF5FD9">
            <w:pPr>
              <w:pStyle w:val="TableParagraph"/>
              <w:spacing w:before="12"/>
              <w:rPr>
                <w:sz w:val="17"/>
              </w:rPr>
            </w:pPr>
          </w:p>
          <w:p w:rsidR="00DF5FD9" w:rsidRDefault="008E7AD7">
            <w:pPr>
              <w:pStyle w:val="TableParagraph"/>
              <w:ind w:left="1"/>
              <w:jc w:val="center"/>
              <w:rPr>
                <w:b/>
                <w:sz w:val="18"/>
              </w:rPr>
            </w:pPr>
            <w:r>
              <w:rPr>
                <w:b/>
                <w:w w:val="95"/>
                <w:sz w:val="18"/>
              </w:rPr>
              <w:t>1</w:t>
            </w:r>
          </w:p>
        </w:tc>
        <w:tc>
          <w:tcPr>
            <w:tcW w:w="3542" w:type="dxa"/>
          </w:tcPr>
          <w:p w:rsidR="00DF5FD9" w:rsidRDefault="00DF5FD9">
            <w:pPr>
              <w:pStyle w:val="TableParagraph"/>
              <w:spacing w:before="6"/>
              <w:rPr>
                <w:sz w:val="21"/>
              </w:rPr>
            </w:pPr>
          </w:p>
          <w:p w:rsidR="00DF5FD9" w:rsidRDefault="008E7AD7">
            <w:pPr>
              <w:pStyle w:val="TableParagraph"/>
              <w:tabs>
                <w:tab w:val="left" w:pos="506"/>
              </w:tabs>
              <w:ind w:left="146"/>
              <w:rPr>
                <w:sz w:val="18"/>
              </w:rPr>
            </w:pPr>
            <w:r>
              <w:rPr>
                <w:sz w:val="18"/>
              </w:rPr>
              <w:t>1.</w:t>
            </w:r>
            <w:r>
              <w:rPr>
                <w:sz w:val="18"/>
              </w:rPr>
              <w:tab/>
              <w:t>Virusların Yapı ve</w:t>
            </w:r>
            <w:r>
              <w:rPr>
                <w:spacing w:val="-4"/>
                <w:sz w:val="18"/>
              </w:rPr>
              <w:t xml:space="preserve"> </w:t>
            </w:r>
            <w:r>
              <w:rPr>
                <w:sz w:val="18"/>
              </w:rPr>
              <w:t>Çoğalmaları</w:t>
            </w:r>
          </w:p>
        </w:tc>
        <w:tc>
          <w:tcPr>
            <w:tcW w:w="9210" w:type="dxa"/>
            <w:gridSpan w:val="3"/>
          </w:tcPr>
          <w:p w:rsidR="00DF5FD9" w:rsidRDefault="00DF5FD9">
            <w:pPr>
              <w:pStyle w:val="TableParagraph"/>
              <w:spacing w:before="12"/>
              <w:rPr>
                <w:sz w:val="17"/>
              </w:rPr>
            </w:pPr>
          </w:p>
          <w:p w:rsidR="00DF5FD9" w:rsidRDefault="008E7AD7">
            <w:pPr>
              <w:pStyle w:val="TableParagraph"/>
              <w:ind w:left="118"/>
              <w:rPr>
                <w:sz w:val="18"/>
              </w:rPr>
            </w:pPr>
            <w:r>
              <w:rPr>
                <w:sz w:val="18"/>
              </w:rPr>
              <w:t>Virüslerin bakterilerden, mantar ve parazitlerden farklarını sayar.</w:t>
            </w:r>
          </w:p>
        </w:tc>
      </w:tr>
      <w:tr w:rsidR="00DF5FD9">
        <w:trPr>
          <w:trHeight w:val="693"/>
        </w:trPr>
        <w:tc>
          <w:tcPr>
            <w:tcW w:w="1130" w:type="dxa"/>
          </w:tcPr>
          <w:p w:rsidR="00DF5FD9" w:rsidRDefault="008E7AD7">
            <w:pPr>
              <w:pStyle w:val="TableParagraph"/>
              <w:ind w:left="198" w:right="116"/>
              <w:jc w:val="center"/>
              <w:rPr>
                <w:b/>
                <w:sz w:val="18"/>
              </w:rPr>
            </w:pPr>
            <w:r>
              <w:rPr>
                <w:b/>
                <w:sz w:val="18"/>
              </w:rPr>
              <w:t>Prof. Dr. Nihal DOĞAN</w:t>
            </w:r>
          </w:p>
        </w:tc>
        <w:tc>
          <w:tcPr>
            <w:tcW w:w="566" w:type="dxa"/>
          </w:tcPr>
          <w:p w:rsidR="00DF5FD9" w:rsidRDefault="00DF5FD9">
            <w:pPr>
              <w:pStyle w:val="TableParagraph"/>
              <w:spacing w:before="12"/>
              <w:rPr>
                <w:sz w:val="17"/>
              </w:rPr>
            </w:pPr>
          </w:p>
          <w:p w:rsidR="00DF5FD9" w:rsidRDefault="008E7AD7">
            <w:pPr>
              <w:pStyle w:val="TableParagraph"/>
              <w:ind w:left="1"/>
              <w:jc w:val="center"/>
              <w:rPr>
                <w:b/>
                <w:sz w:val="18"/>
              </w:rPr>
            </w:pPr>
            <w:r>
              <w:rPr>
                <w:b/>
                <w:w w:val="95"/>
                <w:sz w:val="18"/>
              </w:rPr>
              <w:t>1</w:t>
            </w:r>
          </w:p>
        </w:tc>
        <w:tc>
          <w:tcPr>
            <w:tcW w:w="3542" w:type="dxa"/>
          </w:tcPr>
          <w:p w:rsidR="00DF5FD9" w:rsidRDefault="00DF5FD9">
            <w:pPr>
              <w:pStyle w:val="TableParagraph"/>
              <w:spacing w:before="4"/>
              <w:rPr>
                <w:sz w:val="19"/>
              </w:rPr>
            </w:pPr>
          </w:p>
          <w:p w:rsidR="00DF5FD9" w:rsidRDefault="008E7AD7">
            <w:pPr>
              <w:pStyle w:val="TableParagraph"/>
              <w:tabs>
                <w:tab w:val="left" w:pos="547"/>
              </w:tabs>
              <w:ind w:left="146"/>
              <w:rPr>
                <w:sz w:val="18"/>
              </w:rPr>
            </w:pPr>
            <w:r>
              <w:rPr>
                <w:sz w:val="18"/>
              </w:rPr>
              <w:t>1.</w:t>
            </w:r>
            <w:r>
              <w:rPr>
                <w:sz w:val="18"/>
              </w:rPr>
              <w:tab/>
              <w:t>Parazitlerde Yapı ve</w:t>
            </w:r>
            <w:r>
              <w:rPr>
                <w:spacing w:val="-4"/>
                <w:sz w:val="18"/>
              </w:rPr>
              <w:t xml:space="preserve"> </w:t>
            </w:r>
            <w:r>
              <w:rPr>
                <w:sz w:val="18"/>
              </w:rPr>
              <w:t>Çoğalma</w:t>
            </w:r>
          </w:p>
        </w:tc>
        <w:tc>
          <w:tcPr>
            <w:tcW w:w="9210" w:type="dxa"/>
            <w:gridSpan w:val="3"/>
          </w:tcPr>
          <w:p w:rsidR="00DF5FD9" w:rsidRDefault="008E7AD7">
            <w:pPr>
              <w:pStyle w:val="TableParagraph"/>
              <w:spacing w:before="126"/>
              <w:ind w:left="118" w:right="1031"/>
              <w:rPr>
                <w:sz w:val="18"/>
              </w:rPr>
            </w:pPr>
            <w:r>
              <w:rPr>
                <w:sz w:val="18"/>
              </w:rPr>
              <w:t>Parazitlerin sistematikteki yerini ve kaç gruba ayrıldığını bilir, parazit protozoonlar, helmintler ve artropodların sınıflandırılmasını yapar, tek hücreli ve çok hücreli parazitlerin hücre yapısını açıklar.</w:t>
            </w:r>
          </w:p>
        </w:tc>
      </w:tr>
      <w:tr w:rsidR="00DF5FD9">
        <w:trPr>
          <w:trHeight w:val="877"/>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172" w:right="93" w:firstLine="2"/>
              <w:jc w:val="center"/>
              <w:rPr>
                <w:b/>
                <w:sz w:val="18"/>
              </w:rPr>
            </w:pPr>
            <w:r>
              <w:rPr>
                <w:b/>
                <w:sz w:val="18"/>
              </w:rPr>
              <w:t>Prof. Dr. Nilgün KAŞİFOĞLU</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254"/>
              <w:rPr>
                <w:b/>
                <w:sz w:val="18"/>
              </w:rPr>
            </w:pPr>
            <w:r>
              <w:rPr>
                <w:b/>
                <w:sz w:val="18"/>
              </w:rPr>
              <w:t>13</w:t>
            </w:r>
          </w:p>
        </w:tc>
        <w:tc>
          <w:tcPr>
            <w:tcW w:w="3542" w:type="dxa"/>
          </w:tcPr>
          <w:p w:rsidR="00DF5FD9" w:rsidRDefault="00DF5FD9">
            <w:pPr>
              <w:pStyle w:val="TableParagraph"/>
              <w:spacing w:before="10"/>
              <w:rPr>
                <w:sz w:val="26"/>
              </w:rPr>
            </w:pPr>
          </w:p>
          <w:p w:rsidR="00DF5FD9" w:rsidRDefault="008E7AD7">
            <w:pPr>
              <w:pStyle w:val="TableParagraph"/>
              <w:ind w:left="146"/>
              <w:rPr>
                <w:sz w:val="18"/>
              </w:rPr>
            </w:pPr>
            <w:r>
              <w:rPr>
                <w:sz w:val="18"/>
              </w:rPr>
              <w:t>1. Mikroorganizmaların Üretilme Ortamları</w:t>
            </w:r>
          </w:p>
        </w:tc>
        <w:tc>
          <w:tcPr>
            <w:tcW w:w="9210" w:type="dxa"/>
            <w:gridSpan w:val="3"/>
          </w:tcPr>
          <w:p w:rsidR="00DF5FD9" w:rsidRDefault="008E7AD7">
            <w:pPr>
              <w:pStyle w:val="TableParagraph"/>
              <w:ind w:left="118" w:right="840"/>
              <w:rPr>
                <w:sz w:val="18"/>
              </w:rPr>
            </w:pPr>
            <w:r>
              <w:rPr>
                <w:sz w:val="18"/>
              </w:rPr>
              <w:t>Mikroorganizmaların beslenme ve üremeleri için gerekli maddeleri ve etkili çevre faktörlerini sayar. Sık kullanılan besiyerlerini sayar. Farklı tipteki besiyerlerinin tanımlarını yapar, özelliklerini tanımlar, kull</w:t>
            </w:r>
            <w:r>
              <w:rPr>
                <w:sz w:val="18"/>
              </w:rPr>
              <w:t>anım amaçlarını</w:t>
            </w:r>
          </w:p>
          <w:p w:rsidR="00DF5FD9" w:rsidRDefault="008E7AD7">
            <w:pPr>
              <w:pStyle w:val="TableParagraph"/>
              <w:spacing w:line="219" w:lineRule="exact"/>
              <w:ind w:left="118"/>
              <w:rPr>
                <w:sz w:val="18"/>
              </w:rPr>
            </w:pPr>
            <w:r>
              <w:rPr>
                <w:sz w:val="18"/>
              </w:rPr>
              <w:t>açıklar. Besiyerlerine ekim yöntemini tarif eder. Üremelerin değerlendirilmesini açıklar. Farklı koloni tiplerini tarif eder.</w:t>
            </w:r>
          </w:p>
          <w:p w:rsidR="00DF5FD9" w:rsidRDefault="008E7AD7">
            <w:pPr>
              <w:pStyle w:val="TableParagraph"/>
              <w:spacing w:line="201" w:lineRule="exact"/>
              <w:ind w:left="118"/>
              <w:rPr>
                <w:sz w:val="18"/>
              </w:rPr>
            </w:pPr>
            <w:r>
              <w:rPr>
                <w:sz w:val="18"/>
              </w:rPr>
              <w:t>Hemolizin tanımını yapar ve farklı hemoliz tiplerini açıklar.</w:t>
            </w:r>
          </w:p>
        </w:tc>
      </w:tr>
      <w:tr w:rsidR="00DF5FD9">
        <w:trPr>
          <w:trHeight w:val="654"/>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vMerge w:val="restart"/>
          </w:tcPr>
          <w:p w:rsidR="00DF5FD9" w:rsidRDefault="00DF5FD9">
            <w:pPr>
              <w:pStyle w:val="TableParagraph"/>
              <w:rPr>
                <w:sz w:val="18"/>
              </w:rPr>
            </w:pPr>
          </w:p>
          <w:p w:rsidR="00DF5FD9" w:rsidRDefault="008E7AD7">
            <w:pPr>
              <w:pStyle w:val="TableParagraph"/>
              <w:spacing w:before="110"/>
              <w:ind w:left="146"/>
              <w:rPr>
                <w:sz w:val="18"/>
              </w:rPr>
            </w:pPr>
            <w:r>
              <w:rPr>
                <w:sz w:val="18"/>
              </w:rPr>
              <w:t>2. İmmünolojiye Giriş ve Antijen</w:t>
            </w:r>
          </w:p>
        </w:tc>
        <w:tc>
          <w:tcPr>
            <w:tcW w:w="9210" w:type="dxa"/>
            <w:gridSpan w:val="3"/>
            <w:tcBorders>
              <w:bottom w:val="nil"/>
            </w:tcBorders>
          </w:tcPr>
          <w:p w:rsidR="00DF5FD9" w:rsidRDefault="008E7AD7">
            <w:pPr>
              <w:pStyle w:val="TableParagraph"/>
              <w:ind w:left="118" w:right="46"/>
              <w:rPr>
                <w:sz w:val="18"/>
              </w:rPr>
            </w:pPr>
            <w:r>
              <w:rPr>
                <w:sz w:val="18"/>
              </w:rPr>
              <w:t>Doğal yanıtın tanımını yapar. Edinsel immün yanıtı açıklar. İmmün sistemde yer alan hücresel ve hümoral komponentleri sayar, görevlerini açıklar. Bir molekülün antijen olabilmesi için gerken özellikleri sayar. Epitop, paratop, hapten ve adjuvanın</w:t>
            </w:r>
          </w:p>
          <w:p w:rsidR="00DF5FD9" w:rsidRDefault="008E7AD7">
            <w:pPr>
              <w:pStyle w:val="TableParagraph"/>
              <w:spacing w:line="197" w:lineRule="exact"/>
              <w:ind w:left="118"/>
              <w:rPr>
                <w:sz w:val="18"/>
              </w:rPr>
            </w:pPr>
            <w:r>
              <w:rPr>
                <w:sz w:val="18"/>
              </w:rPr>
              <w:t>tanımları</w:t>
            </w:r>
            <w:r>
              <w:rPr>
                <w:sz w:val="18"/>
              </w:rPr>
              <w:t>nı yapar. Farklı kimyasal bileşiklerin antijenik özelliklerini tanımlar. Evrimsel yakınlığa göre antijen tiplerini sayar,</w:t>
            </w:r>
          </w:p>
        </w:tc>
      </w:tr>
      <w:tr w:rsidR="00DF5FD9">
        <w:trPr>
          <w:trHeight w:val="21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vMerge/>
            <w:tcBorders>
              <w:top w:val="nil"/>
            </w:tcBorders>
          </w:tcPr>
          <w:p w:rsidR="00DF5FD9" w:rsidRDefault="00DF5FD9">
            <w:pPr>
              <w:rPr>
                <w:sz w:val="2"/>
                <w:szCs w:val="2"/>
              </w:rPr>
            </w:pPr>
          </w:p>
        </w:tc>
        <w:tc>
          <w:tcPr>
            <w:tcW w:w="2047" w:type="dxa"/>
            <w:tcBorders>
              <w:top w:val="nil"/>
              <w:right w:val="single" w:sz="18" w:space="0" w:color="F9F9F9"/>
            </w:tcBorders>
          </w:tcPr>
          <w:p w:rsidR="00DF5FD9" w:rsidRDefault="008E7AD7">
            <w:pPr>
              <w:pStyle w:val="TableParagraph"/>
              <w:spacing w:line="193" w:lineRule="exact"/>
              <w:ind w:left="118" w:right="-15"/>
              <w:rPr>
                <w:sz w:val="18"/>
              </w:rPr>
            </w:pPr>
            <w:r>
              <w:rPr>
                <w:sz w:val="18"/>
              </w:rPr>
              <w:t>tanımlar ve örnekler</w:t>
            </w:r>
            <w:r>
              <w:rPr>
                <w:spacing w:val="-12"/>
                <w:sz w:val="18"/>
              </w:rPr>
              <w:t xml:space="preserve"> </w:t>
            </w:r>
            <w:r>
              <w:rPr>
                <w:sz w:val="18"/>
              </w:rPr>
              <w:t>verir.</w:t>
            </w:r>
          </w:p>
        </w:tc>
        <w:tc>
          <w:tcPr>
            <w:tcW w:w="7163" w:type="dxa"/>
            <w:gridSpan w:val="2"/>
            <w:tcBorders>
              <w:top w:val="nil"/>
              <w:left w:val="single" w:sz="18" w:space="0" w:color="F9F9F9"/>
            </w:tcBorders>
          </w:tcPr>
          <w:p w:rsidR="00DF5FD9" w:rsidRDefault="00DF5FD9">
            <w:pPr>
              <w:pStyle w:val="TableParagraph"/>
              <w:rPr>
                <w:rFonts w:ascii="Times New Roman"/>
                <w:sz w:val="14"/>
              </w:rPr>
            </w:pPr>
          </w:p>
        </w:tc>
      </w:tr>
      <w:tr w:rsidR="00DF5FD9">
        <w:trPr>
          <w:trHeight w:val="44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 w:line="220" w:lineRule="atLeast"/>
              <w:ind w:left="722" w:hanging="576"/>
              <w:rPr>
                <w:sz w:val="18"/>
              </w:rPr>
            </w:pPr>
            <w:r>
              <w:rPr>
                <w:sz w:val="18"/>
              </w:rPr>
              <w:t>3. İmmünglobulinlerin Yapısı, Çeşitleri ve Sentez Mekanizmaları</w:t>
            </w:r>
          </w:p>
        </w:tc>
        <w:tc>
          <w:tcPr>
            <w:tcW w:w="9210" w:type="dxa"/>
            <w:gridSpan w:val="3"/>
          </w:tcPr>
          <w:p w:rsidR="00DF5FD9" w:rsidRDefault="008E7AD7">
            <w:pPr>
              <w:pStyle w:val="TableParagraph"/>
              <w:spacing w:line="219" w:lineRule="exact"/>
              <w:ind w:left="118"/>
              <w:rPr>
                <w:sz w:val="18"/>
              </w:rPr>
            </w:pPr>
            <w:r>
              <w:rPr>
                <w:sz w:val="18"/>
              </w:rPr>
              <w:t>İmmünglobülin yapısını açıklar. İmmünglobulin fragmanlarının özelliklerini ve fonksiyonlarını sayar. Farklı immünglobulin</w:t>
            </w:r>
          </w:p>
          <w:p w:rsidR="00DF5FD9" w:rsidRDefault="008E7AD7">
            <w:pPr>
              <w:pStyle w:val="TableParagraph"/>
              <w:spacing w:before="1" w:line="204" w:lineRule="exact"/>
              <w:ind w:left="118"/>
              <w:rPr>
                <w:sz w:val="18"/>
              </w:rPr>
            </w:pPr>
            <w:r>
              <w:rPr>
                <w:sz w:val="18"/>
              </w:rPr>
              <w:t>sınıflarının yapılarını ve özelliklerini açıklar. Antikor sentezi ve genetic özelliklerini sayar.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6"/>
              <w:rPr>
                <w:sz w:val="18"/>
              </w:rPr>
            </w:pPr>
            <w:r>
              <w:rPr>
                <w:sz w:val="18"/>
              </w:rPr>
              <w:t>4. İmmünglobulinlerin İşlevleri</w:t>
            </w:r>
          </w:p>
        </w:tc>
        <w:tc>
          <w:tcPr>
            <w:tcW w:w="9210" w:type="dxa"/>
            <w:gridSpan w:val="3"/>
          </w:tcPr>
          <w:p w:rsidR="00DF5FD9" w:rsidRDefault="008E7AD7">
            <w:pPr>
              <w:pStyle w:val="TableParagraph"/>
              <w:spacing w:line="218" w:lineRule="exact"/>
              <w:ind w:left="118"/>
              <w:rPr>
                <w:sz w:val="18"/>
              </w:rPr>
            </w:pPr>
            <w:r>
              <w:rPr>
                <w:sz w:val="18"/>
              </w:rPr>
              <w:t>İmmünglobulinlerin antijen bağlama ile ilgili işlevlerini sayar. İmmünglobulinlerin antijen bağlama dışındaki diğer efektör</w:t>
            </w:r>
          </w:p>
          <w:p w:rsidR="00DF5FD9" w:rsidRDefault="008E7AD7">
            <w:pPr>
              <w:pStyle w:val="TableParagraph"/>
              <w:spacing w:line="201" w:lineRule="exact"/>
              <w:ind w:left="118"/>
              <w:rPr>
                <w:sz w:val="18"/>
              </w:rPr>
            </w:pPr>
            <w:r>
              <w:rPr>
                <w:sz w:val="18"/>
              </w:rPr>
              <w:t>işlevlerini açıklar.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6"/>
              <w:rPr>
                <w:sz w:val="18"/>
              </w:rPr>
            </w:pPr>
            <w:r>
              <w:rPr>
                <w:sz w:val="18"/>
              </w:rPr>
              <w:t>5. İmmün Yanıtta Görev Alan Organlar</w:t>
            </w:r>
          </w:p>
        </w:tc>
        <w:tc>
          <w:tcPr>
            <w:tcW w:w="9210" w:type="dxa"/>
            <w:gridSpan w:val="3"/>
          </w:tcPr>
          <w:p w:rsidR="00DF5FD9" w:rsidRDefault="008E7AD7">
            <w:pPr>
              <w:pStyle w:val="TableParagraph"/>
              <w:ind w:left="118" w:right="402"/>
              <w:rPr>
                <w:sz w:val="18"/>
              </w:rPr>
            </w:pPr>
            <w:r>
              <w:rPr>
                <w:sz w:val="18"/>
              </w:rPr>
              <w:t>Kemik iliği yapısını tanımlar, görevlerini açıklar. Timus yapısını açıklar, görevlerini sayar. Dalağın yapısını açıklar, immün yanıttaki görevlerini söyler. Lenf nodlarının yapısını tanımlar, görevlerini sayar. Mukoza ilişkili lenfoid dokuların yapısını</w:t>
            </w:r>
          </w:p>
          <w:p w:rsidR="00DF5FD9" w:rsidRDefault="008E7AD7">
            <w:pPr>
              <w:pStyle w:val="TableParagraph"/>
              <w:spacing w:line="201" w:lineRule="exact"/>
              <w:ind w:left="118"/>
              <w:rPr>
                <w:sz w:val="18"/>
              </w:rPr>
            </w:pPr>
            <w:r>
              <w:rPr>
                <w:sz w:val="18"/>
              </w:rPr>
              <w:t>ta</w:t>
            </w:r>
            <w:r>
              <w:rPr>
                <w:sz w:val="18"/>
              </w:rPr>
              <w:t>nımlar, görevlerini söyler.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6"/>
              <w:rPr>
                <w:sz w:val="18"/>
              </w:rPr>
            </w:pPr>
            <w:r>
              <w:rPr>
                <w:sz w:val="18"/>
              </w:rPr>
              <w:t>6. İmmün Yanıtta Görev Alan Hücreler</w:t>
            </w:r>
          </w:p>
        </w:tc>
        <w:tc>
          <w:tcPr>
            <w:tcW w:w="9210" w:type="dxa"/>
            <w:gridSpan w:val="3"/>
          </w:tcPr>
          <w:p w:rsidR="00DF5FD9" w:rsidRDefault="008E7AD7">
            <w:pPr>
              <w:pStyle w:val="TableParagraph"/>
              <w:spacing w:line="219" w:lineRule="exact"/>
              <w:ind w:left="118"/>
              <w:rPr>
                <w:sz w:val="18"/>
              </w:rPr>
            </w:pPr>
            <w:r>
              <w:rPr>
                <w:sz w:val="18"/>
              </w:rPr>
              <w:t>İmmün yanıtta görev alan hücrelerin kemik iliğinde üretilme evrelerini açıklar. Immün system hücrelerinin genel özelliklerini</w:t>
            </w:r>
          </w:p>
          <w:p w:rsidR="00DF5FD9" w:rsidRDefault="008E7AD7">
            <w:pPr>
              <w:pStyle w:val="TableParagraph"/>
              <w:spacing w:before="1" w:line="199" w:lineRule="exact"/>
              <w:ind w:left="118"/>
              <w:rPr>
                <w:sz w:val="18"/>
              </w:rPr>
            </w:pPr>
            <w:r>
              <w:rPr>
                <w:sz w:val="18"/>
              </w:rPr>
              <w:t>ve fonksiyonlarını sayar.</w:t>
            </w: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6"/>
              <w:rPr>
                <w:sz w:val="18"/>
              </w:rPr>
            </w:pPr>
            <w:r>
              <w:rPr>
                <w:sz w:val="18"/>
              </w:rPr>
              <w:t>7. Invitro Antijen Antikor Reaksiyonları</w:t>
            </w:r>
          </w:p>
        </w:tc>
        <w:tc>
          <w:tcPr>
            <w:tcW w:w="9210" w:type="dxa"/>
            <w:gridSpan w:val="3"/>
          </w:tcPr>
          <w:p w:rsidR="00DF5FD9" w:rsidRDefault="008E7AD7">
            <w:pPr>
              <w:pStyle w:val="TableParagraph"/>
              <w:ind w:left="118" w:right="240"/>
              <w:rPr>
                <w:sz w:val="18"/>
              </w:rPr>
            </w:pPr>
            <w:r>
              <w:rPr>
                <w:sz w:val="18"/>
              </w:rPr>
              <w:t>Serolojik testlerin genel özelliklerini sayar. Serum hazırlanmasındaki genel kuralları açıklar. Serolojik testlerin enfeksiyon hastalıklarının ve otoimmün hastalıkların tanısında kullanım amaçlarını sayar. Aglütinas</w:t>
            </w:r>
            <w:r>
              <w:rPr>
                <w:sz w:val="18"/>
              </w:rPr>
              <w:t>yon, presipitasyon, işaretli antikor</w:t>
            </w:r>
          </w:p>
          <w:p w:rsidR="00DF5FD9" w:rsidRDefault="008E7AD7">
            <w:pPr>
              <w:pStyle w:val="TableParagraph"/>
              <w:spacing w:line="201" w:lineRule="exact"/>
              <w:ind w:left="118"/>
              <w:rPr>
                <w:sz w:val="18"/>
              </w:rPr>
            </w:pPr>
            <w:r>
              <w:rPr>
                <w:sz w:val="18"/>
              </w:rPr>
              <w:t>ve immunoblot testlerinin prensiplerini açıklar, kullanım yerlerine örnekler verir.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6"/>
              <w:rPr>
                <w:sz w:val="18"/>
              </w:rPr>
            </w:pPr>
            <w:r>
              <w:rPr>
                <w:sz w:val="18"/>
              </w:rPr>
              <w:t>8. Doğal Direnç Mekanizmaları</w:t>
            </w:r>
          </w:p>
        </w:tc>
        <w:tc>
          <w:tcPr>
            <w:tcW w:w="9210" w:type="dxa"/>
            <w:gridSpan w:val="3"/>
          </w:tcPr>
          <w:p w:rsidR="00DF5FD9" w:rsidRDefault="008E7AD7">
            <w:pPr>
              <w:pStyle w:val="TableParagraph"/>
              <w:spacing w:line="219" w:lineRule="exact"/>
              <w:ind w:left="118"/>
              <w:rPr>
                <w:sz w:val="18"/>
              </w:rPr>
            </w:pPr>
            <w:r>
              <w:rPr>
                <w:sz w:val="18"/>
              </w:rPr>
              <w:t>Doğal ve edinsel direncin farklarını sayar. Yapısal doğal direnç mekanizmalarını açıklar. Sıvısal doğal direnç mekanizmalarını</w:t>
            </w:r>
          </w:p>
          <w:p w:rsidR="00DF5FD9" w:rsidRDefault="008E7AD7">
            <w:pPr>
              <w:pStyle w:val="TableParagraph"/>
              <w:spacing w:before="1" w:line="199" w:lineRule="exact"/>
              <w:ind w:left="118"/>
              <w:rPr>
                <w:sz w:val="18"/>
              </w:rPr>
            </w:pPr>
            <w:r>
              <w:rPr>
                <w:sz w:val="18"/>
              </w:rPr>
              <w:t>açıklar. Hücresel doğal direnç mekanizmalarını tanımlar.</w:t>
            </w:r>
          </w:p>
        </w:tc>
      </w:tr>
      <w:tr w:rsidR="00DF5FD9">
        <w:trPr>
          <w:trHeight w:val="441"/>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11"/>
              <w:ind w:left="146"/>
              <w:rPr>
                <w:sz w:val="18"/>
              </w:rPr>
            </w:pPr>
            <w:r>
              <w:rPr>
                <w:sz w:val="18"/>
              </w:rPr>
              <w:t>9. Kompleman Sistemi ve Fagositoz</w:t>
            </w:r>
          </w:p>
        </w:tc>
        <w:tc>
          <w:tcPr>
            <w:tcW w:w="9210" w:type="dxa"/>
            <w:gridSpan w:val="3"/>
          </w:tcPr>
          <w:p w:rsidR="00DF5FD9" w:rsidRDefault="008E7AD7">
            <w:pPr>
              <w:pStyle w:val="TableParagraph"/>
              <w:spacing w:line="219" w:lineRule="exact"/>
              <w:ind w:left="118"/>
              <w:rPr>
                <w:sz w:val="18"/>
              </w:rPr>
            </w:pPr>
            <w:r>
              <w:rPr>
                <w:sz w:val="18"/>
              </w:rPr>
              <w:t>Komplemanın tanımını yapar. Kompleman aktivasyon yollarını sayar, farklarını açıklar. Komplemanın biyolojik etkinliklerini</w:t>
            </w:r>
          </w:p>
          <w:p w:rsidR="00DF5FD9" w:rsidRDefault="008E7AD7">
            <w:pPr>
              <w:pStyle w:val="TableParagraph"/>
              <w:spacing w:before="1" w:line="202" w:lineRule="exact"/>
              <w:ind w:left="118"/>
              <w:rPr>
                <w:sz w:val="18"/>
              </w:rPr>
            </w:pPr>
            <w:r>
              <w:rPr>
                <w:sz w:val="18"/>
              </w:rPr>
              <w:t>sayar. Fagositoz aşamalarını sıralar. Fagositoz sonucunda mikroorganizmanın ortadan kaldırılma yollarını açıklar.</w:t>
            </w:r>
          </w:p>
        </w:tc>
      </w:tr>
      <w:tr w:rsidR="00DF5FD9">
        <w:trPr>
          <w:trHeight w:val="43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vMerge w:val="restart"/>
          </w:tcPr>
          <w:p w:rsidR="00DF5FD9" w:rsidRDefault="00DF5FD9">
            <w:pPr>
              <w:pStyle w:val="TableParagraph"/>
              <w:spacing w:before="12"/>
              <w:rPr>
                <w:sz w:val="17"/>
              </w:rPr>
            </w:pPr>
          </w:p>
          <w:p w:rsidR="00DF5FD9" w:rsidRDefault="008E7AD7">
            <w:pPr>
              <w:pStyle w:val="TableParagraph"/>
              <w:ind w:left="146"/>
              <w:rPr>
                <w:sz w:val="18"/>
              </w:rPr>
            </w:pPr>
            <w:r>
              <w:rPr>
                <w:sz w:val="18"/>
              </w:rPr>
              <w:t>10. Hümoral İmmün Yanıt Oluşumu</w:t>
            </w:r>
          </w:p>
        </w:tc>
        <w:tc>
          <w:tcPr>
            <w:tcW w:w="9210" w:type="dxa"/>
            <w:gridSpan w:val="3"/>
            <w:tcBorders>
              <w:bottom w:val="nil"/>
            </w:tcBorders>
          </w:tcPr>
          <w:p w:rsidR="00DF5FD9" w:rsidRDefault="008E7AD7">
            <w:pPr>
              <w:pStyle w:val="TableParagraph"/>
              <w:spacing w:line="218" w:lineRule="exact"/>
              <w:ind w:left="118"/>
              <w:rPr>
                <w:sz w:val="18"/>
              </w:rPr>
            </w:pPr>
            <w:r>
              <w:rPr>
                <w:sz w:val="18"/>
              </w:rPr>
              <w:t>B lenfositlerin antijeni tanıma özelliklerini açıklar. T bağımlı ve T bağımsız antijenlerin B lenfositler tarafından tanınma</w:t>
            </w:r>
          </w:p>
          <w:p w:rsidR="00DF5FD9" w:rsidRDefault="008E7AD7">
            <w:pPr>
              <w:pStyle w:val="TableParagraph"/>
              <w:spacing w:line="196" w:lineRule="exact"/>
              <w:ind w:left="118"/>
              <w:rPr>
                <w:sz w:val="18"/>
              </w:rPr>
            </w:pPr>
            <w:r>
              <w:rPr>
                <w:sz w:val="18"/>
              </w:rPr>
              <w:t>sürecini ve sonuçlarını açıklar. Primer hümoral immün yanıtın özelliklerini sayar. Sekonder hümoral</w:t>
            </w:r>
            <w:r>
              <w:rPr>
                <w:sz w:val="18"/>
              </w:rPr>
              <w:t xml:space="preserve"> immün yanıtın</w:t>
            </w:r>
          </w:p>
        </w:tc>
      </w:tr>
      <w:tr w:rsidR="00DF5FD9">
        <w:trPr>
          <w:trHeight w:val="21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vMerge/>
            <w:tcBorders>
              <w:top w:val="nil"/>
            </w:tcBorders>
          </w:tcPr>
          <w:p w:rsidR="00DF5FD9" w:rsidRDefault="00DF5FD9">
            <w:pPr>
              <w:rPr>
                <w:sz w:val="2"/>
                <w:szCs w:val="2"/>
              </w:rPr>
            </w:pPr>
          </w:p>
        </w:tc>
        <w:tc>
          <w:tcPr>
            <w:tcW w:w="5050" w:type="dxa"/>
            <w:gridSpan w:val="2"/>
            <w:tcBorders>
              <w:top w:val="nil"/>
              <w:right w:val="single" w:sz="18" w:space="0" w:color="F9F9F9"/>
            </w:tcBorders>
          </w:tcPr>
          <w:p w:rsidR="00DF5FD9" w:rsidRDefault="008E7AD7">
            <w:pPr>
              <w:pStyle w:val="TableParagraph"/>
              <w:spacing w:line="193" w:lineRule="exact"/>
              <w:ind w:left="118" w:right="-15"/>
              <w:rPr>
                <w:sz w:val="18"/>
              </w:rPr>
            </w:pPr>
            <w:r>
              <w:rPr>
                <w:sz w:val="18"/>
              </w:rPr>
              <w:t>özelliklerini sayar, primer hümoral immün yanıttan farklarını</w:t>
            </w:r>
            <w:r>
              <w:rPr>
                <w:spacing w:val="-24"/>
                <w:sz w:val="18"/>
              </w:rPr>
              <w:t xml:space="preserve"> </w:t>
            </w:r>
            <w:r>
              <w:rPr>
                <w:sz w:val="18"/>
              </w:rPr>
              <w:t>açıklar</w:t>
            </w:r>
          </w:p>
        </w:tc>
        <w:tc>
          <w:tcPr>
            <w:tcW w:w="4160" w:type="dxa"/>
            <w:tcBorders>
              <w:top w:val="nil"/>
              <w:left w:val="single" w:sz="18" w:space="0" w:color="F9F9F9"/>
            </w:tcBorders>
          </w:tcPr>
          <w:p w:rsidR="00DF5FD9" w:rsidRDefault="00DF5FD9">
            <w:pPr>
              <w:pStyle w:val="TableParagraph"/>
              <w:rPr>
                <w:rFonts w:ascii="Times New Roman"/>
                <w:sz w:val="14"/>
              </w:rPr>
            </w:pPr>
          </w:p>
        </w:tc>
      </w:tr>
      <w:tr w:rsidR="00DF5FD9">
        <w:trPr>
          <w:trHeight w:val="659"/>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2"/>
              <w:rPr>
                <w:sz w:val="17"/>
              </w:rPr>
            </w:pPr>
          </w:p>
          <w:p w:rsidR="00DF5FD9" w:rsidRDefault="008E7AD7">
            <w:pPr>
              <w:pStyle w:val="TableParagraph"/>
              <w:ind w:left="146"/>
              <w:rPr>
                <w:sz w:val="18"/>
              </w:rPr>
            </w:pPr>
            <w:r>
              <w:rPr>
                <w:sz w:val="18"/>
              </w:rPr>
              <w:t>11. Hücresel İmmün Yanıt Oluşumu</w:t>
            </w:r>
          </w:p>
        </w:tc>
        <w:tc>
          <w:tcPr>
            <w:tcW w:w="9210" w:type="dxa"/>
            <w:gridSpan w:val="3"/>
          </w:tcPr>
          <w:p w:rsidR="00DF5FD9" w:rsidRDefault="008E7AD7">
            <w:pPr>
              <w:pStyle w:val="TableParagraph"/>
              <w:spacing w:before="1"/>
              <w:ind w:left="118"/>
              <w:rPr>
                <w:sz w:val="18"/>
              </w:rPr>
            </w:pPr>
            <w:r>
              <w:rPr>
                <w:sz w:val="18"/>
              </w:rPr>
              <w:t>T lenfositlerin antijen tanıma özelliklerini açıklar. T lenfositlere eksojen ve endojen antijen sunumunun özelliklerini açıklar. MHC I ve MHC II moleküllerinin bulunduğu hücreleri sayar, bunların immün yanıttaki görevlerini açıklar. İmmün yanıtta T</w:t>
            </w:r>
          </w:p>
          <w:p w:rsidR="00DF5FD9" w:rsidRDefault="008E7AD7">
            <w:pPr>
              <w:pStyle w:val="TableParagraph"/>
              <w:spacing w:line="199" w:lineRule="exact"/>
              <w:ind w:left="118"/>
              <w:rPr>
                <w:sz w:val="18"/>
              </w:rPr>
            </w:pPr>
            <w:r>
              <w:rPr>
                <w:sz w:val="18"/>
              </w:rPr>
              <w:t xml:space="preserve">helper </w:t>
            </w:r>
            <w:r>
              <w:rPr>
                <w:sz w:val="18"/>
              </w:rPr>
              <w:t>hücre ve sitotoksik T hücre fonksiyonlarını tanımlar.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6"/>
              <w:rPr>
                <w:sz w:val="18"/>
              </w:rPr>
            </w:pPr>
            <w:r>
              <w:rPr>
                <w:sz w:val="18"/>
              </w:rPr>
              <w:t>12. İmmün Yanıt Sonuçları</w:t>
            </w:r>
          </w:p>
        </w:tc>
        <w:tc>
          <w:tcPr>
            <w:tcW w:w="9210" w:type="dxa"/>
            <w:gridSpan w:val="3"/>
          </w:tcPr>
          <w:p w:rsidR="00DF5FD9" w:rsidRDefault="008E7AD7">
            <w:pPr>
              <w:pStyle w:val="TableParagraph"/>
              <w:spacing w:line="219" w:lineRule="exact"/>
              <w:ind w:left="118"/>
              <w:rPr>
                <w:sz w:val="18"/>
              </w:rPr>
            </w:pPr>
            <w:r>
              <w:rPr>
                <w:sz w:val="18"/>
              </w:rPr>
              <w:t>Hümoral ve hücresel immün yanıt sonuçlarını sayar. Immün yetmezlik ve immünosupresyon tanımlarını açıklar, nedenlerini</w:t>
            </w:r>
          </w:p>
          <w:p w:rsidR="00DF5FD9" w:rsidRDefault="008E7AD7">
            <w:pPr>
              <w:pStyle w:val="TableParagraph"/>
              <w:spacing w:before="1" w:line="199" w:lineRule="exact"/>
              <w:ind w:left="118"/>
              <w:rPr>
                <w:sz w:val="18"/>
              </w:rPr>
            </w:pPr>
            <w:r>
              <w:rPr>
                <w:sz w:val="18"/>
              </w:rPr>
              <w:t>sayar.</w:t>
            </w:r>
          </w:p>
        </w:tc>
      </w:tr>
      <w:tr w:rsidR="00DF5FD9">
        <w:trPr>
          <w:trHeight w:val="39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90"/>
              <w:ind w:left="146"/>
              <w:rPr>
                <w:sz w:val="18"/>
              </w:rPr>
            </w:pPr>
            <w:r>
              <w:rPr>
                <w:sz w:val="18"/>
              </w:rPr>
              <w:t>13. İmmün Yanıt Regülasyonu</w:t>
            </w:r>
          </w:p>
        </w:tc>
        <w:tc>
          <w:tcPr>
            <w:tcW w:w="9210" w:type="dxa"/>
            <w:gridSpan w:val="3"/>
          </w:tcPr>
          <w:p w:rsidR="00DF5FD9" w:rsidRDefault="008E7AD7">
            <w:pPr>
              <w:pStyle w:val="TableParagraph"/>
              <w:spacing w:before="1"/>
              <w:ind w:left="118"/>
              <w:rPr>
                <w:sz w:val="18"/>
              </w:rPr>
            </w:pPr>
            <w:r>
              <w:rPr>
                <w:sz w:val="18"/>
              </w:rPr>
              <w:t>İmmün yanıt regülasyonunda kullanılan temel mekanizmaları sayar.</w:t>
            </w:r>
          </w:p>
        </w:tc>
      </w:tr>
      <w:tr w:rsidR="00DF5FD9">
        <w:trPr>
          <w:trHeight w:val="649"/>
        </w:trPr>
        <w:tc>
          <w:tcPr>
            <w:tcW w:w="1130" w:type="dxa"/>
          </w:tcPr>
          <w:p w:rsidR="00DF5FD9" w:rsidRDefault="008E7AD7">
            <w:pPr>
              <w:pStyle w:val="TableParagraph"/>
              <w:ind w:left="285" w:right="201" w:hanging="3"/>
              <w:jc w:val="center"/>
              <w:rPr>
                <w:b/>
                <w:sz w:val="18"/>
              </w:rPr>
            </w:pPr>
            <w:r>
              <w:rPr>
                <w:b/>
                <w:sz w:val="18"/>
              </w:rPr>
              <w:t>Prof. Dr. Yasemin</w:t>
            </w:r>
          </w:p>
          <w:p w:rsidR="00DF5FD9" w:rsidRDefault="008E7AD7">
            <w:pPr>
              <w:pStyle w:val="TableParagraph"/>
              <w:spacing w:line="192" w:lineRule="exact"/>
              <w:ind w:left="236" w:right="116"/>
              <w:jc w:val="center"/>
              <w:rPr>
                <w:b/>
                <w:sz w:val="18"/>
              </w:rPr>
            </w:pPr>
            <w:r>
              <w:rPr>
                <w:b/>
                <w:sz w:val="18"/>
              </w:rPr>
              <w:t>ÖZ</w:t>
            </w:r>
          </w:p>
        </w:tc>
        <w:tc>
          <w:tcPr>
            <w:tcW w:w="566" w:type="dxa"/>
          </w:tcPr>
          <w:p w:rsidR="00DF5FD9" w:rsidRDefault="00DF5FD9">
            <w:pPr>
              <w:pStyle w:val="TableParagraph"/>
              <w:spacing w:before="12"/>
              <w:rPr>
                <w:sz w:val="17"/>
              </w:rPr>
            </w:pPr>
          </w:p>
          <w:p w:rsidR="00DF5FD9" w:rsidRDefault="008E7AD7">
            <w:pPr>
              <w:pStyle w:val="TableParagraph"/>
              <w:ind w:left="1"/>
              <w:jc w:val="center"/>
              <w:rPr>
                <w:b/>
                <w:sz w:val="18"/>
              </w:rPr>
            </w:pPr>
            <w:r>
              <w:rPr>
                <w:b/>
                <w:w w:val="95"/>
                <w:sz w:val="18"/>
              </w:rPr>
              <w:t>1</w:t>
            </w:r>
          </w:p>
        </w:tc>
        <w:tc>
          <w:tcPr>
            <w:tcW w:w="3542" w:type="dxa"/>
          </w:tcPr>
          <w:p w:rsidR="00DF5FD9" w:rsidRDefault="00DF5FD9">
            <w:pPr>
              <w:pStyle w:val="TableParagraph"/>
              <w:spacing w:before="7"/>
              <w:rPr>
                <w:sz w:val="17"/>
              </w:rPr>
            </w:pPr>
          </w:p>
          <w:p w:rsidR="00DF5FD9" w:rsidRDefault="008E7AD7">
            <w:pPr>
              <w:pStyle w:val="TableParagraph"/>
              <w:ind w:left="5"/>
              <w:rPr>
                <w:sz w:val="18"/>
              </w:rPr>
            </w:pPr>
            <w:r>
              <w:rPr>
                <w:sz w:val="18"/>
              </w:rPr>
              <w:t>1. Mantarların Yapı ve Çoğalmaları</w:t>
            </w:r>
          </w:p>
        </w:tc>
        <w:tc>
          <w:tcPr>
            <w:tcW w:w="9210" w:type="dxa"/>
            <w:gridSpan w:val="3"/>
          </w:tcPr>
          <w:p w:rsidR="00DF5FD9" w:rsidRDefault="008E7AD7">
            <w:pPr>
              <w:pStyle w:val="TableParagraph"/>
              <w:ind w:left="118" w:right="631"/>
              <w:rPr>
                <w:sz w:val="18"/>
              </w:rPr>
            </w:pPr>
            <w:r>
              <w:rPr>
                <w:sz w:val="18"/>
              </w:rPr>
              <w:t>Tıbbi önemi olan küf ve maya mantarlarının hücresel ve morfolojik özelliklerini tanımlar. Mantarlardaki farklı üreme şekillerini tanımlar ve üreme şekline göre oluşan sporları sıralar.</w:t>
            </w:r>
          </w:p>
        </w:tc>
      </w:tr>
    </w:tbl>
    <w:p w:rsidR="00DF5FD9" w:rsidRDefault="008E7AD7">
      <w:pPr>
        <w:rPr>
          <w:sz w:val="2"/>
          <w:szCs w:val="2"/>
        </w:rPr>
      </w:pPr>
      <w:r>
        <w:rPr>
          <w:noProof/>
          <w:lang w:val="tr-TR" w:eastAsia="tr-TR"/>
        </w:rPr>
        <mc:AlternateContent>
          <mc:Choice Requires="wps">
            <w:drawing>
              <wp:anchor distT="0" distB="0" distL="114300" distR="114300" simplePos="0" relativeHeight="197721088" behindDoc="1" locked="0" layoutInCell="1" allowOverlap="1">
                <wp:simplePos x="0" y="0"/>
                <wp:positionH relativeFrom="page">
                  <wp:posOffset>9636760</wp:posOffset>
                </wp:positionH>
                <wp:positionV relativeFrom="page">
                  <wp:posOffset>1973580</wp:posOffset>
                </wp:positionV>
                <wp:extent cx="0" cy="13843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28956">
                          <a:solidFill>
                            <a:srgbClr val="F9F9F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7D73" id="Line 20" o:spid="_x0000_s1026" style="position:absolute;z-index:-3055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8pt,155.4pt" to="758.8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9IAIAAEMEAAAOAAAAZHJzL2Uyb0RvYy54bWysU82O2jAQvlfqO1i+QxLIUo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" strokecolor="#f9f9f9" strokeweight="2.28pt">
                <w10:wrap anchorx="page" anchory="page"/>
              </v:line>
            </w:pict>
          </mc:Fallback>
        </mc:AlternateContent>
      </w:r>
    </w:p>
    <w:p w:rsidR="00DF5FD9" w:rsidRDefault="00DF5FD9">
      <w:pPr>
        <w:rPr>
          <w:sz w:val="2"/>
          <w:szCs w:val="2"/>
        </w:rPr>
        <w:sectPr w:rsidR="00DF5FD9">
          <w:pgSz w:w="16850" w:h="11900" w:orient="landscape"/>
          <w:pgMar w:top="540" w:right="840" w:bottom="280" w:left="880" w:header="708" w:footer="708" w:gutter="0"/>
          <w:cols w:space="708"/>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66"/>
        <w:gridCol w:w="3542"/>
        <w:gridCol w:w="9211"/>
      </w:tblGrid>
      <w:tr w:rsidR="00DF5FD9">
        <w:trPr>
          <w:trHeight w:val="782"/>
        </w:trPr>
        <w:tc>
          <w:tcPr>
            <w:tcW w:w="1130" w:type="dxa"/>
            <w:vMerge w:val="restart"/>
          </w:tcPr>
          <w:p w:rsidR="00DF5FD9" w:rsidRDefault="00DF5FD9">
            <w:pPr>
              <w:pStyle w:val="TableParagraph"/>
              <w:rPr>
                <w:sz w:val="18"/>
              </w:rPr>
            </w:pPr>
          </w:p>
          <w:p w:rsidR="00DF5FD9" w:rsidRDefault="00DF5FD9">
            <w:pPr>
              <w:pStyle w:val="TableParagraph"/>
              <w:spacing w:before="1"/>
              <w:rPr>
                <w:sz w:val="18"/>
              </w:rPr>
            </w:pPr>
          </w:p>
          <w:p w:rsidR="00DF5FD9" w:rsidRDefault="008E7AD7">
            <w:pPr>
              <w:pStyle w:val="TableParagraph"/>
              <w:ind w:left="91" w:right="7"/>
              <w:jc w:val="center"/>
              <w:rPr>
                <w:b/>
                <w:sz w:val="18"/>
              </w:rPr>
            </w:pPr>
            <w:r>
              <w:rPr>
                <w:b/>
                <w:sz w:val="18"/>
              </w:rPr>
              <w:t>Doç. Dr. Nilüfer DEMİRSOY</w:t>
            </w:r>
          </w:p>
        </w:tc>
        <w:tc>
          <w:tcPr>
            <w:tcW w:w="566" w:type="dxa"/>
            <w:vMerge w:val="restart"/>
          </w:tcPr>
          <w:p w:rsidR="00DF5FD9" w:rsidRDefault="00DF5FD9">
            <w:pPr>
              <w:pStyle w:val="TableParagraph"/>
              <w:spacing w:before="12"/>
              <w:rPr>
                <w:sz w:val="17"/>
              </w:rPr>
            </w:pPr>
          </w:p>
          <w:p w:rsidR="00DF5FD9" w:rsidRDefault="008E7AD7">
            <w:pPr>
              <w:pStyle w:val="TableParagraph"/>
              <w:ind w:left="1"/>
              <w:jc w:val="center"/>
              <w:rPr>
                <w:b/>
                <w:sz w:val="18"/>
              </w:rPr>
            </w:pPr>
            <w:r>
              <w:rPr>
                <w:b/>
                <w:w w:val="95"/>
                <w:sz w:val="18"/>
              </w:rPr>
              <w:t>2</w:t>
            </w:r>
          </w:p>
        </w:tc>
        <w:tc>
          <w:tcPr>
            <w:tcW w:w="3542" w:type="dxa"/>
          </w:tcPr>
          <w:p w:rsidR="00DF5FD9" w:rsidRDefault="00DF5FD9">
            <w:pPr>
              <w:pStyle w:val="TableParagraph"/>
              <w:spacing w:before="11"/>
            </w:pPr>
          </w:p>
          <w:p w:rsidR="00DF5FD9" w:rsidRDefault="008E7AD7">
            <w:pPr>
              <w:pStyle w:val="TableParagraph"/>
              <w:ind w:left="55"/>
              <w:rPr>
                <w:sz w:val="18"/>
              </w:rPr>
            </w:pPr>
            <w:r>
              <w:rPr>
                <w:sz w:val="18"/>
              </w:rPr>
              <w:t>1. Tıp Etiği Yaklaşımında Hasta Hakları</w:t>
            </w:r>
          </w:p>
        </w:tc>
        <w:tc>
          <w:tcPr>
            <w:tcW w:w="9211" w:type="dxa"/>
          </w:tcPr>
          <w:p w:rsidR="00DF5FD9" w:rsidRDefault="008E7AD7">
            <w:pPr>
              <w:pStyle w:val="TableParagraph"/>
              <w:ind w:left="118"/>
              <w:rPr>
                <w:sz w:val="18"/>
              </w:rPr>
            </w:pPr>
            <w:r>
              <w:rPr>
                <w:sz w:val="18"/>
              </w:rPr>
              <w:t>İnsan hakların temel alan Hasta haklarını kavramsal olarak tanımlar, değerlerinin ve özel olarak da kişilik haklarının sağlık hizmetlerine uygulanmasını açıklar. Tıp etiği kapsamında yararlılık, hastaya zarar vermeme</w:t>
            </w:r>
            <w:r>
              <w:rPr>
                <w:sz w:val="18"/>
              </w:rPr>
              <w:t>, adalet, yaşama saygı, hastaya kötü davranmama, gizlilik, özerkliğe saygı, gibi ilkeler kapsmaında hasta haklarını değerlendirebilir.</w:t>
            </w:r>
          </w:p>
        </w:tc>
      </w:tr>
      <w:tr w:rsidR="00DF5FD9">
        <w:trPr>
          <w:trHeight w:val="1403"/>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2"/>
              <w:ind w:left="55"/>
              <w:rPr>
                <w:sz w:val="18"/>
              </w:rPr>
            </w:pPr>
            <w:r>
              <w:rPr>
                <w:sz w:val="18"/>
              </w:rPr>
              <w:t>2. Tıp Etiği Yaklaşımında Hekim Hakları</w:t>
            </w:r>
          </w:p>
        </w:tc>
        <w:tc>
          <w:tcPr>
            <w:tcW w:w="9211" w:type="dxa"/>
          </w:tcPr>
          <w:p w:rsidR="00DF5FD9" w:rsidRDefault="008E7AD7">
            <w:pPr>
              <w:pStyle w:val="TableParagraph"/>
              <w:ind w:left="118" w:right="128"/>
              <w:rPr>
                <w:sz w:val="18"/>
              </w:rPr>
            </w:pPr>
            <w:r>
              <w:rPr>
                <w:sz w:val="18"/>
              </w:rPr>
              <w:t>Hekim hakları ile hasta haklarının birbirinin karşıtı haklar olmadıklarını vurgulayarak, günümüzde hekim-hasta ilişkisinin haklar temeline dayalı bir biçimde, "karşılıklı katılma" esasına göre tanımlar. Bu temelde hekim haklarından; nitelikli eğitim alma v</w:t>
            </w:r>
            <w:r>
              <w:rPr>
                <w:sz w:val="18"/>
              </w:rPr>
              <w:t>e bilgiyi yenileme hakkı, yeterli ücret edinme hakkı, mesleki uygulama sırasında etik kuralları gözeterek uygulamada bulunma hakkı, çağdaş bilimsel olanaklardan yararlanma hakkı, baskı altında olmadan mesleği uygulama hakkı, hastayı reddetme hakkı, mesleki</w:t>
            </w:r>
            <w:r>
              <w:rPr>
                <w:sz w:val="18"/>
              </w:rPr>
              <w:t xml:space="preserve"> risklerden korunma hakkı mesleki risklerden korunma hakkı ve danışma hakkı ile en genel biçimiyle aydın kimliği oluşturabilme ve sürdürebilme haklarını açıklar.</w:t>
            </w:r>
          </w:p>
        </w:tc>
      </w:tr>
      <w:tr w:rsidR="00DF5FD9">
        <w:trPr>
          <w:trHeight w:val="563"/>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14" w:right="9"/>
              <w:jc w:val="center"/>
              <w:rPr>
                <w:b/>
                <w:sz w:val="18"/>
              </w:rPr>
            </w:pPr>
            <w:r>
              <w:rPr>
                <w:b/>
                <w:sz w:val="18"/>
              </w:rPr>
              <w:t>Öğr. Gör. Dr.</w:t>
            </w:r>
          </w:p>
          <w:p w:rsidR="00DF5FD9" w:rsidRDefault="008E7AD7">
            <w:pPr>
              <w:pStyle w:val="TableParagraph"/>
              <w:spacing w:before="1"/>
              <w:ind w:left="283" w:right="277" w:firstLine="5"/>
              <w:jc w:val="center"/>
              <w:rPr>
                <w:b/>
                <w:sz w:val="18"/>
              </w:rPr>
            </w:pPr>
            <w:r>
              <w:rPr>
                <w:b/>
                <w:sz w:val="18"/>
              </w:rPr>
              <w:t>Emel YANTIR</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6"/>
              <w:jc w:val="center"/>
              <w:rPr>
                <w:b/>
                <w:sz w:val="18"/>
              </w:rPr>
            </w:pPr>
            <w:r>
              <w:rPr>
                <w:b/>
                <w:sz w:val="18"/>
              </w:rPr>
              <w:t>4</w:t>
            </w:r>
          </w:p>
        </w:tc>
        <w:tc>
          <w:tcPr>
            <w:tcW w:w="3542" w:type="dxa"/>
          </w:tcPr>
          <w:p w:rsidR="00DF5FD9" w:rsidRDefault="00DF5FD9">
            <w:pPr>
              <w:pStyle w:val="TableParagraph"/>
              <w:rPr>
                <w:sz w:val="14"/>
              </w:rPr>
            </w:pPr>
          </w:p>
          <w:p w:rsidR="00DF5FD9" w:rsidRDefault="008E7AD7">
            <w:pPr>
              <w:pStyle w:val="TableParagraph"/>
              <w:ind w:left="146"/>
              <w:rPr>
                <w:sz w:val="18"/>
              </w:rPr>
            </w:pPr>
            <w:r>
              <w:rPr>
                <w:sz w:val="18"/>
              </w:rPr>
              <w:t>1. T ve B Hücre Reseptör Çeşitliliği</w:t>
            </w:r>
          </w:p>
        </w:tc>
        <w:tc>
          <w:tcPr>
            <w:tcW w:w="9211" w:type="dxa"/>
          </w:tcPr>
          <w:p w:rsidR="00DF5FD9" w:rsidRDefault="008E7AD7">
            <w:pPr>
              <w:pStyle w:val="TableParagraph"/>
              <w:ind w:left="118" w:right="188"/>
              <w:rPr>
                <w:sz w:val="18"/>
              </w:rPr>
            </w:pPr>
            <w:r>
              <w:rPr>
                <w:color w:val="303030"/>
                <w:sz w:val="18"/>
              </w:rPr>
              <w:t>T ve B hücre reseptörlerini sayar, T hücre ve B hücre reseptör çeşitlilik oluşum mekanizmalarını açıklar, T hücre ve B hücre reseptör çeşitliliğinin işlevini-gerekliliğini anlatır.</w:t>
            </w:r>
          </w:p>
        </w:tc>
      </w:tr>
      <w:tr w:rsidR="00DF5FD9">
        <w:trPr>
          <w:trHeight w:val="556"/>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DF5FD9">
            <w:pPr>
              <w:pStyle w:val="TableParagraph"/>
              <w:spacing w:before="10"/>
              <w:rPr>
                <w:sz w:val="13"/>
              </w:rPr>
            </w:pPr>
          </w:p>
          <w:p w:rsidR="00DF5FD9" w:rsidRDefault="008E7AD7">
            <w:pPr>
              <w:pStyle w:val="TableParagraph"/>
              <w:ind w:left="146"/>
              <w:rPr>
                <w:sz w:val="18"/>
              </w:rPr>
            </w:pPr>
            <w:r>
              <w:rPr>
                <w:sz w:val="18"/>
              </w:rPr>
              <w:t>2. MHC ve Antijen Sunumu</w:t>
            </w:r>
          </w:p>
        </w:tc>
        <w:tc>
          <w:tcPr>
            <w:tcW w:w="9211" w:type="dxa"/>
          </w:tcPr>
          <w:p w:rsidR="00DF5FD9" w:rsidRDefault="008E7AD7">
            <w:pPr>
              <w:pStyle w:val="TableParagraph"/>
              <w:ind w:left="118" w:right="338"/>
              <w:rPr>
                <w:sz w:val="18"/>
              </w:rPr>
            </w:pPr>
            <w:r>
              <w:rPr>
                <w:color w:val="303030"/>
                <w:sz w:val="18"/>
              </w:rPr>
              <w:t>MHC tanımını yapar, MHC çeşitlerini sayar, MHC moleküllerinin yapısını ve fonksiyonlarını tanımlar, MHC molekülleri ile antijen sunum basamaklarını açıklar.</w:t>
            </w:r>
          </w:p>
        </w:tc>
      </w:tr>
      <w:tr w:rsidR="00DF5FD9">
        <w:trPr>
          <w:trHeight w:val="397"/>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90"/>
              <w:ind w:left="146"/>
              <w:rPr>
                <w:sz w:val="18"/>
              </w:rPr>
            </w:pPr>
            <w:r>
              <w:rPr>
                <w:sz w:val="18"/>
              </w:rPr>
              <w:t>3. Sitokinler ve Reseptörleri</w:t>
            </w:r>
          </w:p>
        </w:tc>
        <w:tc>
          <w:tcPr>
            <w:tcW w:w="9211" w:type="dxa"/>
          </w:tcPr>
          <w:p w:rsidR="00DF5FD9" w:rsidRDefault="008E7AD7">
            <w:pPr>
              <w:pStyle w:val="TableParagraph"/>
              <w:spacing w:before="90"/>
              <w:ind w:left="118"/>
              <w:rPr>
                <w:sz w:val="18"/>
              </w:rPr>
            </w:pPr>
            <w:r>
              <w:rPr>
                <w:color w:val="303030"/>
                <w:sz w:val="18"/>
              </w:rPr>
              <w:t>Sitokin tanımını yapar, sitokinleri sınıflandırır, genel fonksiyonlarını tanımlar, Sitokinlerin reseptörleri hakkında bilgi verir.</w:t>
            </w:r>
          </w:p>
        </w:tc>
      </w:tr>
      <w:tr w:rsidR="00DF5FD9">
        <w:trPr>
          <w:trHeight w:val="438"/>
        </w:trPr>
        <w:tc>
          <w:tcPr>
            <w:tcW w:w="1130"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3542" w:type="dxa"/>
          </w:tcPr>
          <w:p w:rsidR="00DF5FD9" w:rsidRDefault="008E7AD7">
            <w:pPr>
              <w:pStyle w:val="TableParagraph"/>
              <w:spacing w:before="109"/>
              <w:ind w:left="146"/>
              <w:rPr>
                <w:sz w:val="18"/>
              </w:rPr>
            </w:pPr>
            <w:r>
              <w:rPr>
                <w:sz w:val="18"/>
              </w:rPr>
              <w:t>4. İmmünolojik Tolerans</w:t>
            </w:r>
          </w:p>
        </w:tc>
        <w:tc>
          <w:tcPr>
            <w:tcW w:w="9211" w:type="dxa"/>
          </w:tcPr>
          <w:p w:rsidR="00DF5FD9" w:rsidRDefault="008E7AD7">
            <w:pPr>
              <w:pStyle w:val="TableParagraph"/>
              <w:spacing w:line="219" w:lineRule="exact"/>
              <w:ind w:left="118"/>
              <w:rPr>
                <w:sz w:val="18"/>
              </w:rPr>
            </w:pPr>
            <w:r>
              <w:rPr>
                <w:color w:val="303030"/>
                <w:sz w:val="18"/>
              </w:rPr>
              <w:t>İmmünolojik tolerans tanımını yapar. Bağışıklık sistemi düzgün çalışan bireyde kendi dokularına karşı immün yanıtsızlık</w:t>
            </w:r>
          </w:p>
          <w:p w:rsidR="00DF5FD9" w:rsidRDefault="008E7AD7">
            <w:pPr>
              <w:pStyle w:val="TableParagraph"/>
              <w:spacing w:before="1" w:line="199" w:lineRule="exact"/>
              <w:ind w:left="118"/>
              <w:rPr>
                <w:sz w:val="18"/>
              </w:rPr>
            </w:pPr>
            <w:r>
              <w:rPr>
                <w:color w:val="303030"/>
                <w:sz w:val="18"/>
              </w:rPr>
              <w:t>mekanizmasını tanımlar, otoimmünite gelişiminin moleküler temellerini açıklar.</w:t>
            </w:r>
          </w:p>
        </w:tc>
      </w:tr>
    </w:tbl>
    <w:p w:rsidR="00DF5FD9" w:rsidRDefault="00DF5FD9">
      <w:pPr>
        <w:spacing w:line="199" w:lineRule="exact"/>
        <w:rPr>
          <w:sz w:val="18"/>
        </w:rPr>
        <w:sectPr w:rsidR="00DF5FD9">
          <w:pgSz w:w="16850" w:h="11900" w:orient="landscape"/>
          <w:pgMar w:top="540" w:right="840" w:bottom="280" w:left="880" w:header="708" w:footer="708" w:gutter="0"/>
          <w:cols w:space="708"/>
        </w:sectPr>
      </w:pPr>
    </w:p>
    <w:p w:rsidR="00DF5FD9" w:rsidRDefault="00DF5FD9">
      <w:pPr>
        <w:pStyle w:val="GvdeMetni"/>
        <w:spacing w:before="10"/>
        <w:rPr>
          <w:sz w:val="3"/>
        </w:r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9"/>
        <w:gridCol w:w="2907"/>
        <w:gridCol w:w="1604"/>
        <w:gridCol w:w="942"/>
        <w:gridCol w:w="1312"/>
        <w:gridCol w:w="1307"/>
        <w:gridCol w:w="1314"/>
      </w:tblGrid>
      <w:tr w:rsidR="00DF5FD9">
        <w:trPr>
          <w:trHeight w:val="774"/>
        </w:trPr>
        <w:tc>
          <w:tcPr>
            <w:tcW w:w="6476" w:type="dxa"/>
            <w:gridSpan w:val="2"/>
            <w:shd w:val="clear" w:color="auto" w:fill="D9E2F3"/>
          </w:tcPr>
          <w:p w:rsidR="00DF5FD9" w:rsidRDefault="008E7AD7">
            <w:pPr>
              <w:pStyle w:val="TableParagraph"/>
              <w:spacing w:before="128"/>
              <w:ind w:left="2024" w:right="2022"/>
              <w:jc w:val="center"/>
              <w:rPr>
                <w:b/>
              </w:rPr>
            </w:pPr>
            <w:r>
              <w:rPr>
                <w:b/>
              </w:rPr>
              <w:t>5. DERS KURULU BAŞKANI</w:t>
            </w:r>
          </w:p>
          <w:p w:rsidR="00DF5FD9" w:rsidRDefault="008E7AD7">
            <w:pPr>
              <w:pStyle w:val="TableParagraph"/>
              <w:spacing w:before="3"/>
              <w:ind w:left="2024" w:right="1928"/>
              <w:jc w:val="center"/>
              <w:rPr>
                <w:sz w:val="20"/>
              </w:rPr>
            </w:pPr>
            <w:r>
              <w:rPr>
                <w:sz w:val="20"/>
              </w:rPr>
              <w:t>PROF. DR. GÜL DURMAZ</w:t>
            </w:r>
          </w:p>
        </w:tc>
        <w:tc>
          <w:tcPr>
            <w:tcW w:w="6479" w:type="dxa"/>
            <w:gridSpan w:val="5"/>
            <w:shd w:val="clear" w:color="auto" w:fill="D9E2F3"/>
          </w:tcPr>
          <w:p w:rsidR="00DF5FD9" w:rsidRDefault="008E7AD7">
            <w:pPr>
              <w:pStyle w:val="TableParagraph"/>
              <w:spacing w:before="128"/>
              <w:ind w:left="1478" w:right="1480"/>
              <w:jc w:val="center"/>
              <w:rPr>
                <w:b/>
              </w:rPr>
            </w:pPr>
            <w:r>
              <w:rPr>
                <w:b/>
              </w:rPr>
              <w:t>5. DERS KURULU BAŞKAN YARDIMCISI</w:t>
            </w:r>
          </w:p>
          <w:p w:rsidR="00DF5FD9" w:rsidRDefault="008E7AD7">
            <w:pPr>
              <w:pStyle w:val="TableParagraph"/>
              <w:spacing w:before="3"/>
              <w:ind w:left="1478" w:right="1341"/>
              <w:jc w:val="center"/>
              <w:rPr>
                <w:sz w:val="20"/>
              </w:rPr>
            </w:pPr>
            <w:r>
              <w:rPr>
                <w:sz w:val="20"/>
              </w:rPr>
              <w:t>PROF. DR. NİHAL DOĞAN</w:t>
            </w:r>
          </w:p>
        </w:tc>
      </w:tr>
      <w:tr w:rsidR="00DF5FD9">
        <w:trPr>
          <w:trHeight w:val="366"/>
        </w:trPr>
        <w:tc>
          <w:tcPr>
            <w:tcW w:w="3569" w:type="dxa"/>
            <w:shd w:val="clear" w:color="auto" w:fill="D9E2F3"/>
          </w:tcPr>
          <w:p w:rsidR="00DF5FD9" w:rsidRDefault="008E7AD7">
            <w:pPr>
              <w:pStyle w:val="TableParagraph"/>
              <w:spacing w:before="61"/>
              <w:ind w:left="107"/>
              <w:rPr>
                <w:b/>
                <w:sz w:val="20"/>
              </w:rPr>
            </w:pPr>
            <w:r>
              <w:rPr>
                <w:b/>
                <w:sz w:val="20"/>
              </w:rPr>
              <w:t>II. Sınıf 5.Ders Kurulu</w:t>
            </w:r>
          </w:p>
        </w:tc>
        <w:tc>
          <w:tcPr>
            <w:tcW w:w="4511" w:type="dxa"/>
            <w:gridSpan w:val="2"/>
            <w:shd w:val="clear" w:color="auto" w:fill="D9E2F3"/>
          </w:tcPr>
          <w:p w:rsidR="00DF5FD9" w:rsidRDefault="008E7AD7">
            <w:pPr>
              <w:pStyle w:val="TableParagraph"/>
              <w:spacing w:before="61"/>
              <w:ind w:left="1567" w:right="1568"/>
              <w:jc w:val="center"/>
              <w:rPr>
                <w:b/>
                <w:sz w:val="20"/>
              </w:rPr>
            </w:pPr>
            <w:r>
              <w:rPr>
                <w:b/>
                <w:sz w:val="20"/>
              </w:rPr>
              <w:t>ÖĞRETİM ÜYESİ</w:t>
            </w:r>
          </w:p>
        </w:tc>
        <w:tc>
          <w:tcPr>
            <w:tcW w:w="942" w:type="dxa"/>
            <w:shd w:val="clear" w:color="auto" w:fill="D9E2F3"/>
          </w:tcPr>
          <w:p w:rsidR="00DF5FD9" w:rsidRDefault="008E7AD7">
            <w:pPr>
              <w:pStyle w:val="TableParagraph"/>
              <w:spacing w:before="61"/>
              <w:ind w:left="229" w:right="226"/>
              <w:jc w:val="center"/>
              <w:rPr>
                <w:b/>
                <w:sz w:val="20"/>
              </w:rPr>
            </w:pPr>
            <w:r>
              <w:rPr>
                <w:b/>
                <w:sz w:val="20"/>
              </w:rPr>
              <w:t>SAAT</w:t>
            </w:r>
          </w:p>
        </w:tc>
        <w:tc>
          <w:tcPr>
            <w:tcW w:w="1312" w:type="dxa"/>
            <w:shd w:val="clear" w:color="auto" w:fill="D9E2F3"/>
          </w:tcPr>
          <w:p w:rsidR="00DF5FD9" w:rsidRDefault="008E7AD7">
            <w:pPr>
              <w:pStyle w:val="TableParagraph"/>
              <w:spacing w:before="61"/>
              <w:ind w:left="318" w:right="319"/>
              <w:jc w:val="center"/>
              <w:rPr>
                <w:b/>
                <w:sz w:val="20"/>
              </w:rPr>
            </w:pPr>
            <w:r>
              <w:rPr>
                <w:b/>
                <w:sz w:val="20"/>
              </w:rPr>
              <w:t>TEORİK</w:t>
            </w:r>
          </w:p>
        </w:tc>
        <w:tc>
          <w:tcPr>
            <w:tcW w:w="1307" w:type="dxa"/>
            <w:shd w:val="clear" w:color="auto" w:fill="D9E2F3"/>
          </w:tcPr>
          <w:p w:rsidR="00DF5FD9" w:rsidRDefault="008E7AD7">
            <w:pPr>
              <w:pStyle w:val="TableParagraph"/>
              <w:spacing w:before="61"/>
              <w:ind w:left="144" w:right="146"/>
              <w:jc w:val="center"/>
              <w:rPr>
                <w:b/>
                <w:sz w:val="20"/>
              </w:rPr>
            </w:pPr>
            <w:r>
              <w:rPr>
                <w:b/>
                <w:sz w:val="20"/>
              </w:rPr>
              <w:t>PRATİK</w:t>
            </w:r>
          </w:p>
        </w:tc>
        <w:tc>
          <w:tcPr>
            <w:tcW w:w="1314" w:type="dxa"/>
            <w:shd w:val="clear" w:color="auto" w:fill="D9E2F3"/>
          </w:tcPr>
          <w:p w:rsidR="00DF5FD9" w:rsidRDefault="008E7AD7">
            <w:pPr>
              <w:pStyle w:val="TableParagraph"/>
              <w:spacing w:before="61"/>
              <w:ind w:left="266" w:right="275"/>
              <w:jc w:val="center"/>
              <w:rPr>
                <w:b/>
                <w:sz w:val="20"/>
              </w:rPr>
            </w:pPr>
            <w:r>
              <w:rPr>
                <w:b/>
                <w:sz w:val="20"/>
              </w:rPr>
              <w:t>TOPLAM</w:t>
            </w:r>
          </w:p>
        </w:tc>
      </w:tr>
      <w:tr w:rsidR="00DF5FD9">
        <w:trPr>
          <w:trHeight w:val="337"/>
        </w:trPr>
        <w:tc>
          <w:tcPr>
            <w:tcW w:w="356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5"/>
              <w:ind w:left="107"/>
              <w:rPr>
                <w:sz w:val="18"/>
              </w:rPr>
            </w:pPr>
            <w:r>
              <w:rPr>
                <w:sz w:val="18"/>
              </w:rPr>
              <w:t>TIBBİ MİKROBİYOLOJİ</w:t>
            </w:r>
          </w:p>
        </w:tc>
        <w:tc>
          <w:tcPr>
            <w:tcW w:w="4511" w:type="dxa"/>
            <w:gridSpan w:val="2"/>
          </w:tcPr>
          <w:p w:rsidR="00DF5FD9" w:rsidRDefault="008E7AD7">
            <w:pPr>
              <w:pStyle w:val="TableParagraph"/>
              <w:spacing w:before="59"/>
              <w:ind w:left="105"/>
              <w:rPr>
                <w:sz w:val="18"/>
              </w:rPr>
            </w:pPr>
            <w:r>
              <w:rPr>
                <w:sz w:val="18"/>
              </w:rPr>
              <w:t>Prof. Dr. Gül DURMAZ</w:t>
            </w:r>
          </w:p>
        </w:tc>
        <w:tc>
          <w:tcPr>
            <w:tcW w:w="942" w:type="dxa"/>
          </w:tcPr>
          <w:p w:rsidR="00DF5FD9" w:rsidRDefault="008E7AD7">
            <w:pPr>
              <w:pStyle w:val="TableParagraph"/>
              <w:spacing w:before="59"/>
              <w:ind w:left="229" w:right="224"/>
              <w:jc w:val="center"/>
              <w:rPr>
                <w:sz w:val="18"/>
              </w:rPr>
            </w:pPr>
            <w:r>
              <w:rPr>
                <w:sz w:val="18"/>
              </w:rPr>
              <w:t>10</w:t>
            </w:r>
          </w:p>
        </w:tc>
        <w:tc>
          <w:tcPr>
            <w:tcW w:w="131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5"/>
              <w:ind w:left="321" w:right="319"/>
              <w:jc w:val="center"/>
              <w:rPr>
                <w:sz w:val="18"/>
              </w:rPr>
            </w:pPr>
            <w:r>
              <w:rPr>
                <w:sz w:val="18"/>
              </w:rPr>
              <w:t>61</w:t>
            </w:r>
          </w:p>
        </w:tc>
        <w:tc>
          <w:tcPr>
            <w:tcW w:w="130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5"/>
              <w:ind w:left="146" w:right="146"/>
              <w:jc w:val="center"/>
              <w:rPr>
                <w:sz w:val="18"/>
              </w:rPr>
            </w:pPr>
            <w:r>
              <w:rPr>
                <w:sz w:val="18"/>
              </w:rPr>
              <w:t>15</w:t>
            </w:r>
          </w:p>
        </w:tc>
        <w:tc>
          <w:tcPr>
            <w:tcW w:w="131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5"/>
              <w:ind w:left="266" w:right="274"/>
              <w:jc w:val="center"/>
              <w:rPr>
                <w:b/>
                <w:sz w:val="18"/>
              </w:rPr>
            </w:pPr>
            <w:r>
              <w:rPr>
                <w:b/>
                <w:sz w:val="18"/>
              </w:rPr>
              <w:t>76</w:t>
            </w:r>
          </w:p>
        </w:tc>
      </w:tr>
      <w:tr w:rsidR="00DF5FD9">
        <w:trPr>
          <w:trHeight w:val="350"/>
        </w:trPr>
        <w:tc>
          <w:tcPr>
            <w:tcW w:w="3569" w:type="dxa"/>
            <w:vMerge/>
            <w:tcBorders>
              <w:top w:val="nil"/>
            </w:tcBorders>
          </w:tcPr>
          <w:p w:rsidR="00DF5FD9" w:rsidRDefault="00DF5FD9">
            <w:pPr>
              <w:rPr>
                <w:sz w:val="2"/>
                <w:szCs w:val="2"/>
              </w:rPr>
            </w:pPr>
          </w:p>
        </w:tc>
        <w:tc>
          <w:tcPr>
            <w:tcW w:w="4511" w:type="dxa"/>
            <w:gridSpan w:val="2"/>
          </w:tcPr>
          <w:p w:rsidR="00DF5FD9" w:rsidRDefault="008E7AD7">
            <w:pPr>
              <w:pStyle w:val="TableParagraph"/>
              <w:spacing w:before="63"/>
              <w:ind w:left="105"/>
              <w:rPr>
                <w:sz w:val="18"/>
              </w:rPr>
            </w:pPr>
            <w:r>
              <w:rPr>
                <w:sz w:val="18"/>
              </w:rPr>
              <w:t>Prof. Dr. Tercan US</w:t>
            </w:r>
          </w:p>
        </w:tc>
        <w:tc>
          <w:tcPr>
            <w:tcW w:w="942" w:type="dxa"/>
          </w:tcPr>
          <w:p w:rsidR="00DF5FD9" w:rsidRDefault="008E7AD7">
            <w:pPr>
              <w:pStyle w:val="TableParagraph"/>
              <w:spacing w:before="63"/>
              <w:ind w:left="229" w:right="224"/>
              <w:jc w:val="center"/>
              <w:rPr>
                <w:sz w:val="18"/>
              </w:rPr>
            </w:pPr>
            <w:r>
              <w:rPr>
                <w:sz w:val="18"/>
              </w:rPr>
              <w:t>17</w:t>
            </w:r>
          </w:p>
        </w:tc>
        <w:tc>
          <w:tcPr>
            <w:tcW w:w="1312" w:type="dxa"/>
            <w:vMerge/>
            <w:tcBorders>
              <w:top w:val="nil"/>
            </w:tcBorders>
          </w:tcPr>
          <w:p w:rsidR="00DF5FD9" w:rsidRDefault="00DF5FD9">
            <w:pPr>
              <w:rPr>
                <w:sz w:val="2"/>
                <w:szCs w:val="2"/>
              </w:rPr>
            </w:pPr>
          </w:p>
        </w:tc>
        <w:tc>
          <w:tcPr>
            <w:tcW w:w="1307" w:type="dxa"/>
            <w:vMerge/>
            <w:tcBorders>
              <w:top w:val="nil"/>
            </w:tcBorders>
          </w:tcPr>
          <w:p w:rsidR="00DF5FD9" w:rsidRDefault="00DF5FD9">
            <w:pPr>
              <w:rPr>
                <w:sz w:val="2"/>
                <w:szCs w:val="2"/>
              </w:rPr>
            </w:pPr>
          </w:p>
        </w:tc>
        <w:tc>
          <w:tcPr>
            <w:tcW w:w="1314" w:type="dxa"/>
            <w:vMerge/>
            <w:tcBorders>
              <w:top w:val="nil"/>
            </w:tcBorders>
          </w:tcPr>
          <w:p w:rsidR="00DF5FD9" w:rsidRDefault="00DF5FD9">
            <w:pPr>
              <w:rPr>
                <w:sz w:val="2"/>
                <w:szCs w:val="2"/>
              </w:rPr>
            </w:pPr>
          </w:p>
        </w:tc>
      </w:tr>
      <w:tr w:rsidR="00DF5FD9">
        <w:trPr>
          <w:trHeight w:val="337"/>
        </w:trPr>
        <w:tc>
          <w:tcPr>
            <w:tcW w:w="3569" w:type="dxa"/>
            <w:vMerge/>
            <w:tcBorders>
              <w:top w:val="nil"/>
            </w:tcBorders>
          </w:tcPr>
          <w:p w:rsidR="00DF5FD9" w:rsidRDefault="00DF5FD9">
            <w:pPr>
              <w:rPr>
                <w:sz w:val="2"/>
                <w:szCs w:val="2"/>
              </w:rPr>
            </w:pPr>
          </w:p>
        </w:tc>
        <w:tc>
          <w:tcPr>
            <w:tcW w:w="4511" w:type="dxa"/>
            <w:gridSpan w:val="2"/>
          </w:tcPr>
          <w:p w:rsidR="00DF5FD9" w:rsidRDefault="008E7AD7">
            <w:pPr>
              <w:pStyle w:val="TableParagraph"/>
              <w:spacing w:before="59"/>
              <w:ind w:left="105"/>
              <w:rPr>
                <w:sz w:val="18"/>
              </w:rPr>
            </w:pPr>
            <w:r>
              <w:rPr>
                <w:sz w:val="18"/>
              </w:rPr>
              <w:t>Prof. Dr. Nihal DOĞAN</w:t>
            </w:r>
          </w:p>
        </w:tc>
        <w:tc>
          <w:tcPr>
            <w:tcW w:w="942" w:type="dxa"/>
          </w:tcPr>
          <w:p w:rsidR="00DF5FD9" w:rsidRDefault="008E7AD7">
            <w:pPr>
              <w:pStyle w:val="TableParagraph"/>
              <w:spacing w:before="59"/>
              <w:ind w:left="229" w:right="224"/>
              <w:jc w:val="center"/>
              <w:rPr>
                <w:sz w:val="18"/>
              </w:rPr>
            </w:pPr>
            <w:r>
              <w:rPr>
                <w:sz w:val="18"/>
              </w:rPr>
              <w:t>15</w:t>
            </w:r>
          </w:p>
        </w:tc>
        <w:tc>
          <w:tcPr>
            <w:tcW w:w="1312" w:type="dxa"/>
            <w:vMerge/>
            <w:tcBorders>
              <w:top w:val="nil"/>
            </w:tcBorders>
          </w:tcPr>
          <w:p w:rsidR="00DF5FD9" w:rsidRDefault="00DF5FD9">
            <w:pPr>
              <w:rPr>
                <w:sz w:val="2"/>
                <w:szCs w:val="2"/>
              </w:rPr>
            </w:pPr>
          </w:p>
        </w:tc>
        <w:tc>
          <w:tcPr>
            <w:tcW w:w="1307" w:type="dxa"/>
            <w:vMerge/>
            <w:tcBorders>
              <w:top w:val="nil"/>
            </w:tcBorders>
          </w:tcPr>
          <w:p w:rsidR="00DF5FD9" w:rsidRDefault="00DF5FD9">
            <w:pPr>
              <w:rPr>
                <w:sz w:val="2"/>
                <w:szCs w:val="2"/>
              </w:rPr>
            </w:pPr>
          </w:p>
        </w:tc>
        <w:tc>
          <w:tcPr>
            <w:tcW w:w="1314" w:type="dxa"/>
            <w:vMerge/>
            <w:tcBorders>
              <w:top w:val="nil"/>
            </w:tcBorders>
          </w:tcPr>
          <w:p w:rsidR="00DF5FD9" w:rsidRDefault="00DF5FD9">
            <w:pPr>
              <w:rPr>
                <w:sz w:val="2"/>
                <w:szCs w:val="2"/>
              </w:rPr>
            </w:pPr>
          </w:p>
        </w:tc>
      </w:tr>
      <w:tr w:rsidR="00DF5FD9">
        <w:trPr>
          <w:trHeight w:val="350"/>
        </w:trPr>
        <w:tc>
          <w:tcPr>
            <w:tcW w:w="3569" w:type="dxa"/>
            <w:vMerge/>
            <w:tcBorders>
              <w:top w:val="nil"/>
            </w:tcBorders>
          </w:tcPr>
          <w:p w:rsidR="00DF5FD9" w:rsidRDefault="00DF5FD9">
            <w:pPr>
              <w:rPr>
                <w:sz w:val="2"/>
                <w:szCs w:val="2"/>
              </w:rPr>
            </w:pPr>
          </w:p>
        </w:tc>
        <w:tc>
          <w:tcPr>
            <w:tcW w:w="4511" w:type="dxa"/>
            <w:gridSpan w:val="2"/>
          </w:tcPr>
          <w:p w:rsidR="00DF5FD9" w:rsidRDefault="008E7AD7">
            <w:pPr>
              <w:pStyle w:val="TableParagraph"/>
              <w:spacing w:before="63"/>
              <w:ind w:left="105"/>
              <w:rPr>
                <w:sz w:val="18"/>
              </w:rPr>
            </w:pPr>
            <w:r>
              <w:rPr>
                <w:sz w:val="18"/>
              </w:rPr>
              <w:t>Prof. Dr. Nilgün KAŞİFOĞLU</w:t>
            </w:r>
          </w:p>
        </w:tc>
        <w:tc>
          <w:tcPr>
            <w:tcW w:w="942" w:type="dxa"/>
          </w:tcPr>
          <w:p w:rsidR="00DF5FD9" w:rsidRDefault="008E7AD7">
            <w:pPr>
              <w:pStyle w:val="TableParagraph"/>
              <w:spacing w:before="63"/>
              <w:ind w:left="4"/>
              <w:jc w:val="center"/>
              <w:rPr>
                <w:sz w:val="18"/>
              </w:rPr>
            </w:pPr>
            <w:r>
              <w:rPr>
                <w:sz w:val="18"/>
              </w:rPr>
              <w:t>3</w:t>
            </w:r>
          </w:p>
        </w:tc>
        <w:tc>
          <w:tcPr>
            <w:tcW w:w="1312" w:type="dxa"/>
            <w:vMerge/>
            <w:tcBorders>
              <w:top w:val="nil"/>
            </w:tcBorders>
          </w:tcPr>
          <w:p w:rsidR="00DF5FD9" w:rsidRDefault="00DF5FD9">
            <w:pPr>
              <w:rPr>
                <w:sz w:val="2"/>
                <w:szCs w:val="2"/>
              </w:rPr>
            </w:pPr>
          </w:p>
        </w:tc>
        <w:tc>
          <w:tcPr>
            <w:tcW w:w="1307" w:type="dxa"/>
            <w:vMerge/>
            <w:tcBorders>
              <w:top w:val="nil"/>
            </w:tcBorders>
          </w:tcPr>
          <w:p w:rsidR="00DF5FD9" w:rsidRDefault="00DF5FD9">
            <w:pPr>
              <w:rPr>
                <w:sz w:val="2"/>
                <w:szCs w:val="2"/>
              </w:rPr>
            </w:pPr>
          </w:p>
        </w:tc>
        <w:tc>
          <w:tcPr>
            <w:tcW w:w="1314" w:type="dxa"/>
            <w:vMerge/>
            <w:tcBorders>
              <w:top w:val="nil"/>
            </w:tcBorders>
          </w:tcPr>
          <w:p w:rsidR="00DF5FD9" w:rsidRDefault="00DF5FD9">
            <w:pPr>
              <w:rPr>
                <w:sz w:val="2"/>
                <w:szCs w:val="2"/>
              </w:rPr>
            </w:pPr>
          </w:p>
        </w:tc>
      </w:tr>
      <w:tr w:rsidR="00DF5FD9">
        <w:trPr>
          <w:trHeight w:val="352"/>
        </w:trPr>
        <w:tc>
          <w:tcPr>
            <w:tcW w:w="3569" w:type="dxa"/>
            <w:vMerge/>
            <w:tcBorders>
              <w:top w:val="nil"/>
            </w:tcBorders>
          </w:tcPr>
          <w:p w:rsidR="00DF5FD9" w:rsidRDefault="00DF5FD9">
            <w:pPr>
              <w:rPr>
                <w:sz w:val="2"/>
                <w:szCs w:val="2"/>
              </w:rPr>
            </w:pPr>
          </w:p>
        </w:tc>
        <w:tc>
          <w:tcPr>
            <w:tcW w:w="4511" w:type="dxa"/>
            <w:gridSpan w:val="2"/>
          </w:tcPr>
          <w:p w:rsidR="00DF5FD9" w:rsidRDefault="008E7AD7">
            <w:pPr>
              <w:pStyle w:val="TableParagraph"/>
              <w:spacing w:before="66"/>
              <w:ind w:left="105"/>
              <w:rPr>
                <w:sz w:val="18"/>
              </w:rPr>
            </w:pPr>
            <w:r>
              <w:rPr>
                <w:sz w:val="18"/>
              </w:rPr>
              <w:t>Prof. Dr. Yasemin ÖZ</w:t>
            </w:r>
          </w:p>
        </w:tc>
        <w:tc>
          <w:tcPr>
            <w:tcW w:w="942" w:type="dxa"/>
          </w:tcPr>
          <w:p w:rsidR="00DF5FD9" w:rsidRDefault="008E7AD7">
            <w:pPr>
              <w:pStyle w:val="TableParagraph"/>
              <w:spacing w:before="66"/>
              <w:ind w:left="229" w:right="224"/>
              <w:jc w:val="center"/>
              <w:rPr>
                <w:sz w:val="18"/>
              </w:rPr>
            </w:pPr>
            <w:r>
              <w:rPr>
                <w:sz w:val="18"/>
              </w:rPr>
              <w:t>16</w:t>
            </w:r>
          </w:p>
        </w:tc>
        <w:tc>
          <w:tcPr>
            <w:tcW w:w="1312" w:type="dxa"/>
            <w:vMerge/>
            <w:tcBorders>
              <w:top w:val="nil"/>
            </w:tcBorders>
          </w:tcPr>
          <w:p w:rsidR="00DF5FD9" w:rsidRDefault="00DF5FD9">
            <w:pPr>
              <w:rPr>
                <w:sz w:val="2"/>
                <w:szCs w:val="2"/>
              </w:rPr>
            </w:pPr>
          </w:p>
        </w:tc>
        <w:tc>
          <w:tcPr>
            <w:tcW w:w="1307" w:type="dxa"/>
            <w:vMerge/>
            <w:tcBorders>
              <w:top w:val="nil"/>
            </w:tcBorders>
          </w:tcPr>
          <w:p w:rsidR="00DF5FD9" w:rsidRDefault="00DF5FD9">
            <w:pPr>
              <w:rPr>
                <w:sz w:val="2"/>
                <w:szCs w:val="2"/>
              </w:rPr>
            </w:pPr>
          </w:p>
        </w:tc>
        <w:tc>
          <w:tcPr>
            <w:tcW w:w="1314" w:type="dxa"/>
            <w:vMerge/>
            <w:tcBorders>
              <w:top w:val="nil"/>
            </w:tcBorders>
          </w:tcPr>
          <w:p w:rsidR="00DF5FD9" w:rsidRDefault="00DF5FD9">
            <w:pPr>
              <w:rPr>
                <w:sz w:val="2"/>
                <w:szCs w:val="2"/>
              </w:rPr>
            </w:pPr>
          </w:p>
        </w:tc>
      </w:tr>
      <w:tr w:rsidR="00DF5FD9">
        <w:trPr>
          <w:trHeight w:val="335"/>
        </w:trPr>
        <w:tc>
          <w:tcPr>
            <w:tcW w:w="3569" w:type="dxa"/>
          </w:tcPr>
          <w:p w:rsidR="00DF5FD9" w:rsidRDefault="008E7AD7">
            <w:pPr>
              <w:pStyle w:val="TableParagraph"/>
              <w:spacing w:before="59"/>
              <w:ind w:left="107"/>
              <w:rPr>
                <w:sz w:val="18"/>
              </w:rPr>
            </w:pPr>
            <w:r>
              <w:rPr>
                <w:sz w:val="18"/>
              </w:rPr>
              <w:t>FİZYOLOJİ</w:t>
            </w:r>
          </w:p>
        </w:tc>
        <w:tc>
          <w:tcPr>
            <w:tcW w:w="4511" w:type="dxa"/>
            <w:gridSpan w:val="2"/>
          </w:tcPr>
          <w:p w:rsidR="00DF5FD9" w:rsidRDefault="008E7AD7">
            <w:pPr>
              <w:pStyle w:val="TableParagraph"/>
              <w:spacing w:before="59"/>
              <w:ind w:left="105"/>
              <w:rPr>
                <w:sz w:val="18"/>
              </w:rPr>
            </w:pPr>
            <w:r>
              <w:rPr>
                <w:sz w:val="18"/>
              </w:rPr>
              <w:t>Prof. Dr. Yasemin AYDIN</w:t>
            </w:r>
          </w:p>
        </w:tc>
        <w:tc>
          <w:tcPr>
            <w:tcW w:w="942" w:type="dxa"/>
          </w:tcPr>
          <w:p w:rsidR="00DF5FD9" w:rsidRDefault="008E7AD7">
            <w:pPr>
              <w:pStyle w:val="TableParagraph"/>
              <w:spacing w:before="59"/>
              <w:ind w:left="229" w:right="224"/>
              <w:jc w:val="center"/>
              <w:rPr>
                <w:sz w:val="18"/>
              </w:rPr>
            </w:pPr>
            <w:r>
              <w:rPr>
                <w:sz w:val="18"/>
              </w:rPr>
              <w:t>21</w:t>
            </w:r>
          </w:p>
        </w:tc>
        <w:tc>
          <w:tcPr>
            <w:tcW w:w="1312" w:type="dxa"/>
          </w:tcPr>
          <w:p w:rsidR="00DF5FD9" w:rsidRDefault="008E7AD7">
            <w:pPr>
              <w:pStyle w:val="TableParagraph"/>
              <w:spacing w:before="59"/>
              <w:ind w:left="321" w:right="319"/>
              <w:jc w:val="center"/>
              <w:rPr>
                <w:sz w:val="18"/>
              </w:rPr>
            </w:pPr>
            <w:r>
              <w:rPr>
                <w:sz w:val="18"/>
              </w:rPr>
              <w:t>21</w:t>
            </w:r>
          </w:p>
        </w:tc>
        <w:tc>
          <w:tcPr>
            <w:tcW w:w="1307" w:type="dxa"/>
          </w:tcPr>
          <w:p w:rsidR="00DF5FD9" w:rsidRDefault="008E7AD7">
            <w:pPr>
              <w:pStyle w:val="TableParagraph"/>
              <w:spacing w:before="59"/>
              <w:jc w:val="center"/>
              <w:rPr>
                <w:sz w:val="18"/>
              </w:rPr>
            </w:pPr>
            <w:r>
              <w:rPr>
                <w:sz w:val="18"/>
              </w:rPr>
              <w:t>-</w:t>
            </w:r>
          </w:p>
        </w:tc>
        <w:tc>
          <w:tcPr>
            <w:tcW w:w="1314" w:type="dxa"/>
          </w:tcPr>
          <w:p w:rsidR="00DF5FD9" w:rsidRDefault="008E7AD7">
            <w:pPr>
              <w:pStyle w:val="TableParagraph"/>
              <w:spacing w:before="59"/>
              <w:ind w:left="266" w:right="273"/>
              <w:jc w:val="center"/>
              <w:rPr>
                <w:b/>
                <w:sz w:val="18"/>
              </w:rPr>
            </w:pPr>
            <w:r>
              <w:rPr>
                <w:b/>
                <w:sz w:val="18"/>
              </w:rPr>
              <w:t>21</w:t>
            </w:r>
          </w:p>
        </w:tc>
      </w:tr>
      <w:tr w:rsidR="00DF5FD9">
        <w:trPr>
          <w:trHeight w:val="318"/>
        </w:trPr>
        <w:tc>
          <w:tcPr>
            <w:tcW w:w="3569" w:type="dxa"/>
            <w:vMerge w:val="restart"/>
          </w:tcPr>
          <w:p w:rsidR="00DF5FD9" w:rsidRDefault="00DF5FD9">
            <w:pPr>
              <w:pStyle w:val="TableParagraph"/>
              <w:rPr>
                <w:sz w:val="18"/>
              </w:rPr>
            </w:pPr>
          </w:p>
          <w:p w:rsidR="00DF5FD9" w:rsidRDefault="00DF5FD9">
            <w:pPr>
              <w:pStyle w:val="TableParagraph"/>
              <w:spacing w:before="8"/>
              <w:rPr>
                <w:sz w:val="15"/>
              </w:rPr>
            </w:pPr>
          </w:p>
          <w:p w:rsidR="00DF5FD9" w:rsidRDefault="008E7AD7">
            <w:pPr>
              <w:pStyle w:val="TableParagraph"/>
              <w:ind w:left="107"/>
              <w:rPr>
                <w:sz w:val="18"/>
              </w:rPr>
            </w:pPr>
            <w:r>
              <w:rPr>
                <w:sz w:val="18"/>
              </w:rPr>
              <w:t>TIBBİ BİYOKİMYA</w:t>
            </w:r>
          </w:p>
        </w:tc>
        <w:tc>
          <w:tcPr>
            <w:tcW w:w="4511" w:type="dxa"/>
            <w:gridSpan w:val="2"/>
          </w:tcPr>
          <w:p w:rsidR="00DF5FD9" w:rsidRDefault="008E7AD7">
            <w:pPr>
              <w:pStyle w:val="TableParagraph"/>
              <w:spacing w:before="49"/>
              <w:ind w:left="105"/>
              <w:rPr>
                <w:sz w:val="18"/>
              </w:rPr>
            </w:pPr>
            <w:r>
              <w:rPr>
                <w:sz w:val="18"/>
              </w:rPr>
              <w:t>Prof. Dr. Güngör KANBAK</w:t>
            </w:r>
          </w:p>
        </w:tc>
        <w:tc>
          <w:tcPr>
            <w:tcW w:w="942" w:type="dxa"/>
          </w:tcPr>
          <w:p w:rsidR="00DF5FD9" w:rsidRDefault="008E7AD7">
            <w:pPr>
              <w:pStyle w:val="TableParagraph"/>
              <w:spacing w:before="49"/>
              <w:ind w:left="5"/>
              <w:jc w:val="center"/>
              <w:rPr>
                <w:sz w:val="18"/>
              </w:rPr>
            </w:pPr>
            <w:r>
              <w:rPr>
                <w:sz w:val="18"/>
              </w:rPr>
              <w:t>2</w:t>
            </w:r>
          </w:p>
        </w:tc>
        <w:tc>
          <w:tcPr>
            <w:tcW w:w="1312" w:type="dxa"/>
            <w:vMerge w:val="restart"/>
          </w:tcPr>
          <w:p w:rsidR="00DF5FD9" w:rsidRDefault="00DF5FD9">
            <w:pPr>
              <w:pStyle w:val="TableParagraph"/>
              <w:rPr>
                <w:sz w:val="18"/>
              </w:rPr>
            </w:pPr>
          </w:p>
          <w:p w:rsidR="00DF5FD9" w:rsidRDefault="00DF5FD9">
            <w:pPr>
              <w:pStyle w:val="TableParagraph"/>
              <w:spacing w:before="8"/>
              <w:rPr>
                <w:sz w:val="15"/>
              </w:rPr>
            </w:pPr>
          </w:p>
          <w:p w:rsidR="00DF5FD9" w:rsidRDefault="008E7AD7">
            <w:pPr>
              <w:pStyle w:val="TableParagraph"/>
              <w:ind w:left="321" w:right="319"/>
              <w:jc w:val="center"/>
              <w:rPr>
                <w:sz w:val="18"/>
              </w:rPr>
            </w:pPr>
            <w:r>
              <w:rPr>
                <w:sz w:val="18"/>
              </w:rPr>
              <w:t>14</w:t>
            </w:r>
          </w:p>
        </w:tc>
        <w:tc>
          <w:tcPr>
            <w:tcW w:w="1307" w:type="dxa"/>
            <w:vMerge w:val="restart"/>
          </w:tcPr>
          <w:p w:rsidR="00DF5FD9" w:rsidRDefault="00DF5FD9">
            <w:pPr>
              <w:pStyle w:val="TableParagraph"/>
              <w:rPr>
                <w:sz w:val="18"/>
              </w:rPr>
            </w:pPr>
          </w:p>
          <w:p w:rsidR="00DF5FD9" w:rsidRDefault="00DF5FD9">
            <w:pPr>
              <w:pStyle w:val="TableParagraph"/>
              <w:spacing w:before="8"/>
              <w:rPr>
                <w:sz w:val="15"/>
              </w:rPr>
            </w:pPr>
          </w:p>
          <w:p w:rsidR="00DF5FD9" w:rsidRDefault="008E7AD7">
            <w:pPr>
              <w:pStyle w:val="TableParagraph"/>
              <w:ind w:right="1"/>
              <w:jc w:val="center"/>
              <w:rPr>
                <w:sz w:val="18"/>
              </w:rPr>
            </w:pPr>
            <w:r>
              <w:rPr>
                <w:sz w:val="18"/>
              </w:rPr>
              <w:t>-</w:t>
            </w:r>
          </w:p>
        </w:tc>
        <w:tc>
          <w:tcPr>
            <w:tcW w:w="1314" w:type="dxa"/>
            <w:vMerge w:val="restart"/>
          </w:tcPr>
          <w:p w:rsidR="00DF5FD9" w:rsidRDefault="00DF5FD9">
            <w:pPr>
              <w:pStyle w:val="TableParagraph"/>
              <w:rPr>
                <w:sz w:val="18"/>
              </w:rPr>
            </w:pPr>
          </w:p>
          <w:p w:rsidR="00DF5FD9" w:rsidRDefault="00DF5FD9">
            <w:pPr>
              <w:pStyle w:val="TableParagraph"/>
              <w:spacing w:before="8"/>
              <w:rPr>
                <w:sz w:val="15"/>
              </w:rPr>
            </w:pPr>
          </w:p>
          <w:p w:rsidR="00DF5FD9" w:rsidRDefault="008E7AD7">
            <w:pPr>
              <w:pStyle w:val="TableParagraph"/>
              <w:ind w:left="266" w:right="274"/>
              <w:jc w:val="center"/>
              <w:rPr>
                <w:b/>
                <w:sz w:val="18"/>
              </w:rPr>
            </w:pPr>
            <w:r>
              <w:rPr>
                <w:b/>
                <w:sz w:val="18"/>
              </w:rPr>
              <w:t>14</w:t>
            </w:r>
          </w:p>
        </w:tc>
      </w:tr>
      <w:tr w:rsidR="00DF5FD9">
        <w:trPr>
          <w:trHeight w:val="352"/>
        </w:trPr>
        <w:tc>
          <w:tcPr>
            <w:tcW w:w="3569" w:type="dxa"/>
            <w:vMerge/>
            <w:tcBorders>
              <w:top w:val="nil"/>
            </w:tcBorders>
          </w:tcPr>
          <w:p w:rsidR="00DF5FD9" w:rsidRDefault="00DF5FD9">
            <w:pPr>
              <w:rPr>
                <w:sz w:val="2"/>
                <w:szCs w:val="2"/>
              </w:rPr>
            </w:pPr>
          </w:p>
        </w:tc>
        <w:tc>
          <w:tcPr>
            <w:tcW w:w="4511" w:type="dxa"/>
            <w:gridSpan w:val="2"/>
          </w:tcPr>
          <w:p w:rsidR="00DF5FD9" w:rsidRDefault="008E7AD7">
            <w:pPr>
              <w:pStyle w:val="TableParagraph"/>
              <w:spacing w:before="63"/>
              <w:ind w:left="105"/>
              <w:rPr>
                <w:sz w:val="18"/>
              </w:rPr>
            </w:pPr>
            <w:r>
              <w:rPr>
                <w:sz w:val="18"/>
              </w:rPr>
              <w:t>Prof. Dr. Hüseyin KAYADİBİ</w:t>
            </w:r>
          </w:p>
        </w:tc>
        <w:tc>
          <w:tcPr>
            <w:tcW w:w="942" w:type="dxa"/>
          </w:tcPr>
          <w:p w:rsidR="00DF5FD9" w:rsidRDefault="008E7AD7">
            <w:pPr>
              <w:pStyle w:val="TableParagraph"/>
              <w:spacing w:before="63"/>
              <w:ind w:left="5"/>
              <w:jc w:val="center"/>
              <w:rPr>
                <w:sz w:val="18"/>
              </w:rPr>
            </w:pPr>
            <w:r>
              <w:rPr>
                <w:sz w:val="18"/>
              </w:rPr>
              <w:t>2</w:t>
            </w:r>
          </w:p>
        </w:tc>
        <w:tc>
          <w:tcPr>
            <w:tcW w:w="1312" w:type="dxa"/>
            <w:vMerge/>
            <w:tcBorders>
              <w:top w:val="nil"/>
            </w:tcBorders>
          </w:tcPr>
          <w:p w:rsidR="00DF5FD9" w:rsidRDefault="00DF5FD9">
            <w:pPr>
              <w:rPr>
                <w:sz w:val="2"/>
                <w:szCs w:val="2"/>
              </w:rPr>
            </w:pPr>
          </w:p>
        </w:tc>
        <w:tc>
          <w:tcPr>
            <w:tcW w:w="1307" w:type="dxa"/>
            <w:vMerge/>
            <w:tcBorders>
              <w:top w:val="nil"/>
            </w:tcBorders>
          </w:tcPr>
          <w:p w:rsidR="00DF5FD9" w:rsidRDefault="00DF5FD9">
            <w:pPr>
              <w:rPr>
                <w:sz w:val="2"/>
                <w:szCs w:val="2"/>
              </w:rPr>
            </w:pPr>
          </w:p>
        </w:tc>
        <w:tc>
          <w:tcPr>
            <w:tcW w:w="1314" w:type="dxa"/>
            <w:vMerge/>
            <w:tcBorders>
              <w:top w:val="nil"/>
            </w:tcBorders>
          </w:tcPr>
          <w:p w:rsidR="00DF5FD9" w:rsidRDefault="00DF5FD9">
            <w:pPr>
              <w:rPr>
                <w:sz w:val="2"/>
                <w:szCs w:val="2"/>
              </w:rPr>
            </w:pPr>
          </w:p>
        </w:tc>
      </w:tr>
      <w:tr w:rsidR="00DF5FD9">
        <w:trPr>
          <w:trHeight w:val="350"/>
        </w:trPr>
        <w:tc>
          <w:tcPr>
            <w:tcW w:w="3569" w:type="dxa"/>
            <w:vMerge/>
            <w:tcBorders>
              <w:top w:val="nil"/>
            </w:tcBorders>
          </w:tcPr>
          <w:p w:rsidR="00DF5FD9" w:rsidRDefault="00DF5FD9">
            <w:pPr>
              <w:rPr>
                <w:sz w:val="2"/>
                <w:szCs w:val="2"/>
              </w:rPr>
            </w:pPr>
          </w:p>
        </w:tc>
        <w:tc>
          <w:tcPr>
            <w:tcW w:w="4511" w:type="dxa"/>
            <w:gridSpan w:val="2"/>
          </w:tcPr>
          <w:p w:rsidR="00DF5FD9" w:rsidRDefault="008E7AD7">
            <w:pPr>
              <w:pStyle w:val="TableParagraph"/>
              <w:spacing w:before="63"/>
              <w:ind w:left="105"/>
              <w:rPr>
                <w:sz w:val="18"/>
              </w:rPr>
            </w:pPr>
            <w:r>
              <w:rPr>
                <w:sz w:val="18"/>
              </w:rPr>
              <w:t>Dr. Öğr. Üyesi Evin KOCATÜRK</w:t>
            </w:r>
          </w:p>
        </w:tc>
        <w:tc>
          <w:tcPr>
            <w:tcW w:w="942" w:type="dxa"/>
          </w:tcPr>
          <w:p w:rsidR="00DF5FD9" w:rsidRDefault="008E7AD7">
            <w:pPr>
              <w:pStyle w:val="TableParagraph"/>
              <w:spacing w:before="63"/>
              <w:ind w:left="229" w:right="224"/>
              <w:jc w:val="center"/>
              <w:rPr>
                <w:sz w:val="18"/>
              </w:rPr>
            </w:pPr>
            <w:r>
              <w:rPr>
                <w:sz w:val="18"/>
              </w:rPr>
              <w:t>10</w:t>
            </w:r>
          </w:p>
        </w:tc>
        <w:tc>
          <w:tcPr>
            <w:tcW w:w="1312" w:type="dxa"/>
            <w:vMerge/>
            <w:tcBorders>
              <w:top w:val="nil"/>
            </w:tcBorders>
          </w:tcPr>
          <w:p w:rsidR="00DF5FD9" w:rsidRDefault="00DF5FD9">
            <w:pPr>
              <w:rPr>
                <w:sz w:val="2"/>
                <w:szCs w:val="2"/>
              </w:rPr>
            </w:pPr>
          </w:p>
        </w:tc>
        <w:tc>
          <w:tcPr>
            <w:tcW w:w="1307" w:type="dxa"/>
            <w:vMerge/>
            <w:tcBorders>
              <w:top w:val="nil"/>
            </w:tcBorders>
          </w:tcPr>
          <w:p w:rsidR="00DF5FD9" w:rsidRDefault="00DF5FD9">
            <w:pPr>
              <w:rPr>
                <w:sz w:val="2"/>
                <w:szCs w:val="2"/>
              </w:rPr>
            </w:pPr>
          </w:p>
        </w:tc>
        <w:tc>
          <w:tcPr>
            <w:tcW w:w="1314" w:type="dxa"/>
            <w:vMerge/>
            <w:tcBorders>
              <w:top w:val="nil"/>
            </w:tcBorders>
          </w:tcPr>
          <w:p w:rsidR="00DF5FD9" w:rsidRDefault="00DF5FD9">
            <w:pPr>
              <w:rPr>
                <w:sz w:val="2"/>
                <w:szCs w:val="2"/>
              </w:rPr>
            </w:pPr>
          </w:p>
        </w:tc>
      </w:tr>
      <w:tr w:rsidR="00DF5FD9">
        <w:trPr>
          <w:trHeight w:val="337"/>
        </w:trPr>
        <w:tc>
          <w:tcPr>
            <w:tcW w:w="3569" w:type="dxa"/>
          </w:tcPr>
          <w:p w:rsidR="00DF5FD9" w:rsidRDefault="008E7AD7">
            <w:pPr>
              <w:pStyle w:val="TableParagraph"/>
              <w:spacing w:before="59"/>
              <w:ind w:left="107"/>
              <w:rPr>
                <w:sz w:val="18"/>
              </w:rPr>
            </w:pPr>
            <w:r>
              <w:rPr>
                <w:sz w:val="18"/>
              </w:rPr>
              <w:t>HİSTOLOJİ ve EMBRİYOLOJİ</w:t>
            </w:r>
          </w:p>
        </w:tc>
        <w:tc>
          <w:tcPr>
            <w:tcW w:w="4511" w:type="dxa"/>
            <w:gridSpan w:val="2"/>
          </w:tcPr>
          <w:p w:rsidR="00DF5FD9" w:rsidRDefault="008E7AD7">
            <w:pPr>
              <w:pStyle w:val="TableParagraph"/>
              <w:spacing w:before="59"/>
              <w:ind w:left="105"/>
              <w:rPr>
                <w:sz w:val="18"/>
              </w:rPr>
            </w:pPr>
            <w:r>
              <w:rPr>
                <w:sz w:val="18"/>
              </w:rPr>
              <w:t>Doç. Dr. Dilek BURUKOĞLU DÖNMEZ</w:t>
            </w:r>
          </w:p>
        </w:tc>
        <w:tc>
          <w:tcPr>
            <w:tcW w:w="942" w:type="dxa"/>
          </w:tcPr>
          <w:p w:rsidR="00DF5FD9" w:rsidRDefault="008E7AD7">
            <w:pPr>
              <w:pStyle w:val="TableParagraph"/>
              <w:spacing w:before="59"/>
              <w:ind w:left="5"/>
              <w:jc w:val="center"/>
              <w:rPr>
                <w:sz w:val="18"/>
              </w:rPr>
            </w:pPr>
            <w:r>
              <w:rPr>
                <w:sz w:val="18"/>
              </w:rPr>
              <w:t>6</w:t>
            </w:r>
          </w:p>
        </w:tc>
        <w:tc>
          <w:tcPr>
            <w:tcW w:w="1312" w:type="dxa"/>
          </w:tcPr>
          <w:p w:rsidR="00DF5FD9" w:rsidRDefault="008E7AD7">
            <w:pPr>
              <w:pStyle w:val="TableParagraph"/>
              <w:spacing w:before="59"/>
              <w:ind w:left="2"/>
              <w:jc w:val="center"/>
              <w:rPr>
                <w:sz w:val="18"/>
              </w:rPr>
            </w:pPr>
            <w:r>
              <w:rPr>
                <w:sz w:val="18"/>
              </w:rPr>
              <w:t>6</w:t>
            </w:r>
          </w:p>
        </w:tc>
        <w:tc>
          <w:tcPr>
            <w:tcW w:w="1307" w:type="dxa"/>
          </w:tcPr>
          <w:p w:rsidR="00DF5FD9" w:rsidRDefault="008E7AD7">
            <w:pPr>
              <w:pStyle w:val="TableParagraph"/>
              <w:spacing w:before="59"/>
              <w:jc w:val="center"/>
              <w:rPr>
                <w:sz w:val="18"/>
              </w:rPr>
            </w:pPr>
            <w:r>
              <w:rPr>
                <w:sz w:val="18"/>
              </w:rPr>
              <w:t>2</w:t>
            </w:r>
          </w:p>
        </w:tc>
        <w:tc>
          <w:tcPr>
            <w:tcW w:w="1314" w:type="dxa"/>
          </w:tcPr>
          <w:p w:rsidR="00DF5FD9" w:rsidRDefault="008E7AD7">
            <w:pPr>
              <w:pStyle w:val="TableParagraph"/>
              <w:spacing w:before="59"/>
              <w:ind w:right="8"/>
              <w:jc w:val="center"/>
              <w:rPr>
                <w:b/>
                <w:sz w:val="18"/>
              </w:rPr>
            </w:pPr>
            <w:r>
              <w:rPr>
                <w:b/>
                <w:sz w:val="18"/>
              </w:rPr>
              <w:t>8</w:t>
            </w:r>
          </w:p>
        </w:tc>
      </w:tr>
      <w:tr w:rsidR="00DF5FD9">
        <w:trPr>
          <w:trHeight w:val="335"/>
        </w:trPr>
        <w:tc>
          <w:tcPr>
            <w:tcW w:w="3569" w:type="dxa"/>
          </w:tcPr>
          <w:p w:rsidR="00DF5FD9" w:rsidRDefault="008E7AD7">
            <w:pPr>
              <w:pStyle w:val="TableParagraph"/>
              <w:spacing w:before="56"/>
              <w:ind w:left="107"/>
              <w:rPr>
                <w:sz w:val="18"/>
              </w:rPr>
            </w:pPr>
            <w:r>
              <w:rPr>
                <w:sz w:val="18"/>
              </w:rPr>
              <w:t>ANATOMİ</w:t>
            </w:r>
          </w:p>
        </w:tc>
        <w:tc>
          <w:tcPr>
            <w:tcW w:w="4511" w:type="dxa"/>
            <w:gridSpan w:val="2"/>
          </w:tcPr>
          <w:p w:rsidR="00DF5FD9" w:rsidRDefault="008E7AD7">
            <w:pPr>
              <w:pStyle w:val="TableParagraph"/>
              <w:spacing w:before="56"/>
              <w:ind w:left="105"/>
              <w:rPr>
                <w:sz w:val="18"/>
              </w:rPr>
            </w:pPr>
            <w:r>
              <w:rPr>
                <w:sz w:val="18"/>
              </w:rPr>
              <w:t>Prof. Dr. Yüksel AYDAR</w:t>
            </w:r>
          </w:p>
        </w:tc>
        <w:tc>
          <w:tcPr>
            <w:tcW w:w="942" w:type="dxa"/>
          </w:tcPr>
          <w:p w:rsidR="00DF5FD9" w:rsidRDefault="008E7AD7">
            <w:pPr>
              <w:pStyle w:val="TableParagraph"/>
              <w:spacing w:before="56"/>
              <w:ind w:left="5"/>
              <w:jc w:val="center"/>
              <w:rPr>
                <w:sz w:val="18"/>
              </w:rPr>
            </w:pPr>
            <w:r>
              <w:rPr>
                <w:sz w:val="18"/>
              </w:rPr>
              <w:t>2</w:t>
            </w:r>
          </w:p>
        </w:tc>
        <w:tc>
          <w:tcPr>
            <w:tcW w:w="1312" w:type="dxa"/>
          </w:tcPr>
          <w:p w:rsidR="00DF5FD9" w:rsidRDefault="008E7AD7">
            <w:pPr>
              <w:pStyle w:val="TableParagraph"/>
              <w:spacing w:before="56"/>
              <w:ind w:left="2"/>
              <w:jc w:val="center"/>
              <w:rPr>
                <w:sz w:val="18"/>
              </w:rPr>
            </w:pPr>
            <w:r>
              <w:rPr>
                <w:sz w:val="18"/>
              </w:rPr>
              <w:t>2</w:t>
            </w:r>
          </w:p>
        </w:tc>
        <w:tc>
          <w:tcPr>
            <w:tcW w:w="1307" w:type="dxa"/>
          </w:tcPr>
          <w:p w:rsidR="00DF5FD9" w:rsidRDefault="008E7AD7">
            <w:pPr>
              <w:pStyle w:val="TableParagraph"/>
              <w:spacing w:before="56"/>
              <w:jc w:val="center"/>
              <w:rPr>
                <w:sz w:val="18"/>
              </w:rPr>
            </w:pPr>
            <w:r>
              <w:rPr>
                <w:sz w:val="18"/>
              </w:rPr>
              <w:t>2</w:t>
            </w:r>
          </w:p>
        </w:tc>
        <w:tc>
          <w:tcPr>
            <w:tcW w:w="1314" w:type="dxa"/>
          </w:tcPr>
          <w:p w:rsidR="00DF5FD9" w:rsidRDefault="008E7AD7">
            <w:pPr>
              <w:pStyle w:val="TableParagraph"/>
              <w:spacing w:before="56"/>
              <w:ind w:right="8"/>
              <w:jc w:val="center"/>
              <w:rPr>
                <w:b/>
                <w:sz w:val="18"/>
              </w:rPr>
            </w:pPr>
            <w:r>
              <w:rPr>
                <w:b/>
                <w:sz w:val="18"/>
              </w:rPr>
              <w:t>4</w:t>
            </w:r>
          </w:p>
        </w:tc>
      </w:tr>
      <w:tr w:rsidR="00DF5FD9">
        <w:trPr>
          <w:trHeight w:val="335"/>
        </w:trPr>
        <w:tc>
          <w:tcPr>
            <w:tcW w:w="9022" w:type="dxa"/>
            <w:gridSpan w:val="4"/>
          </w:tcPr>
          <w:p w:rsidR="00DF5FD9" w:rsidRDefault="008E7AD7">
            <w:pPr>
              <w:pStyle w:val="TableParagraph"/>
              <w:spacing w:before="56"/>
              <w:ind w:left="107"/>
              <w:rPr>
                <w:sz w:val="18"/>
              </w:rPr>
            </w:pPr>
            <w:r>
              <w:rPr>
                <w:sz w:val="18"/>
              </w:rPr>
              <w:t>SEÇMELİ DERS</w:t>
            </w:r>
          </w:p>
        </w:tc>
        <w:tc>
          <w:tcPr>
            <w:tcW w:w="1312" w:type="dxa"/>
          </w:tcPr>
          <w:p w:rsidR="00DF5FD9" w:rsidRDefault="008E7AD7">
            <w:pPr>
              <w:pStyle w:val="TableParagraph"/>
              <w:spacing w:before="56"/>
              <w:ind w:left="2"/>
              <w:jc w:val="center"/>
              <w:rPr>
                <w:sz w:val="18"/>
              </w:rPr>
            </w:pPr>
            <w:r>
              <w:rPr>
                <w:sz w:val="18"/>
              </w:rPr>
              <w:t>6</w:t>
            </w:r>
          </w:p>
        </w:tc>
        <w:tc>
          <w:tcPr>
            <w:tcW w:w="1307" w:type="dxa"/>
          </w:tcPr>
          <w:p w:rsidR="00DF5FD9" w:rsidRDefault="008E7AD7">
            <w:pPr>
              <w:pStyle w:val="TableParagraph"/>
              <w:spacing w:before="56"/>
              <w:jc w:val="center"/>
              <w:rPr>
                <w:sz w:val="18"/>
              </w:rPr>
            </w:pPr>
            <w:r>
              <w:rPr>
                <w:sz w:val="18"/>
              </w:rPr>
              <w:t>-</w:t>
            </w:r>
          </w:p>
        </w:tc>
        <w:tc>
          <w:tcPr>
            <w:tcW w:w="1314" w:type="dxa"/>
          </w:tcPr>
          <w:p w:rsidR="00DF5FD9" w:rsidRDefault="008E7AD7">
            <w:pPr>
              <w:pStyle w:val="TableParagraph"/>
              <w:spacing w:before="56"/>
              <w:ind w:right="8"/>
              <w:jc w:val="center"/>
              <w:rPr>
                <w:b/>
                <w:sz w:val="18"/>
              </w:rPr>
            </w:pPr>
            <w:r>
              <w:rPr>
                <w:b/>
                <w:sz w:val="18"/>
              </w:rPr>
              <w:t>6</w:t>
            </w:r>
          </w:p>
        </w:tc>
      </w:tr>
      <w:tr w:rsidR="00DF5FD9">
        <w:trPr>
          <w:trHeight w:val="316"/>
        </w:trPr>
        <w:tc>
          <w:tcPr>
            <w:tcW w:w="9022" w:type="dxa"/>
            <w:gridSpan w:val="4"/>
          </w:tcPr>
          <w:p w:rsidR="00DF5FD9" w:rsidRDefault="008E7AD7">
            <w:pPr>
              <w:pStyle w:val="TableParagraph"/>
              <w:spacing w:before="47"/>
              <w:ind w:left="107"/>
              <w:rPr>
                <w:sz w:val="18"/>
              </w:rPr>
            </w:pPr>
            <w:r>
              <w:rPr>
                <w:sz w:val="18"/>
              </w:rPr>
              <w:t>PROJE UYGULAMASI</w:t>
            </w:r>
          </w:p>
        </w:tc>
        <w:tc>
          <w:tcPr>
            <w:tcW w:w="1312" w:type="dxa"/>
          </w:tcPr>
          <w:p w:rsidR="00DF5FD9" w:rsidRDefault="008E7AD7">
            <w:pPr>
              <w:pStyle w:val="TableParagraph"/>
              <w:spacing w:before="47"/>
              <w:ind w:left="2"/>
              <w:jc w:val="center"/>
              <w:rPr>
                <w:sz w:val="18"/>
              </w:rPr>
            </w:pPr>
            <w:r>
              <w:rPr>
                <w:sz w:val="18"/>
              </w:rPr>
              <w:t>8</w:t>
            </w:r>
          </w:p>
        </w:tc>
        <w:tc>
          <w:tcPr>
            <w:tcW w:w="1307" w:type="dxa"/>
          </w:tcPr>
          <w:p w:rsidR="00DF5FD9" w:rsidRDefault="008E7AD7">
            <w:pPr>
              <w:pStyle w:val="TableParagraph"/>
              <w:spacing w:before="47"/>
              <w:jc w:val="center"/>
              <w:rPr>
                <w:sz w:val="18"/>
              </w:rPr>
            </w:pPr>
            <w:r>
              <w:rPr>
                <w:sz w:val="18"/>
              </w:rPr>
              <w:t>-</w:t>
            </w:r>
          </w:p>
        </w:tc>
        <w:tc>
          <w:tcPr>
            <w:tcW w:w="1314" w:type="dxa"/>
          </w:tcPr>
          <w:p w:rsidR="00DF5FD9" w:rsidRDefault="008E7AD7">
            <w:pPr>
              <w:pStyle w:val="TableParagraph"/>
              <w:spacing w:before="47"/>
              <w:ind w:right="8"/>
              <w:jc w:val="center"/>
              <w:rPr>
                <w:b/>
                <w:sz w:val="18"/>
              </w:rPr>
            </w:pPr>
            <w:r>
              <w:rPr>
                <w:b/>
                <w:sz w:val="18"/>
              </w:rPr>
              <w:t>8</w:t>
            </w:r>
          </w:p>
        </w:tc>
      </w:tr>
      <w:tr w:rsidR="00DF5FD9">
        <w:trPr>
          <w:trHeight w:val="335"/>
        </w:trPr>
        <w:tc>
          <w:tcPr>
            <w:tcW w:w="9022" w:type="dxa"/>
            <w:gridSpan w:val="4"/>
          </w:tcPr>
          <w:p w:rsidR="00DF5FD9" w:rsidRDefault="008E7AD7">
            <w:pPr>
              <w:pStyle w:val="TableParagraph"/>
              <w:spacing w:before="59"/>
              <w:ind w:left="107"/>
              <w:rPr>
                <w:sz w:val="18"/>
              </w:rPr>
            </w:pPr>
            <w:r>
              <w:rPr>
                <w:sz w:val="18"/>
              </w:rPr>
              <w:t>KULÜP SAATİ</w:t>
            </w:r>
          </w:p>
        </w:tc>
        <w:tc>
          <w:tcPr>
            <w:tcW w:w="1312" w:type="dxa"/>
          </w:tcPr>
          <w:p w:rsidR="00DF5FD9" w:rsidRDefault="008E7AD7">
            <w:pPr>
              <w:pStyle w:val="TableParagraph"/>
              <w:spacing w:before="59"/>
              <w:jc w:val="center"/>
              <w:rPr>
                <w:sz w:val="18"/>
              </w:rPr>
            </w:pPr>
            <w:r>
              <w:rPr>
                <w:sz w:val="18"/>
              </w:rPr>
              <w:t>-</w:t>
            </w:r>
          </w:p>
        </w:tc>
        <w:tc>
          <w:tcPr>
            <w:tcW w:w="1307" w:type="dxa"/>
          </w:tcPr>
          <w:p w:rsidR="00DF5FD9" w:rsidRDefault="008E7AD7">
            <w:pPr>
              <w:pStyle w:val="TableParagraph"/>
              <w:spacing w:before="59"/>
              <w:jc w:val="center"/>
              <w:rPr>
                <w:sz w:val="18"/>
              </w:rPr>
            </w:pPr>
            <w:r>
              <w:rPr>
                <w:sz w:val="18"/>
              </w:rPr>
              <w:t>2</w:t>
            </w:r>
          </w:p>
        </w:tc>
        <w:tc>
          <w:tcPr>
            <w:tcW w:w="1314" w:type="dxa"/>
          </w:tcPr>
          <w:p w:rsidR="00DF5FD9" w:rsidRDefault="008E7AD7">
            <w:pPr>
              <w:pStyle w:val="TableParagraph"/>
              <w:spacing w:before="59"/>
              <w:ind w:right="8"/>
              <w:jc w:val="center"/>
              <w:rPr>
                <w:b/>
                <w:sz w:val="18"/>
              </w:rPr>
            </w:pPr>
            <w:r>
              <w:rPr>
                <w:b/>
                <w:sz w:val="18"/>
              </w:rPr>
              <w:t>2</w:t>
            </w:r>
          </w:p>
        </w:tc>
      </w:tr>
      <w:tr w:rsidR="00DF5FD9">
        <w:trPr>
          <w:trHeight w:val="335"/>
        </w:trPr>
        <w:tc>
          <w:tcPr>
            <w:tcW w:w="9022" w:type="dxa"/>
            <w:gridSpan w:val="4"/>
          </w:tcPr>
          <w:p w:rsidR="00DF5FD9" w:rsidRDefault="008E7AD7">
            <w:pPr>
              <w:pStyle w:val="TableParagraph"/>
              <w:spacing w:before="59"/>
              <w:ind w:left="107"/>
              <w:rPr>
                <w:sz w:val="18"/>
              </w:rPr>
            </w:pPr>
            <w:r>
              <w:rPr>
                <w:sz w:val="18"/>
              </w:rPr>
              <w:t>PANEL</w:t>
            </w:r>
          </w:p>
        </w:tc>
        <w:tc>
          <w:tcPr>
            <w:tcW w:w="1312" w:type="dxa"/>
          </w:tcPr>
          <w:p w:rsidR="00DF5FD9" w:rsidRDefault="008E7AD7">
            <w:pPr>
              <w:pStyle w:val="TableParagraph"/>
              <w:spacing w:before="59"/>
              <w:ind w:left="2"/>
              <w:jc w:val="center"/>
              <w:rPr>
                <w:sz w:val="18"/>
              </w:rPr>
            </w:pPr>
            <w:r>
              <w:rPr>
                <w:sz w:val="18"/>
              </w:rPr>
              <w:t>4</w:t>
            </w:r>
          </w:p>
        </w:tc>
        <w:tc>
          <w:tcPr>
            <w:tcW w:w="1307" w:type="dxa"/>
          </w:tcPr>
          <w:p w:rsidR="00DF5FD9" w:rsidRDefault="008E7AD7">
            <w:pPr>
              <w:pStyle w:val="TableParagraph"/>
              <w:spacing w:before="59"/>
              <w:ind w:right="1"/>
              <w:jc w:val="center"/>
              <w:rPr>
                <w:sz w:val="18"/>
              </w:rPr>
            </w:pPr>
            <w:r>
              <w:rPr>
                <w:sz w:val="18"/>
              </w:rPr>
              <w:t>-</w:t>
            </w:r>
          </w:p>
        </w:tc>
        <w:tc>
          <w:tcPr>
            <w:tcW w:w="1314" w:type="dxa"/>
          </w:tcPr>
          <w:p w:rsidR="00DF5FD9" w:rsidRDefault="008E7AD7">
            <w:pPr>
              <w:pStyle w:val="TableParagraph"/>
              <w:spacing w:before="59"/>
              <w:ind w:right="8"/>
              <w:jc w:val="center"/>
              <w:rPr>
                <w:b/>
                <w:sz w:val="18"/>
              </w:rPr>
            </w:pPr>
            <w:r>
              <w:rPr>
                <w:b/>
                <w:sz w:val="18"/>
              </w:rPr>
              <w:t>4</w:t>
            </w:r>
          </w:p>
        </w:tc>
      </w:tr>
      <w:tr w:rsidR="00DF5FD9">
        <w:trPr>
          <w:trHeight w:val="371"/>
        </w:trPr>
        <w:tc>
          <w:tcPr>
            <w:tcW w:w="9022" w:type="dxa"/>
            <w:gridSpan w:val="4"/>
            <w:shd w:val="clear" w:color="auto" w:fill="D9E2F3"/>
          </w:tcPr>
          <w:p w:rsidR="00DF5FD9" w:rsidRDefault="008E7AD7">
            <w:pPr>
              <w:pStyle w:val="TableParagraph"/>
              <w:spacing w:before="63"/>
              <w:ind w:left="107"/>
              <w:rPr>
                <w:b/>
                <w:sz w:val="20"/>
              </w:rPr>
            </w:pPr>
            <w:r>
              <w:rPr>
                <w:b/>
                <w:sz w:val="20"/>
              </w:rPr>
              <w:t>TOPLAM</w:t>
            </w:r>
          </w:p>
        </w:tc>
        <w:tc>
          <w:tcPr>
            <w:tcW w:w="1312" w:type="dxa"/>
            <w:shd w:val="clear" w:color="auto" w:fill="D9E2F3"/>
          </w:tcPr>
          <w:p w:rsidR="00DF5FD9" w:rsidRDefault="008E7AD7">
            <w:pPr>
              <w:pStyle w:val="TableParagraph"/>
              <w:spacing w:before="63"/>
              <w:ind w:left="319" w:right="319"/>
              <w:jc w:val="center"/>
              <w:rPr>
                <w:b/>
                <w:sz w:val="20"/>
              </w:rPr>
            </w:pPr>
            <w:r>
              <w:rPr>
                <w:b/>
                <w:sz w:val="20"/>
              </w:rPr>
              <w:t>122</w:t>
            </w:r>
          </w:p>
        </w:tc>
        <w:tc>
          <w:tcPr>
            <w:tcW w:w="1307" w:type="dxa"/>
            <w:shd w:val="clear" w:color="auto" w:fill="D9E2F3"/>
          </w:tcPr>
          <w:p w:rsidR="00DF5FD9" w:rsidRDefault="008E7AD7">
            <w:pPr>
              <w:pStyle w:val="TableParagraph"/>
              <w:spacing w:before="63"/>
              <w:ind w:left="146" w:right="146"/>
              <w:jc w:val="center"/>
              <w:rPr>
                <w:b/>
                <w:sz w:val="20"/>
              </w:rPr>
            </w:pPr>
            <w:r>
              <w:rPr>
                <w:b/>
                <w:sz w:val="20"/>
              </w:rPr>
              <w:t>21</w:t>
            </w:r>
          </w:p>
        </w:tc>
        <w:tc>
          <w:tcPr>
            <w:tcW w:w="1314" w:type="dxa"/>
            <w:shd w:val="clear" w:color="auto" w:fill="D9E2F3"/>
          </w:tcPr>
          <w:p w:rsidR="00DF5FD9" w:rsidRDefault="008E7AD7">
            <w:pPr>
              <w:pStyle w:val="TableParagraph"/>
              <w:spacing w:before="63"/>
              <w:ind w:left="266" w:right="274"/>
              <w:jc w:val="center"/>
              <w:rPr>
                <w:b/>
                <w:sz w:val="20"/>
              </w:rPr>
            </w:pPr>
            <w:r>
              <w:rPr>
                <w:b/>
                <w:sz w:val="20"/>
              </w:rPr>
              <w:t>143</w:t>
            </w:r>
          </w:p>
        </w:tc>
      </w:tr>
    </w:tbl>
    <w:p w:rsidR="00DF5FD9" w:rsidRDefault="00DF5FD9">
      <w:pPr>
        <w:jc w:val="center"/>
        <w:rPr>
          <w:sz w:val="20"/>
        </w:rPr>
        <w:sectPr w:rsidR="00DF5FD9">
          <w:pgSz w:w="16850" w:h="11900" w:orient="landscape"/>
          <w:pgMar w:top="110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8"/>
        <w:gridCol w:w="3686"/>
        <w:gridCol w:w="117"/>
        <w:gridCol w:w="1741"/>
        <w:gridCol w:w="6930"/>
      </w:tblGrid>
      <w:tr w:rsidR="00DF5FD9">
        <w:trPr>
          <w:trHeight w:val="573"/>
        </w:trPr>
        <w:tc>
          <w:tcPr>
            <w:tcW w:w="1272" w:type="dxa"/>
            <w:shd w:val="clear" w:color="auto" w:fill="D9E2F3"/>
          </w:tcPr>
          <w:p w:rsidR="00DF5FD9" w:rsidRDefault="008E7AD7">
            <w:pPr>
              <w:pStyle w:val="TableParagraph"/>
              <w:spacing w:before="83"/>
              <w:ind w:left="443" w:right="289" w:hanging="130"/>
              <w:rPr>
                <w:b/>
                <w:sz w:val="16"/>
              </w:rPr>
            </w:pPr>
            <w:r>
              <w:rPr>
                <w:b/>
                <w:sz w:val="16"/>
              </w:rPr>
              <w:lastRenderedPageBreak/>
              <w:t>ÖĞRETİM ÜYESİ</w:t>
            </w:r>
          </w:p>
        </w:tc>
        <w:tc>
          <w:tcPr>
            <w:tcW w:w="708" w:type="dxa"/>
            <w:shd w:val="clear" w:color="auto" w:fill="D9E2F3"/>
          </w:tcPr>
          <w:p w:rsidR="00DF5FD9" w:rsidRDefault="008E7AD7">
            <w:pPr>
              <w:pStyle w:val="TableParagraph"/>
              <w:spacing w:before="83"/>
              <w:ind w:left="129" w:right="157" w:firstLine="21"/>
              <w:rPr>
                <w:b/>
                <w:sz w:val="16"/>
              </w:rPr>
            </w:pPr>
            <w:r>
              <w:rPr>
                <w:b/>
                <w:sz w:val="16"/>
              </w:rPr>
              <w:t>DERS SAATİ</w:t>
            </w:r>
          </w:p>
        </w:tc>
        <w:tc>
          <w:tcPr>
            <w:tcW w:w="3686" w:type="dxa"/>
            <w:shd w:val="clear" w:color="auto" w:fill="D9E2F3"/>
          </w:tcPr>
          <w:p w:rsidR="00DF5FD9" w:rsidRDefault="00DF5FD9">
            <w:pPr>
              <w:pStyle w:val="TableParagraph"/>
              <w:spacing w:before="11"/>
              <w:rPr>
                <w:sz w:val="13"/>
              </w:rPr>
            </w:pPr>
          </w:p>
          <w:p w:rsidR="00DF5FD9" w:rsidRDefault="008E7AD7">
            <w:pPr>
              <w:pStyle w:val="TableParagraph"/>
              <w:ind w:left="662"/>
              <w:rPr>
                <w:b/>
                <w:sz w:val="18"/>
              </w:rPr>
            </w:pPr>
            <w:r>
              <w:rPr>
                <w:b/>
                <w:sz w:val="18"/>
              </w:rPr>
              <w:t>TEORİK DERS KONU BAŞLIKLARI</w:t>
            </w:r>
          </w:p>
        </w:tc>
        <w:tc>
          <w:tcPr>
            <w:tcW w:w="8788" w:type="dxa"/>
            <w:gridSpan w:val="3"/>
            <w:shd w:val="clear" w:color="auto" w:fill="D9E2F3"/>
          </w:tcPr>
          <w:p w:rsidR="00DF5FD9" w:rsidRDefault="00DF5FD9">
            <w:pPr>
              <w:pStyle w:val="TableParagraph"/>
              <w:spacing w:before="11"/>
              <w:rPr>
                <w:sz w:val="13"/>
              </w:rPr>
            </w:pPr>
          </w:p>
          <w:p w:rsidR="00DF5FD9" w:rsidRDefault="008E7AD7">
            <w:pPr>
              <w:pStyle w:val="TableParagraph"/>
              <w:ind w:left="3185" w:right="3099"/>
              <w:jc w:val="center"/>
              <w:rPr>
                <w:b/>
                <w:sz w:val="18"/>
              </w:rPr>
            </w:pPr>
            <w:r>
              <w:rPr>
                <w:b/>
                <w:color w:val="000009"/>
                <w:sz w:val="18"/>
              </w:rPr>
              <w:t>EĞİTİM ÇIKTILARI / YETERLİKLERİ</w:t>
            </w:r>
          </w:p>
        </w:tc>
      </w:tr>
      <w:tr w:rsidR="00DF5FD9">
        <w:trPr>
          <w:trHeight w:val="395"/>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6"/>
              <w:ind w:left="331" w:right="246" w:firstLine="3"/>
              <w:jc w:val="center"/>
              <w:rPr>
                <w:b/>
                <w:sz w:val="18"/>
              </w:rPr>
            </w:pPr>
            <w:r>
              <w:rPr>
                <w:b/>
                <w:sz w:val="18"/>
              </w:rPr>
              <w:t>Prof. Dr. Gül DURMAZ</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2"/>
              <w:rPr>
                <w:sz w:val="13"/>
              </w:rPr>
            </w:pPr>
          </w:p>
          <w:p w:rsidR="00DF5FD9" w:rsidRDefault="008E7AD7">
            <w:pPr>
              <w:pStyle w:val="TableParagraph"/>
              <w:ind w:left="134" w:right="127"/>
              <w:jc w:val="center"/>
              <w:rPr>
                <w:b/>
                <w:sz w:val="16"/>
              </w:rPr>
            </w:pPr>
            <w:r>
              <w:rPr>
                <w:b/>
                <w:sz w:val="16"/>
              </w:rPr>
              <w:t>10</w:t>
            </w:r>
          </w:p>
        </w:tc>
        <w:tc>
          <w:tcPr>
            <w:tcW w:w="3686" w:type="dxa"/>
          </w:tcPr>
          <w:p w:rsidR="00DF5FD9" w:rsidRDefault="008E7AD7">
            <w:pPr>
              <w:pStyle w:val="TableParagraph"/>
              <w:spacing w:before="81"/>
              <w:ind w:left="146"/>
              <w:rPr>
                <w:sz w:val="18"/>
              </w:rPr>
            </w:pPr>
            <w:r>
              <w:rPr>
                <w:sz w:val="18"/>
              </w:rPr>
              <w:t>1.Bakteriyolojiye Giriş</w:t>
            </w:r>
          </w:p>
        </w:tc>
        <w:tc>
          <w:tcPr>
            <w:tcW w:w="8788" w:type="dxa"/>
            <w:gridSpan w:val="3"/>
          </w:tcPr>
          <w:p w:rsidR="00DF5FD9" w:rsidRDefault="008E7AD7">
            <w:pPr>
              <w:pStyle w:val="TableParagraph"/>
              <w:spacing w:line="212" w:lineRule="exact"/>
              <w:ind w:left="117"/>
              <w:rPr>
                <w:sz w:val="18"/>
              </w:rPr>
            </w:pPr>
            <w:r>
              <w:rPr>
                <w:color w:val="303030"/>
                <w:sz w:val="18"/>
                <w:shd w:val="clear" w:color="auto" w:fill="F9F9F9"/>
              </w:rPr>
              <w:t>Bakterilerin hastalık oluşturma mekanizmalarını açıklar.</w:t>
            </w: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val="restart"/>
          </w:tcPr>
          <w:p w:rsidR="00DF5FD9" w:rsidRDefault="008E7AD7">
            <w:pPr>
              <w:pStyle w:val="TableParagraph"/>
              <w:spacing w:before="103"/>
              <w:ind w:left="146"/>
              <w:rPr>
                <w:sz w:val="18"/>
              </w:rPr>
            </w:pPr>
            <w:r>
              <w:rPr>
                <w:sz w:val="18"/>
              </w:rPr>
              <w:t>2.Stafilokoklar</w:t>
            </w:r>
          </w:p>
        </w:tc>
        <w:tc>
          <w:tcPr>
            <w:tcW w:w="8788" w:type="dxa"/>
            <w:gridSpan w:val="3"/>
            <w:tcBorders>
              <w:bottom w:val="nil"/>
            </w:tcBorders>
          </w:tcPr>
          <w:p w:rsidR="00DF5FD9" w:rsidRDefault="008E7AD7">
            <w:pPr>
              <w:pStyle w:val="TableParagraph"/>
              <w:spacing w:line="196" w:lineRule="exact"/>
              <w:ind w:left="117"/>
              <w:rPr>
                <w:sz w:val="18"/>
              </w:rPr>
            </w:pPr>
            <w:r>
              <w:rPr>
                <w:color w:val="303030"/>
                <w:sz w:val="18"/>
                <w:shd w:val="clear" w:color="auto" w:fill="F9F9F9"/>
              </w:rPr>
              <w:t>İnsan hastalıklarından etken olarak soyutlanan Stafilokok cinsi bakterilerin hastalandırıcılık özelliklerini açıklar ve</w:t>
            </w:r>
          </w:p>
        </w:tc>
      </w:tr>
      <w:tr w:rsidR="00DF5FD9">
        <w:trPr>
          <w:trHeight w:val="21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tcBorders>
              <w:top w:val="nil"/>
            </w:tcBorders>
          </w:tcPr>
          <w:p w:rsidR="00DF5FD9" w:rsidRDefault="00DF5FD9">
            <w:pPr>
              <w:rPr>
                <w:sz w:val="2"/>
                <w:szCs w:val="2"/>
              </w:rPr>
            </w:pPr>
          </w:p>
        </w:tc>
        <w:tc>
          <w:tcPr>
            <w:tcW w:w="117" w:type="dxa"/>
            <w:tcBorders>
              <w:top w:val="nil"/>
              <w:right w:val="nil"/>
            </w:tcBorders>
          </w:tcPr>
          <w:p w:rsidR="00DF5FD9" w:rsidRDefault="00DF5FD9">
            <w:pPr>
              <w:pStyle w:val="TableParagraph"/>
              <w:rPr>
                <w:rFonts w:ascii="Times New Roman"/>
                <w:sz w:val="14"/>
              </w:rPr>
            </w:pPr>
          </w:p>
        </w:tc>
        <w:tc>
          <w:tcPr>
            <w:tcW w:w="1741" w:type="dxa"/>
            <w:tcBorders>
              <w:top w:val="nil"/>
              <w:left w:val="nil"/>
              <w:right w:val="nil"/>
            </w:tcBorders>
            <w:shd w:val="clear" w:color="auto" w:fill="F9F9F9"/>
          </w:tcPr>
          <w:p w:rsidR="00DF5FD9" w:rsidRDefault="008E7AD7">
            <w:pPr>
              <w:pStyle w:val="TableParagraph"/>
              <w:spacing w:line="193" w:lineRule="exact"/>
              <w:ind w:left="5" w:right="-15"/>
              <w:jc w:val="center"/>
              <w:rPr>
                <w:sz w:val="18"/>
              </w:rPr>
            </w:pPr>
            <w:r>
              <w:rPr>
                <w:color w:val="303030"/>
                <w:sz w:val="18"/>
              </w:rPr>
              <w:t>tanımlanmalarını</w:t>
            </w:r>
            <w:r>
              <w:rPr>
                <w:color w:val="303030"/>
                <w:spacing w:val="-9"/>
                <w:sz w:val="18"/>
              </w:rPr>
              <w:t xml:space="preserve"> </w:t>
            </w:r>
            <w:r>
              <w:rPr>
                <w:color w:val="303030"/>
                <w:sz w:val="18"/>
              </w:rPr>
              <w:t>yapar.</w:t>
            </w:r>
          </w:p>
        </w:tc>
        <w:tc>
          <w:tcPr>
            <w:tcW w:w="6930" w:type="dxa"/>
            <w:tcBorders>
              <w:top w:val="nil"/>
              <w:left w:val="nil"/>
            </w:tcBorders>
          </w:tcPr>
          <w:p w:rsidR="00DF5FD9" w:rsidRDefault="00DF5FD9">
            <w:pPr>
              <w:pStyle w:val="TableParagraph"/>
              <w:rPr>
                <w:rFonts w:ascii="Times New Roman"/>
                <w:sz w:val="14"/>
              </w:rPr>
            </w:pP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val="restart"/>
          </w:tcPr>
          <w:p w:rsidR="00DF5FD9" w:rsidRDefault="008E7AD7">
            <w:pPr>
              <w:pStyle w:val="TableParagraph"/>
              <w:spacing w:before="103"/>
              <w:ind w:left="146"/>
              <w:rPr>
                <w:sz w:val="18"/>
              </w:rPr>
            </w:pPr>
            <w:r>
              <w:rPr>
                <w:sz w:val="18"/>
              </w:rPr>
              <w:t>3.Streptokoklar</w:t>
            </w:r>
          </w:p>
        </w:tc>
        <w:tc>
          <w:tcPr>
            <w:tcW w:w="8788" w:type="dxa"/>
            <w:gridSpan w:val="3"/>
            <w:tcBorders>
              <w:bottom w:val="nil"/>
            </w:tcBorders>
          </w:tcPr>
          <w:p w:rsidR="00DF5FD9" w:rsidRDefault="008E7AD7">
            <w:pPr>
              <w:pStyle w:val="TableParagraph"/>
              <w:spacing w:line="196" w:lineRule="exact"/>
              <w:ind w:left="117"/>
              <w:rPr>
                <w:sz w:val="18"/>
              </w:rPr>
            </w:pPr>
            <w:r>
              <w:rPr>
                <w:color w:val="303030"/>
                <w:sz w:val="18"/>
                <w:shd w:val="clear" w:color="auto" w:fill="F9F9F9"/>
              </w:rPr>
              <w:t>İnsan hastalıklarından etken olarak soyutlanan Streptokok cinsi bakterilerin hastalandırıcılık özelliklerini açıklar ve</w:t>
            </w: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tcBorders>
              <w:top w:val="nil"/>
            </w:tcBorders>
          </w:tcPr>
          <w:p w:rsidR="00DF5FD9" w:rsidRDefault="00DF5FD9">
            <w:pPr>
              <w:rPr>
                <w:sz w:val="2"/>
                <w:szCs w:val="2"/>
              </w:rPr>
            </w:pPr>
          </w:p>
        </w:tc>
        <w:tc>
          <w:tcPr>
            <w:tcW w:w="117" w:type="dxa"/>
            <w:tcBorders>
              <w:top w:val="nil"/>
              <w:right w:val="nil"/>
            </w:tcBorders>
          </w:tcPr>
          <w:p w:rsidR="00DF5FD9" w:rsidRDefault="00DF5FD9">
            <w:pPr>
              <w:pStyle w:val="TableParagraph"/>
              <w:rPr>
                <w:rFonts w:ascii="Times New Roman"/>
                <w:sz w:val="14"/>
              </w:rPr>
            </w:pPr>
          </w:p>
        </w:tc>
        <w:tc>
          <w:tcPr>
            <w:tcW w:w="1741" w:type="dxa"/>
            <w:tcBorders>
              <w:top w:val="nil"/>
              <w:left w:val="nil"/>
              <w:right w:val="nil"/>
            </w:tcBorders>
            <w:shd w:val="clear" w:color="auto" w:fill="F9F9F9"/>
          </w:tcPr>
          <w:p w:rsidR="00DF5FD9" w:rsidRDefault="008E7AD7">
            <w:pPr>
              <w:pStyle w:val="TableParagraph"/>
              <w:spacing w:line="196" w:lineRule="exact"/>
              <w:ind w:left="5" w:right="-15"/>
              <w:jc w:val="center"/>
              <w:rPr>
                <w:sz w:val="18"/>
              </w:rPr>
            </w:pPr>
            <w:r>
              <w:rPr>
                <w:color w:val="303030"/>
                <w:sz w:val="18"/>
              </w:rPr>
              <w:t>tanımlanmalarını</w:t>
            </w:r>
            <w:r>
              <w:rPr>
                <w:color w:val="303030"/>
                <w:spacing w:val="-9"/>
                <w:sz w:val="18"/>
              </w:rPr>
              <w:t xml:space="preserve"> </w:t>
            </w:r>
            <w:r>
              <w:rPr>
                <w:color w:val="303030"/>
                <w:sz w:val="18"/>
              </w:rPr>
              <w:t>yapar.</w:t>
            </w:r>
          </w:p>
        </w:tc>
        <w:tc>
          <w:tcPr>
            <w:tcW w:w="6930" w:type="dxa"/>
            <w:tcBorders>
              <w:top w:val="nil"/>
              <w:left w:val="nil"/>
            </w:tcBorders>
          </w:tcPr>
          <w:p w:rsidR="00DF5FD9" w:rsidRDefault="00DF5FD9">
            <w:pPr>
              <w:pStyle w:val="TableParagraph"/>
              <w:rPr>
                <w:rFonts w:ascii="Times New Roman"/>
                <w:sz w:val="14"/>
              </w:rPr>
            </w:pPr>
          </w:p>
        </w:tc>
      </w:tr>
      <w:tr w:rsidR="00DF5FD9">
        <w:trPr>
          <w:trHeight w:val="21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val="restart"/>
          </w:tcPr>
          <w:p w:rsidR="00DF5FD9" w:rsidRDefault="008E7AD7">
            <w:pPr>
              <w:pStyle w:val="TableParagraph"/>
              <w:spacing w:before="103"/>
              <w:ind w:left="146"/>
              <w:rPr>
                <w:sz w:val="18"/>
              </w:rPr>
            </w:pPr>
            <w:r>
              <w:rPr>
                <w:sz w:val="18"/>
              </w:rPr>
              <w:t>4.Enterokok ve Diğer Gram Pozitif Koklar</w:t>
            </w:r>
          </w:p>
        </w:tc>
        <w:tc>
          <w:tcPr>
            <w:tcW w:w="8788" w:type="dxa"/>
            <w:gridSpan w:val="3"/>
            <w:tcBorders>
              <w:bottom w:val="nil"/>
            </w:tcBorders>
          </w:tcPr>
          <w:p w:rsidR="00DF5FD9" w:rsidRDefault="008E7AD7">
            <w:pPr>
              <w:pStyle w:val="TableParagraph"/>
              <w:spacing w:line="193" w:lineRule="exact"/>
              <w:ind w:left="117"/>
              <w:rPr>
                <w:sz w:val="18"/>
              </w:rPr>
            </w:pPr>
            <w:r>
              <w:rPr>
                <w:color w:val="303030"/>
                <w:sz w:val="18"/>
                <w:shd w:val="clear" w:color="auto" w:fill="F9F9F9"/>
              </w:rPr>
              <w:t>İnsan hastalıklarından etken olarak soyutlanan Enterokok cinsi bakterilerin hastalandırıcılık özelliklerini açıklar ve</w:t>
            </w: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tcBorders>
              <w:top w:val="nil"/>
            </w:tcBorders>
          </w:tcPr>
          <w:p w:rsidR="00DF5FD9" w:rsidRDefault="00DF5FD9">
            <w:pPr>
              <w:rPr>
                <w:sz w:val="2"/>
                <w:szCs w:val="2"/>
              </w:rPr>
            </w:pPr>
          </w:p>
        </w:tc>
        <w:tc>
          <w:tcPr>
            <w:tcW w:w="117" w:type="dxa"/>
            <w:tcBorders>
              <w:top w:val="nil"/>
              <w:right w:val="nil"/>
            </w:tcBorders>
          </w:tcPr>
          <w:p w:rsidR="00DF5FD9" w:rsidRDefault="00DF5FD9">
            <w:pPr>
              <w:pStyle w:val="TableParagraph"/>
              <w:rPr>
                <w:rFonts w:ascii="Times New Roman"/>
                <w:sz w:val="14"/>
              </w:rPr>
            </w:pPr>
          </w:p>
        </w:tc>
        <w:tc>
          <w:tcPr>
            <w:tcW w:w="1741" w:type="dxa"/>
            <w:tcBorders>
              <w:top w:val="nil"/>
              <w:left w:val="nil"/>
              <w:right w:val="nil"/>
            </w:tcBorders>
            <w:shd w:val="clear" w:color="auto" w:fill="F9F9F9"/>
          </w:tcPr>
          <w:p w:rsidR="00DF5FD9" w:rsidRDefault="008E7AD7">
            <w:pPr>
              <w:pStyle w:val="TableParagraph"/>
              <w:spacing w:line="196" w:lineRule="exact"/>
              <w:ind w:left="5" w:right="-15"/>
              <w:jc w:val="center"/>
              <w:rPr>
                <w:sz w:val="18"/>
              </w:rPr>
            </w:pPr>
            <w:r>
              <w:rPr>
                <w:color w:val="303030"/>
                <w:sz w:val="18"/>
              </w:rPr>
              <w:t>tanımlanmalarını</w:t>
            </w:r>
            <w:r>
              <w:rPr>
                <w:color w:val="303030"/>
                <w:spacing w:val="-9"/>
                <w:sz w:val="18"/>
              </w:rPr>
              <w:t xml:space="preserve"> </w:t>
            </w:r>
            <w:r>
              <w:rPr>
                <w:color w:val="303030"/>
                <w:sz w:val="18"/>
              </w:rPr>
              <w:t>yapar.</w:t>
            </w:r>
          </w:p>
        </w:tc>
        <w:tc>
          <w:tcPr>
            <w:tcW w:w="6930" w:type="dxa"/>
            <w:tcBorders>
              <w:top w:val="nil"/>
              <w:left w:val="nil"/>
            </w:tcBorders>
          </w:tcPr>
          <w:p w:rsidR="00DF5FD9" w:rsidRDefault="00DF5FD9">
            <w:pPr>
              <w:pStyle w:val="TableParagraph"/>
              <w:rPr>
                <w:rFonts w:ascii="Times New Roman"/>
                <w:sz w:val="14"/>
              </w:rPr>
            </w:pP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val="restart"/>
          </w:tcPr>
          <w:p w:rsidR="00DF5FD9" w:rsidRDefault="008E7AD7">
            <w:pPr>
              <w:pStyle w:val="TableParagraph"/>
              <w:spacing w:before="103"/>
              <w:ind w:left="146"/>
              <w:rPr>
                <w:sz w:val="18"/>
              </w:rPr>
            </w:pPr>
            <w:r>
              <w:rPr>
                <w:sz w:val="18"/>
              </w:rPr>
              <w:t>5.Brucella</w:t>
            </w:r>
          </w:p>
        </w:tc>
        <w:tc>
          <w:tcPr>
            <w:tcW w:w="8788" w:type="dxa"/>
            <w:gridSpan w:val="3"/>
            <w:tcBorders>
              <w:bottom w:val="nil"/>
            </w:tcBorders>
          </w:tcPr>
          <w:p w:rsidR="00DF5FD9" w:rsidRDefault="008E7AD7">
            <w:pPr>
              <w:pStyle w:val="TableParagraph"/>
              <w:spacing w:line="196" w:lineRule="exact"/>
              <w:ind w:left="117"/>
              <w:rPr>
                <w:sz w:val="18"/>
              </w:rPr>
            </w:pPr>
            <w:r>
              <w:rPr>
                <w:color w:val="303030"/>
                <w:sz w:val="18"/>
                <w:shd w:val="clear" w:color="auto" w:fill="F9F9F9"/>
              </w:rPr>
              <w:t xml:space="preserve">İnsan hastalıklarından etken olarak soyutlanan </w:t>
            </w:r>
            <w:r>
              <w:rPr>
                <w:i/>
                <w:color w:val="303030"/>
                <w:sz w:val="18"/>
                <w:shd w:val="clear" w:color="auto" w:fill="F9F9F9"/>
              </w:rPr>
              <w:t xml:space="preserve">Brucella </w:t>
            </w:r>
            <w:r>
              <w:rPr>
                <w:color w:val="303030"/>
                <w:sz w:val="18"/>
                <w:shd w:val="clear" w:color="auto" w:fill="F9F9F9"/>
              </w:rPr>
              <w:t>cinsi bakterilerin hastalandırıcılık özelliklerini açıklar ve</w:t>
            </w:r>
          </w:p>
        </w:tc>
      </w:tr>
      <w:tr w:rsidR="00DF5FD9">
        <w:trPr>
          <w:trHeight w:val="21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tcBorders>
              <w:top w:val="nil"/>
            </w:tcBorders>
          </w:tcPr>
          <w:p w:rsidR="00DF5FD9" w:rsidRDefault="00DF5FD9">
            <w:pPr>
              <w:rPr>
                <w:sz w:val="2"/>
                <w:szCs w:val="2"/>
              </w:rPr>
            </w:pPr>
          </w:p>
        </w:tc>
        <w:tc>
          <w:tcPr>
            <w:tcW w:w="117" w:type="dxa"/>
            <w:tcBorders>
              <w:top w:val="nil"/>
              <w:right w:val="nil"/>
            </w:tcBorders>
          </w:tcPr>
          <w:p w:rsidR="00DF5FD9" w:rsidRDefault="00DF5FD9">
            <w:pPr>
              <w:pStyle w:val="TableParagraph"/>
              <w:rPr>
                <w:rFonts w:ascii="Times New Roman"/>
                <w:sz w:val="14"/>
              </w:rPr>
            </w:pPr>
          </w:p>
        </w:tc>
        <w:tc>
          <w:tcPr>
            <w:tcW w:w="1741" w:type="dxa"/>
            <w:tcBorders>
              <w:top w:val="nil"/>
              <w:left w:val="nil"/>
              <w:right w:val="nil"/>
            </w:tcBorders>
            <w:shd w:val="clear" w:color="auto" w:fill="F9F9F9"/>
          </w:tcPr>
          <w:p w:rsidR="00DF5FD9" w:rsidRDefault="008E7AD7">
            <w:pPr>
              <w:pStyle w:val="TableParagraph"/>
              <w:spacing w:line="193" w:lineRule="exact"/>
              <w:ind w:left="5" w:right="-15"/>
              <w:jc w:val="center"/>
              <w:rPr>
                <w:sz w:val="18"/>
              </w:rPr>
            </w:pPr>
            <w:r>
              <w:rPr>
                <w:color w:val="303030"/>
                <w:sz w:val="18"/>
              </w:rPr>
              <w:t>tanımlanmalarını</w:t>
            </w:r>
            <w:r>
              <w:rPr>
                <w:color w:val="303030"/>
                <w:spacing w:val="-9"/>
                <w:sz w:val="18"/>
              </w:rPr>
              <w:t xml:space="preserve"> </w:t>
            </w:r>
            <w:r>
              <w:rPr>
                <w:color w:val="303030"/>
                <w:sz w:val="18"/>
              </w:rPr>
              <w:t>yapar.</w:t>
            </w:r>
          </w:p>
        </w:tc>
        <w:tc>
          <w:tcPr>
            <w:tcW w:w="6930" w:type="dxa"/>
            <w:tcBorders>
              <w:top w:val="nil"/>
              <w:left w:val="nil"/>
            </w:tcBorders>
          </w:tcPr>
          <w:p w:rsidR="00DF5FD9" w:rsidRDefault="00DF5FD9">
            <w:pPr>
              <w:pStyle w:val="TableParagraph"/>
              <w:rPr>
                <w:rFonts w:ascii="Times New Roman"/>
                <w:sz w:val="14"/>
              </w:rPr>
            </w:pP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val="restart"/>
          </w:tcPr>
          <w:p w:rsidR="00DF5FD9" w:rsidRDefault="008E7AD7">
            <w:pPr>
              <w:pStyle w:val="TableParagraph"/>
              <w:spacing w:before="103"/>
              <w:ind w:left="146"/>
              <w:rPr>
                <w:sz w:val="18"/>
              </w:rPr>
            </w:pPr>
            <w:r>
              <w:rPr>
                <w:sz w:val="18"/>
              </w:rPr>
              <w:t>6.Haemophilus</w:t>
            </w:r>
          </w:p>
        </w:tc>
        <w:tc>
          <w:tcPr>
            <w:tcW w:w="8788" w:type="dxa"/>
            <w:gridSpan w:val="3"/>
            <w:tcBorders>
              <w:bottom w:val="nil"/>
            </w:tcBorders>
          </w:tcPr>
          <w:p w:rsidR="00DF5FD9" w:rsidRDefault="008E7AD7">
            <w:pPr>
              <w:pStyle w:val="TableParagraph"/>
              <w:spacing w:line="196" w:lineRule="exact"/>
              <w:ind w:left="117"/>
              <w:rPr>
                <w:sz w:val="18"/>
              </w:rPr>
            </w:pPr>
            <w:r>
              <w:rPr>
                <w:color w:val="303030"/>
                <w:sz w:val="18"/>
                <w:shd w:val="clear" w:color="auto" w:fill="F9F9F9"/>
              </w:rPr>
              <w:t xml:space="preserve">İnsan hastalıklarından etken olarak soyutlanan </w:t>
            </w:r>
            <w:r>
              <w:rPr>
                <w:i/>
                <w:color w:val="303030"/>
                <w:sz w:val="18"/>
                <w:shd w:val="clear" w:color="auto" w:fill="F9F9F9"/>
              </w:rPr>
              <w:t xml:space="preserve">Haemophilus </w:t>
            </w:r>
            <w:r>
              <w:rPr>
                <w:color w:val="303030"/>
                <w:sz w:val="18"/>
                <w:shd w:val="clear" w:color="auto" w:fill="F9F9F9"/>
              </w:rPr>
              <w:t>cinsi bakterilerin hastalandırıcılık özelliklerini açıklar ve</w:t>
            </w: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tcBorders>
              <w:top w:val="nil"/>
            </w:tcBorders>
          </w:tcPr>
          <w:p w:rsidR="00DF5FD9" w:rsidRDefault="00DF5FD9">
            <w:pPr>
              <w:rPr>
                <w:sz w:val="2"/>
                <w:szCs w:val="2"/>
              </w:rPr>
            </w:pPr>
          </w:p>
        </w:tc>
        <w:tc>
          <w:tcPr>
            <w:tcW w:w="117" w:type="dxa"/>
            <w:tcBorders>
              <w:top w:val="nil"/>
              <w:right w:val="nil"/>
            </w:tcBorders>
          </w:tcPr>
          <w:p w:rsidR="00DF5FD9" w:rsidRDefault="00DF5FD9">
            <w:pPr>
              <w:pStyle w:val="TableParagraph"/>
              <w:rPr>
                <w:rFonts w:ascii="Times New Roman"/>
                <w:sz w:val="14"/>
              </w:rPr>
            </w:pPr>
          </w:p>
        </w:tc>
        <w:tc>
          <w:tcPr>
            <w:tcW w:w="1741" w:type="dxa"/>
            <w:tcBorders>
              <w:top w:val="nil"/>
              <w:left w:val="nil"/>
              <w:right w:val="nil"/>
            </w:tcBorders>
            <w:shd w:val="clear" w:color="auto" w:fill="F9F9F9"/>
          </w:tcPr>
          <w:p w:rsidR="00DF5FD9" w:rsidRDefault="008E7AD7">
            <w:pPr>
              <w:pStyle w:val="TableParagraph"/>
              <w:spacing w:line="196" w:lineRule="exact"/>
              <w:ind w:left="5" w:right="-15"/>
              <w:jc w:val="center"/>
              <w:rPr>
                <w:sz w:val="18"/>
              </w:rPr>
            </w:pPr>
            <w:r>
              <w:rPr>
                <w:color w:val="303030"/>
                <w:sz w:val="18"/>
              </w:rPr>
              <w:t>tanımlanmalarını</w:t>
            </w:r>
            <w:r>
              <w:rPr>
                <w:color w:val="303030"/>
                <w:spacing w:val="-9"/>
                <w:sz w:val="18"/>
              </w:rPr>
              <w:t xml:space="preserve"> </w:t>
            </w:r>
            <w:r>
              <w:rPr>
                <w:color w:val="303030"/>
                <w:sz w:val="18"/>
              </w:rPr>
              <w:t>yapar.</w:t>
            </w:r>
          </w:p>
        </w:tc>
        <w:tc>
          <w:tcPr>
            <w:tcW w:w="6930" w:type="dxa"/>
            <w:tcBorders>
              <w:top w:val="nil"/>
              <w:left w:val="nil"/>
            </w:tcBorders>
          </w:tcPr>
          <w:p w:rsidR="00DF5FD9" w:rsidRDefault="00DF5FD9">
            <w:pPr>
              <w:pStyle w:val="TableParagraph"/>
              <w:rPr>
                <w:rFonts w:ascii="Times New Roman"/>
                <w:sz w:val="14"/>
              </w:rPr>
            </w:pP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0"/>
              <w:ind w:left="146"/>
              <w:rPr>
                <w:sz w:val="18"/>
              </w:rPr>
            </w:pPr>
            <w:r>
              <w:rPr>
                <w:sz w:val="18"/>
              </w:rPr>
              <w:t>7.Pseudomonas, Acinetobacter</w:t>
            </w:r>
          </w:p>
        </w:tc>
        <w:tc>
          <w:tcPr>
            <w:tcW w:w="8788" w:type="dxa"/>
            <w:gridSpan w:val="3"/>
          </w:tcPr>
          <w:p w:rsidR="00DF5FD9" w:rsidRDefault="008E7AD7">
            <w:pPr>
              <w:pStyle w:val="TableParagraph"/>
              <w:spacing w:line="211" w:lineRule="exact"/>
              <w:ind w:left="117"/>
              <w:rPr>
                <w:sz w:val="18"/>
              </w:rPr>
            </w:pPr>
            <w:r>
              <w:rPr>
                <w:color w:val="303030"/>
                <w:sz w:val="18"/>
                <w:shd w:val="clear" w:color="auto" w:fill="F9F9F9"/>
              </w:rPr>
              <w:t xml:space="preserve">İnsan hastalıklarından etken olarak soyutlanan </w:t>
            </w:r>
            <w:r>
              <w:rPr>
                <w:i/>
                <w:color w:val="303030"/>
                <w:sz w:val="18"/>
                <w:shd w:val="clear" w:color="auto" w:fill="F9F9F9"/>
              </w:rPr>
              <w:t xml:space="preserve">Pseudomonas </w:t>
            </w:r>
            <w:r>
              <w:rPr>
                <w:color w:val="303030"/>
                <w:sz w:val="18"/>
                <w:shd w:val="clear" w:color="auto" w:fill="F9F9F9"/>
              </w:rPr>
              <w:t xml:space="preserve">ve </w:t>
            </w:r>
            <w:r>
              <w:rPr>
                <w:i/>
                <w:color w:val="303030"/>
                <w:sz w:val="18"/>
                <w:shd w:val="clear" w:color="auto" w:fill="F9F9F9"/>
              </w:rPr>
              <w:t xml:space="preserve">Acinetobacter </w:t>
            </w:r>
            <w:r>
              <w:rPr>
                <w:color w:val="303030"/>
                <w:sz w:val="18"/>
                <w:shd w:val="clear" w:color="auto" w:fill="F9F9F9"/>
              </w:rPr>
              <w:t>cinsi bakterilerin hastalandırıcılık</w:t>
            </w:r>
          </w:p>
          <w:p w:rsidR="00DF5FD9" w:rsidRDefault="008E7AD7">
            <w:pPr>
              <w:pStyle w:val="TableParagraph"/>
              <w:spacing w:line="207" w:lineRule="exact"/>
              <w:ind w:left="117"/>
              <w:rPr>
                <w:sz w:val="18"/>
              </w:rPr>
            </w:pPr>
            <w:r>
              <w:rPr>
                <w:color w:val="303030"/>
                <w:sz w:val="18"/>
                <w:shd w:val="clear" w:color="auto" w:fill="F9F9F9"/>
              </w:rPr>
              <w:t>özelliklerini açıklar ve tanımlanmalarını yapar.</w:t>
            </w:r>
          </w:p>
        </w:tc>
      </w:tr>
      <w:tr w:rsidR="00DF5FD9">
        <w:trPr>
          <w:trHeight w:val="21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val="restart"/>
          </w:tcPr>
          <w:p w:rsidR="00DF5FD9" w:rsidRDefault="008E7AD7">
            <w:pPr>
              <w:pStyle w:val="TableParagraph"/>
              <w:spacing w:before="103"/>
              <w:ind w:left="146"/>
              <w:rPr>
                <w:sz w:val="18"/>
              </w:rPr>
            </w:pPr>
            <w:r>
              <w:rPr>
                <w:sz w:val="18"/>
              </w:rPr>
              <w:t>8.Clostridium’lar</w:t>
            </w:r>
          </w:p>
        </w:tc>
        <w:tc>
          <w:tcPr>
            <w:tcW w:w="8788" w:type="dxa"/>
            <w:gridSpan w:val="3"/>
            <w:tcBorders>
              <w:bottom w:val="nil"/>
            </w:tcBorders>
          </w:tcPr>
          <w:p w:rsidR="00DF5FD9" w:rsidRDefault="008E7AD7">
            <w:pPr>
              <w:pStyle w:val="TableParagraph"/>
              <w:spacing w:line="196" w:lineRule="exact"/>
              <w:ind w:left="117"/>
              <w:rPr>
                <w:sz w:val="18"/>
              </w:rPr>
            </w:pPr>
            <w:r>
              <w:rPr>
                <w:color w:val="303030"/>
                <w:sz w:val="18"/>
                <w:shd w:val="clear" w:color="auto" w:fill="F9F9F9"/>
              </w:rPr>
              <w:t xml:space="preserve">İnsan hastalıklarından etken olarak soyutlanan </w:t>
            </w:r>
            <w:r>
              <w:rPr>
                <w:i/>
                <w:color w:val="303030"/>
                <w:sz w:val="18"/>
                <w:shd w:val="clear" w:color="auto" w:fill="F9F9F9"/>
              </w:rPr>
              <w:t xml:space="preserve">Clostridium </w:t>
            </w:r>
            <w:r>
              <w:rPr>
                <w:color w:val="303030"/>
                <w:sz w:val="18"/>
                <w:shd w:val="clear" w:color="auto" w:fill="F9F9F9"/>
              </w:rPr>
              <w:t>cinsi bakterilerin hastalandırıcılık özelliklerini açıklar ve</w:t>
            </w:r>
          </w:p>
        </w:tc>
      </w:tr>
      <w:tr w:rsidR="00DF5FD9">
        <w:trPr>
          <w:trHeight w:val="21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vMerge/>
            <w:tcBorders>
              <w:top w:val="nil"/>
            </w:tcBorders>
          </w:tcPr>
          <w:p w:rsidR="00DF5FD9" w:rsidRDefault="00DF5FD9">
            <w:pPr>
              <w:rPr>
                <w:sz w:val="2"/>
                <w:szCs w:val="2"/>
              </w:rPr>
            </w:pPr>
          </w:p>
        </w:tc>
        <w:tc>
          <w:tcPr>
            <w:tcW w:w="117" w:type="dxa"/>
            <w:tcBorders>
              <w:top w:val="nil"/>
              <w:right w:val="nil"/>
            </w:tcBorders>
          </w:tcPr>
          <w:p w:rsidR="00DF5FD9" w:rsidRDefault="00DF5FD9">
            <w:pPr>
              <w:pStyle w:val="TableParagraph"/>
              <w:rPr>
                <w:rFonts w:ascii="Times New Roman"/>
                <w:sz w:val="14"/>
              </w:rPr>
            </w:pPr>
          </w:p>
        </w:tc>
        <w:tc>
          <w:tcPr>
            <w:tcW w:w="1741" w:type="dxa"/>
            <w:tcBorders>
              <w:top w:val="nil"/>
              <w:left w:val="nil"/>
              <w:right w:val="nil"/>
            </w:tcBorders>
            <w:shd w:val="clear" w:color="auto" w:fill="F9F9F9"/>
          </w:tcPr>
          <w:p w:rsidR="00DF5FD9" w:rsidRDefault="008E7AD7">
            <w:pPr>
              <w:pStyle w:val="TableParagraph"/>
              <w:spacing w:line="193" w:lineRule="exact"/>
              <w:ind w:left="5" w:right="-15"/>
              <w:jc w:val="center"/>
              <w:rPr>
                <w:sz w:val="18"/>
              </w:rPr>
            </w:pPr>
            <w:r>
              <w:rPr>
                <w:color w:val="303030"/>
                <w:sz w:val="18"/>
              </w:rPr>
              <w:t>tanımlanmalarını</w:t>
            </w:r>
            <w:r>
              <w:rPr>
                <w:color w:val="303030"/>
                <w:spacing w:val="-9"/>
                <w:sz w:val="18"/>
              </w:rPr>
              <w:t xml:space="preserve"> </w:t>
            </w:r>
            <w:r>
              <w:rPr>
                <w:color w:val="303030"/>
                <w:sz w:val="18"/>
              </w:rPr>
              <w:t>yapar.</w:t>
            </w:r>
          </w:p>
        </w:tc>
        <w:tc>
          <w:tcPr>
            <w:tcW w:w="6930" w:type="dxa"/>
            <w:tcBorders>
              <w:top w:val="nil"/>
              <w:left w:val="nil"/>
            </w:tcBorders>
          </w:tcPr>
          <w:p w:rsidR="00DF5FD9" w:rsidRDefault="00DF5FD9">
            <w:pPr>
              <w:pStyle w:val="TableParagraph"/>
              <w:rPr>
                <w:rFonts w:ascii="Times New Roman"/>
                <w:sz w:val="14"/>
              </w:rPr>
            </w:pP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3"/>
              <w:ind w:left="146"/>
              <w:rPr>
                <w:sz w:val="18"/>
              </w:rPr>
            </w:pPr>
            <w:r>
              <w:rPr>
                <w:sz w:val="18"/>
              </w:rPr>
              <w:t>9.Sporsuz Anaerob Bakteriler</w:t>
            </w:r>
          </w:p>
        </w:tc>
        <w:tc>
          <w:tcPr>
            <w:tcW w:w="8788" w:type="dxa"/>
            <w:gridSpan w:val="3"/>
          </w:tcPr>
          <w:p w:rsidR="00DF5FD9" w:rsidRDefault="008E7AD7">
            <w:pPr>
              <w:pStyle w:val="TableParagraph"/>
              <w:spacing w:line="212" w:lineRule="exact"/>
              <w:ind w:left="117"/>
              <w:rPr>
                <w:sz w:val="18"/>
              </w:rPr>
            </w:pPr>
            <w:r>
              <w:rPr>
                <w:color w:val="303030"/>
                <w:sz w:val="18"/>
                <w:shd w:val="clear" w:color="auto" w:fill="F9F9F9"/>
              </w:rPr>
              <w:t>Spor oluşturmayan ve insanda hastalık etkeni olan anaerob bakterilerin hastalandırıcılık özelliklerini açıklar ve</w:t>
            </w:r>
          </w:p>
          <w:p w:rsidR="00DF5FD9" w:rsidRDefault="008E7AD7">
            <w:pPr>
              <w:pStyle w:val="TableParagraph"/>
              <w:spacing w:before="1" w:line="206" w:lineRule="exact"/>
              <w:ind w:left="117"/>
              <w:rPr>
                <w:sz w:val="18"/>
              </w:rPr>
            </w:pPr>
            <w:r>
              <w:rPr>
                <w:color w:val="303030"/>
                <w:sz w:val="18"/>
                <w:shd w:val="clear" w:color="auto" w:fill="F9F9F9"/>
              </w:rPr>
              <w:t>tanımlar.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3"/>
              <w:ind w:left="146"/>
              <w:rPr>
                <w:sz w:val="18"/>
              </w:rPr>
            </w:pPr>
            <w:r>
              <w:rPr>
                <w:sz w:val="18"/>
              </w:rPr>
              <w:t>10. Bacillus</w:t>
            </w:r>
          </w:p>
        </w:tc>
        <w:tc>
          <w:tcPr>
            <w:tcW w:w="8788" w:type="dxa"/>
            <w:gridSpan w:val="3"/>
          </w:tcPr>
          <w:p w:rsidR="00DF5FD9" w:rsidRDefault="008E7AD7">
            <w:pPr>
              <w:pStyle w:val="TableParagraph"/>
              <w:spacing w:line="214" w:lineRule="exact"/>
              <w:ind w:left="117"/>
              <w:rPr>
                <w:sz w:val="18"/>
              </w:rPr>
            </w:pPr>
            <w:r>
              <w:rPr>
                <w:color w:val="303030"/>
                <w:sz w:val="18"/>
                <w:shd w:val="clear" w:color="auto" w:fill="F9F9F9"/>
              </w:rPr>
              <w:t xml:space="preserve">İnsan hastalıklarından etken olarak soyutlanan </w:t>
            </w:r>
            <w:r>
              <w:rPr>
                <w:i/>
                <w:color w:val="303030"/>
                <w:sz w:val="18"/>
                <w:shd w:val="clear" w:color="auto" w:fill="F9F9F9"/>
              </w:rPr>
              <w:t xml:space="preserve">Bacillus </w:t>
            </w:r>
            <w:r>
              <w:rPr>
                <w:color w:val="303030"/>
                <w:sz w:val="18"/>
                <w:shd w:val="clear" w:color="auto" w:fill="F9F9F9"/>
              </w:rPr>
              <w:t>cinsi bakterilerin hastalandırıcılık özelliklerini ve</w:t>
            </w:r>
          </w:p>
          <w:p w:rsidR="00DF5FD9" w:rsidRDefault="008E7AD7">
            <w:pPr>
              <w:pStyle w:val="TableParagraph"/>
              <w:spacing w:line="207" w:lineRule="exact"/>
              <w:ind w:left="117"/>
              <w:rPr>
                <w:sz w:val="18"/>
              </w:rPr>
            </w:pPr>
            <w:r>
              <w:rPr>
                <w:color w:val="303030"/>
                <w:sz w:val="18"/>
                <w:shd w:val="clear" w:color="auto" w:fill="F9F9F9"/>
              </w:rPr>
              <w:t>tanımlanmalarını açıklar.</w:t>
            </w:r>
          </w:p>
        </w:tc>
      </w:tr>
      <w:tr w:rsidR="00DF5FD9">
        <w:trPr>
          <w:trHeight w:val="438"/>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8"/>
              </w:rPr>
            </w:pPr>
          </w:p>
          <w:p w:rsidR="00DF5FD9" w:rsidRDefault="008E7AD7">
            <w:pPr>
              <w:pStyle w:val="TableParagraph"/>
              <w:ind w:left="359" w:right="271"/>
              <w:jc w:val="center"/>
              <w:rPr>
                <w:b/>
                <w:sz w:val="18"/>
              </w:rPr>
            </w:pPr>
            <w:r>
              <w:rPr>
                <w:b/>
                <w:sz w:val="18"/>
              </w:rPr>
              <w:t>Prof. Dr. Tercan US</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pPr>
          </w:p>
          <w:p w:rsidR="00DF5FD9" w:rsidRDefault="008E7AD7">
            <w:pPr>
              <w:pStyle w:val="TableParagraph"/>
              <w:ind w:left="134" w:right="123"/>
              <w:jc w:val="center"/>
              <w:rPr>
                <w:b/>
                <w:sz w:val="16"/>
              </w:rPr>
            </w:pPr>
            <w:r>
              <w:rPr>
                <w:b/>
                <w:sz w:val="16"/>
              </w:rPr>
              <w:t>17</w:t>
            </w:r>
          </w:p>
        </w:tc>
        <w:tc>
          <w:tcPr>
            <w:tcW w:w="3686" w:type="dxa"/>
          </w:tcPr>
          <w:p w:rsidR="00DF5FD9" w:rsidRDefault="008E7AD7">
            <w:pPr>
              <w:pStyle w:val="TableParagraph"/>
              <w:tabs>
                <w:tab w:val="left" w:pos="484"/>
              </w:tabs>
              <w:spacing w:before="103"/>
              <w:ind w:left="119"/>
              <w:rPr>
                <w:sz w:val="18"/>
              </w:rPr>
            </w:pPr>
            <w:r>
              <w:rPr>
                <w:sz w:val="18"/>
              </w:rPr>
              <w:t>1.</w:t>
            </w:r>
            <w:r>
              <w:rPr>
                <w:sz w:val="18"/>
              </w:rPr>
              <w:tab/>
              <w:t>Virolojiye Giriş,</w:t>
            </w:r>
            <w:r>
              <w:rPr>
                <w:spacing w:val="-14"/>
                <w:sz w:val="18"/>
              </w:rPr>
              <w:t xml:space="preserve"> </w:t>
            </w:r>
            <w:r>
              <w:rPr>
                <w:sz w:val="18"/>
              </w:rPr>
              <w:t>Sınıflandırma</w:t>
            </w:r>
          </w:p>
        </w:tc>
        <w:tc>
          <w:tcPr>
            <w:tcW w:w="8788" w:type="dxa"/>
            <w:gridSpan w:val="3"/>
          </w:tcPr>
          <w:p w:rsidR="00DF5FD9" w:rsidRDefault="008E7AD7">
            <w:pPr>
              <w:pStyle w:val="TableParagraph"/>
              <w:spacing w:line="211" w:lineRule="exact"/>
              <w:ind w:left="117"/>
              <w:rPr>
                <w:sz w:val="18"/>
              </w:rPr>
            </w:pPr>
            <w:r>
              <w:rPr>
                <w:sz w:val="18"/>
              </w:rPr>
              <w:t>Tıbbi Virolojinin tarihçesi, virusların sınıflandırma yöntemlerini açıklar. Virusların diğer mikroorganizmalardan</w:t>
            </w:r>
          </w:p>
          <w:p w:rsidR="00DF5FD9" w:rsidRDefault="008E7AD7">
            <w:pPr>
              <w:pStyle w:val="TableParagraph"/>
              <w:spacing w:line="207" w:lineRule="exact"/>
              <w:ind w:left="117"/>
              <w:rPr>
                <w:sz w:val="18"/>
              </w:rPr>
            </w:pPr>
            <w:r>
              <w:rPr>
                <w:sz w:val="18"/>
              </w:rPr>
              <w:t>farklarını sayar.</w:t>
            </w:r>
          </w:p>
        </w:tc>
      </w:tr>
      <w:tr w:rsidR="00DF5FD9">
        <w:trPr>
          <w:trHeight w:val="39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81"/>
              <w:ind w:left="119"/>
              <w:rPr>
                <w:sz w:val="18"/>
              </w:rPr>
            </w:pPr>
            <w:r>
              <w:rPr>
                <w:sz w:val="18"/>
              </w:rPr>
              <w:t>2.</w:t>
            </w:r>
            <w:r>
              <w:rPr>
                <w:sz w:val="18"/>
              </w:rPr>
              <w:tab/>
            </w:r>
            <w:r>
              <w:rPr>
                <w:sz w:val="18"/>
              </w:rPr>
              <w:t>Virüs Yapısı, Virüs Konak Hücre</w:t>
            </w:r>
            <w:r>
              <w:rPr>
                <w:spacing w:val="-25"/>
                <w:sz w:val="18"/>
              </w:rPr>
              <w:t xml:space="preserve"> </w:t>
            </w:r>
            <w:r>
              <w:rPr>
                <w:sz w:val="18"/>
              </w:rPr>
              <w:t>İlişkisi</w:t>
            </w:r>
          </w:p>
        </w:tc>
        <w:tc>
          <w:tcPr>
            <w:tcW w:w="8788" w:type="dxa"/>
            <w:gridSpan w:val="3"/>
          </w:tcPr>
          <w:p w:rsidR="00DF5FD9" w:rsidRDefault="008E7AD7">
            <w:pPr>
              <w:pStyle w:val="TableParagraph"/>
              <w:spacing w:line="212" w:lineRule="exact"/>
              <w:ind w:left="117"/>
              <w:rPr>
                <w:sz w:val="18"/>
              </w:rPr>
            </w:pPr>
            <w:r>
              <w:rPr>
                <w:sz w:val="18"/>
              </w:rPr>
              <w:t>Virus ince yapısını, virusların çoğalma ve konak hücre ile olan ilşkilerini ve viral patogenez mekanizmalarını açıklar.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103"/>
              <w:ind w:left="119"/>
              <w:rPr>
                <w:sz w:val="18"/>
              </w:rPr>
            </w:pPr>
            <w:r>
              <w:rPr>
                <w:sz w:val="18"/>
              </w:rPr>
              <w:t>3.</w:t>
            </w:r>
            <w:r>
              <w:rPr>
                <w:sz w:val="18"/>
              </w:rPr>
              <w:tab/>
              <w:t>Viral Hastalıkların Laboratuvar</w:t>
            </w:r>
            <w:r>
              <w:rPr>
                <w:spacing w:val="-29"/>
                <w:sz w:val="18"/>
              </w:rPr>
              <w:t xml:space="preserve"> </w:t>
            </w:r>
            <w:r>
              <w:rPr>
                <w:sz w:val="18"/>
              </w:rPr>
              <w:t>Tanısı</w:t>
            </w:r>
          </w:p>
        </w:tc>
        <w:tc>
          <w:tcPr>
            <w:tcW w:w="8788" w:type="dxa"/>
            <w:gridSpan w:val="3"/>
          </w:tcPr>
          <w:p w:rsidR="00DF5FD9" w:rsidRDefault="008E7AD7">
            <w:pPr>
              <w:pStyle w:val="TableParagraph"/>
              <w:spacing w:line="214" w:lineRule="exact"/>
              <w:ind w:left="117"/>
              <w:rPr>
                <w:sz w:val="18"/>
              </w:rPr>
            </w:pPr>
            <w:r>
              <w:rPr>
                <w:sz w:val="18"/>
              </w:rPr>
              <w:t>Viral enfeksiyonlarının mikrobiyolojik laboratuvar tanısında uygulanan yöntemleri sayar. Diğer mikroorganizmalardan</w:t>
            </w:r>
          </w:p>
          <w:p w:rsidR="00DF5FD9" w:rsidRDefault="008E7AD7">
            <w:pPr>
              <w:pStyle w:val="TableParagraph"/>
              <w:spacing w:line="207" w:lineRule="exact"/>
              <w:ind w:left="117"/>
              <w:rPr>
                <w:sz w:val="18"/>
              </w:rPr>
            </w:pPr>
            <w:r>
              <w:rPr>
                <w:sz w:val="18"/>
              </w:rPr>
              <w:t>tanısal açıdan farklılığını açıklar.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103"/>
              <w:ind w:left="119"/>
              <w:rPr>
                <w:sz w:val="18"/>
              </w:rPr>
            </w:pPr>
            <w:r>
              <w:rPr>
                <w:sz w:val="18"/>
              </w:rPr>
              <w:t>4.</w:t>
            </w:r>
            <w:r>
              <w:rPr>
                <w:sz w:val="18"/>
              </w:rPr>
              <w:tab/>
              <w:t>Antiviral</w:t>
            </w:r>
            <w:r>
              <w:rPr>
                <w:spacing w:val="-11"/>
                <w:sz w:val="18"/>
              </w:rPr>
              <w:t xml:space="preserve"> </w:t>
            </w:r>
            <w:r>
              <w:rPr>
                <w:sz w:val="18"/>
              </w:rPr>
              <w:t>İlaçlar</w:t>
            </w:r>
          </w:p>
        </w:tc>
        <w:tc>
          <w:tcPr>
            <w:tcW w:w="8788" w:type="dxa"/>
            <w:gridSpan w:val="3"/>
          </w:tcPr>
          <w:p w:rsidR="00DF5FD9" w:rsidRDefault="008E7AD7">
            <w:pPr>
              <w:pStyle w:val="TableParagraph"/>
              <w:spacing w:line="211" w:lineRule="exact"/>
              <w:ind w:left="117"/>
              <w:rPr>
                <w:sz w:val="18"/>
              </w:rPr>
            </w:pPr>
            <w:r>
              <w:rPr>
                <w:sz w:val="18"/>
              </w:rPr>
              <w:t>Viral hastalıkların tedavisinde rutinde kullanılan antiviral ilaçları sınıflandırır. Etki mekanizmalarını ve klinik önemlerini</w:t>
            </w:r>
          </w:p>
          <w:p w:rsidR="00DF5FD9" w:rsidRDefault="008E7AD7">
            <w:pPr>
              <w:pStyle w:val="TableParagraph"/>
              <w:spacing w:line="207" w:lineRule="exact"/>
              <w:ind w:left="117"/>
              <w:rPr>
                <w:sz w:val="18"/>
              </w:rPr>
            </w:pPr>
            <w:r>
              <w:rPr>
                <w:sz w:val="18"/>
              </w:rPr>
              <w:t>sayar.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103"/>
              <w:ind w:left="119"/>
              <w:rPr>
                <w:sz w:val="18"/>
              </w:rPr>
            </w:pPr>
            <w:r>
              <w:rPr>
                <w:sz w:val="18"/>
              </w:rPr>
              <w:t>5.</w:t>
            </w:r>
            <w:r>
              <w:rPr>
                <w:sz w:val="18"/>
              </w:rPr>
              <w:tab/>
              <w:t>Herpes Viruslar (HSV 1-2,</w:t>
            </w:r>
            <w:r>
              <w:rPr>
                <w:spacing w:val="-17"/>
                <w:sz w:val="18"/>
              </w:rPr>
              <w:t xml:space="preserve"> </w:t>
            </w:r>
            <w:r>
              <w:rPr>
                <w:sz w:val="18"/>
              </w:rPr>
              <w:t>V-ZV)</w:t>
            </w:r>
          </w:p>
        </w:tc>
        <w:tc>
          <w:tcPr>
            <w:tcW w:w="8788" w:type="dxa"/>
            <w:gridSpan w:val="3"/>
          </w:tcPr>
          <w:p w:rsidR="00DF5FD9" w:rsidRDefault="008E7AD7">
            <w:pPr>
              <w:pStyle w:val="TableParagraph"/>
              <w:spacing w:line="212" w:lineRule="exact"/>
              <w:ind w:left="117"/>
              <w:rPr>
                <w:sz w:val="18"/>
              </w:rPr>
            </w:pPr>
            <w:r>
              <w:rPr>
                <w:sz w:val="18"/>
              </w:rPr>
              <w:t>Herpes virus familyasını sınıflandırır. Ailenin genel virolojik özelliklerini açıklar. HSV-1 ve HSV-2 in epidemiyolojisi,</w:t>
            </w:r>
          </w:p>
          <w:p w:rsidR="00DF5FD9" w:rsidRDefault="008E7AD7">
            <w:pPr>
              <w:pStyle w:val="TableParagraph"/>
              <w:spacing w:before="1" w:line="206" w:lineRule="exact"/>
              <w:ind w:left="117"/>
              <w:rPr>
                <w:sz w:val="18"/>
              </w:rPr>
            </w:pPr>
            <w:r>
              <w:rPr>
                <w:sz w:val="18"/>
              </w:rPr>
              <w:t>yaptığı hastalıklar ve tanı yöntemlerini sayar.</w:t>
            </w:r>
          </w:p>
        </w:tc>
      </w:tr>
      <w:tr w:rsidR="00DF5FD9">
        <w:trPr>
          <w:trHeight w:val="397"/>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81"/>
              <w:ind w:left="119"/>
              <w:rPr>
                <w:sz w:val="18"/>
              </w:rPr>
            </w:pPr>
            <w:r>
              <w:rPr>
                <w:sz w:val="18"/>
              </w:rPr>
              <w:t>6.</w:t>
            </w:r>
            <w:r>
              <w:rPr>
                <w:sz w:val="18"/>
              </w:rPr>
              <w:tab/>
              <w:t>Herpes</w:t>
            </w:r>
            <w:r>
              <w:rPr>
                <w:spacing w:val="-2"/>
                <w:sz w:val="18"/>
              </w:rPr>
              <w:t xml:space="preserve"> </w:t>
            </w:r>
            <w:r>
              <w:rPr>
                <w:sz w:val="18"/>
              </w:rPr>
              <w:t>Viruslar</w:t>
            </w:r>
            <w:r>
              <w:rPr>
                <w:spacing w:val="-6"/>
                <w:sz w:val="18"/>
              </w:rPr>
              <w:t xml:space="preserve"> </w:t>
            </w:r>
            <w:r>
              <w:rPr>
                <w:sz w:val="18"/>
              </w:rPr>
              <w:t>(CMV,</w:t>
            </w:r>
            <w:r>
              <w:rPr>
                <w:spacing w:val="-6"/>
                <w:sz w:val="18"/>
              </w:rPr>
              <w:t xml:space="preserve"> </w:t>
            </w:r>
            <w:r>
              <w:rPr>
                <w:sz w:val="18"/>
              </w:rPr>
              <w:t>EBV,</w:t>
            </w:r>
            <w:r>
              <w:rPr>
                <w:spacing w:val="-5"/>
                <w:sz w:val="18"/>
              </w:rPr>
              <w:t xml:space="preserve"> </w:t>
            </w:r>
            <w:r>
              <w:rPr>
                <w:sz w:val="18"/>
              </w:rPr>
              <w:t>HHV</w:t>
            </w:r>
            <w:r>
              <w:rPr>
                <w:spacing w:val="-19"/>
                <w:sz w:val="18"/>
              </w:rPr>
              <w:t xml:space="preserve"> </w:t>
            </w:r>
            <w:r>
              <w:rPr>
                <w:sz w:val="18"/>
              </w:rPr>
              <w:t>6-7-8)</w:t>
            </w:r>
          </w:p>
        </w:tc>
        <w:tc>
          <w:tcPr>
            <w:tcW w:w="8788" w:type="dxa"/>
            <w:gridSpan w:val="3"/>
          </w:tcPr>
          <w:p w:rsidR="00DF5FD9" w:rsidRDefault="008E7AD7">
            <w:pPr>
              <w:pStyle w:val="TableParagraph"/>
              <w:spacing w:line="212" w:lineRule="exact"/>
              <w:ind w:left="117"/>
              <w:rPr>
                <w:sz w:val="18"/>
              </w:rPr>
            </w:pPr>
            <w:r>
              <w:rPr>
                <w:sz w:val="18"/>
              </w:rPr>
              <w:t>CMV, EBV, HHV-6-7-8’in virolojik özelliklerini, patogenezlerini, yaptığı hastalıkları ve tıbbi önemlerini açıklar.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103"/>
              <w:ind w:left="119"/>
              <w:rPr>
                <w:sz w:val="18"/>
              </w:rPr>
            </w:pPr>
            <w:r>
              <w:rPr>
                <w:sz w:val="18"/>
              </w:rPr>
              <w:t>7.</w:t>
            </w:r>
            <w:r>
              <w:rPr>
                <w:sz w:val="18"/>
              </w:rPr>
              <w:tab/>
              <w:t>Poxvirus,</w:t>
            </w:r>
            <w:r>
              <w:rPr>
                <w:spacing w:val="-20"/>
                <w:sz w:val="18"/>
              </w:rPr>
              <w:t xml:space="preserve"> </w:t>
            </w:r>
            <w:r>
              <w:rPr>
                <w:sz w:val="18"/>
              </w:rPr>
              <w:t>Adenoviruslar</w:t>
            </w:r>
          </w:p>
        </w:tc>
        <w:tc>
          <w:tcPr>
            <w:tcW w:w="8788" w:type="dxa"/>
            <w:gridSpan w:val="3"/>
          </w:tcPr>
          <w:p w:rsidR="00DF5FD9" w:rsidRDefault="008E7AD7">
            <w:pPr>
              <w:pStyle w:val="TableParagraph"/>
              <w:spacing w:line="212" w:lineRule="exact"/>
              <w:ind w:left="117"/>
              <w:rPr>
                <w:sz w:val="18"/>
              </w:rPr>
            </w:pPr>
            <w:r>
              <w:rPr>
                <w:sz w:val="18"/>
              </w:rPr>
              <w:t xml:space="preserve">Poxvirus ve Adenovirus ailelerinin sınıflandırmasını yapar. Virolojik özllikleri, yaptıggı hastalıklar ve tanı </w:t>
            </w:r>
            <w:r>
              <w:rPr>
                <w:sz w:val="18"/>
              </w:rPr>
              <w:t>yöntemlerini</w:t>
            </w:r>
          </w:p>
          <w:p w:rsidR="00DF5FD9" w:rsidRDefault="008E7AD7">
            <w:pPr>
              <w:pStyle w:val="TableParagraph"/>
              <w:spacing w:before="1" w:line="206" w:lineRule="exact"/>
              <w:ind w:left="117"/>
              <w:rPr>
                <w:sz w:val="18"/>
              </w:rPr>
            </w:pPr>
            <w:r>
              <w:rPr>
                <w:sz w:val="18"/>
              </w:rPr>
              <w:t>açıklar.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103"/>
              <w:ind w:left="119"/>
              <w:rPr>
                <w:sz w:val="18"/>
              </w:rPr>
            </w:pPr>
            <w:r>
              <w:rPr>
                <w:sz w:val="18"/>
              </w:rPr>
              <w:t>8.</w:t>
            </w:r>
            <w:r>
              <w:rPr>
                <w:sz w:val="18"/>
              </w:rPr>
              <w:tab/>
              <w:t>Parvovirus, Papilloma ve</w:t>
            </w:r>
            <w:r>
              <w:rPr>
                <w:spacing w:val="-4"/>
                <w:sz w:val="18"/>
              </w:rPr>
              <w:t xml:space="preserve"> </w:t>
            </w:r>
            <w:r>
              <w:rPr>
                <w:sz w:val="18"/>
              </w:rPr>
              <w:t>Polyomavirus</w:t>
            </w:r>
          </w:p>
        </w:tc>
        <w:tc>
          <w:tcPr>
            <w:tcW w:w="8788" w:type="dxa"/>
            <w:gridSpan w:val="3"/>
          </w:tcPr>
          <w:p w:rsidR="00DF5FD9" w:rsidRDefault="008E7AD7">
            <w:pPr>
              <w:pStyle w:val="TableParagraph"/>
              <w:spacing w:line="212" w:lineRule="exact"/>
              <w:ind w:left="117"/>
              <w:rPr>
                <w:sz w:val="18"/>
              </w:rPr>
            </w:pPr>
            <w:r>
              <w:rPr>
                <w:sz w:val="18"/>
              </w:rPr>
              <w:t>Parvovirus, Papilloma ve Polyomavirusların sınıflandırmasını, virolojik özelliklerini, yaptığı hastalıklar ve klinik</w:t>
            </w:r>
          </w:p>
          <w:p w:rsidR="00DF5FD9" w:rsidRDefault="008E7AD7">
            <w:pPr>
              <w:pStyle w:val="TableParagraph"/>
              <w:spacing w:before="1" w:line="206" w:lineRule="exact"/>
              <w:ind w:left="117"/>
              <w:rPr>
                <w:sz w:val="18"/>
              </w:rPr>
            </w:pPr>
            <w:r>
              <w:rPr>
                <w:sz w:val="18"/>
              </w:rPr>
              <w:t>önemlerini anlatır.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84"/>
              </w:tabs>
              <w:spacing w:before="103"/>
              <w:ind w:left="119"/>
              <w:rPr>
                <w:sz w:val="18"/>
              </w:rPr>
            </w:pPr>
            <w:r>
              <w:rPr>
                <w:sz w:val="18"/>
              </w:rPr>
              <w:t>9.</w:t>
            </w:r>
            <w:r>
              <w:rPr>
                <w:sz w:val="18"/>
              </w:rPr>
              <w:tab/>
              <w:t>Viral</w:t>
            </w:r>
            <w:r>
              <w:rPr>
                <w:spacing w:val="-2"/>
                <w:sz w:val="18"/>
              </w:rPr>
              <w:t xml:space="preserve"> </w:t>
            </w:r>
            <w:r>
              <w:rPr>
                <w:sz w:val="18"/>
              </w:rPr>
              <w:t>Onkogenezis</w:t>
            </w:r>
          </w:p>
        </w:tc>
        <w:tc>
          <w:tcPr>
            <w:tcW w:w="8788" w:type="dxa"/>
            <w:gridSpan w:val="3"/>
          </w:tcPr>
          <w:p w:rsidR="00DF5FD9" w:rsidRDefault="008E7AD7">
            <w:pPr>
              <w:pStyle w:val="TableParagraph"/>
              <w:spacing w:line="214" w:lineRule="exact"/>
              <w:ind w:left="117"/>
              <w:rPr>
                <w:sz w:val="18"/>
              </w:rPr>
            </w:pPr>
            <w:r>
              <w:rPr>
                <w:sz w:val="18"/>
              </w:rPr>
              <w:t>Viral kökenli onkogenez mekanizmalarını açıklar. İnsanda kansere neden olan virus ailelerini ve neden oldukları</w:t>
            </w:r>
          </w:p>
          <w:p w:rsidR="00DF5FD9" w:rsidRDefault="008E7AD7">
            <w:pPr>
              <w:pStyle w:val="TableParagraph"/>
              <w:spacing w:line="207" w:lineRule="exact"/>
              <w:ind w:left="117"/>
              <w:rPr>
                <w:sz w:val="18"/>
              </w:rPr>
            </w:pPr>
            <w:r>
              <w:rPr>
                <w:sz w:val="18"/>
              </w:rPr>
              <w:t>kanser tiplerini sayar.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line="211" w:lineRule="exact"/>
              <w:ind w:left="119"/>
              <w:rPr>
                <w:sz w:val="18"/>
              </w:rPr>
            </w:pPr>
            <w:r>
              <w:rPr>
                <w:sz w:val="18"/>
              </w:rPr>
              <w:t>10. Retrovirusler (HIV) ve Diğer Onkojenik</w:t>
            </w:r>
          </w:p>
          <w:p w:rsidR="00DF5FD9" w:rsidRDefault="008E7AD7">
            <w:pPr>
              <w:pStyle w:val="TableParagraph"/>
              <w:spacing w:line="207" w:lineRule="exact"/>
              <w:ind w:left="479"/>
              <w:rPr>
                <w:sz w:val="18"/>
              </w:rPr>
            </w:pPr>
            <w:r>
              <w:rPr>
                <w:sz w:val="18"/>
              </w:rPr>
              <w:t>Viruslar</w:t>
            </w:r>
          </w:p>
        </w:tc>
        <w:tc>
          <w:tcPr>
            <w:tcW w:w="8788" w:type="dxa"/>
            <w:gridSpan w:val="3"/>
          </w:tcPr>
          <w:p w:rsidR="00DF5FD9" w:rsidRDefault="008E7AD7">
            <w:pPr>
              <w:pStyle w:val="TableParagraph"/>
              <w:spacing w:line="211" w:lineRule="exact"/>
              <w:ind w:left="117"/>
              <w:rPr>
                <w:sz w:val="18"/>
              </w:rPr>
            </w:pPr>
            <w:r>
              <w:rPr>
                <w:sz w:val="18"/>
              </w:rPr>
              <w:t>Retroviridae Familyasını sınıflandırır. Bu familya üyelerinin virolojik özelliklerini, patogenezlerini ve yaptıkları</w:t>
            </w:r>
          </w:p>
          <w:p w:rsidR="00DF5FD9" w:rsidRDefault="008E7AD7">
            <w:pPr>
              <w:pStyle w:val="TableParagraph"/>
              <w:spacing w:line="207" w:lineRule="exact"/>
              <w:ind w:left="117"/>
              <w:rPr>
                <w:sz w:val="18"/>
              </w:rPr>
            </w:pPr>
            <w:r>
              <w:rPr>
                <w:sz w:val="18"/>
              </w:rPr>
              <w:t>hastalıkları açıklar. Onkojenik virusları ve neden olduğu kanser tiplerini sayar.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line="212" w:lineRule="exact"/>
              <w:ind w:left="119"/>
              <w:rPr>
                <w:sz w:val="18"/>
              </w:rPr>
            </w:pPr>
            <w:r>
              <w:rPr>
                <w:sz w:val="18"/>
              </w:rPr>
              <w:t>11. Paramyxoviruslar (Kabakulak, Kızamık, RSV,</w:t>
            </w:r>
          </w:p>
          <w:p w:rsidR="00DF5FD9" w:rsidRDefault="008E7AD7">
            <w:pPr>
              <w:pStyle w:val="TableParagraph"/>
              <w:spacing w:before="1" w:line="206" w:lineRule="exact"/>
              <w:ind w:left="479"/>
              <w:rPr>
                <w:sz w:val="18"/>
              </w:rPr>
            </w:pPr>
            <w:r>
              <w:rPr>
                <w:sz w:val="18"/>
              </w:rPr>
              <w:t>Parainf</w:t>
            </w:r>
            <w:r>
              <w:rPr>
                <w:sz w:val="18"/>
              </w:rPr>
              <w:t>luenza)</w:t>
            </w:r>
          </w:p>
        </w:tc>
        <w:tc>
          <w:tcPr>
            <w:tcW w:w="8788" w:type="dxa"/>
            <w:gridSpan w:val="3"/>
          </w:tcPr>
          <w:p w:rsidR="00DF5FD9" w:rsidRDefault="008E7AD7">
            <w:pPr>
              <w:pStyle w:val="TableParagraph"/>
              <w:spacing w:line="212" w:lineRule="exact"/>
              <w:ind w:left="117"/>
              <w:rPr>
                <w:sz w:val="18"/>
              </w:rPr>
            </w:pPr>
            <w:r>
              <w:rPr>
                <w:sz w:val="18"/>
              </w:rPr>
              <w:t>Paramyxovirus Familyasını sınıflandırır. Tıbbi önemi olan bu familya üyelerinin virolojik özellikleri, patogenez</w:t>
            </w:r>
          </w:p>
          <w:p w:rsidR="00DF5FD9" w:rsidRDefault="008E7AD7">
            <w:pPr>
              <w:pStyle w:val="TableParagraph"/>
              <w:spacing w:before="1" w:line="206" w:lineRule="exact"/>
              <w:ind w:left="117"/>
              <w:rPr>
                <w:sz w:val="18"/>
              </w:rPr>
            </w:pPr>
            <w:r>
              <w:rPr>
                <w:sz w:val="18"/>
              </w:rPr>
              <w:t>mekanizmaları, neden oldukları enfeksiyonları açıklar.</w:t>
            </w:r>
          </w:p>
        </w:tc>
      </w:tr>
    </w:tbl>
    <w:p w:rsidR="00DF5FD9" w:rsidRDefault="00DF5FD9">
      <w:pPr>
        <w:spacing w:line="206" w:lineRule="exact"/>
        <w:rPr>
          <w:sz w:val="18"/>
        </w:rPr>
        <w:sectPr w:rsidR="00DF5FD9">
          <w:pgSz w:w="16850" w:h="11900" w:orient="landscape"/>
          <w:pgMar w:top="76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8"/>
        <w:gridCol w:w="3686"/>
        <w:gridCol w:w="8788"/>
      </w:tblGrid>
      <w:tr w:rsidR="00DF5FD9">
        <w:trPr>
          <w:trHeight w:val="441"/>
        </w:trPr>
        <w:tc>
          <w:tcPr>
            <w:tcW w:w="1272"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686" w:type="dxa"/>
          </w:tcPr>
          <w:p w:rsidR="00DF5FD9" w:rsidRDefault="008E7AD7">
            <w:pPr>
              <w:pStyle w:val="TableParagraph"/>
              <w:spacing w:line="219" w:lineRule="exact"/>
              <w:ind w:left="119"/>
              <w:rPr>
                <w:sz w:val="18"/>
              </w:rPr>
            </w:pPr>
            <w:r>
              <w:rPr>
                <w:sz w:val="18"/>
              </w:rPr>
              <w:t>12. Picornavirus (Poliovirus, Coxackie virus,</w:t>
            </w:r>
          </w:p>
          <w:p w:rsidR="00DF5FD9" w:rsidRDefault="008E7AD7">
            <w:pPr>
              <w:pStyle w:val="TableParagraph"/>
              <w:spacing w:before="1" w:line="202" w:lineRule="exact"/>
              <w:ind w:left="479"/>
              <w:rPr>
                <w:sz w:val="18"/>
              </w:rPr>
            </w:pPr>
            <w:r>
              <w:rPr>
                <w:sz w:val="18"/>
              </w:rPr>
              <w:t>Rhinovirus, Echo Virüs)</w:t>
            </w:r>
          </w:p>
        </w:tc>
        <w:tc>
          <w:tcPr>
            <w:tcW w:w="8788" w:type="dxa"/>
          </w:tcPr>
          <w:p w:rsidR="00DF5FD9" w:rsidRDefault="008E7AD7">
            <w:pPr>
              <w:pStyle w:val="TableParagraph"/>
              <w:spacing w:line="219" w:lineRule="exact"/>
              <w:ind w:left="117"/>
              <w:rPr>
                <w:sz w:val="18"/>
              </w:rPr>
            </w:pPr>
            <w:r>
              <w:rPr>
                <w:sz w:val="18"/>
              </w:rPr>
              <w:t>Picornaviridae Familyasını sınıflandırırr. Bu familya üyelerinin virolojik özelliklerini, patogenezlerini ve yaptıkları</w:t>
            </w:r>
          </w:p>
          <w:p w:rsidR="00DF5FD9" w:rsidRDefault="008E7AD7">
            <w:pPr>
              <w:pStyle w:val="TableParagraph"/>
              <w:spacing w:before="1" w:line="202" w:lineRule="exact"/>
              <w:ind w:left="117"/>
              <w:rPr>
                <w:sz w:val="18"/>
              </w:rPr>
            </w:pPr>
            <w:r>
              <w:rPr>
                <w:sz w:val="18"/>
              </w:rPr>
              <w:t>hastalıkları açıklar.</w:t>
            </w:r>
          </w:p>
        </w:tc>
      </w:tr>
      <w:tr w:rsidR="00DF5FD9">
        <w:trPr>
          <w:trHeight w:val="657"/>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9"/>
              <w:rPr>
                <w:sz w:val="17"/>
              </w:rPr>
            </w:pPr>
          </w:p>
          <w:p w:rsidR="00DF5FD9" w:rsidRDefault="008E7AD7">
            <w:pPr>
              <w:pStyle w:val="TableParagraph"/>
              <w:ind w:left="119"/>
              <w:rPr>
                <w:sz w:val="18"/>
              </w:rPr>
            </w:pPr>
            <w:r>
              <w:rPr>
                <w:sz w:val="18"/>
              </w:rPr>
              <w:t>13. Coronavirus ve Norovirus</w:t>
            </w:r>
          </w:p>
        </w:tc>
        <w:tc>
          <w:tcPr>
            <w:tcW w:w="8788" w:type="dxa"/>
          </w:tcPr>
          <w:p w:rsidR="00DF5FD9" w:rsidRDefault="008E7AD7">
            <w:pPr>
              <w:pStyle w:val="TableParagraph"/>
              <w:ind w:left="117" w:right="332"/>
              <w:rPr>
                <w:sz w:val="18"/>
              </w:rPr>
            </w:pPr>
            <w:r>
              <w:rPr>
                <w:sz w:val="18"/>
              </w:rPr>
              <w:t>Coronavirus Familyasını sınıflandırır. SARS-CoV2 başta olmak üzere bu familyada yer alan virusların virolojik ve hastalandırıcılık özelliklerini açıklar. Norovivrus’un virolojik özelliklerini sayar. Yaptığı enfeksiyon ve tanı yöntemini</w:t>
            </w:r>
          </w:p>
          <w:p w:rsidR="00DF5FD9" w:rsidRDefault="008E7AD7">
            <w:pPr>
              <w:pStyle w:val="TableParagraph"/>
              <w:spacing w:line="199" w:lineRule="exact"/>
              <w:ind w:left="117"/>
              <w:rPr>
                <w:sz w:val="18"/>
              </w:rPr>
            </w:pPr>
            <w:r>
              <w:rPr>
                <w:sz w:val="18"/>
              </w:rPr>
              <w:t>açıklar.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9"/>
              <w:ind w:left="119"/>
              <w:rPr>
                <w:sz w:val="18"/>
              </w:rPr>
            </w:pPr>
            <w:r>
              <w:rPr>
                <w:sz w:val="18"/>
              </w:rPr>
              <w:t>14. Reoviruslar, Togaviruslar, Flaviviruslar</w:t>
            </w:r>
          </w:p>
        </w:tc>
        <w:tc>
          <w:tcPr>
            <w:tcW w:w="8788" w:type="dxa"/>
          </w:tcPr>
          <w:p w:rsidR="00DF5FD9" w:rsidRDefault="008E7AD7">
            <w:pPr>
              <w:pStyle w:val="TableParagraph"/>
              <w:spacing w:before="1" w:line="219" w:lineRule="exact"/>
              <w:ind w:left="117"/>
              <w:rPr>
                <w:sz w:val="18"/>
              </w:rPr>
            </w:pPr>
            <w:r>
              <w:rPr>
                <w:sz w:val="18"/>
              </w:rPr>
              <w:t>Reovirus, Togavivrus ve Flavivirusları sınıflandırarak, virolojik özelliklerini açıklar. Tıbbi önemlerini, yaptıkalrı</w:t>
            </w:r>
          </w:p>
          <w:p w:rsidR="00DF5FD9" w:rsidRDefault="008E7AD7">
            <w:pPr>
              <w:pStyle w:val="TableParagraph"/>
              <w:spacing w:line="201" w:lineRule="exact"/>
              <w:ind w:left="117"/>
              <w:rPr>
                <w:sz w:val="18"/>
              </w:rPr>
            </w:pPr>
            <w:r>
              <w:rPr>
                <w:sz w:val="18"/>
              </w:rPr>
              <w:t>enfeksiyonları ve tanı yöntemlerini açıklar.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9"/>
              <w:ind w:left="119"/>
              <w:rPr>
                <w:sz w:val="18"/>
              </w:rPr>
            </w:pPr>
            <w:r>
              <w:rPr>
                <w:sz w:val="18"/>
              </w:rPr>
              <w:t>15. Bunyavirus, Arenavirus</w:t>
            </w:r>
          </w:p>
        </w:tc>
        <w:tc>
          <w:tcPr>
            <w:tcW w:w="8788" w:type="dxa"/>
          </w:tcPr>
          <w:p w:rsidR="00DF5FD9" w:rsidRDefault="008E7AD7">
            <w:pPr>
              <w:pStyle w:val="TableParagraph"/>
              <w:spacing w:line="218" w:lineRule="exact"/>
              <w:ind w:left="117"/>
              <w:rPr>
                <w:sz w:val="18"/>
              </w:rPr>
            </w:pPr>
            <w:r>
              <w:rPr>
                <w:sz w:val="18"/>
              </w:rPr>
              <w:t>Bunya ve Arenavirus familyalarını sınıflandırır, virolojik özelliklerini sayar. Bu familya üyelerinin epidemiyolojik</w:t>
            </w:r>
          </w:p>
          <w:p w:rsidR="00DF5FD9" w:rsidRDefault="008E7AD7">
            <w:pPr>
              <w:pStyle w:val="TableParagraph"/>
              <w:spacing w:line="201" w:lineRule="exact"/>
              <w:ind w:left="117"/>
              <w:rPr>
                <w:sz w:val="18"/>
              </w:rPr>
            </w:pPr>
            <w:r>
              <w:rPr>
                <w:sz w:val="18"/>
              </w:rPr>
              <w:t>özelliklerini ve yaptıkları enfeksiyonları açıklar.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9"/>
              <w:ind w:left="119"/>
              <w:rPr>
                <w:sz w:val="18"/>
              </w:rPr>
            </w:pPr>
            <w:r>
              <w:rPr>
                <w:sz w:val="18"/>
              </w:rPr>
              <w:t>16. Rhabdovirus, Yavaş Viruslar ve Prionlar</w:t>
            </w:r>
          </w:p>
        </w:tc>
        <w:tc>
          <w:tcPr>
            <w:tcW w:w="8788" w:type="dxa"/>
          </w:tcPr>
          <w:p w:rsidR="00DF5FD9" w:rsidRDefault="008E7AD7">
            <w:pPr>
              <w:pStyle w:val="TableParagraph"/>
              <w:spacing w:line="219" w:lineRule="exact"/>
              <w:ind w:left="117"/>
              <w:rPr>
                <w:sz w:val="18"/>
              </w:rPr>
            </w:pPr>
            <w:r>
              <w:rPr>
                <w:sz w:val="18"/>
              </w:rPr>
              <w:t>Rhabdoviruslar, yavaş virus ve prionların sınıflandırmasını yapar, virolojik özelliklerini sayar. Epidemiyolojik</w:t>
            </w:r>
          </w:p>
          <w:p w:rsidR="00DF5FD9" w:rsidRDefault="008E7AD7">
            <w:pPr>
              <w:pStyle w:val="TableParagraph"/>
              <w:spacing w:before="1" w:line="199" w:lineRule="exact"/>
              <w:ind w:left="117"/>
              <w:rPr>
                <w:sz w:val="18"/>
              </w:rPr>
            </w:pPr>
            <w:r>
              <w:rPr>
                <w:sz w:val="18"/>
              </w:rPr>
              <w:t>özelliklerini ve yaptıkları enfeksiyonların tıbbi önemlerini anlatır.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line="219" w:lineRule="exact"/>
              <w:ind w:left="119"/>
              <w:rPr>
                <w:sz w:val="18"/>
              </w:rPr>
            </w:pPr>
            <w:r>
              <w:rPr>
                <w:sz w:val="18"/>
              </w:rPr>
              <w:t>17. Filovirus, Bornavirus, Flavivirus,</w:t>
            </w:r>
          </w:p>
          <w:p w:rsidR="00DF5FD9" w:rsidRDefault="008E7AD7">
            <w:pPr>
              <w:pStyle w:val="TableParagraph"/>
              <w:spacing w:before="1" w:line="199" w:lineRule="exact"/>
              <w:ind w:left="479"/>
              <w:rPr>
                <w:sz w:val="18"/>
              </w:rPr>
            </w:pPr>
            <w:r>
              <w:rPr>
                <w:sz w:val="18"/>
              </w:rPr>
              <w:t>Hepadnavirus</w:t>
            </w:r>
          </w:p>
        </w:tc>
        <w:tc>
          <w:tcPr>
            <w:tcW w:w="8788" w:type="dxa"/>
          </w:tcPr>
          <w:p w:rsidR="00DF5FD9" w:rsidRDefault="008E7AD7">
            <w:pPr>
              <w:pStyle w:val="TableParagraph"/>
              <w:spacing w:line="219" w:lineRule="exact"/>
              <w:ind w:left="117"/>
              <w:rPr>
                <w:sz w:val="18"/>
              </w:rPr>
            </w:pPr>
            <w:r>
              <w:rPr>
                <w:sz w:val="18"/>
              </w:rPr>
              <w:t>Filovirus, Borna, Flavi ve Hepadnavirus familylarını sınıflandırır. Tıbbi önemi olan bu familya üyelerinin virolojik</w:t>
            </w:r>
          </w:p>
          <w:p w:rsidR="00DF5FD9" w:rsidRDefault="008E7AD7">
            <w:pPr>
              <w:pStyle w:val="TableParagraph"/>
              <w:spacing w:before="1" w:line="199" w:lineRule="exact"/>
              <w:ind w:left="117"/>
              <w:rPr>
                <w:sz w:val="18"/>
              </w:rPr>
            </w:pPr>
            <w:r>
              <w:rPr>
                <w:sz w:val="18"/>
              </w:rPr>
              <w:t>özellikleri, patogenez mekanizmaları, neden oldukları enfeksiyonları açıklar.</w:t>
            </w:r>
          </w:p>
        </w:tc>
      </w:tr>
      <w:tr w:rsidR="00DF5FD9">
        <w:trPr>
          <w:trHeight w:val="659"/>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pPr>
          </w:p>
          <w:p w:rsidR="00DF5FD9" w:rsidRDefault="008E7AD7">
            <w:pPr>
              <w:pStyle w:val="TableParagraph"/>
              <w:ind w:left="359" w:right="271"/>
              <w:jc w:val="center"/>
              <w:rPr>
                <w:b/>
                <w:sz w:val="18"/>
              </w:rPr>
            </w:pPr>
            <w:r>
              <w:rPr>
                <w:b/>
                <w:sz w:val="18"/>
              </w:rPr>
              <w:t>Prof. Dr. Nihal DOĞAN</w:t>
            </w:r>
          </w:p>
        </w:tc>
        <w:tc>
          <w:tcPr>
            <w:tcW w:w="70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pPr>
          </w:p>
          <w:p w:rsidR="00DF5FD9" w:rsidRDefault="008E7AD7">
            <w:pPr>
              <w:pStyle w:val="TableParagraph"/>
              <w:ind w:left="131"/>
              <w:rPr>
                <w:b/>
                <w:sz w:val="18"/>
              </w:rPr>
            </w:pPr>
            <w:r>
              <w:rPr>
                <w:b/>
                <w:sz w:val="18"/>
              </w:rPr>
              <w:t>15</w:t>
            </w:r>
          </w:p>
        </w:tc>
        <w:tc>
          <w:tcPr>
            <w:tcW w:w="3686" w:type="dxa"/>
          </w:tcPr>
          <w:p w:rsidR="00DF5FD9" w:rsidRDefault="00DF5FD9">
            <w:pPr>
              <w:pStyle w:val="TableParagraph"/>
              <w:spacing w:before="12"/>
              <w:rPr>
                <w:sz w:val="17"/>
              </w:rPr>
            </w:pPr>
          </w:p>
          <w:p w:rsidR="00DF5FD9" w:rsidRDefault="008E7AD7">
            <w:pPr>
              <w:pStyle w:val="TableParagraph"/>
              <w:tabs>
                <w:tab w:val="left" w:pos="479"/>
              </w:tabs>
              <w:ind w:left="119"/>
              <w:rPr>
                <w:sz w:val="18"/>
              </w:rPr>
            </w:pPr>
            <w:r>
              <w:rPr>
                <w:sz w:val="18"/>
              </w:rPr>
              <w:t>1.</w:t>
            </w:r>
            <w:r>
              <w:rPr>
                <w:sz w:val="18"/>
              </w:rPr>
              <w:tab/>
              <w:t>Parazitolojiye</w:t>
            </w:r>
            <w:r>
              <w:rPr>
                <w:spacing w:val="-19"/>
                <w:sz w:val="18"/>
              </w:rPr>
              <w:t xml:space="preserve"> </w:t>
            </w:r>
            <w:r>
              <w:rPr>
                <w:sz w:val="18"/>
              </w:rPr>
              <w:t>Giriş</w:t>
            </w:r>
          </w:p>
        </w:tc>
        <w:tc>
          <w:tcPr>
            <w:tcW w:w="8788" w:type="dxa"/>
          </w:tcPr>
          <w:p w:rsidR="00DF5FD9" w:rsidRDefault="008E7AD7">
            <w:pPr>
              <w:pStyle w:val="TableParagraph"/>
              <w:spacing w:before="1"/>
              <w:ind w:left="117" w:right="149"/>
              <w:rPr>
                <w:sz w:val="18"/>
              </w:rPr>
            </w:pPr>
            <w:r>
              <w:rPr>
                <w:sz w:val="18"/>
              </w:rPr>
              <w:t>Parazitolojinin temelini oluşturan konularda bilgi ve beceriler kazanır, parazitler (protozoon, helmint ve artropodlar) ile ilgili terimler, isimlendirmeler, konak-parazit ilişkileri, parazitlerin organizmaya giriş yollarını söyler</w:t>
            </w:r>
            <w:r>
              <w:rPr>
                <w:sz w:val="18"/>
              </w:rPr>
              <w:t>, oluşturdukları</w:t>
            </w:r>
          </w:p>
          <w:p w:rsidR="00DF5FD9" w:rsidRDefault="008E7AD7">
            <w:pPr>
              <w:pStyle w:val="TableParagraph"/>
              <w:spacing w:line="199" w:lineRule="exact"/>
              <w:ind w:left="117"/>
              <w:rPr>
                <w:sz w:val="18"/>
              </w:rPr>
            </w:pPr>
            <w:r>
              <w:rPr>
                <w:sz w:val="18"/>
              </w:rPr>
              <w:t>hastalık tablosunu açıklar, parazitlerin zararlarını tanımlar ve korunma yöntemlerini açıklar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12"/>
              <w:rPr>
                <w:sz w:val="17"/>
              </w:rPr>
            </w:pPr>
          </w:p>
          <w:p w:rsidR="00DF5FD9" w:rsidRDefault="008E7AD7">
            <w:pPr>
              <w:pStyle w:val="TableParagraph"/>
              <w:tabs>
                <w:tab w:val="left" w:pos="479"/>
              </w:tabs>
              <w:ind w:left="119"/>
              <w:rPr>
                <w:sz w:val="18"/>
              </w:rPr>
            </w:pPr>
            <w:r>
              <w:rPr>
                <w:sz w:val="18"/>
              </w:rPr>
              <w:t>2.</w:t>
            </w:r>
            <w:r>
              <w:rPr>
                <w:sz w:val="18"/>
              </w:rPr>
              <w:tab/>
              <w:t>Parazitolojide Temel</w:t>
            </w:r>
            <w:r>
              <w:rPr>
                <w:spacing w:val="-17"/>
                <w:sz w:val="18"/>
              </w:rPr>
              <w:t xml:space="preserve"> </w:t>
            </w:r>
            <w:r>
              <w:rPr>
                <w:sz w:val="18"/>
              </w:rPr>
              <w:t>Kavramlar</w:t>
            </w:r>
          </w:p>
        </w:tc>
        <w:tc>
          <w:tcPr>
            <w:tcW w:w="8788" w:type="dxa"/>
          </w:tcPr>
          <w:p w:rsidR="00DF5FD9" w:rsidRDefault="008E7AD7">
            <w:pPr>
              <w:pStyle w:val="TableParagraph"/>
              <w:ind w:left="117" w:right="249"/>
              <w:rPr>
                <w:sz w:val="18"/>
              </w:rPr>
            </w:pPr>
            <w:r>
              <w:rPr>
                <w:sz w:val="18"/>
              </w:rPr>
              <w:t>Temel parazitolojik terimleri ve parazitlerin isimlendirilmesini bilir, parazitlik kavramını tanımlar, konak, vektor, rezervuar konak, ektoparazit, endoparazit, yalancı parazitizim, eenfeksiyon, enfestasyon kavramları sayar, parazit –</w:t>
            </w:r>
          </w:p>
          <w:p w:rsidR="00DF5FD9" w:rsidRDefault="008E7AD7">
            <w:pPr>
              <w:pStyle w:val="TableParagraph"/>
              <w:spacing w:before="1" w:line="199" w:lineRule="exact"/>
              <w:ind w:left="117"/>
              <w:rPr>
                <w:sz w:val="18"/>
              </w:rPr>
            </w:pPr>
            <w:r>
              <w:rPr>
                <w:sz w:val="18"/>
              </w:rPr>
              <w:t>konak ilişkilerini aç</w:t>
            </w:r>
            <w:r>
              <w:rPr>
                <w:sz w:val="18"/>
              </w:rPr>
              <w:t>ıklar.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79"/>
              </w:tabs>
              <w:spacing w:before="109"/>
              <w:ind w:left="119"/>
              <w:rPr>
                <w:sz w:val="18"/>
              </w:rPr>
            </w:pPr>
            <w:r>
              <w:rPr>
                <w:sz w:val="18"/>
              </w:rPr>
              <w:t>3.</w:t>
            </w:r>
            <w:r>
              <w:rPr>
                <w:sz w:val="18"/>
              </w:rPr>
              <w:tab/>
              <w:t>Protozoonların Genel</w:t>
            </w:r>
            <w:r>
              <w:rPr>
                <w:spacing w:val="-27"/>
                <w:sz w:val="18"/>
              </w:rPr>
              <w:t xml:space="preserve"> </w:t>
            </w:r>
            <w:r>
              <w:rPr>
                <w:sz w:val="18"/>
              </w:rPr>
              <w:t>Özellikleri</w:t>
            </w:r>
          </w:p>
        </w:tc>
        <w:tc>
          <w:tcPr>
            <w:tcW w:w="8788" w:type="dxa"/>
          </w:tcPr>
          <w:p w:rsidR="00DF5FD9" w:rsidRDefault="008E7AD7">
            <w:pPr>
              <w:pStyle w:val="TableParagraph"/>
              <w:spacing w:line="219" w:lineRule="exact"/>
              <w:ind w:left="117"/>
              <w:rPr>
                <w:sz w:val="18"/>
              </w:rPr>
            </w:pPr>
            <w:r>
              <w:rPr>
                <w:sz w:val="18"/>
              </w:rPr>
              <w:t>İnsan sağlığı açısından önemi olan protozoonların neden oldukları klinik tablolar ve patogenezi, bu organizmaların</w:t>
            </w:r>
          </w:p>
          <w:p w:rsidR="00DF5FD9" w:rsidRDefault="008E7AD7">
            <w:pPr>
              <w:pStyle w:val="TableParagraph"/>
              <w:spacing w:before="1" w:line="199" w:lineRule="exact"/>
              <w:ind w:left="117"/>
              <w:rPr>
                <w:sz w:val="18"/>
              </w:rPr>
            </w:pPr>
            <w:r>
              <w:rPr>
                <w:sz w:val="18"/>
              </w:rPr>
              <w:t>halk sağlığı üzerindeki etkilerini bilir, bunlardan korunma yollarını açıklar.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79"/>
              </w:tabs>
              <w:spacing w:before="109"/>
              <w:ind w:left="119"/>
              <w:rPr>
                <w:sz w:val="18"/>
              </w:rPr>
            </w:pPr>
            <w:r>
              <w:rPr>
                <w:sz w:val="18"/>
              </w:rPr>
              <w:t>4.</w:t>
            </w:r>
            <w:r>
              <w:rPr>
                <w:sz w:val="18"/>
              </w:rPr>
              <w:tab/>
            </w:r>
            <w:r>
              <w:rPr>
                <w:sz w:val="18"/>
              </w:rPr>
              <w:t>Protozoonların</w:t>
            </w:r>
            <w:r>
              <w:rPr>
                <w:spacing w:val="-10"/>
                <w:sz w:val="18"/>
              </w:rPr>
              <w:t xml:space="preserve"> </w:t>
            </w:r>
            <w:r>
              <w:rPr>
                <w:sz w:val="18"/>
              </w:rPr>
              <w:t>Sınıflandırılması</w:t>
            </w:r>
          </w:p>
        </w:tc>
        <w:tc>
          <w:tcPr>
            <w:tcW w:w="8788" w:type="dxa"/>
          </w:tcPr>
          <w:p w:rsidR="00DF5FD9" w:rsidRDefault="008E7AD7">
            <w:pPr>
              <w:pStyle w:val="TableParagraph"/>
              <w:spacing w:before="1" w:line="219" w:lineRule="exact"/>
              <w:ind w:left="117"/>
              <w:rPr>
                <w:sz w:val="18"/>
              </w:rPr>
            </w:pPr>
            <w:r>
              <w:rPr>
                <w:sz w:val="18"/>
              </w:rPr>
              <w:t>İnsanda parazitlenen protozoonların sistematik sınıflandırmasını yapar, protozoonların yayılış coğrafyasını ve</w:t>
            </w:r>
          </w:p>
          <w:p w:rsidR="00DF5FD9" w:rsidRDefault="008E7AD7">
            <w:pPr>
              <w:pStyle w:val="TableParagraph"/>
              <w:spacing w:line="201" w:lineRule="exact"/>
              <w:ind w:left="117"/>
              <w:rPr>
                <w:sz w:val="18"/>
              </w:rPr>
            </w:pPr>
            <w:r>
              <w:rPr>
                <w:sz w:val="18"/>
              </w:rPr>
              <w:t>arakonaklarını tanımlar, sınıflandırmada rol oynayan faktorleri açıklar.</w:t>
            </w:r>
          </w:p>
        </w:tc>
      </w:tr>
      <w:tr w:rsidR="00DF5FD9">
        <w:trPr>
          <w:trHeight w:val="657"/>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9"/>
              <w:rPr>
                <w:sz w:val="17"/>
              </w:rPr>
            </w:pPr>
          </w:p>
          <w:p w:rsidR="00DF5FD9" w:rsidRDefault="008E7AD7">
            <w:pPr>
              <w:pStyle w:val="TableParagraph"/>
              <w:tabs>
                <w:tab w:val="left" w:pos="479"/>
              </w:tabs>
              <w:ind w:left="119"/>
              <w:rPr>
                <w:sz w:val="18"/>
              </w:rPr>
            </w:pPr>
            <w:r>
              <w:rPr>
                <w:sz w:val="18"/>
              </w:rPr>
              <w:t>5.</w:t>
            </w:r>
            <w:r>
              <w:rPr>
                <w:sz w:val="18"/>
              </w:rPr>
              <w:tab/>
              <w:t>Barsak</w:t>
            </w:r>
            <w:r>
              <w:rPr>
                <w:spacing w:val="-21"/>
                <w:sz w:val="18"/>
              </w:rPr>
              <w:t xml:space="preserve"> </w:t>
            </w:r>
            <w:r>
              <w:rPr>
                <w:sz w:val="18"/>
              </w:rPr>
              <w:t>Protozoonları</w:t>
            </w:r>
          </w:p>
        </w:tc>
        <w:tc>
          <w:tcPr>
            <w:tcW w:w="8788" w:type="dxa"/>
          </w:tcPr>
          <w:p w:rsidR="00DF5FD9" w:rsidRDefault="008E7AD7">
            <w:pPr>
              <w:pStyle w:val="TableParagraph"/>
              <w:ind w:left="117" w:right="274"/>
              <w:rPr>
                <w:sz w:val="18"/>
              </w:rPr>
            </w:pPr>
            <w:r>
              <w:rPr>
                <w:sz w:val="18"/>
              </w:rPr>
              <w:t>Barsak protozoonlarının genel özelliklerini bilir, sistematikteki yerlerini tanımlar, sindirim sisteminde oluşturdukları patojenitenin etki mekanizmasını açıklar, tanıda kullanılan yöntemleri ve barsak protozoonlarından korunma</w:t>
            </w:r>
          </w:p>
          <w:p w:rsidR="00DF5FD9" w:rsidRDefault="008E7AD7">
            <w:pPr>
              <w:pStyle w:val="TableParagraph"/>
              <w:spacing w:line="199" w:lineRule="exact"/>
              <w:ind w:left="117"/>
              <w:rPr>
                <w:sz w:val="18"/>
              </w:rPr>
            </w:pPr>
            <w:r>
              <w:rPr>
                <w:sz w:val="18"/>
              </w:rPr>
              <w:t>yöntemlerini tanımlar.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79"/>
              </w:tabs>
              <w:spacing w:before="109"/>
              <w:ind w:left="479" w:right="608" w:hanging="360"/>
              <w:rPr>
                <w:sz w:val="18"/>
              </w:rPr>
            </w:pPr>
            <w:r>
              <w:rPr>
                <w:sz w:val="18"/>
              </w:rPr>
              <w:t>6.</w:t>
            </w:r>
            <w:r>
              <w:rPr>
                <w:sz w:val="18"/>
              </w:rPr>
              <w:tab/>
              <w:t>Ürogenital ve Diğer Doku Yerleşimli Protozoonlar</w:t>
            </w:r>
          </w:p>
        </w:tc>
        <w:tc>
          <w:tcPr>
            <w:tcW w:w="8788" w:type="dxa"/>
          </w:tcPr>
          <w:p w:rsidR="00DF5FD9" w:rsidRDefault="008E7AD7">
            <w:pPr>
              <w:pStyle w:val="TableParagraph"/>
              <w:spacing w:before="1"/>
              <w:ind w:left="117" w:right="86"/>
              <w:rPr>
                <w:sz w:val="18"/>
              </w:rPr>
            </w:pPr>
            <w:r>
              <w:rPr>
                <w:sz w:val="18"/>
              </w:rPr>
              <w:t>Ürogenital sistemde yaşayan Trichomonas vaginalis’in bulaşma yöntemlerini ve yayılış coğrafyasını bilir, patojenite ve korunma yöntemlerini açıklar, tanıda kullanılan yöntemleri sayar. Serbest yaşayan amipl</w:t>
            </w:r>
            <w:r>
              <w:rPr>
                <w:sz w:val="18"/>
              </w:rPr>
              <w:t>er ve bulaşma yöntemlerini</w:t>
            </w:r>
          </w:p>
          <w:p w:rsidR="00DF5FD9" w:rsidRDefault="008E7AD7">
            <w:pPr>
              <w:pStyle w:val="TableParagraph"/>
              <w:spacing w:line="199" w:lineRule="exact"/>
              <w:ind w:left="117"/>
              <w:rPr>
                <w:sz w:val="18"/>
              </w:rPr>
            </w:pPr>
            <w:r>
              <w:rPr>
                <w:sz w:val="18"/>
              </w:rPr>
              <w:t>açıklar, bu amiplerin patogenezini söyler ve korunma yöntemlerini bilir.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12"/>
              <w:rPr>
                <w:sz w:val="17"/>
              </w:rPr>
            </w:pPr>
          </w:p>
          <w:p w:rsidR="00DF5FD9" w:rsidRDefault="008E7AD7">
            <w:pPr>
              <w:pStyle w:val="TableParagraph"/>
              <w:tabs>
                <w:tab w:val="left" w:pos="479"/>
              </w:tabs>
              <w:ind w:left="119"/>
              <w:rPr>
                <w:sz w:val="18"/>
              </w:rPr>
            </w:pPr>
            <w:r>
              <w:rPr>
                <w:sz w:val="18"/>
              </w:rPr>
              <w:t>7.</w:t>
            </w:r>
            <w:r>
              <w:rPr>
                <w:sz w:val="18"/>
              </w:rPr>
              <w:tab/>
              <w:t>Kan</w:t>
            </w:r>
            <w:r>
              <w:rPr>
                <w:spacing w:val="-19"/>
                <w:sz w:val="18"/>
              </w:rPr>
              <w:t xml:space="preserve"> </w:t>
            </w:r>
            <w:r>
              <w:rPr>
                <w:sz w:val="18"/>
              </w:rPr>
              <w:t>Protozoonları</w:t>
            </w:r>
          </w:p>
        </w:tc>
        <w:tc>
          <w:tcPr>
            <w:tcW w:w="8788" w:type="dxa"/>
          </w:tcPr>
          <w:p w:rsidR="00DF5FD9" w:rsidRDefault="008E7AD7">
            <w:pPr>
              <w:pStyle w:val="TableParagraph"/>
              <w:ind w:left="117" w:right="86"/>
              <w:rPr>
                <w:sz w:val="18"/>
              </w:rPr>
            </w:pPr>
            <w:r>
              <w:rPr>
                <w:sz w:val="18"/>
              </w:rPr>
              <w:t>Ürogenital sistemde yaşayan Trichomonas vaginalis’in bulaşma yöntemlerini ve yayılış coğrafyasını bilir, patojenite ve korunma yöntemlerini açıklar, tanıda kullanılan yöntemleri sayar. Serbest yaşayan amipler ve bulaşma yöntemlerini</w:t>
            </w:r>
          </w:p>
          <w:p w:rsidR="00DF5FD9" w:rsidRDefault="008E7AD7">
            <w:pPr>
              <w:pStyle w:val="TableParagraph"/>
              <w:spacing w:before="1" w:line="199" w:lineRule="exact"/>
              <w:ind w:left="117"/>
              <w:rPr>
                <w:sz w:val="18"/>
              </w:rPr>
            </w:pPr>
            <w:r>
              <w:rPr>
                <w:sz w:val="18"/>
              </w:rPr>
              <w:t>açıklar, bu amiplerin p</w:t>
            </w:r>
            <w:r>
              <w:rPr>
                <w:sz w:val="18"/>
              </w:rPr>
              <w:t>atogenezini söyler ve korunma yöntemlerini bilir.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79"/>
              </w:tabs>
              <w:spacing w:line="219" w:lineRule="exact"/>
              <w:ind w:left="119"/>
              <w:rPr>
                <w:sz w:val="18"/>
              </w:rPr>
            </w:pPr>
            <w:r>
              <w:rPr>
                <w:sz w:val="18"/>
              </w:rPr>
              <w:t>8.</w:t>
            </w:r>
            <w:r>
              <w:rPr>
                <w:sz w:val="18"/>
              </w:rPr>
              <w:tab/>
              <w:t>Doku Protozoonları</w:t>
            </w:r>
            <w:r>
              <w:rPr>
                <w:spacing w:val="-3"/>
                <w:sz w:val="18"/>
              </w:rPr>
              <w:t xml:space="preserve"> </w:t>
            </w:r>
            <w:r>
              <w:rPr>
                <w:sz w:val="18"/>
              </w:rPr>
              <w:t>(Leishmania,</w:t>
            </w:r>
          </w:p>
          <w:p w:rsidR="00DF5FD9" w:rsidRDefault="008E7AD7">
            <w:pPr>
              <w:pStyle w:val="TableParagraph"/>
              <w:spacing w:before="1" w:line="199" w:lineRule="exact"/>
              <w:ind w:left="479"/>
              <w:rPr>
                <w:sz w:val="18"/>
              </w:rPr>
            </w:pPr>
            <w:r>
              <w:rPr>
                <w:sz w:val="18"/>
              </w:rPr>
              <w:t>Trypanosoma)</w:t>
            </w:r>
          </w:p>
        </w:tc>
        <w:tc>
          <w:tcPr>
            <w:tcW w:w="8788" w:type="dxa"/>
          </w:tcPr>
          <w:p w:rsidR="00DF5FD9" w:rsidRDefault="008E7AD7">
            <w:pPr>
              <w:pStyle w:val="TableParagraph"/>
              <w:spacing w:line="219" w:lineRule="exact"/>
              <w:ind w:left="117"/>
              <w:rPr>
                <w:sz w:val="18"/>
              </w:rPr>
            </w:pPr>
            <w:r>
              <w:rPr>
                <w:sz w:val="18"/>
              </w:rPr>
              <w:t>Kan ve doku yerleşimi gösteren protozoonlardan leishmania, trypanosome, toxoplasma, Isospora’ ların olası</w:t>
            </w:r>
          </w:p>
          <w:p w:rsidR="00DF5FD9" w:rsidRDefault="008E7AD7">
            <w:pPr>
              <w:pStyle w:val="TableParagraph"/>
              <w:spacing w:before="1" w:line="199" w:lineRule="exact"/>
              <w:ind w:left="117"/>
              <w:rPr>
                <w:sz w:val="18"/>
              </w:rPr>
            </w:pPr>
            <w:r>
              <w:rPr>
                <w:sz w:val="18"/>
              </w:rPr>
              <w:t>patojenitesini tanımlar, tanıda kullanılan yöntemleri sayar, korunma ve kontrol stratejilerini söyler.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79"/>
              </w:tabs>
              <w:spacing w:before="109"/>
              <w:ind w:left="479" w:right="391" w:hanging="360"/>
              <w:rPr>
                <w:sz w:val="18"/>
              </w:rPr>
            </w:pPr>
            <w:r>
              <w:rPr>
                <w:sz w:val="18"/>
              </w:rPr>
              <w:t>9.</w:t>
            </w:r>
            <w:r>
              <w:rPr>
                <w:sz w:val="18"/>
              </w:rPr>
              <w:tab/>
              <w:t>Barsak Nemotodları (Ascaris,</w:t>
            </w:r>
            <w:r>
              <w:rPr>
                <w:spacing w:val="-30"/>
                <w:sz w:val="18"/>
              </w:rPr>
              <w:t xml:space="preserve"> </w:t>
            </w:r>
            <w:r>
              <w:rPr>
                <w:sz w:val="18"/>
              </w:rPr>
              <w:t>Trichuris, Trichinella)</w:t>
            </w:r>
          </w:p>
        </w:tc>
        <w:tc>
          <w:tcPr>
            <w:tcW w:w="8788" w:type="dxa"/>
          </w:tcPr>
          <w:p w:rsidR="00DF5FD9" w:rsidRDefault="008E7AD7">
            <w:pPr>
              <w:pStyle w:val="TableParagraph"/>
              <w:spacing w:before="1"/>
              <w:ind w:left="117" w:right="169"/>
              <w:rPr>
                <w:sz w:val="18"/>
              </w:rPr>
            </w:pPr>
            <w:r>
              <w:rPr>
                <w:sz w:val="18"/>
              </w:rPr>
              <w:t>Ascaris, Trichuris, Trichinella ların sistematikteki yerini tanımlar, insanda parazitlenen helmintlerin sınıflandırılmasını ve yerleşim yerlerine göre tanımlanmasını yapar. İntestinal helmintlerin patogenezini ve oluşturdukları larva göçü</w:t>
            </w:r>
          </w:p>
          <w:p w:rsidR="00DF5FD9" w:rsidRDefault="008E7AD7">
            <w:pPr>
              <w:pStyle w:val="TableParagraph"/>
              <w:spacing w:line="199" w:lineRule="exact"/>
              <w:ind w:left="117"/>
              <w:rPr>
                <w:sz w:val="18"/>
              </w:rPr>
            </w:pPr>
            <w:r>
              <w:rPr>
                <w:sz w:val="18"/>
              </w:rPr>
              <w:t>evresini açıklar,</w:t>
            </w:r>
            <w:r>
              <w:rPr>
                <w:sz w:val="18"/>
              </w:rPr>
              <w:t xml:space="preserve"> bulaşma yollarını ve tanıda kullanılan yöntemleri bilir.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line="219" w:lineRule="exact"/>
              <w:ind w:left="119"/>
              <w:rPr>
                <w:sz w:val="18"/>
              </w:rPr>
            </w:pPr>
            <w:r>
              <w:rPr>
                <w:sz w:val="18"/>
              </w:rPr>
              <w:t>10. Barsak Nemotodları (Enterobius,</w:t>
            </w:r>
          </w:p>
          <w:p w:rsidR="00DF5FD9" w:rsidRDefault="008E7AD7">
            <w:pPr>
              <w:pStyle w:val="TableParagraph"/>
              <w:spacing w:before="1" w:line="199" w:lineRule="exact"/>
              <w:ind w:left="479"/>
              <w:rPr>
                <w:sz w:val="18"/>
              </w:rPr>
            </w:pPr>
            <w:r>
              <w:rPr>
                <w:sz w:val="18"/>
              </w:rPr>
              <w:t>Ancylostoma, Necator, Trichostrongylus)</w:t>
            </w:r>
          </w:p>
        </w:tc>
        <w:tc>
          <w:tcPr>
            <w:tcW w:w="8788" w:type="dxa"/>
          </w:tcPr>
          <w:p w:rsidR="00DF5FD9" w:rsidRDefault="008E7AD7">
            <w:pPr>
              <w:pStyle w:val="TableParagraph"/>
              <w:spacing w:line="219" w:lineRule="exact"/>
              <w:ind w:left="117"/>
              <w:rPr>
                <w:sz w:val="18"/>
              </w:rPr>
            </w:pPr>
            <w:r>
              <w:rPr>
                <w:sz w:val="18"/>
              </w:rPr>
              <w:t>Enterobius, Ancylostoma, Necator, Trichostrongylus) adlı İntestinal helmintlerin sistematiktesi yerlerini tanımlar,</w:t>
            </w:r>
          </w:p>
          <w:p w:rsidR="00DF5FD9" w:rsidRDefault="008E7AD7">
            <w:pPr>
              <w:pStyle w:val="TableParagraph"/>
              <w:spacing w:before="1" w:line="199" w:lineRule="exact"/>
              <w:ind w:left="117"/>
              <w:rPr>
                <w:sz w:val="18"/>
              </w:rPr>
            </w:pPr>
            <w:r>
              <w:rPr>
                <w:sz w:val="18"/>
              </w:rPr>
              <w:t>patogenezini ve oluşturdukları larva göçü evresini açıklar, bulaşma yollarını ve tanıda kullanılan yöntemleri bilir.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515"/>
              </w:tabs>
              <w:spacing w:before="109"/>
              <w:ind w:left="57"/>
              <w:rPr>
                <w:sz w:val="18"/>
              </w:rPr>
            </w:pPr>
            <w:r>
              <w:rPr>
                <w:sz w:val="18"/>
              </w:rPr>
              <w:t>11.</w:t>
            </w:r>
            <w:r>
              <w:rPr>
                <w:sz w:val="18"/>
              </w:rPr>
              <w:tab/>
              <w:t>Doku</w:t>
            </w:r>
            <w:r>
              <w:rPr>
                <w:spacing w:val="-17"/>
                <w:sz w:val="18"/>
              </w:rPr>
              <w:t xml:space="preserve"> </w:t>
            </w:r>
            <w:r>
              <w:rPr>
                <w:sz w:val="18"/>
              </w:rPr>
              <w:t>Nematodları</w:t>
            </w:r>
          </w:p>
        </w:tc>
        <w:tc>
          <w:tcPr>
            <w:tcW w:w="8788" w:type="dxa"/>
          </w:tcPr>
          <w:p w:rsidR="00DF5FD9" w:rsidRDefault="008E7AD7">
            <w:pPr>
              <w:pStyle w:val="TableParagraph"/>
              <w:spacing w:before="1" w:line="219" w:lineRule="exact"/>
              <w:ind w:left="117"/>
              <w:rPr>
                <w:sz w:val="18"/>
              </w:rPr>
            </w:pPr>
            <w:r>
              <w:rPr>
                <w:sz w:val="18"/>
              </w:rPr>
              <w:t>insanda parazitlenen doku nematodlarının sınıflandırılmasını yapar, yayılış coğrafyasını, bulaşma yollarını bilir,</w:t>
            </w:r>
          </w:p>
          <w:p w:rsidR="00DF5FD9" w:rsidRDefault="008E7AD7">
            <w:pPr>
              <w:pStyle w:val="TableParagraph"/>
              <w:spacing w:line="201" w:lineRule="exact"/>
              <w:ind w:left="117"/>
              <w:rPr>
                <w:sz w:val="18"/>
              </w:rPr>
            </w:pPr>
            <w:r>
              <w:rPr>
                <w:sz w:val="18"/>
              </w:rPr>
              <w:t>oluşturdukları patogenezi, tanı, tedavi ve kontrol yöntemlerini söyler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515"/>
              </w:tabs>
              <w:spacing w:before="109"/>
              <w:ind w:left="57"/>
              <w:rPr>
                <w:sz w:val="18"/>
              </w:rPr>
            </w:pPr>
            <w:r>
              <w:rPr>
                <w:sz w:val="18"/>
              </w:rPr>
              <w:t>12.</w:t>
            </w:r>
            <w:r>
              <w:rPr>
                <w:sz w:val="18"/>
              </w:rPr>
              <w:tab/>
              <w:t>Sestodlar</w:t>
            </w:r>
          </w:p>
        </w:tc>
        <w:tc>
          <w:tcPr>
            <w:tcW w:w="8788" w:type="dxa"/>
          </w:tcPr>
          <w:p w:rsidR="00DF5FD9" w:rsidRDefault="008E7AD7">
            <w:pPr>
              <w:pStyle w:val="TableParagraph"/>
              <w:spacing w:line="218" w:lineRule="exact"/>
              <w:ind w:left="117"/>
              <w:rPr>
                <w:sz w:val="18"/>
              </w:rPr>
            </w:pPr>
            <w:r>
              <w:rPr>
                <w:sz w:val="18"/>
              </w:rPr>
              <w:t>intestinal sistemde yerleşen sestodların sistematikteki yerini, arakonak ve insandaki evrimini tanımlar, bulaşma</w:t>
            </w:r>
          </w:p>
          <w:p w:rsidR="00DF5FD9" w:rsidRDefault="008E7AD7">
            <w:pPr>
              <w:pStyle w:val="TableParagraph"/>
              <w:spacing w:line="201" w:lineRule="exact"/>
              <w:ind w:left="117"/>
              <w:rPr>
                <w:sz w:val="18"/>
              </w:rPr>
            </w:pPr>
            <w:r>
              <w:rPr>
                <w:sz w:val="18"/>
              </w:rPr>
              <w:t>yollarını açıklar, sestod ve metasestod enfeksiyonların</w:t>
            </w:r>
            <w:r>
              <w:rPr>
                <w:sz w:val="18"/>
              </w:rPr>
              <w:t>ın patogenezini söyler, tanı ve korunma yöntemlerini bilir.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12"/>
              <w:rPr>
                <w:sz w:val="17"/>
              </w:rPr>
            </w:pPr>
          </w:p>
          <w:p w:rsidR="00DF5FD9" w:rsidRDefault="008E7AD7">
            <w:pPr>
              <w:pStyle w:val="TableParagraph"/>
              <w:tabs>
                <w:tab w:val="left" w:pos="515"/>
              </w:tabs>
              <w:ind w:left="57"/>
              <w:rPr>
                <w:sz w:val="18"/>
              </w:rPr>
            </w:pPr>
            <w:r>
              <w:rPr>
                <w:sz w:val="18"/>
              </w:rPr>
              <w:t>13.</w:t>
            </w:r>
            <w:r>
              <w:rPr>
                <w:sz w:val="18"/>
              </w:rPr>
              <w:tab/>
              <w:t>Trematodlar</w:t>
            </w:r>
          </w:p>
        </w:tc>
        <w:tc>
          <w:tcPr>
            <w:tcW w:w="8788" w:type="dxa"/>
          </w:tcPr>
          <w:p w:rsidR="00DF5FD9" w:rsidRDefault="008E7AD7">
            <w:pPr>
              <w:pStyle w:val="TableParagraph"/>
              <w:ind w:left="117" w:right="273"/>
              <w:rPr>
                <w:sz w:val="18"/>
              </w:rPr>
            </w:pPr>
            <w:r>
              <w:rPr>
                <w:sz w:val="18"/>
              </w:rPr>
              <w:t>intestinal system ve dokularda yerleşen yapraksı solucanların sistematikteki yerini, arakonak ve insandaki evrimini, yayılış coğrafyasını tanımlar, bulaşma yollarını açıklar, hastalığın patogenezini söyler, tanı ve korunma yöntemlerini</w:t>
            </w:r>
          </w:p>
          <w:p w:rsidR="00DF5FD9" w:rsidRDefault="008E7AD7">
            <w:pPr>
              <w:pStyle w:val="TableParagraph"/>
              <w:spacing w:line="201" w:lineRule="exact"/>
              <w:ind w:left="117"/>
              <w:rPr>
                <w:sz w:val="18"/>
              </w:rPr>
            </w:pPr>
            <w:r>
              <w:rPr>
                <w:sz w:val="18"/>
              </w:rPr>
              <w:t>bilir.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8"/>
        <w:gridCol w:w="3686"/>
        <w:gridCol w:w="8788"/>
      </w:tblGrid>
      <w:tr w:rsidR="00DF5FD9">
        <w:trPr>
          <w:trHeight w:val="659"/>
        </w:trPr>
        <w:tc>
          <w:tcPr>
            <w:tcW w:w="1272"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686" w:type="dxa"/>
          </w:tcPr>
          <w:p w:rsidR="00DF5FD9" w:rsidRDefault="00DF5FD9">
            <w:pPr>
              <w:pStyle w:val="TableParagraph"/>
              <w:spacing w:before="12"/>
              <w:rPr>
                <w:sz w:val="17"/>
              </w:rPr>
            </w:pPr>
          </w:p>
          <w:p w:rsidR="00DF5FD9" w:rsidRDefault="008E7AD7">
            <w:pPr>
              <w:pStyle w:val="TableParagraph"/>
              <w:tabs>
                <w:tab w:val="left" w:pos="515"/>
              </w:tabs>
              <w:ind w:left="57"/>
              <w:rPr>
                <w:sz w:val="18"/>
              </w:rPr>
            </w:pPr>
            <w:r>
              <w:rPr>
                <w:sz w:val="18"/>
              </w:rPr>
              <w:t>14.</w:t>
            </w:r>
            <w:r>
              <w:rPr>
                <w:sz w:val="18"/>
              </w:rPr>
              <w:tab/>
              <w:t>Artropodlar</w:t>
            </w:r>
          </w:p>
        </w:tc>
        <w:tc>
          <w:tcPr>
            <w:tcW w:w="8788" w:type="dxa"/>
          </w:tcPr>
          <w:p w:rsidR="00DF5FD9" w:rsidRDefault="008E7AD7">
            <w:pPr>
              <w:pStyle w:val="TableParagraph"/>
              <w:ind w:left="117"/>
              <w:rPr>
                <w:sz w:val="18"/>
              </w:rPr>
            </w:pPr>
            <w:r>
              <w:rPr>
                <w:sz w:val="18"/>
              </w:rPr>
              <w:t>Arthropod tanımını ve genel özelliklerini bilir, Arthropod’larla ilgili terimler ve açıklamaları, sınıflandırmalarını; sivrisinekler, kum sinekleri, öpen böcekler, çeçe sinekleri, bitler, pireler, keneler, uyuz böceği, m</w:t>
            </w:r>
            <w:r>
              <w:rPr>
                <w:sz w:val="18"/>
              </w:rPr>
              <w:t>yiasis hakkında</w:t>
            </w:r>
          </w:p>
          <w:p w:rsidR="00DF5FD9" w:rsidRDefault="008E7AD7">
            <w:pPr>
              <w:pStyle w:val="TableParagraph"/>
              <w:spacing w:before="1" w:line="199" w:lineRule="exact"/>
              <w:ind w:left="117"/>
              <w:rPr>
                <w:sz w:val="18"/>
              </w:rPr>
            </w:pPr>
            <w:r>
              <w:rPr>
                <w:sz w:val="18"/>
              </w:rPr>
              <w:t>bilgileri söyler, artopodlarla savaş yöntemlerini bilir.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12"/>
              <w:rPr>
                <w:sz w:val="17"/>
              </w:rPr>
            </w:pPr>
          </w:p>
          <w:p w:rsidR="00DF5FD9" w:rsidRDefault="008E7AD7">
            <w:pPr>
              <w:pStyle w:val="TableParagraph"/>
              <w:tabs>
                <w:tab w:val="left" w:pos="515"/>
              </w:tabs>
              <w:ind w:left="57"/>
              <w:rPr>
                <w:sz w:val="18"/>
              </w:rPr>
            </w:pPr>
            <w:r>
              <w:rPr>
                <w:sz w:val="18"/>
              </w:rPr>
              <w:t>15.</w:t>
            </w:r>
            <w:r>
              <w:rPr>
                <w:sz w:val="18"/>
              </w:rPr>
              <w:tab/>
              <w:t>Artropodlar:</w:t>
            </w:r>
            <w:r>
              <w:rPr>
                <w:spacing w:val="-19"/>
                <w:sz w:val="18"/>
              </w:rPr>
              <w:t xml:space="preserve"> </w:t>
            </w:r>
            <w:r>
              <w:rPr>
                <w:sz w:val="18"/>
              </w:rPr>
              <w:t>Vektörler</w:t>
            </w:r>
          </w:p>
        </w:tc>
        <w:tc>
          <w:tcPr>
            <w:tcW w:w="8788" w:type="dxa"/>
          </w:tcPr>
          <w:p w:rsidR="00DF5FD9" w:rsidRDefault="008E7AD7">
            <w:pPr>
              <w:pStyle w:val="TableParagraph"/>
              <w:ind w:left="117" w:right="302"/>
              <w:rPr>
                <w:sz w:val="18"/>
              </w:rPr>
            </w:pPr>
            <w:r>
              <w:rPr>
                <w:sz w:val="18"/>
              </w:rPr>
              <w:t>Tıbbi açıdan önemli vektör olan artropodları tanımlar, yayılış coğrafyasını ve taşıdıkları enfeksiyonları sınıflandırır, ektoparazitlerin insanlara verdikleri zararları, oluşan enfestasyonu bilir, vektör artropodlardan korunma ve kontrol</w:t>
            </w:r>
          </w:p>
          <w:p w:rsidR="00DF5FD9" w:rsidRDefault="008E7AD7">
            <w:pPr>
              <w:pStyle w:val="TableParagraph"/>
              <w:spacing w:line="201" w:lineRule="exact"/>
              <w:ind w:left="117"/>
              <w:rPr>
                <w:sz w:val="18"/>
              </w:rPr>
            </w:pPr>
            <w:r>
              <w:rPr>
                <w:sz w:val="18"/>
              </w:rPr>
              <w:t>yöntemlerini söyle</w:t>
            </w:r>
            <w:r>
              <w:rPr>
                <w:sz w:val="18"/>
              </w:rPr>
              <w:t>r.</w:t>
            </w:r>
          </w:p>
        </w:tc>
      </w:tr>
      <w:tr w:rsidR="00DF5FD9">
        <w:trPr>
          <w:trHeight w:val="877"/>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8"/>
              <w:ind w:left="124" w:right="283" w:firstLine="2"/>
              <w:jc w:val="center"/>
              <w:rPr>
                <w:b/>
                <w:sz w:val="18"/>
              </w:rPr>
            </w:pPr>
            <w:r>
              <w:rPr>
                <w:b/>
                <w:sz w:val="18"/>
              </w:rPr>
              <w:t>Prof. Dr. Nilgün KAŞİFOĞLU</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11"/>
              <w:rPr>
                <w:sz w:val="19"/>
              </w:rPr>
            </w:pPr>
          </w:p>
          <w:p w:rsidR="00DF5FD9" w:rsidRDefault="008E7AD7">
            <w:pPr>
              <w:pStyle w:val="TableParagraph"/>
              <w:ind w:left="227"/>
              <w:rPr>
                <w:b/>
                <w:sz w:val="16"/>
              </w:rPr>
            </w:pPr>
            <w:r>
              <w:rPr>
                <w:b/>
                <w:sz w:val="16"/>
              </w:rPr>
              <w:t>3</w:t>
            </w:r>
          </w:p>
        </w:tc>
        <w:tc>
          <w:tcPr>
            <w:tcW w:w="3686" w:type="dxa"/>
          </w:tcPr>
          <w:p w:rsidR="00DF5FD9" w:rsidRDefault="00DF5FD9">
            <w:pPr>
              <w:pStyle w:val="TableParagraph"/>
              <w:spacing w:before="10"/>
              <w:rPr>
                <w:sz w:val="26"/>
              </w:rPr>
            </w:pPr>
          </w:p>
          <w:p w:rsidR="00DF5FD9" w:rsidRDefault="008E7AD7">
            <w:pPr>
              <w:pStyle w:val="TableParagraph"/>
              <w:tabs>
                <w:tab w:val="left" w:pos="431"/>
              </w:tabs>
              <w:ind w:left="91"/>
              <w:rPr>
                <w:sz w:val="18"/>
              </w:rPr>
            </w:pPr>
            <w:r>
              <w:rPr>
                <w:sz w:val="18"/>
              </w:rPr>
              <w:t>1.</w:t>
            </w:r>
            <w:r>
              <w:rPr>
                <w:sz w:val="18"/>
              </w:rPr>
              <w:tab/>
              <w:t>Neisseria-Moraxella</w:t>
            </w:r>
          </w:p>
        </w:tc>
        <w:tc>
          <w:tcPr>
            <w:tcW w:w="8788" w:type="dxa"/>
          </w:tcPr>
          <w:p w:rsidR="00DF5FD9" w:rsidRDefault="008E7AD7">
            <w:pPr>
              <w:pStyle w:val="TableParagraph"/>
              <w:ind w:left="117" w:right="250"/>
              <w:rPr>
                <w:sz w:val="18"/>
              </w:rPr>
            </w:pPr>
            <w:r>
              <w:rPr>
                <w:sz w:val="18"/>
              </w:rPr>
              <w:t>N. gonorrhoeae ve N. meningitidis’in mikrobiyoloik özelliklerini sayar ve enfeksiyonlarını açıklar. Bu enfeksiyonların mikrobiyolojik tanısında kullanılan klinik örnekleri ve tanı yöntemlerini sayar. Bu enfeksiyonlardan korunma yöntemlerini açıklar, profil</w:t>
            </w:r>
            <w:r>
              <w:rPr>
                <w:sz w:val="18"/>
              </w:rPr>
              <w:t>aksi gereklerini ve yollarını sayar. Moraxella catarrhalis’in mikrobiyolojik özelliklerini ve</w:t>
            </w:r>
          </w:p>
          <w:p w:rsidR="00DF5FD9" w:rsidRDefault="008E7AD7">
            <w:pPr>
              <w:pStyle w:val="TableParagraph"/>
              <w:spacing w:line="199" w:lineRule="exact"/>
              <w:ind w:left="117"/>
              <w:rPr>
                <w:sz w:val="18"/>
              </w:rPr>
            </w:pPr>
            <w:r>
              <w:rPr>
                <w:sz w:val="18"/>
              </w:rPr>
              <w:t>enfeksiyonlarını sayar, mikrobiyolojik tanı yöntemlerini tanımlar.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9"/>
              <w:rPr>
                <w:sz w:val="17"/>
              </w:rPr>
            </w:pPr>
          </w:p>
          <w:p w:rsidR="00DF5FD9" w:rsidRDefault="008E7AD7">
            <w:pPr>
              <w:pStyle w:val="TableParagraph"/>
              <w:tabs>
                <w:tab w:val="left" w:pos="431"/>
              </w:tabs>
              <w:ind w:left="91"/>
              <w:rPr>
                <w:sz w:val="18"/>
              </w:rPr>
            </w:pPr>
            <w:r>
              <w:rPr>
                <w:sz w:val="18"/>
              </w:rPr>
              <w:t>2.</w:t>
            </w:r>
            <w:r>
              <w:rPr>
                <w:sz w:val="18"/>
              </w:rPr>
              <w:tab/>
              <w:t>Bordetella,</w:t>
            </w:r>
            <w:r>
              <w:rPr>
                <w:spacing w:val="-18"/>
                <w:sz w:val="18"/>
              </w:rPr>
              <w:t xml:space="preserve"> </w:t>
            </w:r>
            <w:r>
              <w:rPr>
                <w:sz w:val="18"/>
              </w:rPr>
              <w:t>Francisella</w:t>
            </w:r>
          </w:p>
        </w:tc>
        <w:tc>
          <w:tcPr>
            <w:tcW w:w="8788" w:type="dxa"/>
          </w:tcPr>
          <w:p w:rsidR="00DF5FD9" w:rsidRDefault="008E7AD7">
            <w:pPr>
              <w:pStyle w:val="TableParagraph"/>
              <w:spacing w:line="219" w:lineRule="exact"/>
              <w:ind w:left="117"/>
              <w:rPr>
                <w:sz w:val="18"/>
              </w:rPr>
            </w:pPr>
            <w:r>
              <w:rPr>
                <w:sz w:val="18"/>
              </w:rPr>
              <w:t>Bordetella pertussis’in virülans faktörlerini sayar, etki mekanizmalarını tanımlar. Boğmaca hastalığının patogenezini</w:t>
            </w:r>
          </w:p>
          <w:p w:rsidR="00DF5FD9" w:rsidRDefault="008E7AD7">
            <w:pPr>
              <w:pStyle w:val="TableParagraph"/>
              <w:spacing w:before="1" w:line="220" w:lineRule="atLeast"/>
              <w:ind w:left="117" w:right="175"/>
              <w:rPr>
                <w:sz w:val="18"/>
              </w:rPr>
            </w:pPr>
            <w:r>
              <w:rPr>
                <w:sz w:val="18"/>
              </w:rPr>
              <w:t xml:space="preserve">açıklar. Boğmaca tanısında kullanılan klinik örnekleri ve yöntemleri sayar. Francisella tularensis’in mikrobiyolojik özelliklerini sayar. </w:t>
            </w:r>
            <w:r>
              <w:rPr>
                <w:sz w:val="18"/>
              </w:rPr>
              <w:t>Tulareminin klinik tiplerini sayar, mikrobiyolojik tanı yöntemlerini açıklar, korunma yollarını sayar.</w:t>
            </w:r>
          </w:p>
        </w:tc>
      </w:tr>
      <w:tr w:rsidR="00DF5FD9">
        <w:trPr>
          <w:trHeight w:val="87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10"/>
              <w:rPr>
                <w:sz w:val="26"/>
              </w:rPr>
            </w:pPr>
          </w:p>
          <w:p w:rsidR="00DF5FD9" w:rsidRDefault="008E7AD7">
            <w:pPr>
              <w:pStyle w:val="TableParagraph"/>
              <w:tabs>
                <w:tab w:val="left" w:pos="431"/>
              </w:tabs>
              <w:ind w:left="91"/>
              <w:rPr>
                <w:sz w:val="18"/>
              </w:rPr>
            </w:pPr>
            <w:r>
              <w:rPr>
                <w:sz w:val="18"/>
              </w:rPr>
              <w:t>3.</w:t>
            </w:r>
            <w:r>
              <w:rPr>
                <w:sz w:val="18"/>
              </w:rPr>
              <w:tab/>
              <w:t>Pasteurella,</w:t>
            </w:r>
            <w:r>
              <w:rPr>
                <w:spacing w:val="-20"/>
                <w:sz w:val="18"/>
              </w:rPr>
              <w:t xml:space="preserve"> </w:t>
            </w:r>
            <w:r>
              <w:rPr>
                <w:sz w:val="18"/>
              </w:rPr>
              <w:t>Legionella</w:t>
            </w:r>
          </w:p>
        </w:tc>
        <w:tc>
          <w:tcPr>
            <w:tcW w:w="8788" w:type="dxa"/>
          </w:tcPr>
          <w:p w:rsidR="00DF5FD9" w:rsidRDefault="008E7AD7">
            <w:pPr>
              <w:pStyle w:val="TableParagraph"/>
              <w:ind w:left="117" w:right="301"/>
              <w:rPr>
                <w:sz w:val="18"/>
              </w:rPr>
            </w:pPr>
            <w:r>
              <w:rPr>
                <w:sz w:val="18"/>
              </w:rPr>
              <w:t>Pasteurella cinsinin mikrobiyolojik özelliklerini tanımlar. Pasteurella türlerinin yaptığı enfeksiyonları ve en sık bulaş yollarını açıklar. Bu enfeksiyonların mikrobiyolojik tanısını ve korunma yollarını sayar. Legionella cinsinin mikrobiyolojik özellikle</w:t>
            </w:r>
            <w:r>
              <w:rPr>
                <w:sz w:val="18"/>
              </w:rPr>
              <w:t>rini tanımlar. Legionella enfeksiyonlarını sayar. Bu enfeksiyonların mikrobiyolojik tanısını</w:t>
            </w:r>
          </w:p>
          <w:p w:rsidR="00DF5FD9" w:rsidRDefault="008E7AD7">
            <w:pPr>
              <w:pStyle w:val="TableParagraph"/>
              <w:spacing w:line="199" w:lineRule="exact"/>
              <w:ind w:left="117"/>
              <w:rPr>
                <w:sz w:val="18"/>
              </w:rPr>
            </w:pPr>
            <w:r>
              <w:rPr>
                <w:sz w:val="18"/>
              </w:rPr>
              <w:t>açıklar ve korunma yollarını sayar.</w:t>
            </w:r>
          </w:p>
        </w:tc>
      </w:tr>
      <w:tr w:rsidR="00DF5FD9">
        <w:trPr>
          <w:trHeight w:val="659"/>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4"/>
              </w:rPr>
            </w:pPr>
          </w:p>
          <w:p w:rsidR="00DF5FD9" w:rsidRDefault="008E7AD7">
            <w:pPr>
              <w:pStyle w:val="TableParagraph"/>
              <w:ind w:left="237" w:right="391" w:hanging="3"/>
              <w:jc w:val="center"/>
              <w:rPr>
                <w:b/>
                <w:sz w:val="18"/>
              </w:rPr>
            </w:pPr>
            <w:r>
              <w:rPr>
                <w:b/>
                <w:sz w:val="18"/>
              </w:rPr>
              <w:t>Prof. Dr. Yasemin ÖZ</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8"/>
              <w:rPr>
                <w:sz w:val="15"/>
              </w:rPr>
            </w:pPr>
          </w:p>
          <w:p w:rsidR="00DF5FD9" w:rsidRDefault="008E7AD7">
            <w:pPr>
              <w:pStyle w:val="TableParagraph"/>
              <w:ind w:left="187"/>
              <w:rPr>
                <w:b/>
                <w:sz w:val="16"/>
              </w:rPr>
            </w:pPr>
            <w:r>
              <w:rPr>
                <w:b/>
                <w:sz w:val="16"/>
              </w:rPr>
              <w:t>16</w:t>
            </w:r>
          </w:p>
        </w:tc>
        <w:tc>
          <w:tcPr>
            <w:tcW w:w="3686" w:type="dxa"/>
          </w:tcPr>
          <w:p w:rsidR="00DF5FD9" w:rsidRDefault="00DF5FD9">
            <w:pPr>
              <w:pStyle w:val="TableParagraph"/>
              <w:spacing w:before="9"/>
              <w:rPr>
                <w:sz w:val="17"/>
              </w:rPr>
            </w:pPr>
          </w:p>
          <w:p w:rsidR="00DF5FD9" w:rsidRDefault="008E7AD7">
            <w:pPr>
              <w:pStyle w:val="TableParagraph"/>
              <w:tabs>
                <w:tab w:val="left" w:pos="431"/>
              </w:tabs>
              <w:ind w:left="91"/>
              <w:rPr>
                <w:sz w:val="18"/>
              </w:rPr>
            </w:pPr>
            <w:r>
              <w:rPr>
                <w:sz w:val="18"/>
              </w:rPr>
              <w:t>1.</w:t>
            </w:r>
            <w:r>
              <w:rPr>
                <w:sz w:val="18"/>
              </w:rPr>
              <w:tab/>
              <w:t>Nocardia,</w:t>
            </w:r>
            <w:r>
              <w:rPr>
                <w:spacing w:val="-13"/>
                <w:sz w:val="18"/>
              </w:rPr>
              <w:t xml:space="preserve"> </w:t>
            </w:r>
            <w:r>
              <w:rPr>
                <w:sz w:val="18"/>
              </w:rPr>
              <w:t>Actinomycetes</w:t>
            </w:r>
          </w:p>
        </w:tc>
        <w:tc>
          <w:tcPr>
            <w:tcW w:w="8788" w:type="dxa"/>
          </w:tcPr>
          <w:p w:rsidR="00DF5FD9" w:rsidRDefault="008E7AD7">
            <w:pPr>
              <w:pStyle w:val="TableParagraph"/>
              <w:spacing w:before="1"/>
              <w:ind w:left="117" w:right="94"/>
              <w:rPr>
                <w:sz w:val="18"/>
              </w:rPr>
            </w:pPr>
            <w:r>
              <w:rPr>
                <w:i/>
                <w:sz w:val="18"/>
              </w:rPr>
              <w:t xml:space="preserve">Nocardia </w:t>
            </w:r>
            <w:r>
              <w:rPr>
                <w:sz w:val="18"/>
              </w:rPr>
              <w:t>ve Aktinomiçeslerin genel bakteriyolojik ve üreme özelliklerini, benzerlik ve farklılıklarını sayar. Bu bakterilerin neden olduğu enfeksiyonları, kaynak ve bulaş yollarını, bu enfeksiyonlarda kullanılabilecek mikrobiyolojik</w:t>
            </w:r>
          </w:p>
          <w:p w:rsidR="00DF5FD9" w:rsidRDefault="008E7AD7">
            <w:pPr>
              <w:pStyle w:val="TableParagraph"/>
              <w:spacing w:line="199" w:lineRule="exact"/>
              <w:ind w:left="117"/>
              <w:rPr>
                <w:sz w:val="18"/>
              </w:rPr>
            </w:pPr>
            <w:r>
              <w:rPr>
                <w:sz w:val="18"/>
              </w:rPr>
              <w:t>tanı yöntemlerini tanımlar.</w:t>
            </w:r>
          </w:p>
        </w:tc>
      </w:tr>
      <w:tr w:rsidR="00DF5FD9">
        <w:trPr>
          <w:trHeight w:val="8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20"/>
              </w:rPr>
            </w:pPr>
          </w:p>
          <w:p w:rsidR="00DF5FD9" w:rsidRDefault="008E7AD7">
            <w:pPr>
              <w:pStyle w:val="TableParagraph"/>
              <w:spacing w:line="211" w:lineRule="auto"/>
              <w:ind w:left="292" w:right="474" w:hanging="142"/>
              <w:rPr>
                <w:sz w:val="18"/>
              </w:rPr>
            </w:pPr>
            <w:r>
              <w:rPr>
                <w:sz w:val="18"/>
              </w:rPr>
              <w:t>2. Corynebacterium ve Diğer Gram Pozitif Çomaklar</w:t>
            </w:r>
          </w:p>
        </w:tc>
        <w:tc>
          <w:tcPr>
            <w:tcW w:w="8788" w:type="dxa"/>
          </w:tcPr>
          <w:p w:rsidR="00DF5FD9" w:rsidRDefault="008E7AD7">
            <w:pPr>
              <w:pStyle w:val="TableParagraph"/>
              <w:ind w:left="117" w:right="51"/>
              <w:rPr>
                <w:sz w:val="18"/>
              </w:rPr>
            </w:pPr>
            <w:r>
              <w:rPr>
                <w:i/>
                <w:sz w:val="18"/>
              </w:rPr>
              <w:t xml:space="preserve">Corynebacterium, Listeria, Erysipelothrix </w:t>
            </w:r>
            <w:r>
              <w:rPr>
                <w:sz w:val="18"/>
              </w:rPr>
              <w:t>vb Gram pozitif basillerin mikrobiyolojik, üreme ve epidemiyolojik özelliklerini açıklar. Bu bakterilerin neden olduğu enfeksiyonları, bu enfeksiyonlar için risk fa</w:t>
            </w:r>
            <w:r>
              <w:rPr>
                <w:sz w:val="18"/>
              </w:rPr>
              <w:t>ktörlerini, kaynak ve bulaş yollarını açıklar. Tanısı için uygun klinik örnekleri, mikrobiyolojik testleri ve bakterinin</w:t>
            </w:r>
            <w:r>
              <w:rPr>
                <w:spacing w:val="-18"/>
                <w:sz w:val="18"/>
              </w:rPr>
              <w:t xml:space="preserve"> </w:t>
            </w:r>
            <w:r>
              <w:rPr>
                <w:sz w:val="18"/>
              </w:rPr>
              <w:t>tanımlanmasında</w:t>
            </w:r>
          </w:p>
          <w:p w:rsidR="00DF5FD9" w:rsidRDefault="008E7AD7">
            <w:pPr>
              <w:pStyle w:val="TableParagraph"/>
              <w:spacing w:line="202" w:lineRule="exact"/>
              <w:ind w:left="117"/>
              <w:rPr>
                <w:sz w:val="18"/>
              </w:rPr>
            </w:pPr>
            <w:r>
              <w:rPr>
                <w:sz w:val="18"/>
              </w:rPr>
              <w:t>kullanılabilecek yöntemleri sayar.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7"/>
              <w:rPr>
                <w:sz w:val="17"/>
              </w:rPr>
            </w:pPr>
          </w:p>
          <w:p w:rsidR="00DF5FD9" w:rsidRDefault="008E7AD7">
            <w:pPr>
              <w:pStyle w:val="TableParagraph"/>
              <w:tabs>
                <w:tab w:val="left" w:pos="431"/>
              </w:tabs>
              <w:ind w:left="91"/>
              <w:rPr>
                <w:sz w:val="18"/>
              </w:rPr>
            </w:pPr>
            <w:r>
              <w:rPr>
                <w:sz w:val="18"/>
              </w:rPr>
              <w:t>3.</w:t>
            </w:r>
            <w:r>
              <w:rPr>
                <w:sz w:val="18"/>
              </w:rPr>
              <w:tab/>
              <w:t>Treponema</w:t>
            </w:r>
          </w:p>
        </w:tc>
        <w:tc>
          <w:tcPr>
            <w:tcW w:w="8788" w:type="dxa"/>
          </w:tcPr>
          <w:p w:rsidR="00DF5FD9" w:rsidRDefault="008E7AD7">
            <w:pPr>
              <w:pStyle w:val="TableParagraph"/>
              <w:ind w:left="117" w:right="256"/>
              <w:rPr>
                <w:sz w:val="18"/>
              </w:rPr>
            </w:pPr>
            <w:r>
              <w:rPr>
                <w:sz w:val="18"/>
              </w:rPr>
              <w:t xml:space="preserve">Spiroketlerin hücre yapısını, </w:t>
            </w:r>
            <w:r>
              <w:rPr>
                <w:i/>
                <w:sz w:val="18"/>
              </w:rPr>
              <w:t>Treponema</w:t>
            </w:r>
            <w:r>
              <w:rPr>
                <w:sz w:val="18"/>
              </w:rPr>
              <w:t>'nın diğer spiroketlerden farkını, üreme özelliklerini açıklar. İnsanda enfeksiyon etkeni olan Treponema türlerini, bu enfeksiyonların kaynak ve bulaş yollarını sayar. Sifilizin evrelerini ve</w:t>
            </w:r>
          </w:p>
          <w:p w:rsidR="00DF5FD9" w:rsidRDefault="008E7AD7">
            <w:pPr>
              <w:pStyle w:val="TableParagraph"/>
              <w:spacing w:line="201" w:lineRule="exact"/>
              <w:ind w:left="117"/>
              <w:rPr>
                <w:sz w:val="18"/>
              </w:rPr>
            </w:pPr>
            <w:r>
              <w:rPr>
                <w:sz w:val="18"/>
              </w:rPr>
              <w:t>özelliklerini, tanıda kullanılan mikrobiyolojik testleri açıklar</w:t>
            </w:r>
            <w:r>
              <w:rPr>
                <w:sz w:val="18"/>
              </w:rPr>
              <w:t>.</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31"/>
              </w:tabs>
              <w:spacing w:before="104"/>
              <w:ind w:left="91"/>
              <w:rPr>
                <w:sz w:val="18"/>
              </w:rPr>
            </w:pPr>
            <w:r>
              <w:rPr>
                <w:sz w:val="18"/>
              </w:rPr>
              <w:t>4.</w:t>
            </w:r>
            <w:r>
              <w:rPr>
                <w:sz w:val="18"/>
              </w:rPr>
              <w:tab/>
              <w:t>Borrelia,</w:t>
            </w:r>
            <w:r>
              <w:rPr>
                <w:spacing w:val="-18"/>
                <w:sz w:val="18"/>
              </w:rPr>
              <w:t xml:space="preserve"> </w:t>
            </w:r>
            <w:r>
              <w:rPr>
                <w:sz w:val="18"/>
              </w:rPr>
              <w:t>Leptospira</w:t>
            </w:r>
          </w:p>
        </w:tc>
        <w:tc>
          <w:tcPr>
            <w:tcW w:w="8788" w:type="dxa"/>
          </w:tcPr>
          <w:p w:rsidR="00DF5FD9" w:rsidRDefault="008E7AD7">
            <w:pPr>
              <w:pStyle w:val="TableParagraph"/>
              <w:spacing w:line="218" w:lineRule="exact"/>
              <w:ind w:left="117"/>
              <w:rPr>
                <w:sz w:val="18"/>
              </w:rPr>
            </w:pPr>
            <w:r>
              <w:rPr>
                <w:i/>
                <w:sz w:val="18"/>
              </w:rPr>
              <w:t xml:space="preserve">Borrelia </w:t>
            </w:r>
            <w:r>
              <w:rPr>
                <w:sz w:val="18"/>
              </w:rPr>
              <w:t xml:space="preserve">ve </w:t>
            </w:r>
            <w:r>
              <w:rPr>
                <w:i/>
                <w:sz w:val="18"/>
              </w:rPr>
              <w:t>Leptospira</w:t>
            </w:r>
            <w:r>
              <w:rPr>
                <w:sz w:val="18"/>
              </w:rPr>
              <w:t>’ların bakteriyolojik ve üreme özelliklerini, enfeksiyonlarını, enfeksiyonların kaynak ve bulaş</w:t>
            </w:r>
          </w:p>
          <w:p w:rsidR="00DF5FD9" w:rsidRDefault="008E7AD7">
            <w:pPr>
              <w:pStyle w:val="TableParagraph"/>
              <w:spacing w:line="201" w:lineRule="exact"/>
              <w:ind w:left="117"/>
              <w:rPr>
                <w:sz w:val="18"/>
              </w:rPr>
            </w:pPr>
            <w:r>
              <w:rPr>
                <w:sz w:val="18"/>
              </w:rPr>
              <w:t>yollarını, uygun mikrobiyolojik tanı testlerini sayar.</w:t>
            </w:r>
          </w:p>
        </w:tc>
      </w:tr>
      <w:tr w:rsidR="00DF5FD9">
        <w:trPr>
          <w:trHeight w:val="87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3"/>
              <w:rPr>
                <w:sz w:val="20"/>
              </w:rPr>
            </w:pPr>
          </w:p>
          <w:p w:rsidR="00DF5FD9" w:rsidRDefault="008E7AD7">
            <w:pPr>
              <w:pStyle w:val="TableParagraph"/>
              <w:spacing w:line="211" w:lineRule="auto"/>
              <w:ind w:left="292" w:right="474" w:hanging="284"/>
              <w:rPr>
                <w:sz w:val="18"/>
              </w:rPr>
            </w:pPr>
            <w:r>
              <w:rPr>
                <w:sz w:val="18"/>
              </w:rPr>
              <w:t>5. Mycoplasma, Rickettsia ve Benzeri Bakteriler</w:t>
            </w:r>
          </w:p>
        </w:tc>
        <w:tc>
          <w:tcPr>
            <w:tcW w:w="8788" w:type="dxa"/>
          </w:tcPr>
          <w:p w:rsidR="00DF5FD9" w:rsidRDefault="008E7AD7">
            <w:pPr>
              <w:pStyle w:val="TableParagraph"/>
              <w:ind w:left="117" w:right="139"/>
              <w:rPr>
                <w:sz w:val="18"/>
              </w:rPr>
            </w:pPr>
            <w:r>
              <w:rPr>
                <w:sz w:val="18"/>
              </w:rPr>
              <w:t>Mikoplazmaların hücresel yapı özelliklerini, farklılıklarını, üreme ve tanımlama özelliklerini açıklar. Etkenlerin kaynağı ve bulaşma yollarını, virulans özelliklerini, enfeksiyonlarını ve bu enfeksiyonların özelliklerini sayar. Enfeksiyonların tanısı için</w:t>
            </w:r>
            <w:r>
              <w:rPr>
                <w:sz w:val="18"/>
              </w:rPr>
              <w:t xml:space="preserve"> uygun klinik örnekleri ve mikrobiyolojik tanı testlerini sayar. Riketsiyaların temel yapısal ve üreme</w:t>
            </w:r>
          </w:p>
          <w:p w:rsidR="00DF5FD9" w:rsidRDefault="008E7AD7">
            <w:pPr>
              <w:pStyle w:val="TableParagraph"/>
              <w:spacing w:line="199" w:lineRule="exact"/>
              <w:ind w:left="117"/>
              <w:rPr>
                <w:sz w:val="18"/>
              </w:rPr>
            </w:pPr>
            <w:r>
              <w:rPr>
                <w:sz w:val="18"/>
              </w:rPr>
              <w:t>özelliklerini, kaynak ve bulaş yollarını sayar. Riketsiyal enfeksiyon etkenlerini sıralar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31"/>
              </w:tabs>
              <w:spacing w:before="104"/>
              <w:ind w:left="91"/>
              <w:rPr>
                <w:sz w:val="18"/>
              </w:rPr>
            </w:pPr>
            <w:r>
              <w:rPr>
                <w:sz w:val="18"/>
              </w:rPr>
              <w:t>6.</w:t>
            </w:r>
            <w:r>
              <w:rPr>
                <w:sz w:val="18"/>
              </w:rPr>
              <w:tab/>
              <w:t>Chlamydia</w:t>
            </w:r>
          </w:p>
        </w:tc>
        <w:tc>
          <w:tcPr>
            <w:tcW w:w="8788" w:type="dxa"/>
          </w:tcPr>
          <w:p w:rsidR="00DF5FD9" w:rsidRDefault="008E7AD7">
            <w:pPr>
              <w:pStyle w:val="TableParagraph"/>
              <w:spacing w:line="219" w:lineRule="exact"/>
              <w:ind w:left="117"/>
              <w:rPr>
                <w:sz w:val="18"/>
              </w:rPr>
            </w:pPr>
            <w:r>
              <w:rPr>
                <w:sz w:val="18"/>
              </w:rPr>
              <w:t>Klamidyaların</w:t>
            </w:r>
            <w:r>
              <w:rPr>
                <w:spacing w:val="-3"/>
                <w:sz w:val="18"/>
              </w:rPr>
              <w:t xml:space="preserve"> </w:t>
            </w:r>
            <w:r>
              <w:rPr>
                <w:sz w:val="18"/>
              </w:rPr>
              <w:t>hücre</w:t>
            </w:r>
            <w:r>
              <w:rPr>
                <w:spacing w:val="-4"/>
                <w:sz w:val="18"/>
              </w:rPr>
              <w:t xml:space="preserve"> </w:t>
            </w:r>
            <w:r>
              <w:rPr>
                <w:sz w:val="18"/>
              </w:rPr>
              <w:t>yapısı,</w:t>
            </w:r>
            <w:r>
              <w:rPr>
                <w:spacing w:val="-3"/>
                <w:sz w:val="18"/>
              </w:rPr>
              <w:t xml:space="preserve"> </w:t>
            </w:r>
            <w:r>
              <w:rPr>
                <w:sz w:val="18"/>
              </w:rPr>
              <w:t>üreme/çoğalma</w:t>
            </w:r>
            <w:r>
              <w:rPr>
                <w:spacing w:val="-3"/>
                <w:sz w:val="18"/>
              </w:rPr>
              <w:t xml:space="preserve"> </w:t>
            </w:r>
            <w:r>
              <w:rPr>
                <w:sz w:val="18"/>
              </w:rPr>
              <w:t>özellikleri</w:t>
            </w:r>
            <w:r>
              <w:rPr>
                <w:spacing w:val="-4"/>
                <w:sz w:val="18"/>
              </w:rPr>
              <w:t xml:space="preserve"> </w:t>
            </w:r>
            <w:r>
              <w:rPr>
                <w:sz w:val="18"/>
              </w:rPr>
              <w:t>ve</w:t>
            </w:r>
            <w:r>
              <w:rPr>
                <w:spacing w:val="-3"/>
                <w:sz w:val="18"/>
              </w:rPr>
              <w:t xml:space="preserve"> </w:t>
            </w:r>
            <w:r>
              <w:rPr>
                <w:sz w:val="18"/>
              </w:rPr>
              <w:t>yaşam</w:t>
            </w:r>
            <w:r>
              <w:rPr>
                <w:spacing w:val="-3"/>
                <w:sz w:val="18"/>
              </w:rPr>
              <w:t xml:space="preserve"> </w:t>
            </w:r>
            <w:r>
              <w:rPr>
                <w:sz w:val="18"/>
              </w:rPr>
              <w:t>siklusu</w:t>
            </w:r>
            <w:r>
              <w:rPr>
                <w:spacing w:val="-3"/>
                <w:sz w:val="18"/>
              </w:rPr>
              <w:t xml:space="preserve"> </w:t>
            </w:r>
            <w:r>
              <w:rPr>
                <w:sz w:val="18"/>
              </w:rPr>
              <w:t>evrelerini</w:t>
            </w:r>
            <w:r>
              <w:rPr>
                <w:spacing w:val="-4"/>
                <w:sz w:val="18"/>
              </w:rPr>
              <w:t xml:space="preserve"> </w:t>
            </w:r>
            <w:r>
              <w:rPr>
                <w:sz w:val="18"/>
              </w:rPr>
              <w:t>tanımlar.</w:t>
            </w:r>
            <w:r>
              <w:rPr>
                <w:spacing w:val="-3"/>
                <w:sz w:val="18"/>
              </w:rPr>
              <w:t xml:space="preserve"> </w:t>
            </w:r>
            <w:r>
              <w:rPr>
                <w:sz w:val="18"/>
              </w:rPr>
              <w:t>Enfeksiyon</w:t>
            </w:r>
            <w:r>
              <w:rPr>
                <w:spacing w:val="-3"/>
                <w:sz w:val="18"/>
              </w:rPr>
              <w:t xml:space="preserve"> </w:t>
            </w:r>
            <w:r>
              <w:rPr>
                <w:sz w:val="18"/>
              </w:rPr>
              <w:t>kaynağı,</w:t>
            </w:r>
            <w:r>
              <w:rPr>
                <w:spacing w:val="-3"/>
                <w:sz w:val="18"/>
              </w:rPr>
              <w:t xml:space="preserve"> </w:t>
            </w:r>
            <w:r>
              <w:rPr>
                <w:sz w:val="18"/>
              </w:rPr>
              <w:t>bulaş</w:t>
            </w:r>
          </w:p>
          <w:p w:rsidR="00DF5FD9" w:rsidRDefault="008E7AD7">
            <w:pPr>
              <w:pStyle w:val="TableParagraph"/>
              <w:spacing w:before="1" w:line="199" w:lineRule="exact"/>
              <w:ind w:left="117"/>
              <w:rPr>
                <w:sz w:val="18"/>
              </w:rPr>
            </w:pPr>
            <w:r>
              <w:rPr>
                <w:sz w:val="18"/>
              </w:rPr>
              <w:t>yolları</w:t>
            </w:r>
            <w:r>
              <w:rPr>
                <w:spacing w:val="-4"/>
                <w:sz w:val="18"/>
              </w:rPr>
              <w:t xml:space="preserve"> </w:t>
            </w:r>
            <w:r>
              <w:rPr>
                <w:sz w:val="18"/>
              </w:rPr>
              <w:t>ve</w:t>
            </w:r>
            <w:r>
              <w:rPr>
                <w:spacing w:val="-4"/>
                <w:sz w:val="18"/>
              </w:rPr>
              <w:t xml:space="preserve"> </w:t>
            </w:r>
            <w:r>
              <w:rPr>
                <w:sz w:val="18"/>
              </w:rPr>
              <w:t>oluş</w:t>
            </w:r>
            <w:r>
              <w:rPr>
                <w:spacing w:val="-4"/>
                <w:sz w:val="18"/>
              </w:rPr>
              <w:t xml:space="preserve"> </w:t>
            </w:r>
            <w:r>
              <w:rPr>
                <w:sz w:val="18"/>
              </w:rPr>
              <w:t>mekanizmalarını</w:t>
            </w:r>
            <w:r>
              <w:rPr>
                <w:spacing w:val="-4"/>
                <w:sz w:val="18"/>
              </w:rPr>
              <w:t xml:space="preserve"> </w:t>
            </w:r>
            <w:r>
              <w:rPr>
                <w:sz w:val="18"/>
              </w:rPr>
              <w:t>açıklar.</w:t>
            </w:r>
            <w:r>
              <w:rPr>
                <w:spacing w:val="-3"/>
                <w:sz w:val="18"/>
              </w:rPr>
              <w:t xml:space="preserve"> </w:t>
            </w:r>
            <w:r>
              <w:rPr>
                <w:sz w:val="18"/>
              </w:rPr>
              <w:t>Klamidyal</w:t>
            </w:r>
            <w:r>
              <w:rPr>
                <w:spacing w:val="-1"/>
                <w:sz w:val="18"/>
              </w:rPr>
              <w:t xml:space="preserve"> </w:t>
            </w:r>
            <w:r>
              <w:rPr>
                <w:sz w:val="18"/>
              </w:rPr>
              <w:t>enfeksiyonların</w:t>
            </w:r>
            <w:r>
              <w:rPr>
                <w:spacing w:val="-4"/>
                <w:sz w:val="18"/>
              </w:rPr>
              <w:t xml:space="preserve"> </w:t>
            </w:r>
            <w:r>
              <w:rPr>
                <w:sz w:val="18"/>
              </w:rPr>
              <w:t>tanısında</w:t>
            </w:r>
            <w:r>
              <w:rPr>
                <w:spacing w:val="-3"/>
                <w:sz w:val="18"/>
              </w:rPr>
              <w:t xml:space="preserve"> </w:t>
            </w:r>
            <w:r>
              <w:rPr>
                <w:sz w:val="18"/>
              </w:rPr>
              <w:t>seçilebilecek</w:t>
            </w:r>
            <w:r>
              <w:rPr>
                <w:spacing w:val="-4"/>
                <w:sz w:val="18"/>
              </w:rPr>
              <w:t xml:space="preserve"> </w:t>
            </w:r>
            <w:r>
              <w:rPr>
                <w:sz w:val="18"/>
              </w:rPr>
              <w:t>mikrobiyolojik</w:t>
            </w:r>
            <w:r>
              <w:rPr>
                <w:spacing w:val="-4"/>
                <w:sz w:val="18"/>
              </w:rPr>
              <w:t xml:space="preserve"> </w:t>
            </w:r>
            <w:r>
              <w:rPr>
                <w:sz w:val="18"/>
              </w:rPr>
              <w:t>testleri</w:t>
            </w:r>
            <w:r>
              <w:rPr>
                <w:spacing w:val="-3"/>
                <w:sz w:val="18"/>
              </w:rPr>
              <w:t xml:space="preserve"> </w:t>
            </w:r>
            <w:r>
              <w:rPr>
                <w:sz w:val="18"/>
              </w:rPr>
              <w:t>sayar.</w:t>
            </w:r>
          </w:p>
        </w:tc>
      </w:tr>
      <w:tr w:rsidR="00DF5FD9">
        <w:trPr>
          <w:trHeight w:val="39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3" w:line="194" w:lineRule="exact"/>
              <w:ind w:left="297" w:right="1067" w:hanging="142"/>
              <w:rPr>
                <w:sz w:val="18"/>
              </w:rPr>
            </w:pPr>
            <w:r>
              <w:rPr>
                <w:sz w:val="18"/>
              </w:rPr>
              <w:t>7. Mikolojiye Giriş ve Mantarların Sınıflandırılması</w:t>
            </w:r>
          </w:p>
        </w:tc>
        <w:tc>
          <w:tcPr>
            <w:tcW w:w="8788" w:type="dxa"/>
          </w:tcPr>
          <w:p w:rsidR="00DF5FD9" w:rsidRDefault="008E7AD7">
            <w:pPr>
              <w:pStyle w:val="TableParagraph"/>
              <w:spacing w:before="1"/>
              <w:ind w:left="117"/>
              <w:rPr>
                <w:sz w:val="18"/>
              </w:rPr>
            </w:pPr>
            <w:r>
              <w:rPr>
                <w:sz w:val="18"/>
              </w:rPr>
              <w:t>Mantarların morfolojik özelliklerini tanımlar. Tıbbi önemi olan mantarları morfolojik görünümlerine göre sınıflandırır.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31"/>
              </w:tabs>
              <w:spacing w:before="104"/>
              <w:ind w:left="91"/>
              <w:rPr>
                <w:sz w:val="18"/>
              </w:rPr>
            </w:pPr>
            <w:r>
              <w:rPr>
                <w:sz w:val="18"/>
              </w:rPr>
              <w:t>8.</w:t>
            </w:r>
            <w:r>
              <w:rPr>
                <w:sz w:val="18"/>
              </w:rPr>
              <w:tab/>
              <w:t>Yüzeyel</w:t>
            </w:r>
            <w:r>
              <w:rPr>
                <w:spacing w:val="-16"/>
                <w:sz w:val="18"/>
              </w:rPr>
              <w:t xml:space="preserve"> </w:t>
            </w:r>
            <w:r>
              <w:rPr>
                <w:sz w:val="18"/>
              </w:rPr>
              <w:t>Mikozlar</w:t>
            </w:r>
          </w:p>
        </w:tc>
        <w:tc>
          <w:tcPr>
            <w:tcW w:w="8788" w:type="dxa"/>
          </w:tcPr>
          <w:p w:rsidR="00DF5FD9" w:rsidRDefault="008E7AD7">
            <w:pPr>
              <w:pStyle w:val="TableParagraph"/>
              <w:spacing w:line="219" w:lineRule="exact"/>
              <w:ind w:left="117"/>
              <w:rPr>
                <w:sz w:val="18"/>
              </w:rPr>
            </w:pPr>
            <w:r>
              <w:rPr>
                <w:sz w:val="18"/>
              </w:rPr>
              <w:t>Yüzeyel mikozları tanımlar, etkenlerini sayar. Yüzeyel mikozların tanısı için uygun klinik örneklri ve mikrobiyolojik tanı</w:t>
            </w:r>
          </w:p>
          <w:p w:rsidR="00DF5FD9" w:rsidRDefault="008E7AD7">
            <w:pPr>
              <w:pStyle w:val="TableParagraph"/>
              <w:spacing w:before="1" w:line="199" w:lineRule="exact"/>
              <w:ind w:left="117"/>
              <w:rPr>
                <w:sz w:val="18"/>
              </w:rPr>
            </w:pPr>
            <w:r>
              <w:rPr>
                <w:sz w:val="18"/>
              </w:rPr>
              <w:t>testlerini sıralar.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tabs>
                <w:tab w:val="left" w:pos="431"/>
              </w:tabs>
              <w:spacing w:before="107"/>
              <w:ind w:left="91"/>
              <w:rPr>
                <w:sz w:val="18"/>
              </w:rPr>
            </w:pPr>
            <w:r>
              <w:rPr>
                <w:sz w:val="18"/>
              </w:rPr>
              <w:t>9.</w:t>
            </w:r>
            <w:r>
              <w:rPr>
                <w:sz w:val="18"/>
              </w:rPr>
              <w:tab/>
              <w:t>Kutanöz</w:t>
            </w:r>
            <w:r>
              <w:rPr>
                <w:spacing w:val="-15"/>
                <w:sz w:val="18"/>
              </w:rPr>
              <w:t xml:space="preserve"> </w:t>
            </w:r>
            <w:r>
              <w:rPr>
                <w:sz w:val="18"/>
              </w:rPr>
              <w:t>Mikozlar</w:t>
            </w:r>
          </w:p>
        </w:tc>
        <w:tc>
          <w:tcPr>
            <w:tcW w:w="8788" w:type="dxa"/>
          </w:tcPr>
          <w:p w:rsidR="00DF5FD9" w:rsidRDefault="008E7AD7">
            <w:pPr>
              <w:pStyle w:val="TableParagraph"/>
              <w:spacing w:line="219" w:lineRule="exact"/>
              <w:ind w:left="117"/>
              <w:rPr>
                <w:sz w:val="18"/>
              </w:rPr>
            </w:pPr>
            <w:r>
              <w:rPr>
                <w:sz w:val="18"/>
              </w:rPr>
              <w:t>Dermatofit, dermatofitoz, dermatomikoz tanımlarını yapar. Dermatofitleri sınıflandırır, enfeksiyon oluşturma</w:t>
            </w:r>
          </w:p>
          <w:p w:rsidR="00DF5FD9" w:rsidRDefault="008E7AD7">
            <w:pPr>
              <w:pStyle w:val="TableParagraph"/>
              <w:spacing w:before="1" w:line="202" w:lineRule="exact"/>
              <w:ind w:left="117"/>
              <w:rPr>
                <w:sz w:val="18"/>
              </w:rPr>
            </w:pPr>
            <w:r>
              <w:rPr>
                <w:sz w:val="18"/>
              </w:rPr>
              <w:t>mekanizmalarını, kaynak ve bulaş yollarını tanımlar. Enfeksiyonlarını sıralar.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4"/>
              <w:ind w:left="91"/>
              <w:rPr>
                <w:sz w:val="18"/>
              </w:rPr>
            </w:pPr>
            <w:r>
              <w:rPr>
                <w:sz w:val="18"/>
              </w:rPr>
              <w:t>10. Subkutan Mikozlar</w:t>
            </w:r>
          </w:p>
        </w:tc>
        <w:tc>
          <w:tcPr>
            <w:tcW w:w="8788" w:type="dxa"/>
          </w:tcPr>
          <w:p w:rsidR="00DF5FD9" w:rsidRDefault="008E7AD7">
            <w:pPr>
              <w:pStyle w:val="TableParagraph"/>
              <w:spacing w:line="218" w:lineRule="exact"/>
              <w:ind w:left="117"/>
              <w:rPr>
                <w:sz w:val="18"/>
              </w:rPr>
            </w:pPr>
            <w:r>
              <w:rPr>
                <w:sz w:val="18"/>
              </w:rPr>
              <w:t>Subkutan mikozları, etkenlerini, risk faktörlerini, bulaş yollarını açıklar. Tanı için uygun klinik örnekleri ve</w:t>
            </w:r>
          </w:p>
          <w:p w:rsidR="00DF5FD9" w:rsidRDefault="008E7AD7">
            <w:pPr>
              <w:pStyle w:val="TableParagraph"/>
              <w:spacing w:line="201" w:lineRule="exact"/>
              <w:ind w:left="117"/>
              <w:rPr>
                <w:sz w:val="18"/>
              </w:rPr>
            </w:pPr>
            <w:r>
              <w:rPr>
                <w:sz w:val="18"/>
              </w:rPr>
              <w:t>mikrobiyolojik tanı testlerini sayar.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7"/>
              <w:rPr>
                <w:sz w:val="17"/>
              </w:rPr>
            </w:pPr>
          </w:p>
          <w:p w:rsidR="00DF5FD9" w:rsidRDefault="008E7AD7">
            <w:pPr>
              <w:pStyle w:val="TableParagraph"/>
              <w:ind w:left="91"/>
              <w:rPr>
                <w:sz w:val="18"/>
              </w:rPr>
            </w:pPr>
            <w:r>
              <w:rPr>
                <w:sz w:val="18"/>
              </w:rPr>
              <w:t>11. Sistemik (Derin) Mikozlar</w:t>
            </w:r>
          </w:p>
        </w:tc>
        <w:tc>
          <w:tcPr>
            <w:tcW w:w="8788" w:type="dxa"/>
          </w:tcPr>
          <w:p w:rsidR="00DF5FD9" w:rsidRDefault="008E7AD7">
            <w:pPr>
              <w:pStyle w:val="TableParagraph"/>
              <w:ind w:left="117" w:right="112"/>
              <w:rPr>
                <w:sz w:val="18"/>
              </w:rPr>
            </w:pPr>
            <w:r>
              <w:rPr>
                <w:sz w:val="18"/>
              </w:rPr>
              <w:t>Sistemik mikoz ve endemik mikoz tanımlarını yapar, enfeksiyonları sıralar. Etkenleri sayar, bulundukları doğal ortamlar, bulaşma yollarını ve enfeksiyon oluşturma mekanizmalarını açıklar. Termal dimorfizmi tanımlar, enfeksiyon</w:t>
            </w:r>
          </w:p>
          <w:p w:rsidR="00DF5FD9" w:rsidRDefault="008E7AD7">
            <w:pPr>
              <w:pStyle w:val="TableParagraph"/>
              <w:spacing w:line="201" w:lineRule="exact"/>
              <w:ind w:left="117"/>
              <w:rPr>
                <w:sz w:val="18"/>
              </w:rPr>
            </w:pPr>
            <w:r>
              <w:rPr>
                <w:sz w:val="18"/>
              </w:rPr>
              <w:t>oluşumundaki rolünü açıklar.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8"/>
        <w:gridCol w:w="3686"/>
        <w:gridCol w:w="8788"/>
      </w:tblGrid>
      <w:tr w:rsidR="00DF5FD9">
        <w:trPr>
          <w:trHeight w:val="659"/>
        </w:trPr>
        <w:tc>
          <w:tcPr>
            <w:tcW w:w="1272"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686" w:type="dxa"/>
          </w:tcPr>
          <w:p w:rsidR="00DF5FD9" w:rsidRDefault="00DF5FD9">
            <w:pPr>
              <w:pStyle w:val="TableParagraph"/>
              <w:spacing w:before="7"/>
              <w:rPr>
                <w:sz w:val="17"/>
              </w:rPr>
            </w:pPr>
          </w:p>
          <w:p w:rsidR="00DF5FD9" w:rsidRDefault="008E7AD7">
            <w:pPr>
              <w:pStyle w:val="TableParagraph"/>
              <w:ind w:left="91"/>
              <w:rPr>
                <w:sz w:val="18"/>
              </w:rPr>
            </w:pPr>
            <w:r>
              <w:rPr>
                <w:sz w:val="18"/>
              </w:rPr>
              <w:t>12. Kandida ve Kriptokoklar</w:t>
            </w:r>
          </w:p>
        </w:tc>
        <w:tc>
          <w:tcPr>
            <w:tcW w:w="8788" w:type="dxa"/>
          </w:tcPr>
          <w:p w:rsidR="00DF5FD9" w:rsidRDefault="008E7AD7">
            <w:pPr>
              <w:pStyle w:val="TableParagraph"/>
              <w:ind w:left="117" w:right="321"/>
              <w:rPr>
                <w:sz w:val="18"/>
              </w:rPr>
            </w:pPr>
            <w:r>
              <w:rPr>
                <w:sz w:val="18"/>
              </w:rPr>
              <w:t>Fırsatçı enfeksiyon ve fırsatçı patojen tanımını yapar, özelliklerini açıklar. Fırsatçı mikoz etkeni maya ve küf mantarlarının sık karşılaşılanlarını sıralar. Candida ve Cryptococcus türlerinin hücresel ve ür</w:t>
            </w:r>
            <w:r>
              <w:rPr>
                <w:sz w:val="18"/>
              </w:rPr>
              <w:t>eme özelliklerini, doğal</w:t>
            </w:r>
          </w:p>
          <w:p w:rsidR="00DF5FD9" w:rsidRDefault="008E7AD7">
            <w:pPr>
              <w:pStyle w:val="TableParagraph"/>
              <w:spacing w:before="1" w:line="199" w:lineRule="exact"/>
              <w:ind w:left="117"/>
              <w:rPr>
                <w:sz w:val="18"/>
              </w:rPr>
            </w:pPr>
            <w:r>
              <w:rPr>
                <w:sz w:val="18"/>
              </w:rPr>
              <w:t>ortamlarını, enfeksiyonlar için kaynak ve bulaş yollarını açıklar. Tanı ve tanımlama yöntemlerini sıralar.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7"/>
              <w:rPr>
                <w:sz w:val="17"/>
              </w:rPr>
            </w:pPr>
          </w:p>
          <w:p w:rsidR="00DF5FD9" w:rsidRDefault="008E7AD7">
            <w:pPr>
              <w:pStyle w:val="TableParagraph"/>
              <w:ind w:right="173"/>
              <w:jc w:val="right"/>
              <w:rPr>
                <w:sz w:val="18"/>
              </w:rPr>
            </w:pPr>
            <w:r>
              <w:rPr>
                <w:sz w:val="18"/>
              </w:rPr>
              <w:t>13. Fırsatçı Mantarlar (Aspergillus,Mucorales)</w:t>
            </w:r>
          </w:p>
        </w:tc>
        <w:tc>
          <w:tcPr>
            <w:tcW w:w="8788" w:type="dxa"/>
          </w:tcPr>
          <w:p w:rsidR="00DF5FD9" w:rsidRDefault="008E7AD7">
            <w:pPr>
              <w:pStyle w:val="TableParagraph"/>
              <w:ind w:left="117" w:right="64"/>
              <w:rPr>
                <w:sz w:val="18"/>
              </w:rPr>
            </w:pPr>
            <w:r>
              <w:rPr>
                <w:sz w:val="18"/>
              </w:rPr>
              <w:t>Aspergillus ve Mucorales türlerinin temel mikroskobik ve makroskobik özelliklerini, doğal ortamlarını, kaynak ve bulaş yollarını, enfeksiyonlarını anlatır. Bu enfeksiyonların risk faktörlerini ve patogenezini açıklar. Tanı ve tanımlama için</w:t>
            </w:r>
          </w:p>
          <w:p w:rsidR="00DF5FD9" w:rsidRDefault="008E7AD7">
            <w:pPr>
              <w:pStyle w:val="TableParagraph"/>
              <w:spacing w:line="201" w:lineRule="exact"/>
              <w:ind w:left="117"/>
              <w:rPr>
                <w:sz w:val="18"/>
              </w:rPr>
            </w:pPr>
            <w:r>
              <w:rPr>
                <w:sz w:val="18"/>
              </w:rPr>
              <w:t>uygun mikrobiyolojik yöntemleri, örnek seçimi ve transportu kurallarını sayar.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8" w:line="207" w:lineRule="exact"/>
              <w:ind w:left="91"/>
              <w:rPr>
                <w:sz w:val="18"/>
              </w:rPr>
            </w:pPr>
            <w:r>
              <w:rPr>
                <w:sz w:val="18"/>
              </w:rPr>
              <w:t>14. Fırsatçı Mantarlar</w:t>
            </w:r>
          </w:p>
          <w:p w:rsidR="00DF5FD9" w:rsidRDefault="008E7AD7">
            <w:pPr>
              <w:pStyle w:val="TableParagraph"/>
              <w:spacing w:line="203" w:lineRule="exact"/>
              <w:ind w:left="439"/>
              <w:rPr>
                <w:sz w:val="18"/>
              </w:rPr>
            </w:pPr>
            <w:r>
              <w:rPr>
                <w:sz w:val="18"/>
              </w:rPr>
              <w:t>(P. jirovecii ve DiğerKüfler)</w:t>
            </w:r>
          </w:p>
        </w:tc>
        <w:tc>
          <w:tcPr>
            <w:tcW w:w="8788" w:type="dxa"/>
          </w:tcPr>
          <w:p w:rsidR="00DF5FD9" w:rsidRDefault="008E7AD7">
            <w:pPr>
              <w:pStyle w:val="TableParagraph"/>
              <w:spacing w:line="219" w:lineRule="exact"/>
              <w:ind w:left="117"/>
              <w:rPr>
                <w:sz w:val="18"/>
              </w:rPr>
            </w:pPr>
            <w:r>
              <w:rPr>
                <w:sz w:val="18"/>
              </w:rPr>
              <w:t>Sık görülen diğer fırsatçı küf mantarlarını, bunların ve P. jirovecii'nin temel mikrobiyolojik ve epidemiyolojik</w:t>
            </w:r>
          </w:p>
          <w:p w:rsidR="00DF5FD9" w:rsidRDefault="008E7AD7">
            <w:pPr>
              <w:pStyle w:val="TableParagraph"/>
              <w:spacing w:before="1" w:line="199" w:lineRule="exact"/>
              <w:ind w:left="117"/>
              <w:rPr>
                <w:sz w:val="18"/>
              </w:rPr>
            </w:pPr>
            <w:r>
              <w:rPr>
                <w:sz w:val="18"/>
              </w:rPr>
              <w:t>özelliklerini, enfeksiyonlarını, risk faktörlerini, tanı ve tanımlama yöntemlerini genel hatlarıyla anlatır.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39" w:line="211" w:lineRule="auto"/>
              <w:ind w:left="439" w:right="1197" w:hanging="284"/>
              <w:rPr>
                <w:sz w:val="18"/>
              </w:rPr>
            </w:pPr>
            <w:r>
              <w:rPr>
                <w:sz w:val="18"/>
              </w:rPr>
              <w:t>15. Antifungaller, Etki ve Direnç Mekanizmaları</w:t>
            </w:r>
          </w:p>
        </w:tc>
        <w:tc>
          <w:tcPr>
            <w:tcW w:w="8788" w:type="dxa"/>
          </w:tcPr>
          <w:p w:rsidR="00DF5FD9" w:rsidRDefault="008E7AD7">
            <w:pPr>
              <w:pStyle w:val="TableParagraph"/>
              <w:ind w:left="117" w:right="222"/>
              <w:rPr>
                <w:sz w:val="18"/>
              </w:rPr>
            </w:pPr>
            <w:r>
              <w:rPr>
                <w:sz w:val="18"/>
              </w:rPr>
              <w:t>Antifungal ilaçların etki mekanizmalarını açıklar, buna göre sınıflandırmasını yapar. Yaygın kullanımı olan antifungallerin etki mekanizması, etki spektrumu gibi temel özelliklerini sayar. İn vitro antifungal duyarlılık testlerini</w:t>
            </w:r>
          </w:p>
          <w:p w:rsidR="00DF5FD9" w:rsidRDefault="008E7AD7">
            <w:pPr>
              <w:pStyle w:val="TableParagraph"/>
              <w:spacing w:line="201" w:lineRule="exact"/>
              <w:ind w:left="117"/>
              <w:rPr>
                <w:sz w:val="18"/>
              </w:rPr>
            </w:pPr>
            <w:r>
              <w:rPr>
                <w:sz w:val="18"/>
              </w:rPr>
              <w:t>sıralar.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line="202" w:lineRule="exact"/>
              <w:ind w:left="91"/>
              <w:rPr>
                <w:sz w:val="18"/>
              </w:rPr>
            </w:pPr>
            <w:r>
              <w:rPr>
                <w:sz w:val="18"/>
              </w:rPr>
              <w:t>16. Mikotoksinler</w:t>
            </w:r>
          </w:p>
        </w:tc>
        <w:tc>
          <w:tcPr>
            <w:tcW w:w="8788" w:type="dxa"/>
          </w:tcPr>
          <w:p w:rsidR="00DF5FD9" w:rsidRDefault="008E7AD7">
            <w:pPr>
              <w:pStyle w:val="TableParagraph"/>
              <w:spacing w:line="219" w:lineRule="exact"/>
              <w:ind w:left="117"/>
              <w:rPr>
                <w:sz w:val="18"/>
              </w:rPr>
            </w:pPr>
            <w:r>
              <w:rPr>
                <w:sz w:val="18"/>
              </w:rPr>
              <w:t>Mikotoksin tanımını yapar, bilinen mikotoksinleri, üretici mantarları, doğal ortamlarını, bulaş şekillerini ve etkilerini</w:t>
            </w:r>
          </w:p>
          <w:p w:rsidR="00DF5FD9" w:rsidRDefault="008E7AD7">
            <w:pPr>
              <w:pStyle w:val="TableParagraph"/>
              <w:spacing w:before="1" w:line="199" w:lineRule="exact"/>
              <w:ind w:left="117"/>
              <w:rPr>
                <w:sz w:val="18"/>
              </w:rPr>
            </w:pPr>
            <w:r>
              <w:rPr>
                <w:sz w:val="18"/>
              </w:rPr>
              <w:t>temel çerçevede açıklar.</w:t>
            </w:r>
          </w:p>
        </w:tc>
      </w:tr>
      <w:tr w:rsidR="00DF5FD9">
        <w:trPr>
          <w:trHeight w:val="659"/>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25"/>
              </w:rPr>
            </w:pPr>
          </w:p>
          <w:p w:rsidR="00DF5FD9" w:rsidRDefault="008E7AD7">
            <w:pPr>
              <w:pStyle w:val="TableParagraph"/>
              <w:ind w:left="321" w:right="307"/>
              <w:jc w:val="both"/>
              <w:rPr>
                <w:b/>
                <w:sz w:val="18"/>
              </w:rPr>
            </w:pPr>
            <w:r>
              <w:rPr>
                <w:b/>
                <w:sz w:val="18"/>
              </w:rPr>
              <w:t>Prof. Dr. Yasemin AYDIN</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8E7AD7">
            <w:pPr>
              <w:pStyle w:val="TableParagraph"/>
              <w:spacing w:before="100"/>
              <w:ind w:left="187"/>
              <w:rPr>
                <w:b/>
                <w:sz w:val="16"/>
              </w:rPr>
            </w:pPr>
            <w:r>
              <w:rPr>
                <w:b/>
                <w:sz w:val="16"/>
              </w:rPr>
              <w:t>21</w:t>
            </w:r>
          </w:p>
        </w:tc>
        <w:tc>
          <w:tcPr>
            <w:tcW w:w="3686" w:type="dxa"/>
          </w:tcPr>
          <w:p w:rsidR="00DF5FD9" w:rsidRDefault="00DF5FD9">
            <w:pPr>
              <w:pStyle w:val="TableParagraph"/>
              <w:spacing w:before="7"/>
              <w:rPr>
                <w:sz w:val="17"/>
              </w:rPr>
            </w:pPr>
          </w:p>
          <w:p w:rsidR="00DF5FD9" w:rsidRDefault="008E7AD7">
            <w:pPr>
              <w:pStyle w:val="TableParagraph"/>
              <w:ind w:left="151"/>
              <w:rPr>
                <w:sz w:val="18"/>
              </w:rPr>
            </w:pPr>
            <w:r>
              <w:rPr>
                <w:sz w:val="18"/>
              </w:rPr>
              <w:t>1.Endokrin Sisteme Giriş</w:t>
            </w:r>
          </w:p>
        </w:tc>
        <w:tc>
          <w:tcPr>
            <w:tcW w:w="8788" w:type="dxa"/>
          </w:tcPr>
          <w:p w:rsidR="00DF5FD9" w:rsidRDefault="008E7AD7">
            <w:pPr>
              <w:pStyle w:val="TableParagraph"/>
              <w:ind w:left="141" w:right="163"/>
              <w:rPr>
                <w:sz w:val="18"/>
              </w:rPr>
            </w:pPr>
            <w:r>
              <w:rPr>
                <w:sz w:val="18"/>
              </w:rPr>
              <w:t>Vücut fonksiyonlarının koordinasyonunda kimyasal haberleşme yollarını tanımlar. Hormon tanımı yapar, hormonları kimyasal yapılarına göre sınıflar. Hormonların salgılanma, taşınma, kandan uzaklaştırılma özelliklerini bilir.</w:t>
            </w:r>
          </w:p>
          <w:p w:rsidR="00DF5FD9" w:rsidRDefault="008E7AD7">
            <w:pPr>
              <w:pStyle w:val="TableParagraph"/>
              <w:spacing w:before="1" w:line="199" w:lineRule="exact"/>
              <w:ind w:left="141"/>
              <w:rPr>
                <w:sz w:val="18"/>
              </w:rPr>
            </w:pPr>
            <w:r>
              <w:rPr>
                <w:sz w:val="18"/>
              </w:rPr>
              <w:t xml:space="preserve">Hormonların yapılarına göre etki </w:t>
            </w:r>
            <w:r>
              <w:rPr>
                <w:sz w:val="18"/>
              </w:rPr>
              <w:t>mekanizmalarını açıklar.</w:t>
            </w:r>
          </w:p>
        </w:tc>
      </w:tr>
      <w:tr w:rsidR="00DF5FD9">
        <w:trPr>
          <w:trHeight w:val="58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151"/>
              <w:rPr>
                <w:sz w:val="18"/>
              </w:rPr>
            </w:pPr>
            <w:r>
              <w:rPr>
                <w:sz w:val="18"/>
              </w:rPr>
              <w:t>2.Endokrin Sisteme Giriş ve İkinci Haberciler</w:t>
            </w:r>
          </w:p>
        </w:tc>
        <w:tc>
          <w:tcPr>
            <w:tcW w:w="8788" w:type="dxa"/>
          </w:tcPr>
          <w:p w:rsidR="00DF5FD9" w:rsidRDefault="008E7AD7">
            <w:pPr>
              <w:pStyle w:val="TableParagraph"/>
              <w:spacing w:before="70"/>
              <w:ind w:left="141" w:right="192"/>
              <w:rPr>
                <w:sz w:val="18"/>
              </w:rPr>
            </w:pPr>
            <w:r>
              <w:rPr>
                <w:sz w:val="18"/>
              </w:rPr>
              <w:t>Hormon reseptörleri ve sinyal iletim mekanizmalarını tanımlar. Membran reseptörleri ile hücre içi reseptörlerin etki mekanizmalarını, İkinci haberciler ile olan etkileri ve genomik etkileri açıklar.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151"/>
              <w:rPr>
                <w:sz w:val="18"/>
              </w:rPr>
            </w:pPr>
            <w:r>
              <w:rPr>
                <w:sz w:val="18"/>
              </w:rPr>
              <w:t>3.Hipofiz Ön Lop Hormonları Biyosentezi</w:t>
            </w:r>
          </w:p>
        </w:tc>
        <w:tc>
          <w:tcPr>
            <w:tcW w:w="8788" w:type="dxa"/>
          </w:tcPr>
          <w:p w:rsidR="00DF5FD9" w:rsidRDefault="008E7AD7">
            <w:pPr>
              <w:pStyle w:val="TableParagraph"/>
              <w:spacing w:before="70"/>
              <w:ind w:left="141" w:right="39"/>
              <w:rPr>
                <w:sz w:val="18"/>
              </w:rPr>
            </w:pPr>
            <w:r>
              <w:rPr>
                <w:sz w:val="18"/>
              </w:rPr>
              <w:t>Hormon salını</w:t>
            </w:r>
            <w:r>
              <w:rPr>
                <w:sz w:val="18"/>
              </w:rPr>
              <w:t>mında hipofiz ve hipotalamus ilişkisini açıklar. Hipothalamustan salınan ve hipofiz bezine etkili faktörleri tanımlar. Hipofiz ön lop yapısını, hücrelerini ve hormonlarını tanımlar.</w:t>
            </w:r>
          </w:p>
        </w:tc>
      </w:tr>
      <w:tr w:rsidR="00DF5FD9">
        <w:trPr>
          <w:trHeight w:val="48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31"/>
              <w:ind w:right="174"/>
              <w:jc w:val="right"/>
              <w:rPr>
                <w:sz w:val="18"/>
              </w:rPr>
            </w:pPr>
            <w:r>
              <w:rPr>
                <w:sz w:val="18"/>
              </w:rPr>
              <w:t>4.Hipofiz Ön Lop Hormonları Fizyolojik Etkileri</w:t>
            </w:r>
          </w:p>
        </w:tc>
        <w:tc>
          <w:tcPr>
            <w:tcW w:w="8788" w:type="dxa"/>
          </w:tcPr>
          <w:p w:rsidR="00DF5FD9" w:rsidRDefault="008E7AD7">
            <w:pPr>
              <w:pStyle w:val="TableParagraph"/>
              <w:spacing w:before="25"/>
              <w:ind w:left="141" w:right="178"/>
              <w:rPr>
                <w:sz w:val="18"/>
              </w:rPr>
            </w:pPr>
            <w:r>
              <w:rPr>
                <w:sz w:val="18"/>
              </w:rPr>
              <w:t>Hipofiz ön lob trofik hormonlarını ve etki yerlerini tanımlar. Büyüme hormonu ve prolaktinin etkilerini detaylı olarak açıklar. Büyüme hormonu anormal salınımında ortaya çıkan dwarfizm, gigantizm, akromegali tablolarını tanımlar.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7"/>
              <w:ind w:left="151"/>
              <w:rPr>
                <w:sz w:val="18"/>
              </w:rPr>
            </w:pPr>
            <w:r>
              <w:rPr>
                <w:sz w:val="18"/>
              </w:rPr>
              <w:t>5.Hipofiz Arka lop Hormonları</w:t>
            </w:r>
          </w:p>
        </w:tc>
        <w:tc>
          <w:tcPr>
            <w:tcW w:w="8788" w:type="dxa"/>
          </w:tcPr>
          <w:p w:rsidR="00DF5FD9" w:rsidRDefault="008E7AD7">
            <w:pPr>
              <w:pStyle w:val="TableParagraph"/>
              <w:spacing w:before="1" w:line="219" w:lineRule="exact"/>
              <w:ind w:left="141"/>
              <w:rPr>
                <w:sz w:val="18"/>
              </w:rPr>
            </w:pPr>
            <w:r>
              <w:rPr>
                <w:sz w:val="18"/>
              </w:rPr>
              <w:t>Hipofiz arka lobundan salınan Oksitosin ve ADH hormonlarının etkilerini açıklar. Diabetes insipitus tablosunu</w:t>
            </w:r>
          </w:p>
          <w:p w:rsidR="00DF5FD9" w:rsidRDefault="008E7AD7">
            <w:pPr>
              <w:pStyle w:val="TableParagraph"/>
              <w:spacing w:line="201" w:lineRule="exact"/>
              <w:ind w:left="141"/>
              <w:rPr>
                <w:sz w:val="18"/>
              </w:rPr>
            </w:pPr>
            <w:r>
              <w:rPr>
                <w:sz w:val="18"/>
              </w:rPr>
              <w:t>tanımlar.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right="164"/>
              <w:jc w:val="right"/>
              <w:rPr>
                <w:sz w:val="18"/>
              </w:rPr>
            </w:pPr>
            <w:r>
              <w:rPr>
                <w:sz w:val="18"/>
              </w:rPr>
              <w:t>6.Tiroid Hormonlarının Yapımı ve Salgılanması</w:t>
            </w:r>
          </w:p>
        </w:tc>
        <w:tc>
          <w:tcPr>
            <w:tcW w:w="8788" w:type="dxa"/>
          </w:tcPr>
          <w:p w:rsidR="00DF5FD9" w:rsidRDefault="008E7AD7">
            <w:pPr>
              <w:pStyle w:val="TableParagraph"/>
              <w:spacing w:before="68"/>
              <w:ind w:left="141" w:right="99"/>
              <w:rPr>
                <w:sz w:val="18"/>
              </w:rPr>
            </w:pPr>
            <w:r>
              <w:rPr>
                <w:sz w:val="18"/>
              </w:rPr>
              <w:t>Tiroid bezinin foliküler yapısını ve iyot tutulumunu açıklar. Tiroid bezinden salınan hormonların sentezini ve sentezde yer alan enzimleri açıklar. Depolanan hormonların kana verilmesi yollarını anlatır.</w:t>
            </w:r>
          </w:p>
        </w:tc>
      </w:tr>
      <w:tr w:rsidR="00DF5FD9">
        <w:trPr>
          <w:trHeight w:val="51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65" w:line="211" w:lineRule="auto"/>
              <w:ind w:left="292" w:right="866" w:hanging="142"/>
              <w:rPr>
                <w:sz w:val="18"/>
              </w:rPr>
            </w:pPr>
            <w:r>
              <w:rPr>
                <w:sz w:val="18"/>
              </w:rPr>
              <w:t>7.Tiroid Hormonlarının Taşınması ve Metabolizması</w:t>
            </w:r>
          </w:p>
        </w:tc>
        <w:tc>
          <w:tcPr>
            <w:tcW w:w="8788" w:type="dxa"/>
          </w:tcPr>
          <w:p w:rsidR="00DF5FD9" w:rsidRDefault="008E7AD7">
            <w:pPr>
              <w:pStyle w:val="TableParagraph"/>
              <w:spacing w:before="37"/>
              <w:ind w:left="141" w:right="141"/>
              <w:rPr>
                <w:sz w:val="18"/>
              </w:rPr>
            </w:pPr>
            <w:r>
              <w:rPr>
                <w:sz w:val="18"/>
              </w:rPr>
              <w:t>Tiroid bezinden salınan hormonların taşınmasında plazma proteinlerinin rolünü ve ortadan kaldırılmasında karaciğer ve böbreklerin rolünü açıklar.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151"/>
              <w:rPr>
                <w:sz w:val="18"/>
              </w:rPr>
            </w:pPr>
            <w:r>
              <w:rPr>
                <w:sz w:val="18"/>
              </w:rPr>
              <w:t>8.Tiroid Hormonlarının Fizyolojik Etkileri</w:t>
            </w:r>
          </w:p>
        </w:tc>
        <w:tc>
          <w:tcPr>
            <w:tcW w:w="8788" w:type="dxa"/>
          </w:tcPr>
          <w:p w:rsidR="00DF5FD9" w:rsidRDefault="008E7AD7">
            <w:pPr>
              <w:pStyle w:val="TableParagraph"/>
              <w:spacing w:before="70"/>
              <w:ind w:left="141" w:right="527"/>
              <w:rPr>
                <w:sz w:val="18"/>
              </w:rPr>
            </w:pPr>
            <w:r>
              <w:rPr>
                <w:sz w:val="18"/>
              </w:rPr>
              <w:t>Tiroid hormonlarının bazal metabolizma hızı üzerine etkisini, büyüme üzerine etkisini, organ ve dokular üzerine etkilerini açıklar. Hipotiroidi ve hipertiroidi tablolarını tanımlar.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9"/>
              <w:rPr>
                <w:sz w:val="17"/>
              </w:rPr>
            </w:pPr>
          </w:p>
          <w:p w:rsidR="00DF5FD9" w:rsidRDefault="008E7AD7">
            <w:pPr>
              <w:pStyle w:val="TableParagraph"/>
              <w:ind w:left="151"/>
              <w:rPr>
                <w:sz w:val="18"/>
              </w:rPr>
            </w:pPr>
            <w:r>
              <w:rPr>
                <w:sz w:val="18"/>
              </w:rPr>
              <w:t>9.Sürrenal Bez Hormonları</w:t>
            </w:r>
          </w:p>
        </w:tc>
        <w:tc>
          <w:tcPr>
            <w:tcW w:w="8788" w:type="dxa"/>
          </w:tcPr>
          <w:p w:rsidR="00DF5FD9" w:rsidRDefault="008E7AD7">
            <w:pPr>
              <w:pStyle w:val="TableParagraph"/>
              <w:spacing w:before="1"/>
              <w:ind w:left="141" w:right="403"/>
              <w:rPr>
                <w:sz w:val="18"/>
              </w:rPr>
            </w:pPr>
            <w:r>
              <w:rPr>
                <w:sz w:val="18"/>
              </w:rPr>
              <w:t>Böbreküstü bezinin (sürrenal bez) yapısını ve hangi steroid hormonları salgıladığını tanımlar. Kortikosteroidlerin kolesterolden sentezini ve sentezde belli başlı enzimlerin rolünü açıklar. Kortikosteroid hormonların taşınması ve</w:t>
            </w:r>
          </w:p>
          <w:p w:rsidR="00DF5FD9" w:rsidRDefault="008E7AD7">
            <w:pPr>
              <w:pStyle w:val="TableParagraph"/>
              <w:spacing w:line="199" w:lineRule="exact"/>
              <w:ind w:left="141"/>
              <w:rPr>
                <w:sz w:val="18"/>
              </w:rPr>
            </w:pPr>
            <w:r>
              <w:rPr>
                <w:sz w:val="18"/>
              </w:rPr>
              <w:t>salgılarının düzenenmesini</w:t>
            </w:r>
            <w:r>
              <w:rPr>
                <w:sz w:val="18"/>
              </w:rPr>
              <w:t xml:space="preserve"> bilir.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7"/>
              <w:rPr>
                <w:sz w:val="17"/>
              </w:rPr>
            </w:pPr>
          </w:p>
          <w:p w:rsidR="00DF5FD9" w:rsidRDefault="008E7AD7">
            <w:pPr>
              <w:pStyle w:val="TableParagraph"/>
              <w:ind w:left="7"/>
              <w:rPr>
                <w:sz w:val="18"/>
              </w:rPr>
            </w:pPr>
            <w:r>
              <w:rPr>
                <w:sz w:val="18"/>
              </w:rPr>
              <w:t>10. Sürrenal Bez Hormonları Fizyolojik Etkileri</w:t>
            </w:r>
          </w:p>
        </w:tc>
        <w:tc>
          <w:tcPr>
            <w:tcW w:w="8788" w:type="dxa"/>
          </w:tcPr>
          <w:p w:rsidR="00DF5FD9" w:rsidRDefault="008E7AD7">
            <w:pPr>
              <w:pStyle w:val="TableParagraph"/>
              <w:ind w:left="141" w:right="202"/>
              <w:rPr>
                <w:sz w:val="18"/>
              </w:rPr>
            </w:pPr>
            <w:r>
              <w:rPr>
                <w:sz w:val="18"/>
              </w:rPr>
              <w:t>Mineralokortikoidlerin vücut sıvı ve elektrolit konsantrasyonu üzerine etkilerini açıklar. Glikokortikoidlerin karbonhidrat, protein, yağ metabolizmalarına etkilerini, anti-inflamatuvar etkilerini ve strese karşı direçteki rollerini</w:t>
            </w:r>
          </w:p>
          <w:p w:rsidR="00DF5FD9" w:rsidRDefault="008E7AD7">
            <w:pPr>
              <w:pStyle w:val="TableParagraph"/>
              <w:spacing w:before="1" w:line="199" w:lineRule="exact"/>
              <w:ind w:left="141"/>
              <w:rPr>
                <w:sz w:val="18"/>
              </w:rPr>
            </w:pPr>
            <w:r>
              <w:rPr>
                <w:sz w:val="18"/>
              </w:rPr>
              <w:t>açıklar. Bu hormonların</w:t>
            </w:r>
            <w:r>
              <w:rPr>
                <w:sz w:val="18"/>
              </w:rPr>
              <w:t xml:space="preserve"> salınımlarının düzenlenmesini tartışır.</w:t>
            </w:r>
          </w:p>
        </w:tc>
      </w:tr>
      <w:tr w:rsidR="00DF5FD9">
        <w:trPr>
          <w:trHeight w:val="45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11"/>
              <w:ind w:left="7"/>
              <w:rPr>
                <w:sz w:val="18"/>
              </w:rPr>
            </w:pPr>
            <w:r>
              <w:rPr>
                <w:sz w:val="18"/>
              </w:rPr>
              <w:t>11. Sürrenal Bez Hormonları Anomalileri</w:t>
            </w:r>
          </w:p>
        </w:tc>
        <w:tc>
          <w:tcPr>
            <w:tcW w:w="8788" w:type="dxa"/>
          </w:tcPr>
          <w:p w:rsidR="00DF5FD9" w:rsidRDefault="008E7AD7">
            <w:pPr>
              <w:pStyle w:val="TableParagraph"/>
              <w:spacing w:before="3" w:line="220" w:lineRule="atLeast"/>
              <w:ind w:left="141" w:right="479"/>
              <w:rPr>
                <w:sz w:val="18"/>
              </w:rPr>
            </w:pPr>
            <w:r>
              <w:rPr>
                <w:sz w:val="18"/>
              </w:rPr>
              <w:t>Hipoadrenalizm-Addison hastalığı, Hiperadrenalizm-Cushing sendromu, Primer aldosteronizm- Conn sendromu, adrenogenital sendromun ortaya çıkış nedenleri ve semptomlarını açıklar.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7"/>
              <w:rPr>
                <w:sz w:val="17"/>
              </w:rPr>
            </w:pPr>
          </w:p>
          <w:p w:rsidR="00DF5FD9" w:rsidRDefault="008E7AD7">
            <w:pPr>
              <w:pStyle w:val="TableParagraph"/>
              <w:ind w:left="7"/>
              <w:rPr>
                <w:sz w:val="18"/>
              </w:rPr>
            </w:pPr>
            <w:r>
              <w:rPr>
                <w:sz w:val="18"/>
              </w:rPr>
              <w:t>12. Pankreas Hormonları: İnsülin</w:t>
            </w:r>
          </w:p>
        </w:tc>
        <w:tc>
          <w:tcPr>
            <w:tcW w:w="8788" w:type="dxa"/>
          </w:tcPr>
          <w:p w:rsidR="00DF5FD9" w:rsidRDefault="008E7AD7">
            <w:pPr>
              <w:pStyle w:val="TableParagraph"/>
              <w:ind w:left="141" w:right="78"/>
              <w:rPr>
                <w:sz w:val="18"/>
              </w:rPr>
            </w:pPr>
            <w:r>
              <w:rPr>
                <w:sz w:val="18"/>
              </w:rPr>
              <w:t>Pankreasın adacık hücre tiplerini ve salgıladıkları hormonları tanımlar. İnsülinin beta hücrelerinde sentezini, reseptörünü, vücuttaki metabolik ve diğer etkilerini açıklar. Tip 1 ve tip 2 diyabete yol açan mekanizmaları ve hastalık</w:t>
            </w:r>
          </w:p>
          <w:p w:rsidR="00DF5FD9" w:rsidRDefault="008E7AD7">
            <w:pPr>
              <w:pStyle w:val="TableParagraph"/>
              <w:spacing w:line="201" w:lineRule="exact"/>
              <w:ind w:left="141"/>
              <w:rPr>
                <w:sz w:val="18"/>
              </w:rPr>
            </w:pPr>
            <w:r>
              <w:rPr>
                <w:sz w:val="18"/>
              </w:rPr>
              <w:t>semptomlarını açıklar.</w:t>
            </w:r>
          </w:p>
        </w:tc>
      </w:tr>
      <w:tr w:rsidR="00DF5FD9">
        <w:trPr>
          <w:trHeight w:val="45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11"/>
              <w:ind w:left="7"/>
              <w:rPr>
                <w:sz w:val="18"/>
              </w:rPr>
            </w:pPr>
            <w:r>
              <w:rPr>
                <w:sz w:val="18"/>
              </w:rPr>
              <w:t>13. Pankreas Hormonları: Glukagon</w:t>
            </w:r>
          </w:p>
        </w:tc>
        <w:tc>
          <w:tcPr>
            <w:tcW w:w="8788" w:type="dxa"/>
          </w:tcPr>
          <w:p w:rsidR="00DF5FD9" w:rsidRDefault="008E7AD7">
            <w:pPr>
              <w:pStyle w:val="TableParagraph"/>
              <w:spacing w:before="114"/>
              <w:ind w:left="141"/>
              <w:rPr>
                <w:sz w:val="18"/>
              </w:rPr>
            </w:pPr>
            <w:r>
              <w:rPr>
                <w:sz w:val="18"/>
              </w:rPr>
              <w:t>Glukagonun kan glikozunun düzenlenmesi üzerine etkilerini ve glukagon salgısının düzenlenmesini açıklar.</w:t>
            </w:r>
          </w:p>
        </w:tc>
      </w:tr>
    </w:tbl>
    <w:p w:rsidR="00DF5FD9" w:rsidRDefault="00DF5FD9">
      <w:pPr>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8"/>
        <w:gridCol w:w="3686"/>
        <w:gridCol w:w="8788"/>
      </w:tblGrid>
      <w:tr w:rsidR="00DF5FD9">
        <w:trPr>
          <w:trHeight w:val="570"/>
        </w:trPr>
        <w:tc>
          <w:tcPr>
            <w:tcW w:w="1272"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3686" w:type="dxa"/>
          </w:tcPr>
          <w:p w:rsidR="00DF5FD9" w:rsidRDefault="008E7AD7">
            <w:pPr>
              <w:pStyle w:val="TableParagraph"/>
              <w:spacing w:before="93" w:line="211" w:lineRule="auto"/>
              <w:ind w:left="366" w:hanging="360"/>
              <w:rPr>
                <w:sz w:val="18"/>
              </w:rPr>
            </w:pPr>
            <w:r>
              <w:rPr>
                <w:sz w:val="18"/>
              </w:rPr>
              <w:t>14. Pankreas Hormonları: Somatostatin, Pankreatik Polipeptid</w:t>
            </w:r>
          </w:p>
        </w:tc>
        <w:tc>
          <w:tcPr>
            <w:tcW w:w="8788" w:type="dxa"/>
          </w:tcPr>
          <w:p w:rsidR="00DF5FD9" w:rsidRDefault="008E7AD7">
            <w:pPr>
              <w:pStyle w:val="TableParagraph"/>
              <w:spacing w:before="63"/>
              <w:ind w:left="141" w:right="305"/>
              <w:rPr>
                <w:sz w:val="18"/>
              </w:rPr>
            </w:pPr>
            <w:r>
              <w:rPr>
                <w:sz w:val="18"/>
              </w:rPr>
              <w:t>Somatostatinin alfa ve beta hücreleri üzerindeki parakrin etkileri ile PP’in yeni tespit edilen gastrointestinal sistem üzerindeki etkilerini tartışır.</w:t>
            </w:r>
          </w:p>
        </w:tc>
      </w:tr>
      <w:tr w:rsidR="00DF5FD9">
        <w:trPr>
          <w:trHeight w:val="877"/>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3"/>
              <w:rPr>
                <w:sz w:val="20"/>
              </w:rPr>
            </w:pPr>
          </w:p>
          <w:p w:rsidR="00DF5FD9" w:rsidRDefault="008E7AD7">
            <w:pPr>
              <w:pStyle w:val="TableParagraph"/>
              <w:spacing w:line="211" w:lineRule="auto"/>
              <w:ind w:left="366" w:hanging="360"/>
              <w:rPr>
                <w:sz w:val="18"/>
              </w:rPr>
            </w:pPr>
            <w:r>
              <w:rPr>
                <w:sz w:val="18"/>
              </w:rPr>
              <w:t>15. Kalsiyum ve Fosfat Metabolizmasının Hormonal Kontrolu</w:t>
            </w:r>
          </w:p>
        </w:tc>
        <w:tc>
          <w:tcPr>
            <w:tcW w:w="8788" w:type="dxa"/>
          </w:tcPr>
          <w:p w:rsidR="00DF5FD9" w:rsidRDefault="008E7AD7">
            <w:pPr>
              <w:pStyle w:val="TableParagraph"/>
              <w:ind w:left="141" w:right="414"/>
              <w:rPr>
                <w:sz w:val="18"/>
              </w:rPr>
            </w:pPr>
            <w:r>
              <w:rPr>
                <w:sz w:val="18"/>
              </w:rPr>
              <w:t>Kalsiyum ve fosfat’ın vücuttaki dağılımını, emilimi ve atılımını anlatır. Kemik yapım ve yıkım mekanizmalarında Paratiroid hormon (PTH) ve D vitamininin rolünü açıklar. Vücudun kalsiyum ve fosfat metabolizmasının düzenlenmesinde PTH ve D vitamininin rolünü</w:t>
            </w:r>
            <w:r>
              <w:rPr>
                <w:sz w:val="18"/>
              </w:rPr>
              <w:t xml:space="preserve"> açıklar. Osteoporoz, raşitizm, osteomalazi tablolarının ortaya çıkış</w:t>
            </w:r>
          </w:p>
          <w:p w:rsidR="00DF5FD9" w:rsidRDefault="008E7AD7">
            <w:pPr>
              <w:pStyle w:val="TableParagraph"/>
              <w:spacing w:line="200" w:lineRule="exact"/>
              <w:ind w:left="141"/>
              <w:rPr>
                <w:sz w:val="18"/>
              </w:rPr>
            </w:pPr>
            <w:r>
              <w:rPr>
                <w:sz w:val="18"/>
              </w:rPr>
              <w:t>nedenlerini ve belirtilerini tartışır.</w:t>
            </w:r>
          </w:p>
        </w:tc>
      </w:tr>
      <w:tr w:rsidR="00DF5FD9">
        <w:trPr>
          <w:trHeight w:val="58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line="189" w:lineRule="exact"/>
              <w:ind w:left="7"/>
              <w:rPr>
                <w:sz w:val="18"/>
              </w:rPr>
            </w:pPr>
            <w:r>
              <w:rPr>
                <w:sz w:val="18"/>
              </w:rPr>
              <w:t>16. Spermatogenez ve Uyaran Faktörler,</w:t>
            </w:r>
          </w:p>
          <w:p w:rsidR="00DF5FD9" w:rsidRDefault="008E7AD7">
            <w:pPr>
              <w:pStyle w:val="TableParagraph"/>
              <w:spacing w:before="3" w:line="194" w:lineRule="exact"/>
              <w:ind w:left="367" w:right="1027"/>
              <w:rPr>
                <w:sz w:val="18"/>
              </w:rPr>
            </w:pPr>
            <w:r>
              <w:rPr>
                <w:sz w:val="18"/>
              </w:rPr>
              <w:t>Seminal Vesikül ve Prostat Bezi Fonksiyonları</w:t>
            </w:r>
          </w:p>
        </w:tc>
        <w:tc>
          <w:tcPr>
            <w:tcW w:w="8788" w:type="dxa"/>
          </w:tcPr>
          <w:p w:rsidR="00DF5FD9" w:rsidRDefault="008E7AD7">
            <w:pPr>
              <w:pStyle w:val="TableParagraph"/>
              <w:spacing w:before="71"/>
              <w:ind w:left="141" w:right="520"/>
              <w:rPr>
                <w:sz w:val="18"/>
              </w:rPr>
            </w:pPr>
            <w:r>
              <w:rPr>
                <w:sz w:val="18"/>
              </w:rPr>
              <w:t>Testislerin yapı ve fonksiyonlarını anlatır. Sperm ve seminal sıvı üretiminde testislerin, hormonların ve aksesuar bezlerin rollerini, depolanma ve taşınmada kanal sisteminin görevlerini açıklar.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98" w:line="211" w:lineRule="auto"/>
              <w:ind w:left="366" w:hanging="360"/>
              <w:rPr>
                <w:sz w:val="18"/>
              </w:rPr>
            </w:pPr>
            <w:r>
              <w:rPr>
                <w:sz w:val="18"/>
              </w:rPr>
              <w:t>17. Gonadal Hormonlar: Testosteron ve Dihidrotestosteron</w:t>
            </w:r>
          </w:p>
        </w:tc>
        <w:tc>
          <w:tcPr>
            <w:tcW w:w="8788" w:type="dxa"/>
          </w:tcPr>
          <w:p w:rsidR="00DF5FD9" w:rsidRDefault="008E7AD7">
            <w:pPr>
              <w:pStyle w:val="TableParagraph"/>
              <w:spacing w:before="68"/>
              <w:ind w:left="141" w:right="547"/>
              <w:rPr>
                <w:sz w:val="18"/>
              </w:rPr>
            </w:pPr>
            <w:r>
              <w:rPr>
                <w:sz w:val="18"/>
              </w:rPr>
              <w:t>Testosteron üretiminde leydig hücrelerinin rollerini ve periferik dokularda dihidrotestosteron üretimini açıklar. Androjenlerin üremede ve sekonder cinsiyet karakterlerinin kazanılmasındaki rollerini açıklar.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39" w:line="211" w:lineRule="auto"/>
              <w:ind w:left="366" w:hanging="360"/>
              <w:rPr>
                <w:sz w:val="18"/>
              </w:rPr>
            </w:pPr>
            <w:r>
              <w:rPr>
                <w:sz w:val="18"/>
              </w:rPr>
              <w:t>18. Ovulasyon, Oogenez, Endometriyum Siklusunun Fazları</w:t>
            </w:r>
          </w:p>
        </w:tc>
        <w:tc>
          <w:tcPr>
            <w:tcW w:w="8788" w:type="dxa"/>
          </w:tcPr>
          <w:p w:rsidR="00DF5FD9" w:rsidRDefault="008E7AD7">
            <w:pPr>
              <w:pStyle w:val="TableParagraph"/>
              <w:ind w:left="141" w:right="267"/>
              <w:rPr>
                <w:sz w:val="18"/>
              </w:rPr>
            </w:pPr>
            <w:r>
              <w:rPr>
                <w:sz w:val="18"/>
              </w:rPr>
              <w:t>Overlerde yumurta üretimi (oogenez) ve atılmasını (ovulasyon) açıklar. Bir ay içerisinde ovaryumlar ve uterusta meydana gelen döngüsel değişiklikleri (menstrüel döngü) tartışır. Menstrüel döngüde hipo</w:t>
            </w:r>
            <w:r>
              <w:rPr>
                <w:sz w:val="18"/>
              </w:rPr>
              <w:t>thalamus ve hipofiz bezi</w:t>
            </w:r>
          </w:p>
          <w:p w:rsidR="00DF5FD9" w:rsidRDefault="008E7AD7">
            <w:pPr>
              <w:pStyle w:val="TableParagraph"/>
              <w:spacing w:line="201" w:lineRule="exact"/>
              <w:ind w:left="141"/>
              <w:rPr>
                <w:sz w:val="18"/>
              </w:rPr>
            </w:pPr>
            <w:r>
              <w:rPr>
                <w:sz w:val="18"/>
              </w:rPr>
              <w:t>hormonlarının rollerini açıklar.</w:t>
            </w:r>
          </w:p>
        </w:tc>
      </w:tr>
      <w:tr w:rsidR="00DF5FD9">
        <w:trPr>
          <w:trHeight w:val="58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2" w:line="208" w:lineRule="auto"/>
              <w:ind w:left="366" w:right="474" w:hanging="360"/>
              <w:rPr>
                <w:sz w:val="18"/>
              </w:rPr>
            </w:pPr>
            <w:r>
              <w:rPr>
                <w:sz w:val="18"/>
              </w:rPr>
              <w:t>19. Gonodal Hormonlar: Östrojen, Progesteron, Relaksin</w:t>
            </w:r>
          </w:p>
        </w:tc>
        <w:tc>
          <w:tcPr>
            <w:tcW w:w="8788" w:type="dxa"/>
          </w:tcPr>
          <w:p w:rsidR="00DF5FD9" w:rsidRDefault="008E7AD7">
            <w:pPr>
              <w:pStyle w:val="TableParagraph"/>
              <w:spacing w:before="71"/>
              <w:ind w:left="141" w:right="375"/>
              <w:rPr>
                <w:sz w:val="18"/>
              </w:rPr>
            </w:pPr>
            <w:r>
              <w:rPr>
                <w:sz w:val="18"/>
              </w:rPr>
              <w:t>Östrojenler ve progesteronun ovarian ve uterin döngüdeki rolünü tartışır. Sekonder kadın cinsiyet karakterlerinin kazanılmasında estradiol ve progesteronun rollerini açıklar. Menapoz ve vücuttaki etkilerini tartışır.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7"/>
              <w:rPr>
                <w:sz w:val="18"/>
              </w:rPr>
            </w:pPr>
            <w:r>
              <w:rPr>
                <w:sz w:val="18"/>
              </w:rPr>
              <w:t>20. Gebelik Fizyolojisi</w:t>
            </w:r>
          </w:p>
        </w:tc>
        <w:tc>
          <w:tcPr>
            <w:tcW w:w="8788" w:type="dxa"/>
          </w:tcPr>
          <w:p w:rsidR="00DF5FD9" w:rsidRDefault="008E7AD7">
            <w:pPr>
              <w:pStyle w:val="TableParagraph"/>
              <w:spacing w:before="71"/>
              <w:ind w:left="141" w:right="100"/>
              <w:rPr>
                <w:sz w:val="18"/>
              </w:rPr>
            </w:pPr>
            <w:r>
              <w:rPr>
                <w:sz w:val="18"/>
              </w:rPr>
              <w:t>Yumurta ve spermin taşınmasını, spermin yumurtayı dölleme mekanizmalarını açıklar. Plasentanın gebelikteki rolünü ve salgıladığı hormonları açıklar. Doğumu başlatan mekanizmaları tartışır.</w:t>
            </w:r>
          </w:p>
        </w:tc>
      </w:tr>
      <w:tr w:rsidR="00DF5FD9">
        <w:trPr>
          <w:trHeight w:val="58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7"/>
              <w:rPr>
                <w:sz w:val="18"/>
              </w:rPr>
            </w:pPr>
            <w:r>
              <w:rPr>
                <w:sz w:val="18"/>
              </w:rPr>
              <w:t>21. Laktasyon Fizyolojisi</w:t>
            </w:r>
          </w:p>
        </w:tc>
        <w:tc>
          <w:tcPr>
            <w:tcW w:w="8788" w:type="dxa"/>
          </w:tcPr>
          <w:p w:rsidR="00DF5FD9" w:rsidRDefault="008E7AD7">
            <w:pPr>
              <w:pStyle w:val="TableParagraph"/>
              <w:spacing w:before="71"/>
              <w:ind w:left="141" w:right="623"/>
              <w:rPr>
                <w:sz w:val="18"/>
              </w:rPr>
            </w:pPr>
            <w:r>
              <w:rPr>
                <w:sz w:val="18"/>
              </w:rPr>
              <w:t>Gebelikte, memedeki süt kanallarının ve alveollerin gelişiminde rol oynayan hormonları açıklar. Süt üretimi ve salınımında östradiolün, progesteronun, prolaktinin ve oksitosinin fonksiyonlarını açıklar.</w:t>
            </w:r>
          </w:p>
        </w:tc>
      </w:tr>
      <w:tr w:rsidR="00DF5FD9">
        <w:trPr>
          <w:trHeight w:val="582"/>
        </w:trPr>
        <w:tc>
          <w:tcPr>
            <w:tcW w:w="1272" w:type="dxa"/>
            <w:vMerge w:val="restart"/>
          </w:tcPr>
          <w:p w:rsidR="00DF5FD9" w:rsidRDefault="00DF5FD9">
            <w:pPr>
              <w:pStyle w:val="TableParagraph"/>
              <w:spacing w:before="12"/>
              <w:rPr>
                <w:sz w:val="17"/>
              </w:rPr>
            </w:pPr>
          </w:p>
          <w:p w:rsidR="00DF5FD9" w:rsidRDefault="008E7AD7">
            <w:pPr>
              <w:pStyle w:val="TableParagraph"/>
              <w:ind w:left="448" w:right="181" w:firstLine="21"/>
              <w:jc w:val="both"/>
              <w:rPr>
                <w:b/>
                <w:sz w:val="18"/>
              </w:rPr>
            </w:pPr>
            <w:r>
              <w:rPr>
                <w:b/>
                <w:sz w:val="18"/>
              </w:rPr>
              <w:t xml:space="preserve">Prof.Dr. Güngör </w:t>
            </w:r>
            <w:r>
              <w:rPr>
                <w:b/>
                <w:spacing w:val="-1"/>
                <w:sz w:val="18"/>
              </w:rPr>
              <w:t>KANBAK</w:t>
            </w:r>
          </w:p>
        </w:tc>
        <w:tc>
          <w:tcPr>
            <w:tcW w:w="708" w:type="dxa"/>
            <w:vMerge w:val="restart"/>
          </w:tcPr>
          <w:p w:rsidR="00DF5FD9" w:rsidRDefault="00DF5FD9">
            <w:pPr>
              <w:pStyle w:val="TableParagraph"/>
              <w:rPr>
                <w:sz w:val="16"/>
              </w:rPr>
            </w:pPr>
          </w:p>
          <w:p w:rsidR="00DF5FD9" w:rsidRDefault="00DF5FD9">
            <w:pPr>
              <w:pStyle w:val="TableParagraph"/>
              <w:spacing w:before="1"/>
              <w:rPr>
                <w:sz w:val="17"/>
              </w:rPr>
            </w:pPr>
          </w:p>
          <w:p w:rsidR="00DF5FD9" w:rsidRDefault="008E7AD7">
            <w:pPr>
              <w:pStyle w:val="TableParagraph"/>
              <w:ind w:right="134"/>
              <w:jc w:val="center"/>
              <w:rPr>
                <w:b/>
                <w:sz w:val="16"/>
              </w:rPr>
            </w:pPr>
            <w:r>
              <w:rPr>
                <w:b/>
                <w:sz w:val="16"/>
              </w:rPr>
              <w:t>2</w:t>
            </w:r>
          </w:p>
        </w:tc>
        <w:tc>
          <w:tcPr>
            <w:tcW w:w="3686" w:type="dxa"/>
          </w:tcPr>
          <w:p w:rsidR="00DF5FD9" w:rsidRDefault="008E7AD7">
            <w:pPr>
              <w:pStyle w:val="TableParagraph"/>
              <w:spacing w:before="102" w:line="208" w:lineRule="auto"/>
              <w:ind w:left="282" w:right="203" w:hanging="140"/>
              <w:rPr>
                <w:sz w:val="18"/>
              </w:rPr>
            </w:pPr>
            <w:r>
              <w:rPr>
                <w:sz w:val="18"/>
              </w:rPr>
              <w:t>1. Biyokimyasal Metabolik Yolakların Karşılıklı İlişkileri ve Düzenlenmeleri</w:t>
            </w:r>
          </w:p>
        </w:tc>
        <w:tc>
          <w:tcPr>
            <w:tcW w:w="8788" w:type="dxa"/>
          </w:tcPr>
          <w:p w:rsidR="00DF5FD9" w:rsidRDefault="00DF5FD9">
            <w:pPr>
              <w:pStyle w:val="TableParagraph"/>
              <w:spacing w:before="10"/>
              <w:rPr>
                <w:sz w:val="14"/>
              </w:rPr>
            </w:pPr>
          </w:p>
          <w:p w:rsidR="00DF5FD9" w:rsidRDefault="008E7AD7">
            <w:pPr>
              <w:pStyle w:val="TableParagraph"/>
              <w:ind w:left="141"/>
              <w:rPr>
                <w:sz w:val="18"/>
              </w:rPr>
            </w:pPr>
            <w:r>
              <w:rPr>
                <w:sz w:val="18"/>
              </w:rPr>
              <w:t>Biyokimyada yer alan metabolik yolakların karşılıklı ilişkileri ve düzenlenmelerini açıklayabilir.</w:t>
            </w:r>
          </w:p>
        </w:tc>
      </w:tr>
      <w:tr w:rsidR="00DF5FD9">
        <w:trPr>
          <w:trHeight w:val="41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90"/>
              <w:ind w:left="143"/>
              <w:rPr>
                <w:sz w:val="18"/>
              </w:rPr>
            </w:pPr>
            <w:r>
              <w:rPr>
                <w:sz w:val="18"/>
              </w:rPr>
              <w:t>2. Metabolizmanın Entegrasyonu</w:t>
            </w:r>
          </w:p>
        </w:tc>
        <w:tc>
          <w:tcPr>
            <w:tcW w:w="8788" w:type="dxa"/>
          </w:tcPr>
          <w:p w:rsidR="00DF5FD9" w:rsidRDefault="008E7AD7">
            <w:pPr>
              <w:pStyle w:val="TableParagraph"/>
              <w:spacing w:before="95"/>
              <w:ind w:left="141"/>
              <w:rPr>
                <w:sz w:val="18"/>
              </w:rPr>
            </w:pPr>
            <w:r>
              <w:rPr>
                <w:sz w:val="18"/>
              </w:rPr>
              <w:t>Metabolik yolakların birbirleriyle olan substrat alışverişlerini ve esgüdüm içinde çalışmalarını açıklayabilir.</w:t>
            </w:r>
          </w:p>
        </w:tc>
      </w:tr>
      <w:tr w:rsidR="00DF5FD9">
        <w:trPr>
          <w:trHeight w:val="580"/>
        </w:trPr>
        <w:tc>
          <w:tcPr>
            <w:tcW w:w="1272" w:type="dxa"/>
            <w:vMerge w:val="restart"/>
          </w:tcPr>
          <w:p w:rsidR="00DF5FD9" w:rsidRDefault="00DF5FD9">
            <w:pPr>
              <w:pStyle w:val="TableParagraph"/>
              <w:spacing w:before="9"/>
              <w:rPr>
                <w:sz w:val="17"/>
              </w:rPr>
            </w:pPr>
          </w:p>
          <w:p w:rsidR="00DF5FD9" w:rsidRDefault="008E7AD7">
            <w:pPr>
              <w:pStyle w:val="TableParagraph"/>
              <w:ind w:left="333" w:right="208" w:firstLine="45"/>
              <w:jc w:val="both"/>
              <w:rPr>
                <w:b/>
                <w:sz w:val="18"/>
              </w:rPr>
            </w:pPr>
            <w:r>
              <w:rPr>
                <w:b/>
                <w:sz w:val="18"/>
              </w:rPr>
              <w:t>Prof. Dr. Hüseyin KAYADİBİ</w:t>
            </w:r>
          </w:p>
        </w:tc>
        <w:tc>
          <w:tcPr>
            <w:tcW w:w="708" w:type="dxa"/>
            <w:vMerge w:val="restart"/>
          </w:tcPr>
          <w:p w:rsidR="00DF5FD9" w:rsidRDefault="00DF5FD9">
            <w:pPr>
              <w:pStyle w:val="TableParagraph"/>
              <w:rPr>
                <w:sz w:val="16"/>
              </w:rPr>
            </w:pPr>
          </w:p>
          <w:p w:rsidR="00DF5FD9" w:rsidRDefault="00DF5FD9">
            <w:pPr>
              <w:pStyle w:val="TableParagraph"/>
              <w:spacing w:before="12"/>
              <w:rPr>
                <w:sz w:val="23"/>
              </w:rPr>
            </w:pPr>
          </w:p>
          <w:p w:rsidR="00DF5FD9" w:rsidRDefault="008E7AD7">
            <w:pPr>
              <w:pStyle w:val="TableParagraph"/>
              <w:ind w:left="227"/>
              <w:rPr>
                <w:b/>
                <w:sz w:val="16"/>
              </w:rPr>
            </w:pPr>
            <w:r>
              <w:rPr>
                <w:b/>
                <w:sz w:val="16"/>
              </w:rPr>
              <w:t>2</w:t>
            </w:r>
          </w:p>
        </w:tc>
        <w:tc>
          <w:tcPr>
            <w:tcW w:w="3686" w:type="dxa"/>
          </w:tcPr>
          <w:p w:rsidR="00DF5FD9" w:rsidRDefault="008E7AD7">
            <w:pPr>
              <w:pStyle w:val="TableParagraph"/>
              <w:spacing w:before="83"/>
              <w:ind w:left="151"/>
              <w:rPr>
                <w:sz w:val="18"/>
              </w:rPr>
            </w:pPr>
            <w:r>
              <w:rPr>
                <w:sz w:val="18"/>
              </w:rPr>
              <w:t>1.Adipoz Doku ve Obezite</w:t>
            </w:r>
          </w:p>
        </w:tc>
        <w:tc>
          <w:tcPr>
            <w:tcW w:w="8788" w:type="dxa"/>
          </w:tcPr>
          <w:p w:rsidR="00DF5FD9" w:rsidRDefault="008E7AD7">
            <w:pPr>
              <w:pStyle w:val="TableParagraph"/>
              <w:spacing w:before="68"/>
              <w:ind w:left="117" w:right="511"/>
              <w:rPr>
                <w:sz w:val="18"/>
              </w:rPr>
            </w:pPr>
            <w:r>
              <w:rPr>
                <w:sz w:val="18"/>
              </w:rPr>
              <w:t>Beyaz ve kahverengi yağ dokusunun özelliklerini açıklar. Adipoz dokuda gerçekleşen biyokimyasal süreçleri bilir. Genetik faktörler ve beslenme ile obezite ilişkisini açıklar. İnsülin direncini tanımlar ve hesabını yapar.</w:t>
            </w:r>
          </w:p>
        </w:tc>
      </w:tr>
      <w:tr w:rsidR="00DF5FD9">
        <w:trPr>
          <w:trHeight w:val="58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143"/>
              <w:rPr>
                <w:sz w:val="18"/>
              </w:rPr>
            </w:pPr>
            <w:r>
              <w:rPr>
                <w:sz w:val="18"/>
              </w:rPr>
              <w:t>2. Adipoz Dokudan Salgılanan Ho</w:t>
            </w:r>
            <w:r>
              <w:rPr>
                <w:sz w:val="18"/>
              </w:rPr>
              <w:t>rmonlar</w:t>
            </w:r>
          </w:p>
        </w:tc>
        <w:tc>
          <w:tcPr>
            <w:tcW w:w="8788" w:type="dxa"/>
          </w:tcPr>
          <w:p w:rsidR="00DF5FD9" w:rsidRDefault="00DF5FD9">
            <w:pPr>
              <w:pStyle w:val="TableParagraph"/>
              <w:spacing w:before="10"/>
              <w:rPr>
                <w:sz w:val="14"/>
              </w:rPr>
            </w:pPr>
          </w:p>
          <w:p w:rsidR="00DF5FD9" w:rsidRDefault="008E7AD7">
            <w:pPr>
              <w:pStyle w:val="TableParagraph"/>
              <w:ind w:left="151"/>
              <w:rPr>
                <w:sz w:val="18"/>
              </w:rPr>
            </w:pPr>
            <w:r>
              <w:rPr>
                <w:sz w:val="18"/>
              </w:rPr>
              <w:t>Adipoz dokudan salgılanan hormonları bilir. Leptin, adiponektin ve rezistinin fonksiyonlarını ve klinik önemini açıklar.</w:t>
            </w:r>
          </w:p>
        </w:tc>
      </w:tr>
      <w:tr w:rsidR="00DF5FD9">
        <w:trPr>
          <w:trHeight w:val="659"/>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6"/>
              <w:ind w:left="122" w:right="99"/>
              <w:jc w:val="center"/>
              <w:rPr>
                <w:b/>
                <w:sz w:val="18"/>
              </w:rPr>
            </w:pPr>
            <w:r>
              <w:rPr>
                <w:b/>
                <w:sz w:val="18"/>
              </w:rPr>
              <w:t>Dr. Öğr. Üyesi Evin  KOCATÜRK</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8E7AD7">
            <w:pPr>
              <w:pStyle w:val="TableParagraph"/>
              <w:spacing w:before="100"/>
              <w:ind w:left="201"/>
              <w:rPr>
                <w:b/>
                <w:sz w:val="16"/>
              </w:rPr>
            </w:pPr>
            <w:r>
              <w:rPr>
                <w:b/>
                <w:sz w:val="16"/>
              </w:rPr>
              <w:t>10</w:t>
            </w:r>
          </w:p>
        </w:tc>
        <w:tc>
          <w:tcPr>
            <w:tcW w:w="3686" w:type="dxa"/>
          </w:tcPr>
          <w:p w:rsidR="00DF5FD9" w:rsidRDefault="008E7AD7">
            <w:pPr>
              <w:pStyle w:val="TableParagraph"/>
              <w:spacing w:before="141" w:line="208" w:lineRule="auto"/>
              <w:ind w:left="434" w:right="856" w:hanging="142"/>
              <w:rPr>
                <w:sz w:val="18"/>
              </w:rPr>
            </w:pPr>
            <w:r>
              <w:rPr>
                <w:sz w:val="18"/>
              </w:rPr>
              <w:t>1.Hormonların Genel Özellikleri ve Sınıflandırılması</w:t>
            </w:r>
          </w:p>
        </w:tc>
        <w:tc>
          <w:tcPr>
            <w:tcW w:w="8788" w:type="dxa"/>
          </w:tcPr>
          <w:p w:rsidR="00DF5FD9" w:rsidRDefault="008E7AD7">
            <w:pPr>
              <w:pStyle w:val="TableParagraph"/>
              <w:ind w:left="151" w:right="384"/>
              <w:rPr>
                <w:sz w:val="18"/>
              </w:rPr>
            </w:pPr>
            <w:r>
              <w:rPr>
                <w:sz w:val="18"/>
              </w:rPr>
              <w:t>Hormon tanımını, hormonların sınıflandırılmasını ve genel özelliklerini bilir. Hayatın farklı evrelerinde izlem ve periyodik sağlık muayenelerinde (gebelik, doğum, lohusalık, yenidoğan, çocukluk, ergenlik, yetişkinlik, yaşlılık) bu</w:t>
            </w:r>
          </w:p>
          <w:p w:rsidR="00DF5FD9" w:rsidRDefault="008E7AD7">
            <w:pPr>
              <w:pStyle w:val="TableParagraph"/>
              <w:spacing w:line="201" w:lineRule="exact"/>
              <w:ind w:left="151"/>
              <w:rPr>
                <w:sz w:val="18"/>
              </w:rPr>
            </w:pPr>
            <w:r>
              <w:rPr>
                <w:sz w:val="18"/>
              </w:rPr>
              <w:t>bilgilerini kullanabilir</w:t>
            </w:r>
            <w:r>
              <w:rPr>
                <w:sz w:val="18"/>
              </w:rPr>
              <w:t>.</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292"/>
              <w:rPr>
                <w:sz w:val="18"/>
              </w:rPr>
            </w:pPr>
            <w:r>
              <w:rPr>
                <w:sz w:val="18"/>
              </w:rPr>
              <w:t>2.Hormonların Etki Mekanizmaları</w:t>
            </w:r>
          </w:p>
        </w:tc>
        <w:tc>
          <w:tcPr>
            <w:tcW w:w="8788" w:type="dxa"/>
          </w:tcPr>
          <w:p w:rsidR="00DF5FD9" w:rsidRDefault="00DF5FD9">
            <w:pPr>
              <w:pStyle w:val="TableParagraph"/>
              <w:spacing w:before="7"/>
              <w:rPr>
                <w:sz w:val="14"/>
              </w:rPr>
            </w:pPr>
          </w:p>
          <w:p w:rsidR="00DF5FD9" w:rsidRDefault="008E7AD7">
            <w:pPr>
              <w:pStyle w:val="TableParagraph"/>
              <w:spacing w:before="1"/>
              <w:ind w:left="151"/>
              <w:rPr>
                <w:sz w:val="18"/>
              </w:rPr>
            </w:pPr>
            <w:r>
              <w:rPr>
                <w:sz w:val="18"/>
              </w:rPr>
              <w:t>Hormonların etki mekanizmalarını bilir ve ilgili hastalıkların fizyopatalojisini açıklayabilir.</w:t>
            </w:r>
          </w:p>
        </w:tc>
      </w:tr>
      <w:tr w:rsidR="00DF5FD9">
        <w:trPr>
          <w:trHeight w:val="441"/>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7"/>
              <w:ind w:left="292"/>
              <w:rPr>
                <w:sz w:val="18"/>
              </w:rPr>
            </w:pPr>
            <w:r>
              <w:rPr>
                <w:sz w:val="18"/>
              </w:rPr>
              <w:t>3.Hipotalamus ve Hipofiz Hormonları</w:t>
            </w:r>
          </w:p>
        </w:tc>
        <w:tc>
          <w:tcPr>
            <w:tcW w:w="8788" w:type="dxa"/>
          </w:tcPr>
          <w:p w:rsidR="00DF5FD9" w:rsidRDefault="008E7AD7">
            <w:pPr>
              <w:pStyle w:val="TableParagraph"/>
              <w:spacing w:before="1" w:line="219" w:lineRule="exact"/>
              <w:ind w:left="151"/>
              <w:rPr>
                <w:sz w:val="18"/>
              </w:rPr>
            </w:pPr>
            <w:r>
              <w:rPr>
                <w:sz w:val="18"/>
              </w:rPr>
              <w:t>Hipotalamus ve hipofizden salınan hormonları ve sınıflandırılmalarını bilir. Cushing hastalığı, Diabetes insipitus gibi</w:t>
            </w:r>
          </w:p>
          <w:p w:rsidR="00DF5FD9" w:rsidRDefault="008E7AD7">
            <w:pPr>
              <w:pStyle w:val="TableParagraph"/>
              <w:spacing w:line="201" w:lineRule="exact"/>
              <w:ind w:left="151"/>
              <w:rPr>
                <w:sz w:val="18"/>
              </w:rPr>
            </w:pPr>
            <w:r>
              <w:rPr>
                <w:sz w:val="18"/>
              </w:rPr>
              <w:t>ilgili endokrin hastalıkları açıklayabilir.</w:t>
            </w:r>
          </w:p>
        </w:tc>
      </w:tr>
      <w:tr w:rsidR="00DF5FD9">
        <w:trPr>
          <w:trHeight w:val="237"/>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3" w:line="214" w:lineRule="exact"/>
              <w:ind w:left="292"/>
              <w:rPr>
                <w:sz w:val="18"/>
              </w:rPr>
            </w:pPr>
            <w:r>
              <w:rPr>
                <w:sz w:val="18"/>
              </w:rPr>
              <w:t>4.Tiroid Hormonlarının Biyokimyası</w:t>
            </w:r>
          </w:p>
        </w:tc>
        <w:tc>
          <w:tcPr>
            <w:tcW w:w="8788" w:type="dxa"/>
          </w:tcPr>
          <w:p w:rsidR="00DF5FD9" w:rsidRDefault="008E7AD7">
            <w:pPr>
              <w:pStyle w:val="TableParagraph"/>
              <w:spacing w:before="8" w:line="209" w:lineRule="exact"/>
              <w:ind w:left="151"/>
              <w:rPr>
                <w:sz w:val="18"/>
              </w:rPr>
            </w:pPr>
            <w:r>
              <w:rPr>
                <w:sz w:val="18"/>
              </w:rPr>
              <w:t>Tiroid hormonlarının sentez ve salınım mekanizmalarını bilir ve hipotirodi ve hipertiroidi gibi hastalıkları açıklayabilir.</w:t>
            </w:r>
          </w:p>
        </w:tc>
      </w:tr>
      <w:tr w:rsidR="00DF5FD9">
        <w:trPr>
          <w:trHeight w:val="582"/>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2" w:line="208" w:lineRule="auto"/>
              <w:ind w:left="434" w:right="219" w:hanging="142"/>
              <w:rPr>
                <w:sz w:val="18"/>
              </w:rPr>
            </w:pPr>
            <w:r>
              <w:rPr>
                <w:sz w:val="18"/>
              </w:rPr>
              <w:t>5.Pankreas Hormonları ve Adrenal Medulla Hormonları</w:t>
            </w:r>
          </w:p>
        </w:tc>
        <w:tc>
          <w:tcPr>
            <w:tcW w:w="8788" w:type="dxa"/>
          </w:tcPr>
          <w:p w:rsidR="00DF5FD9" w:rsidRDefault="008E7AD7">
            <w:pPr>
              <w:pStyle w:val="TableParagraph"/>
              <w:spacing w:before="71"/>
              <w:ind w:left="151" w:right="457"/>
              <w:rPr>
                <w:sz w:val="18"/>
              </w:rPr>
            </w:pPr>
            <w:r>
              <w:rPr>
                <w:sz w:val="18"/>
              </w:rPr>
              <w:t>Pankreas ve adrenal medulladan salınan hormonların sentez ve salınım mekanizm</w:t>
            </w:r>
            <w:r>
              <w:rPr>
                <w:sz w:val="18"/>
              </w:rPr>
              <w:t>alarını bilir. Diabetes Mellitus, Adrenokortikal yetmezlik, Feokromositoma gibi ilgili endokrin hastalıkları açıklayabilir.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98" w:line="211" w:lineRule="auto"/>
              <w:ind w:left="434" w:right="614" w:hanging="142"/>
              <w:rPr>
                <w:sz w:val="18"/>
              </w:rPr>
            </w:pPr>
            <w:r>
              <w:rPr>
                <w:sz w:val="18"/>
              </w:rPr>
              <w:t>6.Steroid Hormonlar, Adrenal Korteks Hormonları</w:t>
            </w:r>
          </w:p>
        </w:tc>
        <w:tc>
          <w:tcPr>
            <w:tcW w:w="8788" w:type="dxa"/>
          </w:tcPr>
          <w:p w:rsidR="00DF5FD9" w:rsidRDefault="008E7AD7">
            <w:pPr>
              <w:pStyle w:val="TableParagraph"/>
              <w:spacing w:before="71"/>
              <w:ind w:left="151" w:right="240"/>
              <w:rPr>
                <w:sz w:val="18"/>
              </w:rPr>
            </w:pPr>
            <w:r>
              <w:rPr>
                <w:sz w:val="18"/>
              </w:rPr>
              <w:t xml:space="preserve">Steroidogenezde yer alan hormonların kolesterolden türeyen genel yapılarını ve adrenal korteksten salınan steroid hormonları bilir. </w:t>
            </w:r>
            <w:r>
              <w:rPr>
                <w:color w:val="303030"/>
                <w:sz w:val="18"/>
              </w:rPr>
              <w:t xml:space="preserve">Adrenokortikal yetmezlik, </w:t>
            </w:r>
            <w:r>
              <w:rPr>
                <w:color w:val="303030"/>
                <w:sz w:val="18"/>
                <w:shd w:val="clear" w:color="auto" w:fill="F9F9F9"/>
              </w:rPr>
              <w:t>Konjenital adrenal hiperplazi,</w:t>
            </w:r>
            <w:r>
              <w:rPr>
                <w:color w:val="303030"/>
                <w:sz w:val="18"/>
              </w:rPr>
              <w:t xml:space="preserve"> Cushing hastalığı </w:t>
            </w:r>
            <w:r>
              <w:rPr>
                <w:sz w:val="18"/>
              </w:rPr>
              <w:t>gibi ilgili endokrin</w:t>
            </w:r>
          </w:p>
        </w:tc>
      </w:tr>
    </w:tbl>
    <w:p w:rsidR="00DF5FD9" w:rsidRDefault="00DF5FD9">
      <w:pPr>
        <w:rPr>
          <w:sz w:val="18"/>
        </w:rPr>
        <w:sectPr w:rsidR="00DF5FD9">
          <w:pgSz w:w="16850" w:h="11900" w:orient="landscape"/>
          <w:pgMar w:top="540" w:right="840" w:bottom="280" w:left="880" w:header="708" w:footer="708" w:gutter="0"/>
          <w:cols w:space="708"/>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08"/>
        <w:gridCol w:w="3686"/>
        <w:gridCol w:w="8788"/>
      </w:tblGrid>
      <w:tr w:rsidR="00DF5FD9">
        <w:trPr>
          <w:trHeight w:val="582"/>
        </w:trPr>
        <w:tc>
          <w:tcPr>
            <w:tcW w:w="1272" w:type="dxa"/>
            <w:vMerge w:val="restart"/>
          </w:tcPr>
          <w:p w:rsidR="00DF5FD9" w:rsidRDefault="00DF5FD9">
            <w:pPr>
              <w:pStyle w:val="TableParagraph"/>
              <w:rPr>
                <w:rFonts w:ascii="Times New Roman"/>
                <w:sz w:val="16"/>
              </w:rPr>
            </w:pPr>
          </w:p>
        </w:tc>
        <w:tc>
          <w:tcPr>
            <w:tcW w:w="708" w:type="dxa"/>
            <w:vMerge w:val="restart"/>
          </w:tcPr>
          <w:p w:rsidR="00DF5FD9" w:rsidRDefault="00DF5FD9">
            <w:pPr>
              <w:pStyle w:val="TableParagraph"/>
              <w:rPr>
                <w:rFonts w:ascii="Times New Roman"/>
                <w:sz w:val="16"/>
              </w:rPr>
            </w:pPr>
          </w:p>
        </w:tc>
        <w:tc>
          <w:tcPr>
            <w:tcW w:w="3686" w:type="dxa"/>
          </w:tcPr>
          <w:p w:rsidR="00DF5FD9" w:rsidRDefault="00DF5FD9">
            <w:pPr>
              <w:pStyle w:val="TableParagraph"/>
              <w:rPr>
                <w:rFonts w:ascii="Times New Roman"/>
                <w:sz w:val="16"/>
              </w:rPr>
            </w:pPr>
          </w:p>
        </w:tc>
        <w:tc>
          <w:tcPr>
            <w:tcW w:w="8788" w:type="dxa"/>
          </w:tcPr>
          <w:p w:rsidR="00DF5FD9" w:rsidRDefault="008E7AD7">
            <w:pPr>
              <w:pStyle w:val="TableParagraph"/>
              <w:spacing w:line="219" w:lineRule="exact"/>
              <w:ind w:left="151"/>
              <w:rPr>
                <w:sz w:val="18"/>
              </w:rPr>
            </w:pPr>
            <w:r>
              <w:rPr>
                <w:sz w:val="18"/>
              </w:rPr>
              <w:t>hastalıkları açıklayabilir.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29" w:line="211" w:lineRule="auto"/>
              <w:ind w:left="434" w:right="1042" w:hanging="142"/>
              <w:rPr>
                <w:sz w:val="18"/>
              </w:rPr>
            </w:pPr>
            <w:r>
              <w:rPr>
                <w:sz w:val="18"/>
              </w:rPr>
              <w:t>7.Kalsiyum, Fosfor, Magnezyum Metabolizması</w:t>
            </w:r>
          </w:p>
        </w:tc>
        <w:tc>
          <w:tcPr>
            <w:tcW w:w="8788" w:type="dxa"/>
          </w:tcPr>
          <w:p w:rsidR="00DF5FD9" w:rsidRDefault="008E7AD7">
            <w:pPr>
              <w:pStyle w:val="TableParagraph"/>
              <w:spacing w:line="219" w:lineRule="exact"/>
              <w:ind w:left="151"/>
              <w:rPr>
                <w:sz w:val="18"/>
              </w:rPr>
            </w:pPr>
            <w:r>
              <w:rPr>
                <w:sz w:val="18"/>
              </w:rPr>
              <w:t>Kalsiyum, fosfor ve magnezyumun organizmada fonksiyonları açıklayabilir ve bu metabolizma ile ilgili hormonları</w:t>
            </w:r>
          </w:p>
          <w:p w:rsidR="00DF5FD9" w:rsidRDefault="008E7AD7">
            <w:pPr>
              <w:pStyle w:val="TableParagraph"/>
              <w:spacing w:before="1" w:line="199" w:lineRule="exact"/>
              <w:ind w:left="151"/>
              <w:rPr>
                <w:sz w:val="18"/>
              </w:rPr>
            </w:pPr>
            <w:r>
              <w:rPr>
                <w:sz w:val="18"/>
              </w:rPr>
              <w:t>bilir.</w:t>
            </w:r>
          </w:p>
        </w:tc>
      </w:tr>
      <w:tr w:rsidR="00DF5FD9">
        <w:trPr>
          <w:trHeight w:val="43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4"/>
              <w:ind w:left="292"/>
              <w:rPr>
                <w:sz w:val="18"/>
              </w:rPr>
            </w:pPr>
            <w:r>
              <w:rPr>
                <w:sz w:val="18"/>
              </w:rPr>
              <w:t>8.Parathormon ve D Vitamini</w:t>
            </w:r>
          </w:p>
        </w:tc>
        <w:tc>
          <w:tcPr>
            <w:tcW w:w="8788" w:type="dxa"/>
          </w:tcPr>
          <w:p w:rsidR="00DF5FD9" w:rsidRDefault="008E7AD7">
            <w:pPr>
              <w:pStyle w:val="TableParagraph"/>
              <w:spacing w:line="219" w:lineRule="exact"/>
              <w:ind w:left="151"/>
              <w:rPr>
                <w:sz w:val="18"/>
              </w:rPr>
            </w:pPr>
            <w:r>
              <w:rPr>
                <w:sz w:val="18"/>
              </w:rPr>
              <w:t>Parathormon ve D vitamininin yapı, sentez ve fonksiyonlarını ve organizmada kalsiyum</w:t>
            </w:r>
            <w:r>
              <w:rPr>
                <w:spacing w:val="-27"/>
                <w:sz w:val="18"/>
              </w:rPr>
              <w:t xml:space="preserve"> </w:t>
            </w:r>
            <w:r>
              <w:rPr>
                <w:sz w:val="18"/>
              </w:rPr>
              <w:t>homeostazının</w:t>
            </w:r>
          </w:p>
          <w:p w:rsidR="00DF5FD9" w:rsidRDefault="008E7AD7">
            <w:pPr>
              <w:pStyle w:val="TableParagraph"/>
              <w:spacing w:before="1" w:line="199" w:lineRule="exact"/>
              <w:ind w:left="151"/>
              <w:rPr>
                <w:sz w:val="18"/>
              </w:rPr>
            </w:pPr>
            <w:r>
              <w:rPr>
                <w:sz w:val="18"/>
              </w:rPr>
              <w:t>düzenlenmesini</w:t>
            </w:r>
            <w:r>
              <w:rPr>
                <w:spacing w:val="-6"/>
                <w:sz w:val="18"/>
              </w:rPr>
              <w:t xml:space="preserve"> </w:t>
            </w:r>
            <w:r>
              <w:rPr>
                <w:sz w:val="18"/>
              </w:rPr>
              <w:t>bilir.</w:t>
            </w:r>
            <w:r>
              <w:rPr>
                <w:spacing w:val="-6"/>
                <w:sz w:val="18"/>
              </w:rPr>
              <w:t xml:space="preserve"> </w:t>
            </w:r>
            <w:r>
              <w:rPr>
                <w:sz w:val="18"/>
              </w:rPr>
              <w:t>Hipoparatiroidizm,</w:t>
            </w:r>
            <w:r>
              <w:rPr>
                <w:spacing w:val="-5"/>
                <w:sz w:val="18"/>
              </w:rPr>
              <w:t xml:space="preserve"> </w:t>
            </w:r>
            <w:r>
              <w:rPr>
                <w:sz w:val="18"/>
              </w:rPr>
              <w:t>Hiperparatiroidizm</w:t>
            </w:r>
            <w:r>
              <w:rPr>
                <w:spacing w:val="-5"/>
                <w:sz w:val="18"/>
              </w:rPr>
              <w:t xml:space="preserve"> </w:t>
            </w:r>
            <w:r>
              <w:rPr>
                <w:sz w:val="18"/>
              </w:rPr>
              <w:t>gibi</w:t>
            </w:r>
            <w:r>
              <w:rPr>
                <w:spacing w:val="-4"/>
                <w:sz w:val="18"/>
              </w:rPr>
              <w:t xml:space="preserve"> </w:t>
            </w:r>
            <w:r>
              <w:rPr>
                <w:sz w:val="18"/>
              </w:rPr>
              <w:t>ilgili</w:t>
            </w:r>
            <w:r>
              <w:rPr>
                <w:spacing w:val="-5"/>
                <w:sz w:val="18"/>
              </w:rPr>
              <w:t xml:space="preserve"> </w:t>
            </w:r>
            <w:r>
              <w:rPr>
                <w:sz w:val="18"/>
              </w:rPr>
              <w:t>endokrin</w:t>
            </w:r>
            <w:r>
              <w:rPr>
                <w:spacing w:val="-5"/>
                <w:sz w:val="18"/>
              </w:rPr>
              <w:t xml:space="preserve"> </w:t>
            </w:r>
            <w:r>
              <w:rPr>
                <w:sz w:val="18"/>
              </w:rPr>
              <w:t>hastalıkları</w:t>
            </w:r>
            <w:r>
              <w:rPr>
                <w:spacing w:val="-5"/>
                <w:sz w:val="18"/>
              </w:rPr>
              <w:t xml:space="preserve"> </w:t>
            </w:r>
            <w:r>
              <w:rPr>
                <w:sz w:val="18"/>
              </w:rPr>
              <w:t>açıklayabilir.</w:t>
            </w:r>
          </w:p>
        </w:tc>
      </w:tr>
      <w:tr w:rsidR="00DF5FD9">
        <w:trPr>
          <w:trHeight w:val="335"/>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54"/>
              <w:ind w:left="292"/>
              <w:rPr>
                <w:sz w:val="18"/>
              </w:rPr>
            </w:pPr>
            <w:r>
              <w:rPr>
                <w:sz w:val="18"/>
              </w:rPr>
              <w:t>9.GİS Hormonlarının Biyokimyası</w:t>
            </w:r>
          </w:p>
        </w:tc>
        <w:tc>
          <w:tcPr>
            <w:tcW w:w="8788" w:type="dxa"/>
          </w:tcPr>
          <w:p w:rsidR="00DF5FD9" w:rsidRDefault="008E7AD7">
            <w:pPr>
              <w:pStyle w:val="TableParagraph"/>
              <w:spacing w:before="56"/>
              <w:ind w:left="151"/>
              <w:rPr>
                <w:sz w:val="18"/>
              </w:rPr>
            </w:pPr>
            <w:r>
              <w:rPr>
                <w:sz w:val="18"/>
              </w:rPr>
              <w:t>Gastrointestinal sistem hormonlarını bilir ve ilgili hastalıkların fizyopatalojisini açıklayabilir.</w:t>
            </w:r>
          </w:p>
        </w:tc>
      </w:tr>
      <w:tr w:rsidR="00DF5FD9">
        <w:trPr>
          <w:trHeight w:val="5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14"/>
              </w:rPr>
            </w:pPr>
          </w:p>
          <w:p w:rsidR="00DF5FD9" w:rsidRDefault="008E7AD7">
            <w:pPr>
              <w:pStyle w:val="TableParagraph"/>
              <w:ind w:left="292"/>
              <w:rPr>
                <w:sz w:val="18"/>
              </w:rPr>
            </w:pPr>
            <w:r>
              <w:rPr>
                <w:sz w:val="18"/>
              </w:rPr>
              <w:t>10.Cinsiyet Hormonlarının Biyokimyası</w:t>
            </w:r>
          </w:p>
        </w:tc>
        <w:tc>
          <w:tcPr>
            <w:tcW w:w="8788" w:type="dxa"/>
          </w:tcPr>
          <w:p w:rsidR="00DF5FD9" w:rsidRDefault="008E7AD7">
            <w:pPr>
              <w:pStyle w:val="TableParagraph"/>
              <w:spacing w:before="70"/>
              <w:ind w:left="151" w:right="724"/>
              <w:rPr>
                <w:sz w:val="18"/>
              </w:rPr>
            </w:pPr>
            <w:r>
              <w:rPr>
                <w:sz w:val="18"/>
              </w:rPr>
              <w:t>Kadın ve erkek seks hormonlarını bilir. İnfertilite (erkek, kadın), Hirsutizm, Adet bozukluğu gibi ilgili endokrin hastalıkları açıklayabilir.</w:t>
            </w:r>
          </w:p>
        </w:tc>
      </w:tr>
      <w:tr w:rsidR="00DF5FD9">
        <w:trPr>
          <w:trHeight w:val="659"/>
        </w:trPr>
        <w:tc>
          <w:tcPr>
            <w:tcW w:w="127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26"/>
              </w:rPr>
            </w:pPr>
          </w:p>
          <w:p w:rsidR="00DF5FD9" w:rsidRDefault="008E7AD7">
            <w:pPr>
              <w:pStyle w:val="TableParagraph"/>
              <w:spacing w:before="1"/>
              <w:ind w:left="172" w:right="120" w:firstLine="9"/>
              <w:jc w:val="center"/>
              <w:rPr>
                <w:b/>
                <w:sz w:val="18"/>
              </w:rPr>
            </w:pPr>
            <w:r>
              <w:rPr>
                <w:b/>
                <w:sz w:val="18"/>
              </w:rPr>
              <w:t>Doç. Dr. Dilek BURUKOĞLU DÖNMEZ</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10"/>
              <w:rPr>
                <w:sz w:val="17"/>
              </w:rPr>
            </w:pPr>
          </w:p>
          <w:p w:rsidR="00DF5FD9" w:rsidRDefault="008E7AD7">
            <w:pPr>
              <w:pStyle w:val="TableParagraph"/>
              <w:spacing w:before="1"/>
              <w:ind w:left="7"/>
              <w:jc w:val="center"/>
              <w:rPr>
                <w:b/>
                <w:sz w:val="16"/>
              </w:rPr>
            </w:pPr>
            <w:r>
              <w:rPr>
                <w:b/>
                <w:sz w:val="16"/>
              </w:rPr>
              <w:t>6</w:t>
            </w:r>
          </w:p>
        </w:tc>
        <w:tc>
          <w:tcPr>
            <w:tcW w:w="3686" w:type="dxa"/>
          </w:tcPr>
          <w:p w:rsidR="00DF5FD9" w:rsidRDefault="008E7AD7">
            <w:pPr>
              <w:pStyle w:val="TableParagraph"/>
              <w:spacing w:before="139" w:line="211" w:lineRule="auto"/>
              <w:ind w:left="292" w:right="577" w:hanging="142"/>
              <w:rPr>
                <w:sz w:val="18"/>
              </w:rPr>
            </w:pPr>
            <w:r>
              <w:rPr>
                <w:sz w:val="18"/>
              </w:rPr>
              <w:t>1. Endokrin Sistemin Gelişimi: Hipofiz ve Epifiz Gelişimi</w:t>
            </w:r>
          </w:p>
        </w:tc>
        <w:tc>
          <w:tcPr>
            <w:tcW w:w="8788" w:type="dxa"/>
          </w:tcPr>
          <w:p w:rsidR="00DF5FD9" w:rsidRDefault="008E7AD7">
            <w:pPr>
              <w:pStyle w:val="TableParagraph"/>
              <w:spacing w:before="1"/>
              <w:ind w:left="151" w:right="111"/>
              <w:rPr>
                <w:sz w:val="18"/>
              </w:rPr>
            </w:pPr>
            <w:r>
              <w:rPr>
                <w:sz w:val="18"/>
              </w:rPr>
              <w:t>Hipofizin gelişim aşamalarını bilir ve açıklar. Epifiz bezinin gelişim aşamalarını bilir ve açıklar. Hipofiz ve epifiz gelişimi sırasında ortaya çıkan yapıların adlarını bilir ve açıklar. Hipofiz ve epifiz hücrelerinin gelişim kaynaklarını, farklılaşma</w:t>
            </w:r>
          </w:p>
          <w:p w:rsidR="00DF5FD9" w:rsidRDefault="008E7AD7">
            <w:pPr>
              <w:pStyle w:val="TableParagraph"/>
              <w:spacing w:line="199" w:lineRule="exact"/>
              <w:ind w:left="151"/>
              <w:rPr>
                <w:sz w:val="18"/>
              </w:rPr>
            </w:pPr>
            <w:r>
              <w:rPr>
                <w:sz w:val="18"/>
              </w:rPr>
              <w:t>sür</w:t>
            </w:r>
            <w:r>
              <w:rPr>
                <w:sz w:val="18"/>
              </w:rPr>
              <w:t>eçlerini bilir ve açıklar.</w:t>
            </w:r>
          </w:p>
        </w:tc>
      </w:tr>
      <w:tr w:rsidR="00DF5FD9">
        <w:trPr>
          <w:trHeight w:val="880"/>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20"/>
              </w:rPr>
            </w:pPr>
          </w:p>
          <w:p w:rsidR="00DF5FD9" w:rsidRDefault="008E7AD7">
            <w:pPr>
              <w:pStyle w:val="TableParagraph"/>
              <w:spacing w:line="211" w:lineRule="auto"/>
              <w:ind w:left="151" w:right="724"/>
              <w:rPr>
                <w:sz w:val="18"/>
              </w:rPr>
            </w:pPr>
            <w:r>
              <w:rPr>
                <w:sz w:val="18"/>
              </w:rPr>
              <w:t>2. Endokrin Sistemin Gelişimi: Tiroid, Paratiroid ve Böbreküstü Bezi Gelişimi</w:t>
            </w:r>
          </w:p>
        </w:tc>
        <w:tc>
          <w:tcPr>
            <w:tcW w:w="8788" w:type="dxa"/>
          </w:tcPr>
          <w:p w:rsidR="00DF5FD9" w:rsidRDefault="008E7AD7">
            <w:pPr>
              <w:pStyle w:val="TableParagraph"/>
              <w:ind w:left="151" w:right="53"/>
              <w:rPr>
                <w:sz w:val="18"/>
              </w:rPr>
            </w:pPr>
            <w:r>
              <w:rPr>
                <w:sz w:val="18"/>
              </w:rPr>
              <w:t>Tiroidin gelişim aşamalarını bilir ve açıklar. Paratiroid bezlerinin gelişim aşamalarını bilir ve açıklar. Böbreküstü bezlerinin gelişim aşamalarını bilir ve açıklar. İlgili organların gelişimi sırasında ortaya çıkan yapıların adlarını bilir ve açıklar. İl</w:t>
            </w:r>
            <w:r>
              <w:rPr>
                <w:sz w:val="18"/>
              </w:rPr>
              <w:t>gili organların gelişim kaynaklarını, farklılaşma süreçlerini bilir ve açıklar. Endokrin sistemin başlıca konjenital</w:t>
            </w:r>
          </w:p>
          <w:p w:rsidR="00DF5FD9" w:rsidRDefault="008E7AD7">
            <w:pPr>
              <w:pStyle w:val="TableParagraph"/>
              <w:spacing w:line="202" w:lineRule="exact"/>
              <w:ind w:left="151"/>
              <w:rPr>
                <w:sz w:val="18"/>
              </w:rPr>
            </w:pPr>
            <w:r>
              <w:rPr>
                <w:sz w:val="18"/>
              </w:rPr>
              <w:t>malformasyonlarını bilir ve açıklar.</w:t>
            </w:r>
          </w:p>
        </w:tc>
      </w:tr>
      <w:tr w:rsidR="00DF5FD9">
        <w:trPr>
          <w:trHeight w:val="44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07"/>
              <w:ind w:left="151"/>
              <w:rPr>
                <w:sz w:val="18"/>
              </w:rPr>
            </w:pPr>
            <w:r>
              <w:rPr>
                <w:sz w:val="18"/>
              </w:rPr>
              <w:t>3. Hipofizin Histolojisi</w:t>
            </w:r>
          </w:p>
        </w:tc>
        <w:tc>
          <w:tcPr>
            <w:tcW w:w="8788" w:type="dxa"/>
          </w:tcPr>
          <w:p w:rsidR="00DF5FD9" w:rsidRDefault="008E7AD7">
            <w:pPr>
              <w:pStyle w:val="TableParagraph"/>
              <w:spacing w:line="218" w:lineRule="exact"/>
              <w:ind w:left="151"/>
              <w:rPr>
                <w:sz w:val="18"/>
              </w:rPr>
            </w:pPr>
            <w:r>
              <w:rPr>
                <w:sz w:val="18"/>
              </w:rPr>
              <w:t>Hipofiz bezinin histolojik bölgelerini tanımlar ve hücrelerini sayar. Hipofiz bezinin kan dolaşımını açıklayarak önemini</w:t>
            </w:r>
          </w:p>
          <w:p w:rsidR="00DF5FD9" w:rsidRDefault="008E7AD7">
            <w:pPr>
              <w:pStyle w:val="TableParagraph"/>
              <w:spacing w:line="206" w:lineRule="exact"/>
              <w:ind w:left="151"/>
              <w:rPr>
                <w:sz w:val="18"/>
              </w:rPr>
            </w:pPr>
            <w:r>
              <w:rPr>
                <w:sz w:val="18"/>
              </w:rPr>
              <w:t>yorumlar. Hipofiz bezinin preparatlarını tanıyıp ayırdeder ve görüntüleri yorumlar.</w:t>
            </w:r>
          </w:p>
        </w:tc>
      </w:tr>
      <w:tr w:rsidR="00DF5FD9">
        <w:trPr>
          <w:trHeight w:val="383"/>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75"/>
              <w:ind w:left="151"/>
              <w:rPr>
                <w:sz w:val="18"/>
              </w:rPr>
            </w:pPr>
            <w:r>
              <w:rPr>
                <w:sz w:val="18"/>
              </w:rPr>
              <w:t>4. Epifizin Histolojisi</w:t>
            </w:r>
          </w:p>
        </w:tc>
        <w:tc>
          <w:tcPr>
            <w:tcW w:w="8788" w:type="dxa"/>
          </w:tcPr>
          <w:p w:rsidR="00DF5FD9" w:rsidRDefault="008E7AD7">
            <w:pPr>
              <w:pStyle w:val="TableParagraph"/>
              <w:spacing w:before="80"/>
              <w:ind w:left="151"/>
              <w:rPr>
                <w:sz w:val="18"/>
              </w:rPr>
            </w:pPr>
            <w:r>
              <w:rPr>
                <w:sz w:val="18"/>
              </w:rPr>
              <w:t>Epifiz bezinin histolojik yapısını açıklar. Epifiz bezinin preparatlarını tanıyıp ayırt eder ve görüntüleri yorumlar.</w:t>
            </w:r>
          </w:p>
        </w:tc>
      </w:tr>
      <w:tr w:rsidR="00DF5FD9">
        <w:trPr>
          <w:trHeight w:val="878"/>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5"/>
              <w:rPr>
                <w:sz w:val="26"/>
              </w:rPr>
            </w:pPr>
          </w:p>
          <w:p w:rsidR="00DF5FD9" w:rsidRDefault="008E7AD7">
            <w:pPr>
              <w:pStyle w:val="TableParagraph"/>
              <w:ind w:left="129"/>
              <w:rPr>
                <w:sz w:val="18"/>
              </w:rPr>
            </w:pPr>
            <w:r>
              <w:rPr>
                <w:sz w:val="18"/>
              </w:rPr>
              <w:t>5. Tiroid ve Paratiroid Histolojisi</w:t>
            </w:r>
          </w:p>
        </w:tc>
        <w:tc>
          <w:tcPr>
            <w:tcW w:w="8788" w:type="dxa"/>
          </w:tcPr>
          <w:p w:rsidR="00DF5FD9" w:rsidRDefault="008E7AD7">
            <w:pPr>
              <w:pStyle w:val="TableParagraph"/>
              <w:ind w:left="151" w:right="37"/>
              <w:rPr>
                <w:sz w:val="18"/>
              </w:rPr>
            </w:pPr>
            <w:r>
              <w:rPr>
                <w:sz w:val="18"/>
              </w:rPr>
              <w:t>Tiroid bezinde bulunan hücrelerin isimlerini, histolojik özelliklerini ve salgıladığı hormonları sayar. Tiroid bezini mikroskopik olarak tanır ve diğer endokrin organlardan ayırdeder. Paratiroid bezinin histolojik yapısını ve salgıladığı hormonun etkilerin</w:t>
            </w:r>
            <w:r>
              <w:rPr>
                <w:sz w:val="18"/>
              </w:rPr>
              <w:t>i açıklar. Paratiroid bezini mikroskopik olarak tanır ve diğer endokrin organlardan ayırdeder. Tiroid</w:t>
            </w:r>
          </w:p>
          <w:p w:rsidR="00DF5FD9" w:rsidRDefault="008E7AD7">
            <w:pPr>
              <w:pStyle w:val="TableParagraph"/>
              <w:spacing w:line="200" w:lineRule="exact"/>
              <w:ind w:left="151"/>
              <w:rPr>
                <w:sz w:val="18"/>
              </w:rPr>
            </w:pPr>
            <w:r>
              <w:rPr>
                <w:sz w:val="18"/>
              </w:rPr>
              <w:t>ve paratiroid bezlerinin preparatlarını tanıyıp ayırdeder ve görüntüleri yorumlar.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DF5FD9">
            <w:pPr>
              <w:pStyle w:val="TableParagraph"/>
              <w:spacing w:before="7"/>
              <w:rPr>
                <w:sz w:val="17"/>
              </w:rPr>
            </w:pPr>
          </w:p>
          <w:p w:rsidR="00DF5FD9" w:rsidRDefault="008E7AD7">
            <w:pPr>
              <w:pStyle w:val="TableParagraph"/>
              <w:ind w:left="129"/>
              <w:rPr>
                <w:sz w:val="18"/>
              </w:rPr>
            </w:pPr>
            <w:r>
              <w:rPr>
                <w:sz w:val="18"/>
              </w:rPr>
              <w:t>6. Böbreküstü Bezinin Histolojisi</w:t>
            </w:r>
          </w:p>
        </w:tc>
        <w:tc>
          <w:tcPr>
            <w:tcW w:w="8788" w:type="dxa"/>
          </w:tcPr>
          <w:p w:rsidR="00DF5FD9" w:rsidRDefault="008E7AD7">
            <w:pPr>
              <w:pStyle w:val="TableParagraph"/>
              <w:ind w:left="151" w:right="60"/>
              <w:rPr>
                <w:sz w:val="18"/>
              </w:rPr>
            </w:pPr>
            <w:r>
              <w:rPr>
                <w:sz w:val="18"/>
              </w:rPr>
              <w:t>Böbreküstü bezinin korteks ve medullasının histolojik yapısını açıklar. Böbreküstü bezinin tabakalarını ve bu tabakada bulunan hücreleri sayar. Böbrek üstü bezinde bulunan hücrelerin histolojik özelliklerini ve salgıladıkları hormonları</w:t>
            </w:r>
          </w:p>
          <w:p w:rsidR="00DF5FD9" w:rsidRDefault="008E7AD7">
            <w:pPr>
              <w:pStyle w:val="TableParagraph"/>
              <w:spacing w:line="201" w:lineRule="exact"/>
              <w:ind w:left="151"/>
              <w:rPr>
                <w:sz w:val="18"/>
              </w:rPr>
            </w:pPr>
            <w:r>
              <w:rPr>
                <w:sz w:val="18"/>
              </w:rPr>
              <w:t xml:space="preserve">sayar, hormonların </w:t>
            </w:r>
            <w:r>
              <w:rPr>
                <w:sz w:val="18"/>
              </w:rPr>
              <w:t>etkilerini kısaca açıklar. Böbrek üstü bezi preparatlarını tanıyıp ayırdeder ve görüntüleri yorumlar.</w:t>
            </w:r>
          </w:p>
        </w:tc>
      </w:tr>
      <w:tr w:rsidR="00DF5FD9">
        <w:trPr>
          <w:trHeight w:val="659"/>
        </w:trPr>
        <w:tc>
          <w:tcPr>
            <w:tcW w:w="1272" w:type="dxa"/>
            <w:vMerge w:val="restart"/>
          </w:tcPr>
          <w:p w:rsidR="00DF5FD9" w:rsidRDefault="00DF5FD9">
            <w:pPr>
              <w:pStyle w:val="TableParagraph"/>
              <w:rPr>
                <w:sz w:val="16"/>
              </w:rPr>
            </w:pPr>
          </w:p>
          <w:p w:rsidR="00DF5FD9" w:rsidRDefault="00DF5FD9">
            <w:pPr>
              <w:pStyle w:val="TableParagraph"/>
              <w:spacing w:before="2"/>
            </w:pPr>
          </w:p>
          <w:p w:rsidR="00DF5FD9" w:rsidRDefault="008E7AD7">
            <w:pPr>
              <w:pStyle w:val="TableParagraph"/>
              <w:ind w:left="402" w:right="327" w:hanging="46"/>
              <w:rPr>
                <w:b/>
                <w:sz w:val="16"/>
              </w:rPr>
            </w:pPr>
            <w:r>
              <w:rPr>
                <w:b/>
                <w:sz w:val="16"/>
              </w:rPr>
              <w:t>Prof. Dr. Yüksel AYDAR</w:t>
            </w:r>
          </w:p>
        </w:tc>
        <w:tc>
          <w:tcPr>
            <w:tcW w:w="708"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3"/>
              <w:rPr>
                <w:sz w:val="14"/>
              </w:rPr>
            </w:pPr>
          </w:p>
          <w:p w:rsidR="00DF5FD9" w:rsidRDefault="008E7AD7">
            <w:pPr>
              <w:pStyle w:val="TableParagraph"/>
              <w:ind w:left="6"/>
              <w:jc w:val="center"/>
              <w:rPr>
                <w:b/>
                <w:sz w:val="16"/>
              </w:rPr>
            </w:pPr>
            <w:r>
              <w:rPr>
                <w:b/>
                <w:sz w:val="16"/>
              </w:rPr>
              <w:t>2</w:t>
            </w:r>
          </w:p>
        </w:tc>
        <w:tc>
          <w:tcPr>
            <w:tcW w:w="3686" w:type="dxa"/>
          </w:tcPr>
          <w:p w:rsidR="00DF5FD9" w:rsidRDefault="008E7AD7">
            <w:pPr>
              <w:pStyle w:val="TableParagraph"/>
              <w:spacing w:before="137" w:line="211" w:lineRule="auto"/>
              <w:ind w:left="283"/>
              <w:rPr>
                <w:sz w:val="18"/>
              </w:rPr>
            </w:pPr>
            <w:r>
              <w:rPr>
                <w:sz w:val="18"/>
              </w:rPr>
              <w:t>1. Endokrin Sistem Anatomisi: Beyindeki Endokrin Merkez ve Bezler</w:t>
            </w:r>
          </w:p>
        </w:tc>
        <w:tc>
          <w:tcPr>
            <w:tcW w:w="8788" w:type="dxa"/>
          </w:tcPr>
          <w:p w:rsidR="00DF5FD9" w:rsidRDefault="008E7AD7">
            <w:pPr>
              <w:pStyle w:val="TableParagraph"/>
              <w:ind w:left="151" w:right="365"/>
              <w:rPr>
                <w:sz w:val="18"/>
              </w:rPr>
            </w:pPr>
            <w:r>
              <w:rPr>
                <w:color w:val="000009"/>
                <w:sz w:val="18"/>
              </w:rPr>
              <w:t>Nöröendokrin sistemi oluşturan yapıları sıralar. Beyindeki endokrin organları olan hypothalamus, hipofiz ve epifiz bezlerinin yerleşimini gösterir. Komşulukları, beslenmesi ve fonksiyonlarını bilir. Nörohipofiz ve adenohipofizden</w:t>
            </w:r>
          </w:p>
          <w:p w:rsidR="00DF5FD9" w:rsidRDefault="008E7AD7">
            <w:pPr>
              <w:pStyle w:val="TableParagraph"/>
              <w:spacing w:line="201" w:lineRule="exact"/>
              <w:ind w:left="151"/>
              <w:rPr>
                <w:sz w:val="18"/>
              </w:rPr>
            </w:pPr>
            <w:r>
              <w:rPr>
                <w:color w:val="000009"/>
                <w:sz w:val="18"/>
              </w:rPr>
              <w:t>salınan hormonları ve işle</w:t>
            </w:r>
            <w:r>
              <w:rPr>
                <w:color w:val="000009"/>
                <w:sz w:val="18"/>
              </w:rPr>
              <w:t>vlerini ve bunların hangi sistemler üzerinde etkili olduğunu bilir.</w:t>
            </w:r>
          </w:p>
        </w:tc>
      </w:tr>
      <w:tr w:rsidR="00DF5FD9">
        <w:trPr>
          <w:trHeight w:val="659"/>
        </w:trPr>
        <w:tc>
          <w:tcPr>
            <w:tcW w:w="1272"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686" w:type="dxa"/>
          </w:tcPr>
          <w:p w:rsidR="00DF5FD9" w:rsidRDefault="008E7AD7">
            <w:pPr>
              <w:pStyle w:val="TableParagraph"/>
              <w:spacing w:before="137" w:line="211" w:lineRule="auto"/>
              <w:ind w:left="283" w:right="474"/>
              <w:rPr>
                <w:sz w:val="18"/>
              </w:rPr>
            </w:pPr>
            <w:r>
              <w:rPr>
                <w:sz w:val="18"/>
              </w:rPr>
              <w:t>2. Endokrin Sistem Anatomisi: Diğer Endokrin Bezler</w:t>
            </w:r>
          </w:p>
        </w:tc>
        <w:tc>
          <w:tcPr>
            <w:tcW w:w="8788" w:type="dxa"/>
          </w:tcPr>
          <w:p w:rsidR="00DF5FD9" w:rsidRDefault="008E7AD7">
            <w:pPr>
              <w:pStyle w:val="TableParagraph"/>
              <w:ind w:left="151" w:right="166"/>
              <w:rPr>
                <w:sz w:val="18"/>
              </w:rPr>
            </w:pPr>
            <w:r>
              <w:rPr>
                <w:color w:val="000009"/>
                <w:sz w:val="18"/>
              </w:rPr>
              <w:t>Beyin dışında yerleşim gözteren endokrin organlar olan tirod, paratiroid, adrenal bezler ve thymus’un yerleşimini ve fonksiyonel anatomisini bilir. Ayrıca hem endokrin hem de ekzokrin salgı yapan karaciğer, pancreas testis ve</w:t>
            </w:r>
          </w:p>
          <w:p w:rsidR="00DF5FD9" w:rsidRDefault="008E7AD7">
            <w:pPr>
              <w:pStyle w:val="TableParagraph"/>
              <w:spacing w:line="201" w:lineRule="exact"/>
              <w:ind w:left="151"/>
              <w:rPr>
                <w:sz w:val="18"/>
              </w:rPr>
            </w:pPr>
            <w:r>
              <w:rPr>
                <w:color w:val="000009"/>
                <w:sz w:val="18"/>
              </w:rPr>
              <w:t xml:space="preserve">ovaryum’un yapısı, yerleşimi, </w:t>
            </w:r>
            <w:r>
              <w:rPr>
                <w:color w:val="000009"/>
                <w:sz w:val="18"/>
              </w:rPr>
              <w:t>komşulukları, beslenmesi, innervasyonu ve fonksiyonlarını da açıklar.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2988"/>
        <w:gridCol w:w="1651"/>
        <w:gridCol w:w="965"/>
        <w:gridCol w:w="1349"/>
        <w:gridCol w:w="1342"/>
        <w:gridCol w:w="1352"/>
      </w:tblGrid>
      <w:tr w:rsidR="00DF5FD9">
        <w:trPr>
          <w:trHeight w:val="808"/>
        </w:trPr>
        <w:tc>
          <w:tcPr>
            <w:tcW w:w="6655" w:type="dxa"/>
            <w:gridSpan w:val="2"/>
            <w:shd w:val="clear" w:color="auto" w:fill="D9E2F3"/>
          </w:tcPr>
          <w:p w:rsidR="00DF5FD9" w:rsidRDefault="008E7AD7">
            <w:pPr>
              <w:pStyle w:val="TableParagraph"/>
              <w:spacing w:before="151" w:line="243" w:lineRule="exact"/>
              <w:ind w:left="2246"/>
              <w:rPr>
                <w:b/>
                <w:sz w:val="20"/>
              </w:rPr>
            </w:pPr>
            <w:r>
              <w:rPr>
                <w:b/>
                <w:sz w:val="20"/>
              </w:rPr>
              <w:lastRenderedPageBreak/>
              <w:t>6. DERS KURULU BAŞKANI</w:t>
            </w:r>
          </w:p>
          <w:p w:rsidR="00DF5FD9" w:rsidRDefault="008E7AD7">
            <w:pPr>
              <w:pStyle w:val="TableParagraph"/>
              <w:spacing w:line="243" w:lineRule="exact"/>
              <w:ind w:left="2342"/>
              <w:rPr>
                <w:sz w:val="20"/>
              </w:rPr>
            </w:pPr>
            <w:r>
              <w:rPr>
                <w:sz w:val="20"/>
              </w:rPr>
              <w:t>DOÇ. DR. BİLGİN KAYGISIZ</w:t>
            </w:r>
          </w:p>
        </w:tc>
        <w:tc>
          <w:tcPr>
            <w:tcW w:w="6659" w:type="dxa"/>
            <w:gridSpan w:val="5"/>
            <w:shd w:val="clear" w:color="auto" w:fill="D9E2F3"/>
          </w:tcPr>
          <w:p w:rsidR="00DF5FD9" w:rsidRDefault="008E7AD7">
            <w:pPr>
              <w:pStyle w:val="TableParagraph"/>
              <w:spacing w:before="151" w:line="243" w:lineRule="exact"/>
              <w:ind w:left="1730" w:right="1724"/>
              <w:jc w:val="center"/>
              <w:rPr>
                <w:b/>
                <w:sz w:val="20"/>
              </w:rPr>
            </w:pPr>
            <w:r>
              <w:rPr>
                <w:b/>
                <w:sz w:val="20"/>
              </w:rPr>
              <w:t>6. DERS KURULU BAŞKAN YARDIMCISI</w:t>
            </w:r>
          </w:p>
          <w:p w:rsidR="00DF5FD9" w:rsidRDefault="008E7AD7">
            <w:pPr>
              <w:pStyle w:val="TableParagraph"/>
              <w:spacing w:line="243" w:lineRule="exact"/>
              <w:ind w:left="1730" w:right="1544"/>
              <w:jc w:val="center"/>
              <w:rPr>
                <w:sz w:val="20"/>
              </w:rPr>
            </w:pPr>
            <w:r>
              <w:rPr>
                <w:sz w:val="20"/>
              </w:rPr>
              <w:t>DOÇ. DR. DENİZ ARIK</w:t>
            </w:r>
          </w:p>
        </w:tc>
      </w:tr>
      <w:tr w:rsidR="00DF5FD9">
        <w:trPr>
          <w:trHeight w:val="369"/>
        </w:trPr>
        <w:tc>
          <w:tcPr>
            <w:tcW w:w="3667" w:type="dxa"/>
            <w:shd w:val="clear" w:color="auto" w:fill="D9E2F3"/>
          </w:tcPr>
          <w:p w:rsidR="00DF5FD9" w:rsidRDefault="008E7AD7">
            <w:pPr>
              <w:pStyle w:val="TableParagraph"/>
              <w:spacing w:before="53"/>
              <w:ind w:left="107"/>
              <w:rPr>
                <w:b/>
                <w:sz w:val="20"/>
              </w:rPr>
            </w:pPr>
            <w:r>
              <w:rPr>
                <w:b/>
                <w:sz w:val="20"/>
              </w:rPr>
              <w:t>II. Sınıf 6.Ders Kurulu</w:t>
            </w:r>
          </w:p>
        </w:tc>
        <w:tc>
          <w:tcPr>
            <w:tcW w:w="4639" w:type="dxa"/>
            <w:gridSpan w:val="2"/>
            <w:shd w:val="clear" w:color="auto" w:fill="D9E2F3"/>
          </w:tcPr>
          <w:p w:rsidR="00DF5FD9" w:rsidRDefault="008E7AD7">
            <w:pPr>
              <w:pStyle w:val="TableParagraph"/>
              <w:spacing w:before="53"/>
              <w:ind w:left="1634" w:right="1629"/>
              <w:jc w:val="center"/>
              <w:rPr>
                <w:b/>
                <w:sz w:val="20"/>
              </w:rPr>
            </w:pPr>
            <w:r>
              <w:rPr>
                <w:b/>
                <w:sz w:val="20"/>
              </w:rPr>
              <w:t>ÖĞRETİM ÜYESİ</w:t>
            </w:r>
          </w:p>
        </w:tc>
        <w:tc>
          <w:tcPr>
            <w:tcW w:w="965" w:type="dxa"/>
            <w:shd w:val="clear" w:color="auto" w:fill="D9E2F3"/>
          </w:tcPr>
          <w:p w:rsidR="00DF5FD9" w:rsidRDefault="008E7AD7">
            <w:pPr>
              <w:pStyle w:val="TableParagraph"/>
              <w:spacing w:before="53"/>
              <w:ind w:left="243" w:right="235"/>
              <w:jc w:val="center"/>
              <w:rPr>
                <w:b/>
                <w:sz w:val="20"/>
              </w:rPr>
            </w:pPr>
            <w:r>
              <w:rPr>
                <w:b/>
                <w:sz w:val="20"/>
              </w:rPr>
              <w:t>SAAT</w:t>
            </w:r>
          </w:p>
        </w:tc>
        <w:tc>
          <w:tcPr>
            <w:tcW w:w="1349" w:type="dxa"/>
            <w:shd w:val="clear" w:color="auto" w:fill="D9E2F3"/>
          </w:tcPr>
          <w:p w:rsidR="00DF5FD9" w:rsidRDefault="008E7AD7">
            <w:pPr>
              <w:pStyle w:val="TableParagraph"/>
              <w:spacing w:before="53"/>
              <w:ind w:left="348" w:right="342"/>
              <w:jc w:val="center"/>
              <w:rPr>
                <w:b/>
                <w:sz w:val="20"/>
              </w:rPr>
            </w:pPr>
            <w:r>
              <w:rPr>
                <w:b/>
                <w:sz w:val="20"/>
              </w:rPr>
              <w:t>TEORİK</w:t>
            </w:r>
          </w:p>
        </w:tc>
        <w:tc>
          <w:tcPr>
            <w:tcW w:w="1342" w:type="dxa"/>
            <w:shd w:val="clear" w:color="auto" w:fill="D9E2F3"/>
          </w:tcPr>
          <w:p w:rsidR="00DF5FD9" w:rsidRDefault="008E7AD7">
            <w:pPr>
              <w:pStyle w:val="TableParagraph"/>
              <w:spacing w:before="53"/>
              <w:ind w:left="348" w:right="341"/>
              <w:jc w:val="center"/>
              <w:rPr>
                <w:b/>
                <w:sz w:val="20"/>
              </w:rPr>
            </w:pPr>
            <w:r>
              <w:rPr>
                <w:b/>
                <w:sz w:val="20"/>
              </w:rPr>
              <w:t>PRATİK</w:t>
            </w:r>
          </w:p>
        </w:tc>
        <w:tc>
          <w:tcPr>
            <w:tcW w:w="1352" w:type="dxa"/>
            <w:shd w:val="clear" w:color="auto" w:fill="D9E2F3"/>
          </w:tcPr>
          <w:p w:rsidR="00DF5FD9" w:rsidRDefault="008E7AD7">
            <w:pPr>
              <w:pStyle w:val="TableParagraph"/>
              <w:spacing w:before="53"/>
              <w:ind w:left="290" w:right="290"/>
              <w:jc w:val="center"/>
              <w:rPr>
                <w:b/>
                <w:sz w:val="20"/>
              </w:rPr>
            </w:pPr>
            <w:r>
              <w:rPr>
                <w:b/>
                <w:sz w:val="20"/>
              </w:rPr>
              <w:t>TOPLAM</w:t>
            </w:r>
          </w:p>
        </w:tc>
      </w:tr>
      <w:tr w:rsidR="00DF5FD9">
        <w:trPr>
          <w:trHeight w:val="366"/>
        </w:trPr>
        <w:tc>
          <w:tcPr>
            <w:tcW w:w="3667" w:type="dxa"/>
            <w:vMerge w:val="restart"/>
          </w:tcPr>
          <w:p w:rsidR="00DF5FD9" w:rsidRDefault="00DF5FD9">
            <w:pPr>
              <w:pStyle w:val="TableParagraph"/>
              <w:rPr>
                <w:sz w:val="18"/>
              </w:rPr>
            </w:pPr>
          </w:p>
          <w:p w:rsidR="00DF5FD9" w:rsidRDefault="00DF5FD9">
            <w:pPr>
              <w:pStyle w:val="TableParagraph"/>
              <w:spacing w:before="10"/>
              <w:rPr>
                <w:sz w:val="16"/>
              </w:rPr>
            </w:pPr>
          </w:p>
          <w:p w:rsidR="00DF5FD9" w:rsidRDefault="008E7AD7">
            <w:pPr>
              <w:pStyle w:val="TableParagraph"/>
              <w:ind w:left="107"/>
              <w:rPr>
                <w:sz w:val="18"/>
              </w:rPr>
            </w:pPr>
            <w:r>
              <w:rPr>
                <w:sz w:val="18"/>
              </w:rPr>
              <w:t>TIBBİ PATOLOJİ</w:t>
            </w:r>
          </w:p>
        </w:tc>
        <w:tc>
          <w:tcPr>
            <w:tcW w:w="4639" w:type="dxa"/>
            <w:gridSpan w:val="2"/>
          </w:tcPr>
          <w:p w:rsidR="00DF5FD9" w:rsidRDefault="008E7AD7">
            <w:pPr>
              <w:pStyle w:val="TableParagraph"/>
              <w:spacing w:before="65"/>
              <w:ind w:left="107"/>
              <w:rPr>
                <w:sz w:val="18"/>
              </w:rPr>
            </w:pPr>
            <w:r>
              <w:rPr>
                <w:sz w:val="18"/>
              </w:rPr>
              <w:t>Doç. Dr. Deniz ARIK</w:t>
            </w:r>
          </w:p>
        </w:tc>
        <w:tc>
          <w:tcPr>
            <w:tcW w:w="965" w:type="dxa"/>
          </w:tcPr>
          <w:p w:rsidR="00DF5FD9" w:rsidRDefault="008E7AD7">
            <w:pPr>
              <w:pStyle w:val="TableParagraph"/>
              <w:spacing w:before="65"/>
              <w:ind w:left="243" w:right="233"/>
              <w:jc w:val="center"/>
              <w:rPr>
                <w:sz w:val="18"/>
              </w:rPr>
            </w:pPr>
            <w:r>
              <w:rPr>
                <w:sz w:val="18"/>
              </w:rPr>
              <w:t>17</w:t>
            </w:r>
          </w:p>
        </w:tc>
        <w:tc>
          <w:tcPr>
            <w:tcW w:w="1349" w:type="dxa"/>
            <w:vMerge w:val="restart"/>
          </w:tcPr>
          <w:p w:rsidR="00DF5FD9" w:rsidRDefault="00DF5FD9">
            <w:pPr>
              <w:pStyle w:val="TableParagraph"/>
              <w:rPr>
                <w:sz w:val="18"/>
              </w:rPr>
            </w:pPr>
          </w:p>
          <w:p w:rsidR="00DF5FD9" w:rsidRDefault="00DF5FD9">
            <w:pPr>
              <w:pStyle w:val="TableParagraph"/>
              <w:spacing w:before="10"/>
              <w:rPr>
                <w:sz w:val="16"/>
              </w:rPr>
            </w:pPr>
          </w:p>
          <w:p w:rsidR="00DF5FD9" w:rsidRDefault="008E7AD7">
            <w:pPr>
              <w:pStyle w:val="TableParagraph"/>
              <w:ind w:left="348" w:right="338"/>
              <w:jc w:val="center"/>
              <w:rPr>
                <w:sz w:val="18"/>
              </w:rPr>
            </w:pPr>
            <w:r>
              <w:rPr>
                <w:sz w:val="18"/>
              </w:rPr>
              <w:t>35</w:t>
            </w:r>
          </w:p>
        </w:tc>
        <w:tc>
          <w:tcPr>
            <w:tcW w:w="1342" w:type="dxa"/>
            <w:vMerge w:val="restart"/>
          </w:tcPr>
          <w:p w:rsidR="00DF5FD9" w:rsidRDefault="00DF5FD9">
            <w:pPr>
              <w:pStyle w:val="TableParagraph"/>
              <w:rPr>
                <w:sz w:val="18"/>
              </w:rPr>
            </w:pPr>
          </w:p>
          <w:p w:rsidR="00DF5FD9" w:rsidRDefault="00DF5FD9">
            <w:pPr>
              <w:pStyle w:val="TableParagraph"/>
              <w:spacing w:before="10"/>
              <w:rPr>
                <w:sz w:val="16"/>
              </w:rPr>
            </w:pPr>
          </w:p>
          <w:p w:rsidR="00DF5FD9" w:rsidRDefault="008E7AD7">
            <w:pPr>
              <w:pStyle w:val="TableParagraph"/>
              <w:ind w:left="348" w:right="341"/>
              <w:jc w:val="center"/>
              <w:rPr>
                <w:sz w:val="18"/>
              </w:rPr>
            </w:pPr>
            <w:r>
              <w:rPr>
                <w:sz w:val="18"/>
              </w:rPr>
              <w:t>10</w:t>
            </w:r>
          </w:p>
        </w:tc>
        <w:tc>
          <w:tcPr>
            <w:tcW w:w="1352" w:type="dxa"/>
            <w:vMerge w:val="restart"/>
          </w:tcPr>
          <w:p w:rsidR="00DF5FD9" w:rsidRDefault="00DF5FD9">
            <w:pPr>
              <w:pStyle w:val="TableParagraph"/>
              <w:rPr>
                <w:sz w:val="18"/>
              </w:rPr>
            </w:pPr>
          </w:p>
          <w:p w:rsidR="00DF5FD9" w:rsidRDefault="00DF5FD9">
            <w:pPr>
              <w:pStyle w:val="TableParagraph"/>
              <w:spacing w:before="10"/>
              <w:rPr>
                <w:sz w:val="16"/>
              </w:rPr>
            </w:pPr>
          </w:p>
          <w:p w:rsidR="00DF5FD9" w:rsidRDefault="008E7AD7">
            <w:pPr>
              <w:pStyle w:val="TableParagraph"/>
              <w:ind w:left="290" w:right="285"/>
              <w:jc w:val="center"/>
              <w:rPr>
                <w:b/>
                <w:sz w:val="18"/>
              </w:rPr>
            </w:pPr>
            <w:r>
              <w:rPr>
                <w:b/>
                <w:sz w:val="18"/>
              </w:rPr>
              <w:t>45</w:t>
            </w:r>
          </w:p>
        </w:tc>
      </w:tr>
      <w:tr w:rsidR="00DF5FD9">
        <w:trPr>
          <w:trHeight w:val="369"/>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65"/>
              <w:ind w:left="107"/>
              <w:rPr>
                <w:sz w:val="18"/>
              </w:rPr>
            </w:pPr>
            <w:r>
              <w:rPr>
                <w:sz w:val="18"/>
              </w:rPr>
              <w:t>Dr. Öğr. Üyesi Evrim YILMAZ</w:t>
            </w:r>
          </w:p>
        </w:tc>
        <w:tc>
          <w:tcPr>
            <w:tcW w:w="965" w:type="dxa"/>
          </w:tcPr>
          <w:p w:rsidR="00DF5FD9" w:rsidRDefault="008E7AD7">
            <w:pPr>
              <w:pStyle w:val="TableParagraph"/>
              <w:spacing w:before="65"/>
              <w:ind w:left="10"/>
              <w:jc w:val="center"/>
              <w:rPr>
                <w:sz w:val="18"/>
              </w:rPr>
            </w:pPr>
            <w:r>
              <w:rPr>
                <w:sz w:val="18"/>
              </w:rPr>
              <w:t>8</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30"/>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46"/>
              <w:ind w:left="107"/>
              <w:rPr>
                <w:sz w:val="18"/>
              </w:rPr>
            </w:pPr>
            <w:r>
              <w:rPr>
                <w:sz w:val="18"/>
              </w:rPr>
              <w:t>Dr. Öğr. Üyesi Funda CANAZ</w:t>
            </w:r>
          </w:p>
        </w:tc>
        <w:tc>
          <w:tcPr>
            <w:tcW w:w="965" w:type="dxa"/>
          </w:tcPr>
          <w:p w:rsidR="00DF5FD9" w:rsidRDefault="008E7AD7">
            <w:pPr>
              <w:pStyle w:val="TableParagraph"/>
              <w:spacing w:before="46"/>
              <w:ind w:left="243" w:right="233"/>
              <w:jc w:val="center"/>
              <w:rPr>
                <w:sz w:val="18"/>
              </w:rPr>
            </w:pPr>
            <w:r>
              <w:rPr>
                <w:sz w:val="18"/>
              </w:rPr>
              <w:t>10</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66"/>
        </w:trPr>
        <w:tc>
          <w:tcPr>
            <w:tcW w:w="3667" w:type="dxa"/>
          </w:tcPr>
          <w:p w:rsidR="00DF5FD9" w:rsidRDefault="008E7AD7">
            <w:pPr>
              <w:pStyle w:val="TableParagraph"/>
              <w:spacing w:before="65"/>
              <w:ind w:left="107"/>
              <w:rPr>
                <w:sz w:val="18"/>
              </w:rPr>
            </w:pPr>
            <w:r>
              <w:rPr>
                <w:sz w:val="18"/>
              </w:rPr>
              <w:t>TIBBİ GENETİK</w:t>
            </w:r>
          </w:p>
        </w:tc>
        <w:tc>
          <w:tcPr>
            <w:tcW w:w="4639" w:type="dxa"/>
            <w:gridSpan w:val="2"/>
          </w:tcPr>
          <w:p w:rsidR="00DF5FD9" w:rsidRDefault="008E7AD7">
            <w:pPr>
              <w:pStyle w:val="TableParagraph"/>
              <w:spacing w:before="65"/>
              <w:ind w:left="107"/>
              <w:rPr>
                <w:sz w:val="18"/>
              </w:rPr>
            </w:pPr>
            <w:r>
              <w:rPr>
                <w:sz w:val="18"/>
              </w:rPr>
              <w:t>Prof. Dr. Sevilhan ARTAN</w:t>
            </w:r>
          </w:p>
        </w:tc>
        <w:tc>
          <w:tcPr>
            <w:tcW w:w="965" w:type="dxa"/>
          </w:tcPr>
          <w:p w:rsidR="00DF5FD9" w:rsidRDefault="008E7AD7">
            <w:pPr>
              <w:pStyle w:val="TableParagraph"/>
              <w:spacing w:before="65"/>
              <w:ind w:left="10"/>
              <w:jc w:val="center"/>
              <w:rPr>
                <w:sz w:val="18"/>
              </w:rPr>
            </w:pPr>
            <w:r>
              <w:rPr>
                <w:sz w:val="18"/>
              </w:rPr>
              <w:t>3</w:t>
            </w:r>
          </w:p>
        </w:tc>
        <w:tc>
          <w:tcPr>
            <w:tcW w:w="1349" w:type="dxa"/>
          </w:tcPr>
          <w:p w:rsidR="00DF5FD9" w:rsidRDefault="008E7AD7">
            <w:pPr>
              <w:pStyle w:val="TableParagraph"/>
              <w:spacing w:before="65"/>
              <w:ind w:left="9"/>
              <w:jc w:val="center"/>
              <w:rPr>
                <w:sz w:val="18"/>
              </w:rPr>
            </w:pPr>
            <w:r>
              <w:rPr>
                <w:sz w:val="18"/>
              </w:rPr>
              <w:t>3</w:t>
            </w:r>
          </w:p>
        </w:tc>
        <w:tc>
          <w:tcPr>
            <w:tcW w:w="1342" w:type="dxa"/>
          </w:tcPr>
          <w:p w:rsidR="00DF5FD9" w:rsidRDefault="008E7AD7">
            <w:pPr>
              <w:pStyle w:val="TableParagraph"/>
              <w:spacing w:before="65"/>
              <w:ind w:left="8"/>
              <w:jc w:val="center"/>
              <w:rPr>
                <w:sz w:val="18"/>
              </w:rPr>
            </w:pPr>
            <w:r>
              <w:rPr>
                <w:sz w:val="18"/>
              </w:rPr>
              <w:t>-</w:t>
            </w:r>
          </w:p>
        </w:tc>
        <w:tc>
          <w:tcPr>
            <w:tcW w:w="1352" w:type="dxa"/>
          </w:tcPr>
          <w:p w:rsidR="00DF5FD9" w:rsidRDefault="008E7AD7">
            <w:pPr>
              <w:pStyle w:val="TableParagraph"/>
              <w:spacing w:before="65"/>
              <w:ind w:left="5"/>
              <w:jc w:val="center"/>
              <w:rPr>
                <w:b/>
                <w:sz w:val="18"/>
              </w:rPr>
            </w:pPr>
            <w:r>
              <w:rPr>
                <w:b/>
                <w:sz w:val="18"/>
              </w:rPr>
              <w:t>3</w:t>
            </w:r>
          </w:p>
        </w:tc>
      </w:tr>
      <w:tr w:rsidR="00DF5FD9">
        <w:trPr>
          <w:trHeight w:val="330"/>
        </w:trPr>
        <w:tc>
          <w:tcPr>
            <w:tcW w:w="3667" w:type="dxa"/>
            <w:vMerge w:val="restart"/>
          </w:tcPr>
          <w:p w:rsidR="00DF5FD9" w:rsidRDefault="00DF5FD9">
            <w:pPr>
              <w:pStyle w:val="TableParagraph"/>
              <w:rPr>
                <w:sz w:val="18"/>
              </w:rPr>
            </w:pPr>
          </w:p>
          <w:p w:rsidR="00DF5FD9" w:rsidRDefault="00DF5FD9">
            <w:pPr>
              <w:pStyle w:val="TableParagraph"/>
              <w:spacing w:before="3"/>
              <w:rPr>
                <w:sz w:val="15"/>
              </w:rPr>
            </w:pPr>
          </w:p>
          <w:p w:rsidR="00DF5FD9" w:rsidRDefault="008E7AD7">
            <w:pPr>
              <w:pStyle w:val="TableParagraph"/>
              <w:ind w:left="107"/>
              <w:rPr>
                <w:sz w:val="18"/>
              </w:rPr>
            </w:pPr>
            <w:r>
              <w:rPr>
                <w:sz w:val="18"/>
              </w:rPr>
              <w:t>TIBBİ BİYOKİMYA</w:t>
            </w:r>
          </w:p>
        </w:tc>
        <w:tc>
          <w:tcPr>
            <w:tcW w:w="4639" w:type="dxa"/>
            <w:gridSpan w:val="2"/>
          </w:tcPr>
          <w:p w:rsidR="00DF5FD9" w:rsidRDefault="008E7AD7">
            <w:pPr>
              <w:pStyle w:val="TableParagraph"/>
              <w:spacing w:before="48"/>
              <w:ind w:left="108"/>
              <w:rPr>
                <w:sz w:val="18"/>
              </w:rPr>
            </w:pPr>
            <w:r>
              <w:rPr>
                <w:sz w:val="18"/>
              </w:rPr>
              <w:t>Prof. Dr. İ. Özkan ALATAŞ</w:t>
            </w:r>
          </w:p>
        </w:tc>
        <w:tc>
          <w:tcPr>
            <w:tcW w:w="965" w:type="dxa"/>
          </w:tcPr>
          <w:p w:rsidR="00DF5FD9" w:rsidRDefault="008E7AD7">
            <w:pPr>
              <w:pStyle w:val="TableParagraph"/>
              <w:spacing w:before="48"/>
              <w:ind w:left="10"/>
              <w:jc w:val="center"/>
              <w:rPr>
                <w:sz w:val="18"/>
              </w:rPr>
            </w:pPr>
            <w:r>
              <w:rPr>
                <w:sz w:val="18"/>
              </w:rPr>
              <w:t>6</w:t>
            </w:r>
          </w:p>
        </w:tc>
        <w:tc>
          <w:tcPr>
            <w:tcW w:w="1349" w:type="dxa"/>
            <w:vMerge w:val="restart"/>
          </w:tcPr>
          <w:p w:rsidR="00DF5FD9" w:rsidRDefault="00DF5FD9">
            <w:pPr>
              <w:pStyle w:val="TableParagraph"/>
              <w:rPr>
                <w:sz w:val="18"/>
              </w:rPr>
            </w:pPr>
          </w:p>
          <w:p w:rsidR="00DF5FD9" w:rsidRDefault="00DF5FD9">
            <w:pPr>
              <w:pStyle w:val="TableParagraph"/>
              <w:spacing w:before="3"/>
              <w:rPr>
                <w:sz w:val="15"/>
              </w:rPr>
            </w:pPr>
          </w:p>
          <w:p w:rsidR="00DF5FD9" w:rsidRDefault="008E7AD7">
            <w:pPr>
              <w:pStyle w:val="TableParagraph"/>
              <w:ind w:left="348" w:right="338"/>
              <w:jc w:val="center"/>
              <w:rPr>
                <w:sz w:val="18"/>
              </w:rPr>
            </w:pPr>
            <w:r>
              <w:rPr>
                <w:sz w:val="18"/>
              </w:rPr>
              <w:t>28</w:t>
            </w:r>
          </w:p>
        </w:tc>
        <w:tc>
          <w:tcPr>
            <w:tcW w:w="1342" w:type="dxa"/>
            <w:vMerge w:val="restart"/>
          </w:tcPr>
          <w:p w:rsidR="00DF5FD9" w:rsidRDefault="00DF5FD9">
            <w:pPr>
              <w:pStyle w:val="TableParagraph"/>
              <w:rPr>
                <w:sz w:val="18"/>
              </w:rPr>
            </w:pPr>
          </w:p>
          <w:p w:rsidR="00DF5FD9" w:rsidRDefault="00DF5FD9">
            <w:pPr>
              <w:pStyle w:val="TableParagraph"/>
              <w:spacing w:before="3"/>
              <w:rPr>
                <w:sz w:val="15"/>
              </w:rPr>
            </w:pPr>
          </w:p>
          <w:p w:rsidR="00DF5FD9" w:rsidRDefault="008E7AD7">
            <w:pPr>
              <w:pStyle w:val="TableParagraph"/>
              <w:ind w:left="9"/>
              <w:jc w:val="center"/>
              <w:rPr>
                <w:sz w:val="18"/>
              </w:rPr>
            </w:pPr>
            <w:r>
              <w:rPr>
                <w:sz w:val="18"/>
              </w:rPr>
              <w:t>-</w:t>
            </w:r>
          </w:p>
        </w:tc>
        <w:tc>
          <w:tcPr>
            <w:tcW w:w="1352" w:type="dxa"/>
            <w:vMerge w:val="restart"/>
          </w:tcPr>
          <w:p w:rsidR="00DF5FD9" w:rsidRDefault="00DF5FD9">
            <w:pPr>
              <w:pStyle w:val="TableParagraph"/>
              <w:rPr>
                <w:sz w:val="18"/>
              </w:rPr>
            </w:pPr>
          </w:p>
          <w:p w:rsidR="00DF5FD9" w:rsidRDefault="00DF5FD9">
            <w:pPr>
              <w:pStyle w:val="TableParagraph"/>
              <w:spacing w:before="3"/>
              <w:rPr>
                <w:sz w:val="15"/>
              </w:rPr>
            </w:pPr>
          </w:p>
          <w:p w:rsidR="00DF5FD9" w:rsidRDefault="008E7AD7">
            <w:pPr>
              <w:pStyle w:val="TableParagraph"/>
              <w:ind w:left="290" w:right="285"/>
              <w:jc w:val="center"/>
              <w:rPr>
                <w:b/>
                <w:sz w:val="18"/>
              </w:rPr>
            </w:pPr>
            <w:r>
              <w:rPr>
                <w:b/>
                <w:sz w:val="18"/>
              </w:rPr>
              <w:t>28</w:t>
            </w:r>
          </w:p>
        </w:tc>
      </w:tr>
      <w:tr w:rsidR="00DF5FD9">
        <w:trPr>
          <w:trHeight w:val="369"/>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65"/>
              <w:ind w:left="107"/>
              <w:rPr>
                <w:sz w:val="18"/>
              </w:rPr>
            </w:pPr>
            <w:r>
              <w:rPr>
                <w:sz w:val="18"/>
              </w:rPr>
              <w:t>Prof. Dr. Hüseyin KAYADİBİ</w:t>
            </w:r>
          </w:p>
        </w:tc>
        <w:tc>
          <w:tcPr>
            <w:tcW w:w="965" w:type="dxa"/>
          </w:tcPr>
          <w:p w:rsidR="00DF5FD9" w:rsidRDefault="008E7AD7">
            <w:pPr>
              <w:pStyle w:val="TableParagraph"/>
              <w:spacing w:before="65"/>
              <w:ind w:left="243" w:right="233"/>
              <w:jc w:val="center"/>
              <w:rPr>
                <w:sz w:val="18"/>
              </w:rPr>
            </w:pPr>
            <w:r>
              <w:rPr>
                <w:sz w:val="18"/>
              </w:rPr>
              <w:t>12</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30"/>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46"/>
              <w:ind w:left="107"/>
              <w:rPr>
                <w:sz w:val="18"/>
              </w:rPr>
            </w:pPr>
            <w:r>
              <w:rPr>
                <w:sz w:val="18"/>
              </w:rPr>
              <w:t>Dr. Öğr. Üyesi Evin KOCATÜRK</w:t>
            </w:r>
          </w:p>
        </w:tc>
        <w:tc>
          <w:tcPr>
            <w:tcW w:w="965" w:type="dxa"/>
          </w:tcPr>
          <w:p w:rsidR="00DF5FD9" w:rsidRDefault="008E7AD7">
            <w:pPr>
              <w:pStyle w:val="TableParagraph"/>
              <w:spacing w:before="46"/>
              <w:ind w:left="243" w:right="233"/>
              <w:jc w:val="center"/>
              <w:rPr>
                <w:sz w:val="18"/>
              </w:rPr>
            </w:pPr>
            <w:r>
              <w:rPr>
                <w:sz w:val="18"/>
              </w:rPr>
              <w:t>10</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66"/>
        </w:trPr>
        <w:tc>
          <w:tcPr>
            <w:tcW w:w="36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4"/>
              </w:rPr>
            </w:pPr>
          </w:p>
          <w:p w:rsidR="00DF5FD9" w:rsidRDefault="008E7AD7">
            <w:pPr>
              <w:pStyle w:val="TableParagraph"/>
              <w:ind w:left="107"/>
              <w:rPr>
                <w:sz w:val="18"/>
              </w:rPr>
            </w:pPr>
            <w:r>
              <w:rPr>
                <w:sz w:val="18"/>
              </w:rPr>
              <w:t>TIBBİ FARMAKOLOJİ</w:t>
            </w:r>
          </w:p>
        </w:tc>
        <w:tc>
          <w:tcPr>
            <w:tcW w:w="4639" w:type="dxa"/>
            <w:gridSpan w:val="2"/>
          </w:tcPr>
          <w:p w:rsidR="00DF5FD9" w:rsidRDefault="008E7AD7">
            <w:pPr>
              <w:pStyle w:val="TableParagraph"/>
              <w:spacing w:before="65"/>
              <w:ind w:left="108"/>
              <w:rPr>
                <w:sz w:val="18"/>
              </w:rPr>
            </w:pPr>
            <w:r>
              <w:rPr>
                <w:sz w:val="18"/>
              </w:rPr>
              <w:t>Prof. Dr. Fatma Sultan KILIÇ</w:t>
            </w:r>
          </w:p>
        </w:tc>
        <w:tc>
          <w:tcPr>
            <w:tcW w:w="965" w:type="dxa"/>
          </w:tcPr>
          <w:p w:rsidR="00DF5FD9" w:rsidRDefault="008E7AD7">
            <w:pPr>
              <w:pStyle w:val="TableParagraph"/>
              <w:spacing w:before="65"/>
              <w:ind w:left="10"/>
              <w:jc w:val="center"/>
              <w:rPr>
                <w:sz w:val="18"/>
              </w:rPr>
            </w:pPr>
            <w:r>
              <w:rPr>
                <w:sz w:val="18"/>
              </w:rPr>
              <w:t>8</w:t>
            </w:r>
          </w:p>
        </w:tc>
        <w:tc>
          <w:tcPr>
            <w:tcW w:w="134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4"/>
              </w:rPr>
            </w:pPr>
          </w:p>
          <w:p w:rsidR="00DF5FD9" w:rsidRDefault="008E7AD7">
            <w:pPr>
              <w:pStyle w:val="TableParagraph"/>
              <w:ind w:left="348" w:right="338"/>
              <w:jc w:val="center"/>
              <w:rPr>
                <w:sz w:val="18"/>
              </w:rPr>
            </w:pPr>
            <w:r>
              <w:rPr>
                <w:sz w:val="18"/>
              </w:rPr>
              <w:t>30</w:t>
            </w:r>
          </w:p>
        </w:tc>
        <w:tc>
          <w:tcPr>
            <w:tcW w:w="134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4"/>
              </w:rPr>
            </w:pPr>
          </w:p>
          <w:p w:rsidR="00DF5FD9" w:rsidRDefault="008E7AD7">
            <w:pPr>
              <w:pStyle w:val="TableParagraph"/>
              <w:ind w:left="9"/>
              <w:jc w:val="center"/>
              <w:rPr>
                <w:sz w:val="18"/>
              </w:rPr>
            </w:pPr>
            <w:r>
              <w:rPr>
                <w:sz w:val="18"/>
              </w:rPr>
              <w:t>-</w:t>
            </w:r>
          </w:p>
        </w:tc>
        <w:tc>
          <w:tcPr>
            <w:tcW w:w="1352"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4"/>
              </w:rPr>
            </w:pPr>
          </w:p>
          <w:p w:rsidR="00DF5FD9" w:rsidRDefault="008E7AD7">
            <w:pPr>
              <w:pStyle w:val="TableParagraph"/>
              <w:ind w:left="290" w:right="285"/>
              <w:jc w:val="center"/>
              <w:rPr>
                <w:b/>
                <w:sz w:val="18"/>
              </w:rPr>
            </w:pPr>
            <w:r>
              <w:rPr>
                <w:b/>
                <w:sz w:val="18"/>
              </w:rPr>
              <w:t>30</w:t>
            </w:r>
          </w:p>
        </w:tc>
      </w:tr>
      <w:tr w:rsidR="00DF5FD9">
        <w:trPr>
          <w:trHeight w:val="330"/>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48"/>
              <w:ind w:left="107"/>
              <w:rPr>
                <w:sz w:val="18"/>
              </w:rPr>
            </w:pPr>
            <w:r>
              <w:rPr>
                <w:sz w:val="18"/>
              </w:rPr>
              <w:t>Prof. Dr. Başar SIRMAGÜL</w:t>
            </w:r>
          </w:p>
        </w:tc>
        <w:tc>
          <w:tcPr>
            <w:tcW w:w="965" w:type="dxa"/>
          </w:tcPr>
          <w:p w:rsidR="00DF5FD9" w:rsidRDefault="008E7AD7">
            <w:pPr>
              <w:pStyle w:val="TableParagraph"/>
              <w:spacing w:before="48"/>
              <w:ind w:left="10"/>
              <w:jc w:val="center"/>
              <w:rPr>
                <w:sz w:val="18"/>
              </w:rPr>
            </w:pPr>
            <w:r>
              <w:rPr>
                <w:sz w:val="18"/>
              </w:rPr>
              <w:t>6</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69"/>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67"/>
              <w:ind w:left="107"/>
              <w:rPr>
                <w:sz w:val="18"/>
              </w:rPr>
            </w:pPr>
            <w:r>
              <w:rPr>
                <w:sz w:val="18"/>
              </w:rPr>
              <w:t>Doç. Dr. Mahmut ÖZDEMİR</w:t>
            </w:r>
          </w:p>
        </w:tc>
        <w:tc>
          <w:tcPr>
            <w:tcW w:w="965" w:type="dxa"/>
          </w:tcPr>
          <w:p w:rsidR="00DF5FD9" w:rsidRDefault="008E7AD7">
            <w:pPr>
              <w:pStyle w:val="TableParagraph"/>
              <w:spacing w:before="67"/>
              <w:ind w:left="10"/>
              <w:jc w:val="center"/>
              <w:rPr>
                <w:sz w:val="18"/>
              </w:rPr>
            </w:pPr>
            <w:r>
              <w:rPr>
                <w:sz w:val="18"/>
              </w:rPr>
              <w:t>4</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30"/>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46"/>
              <w:ind w:left="107"/>
              <w:rPr>
                <w:sz w:val="18"/>
              </w:rPr>
            </w:pPr>
            <w:r>
              <w:rPr>
                <w:sz w:val="18"/>
              </w:rPr>
              <w:t>Prof. Dr. Engin YILDIRIM</w:t>
            </w:r>
          </w:p>
        </w:tc>
        <w:tc>
          <w:tcPr>
            <w:tcW w:w="965" w:type="dxa"/>
          </w:tcPr>
          <w:p w:rsidR="00DF5FD9" w:rsidRDefault="008E7AD7">
            <w:pPr>
              <w:pStyle w:val="TableParagraph"/>
              <w:spacing w:before="46"/>
              <w:ind w:left="10"/>
              <w:jc w:val="center"/>
              <w:rPr>
                <w:sz w:val="18"/>
              </w:rPr>
            </w:pPr>
            <w:r>
              <w:rPr>
                <w:sz w:val="18"/>
              </w:rPr>
              <w:t>4</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69"/>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65"/>
              <w:ind w:left="107"/>
              <w:rPr>
                <w:sz w:val="18"/>
              </w:rPr>
            </w:pPr>
            <w:r>
              <w:rPr>
                <w:sz w:val="18"/>
              </w:rPr>
              <w:t>Doç. Dr. Bilgin KAYGISIZ</w:t>
            </w:r>
          </w:p>
        </w:tc>
        <w:tc>
          <w:tcPr>
            <w:tcW w:w="965" w:type="dxa"/>
          </w:tcPr>
          <w:p w:rsidR="00DF5FD9" w:rsidRDefault="008E7AD7">
            <w:pPr>
              <w:pStyle w:val="TableParagraph"/>
              <w:spacing w:before="65"/>
              <w:ind w:left="10"/>
              <w:jc w:val="center"/>
              <w:rPr>
                <w:sz w:val="18"/>
              </w:rPr>
            </w:pPr>
            <w:r>
              <w:rPr>
                <w:sz w:val="18"/>
              </w:rPr>
              <w:t>6</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30"/>
        </w:trPr>
        <w:tc>
          <w:tcPr>
            <w:tcW w:w="3667" w:type="dxa"/>
            <w:vMerge/>
            <w:tcBorders>
              <w:top w:val="nil"/>
            </w:tcBorders>
          </w:tcPr>
          <w:p w:rsidR="00DF5FD9" w:rsidRDefault="00DF5FD9">
            <w:pPr>
              <w:rPr>
                <w:sz w:val="2"/>
                <w:szCs w:val="2"/>
              </w:rPr>
            </w:pPr>
          </w:p>
        </w:tc>
        <w:tc>
          <w:tcPr>
            <w:tcW w:w="4639" w:type="dxa"/>
            <w:gridSpan w:val="2"/>
          </w:tcPr>
          <w:p w:rsidR="00DF5FD9" w:rsidRDefault="008E7AD7">
            <w:pPr>
              <w:pStyle w:val="TableParagraph"/>
              <w:spacing w:before="46"/>
              <w:ind w:left="107"/>
              <w:rPr>
                <w:sz w:val="18"/>
              </w:rPr>
            </w:pPr>
            <w:r>
              <w:rPr>
                <w:sz w:val="18"/>
              </w:rPr>
              <w:t>Doç. Dr. Semra YİĞİTASLAN</w:t>
            </w:r>
          </w:p>
        </w:tc>
        <w:tc>
          <w:tcPr>
            <w:tcW w:w="965" w:type="dxa"/>
          </w:tcPr>
          <w:p w:rsidR="00DF5FD9" w:rsidRDefault="008E7AD7">
            <w:pPr>
              <w:pStyle w:val="TableParagraph"/>
              <w:spacing w:before="46"/>
              <w:ind w:left="10"/>
              <w:jc w:val="center"/>
              <w:rPr>
                <w:sz w:val="18"/>
              </w:rPr>
            </w:pPr>
            <w:r>
              <w:rPr>
                <w:sz w:val="18"/>
              </w:rPr>
              <w:t>2</w:t>
            </w:r>
          </w:p>
        </w:tc>
        <w:tc>
          <w:tcPr>
            <w:tcW w:w="1349" w:type="dxa"/>
            <w:vMerge/>
            <w:tcBorders>
              <w:top w:val="nil"/>
            </w:tcBorders>
          </w:tcPr>
          <w:p w:rsidR="00DF5FD9" w:rsidRDefault="00DF5FD9">
            <w:pPr>
              <w:rPr>
                <w:sz w:val="2"/>
                <w:szCs w:val="2"/>
              </w:rPr>
            </w:pPr>
          </w:p>
        </w:tc>
        <w:tc>
          <w:tcPr>
            <w:tcW w:w="1342" w:type="dxa"/>
            <w:vMerge/>
            <w:tcBorders>
              <w:top w:val="nil"/>
            </w:tcBorders>
          </w:tcPr>
          <w:p w:rsidR="00DF5FD9" w:rsidRDefault="00DF5FD9">
            <w:pPr>
              <w:rPr>
                <w:sz w:val="2"/>
                <w:szCs w:val="2"/>
              </w:rPr>
            </w:pPr>
          </w:p>
        </w:tc>
        <w:tc>
          <w:tcPr>
            <w:tcW w:w="1352" w:type="dxa"/>
            <w:vMerge/>
            <w:tcBorders>
              <w:top w:val="nil"/>
            </w:tcBorders>
          </w:tcPr>
          <w:p w:rsidR="00DF5FD9" w:rsidRDefault="00DF5FD9">
            <w:pPr>
              <w:rPr>
                <w:sz w:val="2"/>
                <w:szCs w:val="2"/>
              </w:rPr>
            </w:pPr>
          </w:p>
        </w:tc>
      </w:tr>
      <w:tr w:rsidR="00DF5FD9">
        <w:trPr>
          <w:trHeight w:val="366"/>
        </w:trPr>
        <w:tc>
          <w:tcPr>
            <w:tcW w:w="3667" w:type="dxa"/>
          </w:tcPr>
          <w:p w:rsidR="00DF5FD9" w:rsidRDefault="008E7AD7">
            <w:pPr>
              <w:pStyle w:val="TableParagraph"/>
              <w:spacing w:before="65"/>
              <w:ind w:left="107"/>
              <w:rPr>
                <w:sz w:val="18"/>
              </w:rPr>
            </w:pPr>
            <w:r>
              <w:rPr>
                <w:sz w:val="18"/>
              </w:rPr>
              <w:t>BİYOFİZİK</w:t>
            </w:r>
          </w:p>
        </w:tc>
        <w:tc>
          <w:tcPr>
            <w:tcW w:w="4639" w:type="dxa"/>
            <w:gridSpan w:val="2"/>
          </w:tcPr>
          <w:p w:rsidR="00DF5FD9" w:rsidRDefault="008E7AD7">
            <w:pPr>
              <w:pStyle w:val="TableParagraph"/>
              <w:spacing w:before="65"/>
              <w:ind w:left="107"/>
              <w:rPr>
                <w:sz w:val="18"/>
              </w:rPr>
            </w:pPr>
            <w:r>
              <w:rPr>
                <w:sz w:val="18"/>
              </w:rPr>
              <w:t>Prof. Dr. Ferhan ESEN</w:t>
            </w:r>
          </w:p>
        </w:tc>
        <w:tc>
          <w:tcPr>
            <w:tcW w:w="965" w:type="dxa"/>
          </w:tcPr>
          <w:p w:rsidR="00DF5FD9" w:rsidRDefault="008E7AD7">
            <w:pPr>
              <w:pStyle w:val="TableParagraph"/>
              <w:spacing w:before="65"/>
              <w:ind w:left="243" w:right="233"/>
              <w:jc w:val="center"/>
              <w:rPr>
                <w:sz w:val="18"/>
              </w:rPr>
            </w:pPr>
            <w:r>
              <w:rPr>
                <w:sz w:val="18"/>
              </w:rPr>
              <w:t>10</w:t>
            </w:r>
          </w:p>
        </w:tc>
        <w:tc>
          <w:tcPr>
            <w:tcW w:w="1349" w:type="dxa"/>
          </w:tcPr>
          <w:p w:rsidR="00DF5FD9" w:rsidRDefault="008E7AD7">
            <w:pPr>
              <w:pStyle w:val="TableParagraph"/>
              <w:spacing w:before="65"/>
              <w:ind w:left="348" w:right="338"/>
              <w:jc w:val="center"/>
              <w:rPr>
                <w:sz w:val="18"/>
              </w:rPr>
            </w:pPr>
            <w:r>
              <w:rPr>
                <w:sz w:val="18"/>
              </w:rPr>
              <w:t>10</w:t>
            </w:r>
          </w:p>
        </w:tc>
        <w:tc>
          <w:tcPr>
            <w:tcW w:w="1342" w:type="dxa"/>
          </w:tcPr>
          <w:p w:rsidR="00DF5FD9" w:rsidRDefault="008E7AD7">
            <w:pPr>
              <w:pStyle w:val="TableParagraph"/>
              <w:spacing w:before="65"/>
              <w:ind w:left="9"/>
              <w:jc w:val="center"/>
              <w:rPr>
                <w:sz w:val="18"/>
              </w:rPr>
            </w:pPr>
            <w:r>
              <w:rPr>
                <w:sz w:val="18"/>
              </w:rPr>
              <w:t>-</w:t>
            </w:r>
          </w:p>
        </w:tc>
        <w:tc>
          <w:tcPr>
            <w:tcW w:w="1352" w:type="dxa"/>
          </w:tcPr>
          <w:p w:rsidR="00DF5FD9" w:rsidRDefault="008E7AD7">
            <w:pPr>
              <w:pStyle w:val="TableParagraph"/>
              <w:spacing w:before="65"/>
              <w:ind w:left="290" w:right="285"/>
              <w:jc w:val="center"/>
              <w:rPr>
                <w:b/>
                <w:sz w:val="18"/>
              </w:rPr>
            </w:pPr>
            <w:r>
              <w:rPr>
                <w:b/>
                <w:sz w:val="18"/>
              </w:rPr>
              <w:t>10</w:t>
            </w:r>
          </w:p>
        </w:tc>
      </w:tr>
      <w:tr w:rsidR="00DF5FD9">
        <w:trPr>
          <w:trHeight w:val="369"/>
        </w:trPr>
        <w:tc>
          <w:tcPr>
            <w:tcW w:w="9271" w:type="dxa"/>
            <w:gridSpan w:val="4"/>
          </w:tcPr>
          <w:p w:rsidR="00DF5FD9" w:rsidRDefault="008E7AD7">
            <w:pPr>
              <w:pStyle w:val="TableParagraph"/>
              <w:spacing w:before="65"/>
              <w:ind w:left="107"/>
              <w:rPr>
                <w:sz w:val="18"/>
              </w:rPr>
            </w:pPr>
            <w:r>
              <w:rPr>
                <w:sz w:val="18"/>
              </w:rPr>
              <w:t>SEÇMELİ DERS</w:t>
            </w:r>
          </w:p>
        </w:tc>
        <w:tc>
          <w:tcPr>
            <w:tcW w:w="1349" w:type="dxa"/>
          </w:tcPr>
          <w:p w:rsidR="00DF5FD9" w:rsidRDefault="008E7AD7">
            <w:pPr>
              <w:pStyle w:val="TableParagraph"/>
              <w:spacing w:before="65"/>
              <w:ind w:left="7"/>
              <w:jc w:val="center"/>
              <w:rPr>
                <w:sz w:val="18"/>
              </w:rPr>
            </w:pPr>
            <w:r>
              <w:rPr>
                <w:sz w:val="18"/>
              </w:rPr>
              <w:t>-</w:t>
            </w:r>
          </w:p>
        </w:tc>
        <w:tc>
          <w:tcPr>
            <w:tcW w:w="1342" w:type="dxa"/>
          </w:tcPr>
          <w:p w:rsidR="00DF5FD9" w:rsidRDefault="008E7AD7">
            <w:pPr>
              <w:pStyle w:val="TableParagraph"/>
              <w:spacing w:before="65"/>
              <w:ind w:left="9"/>
              <w:jc w:val="center"/>
              <w:rPr>
                <w:sz w:val="18"/>
              </w:rPr>
            </w:pPr>
            <w:r>
              <w:rPr>
                <w:sz w:val="18"/>
              </w:rPr>
              <w:t>-</w:t>
            </w:r>
          </w:p>
        </w:tc>
        <w:tc>
          <w:tcPr>
            <w:tcW w:w="1352" w:type="dxa"/>
          </w:tcPr>
          <w:p w:rsidR="00DF5FD9" w:rsidRDefault="008E7AD7">
            <w:pPr>
              <w:pStyle w:val="TableParagraph"/>
              <w:spacing w:before="65"/>
              <w:ind w:left="3"/>
              <w:jc w:val="center"/>
              <w:rPr>
                <w:b/>
                <w:sz w:val="18"/>
              </w:rPr>
            </w:pPr>
            <w:r>
              <w:rPr>
                <w:b/>
                <w:sz w:val="18"/>
              </w:rPr>
              <w:t>-</w:t>
            </w:r>
          </w:p>
        </w:tc>
      </w:tr>
      <w:tr w:rsidR="00DF5FD9">
        <w:trPr>
          <w:trHeight w:val="330"/>
        </w:trPr>
        <w:tc>
          <w:tcPr>
            <w:tcW w:w="9271" w:type="dxa"/>
            <w:gridSpan w:val="4"/>
          </w:tcPr>
          <w:p w:rsidR="00DF5FD9" w:rsidRDefault="008E7AD7">
            <w:pPr>
              <w:pStyle w:val="TableParagraph"/>
              <w:spacing w:before="46"/>
              <w:ind w:left="107"/>
              <w:rPr>
                <w:sz w:val="18"/>
              </w:rPr>
            </w:pPr>
            <w:r>
              <w:rPr>
                <w:sz w:val="18"/>
              </w:rPr>
              <w:t>PROJE UYGULAMASI</w:t>
            </w:r>
          </w:p>
        </w:tc>
        <w:tc>
          <w:tcPr>
            <w:tcW w:w="1349" w:type="dxa"/>
          </w:tcPr>
          <w:p w:rsidR="00DF5FD9" w:rsidRDefault="008E7AD7">
            <w:pPr>
              <w:pStyle w:val="TableParagraph"/>
              <w:spacing w:before="46"/>
              <w:ind w:left="9"/>
              <w:jc w:val="center"/>
              <w:rPr>
                <w:sz w:val="18"/>
              </w:rPr>
            </w:pPr>
            <w:r>
              <w:rPr>
                <w:sz w:val="18"/>
              </w:rPr>
              <w:t>2</w:t>
            </w:r>
          </w:p>
        </w:tc>
        <w:tc>
          <w:tcPr>
            <w:tcW w:w="1342" w:type="dxa"/>
          </w:tcPr>
          <w:p w:rsidR="00DF5FD9" w:rsidRDefault="008E7AD7">
            <w:pPr>
              <w:pStyle w:val="TableParagraph"/>
              <w:spacing w:before="46"/>
              <w:ind w:left="8"/>
              <w:jc w:val="center"/>
              <w:rPr>
                <w:sz w:val="18"/>
              </w:rPr>
            </w:pPr>
            <w:r>
              <w:rPr>
                <w:sz w:val="18"/>
              </w:rPr>
              <w:t>-</w:t>
            </w:r>
          </w:p>
        </w:tc>
        <w:tc>
          <w:tcPr>
            <w:tcW w:w="1352" w:type="dxa"/>
          </w:tcPr>
          <w:p w:rsidR="00DF5FD9" w:rsidRDefault="008E7AD7">
            <w:pPr>
              <w:pStyle w:val="TableParagraph"/>
              <w:spacing w:before="46"/>
              <w:ind w:left="5"/>
              <w:jc w:val="center"/>
              <w:rPr>
                <w:b/>
                <w:sz w:val="18"/>
              </w:rPr>
            </w:pPr>
            <w:r>
              <w:rPr>
                <w:b/>
                <w:sz w:val="18"/>
              </w:rPr>
              <w:t>2</w:t>
            </w:r>
          </w:p>
        </w:tc>
      </w:tr>
      <w:tr w:rsidR="00DF5FD9">
        <w:trPr>
          <w:trHeight w:val="366"/>
        </w:trPr>
        <w:tc>
          <w:tcPr>
            <w:tcW w:w="9271" w:type="dxa"/>
            <w:gridSpan w:val="4"/>
          </w:tcPr>
          <w:p w:rsidR="00DF5FD9" w:rsidRDefault="008E7AD7">
            <w:pPr>
              <w:pStyle w:val="TableParagraph"/>
              <w:spacing w:before="65"/>
              <w:ind w:left="107"/>
              <w:rPr>
                <w:sz w:val="18"/>
              </w:rPr>
            </w:pPr>
            <w:r>
              <w:rPr>
                <w:sz w:val="18"/>
              </w:rPr>
              <w:t>MESLEKİ BECERİLER</w:t>
            </w:r>
          </w:p>
        </w:tc>
        <w:tc>
          <w:tcPr>
            <w:tcW w:w="1349" w:type="dxa"/>
          </w:tcPr>
          <w:p w:rsidR="00DF5FD9" w:rsidRDefault="008E7AD7">
            <w:pPr>
              <w:pStyle w:val="TableParagraph"/>
              <w:spacing w:before="65"/>
              <w:ind w:left="7"/>
              <w:jc w:val="center"/>
              <w:rPr>
                <w:sz w:val="18"/>
              </w:rPr>
            </w:pPr>
            <w:r>
              <w:rPr>
                <w:sz w:val="18"/>
              </w:rPr>
              <w:t>-</w:t>
            </w:r>
          </w:p>
        </w:tc>
        <w:tc>
          <w:tcPr>
            <w:tcW w:w="1342" w:type="dxa"/>
          </w:tcPr>
          <w:p w:rsidR="00DF5FD9" w:rsidRDefault="008E7AD7">
            <w:pPr>
              <w:pStyle w:val="TableParagraph"/>
              <w:spacing w:before="65"/>
              <w:ind w:left="6"/>
              <w:jc w:val="center"/>
              <w:rPr>
                <w:sz w:val="18"/>
              </w:rPr>
            </w:pPr>
            <w:r>
              <w:rPr>
                <w:sz w:val="18"/>
              </w:rPr>
              <w:t>8</w:t>
            </w:r>
          </w:p>
        </w:tc>
        <w:tc>
          <w:tcPr>
            <w:tcW w:w="1352" w:type="dxa"/>
          </w:tcPr>
          <w:p w:rsidR="00DF5FD9" w:rsidRDefault="008E7AD7">
            <w:pPr>
              <w:pStyle w:val="TableParagraph"/>
              <w:spacing w:before="65"/>
              <w:ind w:left="5"/>
              <w:jc w:val="center"/>
              <w:rPr>
                <w:b/>
                <w:sz w:val="18"/>
              </w:rPr>
            </w:pPr>
            <w:r>
              <w:rPr>
                <w:b/>
                <w:sz w:val="18"/>
              </w:rPr>
              <w:t>8</w:t>
            </w:r>
          </w:p>
        </w:tc>
      </w:tr>
      <w:tr w:rsidR="00DF5FD9">
        <w:trPr>
          <w:trHeight w:val="330"/>
        </w:trPr>
        <w:tc>
          <w:tcPr>
            <w:tcW w:w="9271" w:type="dxa"/>
            <w:gridSpan w:val="4"/>
          </w:tcPr>
          <w:p w:rsidR="00DF5FD9" w:rsidRDefault="008E7AD7">
            <w:pPr>
              <w:pStyle w:val="TableParagraph"/>
              <w:spacing w:before="48"/>
              <w:ind w:left="107"/>
              <w:rPr>
                <w:sz w:val="18"/>
              </w:rPr>
            </w:pPr>
            <w:r>
              <w:rPr>
                <w:sz w:val="18"/>
              </w:rPr>
              <w:t>KULÜP SAATİ</w:t>
            </w:r>
          </w:p>
        </w:tc>
        <w:tc>
          <w:tcPr>
            <w:tcW w:w="1349" w:type="dxa"/>
          </w:tcPr>
          <w:p w:rsidR="00DF5FD9" w:rsidRDefault="008E7AD7">
            <w:pPr>
              <w:pStyle w:val="TableParagraph"/>
              <w:spacing w:before="48"/>
              <w:ind w:left="7"/>
              <w:jc w:val="center"/>
              <w:rPr>
                <w:sz w:val="18"/>
              </w:rPr>
            </w:pPr>
            <w:r>
              <w:rPr>
                <w:sz w:val="18"/>
              </w:rPr>
              <w:t>-</w:t>
            </w:r>
          </w:p>
        </w:tc>
        <w:tc>
          <w:tcPr>
            <w:tcW w:w="1342" w:type="dxa"/>
          </w:tcPr>
          <w:p w:rsidR="00DF5FD9" w:rsidRDefault="008E7AD7">
            <w:pPr>
              <w:pStyle w:val="TableParagraph"/>
              <w:spacing w:before="48"/>
              <w:ind w:left="6"/>
              <w:jc w:val="center"/>
              <w:rPr>
                <w:sz w:val="18"/>
              </w:rPr>
            </w:pPr>
            <w:r>
              <w:rPr>
                <w:sz w:val="18"/>
              </w:rPr>
              <w:t>2</w:t>
            </w:r>
          </w:p>
        </w:tc>
        <w:tc>
          <w:tcPr>
            <w:tcW w:w="1352" w:type="dxa"/>
          </w:tcPr>
          <w:p w:rsidR="00DF5FD9" w:rsidRDefault="008E7AD7">
            <w:pPr>
              <w:pStyle w:val="TableParagraph"/>
              <w:spacing w:before="48"/>
              <w:ind w:left="5"/>
              <w:jc w:val="center"/>
              <w:rPr>
                <w:b/>
                <w:sz w:val="18"/>
              </w:rPr>
            </w:pPr>
            <w:r>
              <w:rPr>
                <w:b/>
                <w:sz w:val="18"/>
              </w:rPr>
              <w:t>2</w:t>
            </w:r>
          </w:p>
        </w:tc>
      </w:tr>
      <w:tr w:rsidR="00DF5FD9">
        <w:trPr>
          <w:trHeight w:val="405"/>
        </w:trPr>
        <w:tc>
          <w:tcPr>
            <w:tcW w:w="9271" w:type="dxa"/>
            <w:gridSpan w:val="4"/>
            <w:shd w:val="clear" w:color="auto" w:fill="D9E2F3"/>
          </w:tcPr>
          <w:p w:rsidR="00DF5FD9" w:rsidRDefault="008E7AD7">
            <w:pPr>
              <w:pStyle w:val="TableParagraph"/>
              <w:spacing w:before="72"/>
              <w:ind w:left="107"/>
              <w:rPr>
                <w:b/>
                <w:sz w:val="20"/>
              </w:rPr>
            </w:pPr>
            <w:r>
              <w:rPr>
                <w:b/>
                <w:sz w:val="20"/>
              </w:rPr>
              <w:t>TOPLAM</w:t>
            </w:r>
          </w:p>
        </w:tc>
        <w:tc>
          <w:tcPr>
            <w:tcW w:w="1349" w:type="dxa"/>
            <w:shd w:val="clear" w:color="auto" w:fill="D9E2F3"/>
          </w:tcPr>
          <w:p w:rsidR="00DF5FD9" w:rsidRDefault="008E7AD7">
            <w:pPr>
              <w:pStyle w:val="TableParagraph"/>
              <w:spacing w:before="72"/>
              <w:ind w:left="346" w:right="342"/>
              <w:jc w:val="center"/>
              <w:rPr>
                <w:b/>
                <w:sz w:val="20"/>
              </w:rPr>
            </w:pPr>
            <w:r>
              <w:rPr>
                <w:b/>
                <w:sz w:val="20"/>
              </w:rPr>
              <w:t>108</w:t>
            </w:r>
          </w:p>
        </w:tc>
        <w:tc>
          <w:tcPr>
            <w:tcW w:w="1342" w:type="dxa"/>
            <w:shd w:val="clear" w:color="auto" w:fill="D9E2F3"/>
          </w:tcPr>
          <w:p w:rsidR="00DF5FD9" w:rsidRDefault="008E7AD7">
            <w:pPr>
              <w:pStyle w:val="TableParagraph"/>
              <w:spacing w:before="72"/>
              <w:ind w:left="347" w:right="341"/>
              <w:jc w:val="center"/>
              <w:rPr>
                <w:b/>
                <w:sz w:val="20"/>
              </w:rPr>
            </w:pPr>
            <w:r>
              <w:rPr>
                <w:b/>
                <w:sz w:val="20"/>
              </w:rPr>
              <w:t>20</w:t>
            </w:r>
          </w:p>
        </w:tc>
        <w:tc>
          <w:tcPr>
            <w:tcW w:w="1352" w:type="dxa"/>
            <w:shd w:val="clear" w:color="auto" w:fill="D9E2F3"/>
          </w:tcPr>
          <w:p w:rsidR="00DF5FD9" w:rsidRDefault="008E7AD7">
            <w:pPr>
              <w:pStyle w:val="TableParagraph"/>
              <w:spacing w:before="72"/>
              <w:ind w:left="290" w:right="290"/>
              <w:jc w:val="center"/>
              <w:rPr>
                <w:b/>
                <w:sz w:val="20"/>
              </w:rPr>
            </w:pPr>
            <w:r>
              <w:rPr>
                <w:b/>
                <w:sz w:val="20"/>
              </w:rPr>
              <w:t>128</w:t>
            </w:r>
          </w:p>
        </w:tc>
      </w:tr>
    </w:tbl>
    <w:p w:rsidR="00DF5FD9" w:rsidRDefault="00DF5FD9">
      <w:pPr>
        <w:jc w:val="center"/>
        <w:rPr>
          <w:sz w:val="20"/>
        </w:rPr>
        <w:sectPr w:rsidR="00DF5FD9">
          <w:pgSz w:w="16850" w:h="11900" w:orient="landscape"/>
          <w:pgMar w:top="620" w:right="840" w:bottom="280" w:left="88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708"/>
        <w:gridCol w:w="4253"/>
        <w:gridCol w:w="8496"/>
      </w:tblGrid>
      <w:tr w:rsidR="00DF5FD9">
        <w:trPr>
          <w:trHeight w:val="645"/>
        </w:trPr>
        <w:tc>
          <w:tcPr>
            <w:tcW w:w="1279" w:type="dxa"/>
            <w:shd w:val="clear" w:color="auto" w:fill="D9E2F3"/>
          </w:tcPr>
          <w:p w:rsidR="00DF5FD9" w:rsidRDefault="008E7AD7">
            <w:pPr>
              <w:pStyle w:val="TableParagraph"/>
              <w:spacing w:before="126"/>
              <w:ind w:left="448" w:right="293" w:hanging="132"/>
              <w:rPr>
                <w:b/>
                <w:sz w:val="16"/>
              </w:rPr>
            </w:pPr>
            <w:r>
              <w:rPr>
                <w:b/>
                <w:sz w:val="16"/>
              </w:rPr>
              <w:lastRenderedPageBreak/>
              <w:t>ÖĞRETİM ÜYESİ</w:t>
            </w:r>
          </w:p>
        </w:tc>
        <w:tc>
          <w:tcPr>
            <w:tcW w:w="708" w:type="dxa"/>
            <w:shd w:val="clear" w:color="auto" w:fill="D9E2F3"/>
          </w:tcPr>
          <w:p w:rsidR="00DF5FD9" w:rsidRDefault="008E7AD7">
            <w:pPr>
              <w:pStyle w:val="TableParagraph"/>
              <w:spacing w:before="126"/>
              <w:ind w:left="158" w:right="128" w:firstLine="21"/>
              <w:rPr>
                <w:b/>
                <w:sz w:val="16"/>
              </w:rPr>
            </w:pPr>
            <w:r>
              <w:rPr>
                <w:b/>
                <w:sz w:val="16"/>
              </w:rPr>
              <w:t>DERS SAATİ</w:t>
            </w:r>
          </w:p>
        </w:tc>
        <w:tc>
          <w:tcPr>
            <w:tcW w:w="4253" w:type="dxa"/>
            <w:shd w:val="clear" w:color="auto" w:fill="D9E2F3"/>
          </w:tcPr>
          <w:p w:rsidR="00DF5FD9" w:rsidRDefault="00DF5FD9">
            <w:pPr>
              <w:pStyle w:val="TableParagraph"/>
              <w:spacing w:before="4"/>
              <w:rPr>
                <w:sz w:val="17"/>
              </w:rPr>
            </w:pPr>
          </w:p>
          <w:p w:rsidR="00DF5FD9" w:rsidRDefault="008E7AD7">
            <w:pPr>
              <w:pStyle w:val="TableParagraph"/>
              <w:spacing w:before="1"/>
              <w:ind w:left="945"/>
              <w:rPr>
                <w:b/>
                <w:sz w:val="18"/>
              </w:rPr>
            </w:pPr>
            <w:r>
              <w:rPr>
                <w:b/>
                <w:sz w:val="18"/>
              </w:rPr>
              <w:t>TEORİK DERS KONU BAŞLIKLARI</w:t>
            </w:r>
          </w:p>
        </w:tc>
        <w:tc>
          <w:tcPr>
            <w:tcW w:w="8496" w:type="dxa"/>
            <w:shd w:val="clear" w:color="auto" w:fill="D9E2F3"/>
          </w:tcPr>
          <w:p w:rsidR="00DF5FD9" w:rsidRDefault="00DF5FD9">
            <w:pPr>
              <w:pStyle w:val="TableParagraph"/>
              <w:spacing w:before="4"/>
              <w:rPr>
                <w:sz w:val="17"/>
              </w:rPr>
            </w:pPr>
          </w:p>
          <w:p w:rsidR="00DF5FD9" w:rsidRDefault="008E7AD7">
            <w:pPr>
              <w:pStyle w:val="TableParagraph"/>
              <w:spacing w:before="1"/>
              <w:ind w:left="3043" w:right="2949"/>
              <w:jc w:val="center"/>
              <w:rPr>
                <w:b/>
                <w:sz w:val="18"/>
              </w:rPr>
            </w:pPr>
            <w:r>
              <w:rPr>
                <w:b/>
                <w:color w:val="000009"/>
                <w:sz w:val="18"/>
              </w:rPr>
              <w:t>EĞİTİM ÇIKTILARI / YETERLİKLERİ</w:t>
            </w:r>
          </w:p>
        </w:tc>
      </w:tr>
      <w:tr w:rsidR="00DF5FD9">
        <w:trPr>
          <w:trHeight w:val="395"/>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25"/>
              </w:rPr>
            </w:pPr>
          </w:p>
          <w:p w:rsidR="00DF5FD9" w:rsidRDefault="008E7AD7">
            <w:pPr>
              <w:pStyle w:val="TableParagraph"/>
              <w:spacing w:before="1"/>
              <w:ind w:left="295" w:right="283"/>
              <w:jc w:val="center"/>
              <w:rPr>
                <w:b/>
                <w:sz w:val="18"/>
              </w:rPr>
            </w:pPr>
            <w:r>
              <w:rPr>
                <w:b/>
                <w:sz w:val="18"/>
              </w:rPr>
              <w:t>Doç. Dr. Deniz ARIK</w:t>
            </w:r>
          </w:p>
        </w:tc>
        <w:tc>
          <w:tcPr>
            <w:tcW w:w="70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6"/>
              </w:rPr>
            </w:pPr>
          </w:p>
          <w:p w:rsidR="00DF5FD9" w:rsidRDefault="008E7AD7">
            <w:pPr>
              <w:pStyle w:val="TableParagraph"/>
              <w:spacing w:before="1"/>
              <w:ind w:left="134" w:right="127"/>
              <w:jc w:val="center"/>
              <w:rPr>
                <w:b/>
                <w:sz w:val="18"/>
              </w:rPr>
            </w:pPr>
            <w:r>
              <w:rPr>
                <w:b/>
                <w:sz w:val="18"/>
              </w:rPr>
              <w:t>17</w:t>
            </w:r>
          </w:p>
        </w:tc>
        <w:tc>
          <w:tcPr>
            <w:tcW w:w="4253" w:type="dxa"/>
          </w:tcPr>
          <w:p w:rsidR="00DF5FD9" w:rsidRDefault="008E7AD7">
            <w:pPr>
              <w:pStyle w:val="TableParagraph"/>
              <w:spacing w:before="87"/>
              <w:ind w:left="146"/>
              <w:rPr>
                <w:sz w:val="18"/>
              </w:rPr>
            </w:pPr>
            <w:r>
              <w:rPr>
                <w:sz w:val="18"/>
              </w:rPr>
              <w:t>1. Patolojiye Giriş ve Hücresel Adaptasyon</w:t>
            </w:r>
          </w:p>
        </w:tc>
        <w:tc>
          <w:tcPr>
            <w:tcW w:w="8496" w:type="dxa"/>
          </w:tcPr>
          <w:p w:rsidR="00DF5FD9" w:rsidRDefault="008E7AD7">
            <w:pPr>
              <w:pStyle w:val="TableParagraph"/>
              <w:spacing w:before="87"/>
              <w:ind w:left="153"/>
              <w:rPr>
                <w:sz w:val="18"/>
              </w:rPr>
            </w:pPr>
            <w:r>
              <w:rPr>
                <w:sz w:val="18"/>
              </w:rPr>
              <w:t>Patoloji anabilim dalının ilgi alanlarını öğrenir, değişen şartlara hücrelerin uyum yollarını sayar.</w:t>
            </w:r>
          </w:p>
        </w:tc>
      </w:tr>
      <w:tr w:rsidR="00DF5FD9">
        <w:trPr>
          <w:trHeight w:val="398"/>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90"/>
              <w:ind w:left="146"/>
              <w:rPr>
                <w:sz w:val="18"/>
              </w:rPr>
            </w:pPr>
            <w:r>
              <w:rPr>
                <w:sz w:val="18"/>
              </w:rPr>
              <w:t>2. Hücre Zedelenmesi</w:t>
            </w:r>
          </w:p>
        </w:tc>
        <w:tc>
          <w:tcPr>
            <w:tcW w:w="8496" w:type="dxa"/>
          </w:tcPr>
          <w:p w:rsidR="00DF5FD9" w:rsidRDefault="008E7AD7">
            <w:pPr>
              <w:pStyle w:val="TableParagraph"/>
              <w:spacing w:before="87"/>
              <w:ind w:left="153"/>
              <w:rPr>
                <w:sz w:val="18"/>
              </w:rPr>
            </w:pPr>
            <w:r>
              <w:rPr>
                <w:sz w:val="18"/>
              </w:rPr>
              <w:t>Değişen şartlara uyum sağlayamayan hücrelerde gerçekleşen zedelenmeyi açıklar.</w:t>
            </w:r>
          </w:p>
        </w:tc>
      </w:tr>
      <w:tr w:rsidR="00DF5FD9">
        <w:trPr>
          <w:trHeight w:val="398"/>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3. Hücre Ölümü ve Apopitoz Tanımlamaları</w:t>
            </w:r>
          </w:p>
        </w:tc>
        <w:tc>
          <w:tcPr>
            <w:tcW w:w="8496" w:type="dxa"/>
          </w:tcPr>
          <w:p w:rsidR="00DF5FD9" w:rsidRDefault="008E7AD7">
            <w:pPr>
              <w:pStyle w:val="TableParagraph"/>
              <w:spacing w:before="87"/>
              <w:ind w:left="153"/>
              <w:rPr>
                <w:sz w:val="18"/>
              </w:rPr>
            </w:pPr>
            <w:r>
              <w:rPr>
                <w:sz w:val="18"/>
              </w:rPr>
              <w:t>Zedelenen hücrelerin ölüm yollarını ve programlı ölümü açıklar.</w:t>
            </w:r>
          </w:p>
        </w:tc>
      </w:tr>
      <w:tr w:rsidR="00DF5FD9">
        <w:trPr>
          <w:trHeight w:val="395"/>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4. Hücre Ölümü ve Apopitoz Mekanizması</w:t>
            </w:r>
          </w:p>
        </w:tc>
        <w:tc>
          <w:tcPr>
            <w:tcW w:w="8496" w:type="dxa"/>
          </w:tcPr>
          <w:p w:rsidR="00DF5FD9" w:rsidRDefault="008E7AD7">
            <w:pPr>
              <w:pStyle w:val="TableParagraph"/>
              <w:spacing w:before="87"/>
              <w:ind w:left="153"/>
              <w:rPr>
                <w:sz w:val="18"/>
              </w:rPr>
            </w:pPr>
            <w:r>
              <w:rPr>
                <w:sz w:val="18"/>
              </w:rPr>
              <w:t>Zedelenme sonucu ölüm ve programlı ölüm mekanizmalarını açıklar.</w:t>
            </w:r>
          </w:p>
        </w:tc>
      </w:tr>
      <w:tr w:rsidR="00DF5FD9">
        <w:trPr>
          <w:trHeight w:val="44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429" w:right="288" w:hanging="284"/>
              <w:rPr>
                <w:sz w:val="18"/>
              </w:rPr>
            </w:pPr>
            <w:r>
              <w:rPr>
                <w:sz w:val="18"/>
              </w:rPr>
              <w:t>5. Hücre İçi Birikimler ve Kalsifikasyon, Hücre Yaşlanması</w:t>
            </w:r>
          </w:p>
        </w:tc>
        <w:tc>
          <w:tcPr>
            <w:tcW w:w="8496" w:type="dxa"/>
          </w:tcPr>
          <w:p w:rsidR="00DF5FD9" w:rsidRDefault="008E7AD7">
            <w:pPr>
              <w:pStyle w:val="TableParagraph"/>
              <w:spacing w:before="1" w:line="219" w:lineRule="exact"/>
              <w:ind w:left="153"/>
              <w:rPr>
                <w:sz w:val="18"/>
              </w:rPr>
            </w:pPr>
            <w:r>
              <w:rPr>
                <w:sz w:val="18"/>
              </w:rPr>
              <w:t>Zedelenme sonrası hücre içi birikimleri sayar, kalsifikasyon çeşitlerini öğrenir. Hücre Yaşlanmasını ve sonuçlarını</w:t>
            </w:r>
          </w:p>
          <w:p w:rsidR="00DF5FD9" w:rsidRDefault="008E7AD7">
            <w:pPr>
              <w:pStyle w:val="TableParagraph"/>
              <w:spacing w:line="203" w:lineRule="exact"/>
              <w:ind w:left="117"/>
              <w:rPr>
                <w:sz w:val="18"/>
              </w:rPr>
            </w:pPr>
            <w:r>
              <w:rPr>
                <w:sz w:val="18"/>
              </w:rPr>
              <w:t>tarifler.</w:t>
            </w:r>
          </w:p>
        </w:tc>
      </w:tr>
      <w:tr w:rsidR="00DF5FD9">
        <w:trPr>
          <w:trHeight w:val="395"/>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6. Hastalıklara Neden Olan Fiziksel Etkenler</w:t>
            </w:r>
          </w:p>
        </w:tc>
        <w:tc>
          <w:tcPr>
            <w:tcW w:w="8496" w:type="dxa"/>
          </w:tcPr>
          <w:p w:rsidR="00DF5FD9" w:rsidRDefault="008E7AD7">
            <w:pPr>
              <w:pStyle w:val="TableParagraph"/>
              <w:spacing w:before="87"/>
              <w:ind w:left="153"/>
              <w:rPr>
                <w:sz w:val="18"/>
              </w:rPr>
            </w:pPr>
            <w:r>
              <w:rPr>
                <w:sz w:val="18"/>
              </w:rPr>
              <w:t>Hastalıklara neden olan fiziksel etkenleri ve etki mekanizmalarını açıklar.</w:t>
            </w:r>
          </w:p>
        </w:tc>
      </w:tr>
      <w:tr w:rsidR="00DF5FD9">
        <w:trPr>
          <w:trHeight w:val="395"/>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7. Hastalık Yapan Kimyasal Etkenler</w:t>
            </w:r>
          </w:p>
        </w:tc>
        <w:tc>
          <w:tcPr>
            <w:tcW w:w="8496" w:type="dxa"/>
          </w:tcPr>
          <w:p w:rsidR="00DF5FD9" w:rsidRDefault="008E7AD7">
            <w:pPr>
              <w:pStyle w:val="TableParagraph"/>
              <w:spacing w:before="87"/>
              <w:ind w:left="153"/>
              <w:rPr>
                <w:sz w:val="18"/>
              </w:rPr>
            </w:pPr>
            <w:r>
              <w:rPr>
                <w:sz w:val="18"/>
              </w:rPr>
              <w:t>Hastalık yapan kimyasal etkenleri tarifler.</w:t>
            </w:r>
          </w:p>
        </w:tc>
      </w:tr>
      <w:tr w:rsidR="00DF5FD9">
        <w:trPr>
          <w:trHeight w:val="27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27"/>
              <w:ind w:left="146"/>
              <w:rPr>
                <w:sz w:val="18"/>
              </w:rPr>
            </w:pPr>
            <w:r>
              <w:rPr>
                <w:sz w:val="18"/>
              </w:rPr>
              <w:t>8. Ödem ve Efüzyonlar</w:t>
            </w:r>
          </w:p>
        </w:tc>
        <w:tc>
          <w:tcPr>
            <w:tcW w:w="8496" w:type="dxa"/>
          </w:tcPr>
          <w:p w:rsidR="00DF5FD9" w:rsidRDefault="008E7AD7">
            <w:pPr>
              <w:pStyle w:val="TableParagraph"/>
              <w:spacing w:before="25"/>
              <w:ind w:left="153"/>
              <w:rPr>
                <w:sz w:val="18"/>
              </w:rPr>
            </w:pPr>
            <w:r>
              <w:rPr>
                <w:sz w:val="18"/>
              </w:rPr>
              <w:t>Hücre sıvı dengesini öğrenir, ödem ve efüzyonların gelişim mekanizmalarını açıklar.</w:t>
            </w:r>
          </w:p>
        </w:tc>
      </w:tr>
      <w:tr w:rsidR="00DF5FD9">
        <w:trPr>
          <w:trHeight w:val="397"/>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90"/>
              <w:ind w:left="146"/>
              <w:rPr>
                <w:sz w:val="18"/>
              </w:rPr>
            </w:pPr>
            <w:r>
              <w:rPr>
                <w:sz w:val="18"/>
              </w:rPr>
              <w:t>9. Hiperemi, Konjesyon, Hemoraji</w:t>
            </w:r>
          </w:p>
        </w:tc>
        <w:tc>
          <w:tcPr>
            <w:tcW w:w="8496" w:type="dxa"/>
          </w:tcPr>
          <w:p w:rsidR="00DF5FD9" w:rsidRDefault="008E7AD7">
            <w:pPr>
              <w:pStyle w:val="TableParagraph"/>
              <w:spacing w:before="87"/>
              <w:ind w:left="153"/>
              <w:rPr>
                <w:sz w:val="18"/>
              </w:rPr>
            </w:pPr>
            <w:r>
              <w:rPr>
                <w:sz w:val="18"/>
              </w:rPr>
              <w:t>Kanamaya yanıtı öğrenir. Pıhtılaşma mekanizmalarını tarifler.</w:t>
            </w:r>
          </w:p>
        </w:tc>
      </w:tr>
      <w:tr w:rsidR="00DF5FD9">
        <w:trPr>
          <w:trHeight w:val="395"/>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10. Tromboz, Embolizm; Tanımlamalar, Mekanizmalar</w:t>
            </w:r>
          </w:p>
        </w:tc>
        <w:tc>
          <w:tcPr>
            <w:tcW w:w="8496" w:type="dxa"/>
          </w:tcPr>
          <w:p w:rsidR="00DF5FD9" w:rsidRDefault="008E7AD7">
            <w:pPr>
              <w:pStyle w:val="TableParagraph"/>
              <w:spacing w:before="87"/>
              <w:ind w:left="153"/>
              <w:rPr>
                <w:sz w:val="18"/>
              </w:rPr>
            </w:pPr>
            <w:r>
              <w:rPr>
                <w:sz w:val="18"/>
              </w:rPr>
              <w:t>Aşırı pıhtılaşmayı ve gelişim yollarını açıklar.</w:t>
            </w:r>
          </w:p>
        </w:tc>
      </w:tr>
      <w:tr w:rsidR="00DF5FD9">
        <w:trPr>
          <w:trHeight w:val="44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line="218" w:lineRule="exact"/>
              <w:ind w:left="429" w:hanging="284"/>
              <w:rPr>
                <w:sz w:val="18"/>
              </w:rPr>
            </w:pPr>
            <w:r>
              <w:rPr>
                <w:sz w:val="18"/>
              </w:rPr>
              <w:t>11. Tromboz, Embolizm; Morfolojik Bulgular, Klinik Etkileri</w:t>
            </w:r>
          </w:p>
        </w:tc>
        <w:tc>
          <w:tcPr>
            <w:tcW w:w="8496" w:type="dxa"/>
          </w:tcPr>
          <w:p w:rsidR="00DF5FD9" w:rsidRDefault="008E7AD7">
            <w:pPr>
              <w:pStyle w:val="TableParagraph"/>
              <w:spacing w:before="111"/>
              <w:ind w:left="153"/>
              <w:rPr>
                <w:sz w:val="18"/>
              </w:rPr>
            </w:pPr>
            <w:r>
              <w:rPr>
                <w:sz w:val="18"/>
              </w:rPr>
              <w:t>Aşırı pıhtılaşmanın sonuçlarını sayar.</w:t>
            </w:r>
          </w:p>
        </w:tc>
      </w:tr>
      <w:tr w:rsidR="00DF5FD9">
        <w:trPr>
          <w:trHeight w:val="397"/>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12. İnfarktüs ve Şok</w:t>
            </w:r>
          </w:p>
        </w:tc>
        <w:tc>
          <w:tcPr>
            <w:tcW w:w="8496" w:type="dxa"/>
          </w:tcPr>
          <w:p w:rsidR="00DF5FD9" w:rsidRDefault="008E7AD7">
            <w:pPr>
              <w:pStyle w:val="TableParagraph"/>
              <w:spacing w:before="87"/>
              <w:ind w:left="153"/>
              <w:rPr>
                <w:sz w:val="18"/>
              </w:rPr>
            </w:pPr>
            <w:r>
              <w:rPr>
                <w:sz w:val="18"/>
              </w:rPr>
              <w:t>Doku ve organlarda kanlanma bozukluklarını tarifler, sistemik etkilerini sayar.</w:t>
            </w:r>
          </w:p>
        </w:tc>
      </w:tr>
      <w:tr w:rsidR="00DF5FD9">
        <w:trPr>
          <w:trHeight w:val="441"/>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429" w:right="288" w:hanging="284"/>
              <w:rPr>
                <w:sz w:val="18"/>
              </w:rPr>
            </w:pPr>
            <w:r>
              <w:rPr>
                <w:sz w:val="18"/>
              </w:rPr>
              <w:t>13. Kanserin Özellikleri: Büyüme Sinyallerinde Kendi Kendine Yeterlilik</w:t>
            </w:r>
          </w:p>
        </w:tc>
        <w:tc>
          <w:tcPr>
            <w:tcW w:w="8496" w:type="dxa"/>
          </w:tcPr>
          <w:p w:rsidR="00DF5FD9" w:rsidRDefault="008E7AD7">
            <w:pPr>
              <w:pStyle w:val="TableParagraph"/>
              <w:spacing w:before="109"/>
              <w:ind w:left="153"/>
              <w:rPr>
                <w:sz w:val="18"/>
              </w:rPr>
            </w:pPr>
            <w:r>
              <w:rPr>
                <w:sz w:val="18"/>
              </w:rPr>
              <w:t>Kanser hücrelerinin büyüme sinyali olmadan nasıl çoğaldığını açıklar.</w:t>
            </w:r>
          </w:p>
        </w:tc>
      </w:tr>
      <w:tr w:rsidR="00DF5FD9">
        <w:trPr>
          <w:trHeight w:val="398"/>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90"/>
              <w:ind w:left="146"/>
              <w:rPr>
                <w:sz w:val="18"/>
              </w:rPr>
            </w:pPr>
            <w:r>
              <w:rPr>
                <w:sz w:val="18"/>
              </w:rPr>
              <w:t>14. Kanserin Özellikleri: Engelleyici Sinyallere Duyarsızlık</w:t>
            </w:r>
          </w:p>
        </w:tc>
        <w:tc>
          <w:tcPr>
            <w:tcW w:w="8496" w:type="dxa"/>
          </w:tcPr>
          <w:p w:rsidR="00DF5FD9" w:rsidRDefault="008E7AD7">
            <w:pPr>
              <w:pStyle w:val="TableParagraph"/>
              <w:spacing w:before="87"/>
              <w:ind w:left="117"/>
              <w:rPr>
                <w:sz w:val="18"/>
              </w:rPr>
            </w:pPr>
            <w:r>
              <w:rPr>
                <w:sz w:val="18"/>
              </w:rPr>
              <w:t>Kanser hücrelerinin inhibitör sinyallare nasıl dıyarsız kaldığını tarifler.</w:t>
            </w:r>
          </w:p>
        </w:tc>
      </w:tr>
      <w:tr w:rsidR="00DF5FD9">
        <w:trPr>
          <w:trHeight w:val="441"/>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429" w:right="64" w:hanging="284"/>
              <w:rPr>
                <w:sz w:val="18"/>
              </w:rPr>
            </w:pPr>
            <w:r>
              <w:rPr>
                <w:sz w:val="18"/>
              </w:rPr>
              <w:t>15. Kanserin Özellikleri: Değişen Hücresel Metabolizma ve Apopitozdan Kaçış</w:t>
            </w:r>
          </w:p>
        </w:tc>
        <w:tc>
          <w:tcPr>
            <w:tcW w:w="8496" w:type="dxa"/>
          </w:tcPr>
          <w:p w:rsidR="00DF5FD9" w:rsidRDefault="008E7AD7">
            <w:pPr>
              <w:pStyle w:val="TableParagraph"/>
              <w:spacing w:before="109"/>
              <w:ind w:left="117"/>
              <w:rPr>
                <w:sz w:val="18"/>
              </w:rPr>
            </w:pPr>
            <w:r>
              <w:rPr>
                <w:sz w:val="18"/>
              </w:rPr>
              <w:t>Kanser hücrelerinde gerçekleşen metabolik değişiklikleri, antiapoptotik yolakları anlatır.</w:t>
            </w:r>
          </w:p>
        </w:tc>
      </w:tr>
      <w:tr w:rsidR="00DF5FD9">
        <w:trPr>
          <w:trHeight w:val="44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429" w:right="267" w:hanging="284"/>
              <w:rPr>
                <w:sz w:val="18"/>
              </w:rPr>
            </w:pPr>
            <w:r>
              <w:rPr>
                <w:sz w:val="18"/>
              </w:rPr>
              <w:t>16. Kanserin Özellikleri: Sınırsız Çoğalma Potansiyeli, Sürekli Anjiyogenez, İnvazyon ve Metastaz</w:t>
            </w:r>
          </w:p>
        </w:tc>
        <w:tc>
          <w:tcPr>
            <w:tcW w:w="8496" w:type="dxa"/>
          </w:tcPr>
          <w:p w:rsidR="00DF5FD9" w:rsidRDefault="008E7AD7">
            <w:pPr>
              <w:pStyle w:val="TableParagraph"/>
              <w:spacing w:before="111"/>
              <w:ind w:left="117"/>
              <w:rPr>
                <w:sz w:val="18"/>
              </w:rPr>
            </w:pPr>
            <w:r>
              <w:rPr>
                <w:sz w:val="18"/>
              </w:rPr>
              <w:t>Kanser hücrelerinin damar proliferasyonu, uzxağa yayılım yolların tarifler.</w:t>
            </w:r>
          </w:p>
        </w:tc>
      </w:tr>
      <w:tr w:rsidR="00DF5FD9">
        <w:trPr>
          <w:trHeight w:val="395"/>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6"/>
              <w:rPr>
                <w:sz w:val="18"/>
              </w:rPr>
            </w:pPr>
            <w:r>
              <w:rPr>
                <w:sz w:val="18"/>
              </w:rPr>
              <w:t>17. Neoplazilerin Klinik Özellikleri</w:t>
            </w:r>
          </w:p>
        </w:tc>
        <w:tc>
          <w:tcPr>
            <w:tcW w:w="8496" w:type="dxa"/>
          </w:tcPr>
          <w:p w:rsidR="00DF5FD9" w:rsidRDefault="008E7AD7">
            <w:pPr>
              <w:pStyle w:val="TableParagraph"/>
              <w:spacing w:before="87"/>
              <w:ind w:left="117"/>
              <w:rPr>
                <w:sz w:val="18"/>
              </w:rPr>
            </w:pPr>
            <w:r>
              <w:rPr>
                <w:sz w:val="18"/>
              </w:rPr>
              <w:t>Kanserin sistemik etkilerini açıklar.</w:t>
            </w:r>
          </w:p>
        </w:tc>
      </w:tr>
      <w:tr w:rsidR="00DF5FD9">
        <w:trPr>
          <w:trHeight w:val="1098"/>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9"/>
              </w:rPr>
            </w:pPr>
          </w:p>
          <w:p w:rsidR="00DF5FD9" w:rsidRDefault="008E7AD7">
            <w:pPr>
              <w:pStyle w:val="TableParagraph"/>
              <w:ind w:left="355" w:right="91" w:hanging="233"/>
              <w:rPr>
                <w:b/>
                <w:sz w:val="18"/>
              </w:rPr>
            </w:pPr>
            <w:r>
              <w:rPr>
                <w:b/>
                <w:sz w:val="18"/>
              </w:rPr>
              <w:t>Dr. Öğr. Üyesi Evrim YILMAZ</w:t>
            </w:r>
          </w:p>
        </w:tc>
        <w:tc>
          <w:tcPr>
            <w:tcW w:w="70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19"/>
              </w:rPr>
            </w:pPr>
          </w:p>
          <w:p w:rsidR="00DF5FD9" w:rsidRDefault="008E7AD7">
            <w:pPr>
              <w:pStyle w:val="TableParagraph"/>
              <w:ind w:left="7"/>
              <w:jc w:val="center"/>
              <w:rPr>
                <w:b/>
                <w:sz w:val="18"/>
              </w:rPr>
            </w:pPr>
            <w:r>
              <w:rPr>
                <w:b/>
                <w:sz w:val="18"/>
              </w:rPr>
              <w:t>8</w:t>
            </w:r>
          </w:p>
        </w:tc>
        <w:tc>
          <w:tcPr>
            <w:tcW w:w="425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146"/>
              <w:rPr>
                <w:sz w:val="18"/>
              </w:rPr>
            </w:pPr>
            <w:r>
              <w:rPr>
                <w:sz w:val="18"/>
              </w:rPr>
              <w:t>1.Akut İltihap Etyolojisi ve Patogenezi</w:t>
            </w:r>
          </w:p>
        </w:tc>
        <w:tc>
          <w:tcPr>
            <w:tcW w:w="8496" w:type="dxa"/>
          </w:tcPr>
          <w:p w:rsidR="00DF5FD9" w:rsidRDefault="008E7AD7">
            <w:pPr>
              <w:pStyle w:val="TableParagraph"/>
              <w:ind w:left="117" w:right="145"/>
              <w:rPr>
                <w:sz w:val="18"/>
              </w:rPr>
            </w:pPr>
            <w:r>
              <w:rPr>
                <w:sz w:val="18"/>
              </w:rPr>
              <w:t>Akut inflamasyonu uyaran etkenleri söyler. Mikropların, nekrotik hücrelerin ve yabancı maddelerin organizma tarafından nasıl tanındığını anlatır. İnflamasyonu uyaran etken sonucunda gerçekleşen vasküler değişiklikleri sayar. İnflamasyonu uyaran etken sonuc</w:t>
            </w:r>
            <w:r>
              <w:rPr>
                <w:sz w:val="18"/>
              </w:rPr>
              <w:t>unda gerçekleşen hücresel olayları anlatır. Lökositlerin hangi yollarla doku hasarına yol açtığını açıklar. Lökosit fonksiyon bozukluklukları durumunda gerçekleşebilecek olayları söyler.</w:t>
            </w:r>
          </w:p>
          <w:p w:rsidR="00DF5FD9" w:rsidRDefault="008E7AD7">
            <w:pPr>
              <w:pStyle w:val="TableParagraph"/>
              <w:spacing w:line="199" w:lineRule="exact"/>
              <w:ind w:left="117"/>
              <w:rPr>
                <w:sz w:val="18"/>
              </w:rPr>
            </w:pPr>
            <w:r>
              <w:rPr>
                <w:sz w:val="18"/>
              </w:rPr>
              <w:t>Akut inflamasyonun sonuçlarını sayar.</w:t>
            </w:r>
          </w:p>
        </w:tc>
      </w:tr>
      <w:tr w:rsidR="00DF5FD9">
        <w:trPr>
          <w:trHeight w:val="44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287" w:right="1318" w:hanging="142"/>
              <w:rPr>
                <w:sz w:val="18"/>
              </w:rPr>
            </w:pPr>
            <w:r>
              <w:rPr>
                <w:sz w:val="18"/>
              </w:rPr>
              <w:t>2.Akut İltihap Morfolojik Paternleri ve Kimyasal Mediatörleri</w:t>
            </w:r>
          </w:p>
        </w:tc>
        <w:tc>
          <w:tcPr>
            <w:tcW w:w="8496" w:type="dxa"/>
          </w:tcPr>
          <w:p w:rsidR="00DF5FD9" w:rsidRDefault="008E7AD7">
            <w:pPr>
              <w:pStyle w:val="TableParagraph"/>
              <w:spacing w:line="219" w:lineRule="exact"/>
              <w:ind w:left="117"/>
              <w:rPr>
                <w:sz w:val="18"/>
              </w:rPr>
            </w:pPr>
            <w:r>
              <w:rPr>
                <w:sz w:val="18"/>
              </w:rPr>
              <w:t>Akut inflamasyonun morfolojik paternlerini sayar. Seröz, fibrinöz ve ülseratif inflamasyonun morfolojik</w:t>
            </w:r>
          </w:p>
          <w:p w:rsidR="00DF5FD9" w:rsidRDefault="008E7AD7">
            <w:pPr>
              <w:pStyle w:val="TableParagraph"/>
              <w:spacing w:before="1" w:line="204" w:lineRule="exact"/>
              <w:ind w:left="117"/>
              <w:rPr>
                <w:sz w:val="18"/>
              </w:rPr>
            </w:pPr>
            <w:r>
              <w:rPr>
                <w:sz w:val="18"/>
              </w:rPr>
              <w:t>değişikliklerinin açıklar. İnflamasyonun kimyasal mediyatörlerini ve düzenleyicilerini say</w:t>
            </w:r>
            <w:r>
              <w:rPr>
                <w:sz w:val="18"/>
              </w:rPr>
              <w:t>ar.</w:t>
            </w:r>
          </w:p>
        </w:tc>
      </w:tr>
      <w:tr w:rsidR="00DF5FD9">
        <w:trPr>
          <w:trHeight w:val="438"/>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9"/>
              <w:ind w:left="146"/>
              <w:rPr>
                <w:sz w:val="18"/>
              </w:rPr>
            </w:pPr>
            <w:r>
              <w:rPr>
                <w:sz w:val="18"/>
              </w:rPr>
              <w:t>3.Kronik İltihap</w:t>
            </w:r>
          </w:p>
        </w:tc>
        <w:tc>
          <w:tcPr>
            <w:tcW w:w="8496" w:type="dxa"/>
          </w:tcPr>
          <w:p w:rsidR="00DF5FD9" w:rsidRDefault="008E7AD7">
            <w:pPr>
              <w:pStyle w:val="TableParagraph"/>
              <w:spacing w:line="218" w:lineRule="exact"/>
              <w:ind w:left="117"/>
              <w:rPr>
                <w:sz w:val="18"/>
              </w:rPr>
            </w:pPr>
            <w:r>
              <w:rPr>
                <w:sz w:val="18"/>
              </w:rPr>
              <w:t>Kronik iltihabı tanımlar. Kronik iltihabın etyolojisinin söyler. Farklı bir kronik iltihap türü olan granülomatöz</w:t>
            </w:r>
          </w:p>
          <w:p w:rsidR="00DF5FD9" w:rsidRDefault="008E7AD7">
            <w:pPr>
              <w:pStyle w:val="TableParagraph"/>
              <w:spacing w:line="201" w:lineRule="exact"/>
              <w:ind w:left="117"/>
              <w:rPr>
                <w:sz w:val="18"/>
              </w:rPr>
            </w:pPr>
            <w:r>
              <w:rPr>
                <w:sz w:val="18"/>
              </w:rPr>
              <w:t>inflamasyonu tanımlar. Kronik iltihabın morfolojik değişikliklerini tanır. Kronik iltihabın sonuçlarını söyler.</w:t>
            </w:r>
          </w:p>
        </w:tc>
      </w:tr>
      <w:tr w:rsidR="00DF5FD9">
        <w:trPr>
          <w:trHeight w:val="659"/>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9"/>
              <w:ind w:left="288" w:right="1064" w:hanging="142"/>
              <w:rPr>
                <w:sz w:val="18"/>
              </w:rPr>
            </w:pPr>
            <w:r>
              <w:rPr>
                <w:sz w:val="18"/>
              </w:rPr>
              <w:t>4.İltihabın İyileşmesi, Primer ve Sekonder Yara İyileşmesi</w:t>
            </w:r>
          </w:p>
        </w:tc>
        <w:tc>
          <w:tcPr>
            <w:tcW w:w="8496" w:type="dxa"/>
          </w:tcPr>
          <w:p w:rsidR="00DF5FD9" w:rsidRDefault="008E7AD7">
            <w:pPr>
              <w:pStyle w:val="TableParagraph"/>
              <w:ind w:left="117"/>
              <w:rPr>
                <w:sz w:val="18"/>
              </w:rPr>
            </w:pPr>
            <w:r>
              <w:rPr>
                <w:sz w:val="18"/>
              </w:rPr>
              <w:t>Hücre ve doku rejenerasyonunu tanımlar. Hücre proliferasyonunun nasıl kontrol edildiğini bilir. Doku onarımını etkileyen faktörleri açıklar. Deri yaralarının iyileşme sürecini bilir ve cerrahi sütü</w:t>
            </w:r>
            <w:r>
              <w:rPr>
                <w:sz w:val="18"/>
              </w:rPr>
              <w:t>rlerin ne zaman alınabileceğini</w:t>
            </w:r>
          </w:p>
          <w:p w:rsidR="00DF5FD9" w:rsidRDefault="008E7AD7">
            <w:pPr>
              <w:pStyle w:val="TableParagraph"/>
              <w:spacing w:line="201" w:lineRule="exact"/>
              <w:ind w:left="117"/>
              <w:rPr>
                <w:sz w:val="18"/>
              </w:rPr>
            </w:pPr>
            <w:r>
              <w:rPr>
                <w:sz w:val="18"/>
              </w:rPr>
              <w:t>söyler.</w:t>
            </w:r>
          </w:p>
        </w:tc>
      </w:tr>
    </w:tbl>
    <w:p w:rsidR="00DF5FD9" w:rsidRDefault="00DF5FD9">
      <w:pPr>
        <w:spacing w:line="201" w:lineRule="exact"/>
        <w:rPr>
          <w:sz w:val="18"/>
        </w:rPr>
        <w:sectPr w:rsidR="00DF5FD9">
          <w:pgSz w:w="16850" w:h="11900" w:orient="landscape"/>
          <w:pgMar w:top="540" w:right="840" w:bottom="280" w:left="88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708"/>
        <w:gridCol w:w="4253"/>
        <w:gridCol w:w="4185"/>
        <w:gridCol w:w="4319"/>
      </w:tblGrid>
      <w:tr w:rsidR="00DF5FD9">
        <w:trPr>
          <w:trHeight w:val="659"/>
        </w:trPr>
        <w:tc>
          <w:tcPr>
            <w:tcW w:w="1279" w:type="dxa"/>
            <w:vMerge w:val="restart"/>
          </w:tcPr>
          <w:p w:rsidR="00DF5FD9" w:rsidRDefault="00DF5FD9">
            <w:pPr>
              <w:pStyle w:val="TableParagraph"/>
              <w:rPr>
                <w:rFonts w:ascii="Times New Roman"/>
                <w:sz w:val="18"/>
              </w:rPr>
            </w:pPr>
          </w:p>
        </w:tc>
        <w:tc>
          <w:tcPr>
            <w:tcW w:w="708"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spacing w:before="12"/>
              <w:rPr>
                <w:sz w:val="17"/>
              </w:rPr>
            </w:pPr>
          </w:p>
          <w:p w:rsidR="00DF5FD9" w:rsidRDefault="008E7AD7">
            <w:pPr>
              <w:pStyle w:val="TableParagraph"/>
              <w:ind w:left="146"/>
              <w:rPr>
                <w:sz w:val="18"/>
              </w:rPr>
            </w:pPr>
            <w:r>
              <w:rPr>
                <w:sz w:val="18"/>
              </w:rPr>
              <w:t>5.Neoplaziye Giriş</w:t>
            </w:r>
          </w:p>
        </w:tc>
        <w:tc>
          <w:tcPr>
            <w:tcW w:w="8504" w:type="dxa"/>
            <w:gridSpan w:val="2"/>
          </w:tcPr>
          <w:p w:rsidR="00DF5FD9" w:rsidRDefault="008E7AD7">
            <w:pPr>
              <w:pStyle w:val="TableParagraph"/>
              <w:ind w:left="117" w:right="277"/>
              <w:rPr>
                <w:sz w:val="18"/>
              </w:rPr>
            </w:pPr>
            <w:r>
              <w:rPr>
                <w:sz w:val="18"/>
              </w:rPr>
              <w:t>Neoplazmı tanımlar. Neoplazmaların nasıl klasifiye edildiğini söyler. Malign neoplazmaların genel olarak kanser olarak isimlendirildiğini anlatır. Benign ve malign epitelyal ve mezenkimal neoplazmlarının nasıl adlandırıldığını</w:t>
            </w:r>
          </w:p>
          <w:p w:rsidR="00DF5FD9" w:rsidRDefault="008E7AD7">
            <w:pPr>
              <w:pStyle w:val="TableParagraph"/>
              <w:spacing w:before="1" w:line="199" w:lineRule="exact"/>
              <w:ind w:left="117"/>
              <w:rPr>
                <w:sz w:val="18"/>
              </w:rPr>
            </w:pPr>
            <w:r>
              <w:rPr>
                <w:sz w:val="18"/>
              </w:rPr>
              <w:t>açıklar.</w:t>
            </w:r>
          </w:p>
        </w:tc>
      </w:tr>
      <w:tr w:rsidR="00DF5FD9">
        <w:trPr>
          <w:trHeight w:val="659"/>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12"/>
              <w:rPr>
                <w:sz w:val="17"/>
              </w:rPr>
            </w:pPr>
          </w:p>
          <w:p w:rsidR="00DF5FD9" w:rsidRDefault="008E7AD7">
            <w:pPr>
              <w:pStyle w:val="TableParagraph"/>
              <w:ind w:left="146"/>
              <w:rPr>
                <w:sz w:val="18"/>
              </w:rPr>
            </w:pPr>
            <w:r>
              <w:rPr>
                <w:sz w:val="18"/>
              </w:rPr>
              <w:t>6.Benign ve Malign Tümörlerin Özellikleri</w:t>
            </w:r>
          </w:p>
        </w:tc>
        <w:tc>
          <w:tcPr>
            <w:tcW w:w="8504" w:type="dxa"/>
            <w:gridSpan w:val="2"/>
          </w:tcPr>
          <w:p w:rsidR="00DF5FD9" w:rsidRDefault="008E7AD7">
            <w:pPr>
              <w:pStyle w:val="TableParagraph"/>
              <w:ind w:left="117" w:right="196"/>
              <w:rPr>
                <w:sz w:val="18"/>
              </w:rPr>
            </w:pPr>
            <w:r>
              <w:rPr>
                <w:sz w:val="18"/>
              </w:rPr>
              <w:t>Benign ve malign tümörlerin ayırt edilmesine olanak sağlayan özellikleri sayar. Diferansiyasyon ve anaplaziyi tanımlar. Diferansiyasyon ve anaplazinin tümör davranışı üzerindeki etkilerini söyler. Anaplazi kriterle</w:t>
            </w:r>
            <w:r>
              <w:rPr>
                <w:sz w:val="18"/>
              </w:rPr>
              <w:t>rini bilir ve</w:t>
            </w:r>
          </w:p>
          <w:p w:rsidR="00DF5FD9" w:rsidRDefault="008E7AD7">
            <w:pPr>
              <w:pStyle w:val="TableParagraph"/>
              <w:spacing w:line="201" w:lineRule="exact"/>
              <w:ind w:left="117"/>
              <w:rPr>
                <w:sz w:val="18"/>
              </w:rPr>
            </w:pPr>
            <w:r>
              <w:rPr>
                <w:sz w:val="18"/>
              </w:rPr>
              <w:t>dokulardaki morfolojik bulgularını tanır. Metastaz yollarını sayar.</w:t>
            </w:r>
          </w:p>
        </w:tc>
      </w:tr>
      <w:tr w:rsidR="00DF5FD9">
        <w:trPr>
          <w:trHeight w:val="441"/>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287" w:right="1129" w:hanging="142"/>
              <w:rPr>
                <w:sz w:val="18"/>
              </w:rPr>
            </w:pPr>
            <w:r>
              <w:rPr>
                <w:sz w:val="18"/>
              </w:rPr>
              <w:t>7.Tümör Antijenleri, Anti-tümör Effektör Mekanizmalar</w:t>
            </w:r>
          </w:p>
        </w:tc>
        <w:tc>
          <w:tcPr>
            <w:tcW w:w="8504" w:type="dxa"/>
            <w:gridSpan w:val="2"/>
          </w:tcPr>
          <w:p w:rsidR="00DF5FD9" w:rsidRDefault="008E7AD7">
            <w:pPr>
              <w:pStyle w:val="TableParagraph"/>
              <w:spacing w:before="109"/>
              <w:ind w:left="117"/>
              <w:rPr>
                <w:sz w:val="18"/>
              </w:rPr>
            </w:pPr>
            <w:r>
              <w:rPr>
                <w:sz w:val="18"/>
              </w:rPr>
              <w:t>Tümör antijenlerini sayar. Tümör antijenlerinin fonksiyonlarını bilir. Anti-tümör effektör mekanizmaları açıklar.</w:t>
            </w:r>
          </w:p>
        </w:tc>
      </w:tr>
      <w:tr w:rsidR="00DF5FD9">
        <w:trPr>
          <w:trHeight w:val="880"/>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sz w:val="18"/>
              </w:rPr>
            </w:pPr>
          </w:p>
          <w:p w:rsidR="00DF5FD9" w:rsidRDefault="008E7AD7">
            <w:pPr>
              <w:pStyle w:val="TableParagraph"/>
              <w:ind w:left="288" w:right="1697" w:hanging="142"/>
              <w:rPr>
                <w:sz w:val="18"/>
              </w:rPr>
            </w:pPr>
            <w:r>
              <w:rPr>
                <w:sz w:val="18"/>
              </w:rPr>
              <w:t>8.İmmun Gözetim ve Tümörlerin Bağışıklıktan Kurtulması</w:t>
            </w:r>
          </w:p>
        </w:tc>
        <w:tc>
          <w:tcPr>
            <w:tcW w:w="8504" w:type="dxa"/>
            <w:gridSpan w:val="2"/>
          </w:tcPr>
          <w:p w:rsidR="00DF5FD9" w:rsidRDefault="008E7AD7">
            <w:pPr>
              <w:pStyle w:val="TableParagraph"/>
              <w:spacing w:before="1"/>
              <w:ind w:left="117" w:right="277"/>
              <w:rPr>
                <w:sz w:val="18"/>
              </w:rPr>
            </w:pPr>
            <w:r>
              <w:rPr>
                <w:sz w:val="18"/>
              </w:rPr>
              <w:t>Tümör hücrelerinin bağışıklık sisteminden kaçabileceğinin bilir, bunun yollarını söyler. Tümöre karşı konak savunmasının önemini açıklar. Bağışıklık yanıtına yol açan tümör antijenlerini sayar. Mutant</w:t>
            </w:r>
            <w:r>
              <w:rPr>
                <w:sz w:val="18"/>
              </w:rPr>
              <w:t xml:space="preserve"> onkogenlerin ve baskılayıcı genlerin ürünlerini söyler. Aşırı veya aberran ekspresyonlu hücre proteinlerini söyler. Tümör</w:t>
            </w:r>
          </w:p>
          <w:p w:rsidR="00DF5FD9" w:rsidRDefault="008E7AD7">
            <w:pPr>
              <w:pStyle w:val="TableParagraph"/>
              <w:spacing w:line="200" w:lineRule="exact"/>
              <w:ind w:left="117"/>
              <w:rPr>
                <w:sz w:val="18"/>
              </w:rPr>
            </w:pPr>
            <w:r>
              <w:rPr>
                <w:sz w:val="18"/>
              </w:rPr>
              <w:t>hücrelerinin bağışıklıktan kurtulma yollarını sayar.</w:t>
            </w:r>
          </w:p>
        </w:tc>
      </w:tr>
      <w:tr w:rsidR="00DF5FD9">
        <w:trPr>
          <w:trHeight w:val="222"/>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26"/>
              </w:rPr>
            </w:pPr>
          </w:p>
          <w:p w:rsidR="00DF5FD9" w:rsidRDefault="008E7AD7">
            <w:pPr>
              <w:pStyle w:val="TableParagraph"/>
              <w:ind w:left="381" w:right="92" w:hanging="260"/>
              <w:rPr>
                <w:b/>
                <w:sz w:val="18"/>
              </w:rPr>
            </w:pPr>
            <w:r>
              <w:rPr>
                <w:b/>
                <w:sz w:val="18"/>
              </w:rPr>
              <w:t>Dr. Öğr. Üyesi Funda CANAZ</w:t>
            </w:r>
          </w:p>
        </w:tc>
        <w:tc>
          <w:tcPr>
            <w:tcW w:w="70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134" w:right="127"/>
              <w:jc w:val="center"/>
              <w:rPr>
                <w:b/>
                <w:sz w:val="18"/>
              </w:rPr>
            </w:pPr>
            <w:r>
              <w:rPr>
                <w:b/>
                <w:sz w:val="18"/>
              </w:rPr>
              <w:t>10</w:t>
            </w:r>
          </w:p>
        </w:tc>
        <w:tc>
          <w:tcPr>
            <w:tcW w:w="4253" w:type="dxa"/>
          </w:tcPr>
          <w:p w:rsidR="00DF5FD9" w:rsidRDefault="008E7AD7">
            <w:pPr>
              <w:pStyle w:val="TableParagraph"/>
              <w:spacing w:before="1" w:line="202" w:lineRule="exact"/>
              <w:ind w:left="146"/>
              <w:rPr>
                <w:sz w:val="18"/>
              </w:rPr>
            </w:pPr>
            <w:r>
              <w:rPr>
                <w:sz w:val="18"/>
              </w:rPr>
              <w:t>1.Enfeksiyöz Hastalık Etkenleri</w:t>
            </w:r>
          </w:p>
        </w:tc>
        <w:tc>
          <w:tcPr>
            <w:tcW w:w="8504" w:type="dxa"/>
            <w:gridSpan w:val="2"/>
          </w:tcPr>
          <w:p w:rsidR="00DF5FD9" w:rsidRDefault="008E7AD7">
            <w:pPr>
              <w:pStyle w:val="TableParagraph"/>
              <w:spacing w:before="1" w:line="202" w:lineRule="exact"/>
              <w:ind w:left="117"/>
              <w:rPr>
                <w:sz w:val="18"/>
              </w:rPr>
            </w:pPr>
            <w:r>
              <w:rPr>
                <w:sz w:val="18"/>
              </w:rPr>
              <w:t>Enfeksiyöz hastalık etkenlerini açıklar.</w:t>
            </w:r>
          </w:p>
        </w:tc>
      </w:tr>
      <w:tr w:rsidR="00DF5FD9">
        <w:trPr>
          <w:trHeight w:val="438"/>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9"/>
              <w:ind w:left="146"/>
              <w:rPr>
                <w:sz w:val="18"/>
              </w:rPr>
            </w:pPr>
            <w:r>
              <w:rPr>
                <w:sz w:val="18"/>
              </w:rPr>
              <w:t>2.Enfeksiyöz Hastalık Oluşturan Mekanizmalar</w:t>
            </w:r>
          </w:p>
        </w:tc>
        <w:tc>
          <w:tcPr>
            <w:tcW w:w="8504" w:type="dxa"/>
            <w:gridSpan w:val="2"/>
          </w:tcPr>
          <w:p w:rsidR="00DF5FD9" w:rsidRDefault="008E7AD7">
            <w:pPr>
              <w:pStyle w:val="TableParagraph"/>
              <w:spacing w:line="218" w:lineRule="exact"/>
              <w:ind w:left="117"/>
              <w:rPr>
                <w:sz w:val="18"/>
              </w:rPr>
            </w:pPr>
            <w:r>
              <w:rPr>
                <w:color w:val="303030"/>
                <w:sz w:val="18"/>
                <w:shd w:val="clear" w:color="auto" w:fill="F9F9F9"/>
              </w:rPr>
              <w:t>Deri, g</w:t>
            </w:r>
            <w:r>
              <w:rPr>
                <w:color w:val="303030"/>
                <w:sz w:val="18"/>
              </w:rPr>
              <w:t>astrointestinal, r</w:t>
            </w:r>
            <w:r>
              <w:rPr>
                <w:color w:val="303030"/>
                <w:sz w:val="18"/>
                <w:shd w:val="clear" w:color="auto" w:fill="F9F9F9"/>
              </w:rPr>
              <w:t>espiratuar, ü</w:t>
            </w:r>
            <w:r>
              <w:rPr>
                <w:color w:val="303030"/>
                <w:sz w:val="18"/>
              </w:rPr>
              <w:t>rogenital sistemin enfeksiyonlara karşı oluşturduğu bariyer görevlerini açıklar.</w:t>
            </w:r>
          </w:p>
          <w:p w:rsidR="00DF5FD9" w:rsidRDefault="008E7AD7">
            <w:pPr>
              <w:pStyle w:val="TableParagraph"/>
              <w:spacing w:line="201" w:lineRule="exact"/>
              <w:ind w:left="117"/>
              <w:rPr>
                <w:sz w:val="18"/>
              </w:rPr>
            </w:pPr>
            <w:r>
              <w:rPr>
                <w:color w:val="303030"/>
                <w:sz w:val="18"/>
                <w:shd w:val="clear" w:color="auto" w:fill="F9F9F9"/>
              </w:rPr>
              <w:t>Mikroorganizmaların yayılma ve</w:t>
            </w:r>
            <w:r>
              <w:rPr>
                <w:color w:val="303030"/>
                <w:sz w:val="18"/>
              </w:rPr>
              <w:t xml:space="preserve"> dokuda hasar oluşturma yollarını</w:t>
            </w:r>
            <w:r>
              <w:rPr>
                <w:color w:val="303030"/>
                <w:sz w:val="18"/>
                <w:shd w:val="clear" w:color="auto" w:fill="F9F9F9"/>
              </w:rPr>
              <w:t xml:space="preserve"> açıklar.</w:t>
            </w:r>
          </w:p>
        </w:tc>
      </w:tr>
      <w:tr w:rsidR="00DF5FD9">
        <w:trPr>
          <w:trHeight w:val="314"/>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47"/>
              <w:ind w:left="146"/>
              <w:rPr>
                <w:sz w:val="18"/>
              </w:rPr>
            </w:pPr>
            <w:r>
              <w:rPr>
                <w:sz w:val="18"/>
              </w:rPr>
              <w:t>3.Enfeksiyöz Hastalıkların Oluşturduğu DokuLezyonları</w:t>
            </w:r>
          </w:p>
        </w:tc>
        <w:tc>
          <w:tcPr>
            <w:tcW w:w="8504" w:type="dxa"/>
            <w:gridSpan w:val="2"/>
          </w:tcPr>
          <w:p w:rsidR="00DF5FD9" w:rsidRDefault="008E7AD7">
            <w:pPr>
              <w:pStyle w:val="TableParagraph"/>
              <w:spacing w:before="47"/>
              <w:ind w:left="117"/>
              <w:rPr>
                <w:sz w:val="18"/>
              </w:rPr>
            </w:pPr>
            <w:r>
              <w:rPr>
                <w:color w:val="303030"/>
                <w:sz w:val="18"/>
                <w:shd w:val="clear" w:color="auto" w:fill="F9F9F9"/>
              </w:rPr>
              <w:t>Süpüratif, m</w:t>
            </w:r>
            <w:r>
              <w:rPr>
                <w:color w:val="303030"/>
                <w:sz w:val="18"/>
              </w:rPr>
              <w:t xml:space="preserve">ononükleer ve granülmatöz </w:t>
            </w:r>
            <w:r>
              <w:rPr>
                <w:color w:val="303030"/>
                <w:sz w:val="18"/>
                <w:shd w:val="clear" w:color="auto" w:fill="F9F9F9"/>
              </w:rPr>
              <w:t>inflamasyonda görülen morfolojik bulguları açıklar.</w:t>
            </w:r>
          </w:p>
        </w:tc>
      </w:tr>
      <w:tr w:rsidR="00DF5FD9">
        <w:trPr>
          <w:trHeight w:val="44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line="218" w:lineRule="exact"/>
              <w:ind w:left="287" w:right="182" w:hanging="142"/>
              <w:rPr>
                <w:sz w:val="18"/>
              </w:rPr>
            </w:pPr>
            <w:r>
              <w:rPr>
                <w:sz w:val="18"/>
              </w:rPr>
              <w:t>4.Beslenme Bozuklukları ile Görülen Hastalıklara Giriş ve Malnütrisyon</w:t>
            </w:r>
          </w:p>
        </w:tc>
        <w:tc>
          <w:tcPr>
            <w:tcW w:w="8504" w:type="dxa"/>
            <w:gridSpan w:val="2"/>
          </w:tcPr>
          <w:p w:rsidR="00DF5FD9" w:rsidRDefault="008E7AD7">
            <w:pPr>
              <w:pStyle w:val="TableParagraph"/>
              <w:spacing w:before="111"/>
              <w:ind w:left="117"/>
              <w:rPr>
                <w:sz w:val="18"/>
              </w:rPr>
            </w:pPr>
            <w:r>
              <w:rPr>
                <w:color w:val="303030"/>
                <w:sz w:val="18"/>
              </w:rPr>
              <w:t xml:space="preserve">Marasmus ve Kwashiorkorun </w:t>
            </w:r>
            <w:r>
              <w:rPr>
                <w:color w:val="303030"/>
                <w:sz w:val="18"/>
                <w:shd w:val="clear" w:color="auto" w:fill="F9F9F9"/>
              </w:rPr>
              <w:t>gelişim nedenini ve klinik özelliklerini açıklar, arasındaki farkları sayar.</w:t>
            </w:r>
          </w:p>
        </w:tc>
      </w:tr>
      <w:tr w:rsidR="00DF5FD9">
        <w:trPr>
          <w:trHeight w:val="21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vMerge w:val="restart"/>
          </w:tcPr>
          <w:p w:rsidR="00DF5FD9" w:rsidRDefault="00DF5FD9">
            <w:pPr>
              <w:pStyle w:val="TableParagraph"/>
              <w:spacing w:before="12"/>
              <w:rPr>
                <w:sz w:val="17"/>
              </w:rPr>
            </w:pPr>
          </w:p>
          <w:p w:rsidR="00DF5FD9" w:rsidRDefault="008E7AD7">
            <w:pPr>
              <w:pStyle w:val="TableParagraph"/>
              <w:ind w:left="146"/>
              <w:rPr>
                <w:sz w:val="18"/>
              </w:rPr>
            </w:pPr>
            <w:r>
              <w:rPr>
                <w:sz w:val="18"/>
              </w:rPr>
              <w:t>5.Beslenme ve Hastalık</w:t>
            </w:r>
          </w:p>
        </w:tc>
        <w:tc>
          <w:tcPr>
            <w:tcW w:w="4185" w:type="dxa"/>
            <w:tcBorders>
              <w:bottom w:val="nil"/>
              <w:right w:val="single" w:sz="18" w:space="0" w:color="F9F9F9"/>
            </w:tcBorders>
          </w:tcPr>
          <w:p w:rsidR="00DF5FD9" w:rsidRDefault="008E7AD7">
            <w:pPr>
              <w:pStyle w:val="TableParagraph"/>
              <w:spacing w:line="193" w:lineRule="exact"/>
              <w:ind w:left="117" w:right="-15"/>
              <w:rPr>
                <w:sz w:val="18"/>
              </w:rPr>
            </w:pPr>
            <w:r>
              <w:rPr>
                <w:color w:val="303030"/>
                <w:sz w:val="18"/>
              </w:rPr>
              <w:t>Anoreksia nevroza ve bulimia arasındaki farkları</w:t>
            </w:r>
            <w:r>
              <w:rPr>
                <w:color w:val="303030"/>
                <w:spacing w:val="-19"/>
                <w:sz w:val="18"/>
              </w:rPr>
              <w:t xml:space="preserve"> </w:t>
            </w:r>
            <w:r>
              <w:rPr>
                <w:color w:val="303030"/>
                <w:sz w:val="18"/>
              </w:rPr>
              <w:t>açıklar,</w:t>
            </w:r>
          </w:p>
        </w:tc>
        <w:tc>
          <w:tcPr>
            <w:tcW w:w="4319" w:type="dxa"/>
            <w:tcBorders>
              <w:left w:val="single" w:sz="18" w:space="0" w:color="F9F9F9"/>
              <w:bottom w:val="nil"/>
            </w:tcBorders>
          </w:tcPr>
          <w:p w:rsidR="00DF5FD9" w:rsidRDefault="008E7AD7">
            <w:pPr>
              <w:pStyle w:val="TableParagraph"/>
              <w:spacing w:line="193" w:lineRule="exact"/>
              <w:ind w:left="2"/>
              <w:rPr>
                <w:sz w:val="18"/>
              </w:rPr>
            </w:pPr>
            <w:r>
              <w:rPr>
                <w:color w:val="303030"/>
                <w:sz w:val="18"/>
              </w:rPr>
              <w:t>A, D, C vitamini eksikliğinde gözlenen bulguları ve</w:t>
            </w:r>
          </w:p>
        </w:tc>
      </w:tr>
      <w:tr w:rsidR="00DF5FD9">
        <w:trPr>
          <w:trHeight w:val="436"/>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vMerge/>
            <w:tcBorders>
              <w:top w:val="nil"/>
            </w:tcBorders>
          </w:tcPr>
          <w:p w:rsidR="00DF5FD9" w:rsidRDefault="00DF5FD9">
            <w:pPr>
              <w:rPr>
                <w:sz w:val="2"/>
                <w:szCs w:val="2"/>
              </w:rPr>
            </w:pPr>
          </w:p>
        </w:tc>
        <w:tc>
          <w:tcPr>
            <w:tcW w:w="8504" w:type="dxa"/>
            <w:gridSpan w:val="2"/>
            <w:tcBorders>
              <w:top w:val="nil"/>
            </w:tcBorders>
          </w:tcPr>
          <w:p w:rsidR="00DF5FD9" w:rsidRDefault="008E7AD7">
            <w:pPr>
              <w:pStyle w:val="TableParagraph"/>
              <w:spacing w:line="215" w:lineRule="exact"/>
              <w:ind w:left="117"/>
              <w:rPr>
                <w:sz w:val="18"/>
              </w:rPr>
            </w:pPr>
            <w:r>
              <w:rPr>
                <w:color w:val="303030"/>
                <w:sz w:val="18"/>
              </w:rPr>
              <w:t>bunların gelişim mekanizmalarını açıklar, obesiteye neden olan mekanizmaları ve klinik sonuçlarını açıklar açıklar,</w:t>
            </w:r>
          </w:p>
          <w:p w:rsidR="00DF5FD9" w:rsidRDefault="008E7AD7">
            <w:pPr>
              <w:pStyle w:val="TableParagraph"/>
              <w:spacing w:line="201" w:lineRule="exact"/>
              <w:ind w:left="117"/>
              <w:rPr>
                <w:sz w:val="18"/>
              </w:rPr>
            </w:pPr>
            <w:r>
              <w:rPr>
                <w:color w:val="303030"/>
                <w:sz w:val="18"/>
              </w:rPr>
              <w:t>kanser ile ilişkili besinleri tanır.</w:t>
            </w:r>
          </w:p>
        </w:tc>
      </w:tr>
      <w:tr w:rsidR="00DF5FD9">
        <w:trPr>
          <w:trHeight w:val="441"/>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287" w:right="258" w:hanging="142"/>
              <w:rPr>
                <w:sz w:val="18"/>
              </w:rPr>
            </w:pPr>
            <w:r>
              <w:rPr>
                <w:sz w:val="18"/>
              </w:rPr>
              <w:t>6.Kanser İnsidansı ve Kanser Gelişiminde Coğrafik ve Çevresel Faktörler</w:t>
            </w:r>
          </w:p>
        </w:tc>
        <w:tc>
          <w:tcPr>
            <w:tcW w:w="8504" w:type="dxa"/>
            <w:gridSpan w:val="2"/>
          </w:tcPr>
          <w:p w:rsidR="00DF5FD9" w:rsidRDefault="008E7AD7">
            <w:pPr>
              <w:pStyle w:val="TableParagraph"/>
              <w:spacing w:before="1" w:line="219" w:lineRule="exact"/>
              <w:ind w:left="117"/>
              <w:rPr>
                <w:sz w:val="18"/>
              </w:rPr>
            </w:pPr>
            <w:r>
              <w:rPr>
                <w:color w:val="303030"/>
                <w:sz w:val="18"/>
              </w:rPr>
              <w:t>Kanserin cinsiyete göre organlardaki sıklığını bilir, Kanser gelişiminden sorumlu çevresel faktörleri ve coğrafi</w:t>
            </w:r>
          </w:p>
          <w:p w:rsidR="00DF5FD9" w:rsidRDefault="008E7AD7">
            <w:pPr>
              <w:pStyle w:val="TableParagraph"/>
              <w:spacing w:line="201" w:lineRule="exact"/>
              <w:ind w:left="117"/>
              <w:rPr>
                <w:sz w:val="18"/>
              </w:rPr>
            </w:pPr>
            <w:r>
              <w:rPr>
                <w:color w:val="303030"/>
                <w:sz w:val="18"/>
              </w:rPr>
              <w:t>farklılıkları anlatır.</w:t>
            </w:r>
          </w:p>
        </w:tc>
      </w:tr>
      <w:tr w:rsidR="00DF5FD9">
        <w:trPr>
          <w:trHeight w:val="44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287" w:right="636" w:hanging="142"/>
              <w:rPr>
                <w:sz w:val="18"/>
              </w:rPr>
            </w:pPr>
            <w:r>
              <w:rPr>
                <w:sz w:val="18"/>
              </w:rPr>
              <w:t>7.Kanser Gelişiminde Yaş. Hetrediter ve Edinsel Predispozan Faktörler</w:t>
            </w:r>
          </w:p>
        </w:tc>
        <w:tc>
          <w:tcPr>
            <w:tcW w:w="8504" w:type="dxa"/>
            <w:gridSpan w:val="2"/>
          </w:tcPr>
          <w:p w:rsidR="00DF5FD9" w:rsidRDefault="008E7AD7">
            <w:pPr>
              <w:pStyle w:val="TableParagraph"/>
              <w:spacing w:before="1" w:line="220" w:lineRule="atLeast"/>
              <w:ind w:left="117" w:right="541"/>
              <w:rPr>
                <w:sz w:val="18"/>
              </w:rPr>
            </w:pPr>
            <w:r>
              <w:rPr>
                <w:color w:val="303030"/>
                <w:sz w:val="18"/>
              </w:rPr>
              <w:t>Belirli yaş gruplarında gelişen kanserleri açıklar, OD ve OR kanser sendromlarının özelliklerini açıklar, Kronik inflamasyon, prekürsör lezyonlar ve immün yetmezliklerin kanser gelişimin</w:t>
            </w:r>
            <w:r>
              <w:rPr>
                <w:color w:val="303030"/>
                <w:sz w:val="18"/>
              </w:rPr>
              <w:t>deki rolünü açıklar</w:t>
            </w:r>
            <w:r>
              <w:rPr>
                <w:color w:val="303030"/>
                <w:sz w:val="18"/>
                <w:shd w:val="clear" w:color="auto" w:fill="F9F9F9"/>
              </w:rPr>
              <w:t>.</w:t>
            </w:r>
          </w:p>
        </w:tc>
      </w:tr>
      <w:tr w:rsidR="00DF5FD9">
        <w:trPr>
          <w:trHeight w:val="659"/>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12"/>
              <w:rPr>
                <w:sz w:val="17"/>
              </w:rPr>
            </w:pPr>
          </w:p>
          <w:p w:rsidR="00DF5FD9" w:rsidRDefault="008E7AD7">
            <w:pPr>
              <w:pStyle w:val="TableParagraph"/>
              <w:ind w:left="146"/>
              <w:rPr>
                <w:sz w:val="18"/>
              </w:rPr>
            </w:pPr>
            <w:r>
              <w:rPr>
                <w:sz w:val="18"/>
              </w:rPr>
              <w:t>8.Kanserin Moleküler Temeli</w:t>
            </w:r>
          </w:p>
        </w:tc>
        <w:tc>
          <w:tcPr>
            <w:tcW w:w="8504" w:type="dxa"/>
            <w:gridSpan w:val="2"/>
          </w:tcPr>
          <w:p w:rsidR="00DF5FD9" w:rsidRDefault="008E7AD7">
            <w:pPr>
              <w:pStyle w:val="TableParagraph"/>
              <w:ind w:left="117" w:right="265"/>
              <w:rPr>
                <w:sz w:val="18"/>
              </w:rPr>
            </w:pPr>
            <w:r>
              <w:rPr>
                <w:color w:val="303030"/>
                <w:sz w:val="18"/>
              </w:rPr>
              <w:t>Onkogenlerin, protoonkogenlerin, tümör baskılayıcı genlerin, Apopitozu ve DNA onarımını düzenleyen genlerin karsinogenezdeki rolünü açıklar, Dengeli translokasyonlar, delesyonlar ve gen amplifikasyonlarının, Mikro</w:t>
            </w:r>
          </w:p>
          <w:p w:rsidR="00DF5FD9" w:rsidRDefault="008E7AD7">
            <w:pPr>
              <w:pStyle w:val="TableParagraph"/>
              <w:spacing w:line="201" w:lineRule="exact"/>
              <w:ind w:left="117"/>
              <w:rPr>
                <w:sz w:val="18"/>
              </w:rPr>
            </w:pPr>
            <w:r>
              <w:rPr>
                <w:color w:val="303030"/>
                <w:sz w:val="18"/>
              </w:rPr>
              <w:t>RNA'nın, Anoploidinin kanserdeki rolünü sa</w:t>
            </w:r>
            <w:r>
              <w:rPr>
                <w:color w:val="303030"/>
                <w:sz w:val="18"/>
              </w:rPr>
              <w:t>yar.</w:t>
            </w:r>
          </w:p>
        </w:tc>
      </w:tr>
      <w:tr w:rsidR="00DF5FD9">
        <w:trPr>
          <w:trHeight w:val="328"/>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54"/>
              <w:ind w:left="146"/>
              <w:rPr>
                <w:sz w:val="18"/>
              </w:rPr>
            </w:pPr>
            <w:r>
              <w:rPr>
                <w:sz w:val="18"/>
              </w:rPr>
              <w:t>9.Kanser Etyolojisinde Kimyasallar ve Radyasyon</w:t>
            </w:r>
          </w:p>
        </w:tc>
        <w:tc>
          <w:tcPr>
            <w:tcW w:w="8504" w:type="dxa"/>
            <w:gridSpan w:val="2"/>
          </w:tcPr>
          <w:p w:rsidR="00DF5FD9" w:rsidRDefault="008E7AD7">
            <w:pPr>
              <w:pStyle w:val="TableParagraph"/>
              <w:spacing w:before="54"/>
              <w:ind w:left="117"/>
              <w:rPr>
                <w:sz w:val="18"/>
              </w:rPr>
            </w:pPr>
            <w:r>
              <w:rPr>
                <w:color w:val="303030"/>
                <w:sz w:val="18"/>
              </w:rPr>
              <w:t>Kimyasal karsinogenleri bilir, mekanizmalarını açıklar, Radyasyon karsinogenez mekanizmalarını açıklar</w:t>
            </w:r>
            <w:r>
              <w:rPr>
                <w:color w:val="303030"/>
                <w:sz w:val="18"/>
                <w:shd w:val="clear" w:color="auto" w:fill="F9F9F9"/>
              </w:rPr>
              <w:t>.</w:t>
            </w:r>
          </w:p>
        </w:tc>
      </w:tr>
      <w:tr w:rsidR="00DF5FD9">
        <w:trPr>
          <w:trHeight w:val="350"/>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66"/>
              <w:ind w:left="146"/>
              <w:rPr>
                <w:sz w:val="18"/>
              </w:rPr>
            </w:pPr>
            <w:r>
              <w:rPr>
                <w:sz w:val="18"/>
              </w:rPr>
              <w:t>10. Kanser Etyolojisinde Onkojen Viruslar ve Bakteriler</w:t>
            </w:r>
          </w:p>
        </w:tc>
        <w:tc>
          <w:tcPr>
            <w:tcW w:w="8504" w:type="dxa"/>
            <w:gridSpan w:val="2"/>
          </w:tcPr>
          <w:p w:rsidR="00DF5FD9" w:rsidRDefault="008E7AD7">
            <w:pPr>
              <w:pStyle w:val="TableParagraph"/>
              <w:spacing w:before="66"/>
              <w:ind w:left="117"/>
              <w:rPr>
                <w:sz w:val="18"/>
              </w:rPr>
            </w:pPr>
            <w:r>
              <w:rPr>
                <w:color w:val="303030"/>
                <w:sz w:val="18"/>
              </w:rPr>
              <w:t>Onkojen virüslerin ve bakterilerin sorumlu olduğu kanserleri ve oluşum mekanizmalarını açıklar.</w:t>
            </w:r>
          </w:p>
        </w:tc>
      </w:tr>
      <w:tr w:rsidR="00DF5FD9">
        <w:trPr>
          <w:trHeight w:val="659"/>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9"/>
              <w:ind w:left="323" w:right="311" w:firstLine="2"/>
              <w:jc w:val="both"/>
              <w:rPr>
                <w:b/>
                <w:sz w:val="18"/>
              </w:rPr>
            </w:pPr>
            <w:r>
              <w:rPr>
                <w:b/>
                <w:sz w:val="18"/>
              </w:rPr>
              <w:t>Prof. Dr. Sevilhan ARTAN</w:t>
            </w:r>
          </w:p>
        </w:tc>
        <w:tc>
          <w:tcPr>
            <w:tcW w:w="70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0"/>
              <w:ind w:left="7"/>
              <w:jc w:val="center"/>
              <w:rPr>
                <w:b/>
                <w:sz w:val="18"/>
              </w:rPr>
            </w:pPr>
            <w:r>
              <w:rPr>
                <w:b/>
                <w:sz w:val="18"/>
              </w:rPr>
              <w:t>3</w:t>
            </w:r>
          </w:p>
        </w:tc>
        <w:tc>
          <w:tcPr>
            <w:tcW w:w="4253" w:type="dxa"/>
          </w:tcPr>
          <w:p w:rsidR="00DF5FD9" w:rsidRDefault="00DF5FD9">
            <w:pPr>
              <w:pStyle w:val="TableParagraph"/>
              <w:rPr>
                <w:sz w:val="18"/>
              </w:rPr>
            </w:pPr>
          </w:p>
          <w:p w:rsidR="00DF5FD9" w:rsidRDefault="008E7AD7">
            <w:pPr>
              <w:pStyle w:val="TableParagraph"/>
              <w:ind w:left="144"/>
              <w:rPr>
                <w:sz w:val="18"/>
              </w:rPr>
            </w:pPr>
            <w:r>
              <w:rPr>
                <w:sz w:val="18"/>
              </w:rPr>
              <w:t>1. Kanser Genetiği: Genler ve Fonksiyonları</w:t>
            </w:r>
          </w:p>
        </w:tc>
        <w:tc>
          <w:tcPr>
            <w:tcW w:w="8504" w:type="dxa"/>
            <w:gridSpan w:val="2"/>
          </w:tcPr>
          <w:p w:rsidR="00DF5FD9" w:rsidRDefault="008E7AD7">
            <w:pPr>
              <w:pStyle w:val="TableParagraph"/>
              <w:spacing w:before="1"/>
              <w:ind w:left="117" w:right="427"/>
              <w:rPr>
                <w:sz w:val="18"/>
              </w:rPr>
            </w:pPr>
            <w:r>
              <w:rPr>
                <w:sz w:val="18"/>
              </w:rPr>
              <w:t>Normal/tümör hücrelerinin farklılıklarını açıklar, tümör gelişiminde rol oynayan genlerin normal hücrelerdeki fonksiyonlarını açıklar, protoonkogenlerin normal işlevlerini, genomik stabilitenin rolünü, protoonkogenin</w:t>
            </w:r>
          </w:p>
          <w:p w:rsidR="00DF5FD9" w:rsidRDefault="008E7AD7">
            <w:pPr>
              <w:pStyle w:val="TableParagraph"/>
              <w:spacing w:line="199" w:lineRule="exact"/>
              <w:ind w:left="117"/>
              <w:rPr>
                <w:sz w:val="18"/>
              </w:rPr>
            </w:pPr>
            <w:r>
              <w:rPr>
                <w:sz w:val="18"/>
              </w:rPr>
              <w:t>onkogenik özellik kazanmasında rol oyna</w:t>
            </w:r>
            <w:r>
              <w:rPr>
                <w:sz w:val="18"/>
              </w:rPr>
              <w:t>yan genomik/epigenomik mekanizmaları farklı kanser tiplerinde açıklar.</w:t>
            </w:r>
          </w:p>
        </w:tc>
      </w:tr>
      <w:tr w:rsidR="00DF5FD9">
        <w:trPr>
          <w:trHeight w:val="659"/>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09"/>
              <w:ind w:left="427" w:hanging="284"/>
              <w:rPr>
                <w:sz w:val="18"/>
              </w:rPr>
            </w:pPr>
            <w:r>
              <w:rPr>
                <w:sz w:val="18"/>
              </w:rPr>
              <w:t>2. Tümör Süpresör, Protoonkogen ve DNA Tamir Genlerinin Tümörogenezdeki Rolleri</w:t>
            </w:r>
          </w:p>
        </w:tc>
        <w:tc>
          <w:tcPr>
            <w:tcW w:w="8504" w:type="dxa"/>
            <w:gridSpan w:val="2"/>
          </w:tcPr>
          <w:p w:rsidR="00DF5FD9" w:rsidRDefault="008E7AD7">
            <w:pPr>
              <w:pStyle w:val="TableParagraph"/>
              <w:ind w:left="117" w:right="72"/>
              <w:rPr>
                <w:sz w:val="18"/>
              </w:rPr>
            </w:pPr>
            <w:r>
              <w:rPr>
                <w:sz w:val="18"/>
              </w:rPr>
              <w:t>Hücre siklusu aşamalarını, hücre siklusu kontrol noktalarındaki genlerin normal işlevlerini açıklar, farklı tümörlerin gelişiminde genlerin genomik/epigenomik işlev arttıran/azaltan mekanizmalarını ve sonuçlarını açıklar, tümör</w:t>
            </w:r>
          </w:p>
          <w:p w:rsidR="00DF5FD9" w:rsidRDefault="008E7AD7">
            <w:pPr>
              <w:pStyle w:val="TableParagraph"/>
              <w:spacing w:line="201" w:lineRule="exact"/>
              <w:ind w:left="117"/>
              <w:rPr>
                <w:sz w:val="18"/>
              </w:rPr>
            </w:pPr>
            <w:r>
              <w:rPr>
                <w:sz w:val="18"/>
              </w:rPr>
              <w:t>gelişiminde DNA tamir genler</w:t>
            </w:r>
            <w:r>
              <w:rPr>
                <w:sz w:val="18"/>
              </w:rPr>
              <w:t>inin genom stabilitesindeki rollerini sayar.</w:t>
            </w:r>
          </w:p>
        </w:tc>
      </w:tr>
      <w:tr w:rsidR="00DF5FD9">
        <w:trPr>
          <w:trHeight w:val="877"/>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DF5FD9">
            <w:pPr>
              <w:pStyle w:val="TableParagraph"/>
              <w:spacing w:before="12"/>
              <w:rPr>
                <w:sz w:val="17"/>
              </w:rPr>
            </w:pPr>
          </w:p>
          <w:p w:rsidR="00DF5FD9" w:rsidRDefault="008E7AD7">
            <w:pPr>
              <w:pStyle w:val="TableParagraph"/>
              <w:ind w:left="427" w:hanging="284"/>
              <w:rPr>
                <w:sz w:val="18"/>
              </w:rPr>
            </w:pPr>
            <w:r>
              <w:rPr>
                <w:sz w:val="18"/>
              </w:rPr>
              <w:t>3. Herediter / Familyal / Suporadik Kanserlerde Pedigri Özellikleri</w:t>
            </w:r>
          </w:p>
        </w:tc>
        <w:tc>
          <w:tcPr>
            <w:tcW w:w="8504" w:type="dxa"/>
            <w:gridSpan w:val="2"/>
          </w:tcPr>
          <w:p w:rsidR="00DF5FD9" w:rsidRDefault="008E7AD7">
            <w:pPr>
              <w:pStyle w:val="TableParagraph"/>
              <w:ind w:left="117" w:right="401"/>
              <w:rPr>
                <w:sz w:val="18"/>
              </w:rPr>
            </w:pPr>
            <w:r>
              <w:rPr>
                <w:sz w:val="18"/>
              </w:rPr>
              <w:t>Pedigri değerlendirerek ailedeki kanser öyküsünün sporadik, familyal ya da herediter olup olmadığını belirler, genetik değerlendirme için pedigrideki riskli bireyleri gerekçesi ile açıklar ve tanıda kullanılan genomik/epigenomik yöntemlerini pedigri özelli</w:t>
            </w:r>
            <w:r>
              <w:rPr>
                <w:sz w:val="18"/>
              </w:rPr>
              <w:t>kleri/kanser tipine uygun olarak seçer.</w:t>
            </w:r>
          </w:p>
        </w:tc>
      </w:tr>
      <w:tr w:rsidR="00DF5FD9">
        <w:trPr>
          <w:trHeight w:val="251"/>
        </w:trPr>
        <w:tc>
          <w:tcPr>
            <w:tcW w:w="1279" w:type="dxa"/>
            <w:vMerge w:val="restart"/>
          </w:tcPr>
          <w:p w:rsidR="00DF5FD9" w:rsidRDefault="008E7AD7">
            <w:pPr>
              <w:pStyle w:val="TableParagraph"/>
              <w:spacing w:before="131"/>
              <w:ind w:left="338" w:right="311" w:hanging="13"/>
              <w:jc w:val="both"/>
              <w:rPr>
                <w:b/>
                <w:sz w:val="18"/>
              </w:rPr>
            </w:pPr>
            <w:r>
              <w:rPr>
                <w:b/>
                <w:sz w:val="18"/>
              </w:rPr>
              <w:t>Prof. Dr. İ. Özkan ALATAŞ</w:t>
            </w:r>
          </w:p>
        </w:tc>
        <w:tc>
          <w:tcPr>
            <w:tcW w:w="708" w:type="dxa"/>
            <w:vMerge w:val="restart"/>
          </w:tcPr>
          <w:p w:rsidR="00DF5FD9" w:rsidRDefault="00DF5FD9">
            <w:pPr>
              <w:pStyle w:val="TableParagraph"/>
              <w:rPr>
                <w:sz w:val="18"/>
              </w:rPr>
            </w:pPr>
          </w:p>
          <w:p w:rsidR="00DF5FD9" w:rsidRDefault="008E7AD7">
            <w:pPr>
              <w:pStyle w:val="TableParagraph"/>
              <w:spacing w:before="129"/>
              <w:ind w:right="5"/>
              <w:jc w:val="center"/>
              <w:rPr>
                <w:b/>
                <w:sz w:val="18"/>
              </w:rPr>
            </w:pPr>
            <w:r>
              <w:rPr>
                <w:b/>
                <w:sz w:val="18"/>
              </w:rPr>
              <w:t>6</w:t>
            </w:r>
          </w:p>
        </w:tc>
        <w:tc>
          <w:tcPr>
            <w:tcW w:w="4253" w:type="dxa"/>
          </w:tcPr>
          <w:p w:rsidR="00DF5FD9" w:rsidRDefault="008E7AD7">
            <w:pPr>
              <w:pStyle w:val="TableParagraph"/>
              <w:spacing w:before="15" w:line="216" w:lineRule="exact"/>
              <w:ind w:left="129"/>
              <w:rPr>
                <w:sz w:val="18"/>
              </w:rPr>
            </w:pPr>
            <w:r>
              <w:rPr>
                <w:sz w:val="18"/>
              </w:rPr>
              <w:t>1. Fizyolojik Tampon Sistemleri Asit-Baz Dengesi</w:t>
            </w:r>
          </w:p>
        </w:tc>
        <w:tc>
          <w:tcPr>
            <w:tcW w:w="8504" w:type="dxa"/>
            <w:gridSpan w:val="2"/>
          </w:tcPr>
          <w:p w:rsidR="00DF5FD9" w:rsidRDefault="008E7AD7">
            <w:pPr>
              <w:pStyle w:val="TableParagraph"/>
              <w:spacing w:before="15" w:line="216" w:lineRule="exact"/>
              <w:ind w:left="117"/>
              <w:rPr>
                <w:sz w:val="18"/>
              </w:rPr>
            </w:pPr>
            <w:r>
              <w:rPr>
                <w:sz w:val="18"/>
              </w:rPr>
              <w:t>Tampon sistemlerini tanımlar. Organizmada asit-baz dengesinin düzenlenmesini açıklar.</w:t>
            </w:r>
          </w:p>
        </w:tc>
      </w:tr>
      <w:tr w:rsidR="00DF5FD9">
        <w:trPr>
          <w:trHeight w:val="256"/>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18" w:line="218" w:lineRule="exact"/>
              <w:ind w:left="129"/>
              <w:rPr>
                <w:sz w:val="18"/>
              </w:rPr>
            </w:pPr>
            <w:r>
              <w:rPr>
                <w:sz w:val="18"/>
              </w:rPr>
              <w:t>2. Kan Gazı Ölçümleri ve Değerlendirilmesi</w:t>
            </w:r>
          </w:p>
        </w:tc>
        <w:tc>
          <w:tcPr>
            <w:tcW w:w="8504" w:type="dxa"/>
            <w:gridSpan w:val="2"/>
          </w:tcPr>
          <w:p w:rsidR="00DF5FD9" w:rsidRDefault="008E7AD7">
            <w:pPr>
              <w:pStyle w:val="TableParagraph"/>
              <w:spacing w:before="18" w:line="218" w:lineRule="exact"/>
              <w:ind w:left="117"/>
              <w:rPr>
                <w:sz w:val="18"/>
              </w:rPr>
            </w:pPr>
            <w:r>
              <w:rPr>
                <w:sz w:val="18"/>
              </w:rPr>
              <w:t>Kan gazı ölçüm prensiplerini açıklar. Kan gazı raporunu yorumlar.</w:t>
            </w:r>
          </w:p>
        </w:tc>
      </w:tr>
      <w:tr w:rsidR="00DF5FD9">
        <w:trPr>
          <w:trHeight w:val="393"/>
        </w:trPr>
        <w:tc>
          <w:tcPr>
            <w:tcW w:w="1279"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29"/>
              <w:rPr>
                <w:sz w:val="18"/>
              </w:rPr>
            </w:pPr>
            <w:r>
              <w:rPr>
                <w:sz w:val="18"/>
              </w:rPr>
              <w:t>3. Organizmada Sıvı Dengesi ve Düzenlenmesi</w:t>
            </w:r>
          </w:p>
        </w:tc>
        <w:tc>
          <w:tcPr>
            <w:tcW w:w="8504" w:type="dxa"/>
            <w:gridSpan w:val="2"/>
          </w:tcPr>
          <w:p w:rsidR="00DF5FD9" w:rsidRDefault="008E7AD7">
            <w:pPr>
              <w:pStyle w:val="TableParagraph"/>
              <w:spacing w:before="85"/>
              <w:ind w:left="117"/>
              <w:rPr>
                <w:sz w:val="18"/>
              </w:rPr>
            </w:pPr>
            <w:r>
              <w:rPr>
                <w:sz w:val="18"/>
              </w:rPr>
              <w:t>Organizmada suyun dağılımını, sıvı dengesini ve düzenlenmesini açıklar.</w:t>
            </w:r>
          </w:p>
        </w:tc>
      </w:tr>
    </w:tbl>
    <w:p w:rsidR="00DF5FD9" w:rsidRDefault="008E7AD7">
      <w:pPr>
        <w:rPr>
          <w:sz w:val="2"/>
          <w:szCs w:val="2"/>
        </w:rPr>
      </w:pPr>
      <w:r>
        <w:rPr>
          <w:noProof/>
          <w:lang w:val="tr-TR" w:eastAsia="tr-TR"/>
        </w:rPr>
        <mc:AlternateContent>
          <mc:Choice Requires="wps">
            <w:drawing>
              <wp:anchor distT="0" distB="0" distL="114300" distR="114300" simplePos="0" relativeHeight="197722112" behindDoc="1" locked="0" layoutInCell="1" allowOverlap="1">
                <wp:simplePos x="0" y="0"/>
                <wp:positionH relativeFrom="page">
                  <wp:posOffset>5298440</wp:posOffset>
                </wp:positionH>
                <wp:positionV relativeFrom="page">
                  <wp:posOffset>2778125</wp:posOffset>
                </wp:positionV>
                <wp:extent cx="0" cy="139065"/>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5908">
                          <a:solidFill>
                            <a:srgbClr val="F9F9F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17C7" id="Line 19" o:spid="_x0000_s1026" style="position:absolute;z-index:-3055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2pt,218.75pt" to="417.2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" strokecolor="#f9f9f9" strokeweight="2.04pt">
                <w10:wrap anchorx="page" anchory="page"/>
              </v:line>
            </w:pict>
          </mc:Fallback>
        </mc:AlternateContent>
      </w:r>
      <w:r>
        <w:rPr>
          <w:noProof/>
          <w:lang w:val="tr-TR" w:eastAsia="tr-TR"/>
        </w:rPr>
        <mc:AlternateContent>
          <mc:Choice Requires="wps">
            <w:drawing>
              <wp:anchor distT="0" distB="0" distL="114300" distR="114300" simplePos="0" relativeHeight="197723136" behindDoc="1" locked="0" layoutInCell="1" allowOverlap="1">
                <wp:simplePos x="0" y="0"/>
                <wp:positionH relativeFrom="page">
                  <wp:posOffset>6172200</wp:posOffset>
                </wp:positionH>
                <wp:positionV relativeFrom="page">
                  <wp:posOffset>4134485</wp:posOffset>
                </wp:positionV>
                <wp:extent cx="0" cy="139065"/>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7432">
                          <a:solidFill>
                            <a:srgbClr val="F9F9F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8017" id="Line 18" o:spid="_x0000_s1026" style="position:absolute;z-index:-3055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25.55pt" to="48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" strokecolor="#f9f9f9" strokeweight="2.16pt">
                <w10:wrap anchorx="page" anchory="page"/>
              </v:line>
            </w:pict>
          </mc:Fallback>
        </mc:AlternateContent>
      </w:r>
      <w:r>
        <w:rPr>
          <w:noProof/>
          <w:lang w:val="tr-TR" w:eastAsia="tr-TR"/>
        </w:rPr>
        <mc:AlternateContent>
          <mc:Choice Requires="wps">
            <w:drawing>
              <wp:anchor distT="0" distB="0" distL="114300" distR="114300" simplePos="0" relativeHeight="197724160" behindDoc="1" locked="0" layoutInCell="1" allowOverlap="1">
                <wp:simplePos x="0" y="0"/>
                <wp:positionH relativeFrom="page">
                  <wp:posOffset>6002020</wp:posOffset>
                </wp:positionH>
                <wp:positionV relativeFrom="page">
                  <wp:posOffset>4454525</wp:posOffset>
                </wp:positionV>
                <wp:extent cx="0" cy="139065"/>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5908">
                          <a:solidFill>
                            <a:srgbClr val="F9F9F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09AE" id="Line 17" o:spid="_x0000_s1026" style="position:absolute;z-index:-3055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6pt,350.75pt" to="472.6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" strokecolor="#f9f9f9" strokeweight="2.04pt">
                <w10:wrap anchorx="page" anchory="page"/>
              </v:line>
            </w:pict>
          </mc:Fallback>
        </mc:AlternateContent>
      </w:r>
    </w:p>
    <w:p w:rsidR="00DF5FD9" w:rsidRDefault="00DF5FD9">
      <w:pPr>
        <w:rPr>
          <w:sz w:val="2"/>
          <w:szCs w:val="2"/>
        </w:rPr>
        <w:sectPr w:rsidR="00DF5FD9">
          <w:pgSz w:w="16850" w:h="11900" w:orient="landscape"/>
          <w:pgMar w:top="540" w:right="840" w:bottom="280" w:left="88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693"/>
        <w:gridCol w:w="4267"/>
        <w:gridCol w:w="8503"/>
      </w:tblGrid>
      <w:tr w:rsidR="00DF5FD9">
        <w:trPr>
          <w:trHeight w:val="443"/>
        </w:trPr>
        <w:tc>
          <w:tcPr>
            <w:tcW w:w="1279" w:type="dxa"/>
            <w:vMerge w:val="restart"/>
          </w:tcPr>
          <w:p w:rsidR="00DF5FD9" w:rsidRDefault="00DF5FD9">
            <w:pPr>
              <w:pStyle w:val="TableParagraph"/>
              <w:rPr>
                <w:rFonts w:ascii="Times New Roman"/>
                <w:sz w:val="18"/>
              </w:rPr>
            </w:pPr>
          </w:p>
        </w:tc>
        <w:tc>
          <w:tcPr>
            <w:tcW w:w="693" w:type="dxa"/>
            <w:vMerge w:val="restart"/>
          </w:tcPr>
          <w:p w:rsidR="00DF5FD9" w:rsidRDefault="00DF5FD9">
            <w:pPr>
              <w:pStyle w:val="TableParagraph"/>
              <w:rPr>
                <w:rFonts w:ascii="Times New Roman"/>
                <w:sz w:val="18"/>
              </w:rPr>
            </w:pPr>
          </w:p>
        </w:tc>
        <w:tc>
          <w:tcPr>
            <w:tcW w:w="4267" w:type="dxa"/>
          </w:tcPr>
          <w:p w:rsidR="00DF5FD9" w:rsidRDefault="008E7AD7">
            <w:pPr>
              <w:pStyle w:val="TableParagraph"/>
              <w:spacing w:before="1" w:line="220" w:lineRule="atLeast"/>
              <w:ind w:left="427" w:hanging="284"/>
              <w:rPr>
                <w:sz w:val="18"/>
              </w:rPr>
            </w:pPr>
            <w:r>
              <w:rPr>
                <w:sz w:val="18"/>
              </w:rPr>
              <w:t>4. Ozmolalite, Sodyum ve Potasyum Dengesi ve Düzenlenmesi</w:t>
            </w:r>
          </w:p>
        </w:tc>
        <w:tc>
          <w:tcPr>
            <w:tcW w:w="8503" w:type="dxa"/>
          </w:tcPr>
          <w:p w:rsidR="00DF5FD9" w:rsidRDefault="008E7AD7">
            <w:pPr>
              <w:pStyle w:val="TableParagraph"/>
              <w:spacing w:before="111"/>
              <w:ind w:left="118"/>
              <w:rPr>
                <w:sz w:val="18"/>
              </w:rPr>
            </w:pPr>
            <w:r>
              <w:rPr>
                <w:sz w:val="18"/>
              </w:rPr>
              <w:t>Ozmomalite kavramını tanımlar. Organizmada su ve elektrolit homeostazının düzenlenmesini açıklar.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5"/>
              <w:ind w:left="144"/>
              <w:rPr>
                <w:sz w:val="18"/>
              </w:rPr>
            </w:pPr>
            <w:r>
              <w:rPr>
                <w:sz w:val="18"/>
              </w:rPr>
              <w:t>5. Plazma Proteinleri Sentez ve Fonksiyonları</w:t>
            </w:r>
          </w:p>
        </w:tc>
        <w:tc>
          <w:tcPr>
            <w:tcW w:w="8503" w:type="dxa"/>
          </w:tcPr>
          <w:p w:rsidR="00DF5FD9" w:rsidRDefault="008E7AD7">
            <w:pPr>
              <w:pStyle w:val="TableParagraph"/>
              <w:spacing w:before="85"/>
              <w:ind w:left="118"/>
              <w:rPr>
                <w:sz w:val="18"/>
              </w:rPr>
            </w:pPr>
            <w:r>
              <w:rPr>
                <w:sz w:val="18"/>
              </w:rPr>
              <w:t>Plazma proteinlerinin yapı, sentez, fonksiyon ve klinik önemlerini açıklar.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09"/>
              <w:ind w:left="144"/>
              <w:rPr>
                <w:sz w:val="18"/>
              </w:rPr>
            </w:pPr>
            <w:r>
              <w:rPr>
                <w:sz w:val="18"/>
              </w:rPr>
              <w:t>6. Akut Faz Yanıtı ve Sitokinler</w:t>
            </w:r>
          </w:p>
        </w:tc>
        <w:tc>
          <w:tcPr>
            <w:tcW w:w="8503" w:type="dxa"/>
          </w:tcPr>
          <w:p w:rsidR="00DF5FD9" w:rsidRDefault="008E7AD7">
            <w:pPr>
              <w:pStyle w:val="TableParagraph"/>
              <w:spacing w:line="218" w:lineRule="exact"/>
              <w:ind w:left="118"/>
              <w:rPr>
                <w:sz w:val="18"/>
              </w:rPr>
            </w:pPr>
            <w:r>
              <w:rPr>
                <w:sz w:val="18"/>
              </w:rPr>
              <w:t>Akut faz yanıtı kavramını tanımlar. Sitokinlerin yapısını, fonksiyonlarını tartışır. Sitokinlerin ilişkili oldukları</w:t>
            </w:r>
          </w:p>
          <w:p w:rsidR="00DF5FD9" w:rsidRDefault="008E7AD7">
            <w:pPr>
              <w:pStyle w:val="TableParagraph"/>
              <w:spacing w:line="201" w:lineRule="exact"/>
              <w:ind w:left="118"/>
              <w:rPr>
                <w:sz w:val="18"/>
              </w:rPr>
            </w:pPr>
            <w:r>
              <w:rPr>
                <w:sz w:val="18"/>
              </w:rPr>
              <w:t>mekanizmaları listeler.</w:t>
            </w:r>
          </w:p>
        </w:tc>
      </w:tr>
      <w:tr w:rsidR="00DF5FD9">
        <w:trPr>
          <w:trHeight w:val="393"/>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0"/>
              </w:rPr>
            </w:pPr>
          </w:p>
          <w:p w:rsidR="00DF5FD9" w:rsidRDefault="008E7AD7">
            <w:pPr>
              <w:pStyle w:val="TableParagraph"/>
              <w:ind w:left="280" w:right="268" w:firstLine="45"/>
              <w:jc w:val="both"/>
              <w:rPr>
                <w:b/>
                <w:sz w:val="18"/>
              </w:rPr>
            </w:pPr>
            <w:r>
              <w:rPr>
                <w:b/>
                <w:sz w:val="18"/>
              </w:rPr>
              <w:t>Prof. Dr. Hüseyin KAYADİBİ</w:t>
            </w:r>
          </w:p>
        </w:tc>
        <w:tc>
          <w:tcPr>
            <w:tcW w:w="693"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8E7AD7">
            <w:pPr>
              <w:pStyle w:val="TableParagraph"/>
              <w:spacing w:before="135"/>
              <w:ind w:left="233" w:right="225"/>
              <w:jc w:val="center"/>
              <w:rPr>
                <w:b/>
                <w:sz w:val="16"/>
              </w:rPr>
            </w:pPr>
            <w:r>
              <w:rPr>
                <w:b/>
                <w:sz w:val="16"/>
              </w:rPr>
              <w:t>12</w:t>
            </w:r>
          </w:p>
        </w:tc>
        <w:tc>
          <w:tcPr>
            <w:tcW w:w="4267" w:type="dxa"/>
          </w:tcPr>
          <w:p w:rsidR="00DF5FD9" w:rsidRDefault="008E7AD7">
            <w:pPr>
              <w:pStyle w:val="TableParagraph"/>
              <w:spacing w:before="87"/>
              <w:ind w:left="144"/>
              <w:rPr>
                <w:sz w:val="18"/>
              </w:rPr>
            </w:pPr>
            <w:r>
              <w:rPr>
                <w:sz w:val="18"/>
              </w:rPr>
              <w:t>1. Klinik Enzimoloji-Sınıflaması</w:t>
            </w:r>
          </w:p>
        </w:tc>
        <w:tc>
          <w:tcPr>
            <w:tcW w:w="8503" w:type="dxa"/>
          </w:tcPr>
          <w:p w:rsidR="00DF5FD9" w:rsidRDefault="008E7AD7">
            <w:pPr>
              <w:pStyle w:val="TableParagraph"/>
              <w:spacing w:before="85"/>
              <w:ind w:left="118"/>
              <w:rPr>
                <w:sz w:val="18"/>
              </w:rPr>
            </w:pPr>
            <w:r>
              <w:rPr>
                <w:sz w:val="18"/>
              </w:rPr>
              <w:t>Enzim aktivitesini etkileyen faktörleri bilir. Klinikte kullanılan enzimlerin sınıflamasını yapar ve kaynaklarını açıklar.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09"/>
              <w:ind w:left="144"/>
              <w:rPr>
                <w:sz w:val="18"/>
              </w:rPr>
            </w:pPr>
            <w:r>
              <w:rPr>
                <w:sz w:val="18"/>
              </w:rPr>
              <w:t>2. Klinik Enzimoloji-HücreEnzimleri</w:t>
            </w:r>
          </w:p>
        </w:tc>
        <w:tc>
          <w:tcPr>
            <w:tcW w:w="8503" w:type="dxa"/>
          </w:tcPr>
          <w:p w:rsidR="00DF5FD9" w:rsidRDefault="008E7AD7">
            <w:pPr>
              <w:pStyle w:val="TableParagraph"/>
              <w:spacing w:line="219" w:lineRule="exact"/>
              <w:ind w:left="118"/>
              <w:rPr>
                <w:sz w:val="18"/>
              </w:rPr>
            </w:pPr>
            <w:r>
              <w:rPr>
                <w:sz w:val="18"/>
              </w:rPr>
              <w:t>Hücre enzimlerinin katalizlediği biyokimyasal reaksiyonları bilir. Bu enzimlerin normal değerlerini öğrenir, arttığı</w:t>
            </w:r>
          </w:p>
          <w:p w:rsidR="00DF5FD9" w:rsidRDefault="008E7AD7">
            <w:pPr>
              <w:pStyle w:val="TableParagraph"/>
              <w:spacing w:before="1" w:line="199" w:lineRule="exact"/>
              <w:ind w:left="118"/>
              <w:rPr>
                <w:sz w:val="18"/>
              </w:rPr>
            </w:pPr>
            <w:r>
              <w:rPr>
                <w:sz w:val="18"/>
              </w:rPr>
              <w:t>ve azaldığı durumları açıklar.</w:t>
            </w:r>
          </w:p>
        </w:tc>
      </w:tr>
      <w:tr w:rsidR="00DF5FD9">
        <w:trPr>
          <w:trHeight w:val="44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line="220" w:lineRule="atLeast"/>
              <w:ind w:left="427" w:hanging="284"/>
              <w:rPr>
                <w:sz w:val="18"/>
              </w:rPr>
            </w:pPr>
            <w:r>
              <w:rPr>
                <w:sz w:val="18"/>
              </w:rPr>
              <w:t>3. Klinik Enzimoloji-Safra, Pankreas ve Prostat Kaynaklı Enzimler</w:t>
            </w:r>
          </w:p>
        </w:tc>
        <w:tc>
          <w:tcPr>
            <w:tcW w:w="8503" w:type="dxa"/>
          </w:tcPr>
          <w:p w:rsidR="00DF5FD9" w:rsidRDefault="008E7AD7">
            <w:pPr>
              <w:pStyle w:val="TableParagraph"/>
              <w:spacing w:before="1" w:line="219" w:lineRule="exact"/>
              <w:ind w:left="118"/>
              <w:rPr>
                <w:sz w:val="18"/>
              </w:rPr>
            </w:pPr>
            <w:r>
              <w:rPr>
                <w:sz w:val="18"/>
              </w:rPr>
              <w:t>Safra, pankreas ve prostat kaynaklı enzimlerin katalizlediği biyokimyasal reaksiyonları bilir. Bu enzimlerin normal</w:t>
            </w:r>
          </w:p>
          <w:p w:rsidR="00DF5FD9" w:rsidRDefault="008E7AD7">
            <w:pPr>
              <w:pStyle w:val="TableParagraph"/>
              <w:spacing w:line="203" w:lineRule="exact"/>
              <w:ind w:left="118"/>
              <w:rPr>
                <w:sz w:val="18"/>
              </w:rPr>
            </w:pPr>
            <w:r>
              <w:rPr>
                <w:sz w:val="18"/>
              </w:rPr>
              <w:t>değerlerini öğrenir, arttığı ve azaldığı durumları açıklar.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5"/>
              <w:ind w:left="144"/>
              <w:rPr>
                <w:sz w:val="18"/>
              </w:rPr>
            </w:pPr>
            <w:r>
              <w:rPr>
                <w:sz w:val="18"/>
              </w:rPr>
              <w:t>4. Klinik Enzimoloji-Enzimatik Tanı Alanları</w:t>
            </w:r>
          </w:p>
        </w:tc>
        <w:tc>
          <w:tcPr>
            <w:tcW w:w="8503" w:type="dxa"/>
          </w:tcPr>
          <w:p w:rsidR="00DF5FD9" w:rsidRDefault="008E7AD7">
            <w:pPr>
              <w:pStyle w:val="TableParagraph"/>
              <w:spacing w:before="85"/>
              <w:ind w:left="118"/>
              <w:rPr>
                <w:sz w:val="18"/>
              </w:rPr>
            </w:pPr>
            <w:r>
              <w:rPr>
                <w:sz w:val="18"/>
              </w:rPr>
              <w:t>Enzimatik tanı alanlarını bilir ve ilgili patolojik durumları açıklar.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5"/>
              <w:ind w:left="144"/>
              <w:rPr>
                <w:sz w:val="18"/>
              </w:rPr>
            </w:pPr>
            <w:r>
              <w:rPr>
                <w:sz w:val="18"/>
              </w:rPr>
              <w:t>5. Karsinojenezis ve Karsinojenler</w:t>
            </w:r>
          </w:p>
        </w:tc>
        <w:tc>
          <w:tcPr>
            <w:tcW w:w="8503" w:type="dxa"/>
          </w:tcPr>
          <w:p w:rsidR="00DF5FD9" w:rsidRDefault="008E7AD7">
            <w:pPr>
              <w:pStyle w:val="TableParagraph"/>
              <w:spacing w:before="85"/>
              <w:ind w:left="118"/>
              <w:rPr>
                <w:sz w:val="18"/>
              </w:rPr>
            </w:pPr>
            <w:r>
              <w:rPr>
                <w:sz w:val="18"/>
              </w:rPr>
              <w:t>Kanserin nasıl oluştuğunun biyokimyasal mekanizmalarını öğrenir. Karsinojenleri bilir ve özelliklerini açıklar.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09"/>
              <w:ind w:left="144"/>
              <w:rPr>
                <w:sz w:val="18"/>
              </w:rPr>
            </w:pPr>
            <w:r>
              <w:rPr>
                <w:sz w:val="18"/>
              </w:rPr>
              <w:t>6. Tümör Süpresör Genler ve Protoonkogenler</w:t>
            </w:r>
          </w:p>
        </w:tc>
        <w:tc>
          <w:tcPr>
            <w:tcW w:w="8503" w:type="dxa"/>
          </w:tcPr>
          <w:p w:rsidR="00DF5FD9" w:rsidRDefault="008E7AD7">
            <w:pPr>
              <w:pStyle w:val="TableParagraph"/>
              <w:spacing w:line="218" w:lineRule="exact"/>
              <w:ind w:left="118"/>
              <w:rPr>
                <w:sz w:val="18"/>
              </w:rPr>
            </w:pPr>
            <w:r>
              <w:rPr>
                <w:sz w:val="18"/>
              </w:rPr>
              <w:t>Kanser hücrelerinin özelliklerini öğrenir. Tümör süpresör genleri bilir ve özelliklerini açıklar. Protoonkogenleri bilir</w:t>
            </w:r>
          </w:p>
          <w:p w:rsidR="00DF5FD9" w:rsidRDefault="008E7AD7">
            <w:pPr>
              <w:pStyle w:val="TableParagraph"/>
              <w:spacing w:line="201" w:lineRule="exact"/>
              <w:ind w:left="118"/>
              <w:rPr>
                <w:sz w:val="18"/>
              </w:rPr>
            </w:pPr>
            <w:r>
              <w:rPr>
                <w:sz w:val="18"/>
              </w:rPr>
              <w:t>ve özelliklerini açıklar.</w:t>
            </w:r>
          </w:p>
        </w:tc>
      </w:tr>
      <w:tr w:rsidR="00DF5FD9">
        <w:trPr>
          <w:trHeight w:val="659"/>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DF5FD9">
            <w:pPr>
              <w:pStyle w:val="TableParagraph"/>
              <w:spacing w:before="12"/>
              <w:rPr>
                <w:sz w:val="17"/>
              </w:rPr>
            </w:pPr>
          </w:p>
          <w:p w:rsidR="00DF5FD9" w:rsidRDefault="008E7AD7">
            <w:pPr>
              <w:pStyle w:val="TableParagraph"/>
              <w:ind w:left="144"/>
              <w:rPr>
                <w:sz w:val="18"/>
              </w:rPr>
            </w:pPr>
            <w:r>
              <w:rPr>
                <w:sz w:val="18"/>
              </w:rPr>
              <w:t>7. Kanser Tanı ve Takibinde Laboratuvarın Rolü</w:t>
            </w:r>
          </w:p>
        </w:tc>
        <w:tc>
          <w:tcPr>
            <w:tcW w:w="8503" w:type="dxa"/>
          </w:tcPr>
          <w:p w:rsidR="00DF5FD9" w:rsidRDefault="008E7AD7">
            <w:pPr>
              <w:pStyle w:val="TableParagraph"/>
              <w:ind w:left="118" w:right="348"/>
              <w:rPr>
                <w:sz w:val="18"/>
              </w:rPr>
            </w:pPr>
            <w:r>
              <w:rPr>
                <w:sz w:val="18"/>
              </w:rPr>
              <w:t>Preanalitik, analitik ve post analitik hata kaynaklarını bilir. Tıbbi Biyokimya Laboratuvarında yapılan kanser testlerini sayar. Bu testlerin tanısal doğruluklarını öğrenir. İdeal bir tümör belirtecinin nasıl olması gerektiğini</w:t>
            </w:r>
          </w:p>
          <w:p w:rsidR="00DF5FD9" w:rsidRDefault="008E7AD7">
            <w:pPr>
              <w:pStyle w:val="TableParagraph"/>
              <w:spacing w:line="201" w:lineRule="exact"/>
              <w:ind w:left="118"/>
              <w:rPr>
                <w:sz w:val="18"/>
              </w:rPr>
            </w:pPr>
            <w:r>
              <w:rPr>
                <w:sz w:val="18"/>
              </w:rPr>
              <w:t>açıklar.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5"/>
              <w:ind w:left="144"/>
              <w:rPr>
                <w:sz w:val="18"/>
              </w:rPr>
            </w:pPr>
            <w:r>
              <w:rPr>
                <w:sz w:val="18"/>
              </w:rPr>
              <w:t>8. Tümör Belirte</w:t>
            </w:r>
            <w:r>
              <w:rPr>
                <w:sz w:val="18"/>
              </w:rPr>
              <w:t>çleri ve Klinik Kullanımları</w:t>
            </w:r>
          </w:p>
        </w:tc>
        <w:tc>
          <w:tcPr>
            <w:tcW w:w="8503" w:type="dxa"/>
          </w:tcPr>
          <w:p w:rsidR="00DF5FD9" w:rsidRDefault="008E7AD7">
            <w:pPr>
              <w:pStyle w:val="TableParagraph"/>
              <w:spacing w:before="85"/>
              <w:ind w:left="118"/>
              <w:rPr>
                <w:sz w:val="18"/>
              </w:rPr>
            </w:pPr>
            <w:r>
              <w:rPr>
                <w:sz w:val="18"/>
              </w:rPr>
              <w:t>Tümör belirteçlerini sınıflandırır. Tümör belirteçlerinin özelliklerini ve klinik kullanım endikasyonlarını bilir.</w:t>
            </w:r>
          </w:p>
        </w:tc>
      </w:tr>
      <w:tr w:rsidR="00DF5FD9">
        <w:trPr>
          <w:trHeight w:val="65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DF5FD9">
            <w:pPr>
              <w:pStyle w:val="TableParagraph"/>
              <w:spacing w:before="12"/>
              <w:rPr>
                <w:sz w:val="17"/>
              </w:rPr>
            </w:pPr>
          </w:p>
          <w:p w:rsidR="00DF5FD9" w:rsidRDefault="008E7AD7">
            <w:pPr>
              <w:pStyle w:val="TableParagraph"/>
              <w:ind w:left="144"/>
              <w:rPr>
                <w:sz w:val="18"/>
              </w:rPr>
            </w:pPr>
            <w:r>
              <w:rPr>
                <w:sz w:val="18"/>
              </w:rPr>
              <w:t>9. Serbest Radikaller</w:t>
            </w:r>
          </w:p>
        </w:tc>
        <w:tc>
          <w:tcPr>
            <w:tcW w:w="8503" w:type="dxa"/>
          </w:tcPr>
          <w:p w:rsidR="00DF5FD9" w:rsidRDefault="008E7AD7">
            <w:pPr>
              <w:pStyle w:val="TableParagraph"/>
              <w:ind w:left="118" w:right="432"/>
              <w:rPr>
                <w:sz w:val="18"/>
              </w:rPr>
            </w:pPr>
            <w:r>
              <w:rPr>
                <w:sz w:val="18"/>
              </w:rPr>
              <w:t>Serbest radikal kavramını öğrenir. Organizmadaki serbest radikal türlerini sınıflandırır. Organizmadaki başlıca serbest radikal kaynaklarını açıklar. Oksijenden oluşan reaktif oksijen türlerinin oluşum mekanizmalarını ve</w:t>
            </w:r>
          </w:p>
          <w:p w:rsidR="00DF5FD9" w:rsidRDefault="008E7AD7">
            <w:pPr>
              <w:pStyle w:val="TableParagraph"/>
              <w:spacing w:line="199" w:lineRule="exact"/>
              <w:ind w:left="118"/>
              <w:rPr>
                <w:sz w:val="18"/>
              </w:rPr>
            </w:pPr>
            <w:r>
              <w:rPr>
                <w:sz w:val="18"/>
              </w:rPr>
              <w:t>özelliklerini bilir.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10. Serbest Radikallerin Hücre Hasarı</w:t>
            </w:r>
          </w:p>
        </w:tc>
        <w:tc>
          <w:tcPr>
            <w:tcW w:w="8503" w:type="dxa"/>
          </w:tcPr>
          <w:p w:rsidR="00DF5FD9" w:rsidRDefault="008E7AD7">
            <w:pPr>
              <w:pStyle w:val="TableParagraph"/>
              <w:spacing w:before="87"/>
              <w:ind w:left="118"/>
              <w:rPr>
                <w:sz w:val="18"/>
              </w:rPr>
            </w:pPr>
            <w:r>
              <w:rPr>
                <w:sz w:val="18"/>
              </w:rPr>
              <w:t>Serbest radikallerin neden olduğu hücre hasarını ve ilişkili hastalıkları bilir.</w:t>
            </w:r>
          </w:p>
        </w:tc>
      </w:tr>
      <w:tr w:rsidR="00DF5FD9">
        <w:trPr>
          <w:trHeight w:val="441"/>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11"/>
              <w:ind w:left="144"/>
              <w:rPr>
                <w:sz w:val="18"/>
              </w:rPr>
            </w:pPr>
            <w:r>
              <w:rPr>
                <w:sz w:val="18"/>
              </w:rPr>
              <w:t>11. Endojen Antioksidanlar</w:t>
            </w:r>
          </w:p>
        </w:tc>
        <w:tc>
          <w:tcPr>
            <w:tcW w:w="8503" w:type="dxa"/>
          </w:tcPr>
          <w:p w:rsidR="00DF5FD9" w:rsidRDefault="008E7AD7">
            <w:pPr>
              <w:pStyle w:val="TableParagraph"/>
              <w:spacing w:line="219" w:lineRule="exact"/>
              <w:ind w:left="118"/>
              <w:rPr>
                <w:sz w:val="18"/>
              </w:rPr>
            </w:pPr>
            <w:r>
              <w:rPr>
                <w:sz w:val="18"/>
              </w:rPr>
              <w:t>Endojen antioksidanları ve özelliklerini bilir. Glutatyonun sentezini açıklar. Glutatyonun antioksidan etkilerini</w:t>
            </w:r>
          </w:p>
          <w:p w:rsidR="00DF5FD9" w:rsidRDefault="008E7AD7">
            <w:pPr>
              <w:pStyle w:val="TableParagraph"/>
              <w:spacing w:before="1" w:line="202" w:lineRule="exact"/>
              <w:ind w:left="118"/>
              <w:rPr>
                <w:sz w:val="18"/>
              </w:rPr>
            </w:pPr>
            <w:r>
              <w:rPr>
                <w:sz w:val="18"/>
              </w:rPr>
              <w:t>öğrenir.</w:t>
            </w:r>
          </w:p>
        </w:tc>
      </w:tr>
      <w:tr w:rsidR="00DF5FD9">
        <w:trPr>
          <w:trHeight w:val="390"/>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5"/>
              <w:ind w:left="144"/>
              <w:rPr>
                <w:sz w:val="18"/>
              </w:rPr>
            </w:pPr>
            <w:r>
              <w:rPr>
                <w:sz w:val="18"/>
              </w:rPr>
              <w:t>12. Eksojen Antioksidanlar</w:t>
            </w:r>
          </w:p>
        </w:tc>
        <w:tc>
          <w:tcPr>
            <w:tcW w:w="8503" w:type="dxa"/>
          </w:tcPr>
          <w:p w:rsidR="00DF5FD9" w:rsidRDefault="008E7AD7">
            <w:pPr>
              <w:pStyle w:val="TableParagraph"/>
              <w:spacing w:before="85"/>
              <w:ind w:left="118"/>
              <w:rPr>
                <w:sz w:val="18"/>
              </w:rPr>
            </w:pPr>
            <w:r>
              <w:rPr>
                <w:sz w:val="18"/>
              </w:rPr>
              <w:t>Eksojen antioksidanları ve özelliklerini bilir. Polifenol türlerini ve farklılıklarını açıklar.</w:t>
            </w:r>
          </w:p>
        </w:tc>
      </w:tr>
      <w:tr w:rsidR="00DF5FD9">
        <w:trPr>
          <w:trHeight w:val="393"/>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6"/>
              </w:rPr>
            </w:pPr>
          </w:p>
          <w:p w:rsidR="00DF5FD9" w:rsidRDefault="008E7AD7">
            <w:pPr>
              <w:pStyle w:val="TableParagraph"/>
              <w:spacing w:before="1"/>
              <w:ind w:left="122" w:right="106"/>
              <w:jc w:val="center"/>
              <w:rPr>
                <w:b/>
                <w:sz w:val="18"/>
              </w:rPr>
            </w:pPr>
            <w:r>
              <w:rPr>
                <w:b/>
                <w:sz w:val="18"/>
              </w:rPr>
              <w:t>Dr. Öğr. Üyesi Evin  KOCATÜRK</w:t>
            </w:r>
          </w:p>
        </w:tc>
        <w:tc>
          <w:tcPr>
            <w:tcW w:w="69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6"/>
              </w:rPr>
            </w:pPr>
          </w:p>
          <w:p w:rsidR="00DF5FD9" w:rsidRDefault="008E7AD7">
            <w:pPr>
              <w:pStyle w:val="TableParagraph"/>
              <w:spacing w:before="1"/>
              <w:ind w:left="233" w:right="226"/>
              <w:jc w:val="center"/>
              <w:rPr>
                <w:b/>
                <w:sz w:val="18"/>
              </w:rPr>
            </w:pPr>
            <w:r>
              <w:rPr>
                <w:b/>
                <w:sz w:val="18"/>
              </w:rPr>
              <w:t>10</w:t>
            </w:r>
          </w:p>
        </w:tc>
        <w:tc>
          <w:tcPr>
            <w:tcW w:w="4267" w:type="dxa"/>
          </w:tcPr>
          <w:p w:rsidR="00DF5FD9" w:rsidRDefault="008E7AD7">
            <w:pPr>
              <w:pStyle w:val="TableParagraph"/>
              <w:spacing w:before="87"/>
              <w:ind w:left="144"/>
              <w:rPr>
                <w:sz w:val="18"/>
              </w:rPr>
            </w:pPr>
            <w:r>
              <w:rPr>
                <w:sz w:val="18"/>
              </w:rPr>
              <w:t>1. Glikojen Depo Hastalıkları</w:t>
            </w:r>
          </w:p>
        </w:tc>
        <w:tc>
          <w:tcPr>
            <w:tcW w:w="8503" w:type="dxa"/>
          </w:tcPr>
          <w:p w:rsidR="00DF5FD9" w:rsidRDefault="008E7AD7">
            <w:pPr>
              <w:pStyle w:val="TableParagraph"/>
              <w:spacing w:before="87"/>
              <w:ind w:left="118"/>
              <w:rPr>
                <w:sz w:val="18"/>
              </w:rPr>
            </w:pPr>
            <w:r>
              <w:rPr>
                <w:sz w:val="18"/>
              </w:rPr>
              <w:t>Glikojen Depo Hastalıklarını ve klinik özelliklerini bilir.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2. Lipid Depo Hastalıkları</w:t>
            </w:r>
          </w:p>
        </w:tc>
        <w:tc>
          <w:tcPr>
            <w:tcW w:w="8503" w:type="dxa"/>
          </w:tcPr>
          <w:p w:rsidR="00DF5FD9" w:rsidRDefault="008E7AD7">
            <w:pPr>
              <w:pStyle w:val="TableParagraph"/>
              <w:spacing w:before="87"/>
              <w:ind w:left="118"/>
              <w:rPr>
                <w:sz w:val="18"/>
              </w:rPr>
            </w:pPr>
            <w:r>
              <w:rPr>
                <w:sz w:val="18"/>
              </w:rPr>
              <w:t>Lipid Depo Hastalıklarını ve klinik özelliklerini bilir.</w:t>
            </w:r>
          </w:p>
        </w:tc>
      </w:tr>
      <w:tr w:rsidR="00DF5FD9">
        <w:trPr>
          <w:trHeight w:val="441"/>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11"/>
              <w:ind w:left="144"/>
              <w:rPr>
                <w:sz w:val="18"/>
              </w:rPr>
            </w:pPr>
            <w:r>
              <w:rPr>
                <w:sz w:val="18"/>
              </w:rPr>
              <w:t>3. Ekstrasellüler Matriks Biyokimyası</w:t>
            </w:r>
          </w:p>
        </w:tc>
        <w:tc>
          <w:tcPr>
            <w:tcW w:w="8503" w:type="dxa"/>
          </w:tcPr>
          <w:p w:rsidR="00DF5FD9" w:rsidRDefault="008E7AD7">
            <w:pPr>
              <w:pStyle w:val="TableParagraph"/>
              <w:spacing w:line="219" w:lineRule="exact"/>
              <w:ind w:left="118"/>
              <w:rPr>
                <w:sz w:val="18"/>
              </w:rPr>
            </w:pPr>
            <w:r>
              <w:rPr>
                <w:sz w:val="18"/>
              </w:rPr>
              <w:t>Ekstrasellüler matriksin biyomoleküllerini bilir. Kollajen, elastin gibi ekstrasellüler matriks proteinlerinin yapı,</w:t>
            </w:r>
          </w:p>
          <w:p w:rsidR="00DF5FD9" w:rsidRDefault="008E7AD7">
            <w:pPr>
              <w:pStyle w:val="TableParagraph"/>
              <w:spacing w:before="1" w:line="202" w:lineRule="exact"/>
              <w:ind w:left="118"/>
              <w:rPr>
                <w:sz w:val="18"/>
              </w:rPr>
            </w:pPr>
            <w:r>
              <w:rPr>
                <w:sz w:val="18"/>
              </w:rPr>
              <w:t>sentez ve fonksiyonlarını açıklar.</w:t>
            </w:r>
          </w:p>
        </w:tc>
      </w:tr>
      <w:tr w:rsidR="00DF5FD9">
        <w:trPr>
          <w:trHeight w:val="390"/>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5"/>
              <w:ind w:left="144"/>
              <w:rPr>
                <w:sz w:val="18"/>
              </w:rPr>
            </w:pPr>
            <w:r>
              <w:rPr>
                <w:sz w:val="18"/>
              </w:rPr>
              <w:t>4. Glikozaminoglikanlar ve Proteoglikanlar</w:t>
            </w:r>
          </w:p>
        </w:tc>
        <w:tc>
          <w:tcPr>
            <w:tcW w:w="8503" w:type="dxa"/>
          </w:tcPr>
          <w:p w:rsidR="00DF5FD9" w:rsidRDefault="008E7AD7">
            <w:pPr>
              <w:pStyle w:val="TableParagraph"/>
              <w:spacing w:before="85"/>
              <w:ind w:left="118"/>
              <w:rPr>
                <w:sz w:val="18"/>
              </w:rPr>
            </w:pPr>
            <w:r>
              <w:rPr>
                <w:sz w:val="18"/>
              </w:rPr>
              <w:t>Glikozaminoglikanların ve proteoglikanların yapı ve fonksiyonlarını bilir.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5. Detoksifikasyon ve Enzimleri</w:t>
            </w:r>
          </w:p>
        </w:tc>
        <w:tc>
          <w:tcPr>
            <w:tcW w:w="8503" w:type="dxa"/>
          </w:tcPr>
          <w:p w:rsidR="00DF5FD9" w:rsidRDefault="008E7AD7">
            <w:pPr>
              <w:pStyle w:val="TableParagraph"/>
              <w:spacing w:before="87"/>
              <w:ind w:left="200"/>
              <w:rPr>
                <w:sz w:val="18"/>
              </w:rPr>
            </w:pPr>
            <w:r>
              <w:rPr>
                <w:sz w:val="18"/>
              </w:rPr>
              <w:t>Ksenobiyotikleri, vücut sıvıları ve organlarda dağılımını, detoksifikasyon enzimlerini açıklar.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6. Detoksifikasyon Basamakları</w:t>
            </w:r>
          </w:p>
        </w:tc>
        <w:tc>
          <w:tcPr>
            <w:tcW w:w="8503" w:type="dxa"/>
          </w:tcPr>
          <w:p w:rsidR="00DF5FD9" w:rsidRDefault="008E7AD7">
            <w:pPr>
              <w:pStyle w:val="TableParagraph"/>
              <w:spacing w:before="87"/>
              <w:ind w:left="118"/>
              <w:rPr>
                <w:sz w:val="18"/>
              </w:rPr>
            </w:pPr>
            <w:r>
              <w:rPr>
                <w:sz w:val="18"/>
              </w:rPr>
              <w:t>Detoksifikasyonun faz1 ve faz2 reaksiyonlarını bilir.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7. Hastalık Yapan Kimyasal Etkiler</w:t>
            </w:r>
          </w:p>
        </w:tc>
        <w:tc>
          <w:tcPr>
            <w:tcW w:w="8503" w:type="dxa"/>
          </w:tcPr>
          <w:p w:rsidR="00DF5FD9" w:rsidRDefault="008E7AD7">
            <w:pPr>
              <w:pStyle w:val="TableParagraph"/>
              <w:spacing w:before="87"/>
              <w:ind w:left="118"/>
              <w:rPr>
                <w:sz w:val="18"/>
              </w:rPr>
            </w:pPr>
            <w:r>
              <w:rPr>
                <w:sz w:val="18"/>
              </w:rPr>
              <w:t>Toksik maddelerin sınıflarını, toksik gazlar ve organik çözücülerin zararlı etkilerini açıklar.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8. Radyasyonun Etkileri</w:t>
            </w:r>
          </w:p>
        </w:tc>
        <w:tc>
          <w:tcPr>
            <w:tcW w:w="8503" w:type="dxa"/>
          </w:tcPr>
          <w:p w:rsidR="00DF5FD9" w:rsidRDefault="008E7AD7">
            <w:pPr>
              <w:pStyle w:val="TableParagraph"/>
              <w:spacing w:before="85"/>
              <w:ind w:left="118"/>
              <w:rPr>
                <w:sz w:val="18"/>
              </w:rPr>
            </w:pPr>
            <w:r>
              <w:rPr>
                <w:sz w:val="18"/>
              </w:rPr>
              <w:t>Radyasyon, radyasyon birimleri ve radyasyonun biyokimyasal etkilerini açıklar.</w:t>
            </w:r>
          </w:p>
        </w:tc>
      </w:tr>
    </w:tbl>
    <w:p w:rsidR="00DF5FD9" w:rsidRDefault="00DF5FD9">
      <w:pPr>
        <w:rPr>
          <w:sz w:val="18"/>
        </w:rPr>
        <w:sectPr w:rsidR="00DF5FD9">
          <w:pgSz w:w="16850" w:h="11900" w:orient="landscape"/>
          <w:pgMar w:top="540" w:right="840" w:bottom="280" w:left="88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693"/>
        <w:gridCol w:w="4267"/>
        <w:gridCol w:w="8503"/>
      </w:tblGrid>
      <w:tr w:rsidR="00DF5FD9">
        <w:trPr>
          <w:trHeight w:val="393"/>
        </w:trPr>
        <w:tc>
          <w:tcPr>
            <w:tcW w:w="1279" w:type="dxa"/>
            <w:vMerge w:val="restart"/>
          </w:tcPr>
          <w:p w:rsidR="00DF5FD9" w:rsidRDefault="00DF5FD9">
            <w:pPr>
              <w:pStyle w:val="TableParagraph"/>
              <w:rPr>
                <w:rFonts w:ascii="Times New Roman"/>
                <w:sz w:val="18"/>
              </w:rPr>
            </w:pPr>
          </w:p>
        </w:tc>
        <w:tc>
          <w:tcPr>
            <w:tcW w:w="693" w:type="dxa"/>
            <w:vMerge w:val="restart"/>
          </w:tcPr>
          <w:p w:rsidR="00DF5FD9" w:rsidRDefault="00DF5FD9">
            <w:pPr>
              <w:pStyle w:val="TableParagraph"/>
              <w:rPr>
                <w:rFonts w:ascii="Times New Roman"/>
                <w:sz w:val="18"/>
              </w:rPr>
            </w:pPr>
          </w:p>
        </w:tc>
        <w:tc>
          <w:tcPr>
            <w:tcW w:w="4267" w:type="dxa"/>
          </w:tcPr>
          <w:p w:rsidR="00DF5FD9" w:rsidRDefault="008E7AD7">
            <w:pPr>
              <w:pStyle w:val="TableParagraph"/>
              <w:spacing w:before="87"/>
              <w:ind w:left="144"/>
              <w:rPr>
                <w:sz w:val="18"/>
              </w:rPr>
            </w:pPr>
            <w:r>
              <w:rPr>
                <w:sz w:val="18"/>
              </w:rPr>
              <w:t>9. Toksik Ajanlar</w:t>
            </w:r>
          </w:p>
        </w:tc>
        <w:tc>
          <w:tcPr>
            <w:tcW w:w="8503" w:type="dxa"/>
          </w:tcPr>
          <w:p w:rsidR="00DF5FD9" w:rsidRDefault="008E7AD7">
            <w:pPr>
              <w:pStyle w:val="TableParagraph"/>
              <w:spacing w:before="87"/>
              <w:ind w:left="118"/>
              <w:rPr>
                <w:sz w:val="18"/>
              </w:rPr>
            </w:pPr>
            <w:r>
              <w:rPr>
                <w:sz w:val="18"/>
              </w:rPr>
              <w:t>Toksik ajanları sınıflandırır.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87"/>
              <w:ind w:left="144"/>
              <w:rPr>
                <w:sz w:val="18"/>
              </w:rPr>
            </w:pPr>
            <w:r>
              <w:rPr>
                <w:sz w:val="18"/>
              </w:rPr>
              <w:t>10. Metallerin Toksisitesi</w:t>
            </w:r>
          </w:p>
        </w:tc>
        <w:tc>
          <w:tcPr>
            <w:tcW w:w="8503" w:type="dxa"/>
          </w:tcPr>
          <w:p w:rsidR="00DF5FD9" w:rsidRDefault="008E7AD7">
            <w:pPr>
              <w:pStyle w:val="TableParagraph"/>
              <w:spacing w:before="85"/>
              <w:ind w:left="118"/>
              <w:rPr>
                <w:sz w:val="18"/>
              </w:rPr>
            </w:pPr>
            <w:r>
              <w:rPr>
                <w:sz w:val="18"/>
              </w:rPr>
              <w:t>Toksik metallerin ve ametallerin absorbsiyonunu, dağılımını ve biyokimyasal etkilerini açıklar</w:t>
            </w:r>
          </w:p>
        </w:tc>
      </w:tr>
      <w:tr w:rsidR="00DF5FD9">
        <w:trPr>
          <w:trHeight w:val="393"/>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21"/>
              </w:rPr>
            </w:pPr>
          </w:p>
          <w:p w:rsidR="00DF5FD9" w:rsidRDefault="008E7AD7">
            <w:pPr>
              <w:pStyle w:val="TableParagraph"/>
              <w:ind w:left="148" w:right="136" w:firstLine="1"/>
              <w:jc w:val="center"/>
              <w:rPr>
                <w:b/>
                <w:sz w:val="18"/>
              </w:rPr>
            </w:pPr>
            <w:r>
              <w:rPr>
                <w:b/>
                <w:sz w:val="18"/>
              </w:rPr>
              <w:t>Prof. Dr. Fatma Sultan KILIÇ</w:t>
            </w:r>
          </w:p>
        </w:tc>
        <w:tc>
          <w:tcPr>
            <w:tcW w:w="693"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10"/>
              <w:rPr>
                <w:sz w:val="19"/>
              </w:rPr>
            </w:pPr>
          </w:p>
          <w:p w:rsidR="00DF5FD9" w:rsidRDefault="008E7AD7">
            <w:pPr>
              <w:pStyle w:val="TableParagraph"/>
              <w:ind w:left="8"/>
              <w:jc w:val="center"/>
              <w:rPr>
                <w:b/>
                <w:sz w:val="16"/>
              </w:rPr>
            </w:pPr>
            <w:r>
              <w:rPr>
                <w:b/>
                <w:sz w:val="16"/>
              </w:rPr>
              <w:t>8</w:t>
            </w:r>
          </w:p>
        </w:tc>
        <w:tc>
          <w:tcPr>
            <w:tcW w:w="4267" w:type="dxa"/>
          </w:tcPr>
          <w:p w:rsidR="00DF5FD9" w:rsidRDefault="008E7AD7">
            <w:pPr>
              <w:pStyle w:val="TableParagraph"/>
              <w:spacing w:before="87"/>
              <w:ind w:left="144"/>
              <w:rPr>
                <w:sz w:val="18"/>
              </w:rPr>
            </w:pPr>
            <w:r>
              <w:rPr>
                <w:sz w:val="18"/>
              </w:rPr>
              <w:t>1. Farmakolojiye Giriş</w:t>
            </w:r>
          </w:p>
        </w:tc>
        <w:tc>
          <w:tcPr>
            <w:tcW w:w="8503" w:type="dxa"/>
          </w:tcPr>
          <w:p w:rsidR="00DF5FD9" w:rsidRDefault="008E7AD7">
            <w:pPr>
              <w:pStyle w:val="TableParagraph"/>
              <w:spacing w:line="219" w:lineRule="exact"/>
              <w:ind w:left="118"/>
              <w:rPr>
                <w:sz w:val="18"/>
              </w:rPr>
            </w:pPr>
            <w:r>
              <w:rPr>
                <w:sz w:val="18"/>
              </w:rPr>
              <w:t>Farmakolojinin ne olduğunu, ilacın hangi özelliklerde olması gerektiğini ve farmakolojinin ilgi alanlarını açıklar.</w:t>
            </w:r>
          </w:p>
        </w:tc>
      </w:tr>
      <w:tr w:rsidR="00DF5FD9">
        <w:trPr>
          <w:trHeight w:val="222"/>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line="202" w:lineRule="exact"/>
              <w:ind w:left="144"/>
              <w:rPr>
                <w:sz w:val="18"/>
              </w:rPr>
            </w:pPr>
            <w:r>
              <w:rPr>
                <w:sz w:val="18"/>
              </w:rPr>
              <w:t>2. İlaçların İtrahı</w:t>
            </w:r>
          </w:p>
        </w:tc>
        <w:tc>
          <w:tcPr>
            <w:tcW w:w="8503" w:type="dxa"/>
          </w:tcPr>
          <w:p w:rsidR="00DF5FD9" w:rsidRDefault="008E7AD7">
            <w:pPr>
              <w:pStyle w:val="TableParagraph"/>
              <w:spacing w:line="203" w:lineRule="exact"/>
              <w:ind w:left="118"/>
              <w:rPr>
                <w:sz w:val="18"/>
              </w:rPr>
            </w:pPr>
            <w:r>
              <w:rPr>
                <w:color w:val="000009"/>
                <w:sz w:val="18"/>
              </w:rPr>
              <w:t>İlaçların hangi organlar yoluyla vücuttan uzaklaştırılacağını ve ilaçların atılmasına etki eden faktörleri sayar.</w:t>
            </w:r>
          </w:p>
        </w:tc>
      </w:tr>
      <w:tr w:rsidR="00DF5FD9">
        <w:trPr>
          <w:trHeight w:val="239"/>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1" w:line="209" w:lineRule="exact"/>
              <w:ind w:left="144"/>
              <w:rPr>
                <w:sz w:val="18"/>
              </w:rPr>
            </w:pPr>
            <w:r>
              <w:rPr>
                <w:sz w:val="18"/>
              </w:rPr>
              <w:t>3. Akut Zehirlenmeler</w:t>
            </w:r>
          </w:p>
        </w:tc>
        <w:tc>
          <w:tcPr>
            <w:tcW w:w="8503" w:type="dxa"/>
          </w:tcPr>
          <w:p w:rsidR="00DF5FD9" w:rsidRDefault="008E7AD7">
            <w:pPr>
              <w:pStyle w:val="TableParagraph"/>
              <w:spacing w:line="219" w:lineRule="exact"/>
              <w:ind w:left="118"/>
              <w:rPr>
                <w:sz w:val="18"/>
              </w:rPr>
            </w:pPr>
            <w:r>
              <w:rPr>
                <w:sz w:val="18"/>
              </w:rPr>
              <w:t>Hayatı tehdit edebilecek akut zehirlenme durumlarını tanımlar.</w:t>
            </w:r>
          </w:p>
        </w:tc>
      </w:tr>
      <w:tr w:rsidR="00DF5FD9">
        <w:trPr>
          <w:trHeight w:val="26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25"/>
              <w:ind w:left="144"/>
              <w:rPr>
                <w:sz w:val="18"/>
              </w:rPr>
            </w:pPr>
            <w:r>
              <w:rPr>
                <w:sz w:val="18"/>
              </w:rPr>
              <w:t>4. Akut Zehirlenmelerde Tedavi Yaklaşımları</w:t>
            </w:r>
          </w:p>
        </w:tc>
        <w:tc>
          <w:tcPr>
            <w:tcW w:w="8503" w:type="dxa"/>
          </w:tcPr>
          <w:p w:rsidR="00DF5FD9" w:rsidRDefault="008E7AD7">
            <w:pPr>
              <w:pStyle w:val="TableParagraph"/>
              <w:spacing w:line="219" w:lineRule="exact"/>
              <w:ind w:left="118"/>
              <w:rPr>
                <w:sz w:val="18"/>
              </w:rPr>
            </w:pPr>
            <w:r>
              <w:rPr>
                <w:sz w:val="18"/>
              </w:rPr>
              <w:t>Akut zehirlenmelerin tedavisinin nasıl yapacağını, hangi ilaçları kullanacağını açıklar.</w:t>
            </w:r>
          </w:p>
        </w:tc>
      </w:tr>
      <w:tr w:rsidR="00DF5FD9">
        <w:trPr>
          <w:trHeight w:val="441"/>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11"/>
              <w:ind w:left="144"/>
              <w:rPr>
                <w:sz w:val="18"/>
              </w:rPr>
            </w:pPr>
            <w:r>
              <w:rPr>
                <w:sz w:val="18"/>
              </w:rPr>
              <w:t>5. Otakoidlere Giriş ve Histamin</w:t>
            </w:r>
          </w:p>
        </w:tc>
        <w:tc>
          <w:tcPr>
            <w:tcW w:w="8503" w:type="dxa"/>
          </w:tcPr>
          <w:p w:rsidR="00DF5FD9" w:rsidRDefault="008E7AD7">
            <w:pPr>
              <w:pStyle w:val="TableParagraph"/>
              <w:spacing w:before="1" w:line="219" w:lineRule="exact"/>
              <w:ind w:left="118"/>
              <w:rPr>
                <w:sz w:val="18"/>
              </w:rPr>
            </w:pPr>
            <w:r>
              <w:rPr>
                <w:sz w:val="18"/>
              </w:rPr>
              <w:t>Otakoid kavramının ne olduğunu ve histaminin farmakolojik etkileri, fizyolojik ve patolojik olaylardaki rolünü ve</w:t>
            </w:r>
          </w:p>
          <w:p w:rsidR="00DF5FD9" w:rsidRDefault="008E7AD7">
            <w:pPr>
              <w:pStyle w:val="TableParagraph"/>
              <w:spacing w:line="201" w:lineRule="exact"/>
              <w:ind w:left="118"/>
              <w:rPr>
                <w:sz w:val="18"/>
              </w:rPr>
            </w:pPr>
            <w:r>
              <w:rPr>
                <w:sz w:val="18"/>
              </w:rPr>
              <w:t>histamin agonist ve antagonistlerinin klinikteki kullanım alanlarını açıklar.</w:t>
            </w:r>
          </w:p>
        </w:tc>
      </w:tr>
      <w:tr w:rsidR="00DF5FD9">
        <w:trPr>
          <w:trHeight w:val="87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DF5FD9">
            <w:pPr>
              <w:pStyle w:val="TableParagraph"/>
              <w:rPr>
                <w:sz w:val="18"/>
              </w:rPr>
            </w:pPr>
          </w:p>
          <w:p w:rsidR="00DF5FD9" w:rsidRDefault="008E7AD7">
            <w:pPr>
              <w:pStyle w:val="TableParagraph"/>
              <w:spacing w:before="110"/>
              <w:ind w:left="144"/>
              <w:rPr>
                <w:sz w:val="18"/>
              </w:rPr>
            </w:pPr>
            <w:r>
              <w:rPr>
                <w:sz w:val="18"/>
              </w:rPr>
              <w:t>6. Antihistaminik İlaçlar</w:t>
            </w:r>
          </w:p>
        </w:tc>
        <w:tc>
          <w:tcPr>
            <w:tcW w:w="8503" w:type="dxa"/>
          </w:tcPr>
          <w:p w:rsidR="00DF5FD9" w:rsidRDefault="008E7AD7">
            <w:pPr>
              <w:pStyle w:val="TableParagraph"/>
              <w:ind w:left="118" w:right="348"/>
              <w:rPr>
                <w:sz w:val="18"/>
              </w:rPr>
            </w:pPr>
            <w:r>
              <w:rPr>
                <w:sz w:val="18"/>
              </w:rPr>
              <w:t>Antihistaminik ilaçların kimyasal yapısını açıklar ve ilaç gruplarını sınıflandırır. Antihistaminik ilaçların farmakokinetik ve farmakodinamik özelliklerini, yan ve toksik etkilerini ve ilaç etkileşmelerini anlatır. Antihistaminik ilaçların klinik kullanım</w:t>
            </w:r>
            <w:r>
              <w:rPr>
                <w:sz w:val="18"/>
              </w:rPr>
              <w:t>larını (endikasyon, kontrendikasyon) açıklar ve uygun ilacı, uygun doz ve</w:t>
            </w:r>
          </w:p>
          <w:p w:rsidR="00DF5FD9" w:rsidRDefault="008E7AD7">
            <w:pPr>
              <w:pStyle w:val="TableParagraph"/>
              <w:spacing w:line="200" w:lineRule="exact"/>
              <w:ind w:left="118"/>
              <w:rPr>
                <w:sz w:val="18"/>
              </w:rPr>
            </w:pPr>
            <w:r>
              <w:rPr>
                <w:sz w:val="18"/>
              </w:rPr>
              <w:t>sürede seçebilir.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09"/>
              <w:ind w:left="144"/>
              <w:rPr>
                <w:sz w:val="18"/>
              </w:rPr>
            </w:pPr>
            <w:r>
              <w:rPr>
                <w:sz w:val="18"/>
              </w:rPr>
              <w:t>7. Serotoninin Yapısı ve Reseptörleri</w:t>
            </w:r>
          </w:p>
        </w:tc>
        <w:tc>
          <w:tcPr>
            <w:tcW w:w="8503" w:type="dxa"/>
          </w:tcPr>
          <w:p w:rsidR="00DF5FD9" w:rsidRDefault="008E7AD7">
            <w:pPr>
              <w:pStyle w:val="TableParagraph"/>
              <w:spacing w:line="219" w:lineRule="exact"/>
              <w:ind w:left="118"/>
              <w:rPr>
                <w:sz w:val="18"/>
              </w:rPr>
            </w:pPr>
            <w:r>
              <w:rPr>
                <w:sz w:val="18"/>
              </w:rPr>
              <w:t>Serotoninin kimyasal yapısını ve serotonin reseptörlerinin tiplerini ve bu reseptörlerin vücutta hangi etkilere</w:t>
            </w:r>
          </w:p>
          <w:p w:rsidR="00DF5FD9" w:rsidRDefault="008E7AD7">
            <w:pPr>
              <w:pStyle w:val="TableParagraph"/>
              <w:spacing w:before="1" w:line="199" w:lineRule="exact"/>
              <w:ind w:left="118"/>
              <w:rPr>
                <w:sz w:val="18"/>
              </w:rPr>
            </w:pPr>
            <w:r>
              <w:rPr>
                <w:sz w:val="18"/>
              </w:rPr>
              <w:t>aracılık ettiğini açıklar.</w:t>
            </w:r>
          </w:p>
        </w:tc>
      </w:tr>
      <w:tr w:rsidR="00DF5FD9">
        <w:trPr>
          <w:trHeight w:val="659"/>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DF5FD9">
            <w:pPr>
              <w:pStyle w:val="TableParagraph"/>
              <w:spacing w:before="12"/>
              <w:rPr>
                <w:sz w:val="17"/>
              </w:rPr>
            </w:pPr>
          </w:p>
          <w:p w:rsidR="00DF5FD9" w:rsidRDefault="008E7AD7">
            <w:pPr>
              <w:pStyle w:val="TableParagraph"/>
              <w:ind w:left="144"/>
              <w:rPr>
                <w:sz w:val="18"/>
              </w:rPr>
            </w:pPr>
            <w:r>
              <w:rPr>
                <w:sz w:val="18"/>
              </w:rPr>
              <w:t>8. Serotonerjik Etkili İlaçlar</w:t>
            </w:r>
          </w:p>
        </w:tc>
        <w:tc>
          <w:tcPr>
            <w:tcW w:w="8503" w:type="dxa"/>
          </w:tcPr>
          <w:p w:rsidR="00DF5FD9" w:rsidRDefault="008E7AD7">
            <w:pPr>
              <w:pStyle w:val="TableParagraph"/>
              <w:spacing w:line="219" w:lineRule="exact"/>
              <w:ind w:left="118"/>
              <w:rPr>
                <w:sz w:val="18"/>
              </w:rPr>
            </w:pPr>
            <w:r>
              <w:rPr>
                <w:sz w:val="18"/>
              </w:rPr>
              <w:t>Serotonerjik etkili ilaçların kimyasal yapısını açıklar ve ilaç gruplarını sınıflandırır. Farmakokinetik ve</w:t>
            </w:r>
          </w:p>
          <w:p w:rsidR="00DF5FD9" w:rsidRDefault="008E7AD7">
            <w:pPr>
              <w:pStyle w:val="TableParagraph"/>
              <w:spacing w:before="1" w:line="220" w:lineRule="atLeast"/>
              <w:ind w:left="118" w:right="113"/>
              <w:rPr>
                <w:sz w:val="18"/>
              </w:rPr>
            </w:pPr>
            <w:r>
              <w:rPr>
                <w:sz w:val="18"/>
              </w:rPr>
              <w:t>farmakodinamik özelliklerini, yan ve toksik etkilerini ve ilaç etkileşmelerini sayar. Serotonerjik etkili ilaçların klinik kullanımları (endikasyon, kontrendikasyon) açıklar ve uygun ilacı, uygun doz ve sürede seçebilir.</w:t>
            </w:r>
          </w:p>
        </w:tc>
      </w:tr>
      <w:tr w:rsidR="00DF5FD9">
        <w:trPr>
          <w:trHeight w:val="393"/>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4"/>
              </w:rPr>
            </w:pPr>
          </w:p>
          <w:p w:rsidR="00DF5FD9" w:rsidRDefault="008E7AD7">
            <w:pPr>
              <w:pStyle w:val="TableParagraph"/>
              <w:ind w:left="235" w:right="223" w:firstLine="2"/>
              <w:jc w:val="center"/>
              <w:rPr>
                <w:b/>
                <w:sz w:val="18"/>
              </w:rPr>
            </w:pPr>
            <w:r>
              <w:rPr>
                <w:b/>
                <w:sz w:val="18"/>
              </w:rPr>
              <w:t>Prof. Dr. Başar SIRMAGÜL</w:t>
            </w:r>
          </w:p>
        </w:tc>
        <w:tc>
          <w:tcPr>
            <w:tcW w:w="693"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3"/>
              <w:rPr>
                <w:sz w:val="16"/>
              </w:rPr>
            </w:pPr>
          </w:p>
          <w:p w:rsidR="00DF5FD9" w:rsidRDefault="008E7AD7">
            <w:pPr>
              <w:pStyle w:val="TableParagraph"/>
              <w:ind w:left="8"/>
              <w:jc w:val="center"/>
              <w:rPr>
                <w:b/>
                <w:sz w:val="16"/>
              </w:rPr>
            </w:pPr>
            <w:r>
              <w:rPr>
                <w:b/>
                <w:sz w:val="16"/>
              </w:rPr>
              <w:t>6</w:t>
            </w:r>
          </w:p>
        </w:tc>
        <w:tc>
          <w:tcPr>
            <w:tcW w:w="4267" w:type="dxa"/>
          </w:tcPr>
          <w:p w:rsidR="00DF5FD9" w:rsidRDefault="008E7AD7">
            <w:pPr>
              <w:pStyle w:val="TableParagraph"/>
              <w:spacing w:before="1"/>
              <w:ind w:left="146"/>
              <w:rPr>
                <w:sz w:val="18"/>
              </w:rPr>
            </w:pPr>
            <w:r>
              <w:rPr>
                <w:sz w:val="18"/>
              </w:rPr>
              <w:t>1. İlaçların Absorbsiyonu</w:t>
            </w:r>
          </w:p>
        </w:tc>
        <w:tc>
          <w:tcPr>
            <w:tcW w:w="8503" w:type="dxa"/>
          </w:tcPr>
          <w:p w:rsidR="00DF5FD9" w:rsidRDefault="008E7AD7">
            <w:pPr>
              <w:pStyle w:val="TableParagraph"/>
              <w:spacing w:line="219" w:lineRule="exact"/>
              <w:ind w:left="118"/>
              <w:rPr>
                <w:sz w:val="18"/>
              </w:rPr>
            </w:pPr>
            <w:r>
              <w:rPr>
                <w:color w:val="000009"/>
                <w:sz w:val="18"/>
              </w:rPr>
              <w:t>İlaçların uygulandıkları yerden nasıl emildiğini ve ilaçların hücre membranlarından hangi yollarla geçtiğini anlatır.</w:t>
            </w:r>
          </w:p>
        </w:tc>
      </w:tr>
      <w:tr w:rsidR="00DF5FD9">
        <w:trPr>
          <w:trHeight w:val="44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line="220" w:lineRule="atLeast"/>
              <w:ind w:left="307" w:right="775" w:hanging="142"/>
              <w:rPr>
                <w:sz w:val="18"/>
              </w:rPr>
            </w:pPr>
            <w:r>
              <w:rPr>
                <w:sz w:val="18"/>
              </w:rPr>
              <w:t>2.Doz -konsantrasyon Etki İlişkisi İlaçların Etki Mekanizmaları</w:t>
            </w:r>
          </w:p>
        </w:tc>
        <w:tc>
          <w:tcPr>
            <w:tcW w:w="8503" w:type="dxa"/>
          </w:tcPr>
          <w:p w:rsidR="00DF5FD9" w:rsidRDefault="008E7AD7">
            <w:pPr>
              <w:pStyle w:val="TableParagraph"/>
              <w:spacing w:line="219" w:lineRule="exact"/>
              <w:ind w:left="118"/>
              <w:rPr>
                <w:sz w:val="18"/>
              </w:rPr>
            </w:pPr>
            <w:r>
              <w:rPr>
                <w:color w:val="000009"/>
                <w:sz w:val="18"/>
              </w:rPr>
              <w:t>İlacı farklı doz ve farklı uygulama şekilleriyle verdiğinde ilacın kanda oluşturduğu konsantrasyonun nasıl</w:t>
            </w:r>
          </w:p>
          <w:p w:rsidR="00DF5FD9" w:rsidRDefault="008E7AD7">
            <w:pPr>
              <w:pStyle w:val="TableParagraph"/>
              <w:spacing w:before="1" w:line="204" w:lineRule="exact"/>
              <w:ind w:left="118"/>
              <w:rPr>
                <w:sz w:val="18"/>
              </w:rPr>
            </w:pPr>
            <w:r>
              <w:rPr>
                <w:color w:val="000009"/>
                <w:sz w:val="18"/>
              </w:rPr>
              <w:t>değişeceğini açıklar.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4"/>
              <w:rPr>
                <w:sz w:val="18"/>
              </w:rPr>
            </w:pPr>
            <w:r>
              <w:rPr>
                <w:sz w:val="18"/>
              </w:rPr>
              <w:t>3. Farmakolojide Reseptör Kavramı</w:t>
            </w:r>
          </w:p>
        </w:tc>
        <w:tc>
          <w:tcPr>
            <w:tcW w:w="8503" w:type="dxa"/>
          </w:tcPr>
          <w:p w:rsidR="00DF5FD9" w:rsidRDefault="008E7AD7">
            <w:pPr>
              <w:pStyle w:val="TableParagraph"/>
              <w:spacing w:line="218" w:lineRule="exact"/>
              <w:ind w:left="118"/>
              <w:rPr>
                <w:sz w:val="18"/>
              </w:rPr>
            </w:pPr>
            <w:r>
              <w:rPr>
                <w:color w:val="000009"/>
                <w:sz w:val="18"/>
              </w:rPr>
              <w:t>İlaçların hedef dokularda etki edebilmesindeki temel yapılar olan reseptörleri, ayrıca reseptörün uyarılması veya</w:t>
            </w:r>
          </w:p>
          <w:p w:rsidR="00DF5FD9" w:rsidRDefault="008E7AD7">
            <w:pPr>
              <w:pStyle w:val="TableParagraph"/>
              <w:spacing w:line="201" w:lineRule="exact"/>
              <w:ind w:left="118"/>
              <w:rPr>
                <w:sz w:val="18"/>
              </w:rPr>
            </w:pPr>
            <w:r>
              <w:rPr>
                <w:color w:val="000009"/>
                <w:sz w:val="18"/>
              </w:rPr>
              <w:t>bloke edilmesinin mekanizmalarını açıklar.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6"/>
              <w:rPr>
                <w:sz w:val="18"/>
              </w:rPr>
            </w:pPr>
            <w:r>
              <w:rPr>
                <w:sz w:val="18"/>
              </w:rPr>
              <w:t>4. Farmasötik Müstahzarlar</w:t>
            </w:r>
          </w:p>
        </w:tc>
        <w:tc>
          <w:tcPr>
            <w:tcW w:w="8503" w:type="dxa"/>
          </w:tcPr>
          <w:p w:rsidR="00DF5FD9" w:rsidRDefault="008E7AD7">
            <w:pPr>
              <w:pStyle w:val="TableParagraph"/>
              <w:spacing w:line="219" w:lineRule="exact"/>
              <w:ind w:left="118"/>
              <w:rPr>
                <w:sz w:val="18"/>
              </w:rPr>
            </w:pPr>
            <w:r>
              <w:rPr>
                <w:color w:val="000009"/>
                <w:sz w:val="18"/>
              </w:rPr>
              <w:t>İlaçların hastaya hangi formlarda verilebileceğini (tablet, kapsül, ampül gibi Farmasötik müstahzarlar)) ve bunların</w:t>
            </w:r>
          </w:p>
          <w:p w:rsidR="00DF5FD9" w:rsidRDefault="008E7AD7">
            <w:pPr>
              <w:pStyle w:val="TableParagraph"/>
              <w:spacing w:before="1" w:line="199" w:lineRule="exact"/>
              <w:ind w:left="118"/>
              <w:rPr>
                <w:sz w:val="18"/>
              </w:rPr>
            </w:pPr>
            <w:r>
              <w:rPr>
                <w:color w:val="000009"/>
                <w:sz w:val="18"/>
              </w:rPr>
              <w:t>özelliklerini sayar.</w:t>
            </w:r>
          </w:p>
        </w:tc>
      </w:tr>
      <w:tr w:rsidR="00DF5FD9">
        <w:trPr>
          <w:trHeight w:val="342"/>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6"/>
              <w:rPr>
                <w:sz w:val="18"/>
              </w:rPr>
            </w:pPr>
            <w:r>
              <w:rPr>
                <w:sz w:val="18"/>
              </w:rPr>
              <w:t>5. Prostaglandinler</w:t>
            </w:r>
          </w:p>
        </w:tc>
        <w:tc>
          <w:tcPr>
            <w:tcW w:w="8503" w:type="dxa"/>
          </w:tcPr>
          <w:p w:rsidR="00DF5FD9" w:rsidRDefault="008E7AD7">
            <w:pPr>
              <w:pStyle w:val="TableParagraph"/>
              <w:spacing w:line="219" w:lineRule="exact"/>
              <w:ind w:left="118"/>
              <w:rPr>
                <w:sz w:val="18"/>
              </w:rPr>
            </w:pPr>
            <w:r>
              <w:rPr>
                <w:sz w:val="18"/>
              </w:rPr>
              <w:t>Prostaglandinlerin etkilerini ve prostaglandin agonist ve antagonistlerinin klinikteki kullanım</w:t>
            </w:r>
            <w:r>
              <w:rPr>
                <w:sz w:val="18"/>
              </w:rPr>
              <w:t xml:space="preserve"> alanlarını sayar.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6"/>
              <w:rPr>
                <w:sz w:val="18"/>
              </w:rPr>
            </w:pPr>
            <w:r>
              <w:rPr>
                <w:sz w:val="18"/>
              </w:rPr>
              <w:t>6. Peptid Yapılı Otakoidler</w:t>
            </w:r>
          </w:p>
        </w:tc>
        <w:tc>
          <w:tcPr>
            <w:tcW w:w="8503" w:type="dxa"/>
          </w:tcPr>
          <w:p w:rsidR="00DF5FD9" w:rsidRDefault="008E7AD7">
            <w:pPr>
              <w:pStyle w:val="TableParagraph"/>
              <w:spacing w:line="219" w:lineRule="exact"/>
              <w:ind w:left="118"/>
              <w:rPr>
                <w:sz w:val="18"/>
              </w:rPr>
            </w:pPr>
            <w:r>
              <w:rPr>
                <w:sz w:val="18"/>
              </w:rPr>
              <w:t>Peptid yapılı otakoidlerin etkileri ve peptid yapılı otakoid agonist ve antagonistlerinin klinikteki kullanım alanlarını</w:t>
            </w:r>
          </w:p>
          <w:p w:rsidR="00DF5FD9" w:rsidRDefault="008E7AD7">
            <w:pPr>
              <w:pStyle w:val="TableParagraph"/>
              <w:spacing w:before="1" w:line="199" w:lineRule="exact"/>
              <w:ind w:left="118"/>
              <w:rPr>
                <w:sz w:val="18"/>
              </w:rPr>
            </w:pPr>
            <w:r>
              <w:rPr>
                <w:sz w:val="18"/>
              </w:rPr>
              <w:t>açıklar.</w:t>
            </w:r>
          </w:p>
        </w:tc>
      </w:tr>
      <w:tr w:rsidR="00DF5FD9">
        <w:trPr>
          <w:trHeight w:val="241"/>
        </w:trPr>
        <w:tc>
          <w:tcPr>
            <w:tcW w:w="1279" w:type="dxa"/>
            <w:vMerge w:val="restart"/>
          </w:tcPr>
          <w:p w:rsidR="00DF5FD9" w:rsidRDefault="00DF5FD9">
            <w:pPr>
              <w:pStyle w:val="TableParagraph"/>
              <w:rPr>
                <w:sz w:val="18"/>
              </w:rPr>
            </w:pPr>
          </w:p>
          <w:p w:rsidR="00DF5FD9" w:rsidRDefault="00DF5FD9">
            <w:pPr>
              <w:pStyle w:val="TableParagraph"/>
              <w:spacing w:before="3"/>
              <w:rPr>
                <w:sz w:val="18"/>
              </w:rPr>
            </w:pPr>
          </w:p>
          <w:p w:rsidR="00DF5FD9" w:rsidRDefault="008E7AD7">
            <w:pPr>
              <w:pStyle w:val="TableParagraph"/>
              <w:ind w:left="282" w:right="265" w:firstLine="57"/>
              <w:jc w:val="both"/>
              <w:rPr>
                <w:b/>
                <w:sz w:val="18"/>
              </w:rPr>
            </w:pPr>
            <w:r>
              <w:rPr>
                <w:b/>
                <w:sz w:val="18"/>
              </w:rPr>
              <w:t>Doç. Dr. Mahmut ÖZDEMİR</w:t>
            </w:r>
          </w:p>
        </w:tc>
        <w:tc>
          <w:tcPr>
            <w:tcW w:w="693" w:type="dxa"/>
            <w:vMerge w:val="restart"/>
          </w:tcPr>
          <w:p w:rsidR="00DF5FD9" w:rsidRDefault="00DF5FD9">
            <w:pPr>
              <w:pStyle w:val="TableParagraph"/>
              <w:rPr>
                <w:sz w:val="16"/>
              </w:rPr>
            </w:pPr>
          </w:p>
          <w:p w:rsidR="00DF5FD9" w:rsidRDefault="00DF5FD9">
            <w:pPr>
              <w:pStyle w:val="TableParagraph"/>
              <w:rPr>
                <w:sz w:val="16"/>
              </w:rPr>
            </w:pPr>
          </w:p>
          <w:p w:rsidR="00DF5FD9" w:rsidRDefault="00DF5FD9">
            <w:pPr>
              <w:pStyle w:val="TableParagraph"/>
              <w:spacing w:before="1"/>
              <w:rPr>
                <w:sz w:val="23"/>
              </w:rPr>
            </w:pPr>
          </w:p>
          <w:p w:rsidR="00DF5FD9" w:rsidRDefault="008E7AD7">
            <w:pPr>
              <w:pStyle w:val="TableParagraph"/>
              <w:ind w:left="8"/>
              <w:jc w:val="center"/>
              <w:rPr>
                <w:b/>
                <w:sz w:val="16"/>
              </w:rPr>
            </w:pPr>
            <w:r>
              <w:rPr>
                <w:b/>
                <w:sz w:val="16"/>
              </w:rPr>
              <w:t>4</w:t>
            </w:r>
          </w:p>
        </w:tc>
        <w:tc>
          <w:tcPr>
            <w:tcW w:w="4267" w:type="dxa"/>
          </w:tcPr>
          <w:p w:rsidR="00DF5FD9" w:rsidRDefault="008E7AD7">
            <w:pPr>
              <w:pStyle w:val="TableParagraph"/>
              <w:spacing w:before="3" w:line="218" w:lineRule="exact"/>
              <w:ind w:left="142"/>
              <w:rPr>
                <w:sz w:val="18"/>
              </w:rPr>
            </w:pPr>
            <w:r>
              <w:rPr>
                <w:sz w:val="18"/>
              </w:rPr>
              <w:t>1. İlaçların Dağılımı</w:t>
            </w:r>
          </w:p>
        </w:tc>
        <w:tc>
          <w:tcPr>
            <w:tcW w:w="8503" w:type="dxa"/>
          </w:tcPr>
          <w:p w:rsidR="00DF5FD9" w:rsidRDefault="008E7AD7">
            <w:pPr>
              <w:pStyle w:val="TableParagraph"/>
              <w:spacing w:before="1"/>
              <w:ind w:left="118"/>
              <w:rPr>
                <w:sz w:val="18"/>
              </w:rPr>
            </w:pPr>
            <w:r>
              <w:rPr>
                <w:color w:val="000009"/>
                <w:sz w:val="18"/>
              </w:rPr>
              <w:t>İlaçların etki yerine ulaşabilmesini etkileyen faktörleri sayar.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6"/>
              <w:rPr>
                <w:sz w:val="18"/>
              </w:rPr>
            </w:pPr>
            <w:r>
              <w:rPr>
                <w:sz w:val="18"/>
              </w:rPr>
              <w:t>2. İlaçların Metabolizması</w:t>
            </w:r>
          </w:p>
        </w:tc>
        <w:tc>
          <w:tcPr>
            <w:tcW w:w="8503" w:type="dxa"/>
          </w:tcPr>
          <w:p w:rsidR="00DF5FD9" w:rsidRDefault="008E7AD7">
            <w:pPr>
              <w:pStyle w:val="TableParagraph"/>
              <w:spacing w:line="218" w:lineRule="exact"/>
              <w:ind w:left="118"/>
              <w:rPr>
                <w:sz w:val="18"/>
              </w:rPr>
            </w:pPr>
            <w:r>
              <w:rPr>
                <w:color w:val="000009"/>
                <w:sz w:val="18"/>
              </w:rPr>
              <w:t>Vücuda alınan ilaç ve zararlı maddelerin nasıl ve hangi organlarda metabolize edildiğini ve metabolizma olayına</w:t>
            </w:r>
          </w:p>
          <w:p w:rsidR="00DF5FD9" w:rsidRDefault="008E7AD7">
            <w:pPr>
              <w:pStyle w:val="TableParagraph"/>
              <w:spacing w:line="201" w:lineRule="exact"/>
              <w:ind w:left="118"/>
              <w:rPr>
                <w:sz w:val="18"/>
              </w:rPr>
            </w:pPr>
            <w:r>
              <w:rPr>
                <w:color w:val="000009"/>
                <w:sz w:val="18"/>
              </w:rPr>
              <w:t>etki eden hangi faktörlerin ilaç etkisini değiştirebileceğini anlatır.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6"/>
              <w:rPr>
                <w:sz w:val="18"/>
              </w:rPr>
            </w:pPr>
            <w:r>
              <w:rPr>
                <w:sz w:val="18"/>
              </w:rPr>
              <w:t>3. İlaç Etkileşmeleri</w:t>
            </w:r>
          </w:p>
        </w:tc>
        <w:tc>
          <w:tcPr>
            <w:tcW w:w="8503" w:type="dxa"/>
          </w:tcPr>
          <w:p w:rsidR="00DF5FD9" w:rsidRDefault="008E7AD7">
            <w:pPr>
              <w:pStyle w:val="TableParagraph"/>
              <w:spacing w:line="219" w:lineRule="exact"/>
              <w:ind w:left="118"/>
              <w:rPr>
                <w:sz w:val="18"/>
              </w:rPr>
            </w:pPr>
            <w:r>
              <w:rPr>
                <w:color w:val="000009"/>
                <w:sz w:val="18"/>
              </w:rPr>
              <w:t>İlaçların birbirleriyle hangi şekillerde etkileşebileceğini ve böylelikle birbirlerinin etkilerini nasıl değiştireceğini</w:t>
            </w:r>
          </w:p>
          <w:p w:rsidR="00DF5FD9" w:rsidRDefault="008E7AD7">
            <w:pPr>
              <w:pStyle w:val="TableParagraph"/>
              <w:spacing w:before="1" w:line="199" w:lineRule="exact"/>
              <w:ind w:left="118"/>
              <w:rPr>
                <w:sz w:val="18"/>
              </w:rPr>
            </w:pPr>
            <w:r>
              <w:rPr>
                <w:color w:val="000009"/>
                <w:sz w:val="18"/>
              </w:rPr>
              <w:t>açıklar. Bu sayede çoklu ilaç kullanımı</w:t>
            </w:r>
            <w:r>
              <w:rPr>
                <w:color w:val="000009"/>
                <w:sz w:val="18"/>
              </w:rPr>
              <w:t>nda doğru şekilde ilaç seçer.</w:t>
            </w:r>
          </w:p>
        </w:tc>
      </w:tr>
      <w:tr w:rsidR="00DF5FD9">
        <w:trPr>
          <w:trHeight w:val="39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ind w:left="146"/>
              <w:rPr>
                <w:sz w:val="18"/>
              </w:rPr>
            </w:pPr>
            <w:r>
              <w:rPr>
                <w:sz w:val="18"/>
              </w:rPr>
              <w:t>4. Fitoterapiye Giriş</w:t>
            </w:r>
          </w:p>
        </w:tc>
        <w:tc>
          <w:tcPr>
            <w:tcW w:w="8503" w:type="dxa"/>
          </w:tcPr>
          <w:p w:rsidR="00DF5FD9" w:rsidRDefault="008E7AD7">
            <w:pPr>
              <w:pStyle w:val="TableParagraph"/>
              <w:spacing w:line="219" w:lineRule="exact"/>
              <w:ind w:left="118"/>
              <w:rPr>
                <w:sz w:val="18"/>
              </w:rPr>
            </w:pPr>
            <w:r>
              <w:rPr>
                <w:sz w:val="18"/>
              </w:rPr>
              <w:t>Fitoterapinin tanımını yapar, bilimsel yönden fitoterapinin uygun kullanımı hakkında bilgi verir.</w:t>
            </w:r>
          </w:p>
        </w:tc>
      </w:tr>
      <w:tr w:rsidR="00DF5FD9">
        <w:trPr>
          <w:trHeight w:val="438"/>
        </w:trPr>
        <w:tc>
          <w:tcPr>
            <w:tcW w:w="1279" w:type="dxa"/>
            <w:vMerge w:val="restart"/>
          </w:tcPr>
          <w:p w:rsidR="00DF5FD9" w:rsidRDefault="00DF5FD9">
            <w:pPr>
              <w:pStyle w:val="TableParagraph"/>
              <w:rPr>
                <w:sz w:val="18"/>
              </w:rPr>
            </w:pPr>
          </w:p>
          <w:p w:rsidR="00DF5FD9" w:rsidRDefault="00DF5FD9">
            <w:pPr>
              <w:pStyle w:val="TableParagraph"/>
              <w:spacing w:before="1"/>
              <w:rPr>
                <w:sz w:val="25"/>
              </w:rPr>
            </w:pPr>
          </w:p>
          <w:p w:rsidR="00DF5FD9" w:rsidRDefault="008E7AD7">
            <w:pPr>
              <w:pStyle w:val="TableParagraph"/>
              <w:spacing w:before="1"/>
              <w:ind w:left="297" w:right="283"/>
              <w:jc w:val="center"/>
              <w:rPr>
                <w:b/>
                <w:sz w:val="18"/>
              </w:rPr>
            </w:pPr>
            <w:r>
              <w:rPr>
                <w:b/>
                <w:sz w:val="18"/>
              </w:rPr>
              <w:t>Prof. Dr. Engin YILDIRIM</w:t>
            </w:r>
          </w:p>
        </w:tc>
        <w:tc>
          <w:tcPr>
            <w:tcW w:w="69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5"/>
              </w:rPr>
            </w:pPr>
          </w:p>
          <w:p w:rsidR="00DF5FD9" w:rsidRDefault="008E7AD7">
            <w:pPr>
              <w:pStyle w:val="TableParagraph"/>
              <w:ind w:left="8"/>
              <w:jc w:val="center"/>
              <w:rPr>
                <w:b/>
                <w:sz w:val="18"/>
              </w:rPr>
            </w:pPr>
            <w:r>
              <w:rPr>
                <w:b/>
                <w:sz w:val="18"/>
              </w:rPr>
              <w:t>4</w:t>
            </w:r>
          </w:p>
        </w:tc>
        <w:tc>
          <w:tcPr>
            <w:tcW w:w="4267" w:type="dxa"/>
          </w:tcPr>
          <w:p w:rsidR="00DF5FD9" w:rsidRDefault="008E7AD7">
            <w:pPr>
              <w:pStyle w:val="TableParagraph"/>
              <w:spacing w:before="109"/>
              <w:ind w:left="142"/>
              <w:rPr>
                <w:sz w:val="18"/>
              </w:rPr>
            </w:pPr>
            <w:r>
              <w:rPr>
                <w:sz w:val="18"/>
              </w:rPr>
              <w:t>1. Farmakogenetik</w:t>
            </w:r>
          </w:p>
        </w:tc>
        <w:tc>
          <w:tcPr>
            <w:tcW w:w="8503" w:type="dxa"/>
          </w:tcPr>
          <w:p w:rsidR="00DF5FD9" w:rsidRDefault="008E7AD7">
            <w:pPr>
              <w:pStyle w:val="TableParagraph"/>
              <w:spacing w:line="219" w:lineRule="exact"/>
              <w:ind w:left="118"/>
              <w:rPr>
                <w:sz w:val="18"/>
              </w:rPr>
            </w:pPr>
            <w:r>
              <w:rPr>
                <w:color w:val="000009"/>
                <w:sz w:val="18"/>
              </w:rPr>
              <w:t>Genetik farklılıkların ilaç etkisinde ve ilacın vücuttaki seyrinde ne gibi değişiklikler yapabileceğini ve ilaç seçerken</w:t>
            </w:r>
          </w:p>
          <w:p w:rsidR="00DF5FD9" w:rsidRDefault="008E7AD7">
            <w:pPr>
              <w:pStyle w:val="TableParagraph"/>
              <w:spacing w:before="1" w:line="199" w:lineRule="exact"/>
              <w:ind w:left="118"/>
              <w:rPr>
                <w:sz w:val="18"/>
              </w:rPr>
            </w:pPr>
            <w:r>
              <w:rPr>
                <w:color w:val="000009"/>
                <w:sz w:val="18"/>
              </w:rPr>
              <w:t>genetik farklılıkların rolü olduğunu ve bunun bireysel tedavide önemli olduğunu açıklar.</w:t>
            </w:r>
          </w:p>
        </w:tc>
      </w:tr>
      <w:tr w:rsidR="00DF5FD9">
        <w:trPr>
          <w:trHeight w:val="441"/>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11"/>
              <w:ind w:left="146"/>
              <w:rPr>
                <w:sz w:val="18"/>
              </w:rPr>
            </w:pPr>
            <w:r>
              <w:rPr>
                <w:sz w:val="18"/>
              </w:rPr>
              <w:t>2. Yeni İlaçların Geliştirilmesi</w:t>
            </w:r>
          </w:p>
        </w:tc>
        <w:tc>
          <w:tcPr>
            <w:tcW w:w="8503" w:type="dxa"/>
          </w:tcPr>
          <w:p w:rsidR="00DF5FD9" w:rsidRDefault="008E7AD7">
            <w:pPr>
              <w:pStyle w:val="TableParagraph"/>
              <w:spacing w:before="1" w:line="219" w:lineRule="exact"/>
              <w:ind w:left="118"/>
              <w:rPr>
                <w:sz w:val="18"/>
              </w:rPr>
            </w:pPr>
            <w:r>
              <w:rPr>
                <w:color w:val="000009"/>
                <w:sz w:val="18"/>
              </w:rPr>
              <w:t>Yeni ilaç geliştirme basamaklarını ve biyoeşdeğerlik kavramlarını açıklar ve özellikle biyoeşdeğerlik kavramlarının</w:t>
            </w:r>
          </w:p>
          <w:p w:rsidR="00DF5FD9" w:rsidRDefault="008E7AD7">
            <w:pPr>
              <w:pStyle w:val="TableParagraph"/>
              <w:spacing w:line="201" w:lineRule="exact"/>
              <w:ind w:left="118"/>
              <w:rPr>
                <w:sz w:val="18"/>
              </w:rPr>
            </w:pPr>
            <w:r>
              <w:rPr>
                <w:color w:val="000009"/>
                <w:sz w:val="18"/>
              </w:rPr>
              <w:t>öğrenilmesi ile akılcı ilaç reçete eder.</w:t>
            </w:r>
          </w:p>
        </w:tc>
      </w:tr>
      <w:tr w:rsidR="00DF5FD9">
        <w:trPr>
          <w:trHeight w:val="438"/>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09"/>
              <w:ind w:left="146"/>
              <w:rPr>
                <w:sz w:val="18"/>
              </w:rPr>
            </w:pPr>
            <w:r>
              <w:rPr>
                <w:sz w:val="18"/>
              </w:rPr>
              <w:t>3. İlaçların Toksik Etkileri</w:t>
            </w:r>
          </w:p>
        </w:tc>
        <w:tc>
          <w:tcPr>
            <w:tcW w:w="8503" w:type="dxa"/>
          </w:tcPr>
          <w:p w:rsidR="00DF5FD9" w:rsidRDefault="008E7AD7">
            <w:pPr>
              <w:pStyle w:val="TableParagraph"/>
              <w:spacing w:line="218" w:lineRule="exact"/>
              <w:ind w:left="118"/>
              <w:rPr>
                <w:sz w:val="18"/>
              </w:rPr>
            </w:pPr>
            <w:r>
              <w:rPr>
                <w:color w:val="000009"/>
                <w:sz w:val="18"/>
              </w:rPr>
              <w:t>İlaç reçete ederken hastada oluşabilecek olası toksik etkileri sayar ve ilaç reçete ederken zararı en aza indirecek</w:t>
            </w:r>
          </w:p>
          <w:p w:rsidR="00DF5FD9" w:rsidRDefault="008E7AD7">
            <w:pPr>
              <w:pStyle w:val="TableParagraph"/>
              <w:spacing w:line="201" w:lineRule="exact"/>
              <w:ind w:left="118"/>
              <w:rPr>
                <w:sz w:val="18"/>
              </w:rPr>
            </w:pPr>
            <w:r>
              <w:rPr>
                <w:color w:val="000009"/>
                <w:sz w:val="18"/>
              </w:rPr>
              <w:t>yaklaşımı açıklar.</w:t>
            </w:r>
          </w:p>
        </w:tc>
      </w:tr>
      <w:tr w:rsidR="00DF5FD9">
        <w:trPr>
          <w:trHeight w:val="364"/>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73"/>
              <w:ind w:left="146"/>
              <w:rPr>
                <w:sz w:val="18"/>
              </w:rPr>
            </w:pPr>
            <w:r>
              <w:rPr>
                <w:sz w:val="18"/>
              </w:rPr>
              <w:t>4. İlaçların Toksik Etkilerindeki Temel Kavramlar</w:t>
            </w:r>
          </w:p>
        </w:tc>
        <w:tc>
          <w:tcPr>
            <w:tcW w:w="8503" w:type="dxa"/>
          </w:tcPr>
          <w:p w:rsidR="00DF5FD9" w:rsidRDefault="008E7AD7">
            <w:pPr>
              <w:pStyle w:val="TableParagraph"/>
              <w:spacing w:line="219" w:lineRule="exact"/>
              <w:ind w:left="118"/>
              <w:rPr>
                <w:sz w:val="18"/>
              </w:rPr>
            </w:pPr>
            <w:r>
              <w:rPr>
                <w:sz w:val="18"/>
              </w:rPr>
              <w:t>İlaçların toksik etkilerinde rol oynayan temel bilgi ve kavramları a</w:t>
            </w:r>
            <w:r>
              <w:rPr>
                <w:sz w:val="18"/>
              </w:rPr>
              <w:t>çıklar.</w:t>
            </w:r>
          </w:p>
        </w:tc>
      </w:tr>
    </w:tbl>
    <w:p w:rsidR="00DF5FD9" w:rsidRDefault="00DF5FD9">
      <w:pPr>
        <w:spacing w:line="219" w:lineRule="exact"/>
        <w:rPr>
          <w:sz w:val="18"/>
        </w:rPr>
        <w:sectPr w:rsidR="00DF5FD9">
          <w:pgSz w:w="16850" w:h="11900" w:orient="landscape"/>
          <w:pgMar w:top="540" w:right="840" w:bottom="280" w:left="88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693"/>
        <w:gridCol w:w="4267"/>
        <w:gridCol w:w="8503"/>
      </w:tblGrid>
      <w:tr w:rsidR="00DF5FD9">
        <w:trPr>
          <w:trHeight w:val="659"/>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4"/>
              <w:rPr>
                <w:sz w:val="23"/>
              </w:rPr>
            </w:pPr>
          </w:p>
          <w:p w:rsidR="00DF5FD9" w:rsidRDefault="008E7AD7">
            <w:pPr>
              <w:pStyle w:val="TableParagraph"/>
              <w:ind w:left="297" w:right="287" w:firstLine="2"/>
              <w:jc w:val="center"/>
              <w:rPr>
                <w:b/>
                <w:sz w:val="18"/>
              </w:rPr>
            </w:pPr>
            <w:r>
              <w:rPr>
                <w:b/>
                <w:sz w:val="18"/>
              </w:rPr>
              <w:t>Doç. Dr. Bilgin KAYGISIZ</w:t>
            </w:r>
          </w:p>
        </w:tc>
        <w:tc>
          <w:tcPr>
            <w:tcW w:w="69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4"/>
              </w:rPr>
            </w:pPr>
          </w:p>
          <w:p w:rsidR="00DF5FD9" w:rsidRDefault="008E7AD7">
            <w:pPr>
              <w:pStyle w:val="TableParagraph"/>
              <w:ind w:left="8"/>
              <w:jc w:val="center"/>
              <w:rPr>
                <w:b/>
                <w:sz w:val="18"/>
              </w:rPr>
            </w:pPr>
            <w:r>
              <w:rPr>
                <w:b/>
                <w:sz w:val="18"/>
              </w:rPr>
              <w:t>6</w:t>
            </w:r>
          </w:p>
        </w:tc>
        <w:tc>
          <w:tcPr>
            <w:tcW w:w="4267" w:type="dxa"/>
          </w:tcPr>
          <w:p w:rsidR="00DF5FD9" w:rsidRDefault="00DF5FD9">
            <w:pPr>
              <w:pStyle w:val="TableParagraph"/>
              <w:spacing w:before="12"/>
              <w:rPr>
                <w:sz w:val="17"/>
              </w:rPr>
            </w:pPr>
          </w:p>
          <w:p w:rsidR="00DF5FD9" w:rsidRDefault="008E7AD7">
            <w:pPr>
              <w:pStyle w:val="TableParagraph"/>
              <w:ind w:left="147"/>
              <w:rPr>
                <w:sz w:val="18"/>
              </w:rPr>
            </w:pPr>
            <w:r>
              <w:rPr>
                <w:sz w:val="18"/>
              </w:rPr>
              <w:t>1. İlaçların Oral Uygulama Yerleri</w:t>
            </w:r>
          </w:p>
        </w:tc>
        <w:tc>
          <w:tcPr>
            <w:tcW w:w="8503" w:type="dxa"/>
          </w:tcPr>
          <w:p w:rsidR="00DF5FD9" w:rsidRDefault="008E7AD7">
            <w:pPr>
              <w:pStyle w:val="TableParagraph"/>
              <w:ind w:left="118" w:right="104"/>
              <w:rPr>
                <w:sz w:val="18"/>
              </w:rPr>
            </w:pPr>
            <w:r>
              <w:rPr>
                <w:sz w:val="18"/>
              </w:rPr>
              <w:t>Ilaçlarin oral uygulama yollarını, oral farmasötik şekilleri ve biyoyaralanım kavramlarını açıklar. Besinlerin oral ilaç uygulamasına etkisini bilir ve ilaç reçete ederken bu bilgiyi kullanır. Biyoyaralanım bilgisinden yararlanarak akılcı</w:t>
            </w:r>
          </w:p>
          <w:p w:rsidR="00DF5FD9" w:rsidRDefault="008E7AD7">
            <w:pPr>
              <w:pStyle w:val="TableParagraph"/>
              <w:spacing w:before="1" w:line="199" w:lineRule="exact"/>
              <w:ind w:left="118"/>
              <w:rPr>
                <w:sz w:val="18"/>
              </w:rPr>
            </w:pPr>
            <w:r>
              <w:rPr>
                <w:sz w:val="18"/>
              </w:rPr>
              <w:t>ilaç seçimini yap</w:t>
            </w:r>
            <w:r>
              <w:rPr>
                <w:sz w:val="18"/>
              </w:rPr>
              <w:t>ar.</w:t>
            </w:r>
          </w:p>
        </w:tc>
      </w:tr>
      <w:tr w:rsidR="00DF5FD9">
        <w:trPr>
          <w:trHeight w:val="222"/>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line="202" w:lineRule="exact"/>
              <w:ind w:left="146"/>
              <w:rPr>
                <w:sz w:val="18"/>
              </w:rPr>
            </w:pPr>
            <w:r>
              <w:rPr>
                <w:sz w:val="18"/>
              </w:rPr>
              <w:t>2. İlaçların Parenteral Uygulama Yerleri</w:t>
            </w:r>
          </w:p>
        </w:tc>
        <w:tc>
          <w:tcPr>
            <w:tcW w:w="8503" w:type="dxa"/>
          </w:tcPr>
          <w:p w:rsidR="00DF5FD9" w:rsidRDefault="008E7AD7">
            <w:pPr>
              <w:pStyle w:val="TableParagraph"/>
              <w:spacing w:line="203" w:lineRule="exact"/>
              <w:ind w:left="118"/>
              <w:rPr>
                <w:sz w:val="18"/>
              </w:rPr>
            </w:pPr>
            <w:r>
              <w:rPr>
                <w:sz w:val="18"/>
              </w:rPr>
              <w:t>İlaçların parenteral uygulama yollarını ve parenteral uygulanacak farmasötik şekilleri sayar.</w:t>
            </w:r>
          </w:p>
        </w:tc>
      </w:tr>
      <w:tr w:rsidR="00DF5FD9">
        <w:trPr>
          <w:trHeight w:val="222"/>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 w:line="202" w:lineRule="exact"/>
              <w:ind w:left="146"/>
              <w:rPr>
                <w:sz w:val="18"/>
              </w:rPr>
            </w:pPr>
            <w:r>
              <w:rPr>
                <w:sz w:val="18"/>
              </w:rPr>
              <w:t>3. Kanser Kemoterapisi</w:t>
            </w:r>
          </w:p>
        </w:tc>
        <w:tc>
          <w:tcPr>
            <w:tcW w:w="8503" w:type="dxa"/>
          </w:tcPr>
          <w:p w:rsidR="00DF5FD9" w:rsidRDefault="008E7AD7">
            <w:pPr>
              <w:pStyle w:val="TableParagraph"/>
              <w:spacing w:line="203" w:lineRule="exact"/>
              <w:ind w:left="118"/>
              <w:rPr>
                <w:sz w:val="18"/>
              </w:rPr>
            </w:pPr>
            <w:r>
              <w:rPr>
                <w:sz w:val="18"/>
              </w:rPr>
              <w:t>Kanser kemoterapisi ile ilgili temel kavramları açıklar.</w:t>
            </w:r>
          </w:p>
        </w:tc>
      </w:tr>
      <w:tr w:rsidR="00DF5FD9">
        <w:trPr>
          <w:trHeight w:val="256"/>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8" w:line="218" w:lineRule="exact"/>
              <w:ind w:left="146"/>
              <w:rPr>
                <w:sz w:val="18"/>
              </w:rPr>
            </w:pPr>
            <w:r>
              <w:rPr>
                <w:sz w:val="18"/>
              </w:rPr>
              <w:t>4. Kanser Kemoterapisinin Esasları</w:t>
            </w:r>
          </w:p>
        </w:tc>
        <w:tc>
          <w:tcPr>
            <w:tcW w:w="8503" w:type="dxa"/>
          </w:tcPr>
          <w:p w:rsidR="00DF5FD9" w:rsidRDefault="008E7AD7">
            <w:pPr>
              <w:pStyle w:val="TableParagraph"/>
              <w:spacing w:line="219" w:lineRule="exact"/>
              <w:ind w:left="118"/>
              <w:rPr>
                <w:sz w:val="18"/>
              </w:rPr>
            </w:pPr>
            <w:r>
              <w:rPr>
                <w:sz w:val="18"/>
              </w:rPr>
              <w:t>Kanser kemoterapisinin esaslarını sayar.</w:t>
            </w:r>
          </w:p>
        </w:tc>
      </w:tr>
      <w:tr w:rsidR="00DF5FD9">
        <w:trPr>
          <w:trHeight w:val="261"/>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20"/>
              <w:ind w:left="146"/>
              <w:rPr>
                <w:sz w:val="18"/>
              </w:rPr>
            </w:pPr>
            <w:r>
              <w:rPr>
                <w:sz w:val="18"/>
              </w:rPr>
              <w:t>5. Antineoplastik İlaçların Mekanizmaları</w:t>
            </w:r>
          </w:p>
        </w:tc>
        <w:tc>
          <w:tcPr>
            <w:tcW w:w="8503" w:type="dxa"/>
          </w:tcPr>
          <w:p w:rsidR="00DF5FD9" w:rsidRDefault="008E7AD7">
            <w:pPr>
              <w:pStyle w:val="TableParagraph"/>
              <w:spacing w:line="219" w:lineRule="exact"/>
              <w:ind w:left="118"/>
              <w:rPr>
                <w:sz w:val="18"/>
              </w:rPr>
            </w:pPr>
            <w:r>
              <w:rPr>
                <w:sz w:val="18"/>
              </w:rPr>
              <w:t>Antineoplastik ilaçların etki mekanizmalarını açıklar.</w:t>
            </w:r>
          </w:p>
        </w:tc>
      </w:tr>
      <w:tr w:rsidR="00DF5FD9">
        <w:trPr>
          <w:trHeight w:val="659"/>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DF5FD9">
            <w:pPr>
              <w:pStyle w:val="TableParagraph"/>
              <w:spacing w:before="12"/>
              <w:rPr>
                <w:sz w:val="17"/>
              </w:rPr>
            </w:pPr>
          </w:p>
          <w:p w:rsidR="00DF5FD9" w:rsidRDefault="008E7AD7">
            <w:pPr>
              <w:pStyle w:val="TableParagraph"/>
              <w:ind w:left="146"/>
              <w:rPr>
                <w:sz w:val="18"/>
              </w:rPr>
            </w:pPr>
            <w:r>
              <w:rPr>
                <w:sz w:val="18"/>
              </w:rPr>
              <w:t>6. Antineoplastik İlaçlar</w:t>
            </w:r>
          </w:p>
        </w:tc>
        <w:tc>
          <w:tcPr>
            <w:tcW w:w="8503" w:type="dxa"/>
          </w:tcPr>
          <w:p w:rsidR="00DF5FD9" w:rsidRDefault="008E7AD7">
            <w:pPr>
              <w:pStyle w:val="TableParagraph"/>
              <w:ind w:left="118"/>
              <w:rPr>
                <w:sz w:val="18"/>
              </w:rPr>
            </w:pPr>
            <w:r>
              <w:rPr>
                <w:sz w:val="18"/>
              </w:rPr>
              <w:t>Kanser kemoterapisin de kullanılan ilaçların kimyasal yapısını açıklar ve ilaç gruplarını sınıflandırır. Bu ilaçların farmakokinetik ve farmakodinamik özelliklerini, yan ve toksik etkilerini ve ilaç etkileşmelerini açıklar. Bu ilaçların</w:t>
            </w:r>
          </w:p>
          <w:p w:rsidR="00DF5FD9" w:rsidRDefault="008E7AD7">
            <w:pPr>
              <w:pStyle w:val="TableParagraph"/>
              <w:spacing w:line="201" w:lineRule="exact"/>
              <w:ind w:left="118"/>
              <w:rPr>
                <w:sz w:val="18"/>
              </w:rPr>
            </w:pPr>
            <w:r>
              <w:rPr>
                <w:sz w:val="18"/>
              </w:rPr>
              <w:t>klinik kullanımları</w:t>
            </w:r>
            <w:r>
              <w:rPr>
                <w:sz w:val="18"/>
              </w:rPr>
              <w:t>nı (endikasyon, kontrendikasyon) bilerek uygun ilacı, uygun doz ve sürede seçer.</w:t>
            </w:r>
          </w:p>
        </w:tc>
      </w:tr>
      <w:tr w:rsidR="00DF5FD9">
        <w:trPr>
          <w:trHeight w:val="237"/>
        </w:trPr>
        <w:tc>
          <w:tcPr>
            <w:tcW w:w="1279" w:type="dxa"/>
            <w:vMerge w:val="restart"/>
          </w:tcPr>
          <w:p w:rsidR="00DF5FD9" w:rsidRDefault="008E7AD7">
            <w:pPr>
              <w:pStyle w:val="TableParagraph"/>
              <w:ind w:left="295" w:right="283"/>
              <w:jc w:val="center"/>
              <w:rPr>
                <w:b/>
                <w:sz w:val="18"/>
              </w:rPr>
            </w:pPr>
            <w:r>
              <w:rPr>
                <w:b/>
                <w:sz w:val="18"/>
              </w:rPr>
              <w:t>Doç. Dr. Semra</w:t>
            </w:r>
          </w:p>
          <w:p w:rsidR="00DF5FD9" w:rsidRDefault="008E7AD7">
            <w:pPr>
              <w:pStyle w:val="TableParagraph"/>
              <w:spacing w:line="199" w:lineRule="exact"/>
              <w:ind w:left="113" w:right="106"/>
              <w:jc w:val="center"/>
              <w:rPr>
                <w:b/>
                <w:sz w:val="18"/>
              </w:rPr>
            </w:pPr>
            <w:r>
              <w:rPr>
                <w:b/>
                <w:sz w:val="18"/>
              </w:rPr>
              <w:t>YİĞİTASLAN</w:t>
            </w:r>
          </w:p>
        </w:tc>
        <w:tc>
          <w:tcPr>
            <w:tcW w:w="693" w:type="dxa"/>
            <w:vMerge w:val="restart"/>
          </w:tcPr>
          <w:p w:rsidR="00DF5FD9" w:rsidRDefault="00DF5FD9">
            <w:pPr>
              <w:pStyle w:val="TableParagraph"/>
              <w:spacing w:before="9"/>
              <w:rPr>
                <w:sz w:val="17"/>
              </w:rPr>
            </w:pPr>
          </w:p>
          <w:p w:rsidR="00DF5FD9" w:rsidRDefault="008E7AD7">
            <w:pPr>
              <w:pStyle w:val="TableParagraph"/>
              <w:ind w:left="8"/>
              <w:jc w:val="center"/>
              <w:rPr>
                <w:b/>
                <w:sz w:val="18"/>
              </w:rPr>
            </w:pPr>
            <w:r>
              <w:rPr>
                <w:b/>
                <w:sz w:val="18"/>
              </w:rPr>
              <w:t>2</w:t>
            </w:r>
          </w:p>
        </w:tc>
        <w:tc>
          <w:tcPr>
            <w:tcW w:w="4267" w:type="dxa"/>
          </w:tcPr>
          <w:p w:rsidR="00DF5FD9" w:rsidRDefault="008E7AD7">
            <w:pPr>
              <w:pStyle w:val="TableParagraph"/>
              <w:spacing w:before="8" w:line="209" w:lineRule="exact"/>
              <w:ind w:left="163"/>
              <w:rPr>
                <w:sz w:val="18"/>
              </w:rPr>
            </w:pPr>
            <w:r>
              <w:rPr>
                <w:sz w:val="18"/>
              </w:rPr>
              <w:t>1. İlaçların Etkisini Değiştiren Konağa Bağlı Faktörler</w:t>
            </w:r>
          </w:p>
        </w:tc>
        <w:tc>
          <w:tcPr>
            <w:tcW w:w="8503" w:type="dxa"/>
          </w:tcPr>
          <w:p w:rsidR="00DF5FD9" w:rsidRDefault="008E7AD7">
            <w:pPr>
              <w:pStyle w:val="TableParagraph"/>
              <w:spacing w:line="217" w:lineRule="exact"/>
              <w:ind w:left="118"/>
              <w:rPr>
                <w:sz w:val="18"/>
              </w:rPr>
            </w:pPr>
            <w:r>
              <w:rPr>
                <w:color w:val="000009"/>
                <w:sz w:val="18"/>
              </w:rPr>
              <w:t>İlaçların etkisini değiştiren konağa bağlı faktörleri sayar ve tedaviyi buna göre planlar.</w:t>
            </w:r>
          </w:p>
        </w:tc>
      </w:tr>
      <w:tr w:rsidR="00DF5FD9">
        <w:trPr>
          <w:trHeight w:val="410"/>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95"/>
              <w:ind w:left="163"/>
              <w:rPr>
                <w:sz w:val="18"/>
              </w:rPr>
            </w:pPr>
            <w:r>
              <w:rPr>
                <w:sz w:val="18"/>
              </w:rPr>
              <w:t>2. İlaçların Etkisini Değiştiren Çevresel Faktörler</w:t>
            </w:r>
          </w:p>
        </w:tc>
        <w:tc>
          <w:tcPr>
            <w:tcW w:w="8503" w:type="dxa"/>
          </w:tcPr>
          <w:p w:rsidR="00DF5FD9" w:rsidRDefault="008E7AD7">
            <w:pPr>
              <w:pStyle w:val="TableParagraph"/>
              <w:spacing w:before="1"/>
              <w:ind w:left="118"/>
              <w:rPr>
                <w:sz w:val="18"/>
              </w:rPr>
            </w:pPr>
            <w:r>
              <w:rPr>
                <w:color w:val="000009"/>
                <w:sz w:val="18"/>
              </w:rPr>
              <w:t>İlaçların etkisini değiştiren çevresel faktörleri sayar ve tedaviyi buna göre planlar.</w:t>
            </w:r>
          </w:p>
        </w:tc>
      </w:tr>
      <w:tr w:rsidR="00DF5FD9">
        <w:trPr>
          <w:trHeight w:val="285"/>
        </w:trPr>
        <w:tc>
          <w:tcPr>
            <w:tcW w:w="1279"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8"/>
              <w:ind w:left="381" w:right="311" w:hanging="56"/>
              <w:jc w:val="both"/>
              <w:rPr>
                <w:b/>
                <w:sz w:val="18"/>
              </w:rPr>
            </w:pPr>
            <w:r>
              <w:rPr>
                <w:b/>
                <w:sz w:val="18"/>
              </w:rPr>
              <w:t>Prof. Dr. Ferhan ESEN</w:t>
            </w:r>
          </w:p>
        </w:tc>
        <w:tc>
          <w:tcPr>
            <w:tcW w:w="69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20"/>
              </w:rPr>
            </w:pPr>
          </w:p>
          <w:p w:rsidR="00DF5FD9" w:rsidRDefault="008E7AD7">
            <w:pPr>
              <w:pStyle w:val="TableParagraph"/>
              <w:ind w:left="233" w:right="225"/>
              <w:jc w:val="center"/>
              <w:rPr>
                <w:b/>
                <w:sz w:val="18"/>
              </w:rPr>
            </w:pPr>
            <w:r>
              <w:rPr>
                <w:b/>
                <w:sz w:val="18"/>
              </w:rPr>
              <w:t>10</w:t>
            </w:r>
          </w:p>
        </w:tc>
        <w:tc>
          <w:tcPr>
            <w:tcW w:w="4267" w:type="dxa"/>
          </w:tcPr>
          <w:p w:rsidR="00DF5FD9" w:rsidRDefault="008E7AD7">
            <w:pPr>
              <w:pStyle w:val="TableParagraph"/>
              <w:spacing w:before="35"/>
              <w:ind w:left="175"/>
              <w:rPr>
                <w:sz w:val="18"/>
              </w:rPr>
            </w:pPr>
            <w:r>
              <w:rPr>
                <w:sz w:val="18"/>
              </w:rPr>
              <w:t>1. Tanı ve Tedavi Amaçlı Kullanılan Enerji Türleri</w:t>
            </w:r>
          </w:p>
        </w:tc>
        <w:tc>
          <w:tcPr>
            <w:tcW w:w="8503" w:type="dxa"/>
          </w:tcPr>
          <w:p w:rsidR="00DF5FD9" w:rsidRDefault="008E7AD7">
            <w:pPr>
              <w:pStyle w:val="TableParagraph"/>
              <w:spacing w:before="1"/>
              <w:ind w:left="118"/>
              <w:rPr>
                <w:sz w:val="18"/>
              </w:rPr>
            </w:pPr>
            <w:r>
              <w:rPr>
                <w:sz w:val="18"/>
              </w:rPr>
              <w:t>Tanı ve tedavide kullanılan enerji türlerini bilir ve açıklar.</w:t>
            </w:r>
          </w:p>
        </w:tc>
      </w:tr>
      <w:tr w:rsidR="00DF5FD9">
        <w:trPr>
          <w:trHeight w:val="47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31"/>
              <w:ind w:left="175"/>
              <w:rPr>
                <w:sz w:val="18"/>
              </w:rPr>
            </w:pPr>
            <w:r>
              <w:rPr>
                <w:sz w:val="18"/>
              </w:rPr>
              <w:t>2. Uyarılma: Derin ve Yüzeyel Dokuların Uyarılması</w:t>
            </w:r>
          </w:p>
        </w:tc>
        <w:tc>
          <w:tcPr>
            <w:tcW w:w="8503" w:type="dxa"/>
          </w:tcPr>
          <w:p w:rsidR="00DF5FD9" w:rsidRDefault="008E7AD7">
            <w:pPr>
              <w:pStyle w:val="TableParagraph"/>
              <w:ind w:left="118" w:right="513"/>
              <w:rPr>
                <w:sz w:val="18"/>
              </w:rPr>
            </w:pPr>
            <w:r>
              <w:rPr>
                <w:sz w:val="18"/>
              </w:rPr>
              <w:t>Deri ve yüzeyel dokuların uyarılmasında elektrot konumunun, uyaran süresinin, farklı dokular için reobaz ve zaman sabitinin farklı olduğunun dikkate alınması gerektiğini bilir ve açıklar.</w:t>
            </w:r>
          </w:p>
        </w:tc>
      </w:tr>
      <w:tr w:rsidR="00DF5FD9">
        <w:trPr>
          <w:trHeight w:val="659"/>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09"/>
              <w:ind w:left="571" w:hanging="360"/>
              <w:rPr>
                <w:sz w:val="18"/>
              </w:rPr>
            </w:pPr>
            <w:r>
              <w:rPr>
                <w:sz w:val="18"/>
              </w:rPr>
              <w:t>3. Elektrik Akınının Biyolojik Etkileri, Elektrik Çarpması ve Ele</w:t>
            </w:r>
            <w:r>
              <w:rPr>
                <w:sz w:val="18"/>
              </w:rPr>
              <w:t>ktrik Güvenliği</w:t>
            </w:r>
          </w:p>
        </w:tc>
        <w:tc>
          <w:tcPr>
            <w:tcW w:w="8503" w:type="dxa"/>
          </w:tcPr>
          <w:p w:rsidR="00DF5FD9" w:rsidRDefault="008E7AD7">
            <w:pPr>
              <w:pStyle w:val="TableParagraph"/>
              <w:ind w:left="118" w:right="43"/>
              <w:rPr>
                <w:sz w:val="18"/>
              </w:rPr>
            </w:pPr>
            <w:r>
              <w:rPr>
                <w:sz w:val="18"/>
              </w:rPr>
              <w:t>Elekrik akımının şiddetine göre ortaya çıkabilecek biyolojik etkileri bilir ve akım şiddetine göre sıralar. Kuru ve ıslak deri ve vücut için elektriksel direnç değerini açıklar. Çeşitli vücut dokularının iletkenliğini bilir. Elektriksel güvenlik</w:t>
            </w:r>
          </w:p>
          <w:p w:rsidR="00DF5FD9" w:rsidRDefault="008E7AD7">
            <w:pPr>
              <w:pStyle w:val="TableParagraph"/>
              <w:spacing w:line="201" w:lineRule="exact"/>
              <w:ind w:left="118"/>
              <w:rPr>
                <w:sz w:val="18"/>
              </w:rPr>
            </w:pPr>
            <w:r>
              <w:rPr>
                <w:sz w:val="18"/>
              </w:rPr>
              <w:t>kuralların</w:t>
            </w:r>
            <w:r>
              <w:rPr>
                <w:sz w:val="18"/>
              </w:rPr>
              <w:t>ı ve standartları bilir ve açıklar.</w:t>
            </w:r>
          </w:p>
        </w:tc>
      </w:tr>
      <w:tr w:rsidR="00DF5FD9">
        <w:trPr>
          <w:trHeight w:val="47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31"/>
              <w:ind w:left="175"/>
              <w:rPr>
                <w:sz w:val="18"/>
              </w:rPr>
            </w:pPr>
            <w:r>
              <w:rPr>
                <w:sz w:val="18"/>
              </w:rPr>
              <w:t>4. Elektriksel Uyaran Uygulamaları</w:t>
            </w:r>
          </w:p>
        </w:tc>
        <w:tc>
          <w:tcPr>
            <w:tcW w:w="8503" w:type="dxa"/>
          </w:tcPr>
          <w:p w:rsidR="00DF5FD9" w:rsidRDefault="008E7AD7">
            <w:pPr>
              <w:pStyle w:val="TableParagraph"/>
              <w:ind w:left="118" w:right="562"/>
              <w:rPr>
                <w:sz w:val="18"/>
              </w:rPr>
            </w:pPr>
            <w:r>
              <w:rPr>
                <w:sz w:val="18"/>
              </w:rPr>
              <w:t>Ritm tutucu (pacemaker), defibrilatör, fonksiyonel elektriksel stimülasyon (FES), transkütan elektriksel sinir stimülasyon (TENS) uygulaması ve kapı kontrol teorisini bilir ve açıkla</w:t>
            </w:r>
            <w:r>
              <w:rPr>
                <w:sz w:val="18"/>
              </w:rPr>
              <w:t>r.</w:t>
            </w:r>
          </w:p>
        </w:tc>
      </w:tr>
      <w:tr w:rsidR="00DF5FD9">
        <w:trPr>
          <w:trHeight w:val="474"/>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7" w:line="218" w:lineRule="exact"/>
              <w:ind w:left="535" w:hanging="360"/>
              <w:rPr>
                <w:sz w:val="18"/>
              </w:rPr>
            </w:pPr>
            <w:r>
              <w:rPr>
                <w:sz w:val="18"/>
              </w:rPr>
              <w:t>5. Tanı ve Tedavide Kullanılan RF, MW, IR, UV ve Biyolojik Etkileri</w:t>
            </w:r>
          </w:p>
        </w:tc>
        <w:tc>
          <w:tcPr>
            <w:tcW w:w="8503" w:type="dxa"/>
          </w:tcPr>
          <w:p w:rsidR="00DF5FD9" w:rsidRDefault="008E7AD7">
            <w:pPr>
              <w:pStyle w:val="TableParagraph"/>
              <w:ind w:left="118" w:right="198"/>
              <w:rPr>
                <w:sz w:val="18"/>
              </w:rPr>
            </w:pPr>
            <w:r>
              <w:rPr>
                <w:sz w:val="18"/>
              </w:rPr>
              <w:t>Tanı ve tedavide kullanılan radyo frekanslı (RF) enerjilerin, mikrodalgaların (MW), infrared (IR) ışımanın biyolojik etkilerini bilir ve açıklar.</w:t>
            </w:r>
          </w:p>
        </w:tc>
      </w:tr>
      <w:tr w:rsidR="00DF5FD9">
        <w:trPr>
          <w:trHeight w:val="34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66"/>
              <w:ind w:left="175"/>
              <w:rPr>
                <w:sz w:val="18"/>
              </w:rPr>
            </w:pPr>
            <w:r>
              <w:rPr>
                <w:sz w:val="18"/>
              </w:rPr>
              <w:t>6. Ultraviyole, Lazer ve Biyolojik Etkileri</w:t>
            </w:r>
          </w:p>
        </w:tc>
        <w:tc>
          <w:tcPr>
            <w:tcW w:w="8503" w:type="dxa"/>
          </w:tcPr>
          <w:p w:rsidR="00DF5FD9" w:rsidRDefault="008E7AD7">
            <w:pPr>
              <w:pStyle w:val="TableParagraph"/>
              <w:spacing w:before="1"/>
              <w:ind w:left="118"/>
              <w:rPr>
                <w:sz w:val="18"/>
              </w:rPr>
            </w:pPr>
            <w:r>
              <w:rPr>
                <w:sz w:val="18"/>
              </w:rPr>
              <w:t>Ultraviyole (UV) ışımanın ve LASER’in biyolojik etkilerini bilir ve açıklar.</w:t>
            </w:r>
          </w:p>
        </w:tc>
      </w:tr>
      <w:tr w:rsidR="00DF5FD9">
        <w:trPr>
          <w:trHeight w:val="47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20"/>
              <w:ind w:left="175"/>
              <w:rPr>
                <w:sz w:val="18"/>
              </w:rPr>
            </w:pPr>
            <w:r>
              <w:rPr>
                <w:sz w:val="18"/>
              </w:rPr>
              <w:t>7. İyonizasyona Neden Olan Enerjiler</w:t>
            </w:r>
          </w:p>
        </w:tc>
        <w:tc>
          <w:tcPr>
            <w:tcW w:w="8503" w:type="dxa"/>
          </w:tcPr>
          <w:p w:rsidR="00DF5FD9" w:rsidRDefault="008E7AD7">
            <w:pPr>
              <w:pStyle w:val="TableParagraph"/>
              <w:ind w:left="118" w:right="128"/>
              <w:rPr>
                <w:sz w:val="18"/>
              </w:rPr>
            </w:pPr>
            <w:r>
              <w:rPr>
                <w:sz w:val="18"/>
              </w:rPr>
              <w:t>İyonizasyona neden olan parçacıkların oluşumunu; alfa bozunumu, beta bozunumu, gama-ışını, x-ışını; fiziksel, biyolojik ve etkin yarı-ömür kavramlarını; iyonizasyona neden olan ışımanın madde ile etkileşimini bilir ve açıklar.</w:t>
            </w:r>
          </w:p>
        </w:tc>
      </w:tr>
      <w:tr w:rsidR="00DF5FD9">
        <w:trPr>
          <w:trHeight w:val="443"/>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3" w:line="220" w:lineRule="atLeast"/>
              <w:ind w:left="593" w:hanging="360"/>
              <w:rPr>
                <w:sz w:val="18"/>
              </w:rPr>
            </w:pPr>
            <w:r>
              <w:rPr>
                <w:sz w:val="18"/>
              </w:rPr>
              <w:t>8. İyonizan Enerji Uygulamaları, Gama Kamera, SPECT, PET</w:t>
            </w:r>
          </w:p>
        </w:tc>
        <w:tc>
          <w:tcPr>
            <w:tcW w:w="8503" w:type="dxa"/>
          </w:tcPr>
          <w:p w:rsidR="00DF5FD9" w:rsidRDefault="008E7AD7">
            <w:pPr>
              <w:pStyle w:val="TableParagraph"/>
              <w:spacing w:line="219" w:lineRule="exact"/>
              <w:ind w:left="118"/>
              <w:rPr>
                <w:sz w:val="18"/>
              </w:rPr>
            </w:pPr>
            <w:r>
              <w:rPr>
                <w:sz w:val="18"/>
              </w:rPr>
              <w:t>İyonizan Enerji Uygulamaları, gama kamera, SPECT, PET, radyografi, bilgisayarlı tomografi ve mamografinin ne</w:t>
            </w:r>
          </w:p>
          <w:p w:rsidR="00DF5FD9" w:rsidRDefault="008E7AD7">
            <w:pPr>
              <w:pStyle w:val="TableParagraph"/>
              <w:spacing w:before="1" w:line="204" w:lineRule="exact"/>
              <w:ind w:left="118"/>
              <w:rPr>
                <w:sz w:val="18"/>
              </w:rPr>
            </w:pPr>
            <w:r>
              <w:rPr>
                <w:sz w:val="18"/>
              </w:rPr>
              <w:t>amaçla kullanıldığını bilir ve açıklar.</w:t>
            </w:r>
          </w:p>
        </w:tc>
      </w:tr>
      <w:tr w:rsidR="00DF5FD9">
        <w:trPr>
          <w:trHeight w:val="47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20"/>
              <w:ind w:left="175"/>
              <w:rPr>
                <w:sz w:val="18"/>
              </w:rPr>
            </w:pPr>
            <w:r>
              <w:rPr>
                <w:sz w:val="18"/>
              </w:rPr>
              <w:t>9. Radyasyonun Biyolojik Etkileri ve Korunma</w:t>
            </w:r>
          </w:p>
        </w:tc>
        <w:tc>
          <w:tcPr>
            <w:tcW w:w="8503" w:type="dxa"/>
          </w:tcPr>
          <w:p w:rsidR="00DF5FD9" w:rsidRDefault="008E7AD7">
            <w:pPr>
              <w:pStyle w:val="TableParagraph"/>
              <w:ind w:left="118" w:right="235"/>
              <w:rPr>
                <w:sz w:val="18"/>
              </w:rPr>
            </w:pPr>
            <w:r>
              <w:rPr>
                <w:sz w:val="18"/>
              </w:rPr>
              <w:t>Radyasyonun: dolaylı ve doğrudan etkilerini, etkisinin oksijene bağımlı olduğunu, moleküller üzerindeki etkisini, hücre bölünmesi üzerindeki etkilerini, DNA hasarına ve mutasyona neden olduğunu bilir ve açıklar.</w:t>
            </w:r>
          </w:p>
        </w:tc>
      </w:tr>
      <w:tr w:rsidR="00DF5FD9">
        <w:trPr>
          <w:trHeight w:val="477"/>
        </w:trPr>
        <w:tc>
          <w:tcPr>
            <w:tcW w:w="1279" w:type="dxa"/>
            <w:vMerge/>
            <w:tcBorders>
              <w:top w:val="nil"/>
            </w:tcBorders>
          </w:tcPr>
          <w:p w:rsidR="00DF5FD9" w:rsidRDefault="00DF5FD9">
            <w:pPr>
              <w:rPr>
                <w:sz w:val="2"/>
                <w:szCs w:val="2"/>
              </w:rPr>
            </w:pPr>
          </w:p>
        </w:tc>
        <w:tc>
          <w:tcPr>
            <w:tcW w:w="693" w:type="dxa"/>
            <w:vMerge/>
            <w:tcBorders>
              <w:top w:val="nil"/>
            </w:tcBorders>
          </w:tcPr>
          <w:p w:rsidR="00DF5FD9" w:rsidRDefault="00DF5FD9">
            <w:pPr>
              <w:rPr>
                <w:sz w:val="2"/>
                <w:szCs w:val="2"/>
              </w:rPr>
            </w:pPr>
          </w:p>
        </w:tc>
        <w:tc>
          <w:tcPr>
            <w:tcW w:w="4267" w:type="dxa"/>
          </w:tcPr>
          <w:p w:rsidR="00DF5FD9" w:rsidRDefault="008E7AD7">
            <w:pPr>
              <w:pStyle w:val="TableParagraph"/>
              <w:spacing w:before="128"/>
              <w:ind w:left="146"/>
              <w:rPr>
                <w:sz w:val="18"/>
              </w:rPr>
            </w:pPr>
            <w:r>
              <w:rPr>
                <w:sz w:val="18"/>
              </w:rPr>
              <w:t>10. Ultrases Uygulamaları ve Biyolojik Etkileri</w:t>
            </w:r>
          </w:p>
        </w:tc>
        <w:tc>
          <w:tcPr>
            <w:tcW w:w="8503" w:type="dxa"/>
          </w:tcPr>
          <w:p w:rsidR="00DF5FD9" w:rsidRDefault="008E7AD7">
            <w:pPr>
              <w:pStyle w:val="TableParagraph"/>
              <w:ind w:left="118" w:right="533"/>
              <w:rPr>
                <w:sz w:val="18"/>
              </w:rPr>
            </w:pPr>
            <w:r>
              <w:rPr>
                <w:sz w:val="18"/>
              </w:rPr>
              <w:t>Ultrasesin tanı ve tedavi amaçlı kullanıldığını, ultrsesin biyolojik etkierini ve ultrases uygulamalarında dikkat edilmesi gereken güvenlik önlemlerini bilir ve açıklar.</w:t>
            </w:r>
          </w:p>
        </w:tc>
      </w:tr>
    </w:tbl>
    <w:p w:rsidR="00DF5FD9" w:rsidRDefault="00DF5FD9">
      <w:pPr>
        <w:rPr>
          <w:sz w:val="18"/>
        </w:rPr>
        <w:sectPr w:rsidR="00DF5FD9">
          <w:pgSz w:w="16850" w:h="11900" w:orient="landscape"/>
          <w:pgMar w:top="540" w:right="840" w:bottom="280" w:left="880" w:header="708" w:footer="708" w:gutter="0"/>
          <w:cols w:space="708"/>
        </w:sect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2739"/>
        <w:gridCol w:w="8621"/>
      </w:tblGrid>
      <w:tr w:rsidR="00DF5FD9">
        <w:trPr>
          <w:trHeight w:val="297"/>
        </w:trPr>
        <w:tc>
          <w:tcPr>
            <w:tcW w:w="13861" w:type="dxa"/>
            <w:gridSpan w:val="3"/>
            <w:shd w:val="clear" w:color="auto" w:fill="D9E2F3"/>
          </w:tcPr>
          <w:p w:rsidR="00DF5FD9" w:rsidRDefault="008E7AD7">
            <w:pPr>
              <w:pStyle w:val="TableParagraph"/>
              <w:spacing w:line="277" w:lineRule="exact"/>
              <w:ind w:left="110"/>
              <w:rPr>
                <w:b/>
                <w:sz w:val="24"/>
              </w:rPr>
            </w:pPr>
            <w:r>
              <w:rPr>
                <w:b/>
                <w:sz w:val="24"/>
              </w:rPr>
              <w:lastRenderedPageBreak/>
              <w:t>PANELLER</w:t>
            </w:r>
          </w:p>
        </w:tc>
      </w:tr>
      <w:tr w:rsidR="00DF5FD9">
        <w:trPr>
          <w:trHeight w:val="1098"/>
        </w:trPr>
        <w:tc>
          <w:tcPr>
            <w:tcW w:w="2501" w:type="dxa"/>
          </w:tcPr>
          <w:p w:rsidR="00DF5FD9" w:rsidRDefault="00DF5FD9">
            <w:pPr>
              <w:pStyle w:val="TableParagraph"/>
              <w:spacing w:before="6"/>
              <w:rPr>
                <w:sz w:val="26"/>
              </w:rPr>
            </w:pPr>
          </w:p>
          <w:p w:rsidR="00DF5FD9" w:rsidRDefault="008E7AD7">
            <w:pPr>
              <w:pStyle w:val="TableParagraph"/>
              <w:ind w:left="110" w:right="304"/>
              <w:rPr>
                <w:b/>
                <w:sz w:val="18"/>
              </w:rPr>
            </w:pPr>
            <w:r>
              <w:rPr>
                <w:b/>
                <w:sz w:val="18"/>
              </w:rPr>
              <w:t>TEKRARLAYAN İDRAR YOLU ENFEKSİYONU</w:t>
            </w:r>
          </w:p>
        </w:tc>
        <w:tc>
          <w:tcPr>
            <w:tcW w:w="2739" w:type="dxa"/>
          </w:tcPr>
          <w:p w:rsidR="00DF5FD9" w:rsidRDefault="00DF5FD9">
            <w:pPr>
              <w:pStyle w:val="TableParagraph"/>
              <w:spacing w:before="5"/>
              <w:rPr>
                <w:sz w:val="17"/>
              </w:rPr>
            </w:pPr>
          </w:p>
          <w:p w:rsidR="00DF5FD9" w:rsidRDefault="008E7AD7">
            <w:pPr>
              <w:pStyle w:val="TableParagraph"/>
              <w:ind w:left="109" w:right="639"/>
              <w:rPr>
                <w:sz w:val="18"/>
              </w:rPr>
            </w:pPr>
            <w:r>
              <w:rPr>
                <w:sz w:val="18"/>
              </w:rPr>
              <w:t>Prof. Dr. Hüseyin İLHAN Doç. Dr. Aslı KAVAZ TUFAN</w:t>
            </w:r>
          </w:p>
        </w:tc>
        <w:tc>
          <w:tcPr>
            <w:tcW w:w="8621" w:type="dxa"/>
          </w:tcPr>
          <w:p w:rsidR="00DF5FD9" w:rsidRDefault="008E7AD7">
            <w:pPr>
              <w:pStyle w:val="TableParagraph"/>
              <w:ind w:left="109" w:right="64"/>
              <w:rPr>
                <w:sz w:val="18"/>
              </w:rPr>
            </w:pPr>
            <w:r>
              <w:rPr>
                <w:color w:val="303030"/>
                <w:sz w:val="18"/>
              </w:rPr>
              <w:t xml:space="preserve">İdrar yolu enfeksiyonu hemen her yaştaki kadın, erkek ve çocuğu etkilemekle birlikte bu panelde özellikle çocuklarda tekrarlayan idrar yolu enfeksiyonlarının altta yatan </w:t>
            </w:r>
            <w:r>
              <w:rPr>
                <w:color w:val="303030"/>
                <w:sz w:val="18"/>
              </w:rPr>
              <w:t>anatomik ve fizyopatolojik nedenleri gözden geçirilmektedir. Tanıda kullanılan laboratuvar ve görüntüleme yöntemleri ve nasıl değerlendirildikleri tartışıldıktan sonra, tıbbi tedavi seçeneklerine ek olarak risk faktörlerinin ve konjenital problemlerin orta</w:t>
            </w:r>
            <w:r>
              <w:rPr>
                <w:color w:val="303030"/>
                <w:sz w:val="18"/>
              </w:rPr>
              <w:t>dan kaldırılmasına</w:t>
            </w:r>
          </w:p>
          <w:p w:rsidR="00DF5FD9" w:rsidRDefault="008E7AD7">
            <w:pPr>
              <w:pStyle w:val="TableParagraph"/>
              <w:spacing w:line="205" w:lineRule="exact"/>
              <w:ind w:left="109"/>
              <w:rPr>
                <w:sz w:val="18"/>
              </w:rPr>
            </w:pPr>
            <w:r>
              <w:rPr>
                <w:color w:val="303030"/>
                <w:sz w:val="18"/>
              </w:rPr>
              <w:t>yönelik cerrahi girişimler hakkında da bilgiler verilmektedir.</w:t>
            </w:r>
          </w:p>
        </w:tc>
      </w:tr>
      <w:tr w:rsidR="00DF5FD9">
        <w:trPr>
          <w:trHeight w:val="218"/>
        </w:trPr>
        <w:tc>
          <w:tcPr>
            <w:tcW w:w="13861" w:type="dxa"/>
            <w:gridSpan w:val="3"/>
            <w:shd w:val="clear" w:color="auto" w:fill="D9E2F3"/>
          </w:tcPr>
          <w:p w:rsidR="00DF5FD9" w:rsidRDefault="00DF5FD9">
            <w:pPr>
              <w:pStyle w:val="TableParagraph"/>
              <w:rPr>
                <w:rFonts w:ascii="Times New Roman"/>
                <w:sz w:val="14"/>
              </w:rPr>
            </w:pPr>
          </w:p>
        </w:tc>
      </w:tr>
      <w:tr w:rsidR="00DF5FD9">
        <w:trPr>
          <w:trHeight w:val="659"/>
        </w:trPr>
        <w:tc>
          <w:tcPr>
            <w:tcW w:w="2501" w:type="dxa"/>
          </w:tcPr>
          <w:p w:rsidR="00DF5FD9" w:rsidRDefault="00DF5FD9">
            <w:pPr>
              <w:pStyle w:val="TableParagraph"/>
              <w:spacing w:before="8"/>
              <w:rPr>
                <w:sz w:val="17"/>
              </w:rPr>
            </w:pPr>
          </w:p>
          <w:p w:rsidR="00DF5FD9" w:rsidRDefault="008E7AD7">
            <w:pPr>
              <w:pStyle w:val="TableParagraph"/>
              <w:ind w:left="110"/>
              <w:rPr>
                <w:b/>
                <w:sz w:val="18"/>
              </w:rPr>
            </w:pPr>
            <w:r>
              <w:rPr>
                <w:b/>
                <w:sz w:val="18"/>
              </w:rPr>
              <w:t>ATEŞ</w:t>
            </w:r>
          </w:p>
        </w:tc>
        <w:tc>
          <w:tcPr>
            <w:tcW w:w="2739" w:type="dxa"/>
          </w:tcPr>
          <w:p w:rsidR="00DF5FD9" w:rsidRDefault="008E7AD7">
            <w:pPr>
              <w:pStyle w:val="TableParagraph"/>
              <w:ind w:left="110" w:right="799"/>
              <w:rPr>
                <w:sz w:val="18"/>
              </w:rPr>
            </w:pPr>
            <w:r>
              <w:rPr>
                <w:sz w:val="18"/>
              </w:rPr>
              <w:t>Prof. Dr. Gül DURMAZ Prof. Dr. Nurettin ERBEN</w:t>
            </w:r>
          </w:p>
        </w:tc>
        <w:tc>
          <w:tcPr>
            <w:tcW w:w="8621" w:type="dxa"/>
          </w:tcPr>
          <w:p w:rsidR="00DF5FD9" w:rsidRDefault="008E7AD7">
            <w:pPr>
              <w:pStyle w:val="TableParagraph"/>
              <w:spacing w:line="215" w:lineRule="exact"/>
              <w:ind w:left="109"/>
              <w:rPr>
                <w:sz w:val="18"/>
              </w:rPr>
            </w:pPr>
            <w:r>
              <w:rPr>
                <w:sz w:val="18"/>
              </w:rPr>
              <w:t>Ateş patogenezi hakkında bilgi verildikten sonra, ateş çeşitleri ve ateş etiyolojisinde rol oynayan mikroorganizmalar</w:t>
            </w:r>
          </w:p>
          <w:p w:rsidR="00DF5FD9" w:rsidRDefault="008E7AD7">
            <w:pPr>
              <w:pStyle w:val="TableParagraph"/>
              <w:spacing w:before="1" w:line="220" w:lineRule="atLeast"/>
              <w:ind w:left="109"/>
              <w:rPr>
                <w:sz w:val="18"/>
              </w:rPr>
            </w:pPr>
            <w:r>
              <w:rPr>
                <w:sz w:val="18"/>
              </w:rPr>
              <w:t>Ateşli hastalarda klinik değerlendirmenin nasıl yapıldığı ve nedeni bilinmeyen ateş tablosunda düşünülmesi gereken hastalıklar tartışılmaktadır.</w:t>
            </w:r>
          </w:p>
        </w:tc>
      </w:tr>
    </w:tbl>
    <w:p w:rsidR="00DF5FD9" w:rsidRDefault="00DF5FD9">
      <w:pPr>
        <w:pStyle w:val="GvdeMetni"/>
        <w:spacing w:before="8"/>
        <w:rPr>
          <w:sz w:val="21"/>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5"/>
        <w:gridCol w:w="7621"/>
        <w:gridCol w:w="4267"/>
      </w:tblGrid>
      <w:tr w:rsidR="00DF5FD9">
        <w:trPr>
          <w:trHeight w:val="347"/>
        </w:trPr>
        <w:tc>
          <w:tcPr>
            <w:tcW w:w="13893" w:type="dxa"/>
            <w:gridSpan w:val="3"/>
            <w:shd w:val="clear" w:color="auto" w:fill="DEEAF6"/>
          </w:tcPr>
          <w:p w:rsidR="00DF5FD9" w:rsidRDefault="008E7AD7">
            <w:pPr>
              <w:pStyle w:val="TableParagraph"/>
              <w:spacing w:before="59"/>
              <w:ind w:left="4149"/>
              <w:rPr>
                <w:b/>
                <w:sz w:val="18"/>
              </w:rPr>
            </w:pPr>
            <w:r>
              <w:rPr>
                <w:b/>
                <w:sz w:val="18"/>
              </w:rPr>
              <w:t>2. SINIF 1. KURUL MESLEKİ BECERİLER LABORATUVARI DERS PROGRAMI</w:t>
            </w:r>
          </w:p>
        </w:tc>
      </w:tr>
      <w:tr w:rsidR="00DF5FD9">
        <w:trPr>
          <w:trHeight w:val="438"/>
        </w:trPr>
        <w:tc>
          <w:tcPr>
            <w:tcW w:w="2005" w:type="dxa"/>
          </w:tcPr>
          <w:p w:rsidR="00DF5FD9" w:rsidRDefault="008E7AD7">
            <w:pPr>
              <w:pStyle w:val="TableParagraph"/>
              <w:spacing w:before="107"/>
              <w:ind w:left="110"/>
              <w:rPr>
                <w:sz w:val="18"/>
              </w:rPr>
            </w:pPr>
            <w:r>
              <w:rPr>
                <w:sz w:val="18"/>
              </w:rPr>
              <w:t>1. İSTASYON</w:t>
            </w:r>
          </w:p>
        </w:tc>
        <w:tc>
          <w:tcPr>
            <w:tcW w:w="7621" w:type="dxa"/>
          </w:tcPr>
          <w:p w:rsidR="00DF5FD9" w:rsidRDefault="008E7AD7">
            <w:pPr>
              <w:pStyle w:val="TableParagraph"/>
              <w:spacing w:before="107"/>
              <w:ind w:left="101"/>
              <w:rPr>
                <w:sz w:val="18"/>
              </w:rPr>
            </w:pPr>
            <w:r>
              <w:rPr>
                <w:sz w:val="18"/>
              </w:rPr>
              <w:t>Fiziksel Muayene Yapma (İlk yardım Prensipleri ile) Becerisi</w:t>
            </w:r>
          </w:p>
        </w:tc>
        <w:tc>
          <w:tcPr>
            <w:tcW w:w="4267" w:type="dxa"/>
          </w:tcPr>
          <w:p w:rsidR="00DF5FD9" w:rsidRDefault="008E7AD7">
            <w:pPr>
              <w:pStyle w:val="TableParagraph"/>
              <w:spacing w:line="218" w:lineRule="exact"/>
              <w:ind w:left="108"/>
              <w:rPr>
                <w:sz w:val="18"/>
              </w:rPr>
            </w:pPr>
            <w:r>
              <w:rPr>
                <w:sz w:val="18"/>
              </w:rPr>
              <w:t>AİLE HEKİMLİĞİ A.D.</w:t>
            </w:r>
          </w:p>
          <w:p w:rsidR="00DF5FD9" w:rsidRDefault="008E7AD7">
            <w:pPr>
              <w:pStyle w:val="TableParagraph"/>
              <w:spacing w:line="201" w:lineRule="exact"/>
              <w:ind w:left="108"/>
              <w:rPr>
                <w:sz w:val="18"/>
              </w:rPr>
            </w:pPr>
            <w:r>
              <w:rPr>
                <w:sz w:val="18"/>
              </w:rPr>
              <w:t>Doç. Dr. Hüseyin BALCIOĞLU</w:t>
            </w:r>
          </w:p>
        </w:tc>
      </w:tr>
      <w:tr w:rsidR="00DF5FD9">
        <w:trPr>
          <w:trHeight w:val="438"/>
        </w:trPr>
        <w:tc>
          <w:tcPr>
            <w:tcW w:w="2005" w:type="dxa"/>
          </w:tcPr>
          <w:p w:rsidR="00DF5FD9" w:rsidRDefault="008E7AD7">
            <w:pPr>
              <w:pStyle w:val="TableParagraph"/>
              <w:spacing w:before="109"/>
              <w:ind w:left="110"/>
              <w:rPr>
                <w:sz w:val="18"/>
              </w:rPr>
            </w:pPr>
            <w:r>
              <w:rPr>
                <w:sz w:val="18"/>
              </w:rPr>
              <w:t>2. İSTASYON</w:t>
            </w:r>
          </w:p>
        </w:tc>
        <w:tc>
          <w:tcPr>
            <w:tcW w:w="7621" w:type="dxa"/>
          </w:tcPr>
          <w:p w:rsidR="00DF5FD9" w:rsidRDefault="008E7AD7">
            <w:pPr>
              <w:pStyle w:val="TableParagraph"/>
              <w:spacing w:before="109"/>
              <w:ind w:left="101"/>
              <w:rPr>
                <w:sz w:val="18"/>
              </w:rPr>
            </w:pPr>
            <w:r>
              <w:rPr>
                <w:sz w:val="18"/>
              </w:rPr>
              <w:t>Trakeal Entübasyon Uygulama Becerisi</w:t>
            </w:r>
          </w:p>
        </w:tc>
        <w:tc>
          <w:tcPr>
            <w:tcW w:w="4267" w:type="dxa"/>
          </w:tcPr>
          <w:p w:rsidR="00DF5FD9" w:rsidRDefault="008E7AD7">
            <w:pPr>
              <w:pStyle w:val="TableParagraph"/>
              <w:spacing w:line="218" w:lineRule="exact"/>
              <w:ind w:left="108"/>
              <w:rPr>
                <w:sz w:val="18"/>
              </w:rPr>
            </w:pPr>
            <w:r>
              <w:rPr>
                <w:sz w:val="18"/>
              </w:rPr>
              <w:t>ACİL TIP A.D.</w:t>
            </w:r>
          </w:p>
          <w:p w:rsidR="00DF5FD9" w:rsidRDefault="008E7AD7">
            <w:pPr>
              <w:pStyle w:val="TableParagraph"/>
              <w:spacing w:line="201" w:lineRule="exact"/>
              <w:ind w:left="108"/>
              <w:rPr>
                <w:sz w:val="18"/>
              </w:rPr>
            </w:pPr>
            <w:r>
              <w:rPr>
                <w:sz w:val="18"/>
              </w:rPr>
              <w:t>Prof. Dr. Engin ÖZAKIN</w:t>
            </w:r>
          </w:p>
        </w:tc>
      </w:tr>
      <w:tr w:rsidR="00DF5FD9">
        <w:trPr>
          <w:trHeight w:val="438"/>
        </w:trPr>
        <w:tc>
          <w:tcPr>
            <w:tcW w:w="2005" w:type="dxa"/>
          </w:tcPr>
          <w:p w:rsidR="00DF5FD9" w:rsidRDefault="008E7AD7">
            <w:pPr>
              <w:pStyle w:val="TableParagraph"/>
              <w:spacing w:before="109"/>
              <w:ind w:left="110"/>
              <w:rPr>
                <w:sz w:val="18"/>
              </w:rPr>
            </w:pPr>
            <w:r>
              <w:rPr>
                <w:sz w:val="18"/>
              </w:rPr>
              <w:t>3. İSTASYON</w:t>
            </w:r>
          </w:p>
        </w:tc>
        <w:tc>
          <w:tcPr>
            <w:tcW w:w="7621" w:type="dxa"/>
          </w:tcPr>
          <w:p w:rsidR="00DF5FD9" w:rsidRDefault="008E7AD7">
            <w:pPr>
              <w:pStyle w:val="TableParagraph"/>
              <w:spacing w:before="109"/>
              <w:ind w:left="101"/>
              <w:rPr>
                <w:sz w:val="18"/>
              </w:rPr>
            </w:pPr>
            <w:r>
              <w:rPr>
                <w:sz w:val="18"/>
              </w:rPr>
              <w:t>Glukometre ile Kan Şekeri Ölçümü</w:t>
            </w:r>
          </w:p>
        </w:tc>
        <w:tc>
          <w:tcPr>
            <w:tcW w:w="4267" w:type="dxa"/>
          </w:tcPr>
          <w:p w:rsidR="00DF5FD9" w:rsidRDefault="008E7AD7">
            <w:pPr>
              <w:pStyle w:val="TableParagraph"/>
              <w:spacing w:line="219" w:lineRule="exact"/>
              <w:ind w:left="108"/>
              <w:rPr>
                <w:sz w:val="18"/>
              </w:rPr>
            </w:pPr>
            <w:r>
              <w:rPr>
                <w:sz w:val="18"/>
              </w:rPr>
              <w:t>MESLEKİ BECERİLER LAB.</w:t>
            </w:r>
          </w:p>
          <w:p w:rsidR="00DF5FD9" w:rsidRDefault="008E7AD7">
            <w:pPr>
              <w:pStyle w:val="TableParagraph"/>
              <w:spacing w:before="1" w:line="199" w:lineRule="exact"/>
              <w:ind w:left="108"/>
              <w:rPr>
                <w:sz w:val="18"/>
              </w:rPr>
            </w:pPr>
            <w:r>
              <w:rPr>
                <w:sz w:val="18"/>
              </w:rPr>
              <w:t>Hemşire Sevgi GİRAY</w:t>
            </w:r>
          </w:p>
        </w:tc>
      </w:tr>
      <w:tr w:rsidR="00DF5FD9">
        <w:trPr>
          <w:trHeight w:val="441"/>
        </w:trPr>
        <w:tc>
          <w:tcPr>
            <w:tcW w:w="2005" w:type="dxa"/>
          </w:tcPr>
          <w:p w:rsidR="00DF5FD9" w:rsidRDefault="008E7AD7">
            <w:pPr>
              <w:pStyle w:val="TableParagraph"/>
              <w:spacing w:before="109"/>
              <w:ind w:left="110"/>
              <w:rPr>
                <w:sz w:val="18"/>
              </w:rPr>
            </w:pPr>
            <w:r>
              <w:rPr>
                <w:sz w:val="18"/>
              </w:rPr>
              <w:t>4. İSTASYON</w:t>
            </w:r>
          </w:p>
        </w:tc>
        <w:tc>
          <w:tcPr>
            <w:tcW w:w="7621" w:type="dxa"/>
          </w:tcPr>
          <w:p w:rsidR="00DF5FD9" w:rsidRDefault="008E7AD7">
            <w:pPr>
              <w:pStyle w:val="TableParagraph"/>
              <w:spacing w:before="109"/>
              <w:ind w:left="101"/>
              <w:rPr>
                <w:sz w:val="18"/>
              </w:rPr>
            </w:pPr>
            <w:r>
              <w:rPr>
                <w:sz w:val="18"/>
              </w:rPr>
              <w:t>Sütur Uygulama Becerisi</w:t>
            </w:r>
          </w:p>
        </w:tc>
        <w:tc>
          <w:tcPr>
            <w:tcW w:w="4267" w:type="dxa"/>
          </w:tcPr>
          <w:p w:rsidR="00DF5FD9" w:rsidRDefault="008E7AD7">
            <w:pPr>
              <w:pStyle w:val="TableParagraph"/>
              <w:spacing w:line="219" w:lineRule="exact"/>
              <w:ind w:left="108"/>
              <w:rPr>
                <w:sz w:val="18"/>
              </w:rPr>
            </w:pPr>
            <w:r>
              <w:rPr>
                <w:sz w:val="18"/>
              </w:rPr>
              <w:t>GENEL CERRAHİ A.D.</w:t>
            </w:r>
          </w:p>
          <w:p w:rsidR="00DF5FD9" w:rsidRDefault="008E7AD7">
            <w:pPr>
              <w:pStyle w:val="TableParagraph"/>
              <w:spacing w:before="1" w:line="202" w:lineRule="exact"/>
              <w:ind w:left="108"/>
              <w:rPr>
                <w:sz w:val="18"/>
              </w:rPr>
            </w:pPr>
            <w:r>
              <w:rPr>
                <w:sz w:val="18"/>
              </w:rPr>
              <w:t>Doç. Dr. Necdet Fatih YAŞAR</w:t>
            </w:r>
          </w:p>
        </w:tc>
      </w:tr>
      <w:tr w:rsidR="00DF5FD9">
        <w:trPr>
          <w:trHeight w:val="438"/>
        </w:trPr>
        <w:tc>
          <w:tcPr>
            <w:tcW w:w="2005" w:type="dxa"/>
          </w:tcPr>
          <w:p w:rsidR="00DF5FD9" w:rsidRDefault="008E7AD7">
            <w:pPr>
              <w:pStyle w:val="TableParagraph"/>
              <w:spacing w:before="109"/>
              <w:ind w:left="110"/>
              <w:rPr>
                <w:sz w:val="18"/>
              </w:rPr>
            </w:pPr>
            <w:r>
              <w:rPr>
                <w:sz w:val="18"/>
              </w:rPr>
              <w:t>5. İSTASYON</w:t>
            </w:r>
          </w:p>
        </w:tc>
        <w:tc>
          <w:tcPr>
            <w:tcW w:w="7621" w:type="dxa"/>
          </w:tcPr>
          <w:p w:rsidR="00DF5FD9" w:rsidRDefault="008E7AD7">
            <w:pPr>
              <w:pStyle w:val="TableParagraph"/>
              <w:spacing w:before="109"/>
              <w:ind w:left="101"/>
              <w:rPr>
                <w:sz w:val="18"/>
              </w:rPr>
            </w:pPr>
            <w:r>
              <w:rPr>
                <w:sz w:val="18"/>
              </w:rPr>
              <w:t>Pediatrik Kanülasyon, Arterial ve Topuktan Kan Alma Becerisi</w:t>
            </w:r>
          </w:p>
        </w:tc>
        <w:tc>
          <w:tcPr>
            <w:tcW w:w="4267" w:type="dxa"/>
          </w:tcPr>
          <w:p w:rsidR="00DF5FD9" w:rsidRDefault="008E7AD7">
            <w:pPr>
              <w:pStyle w:val="TableParagraph"/>
              <w:spacing w:line="218" w:lineRule="exact"/>
              <w:ind w:left="108"/>
              <w:rPr>
                <w:sz w:val="18"/>
              </w:rPr>
            </w:pPr>
            <w:r>
              <w:rPr>
                <w:sz w:val="18"/>
              </w:rPr>
              <w:t>ÇOCUK SAĞLIĞI VE HAST. A.D.</w:t>
            </w:r>
          </w:p>
          <w:p w:rsidR="00DF5FD9" w:rsidRDefault="008E7AD7">
            <w:pPr>
              <w:pStyle w:val="TableParagraph"/>
              <w:spacing w:line="201" w:lineRule="exact"/>
              <w:ind w:left="108"/>
              <w:rPr>
                <w:sz w:val="18"/>
              </w:rPr>
            </w:pPr>
            <w:r>
              <w:rPr>
                <w:sz w:val="18"/>
              </w:rPr>
              <w:t>Dr. Öğr. Üyesi Eylem KIRAL</w:t>
            </w:r>
          </w:p>
        </w:tc>
      </w:tr>
      <w:tr w:rsidR="00DF5FD9">
        <w:trPr>
          <w:trHeight w:val="438"/>
        </w:trPr>
        <w:tc>
          <w:tcPr>
            <w:tcW w:w="2005" w:type="dxa"/>
          </w:tcPr>
          <w:p w:rsidR="00DF5FD9" w:rsidRDefault="008E7AD7">
            <w:pPr>
              <w:pStyle w:val="TableParagraph"/>
              <w:spacing w:before="109"/>
              <w:ind w:left="110"/>
              <w:rPr>
                <w:sz w:val="18"/>
              </w:rPr>
            </w:pPr>
            <w:r>
              <w:rPr>
                <w:sz w:val="18"/>
              </w:rPr>
              <w:t>6. İSTASYON</w:t>
            </w:r>
          </w:p>
        </w:tc>
        <w:tc>
          <w:tcPr>
            <w:tcW w:w="7621" w:type="dxa"/>
          </w:tcPr>
          <w:p w:rsidR="00DF5FD9" w:rsidRDefault="008E7AD7">
            <w:pPr>
              <w:pStyle w:val="TableParagraph"/>
              <w:spacing w:before="109"/>
              <w:ind w:left="101"/>
              <w:rPr>
                <w:sz w:val="18"/>
              </w:rPr>
            </w:pPr>
            <w:r>
              <w:rPr>
                <w:sz w:val="18"/>
              </w:rPr>
              <w:t>Steteskop Kullanma ve Göğüs Oskültasyonu Becerisi</w:t>
            </w:r>
          </w:p>
        </w:tc>
        <w:tc>
          <w:tcPr>
            <w:tcW w:w="4267" w:type="dxa"/>
          </w:tcPr>
          <w:p w:rsidR="00DF5FD9" w:rsidRDefault="008E7AD7">
            <w:pPr>
              <w:pStyle w:val="TableParagraph"/>
              <w:spacing w:line="219" w:lineRule="exact"/>
              <w:ind w:left="108"/>
              <w:rPr>
                <w:sz w:val="18"/>
              </w:rPr>
            </w:pPr>
            <w:r>
              <w:rPr>
                <w:sz w:val="18"/>
              </w:rPr>
              <w:t>GÖĞÜS HASTALIKLARI A.D.</w:t>
            </w:r>
          </w:p>
          <w:p w:rsidR="00DF5FD9" w:rsidRDefault="008E7AD7">
            <w:pPr>
              <w:pStyle w:val="TableParagraph"/>
              <w:spacing w:before="1" w:line="199" w:lineRule="exact"/>
              <w:ind w:left="108"/>
              <w:rPr>
                <w:sz w:val="18"/>
              </w:rPr>
            </w:pPr>
            <w:r>
              <w:rPr>
                <w:sz w:val="18"/>
              </w:rPr>
              <w:t>Doç. Dr. Şenay YILMAZ</w:t>
            </w:r>
          </w:p>
        </w:tc>
      </w:tr>
      <w:tr w:rsidR="00DF5FD9">
        <w:trPr>
          <w:trHeight w:val="438"/>
        </w:trPr>
        <w:tc>
          <w:tcPr>
            <w:tcW w:w="2005" w:type="dxa"/>
          </w:tcPr>
          <w:p w:rsidR="00DF5FD9" w:rsidRDefault="008E7AD7">
            <w:pPr>
              <w:pStyle w:val="TableParagraph"/>
              <w:spacing w:before="109"/>
              <w:ind w:left="110"/>
              <w:rPr>
                <w:sz w:val="18"/>
              </w:rPr>
            </w:pPr>
            <w:r>
              <w:rPr>
                <w:sz w:val="18"/>
              </w:rPr>
              <w:t>7. İSTASYON</w:t>
            </w:r>
          </w:p>
        </w:tc>
        <w:tc>
          <w:tcPr>
            <w:tcW w:w="7621" w:type="dxa"/>
          </w:tcPr>
          <w:p w:rsidR="00DF5FD9" w:rsidRDefault="008E7AD7">
            <w:pPr>
              <w:pStyle w:val="TableParagraph"/>
              <w:spacing w:before="109"/>
              <w:ind w:left="101"/>
              <w:rPr>
                <w:sz w:val="18"/>
              </w:rPr>
            </w:pPr>
            <w:r>
              <w:rPr>
                <w:sz w:val="18"/>
              </w:rPr>
              <w:t>Leopold Manevraları, Uterus Muayenesi Uygulama Becerisi</w:t>
            </w:r>
          </w:p>
        </w:tc>
        <w:tc>
          <w:tcPr>
            <w:tcW w:w="4267" w:type="dxa"/>
          </w:tcPr>
          <w:p w:rsidR="00DF5FD9" w:rsidRDefault="008E7AD7">
            <w:pPr>
              <w:pStyle w:val="TableParagraph"/>
              <w:spacing w:line="219" w:lineRule="exact"/>
              <w:ind w:left="108"/>
              <w:rPr>
                <w:sz w:val="18"/>
              </w:rPr>
            </w:pPr>
            <w:r>
              <w:rPr>
                <w:sz w:val="18"/>
              </w:rPr>
              <w:t>KADIN HASTALIKLARI VE DOĞUM A.D.</w:t>
            </w:r>
          </w:p>
          <w:p w:rsidR="00DF5FD9" w:rsidRDefault="008E7AD7">
            <w:pPr>
              <w:pStyle w:val="TableParagraph"/>
              <w:spacing w:before="1" w:line="199" w:lineRule="exact"/>
              <w:ind w:left="108"/>
              <w:rPr>
                <w:sz w:val="18"/>
              </w:rPr>
            </w:pPr>
            <w:r>
              <w:rPr>
                <w:sz w:val="18"/>
              </w:rPr>
              <w:t>Doç. Dr. Melih VELİPAŞAOĞLU</w:t>
            </w:r>
          </w:p>
        </w:tc>
      </w:tr>
      <w:tr w:rsidR="00DF5FD9">
        <w:trPr>
          <w:trHeight w:val="347"/>
        </w:trPr>
        <w:tc>
          <w:tcPr>
            <w:tcW w:w="13893" w:type="dxa"/>
            <w:gridSpan w:val="3"/>
            <w:shd w:val="clear" w:color="auto" w:fill="DEEAF6"/>
          </w:tcPr>
          <w:p w:rsidR="00DF5FD9" w:rsidRDefault="008E7AD7">
            <w:pPr>
              <w:pStyle w:val="TableParagraph"/>
              <w:spacing w:before="59"/>
              <w:ind w:left="4170"/>
              <w:rPr>
                <w:b/>
                <w:sz w:val="18"/>
              </w:rPr>
            </w:pPr>
            <w:r>
              <w:rPr>
                <w:b/>
                <w:sz w:val="18"/>
              </w:rPr>
              <w:t>2. SINIF 6. KURUL MESLEKİ BECERİLER LABORATUVARI DERS PROGRAMI</w:t>
            </w:r>
          </w:p>
        </w:tc>
      </w:tr>
      <w:tr w:rsidR="00DF5FD9">
        <w:trPr>
          <w:trHeight w:val="438"/>
        </w:trPr>
        <w:tc>
          <w:tcPr>
            <w:tcW w:w="2005" w:type="dxa"/>
          </w:tcPr>
          <w:p w:rsidR="00DF5FD9" w:rsidRDefault="008E7AD7">
            <w:pPr>
              <w:pStyle w:val="TableParagraph"/>
              <w:spacing w:before="109"/>
              <w:ind w:left="110"/>
              <w:rPr>
                <w:sz w:val="18"/>
              </w:rPr>
            </w:pPr>
            <w:r>
              <w:rPr>
                <w:sz w:val="18"/>
              </w:rPr>
              <w:t>1. İSTASYON</w:t>
            </w:r>
          </w:p>
        </w:tc>
        <w:tc>
          <w:tcPr>
            <w:tcW w:w="7621" w:type="dxa"/>
          </w:tcPr>
          <w:p w:rsidR="00DF5FD9" w:rsidRDefault="008E7AD7">
            <w:pPr>
              <w:pStyle w:val="TableParagraph"/>
              <w:spacing w:before="109"/>
              <w:ind w:left="116"/>
              <w:rPr>
                <w:sz w:val="18"/>
              </w:rPr>
            </w:pPr>
            <w:r>
              <w:rPr>
                <w:sz w:val="18"/>
              </w:rPr>
              <w:t>Dış Kanama Durdurma Yöntemleri</w:t>
            </w:r>
          </w:p>
        </w:tc>
        <w:tc>
          <w:tcPr>
            <w:tcW w:w="4267" w:type="dxa"/>
          </w:tcPr>
          <w:p w:rsidR="00DF5FD9" w:rsidRDefault="008E7AD7">
            <w:pPr>
              <w:pStyle w:val="TableParagraph"/>
              <w:spacing w:line="218" w:lineRule="exact"/>
              <w:ind w:left="108"/>
              <w:rPr>
                <w:sz w:val="18"/>
              </w:rPr>
            </w:pPr>
            <w:r>
              <w:rPr>
                <w:sz w:val="18"/>
              </w:rPr>
              <w:t>SAĞLIK HİZ. MES. YÜK. OKULU</w:t>
            </w:r>
          </w:p>
          <w:p w:rsidR="00DF5FD9" w:rsidRDefault="008E7AD7">
            <w:pPr>
              <w:pStyle w:val="TableParagraph"/>
              <w:spacing w:line="201" w:lineRule="exact"/>
              <w:ind w:left="108"/>
              <w:rPr>
                <w:sz w:val="18"/>
              </w:rPr>
            </w:pPr>
            <w:r>
              <w:rPr>
                <w:sz w:val="18"/>
              </w:rPr>
              <w:t>Öğr. Gör. Hamdi KABA</w:t>
            </w:r>
          </w:p>
        </w:tc>
      </w:tr>
      <w:tr w:rsidR="00DF5FD9">
        <w:trPr>
          <w:trHeight w:val="438"/>
        </w:trPr>
        <w:tc>
          <w:tcPr>
            <w:tcW w:w="2005" w:type="dxa"/>
          </w:tcPr>
          <w:p w:rsidR="00DF5FD9" w:rsidRDefault="008E7AD7">
            <w:pPr>
              <w:pStyle w:val="TableParagraph"/>
              <w:spacing w:before="109"/>
              <w:ind w:left="110"/>
              <w:rPr>
                <w:sz w:val="18"/>
              </w:rPr>
            </w:pPr>
            <w:r>
              <w:rPr>
                <w:sz w:val="18"/>
              </w:rPr>
              <w:t>2. İSTASYON</w:t>
            </w:r>
          </w:p>
        </w:tc>
        <w:tc>
          <w:tcPr>
            <w:tcW w:w="7621" w:type="dxa"/>
          </w:tcPr>
          <w:p w:rsidR="00DF5FD9" w:rsidRDefault="008E7AD7">
            <w:pPr>
              <w:pStyle w:val="TableParagraph"/>
              <w:spacing w:before="109"/>
              <w:ind w:left="116"/>
              <w:rPr>
                <w:sz w:val="18"/>
              </w:rPr>
            </w:pPr>
            <w:r>
              <w:rPr>
                <w:sz w:val="18"/>
              </w:rPr>
              <w:t>Intramüsküler ve İntrakutan ve Subkutan Enjeksiyon Uygulama Becerisi</w:t>
            </w:r>
          </w:p>
        </w:tc>
        <w:tc>
          <w:tcPr>
            <w:tcW w:w="4267" w:type="dxa"/>
          </w:tcPr>
          <w:p w:rsidR="00DF5FD9" w:rsidRDefault="008E7AD7">
            <w:pPr>
              <w:pStyle w:val="TableParagraph"/>
              <w:spacing w:line="219" w:lineRule="exact"/>
              <w:ind w:left="108"/>
              <w:rPr>
                <w:sz w:val="18"/>
              </w:rPr>
            </w:pPr>
            <w:r>
              <w:rPr>
                <w:sz w:val="18"/>
              </w:rPr>
              <w:t>MESLEKİ BECERİLER LAB.</w:t>
            </w:r>
          </w:p>
          <w:p w:rsidR="00DF5FD9" w:rsidRDefault="008E7AD7">
            <w:pPr>
              <w:pStyle w:val="TableParagraph"/>
              <w:spacing w:before="1" w:line="199" w:lineRule="exact"/>
              <w:ind w:left="108"/>
              <w:rPr>
                <w:sz w:val="18"/>
              </w:rPr>
            </w:pPr>
            <w:r>
              <w:rPr>
                <w:sz w:val="18"/>
              </w:rPr>
              <w:t>Hemşire Sevgi GİRAY</w:t>
            </w:r>
          </w:p>
        </w:tc>
      </w:tr>
      <w:tr w:rsidR="00DF5FD9">
        <w:trPr>
          <w:trHeight w:val="441"/>
        </w:trPr>
        <w:tc>
          <w:tcPr>
            <w:tcW w:w="2005" w:type="dxa"/>
          </w:tcPr>
          <w:p w:rsidR="00DF5FD9" w:rsidRDefault="008E7AD7">
            <w:pPr>
              <w:pStyle w:val="TableParagraph"/>
              <w:spacing w:before="109"/>
              <w:ind w:left="110"/>
              <w:rPr>
                <w:sz w:val="18"/>
              </w:rPr>
            </w:pPr>
            <w:r>
              <w:rPr>
                <w:sz w:val="18"/>
              </w:rPr>
              <w:t>3. İSTASYON</w:t>
            </w:r>
          </w:p>
        </w:tc>
        <w:tc>
          <w:tcPr>
            <w:tcW w:w="7621" w:type="dxa"/>
          </w:tcPr>
          <w:p w:rsidR="00DF5FD9" w:rsidRDefault="008E7AD7">
            <w:pPr>
              <w:pStyle w:val="TableParagraph"/>
              <w:spacing w:before="109"/>
              <w:ind w:left="116"/>
              <w:rPr>
                <w:sz w:val="18"/>
              </w:rPr>
            </w:pPr>
            <w:r>
              <w:rPr>
                <w:sz w:val="18"/>
              </w:rPr>
              <w:t>Intraartiküler enjeksiyon uygulama becerisi</w:t>
            </w:r>
          </w:p>
        </w:tc>
        <w:tc>
          <w:tcPr>
            <w:tcW w:w="4267" w:type="dxa"/>
          </w:tcPr>
          <w:p w:rsidR="00DF5FD9" w:rsidRDefault="008E7AD7">
            <w:pPr>
              <w:pStyle w:val="TableParagraph"/>
              <w:spacing w:line="219" w:lineRule="exact"/>
              <w:ind w:left="108"/>
              <w:rPr>
                <w:sz w:val="18"/>
              </w:rPr>
            </w:pPr>
            <w:r>
              <w:rPr>
                <w:sz w:val="18"/>
              </w:rPr>
              <w:t>FİZİK TEDAVİ VE REHABİLİTASYON A.D.</w:t>
            </w:r>
          </w:p>
          <w:p w:rsidR="00DF5FD9" w:rsidRDefault="008E7AD7">
            <w:pPr>
              <w:pStyle w:val="TableParagraph"/>
              <w:spacing w:before="1" w:line="202" w:lineRule="exact"/>
              <w:ind w:left="108"/>
              <w:rPr>
                <w:sz w:val="18"/>
              </w:rPr>
            </w:pPr>
            <w:r>
              <w:rPr>
                <w:sz w:val="18"/>
              </w:rPr>
              <w:t>Prof. Dr. Merih ÖZGEN</w:t>
            </w:r>
          </w:p>
        </w:tc>
      </w:tr>
      <w:tr w:rsidR="00DF5FD9">
        <w:trPr>
          <w:trHeight w:val="657"/>
        </w:trPr>
        <w:tc>
          <w:tcPr>
            <w:tcW w:w="2005" w:type="dxa"/>
          </w:tcPr>
          <w:p w:rsidR="00DF5FD9" w:rsidRDefault="00DF5FD9">
            <w:pPr>
              <w:pStyle w:val="TableParagraph"/>
              <w:spacing w:before="9"/>
              <w:rPr>
                <w:sz w:val="17"/>
              </w:rPr>
            </w:pPr>
          </w:p>
          <w:p w:rsidR="00DF5FD9" w:rsidRDefault="008E7AD7">
            <w:pPr>
              <w:pStyle w:val="TableParagraph"/>
              <w:ind w:left="110"/>
              <w:rPr>
                <w:sz w:val="18"/>
              </w:rPr>
            </w:pPr>
            <w:r>
              <w:rPr>
                <w:sz w:val="18"/>
              </w:rPr>
              <w:t>4. İSTASYON</w:t>
            </w:r>
          </w:p>
        </w:tc>
        <w:tc>
          <w:tcPr>
            <w:tcW w:w="7621" w:type="dxa"/>
          </w:tcPr>
          <w:p w:rsidR="00DF5FD9" w:rsidRDefault="00DF5FD9">
            <w:pPr>
              <w:pStyle w:val="TableParagraph"/>
              <w:spacing w:before="9"/>
              <w:rPr>
                <w:sz w:val="17"/>
              </w:rPr>
            </w:pPr>
          </w:p>
          <w:p w:rsidR="00DF5FD9" w:rsidRDefault="008E7AD7">
            <w:pPr>
              <w:pStyle w:val="TableParagraph"/>
              <w:ind w:left="116"/>
              <w:rPr>
                <w:sz w:val="18"/>
              </w:rPr>
            </w:pPr>
            <w:r>
              <w:rPr>
                <w:sz w:val="18"/>
              </w:rPr>
              <w:t>Lomber Ponksiyon Uygulama Becerisi</w:t>
            </w:r>
          </w:p>
        </w:tc>
        <w:tc>
          <w:tcPr>
            <w:tcW w:w="4267" w:type="dxa"/>
          </w:tcPr>
          <w:p w:rsidR="00DF5FD9" w:rsidRDefault="008E7AD7">
            <w:pPr>
              <w:pStyle w:val="TableParagraph"/>
              <w:spacing w:line="218" w:lineRule="exact"/>
              <w:ind w:left="108"/>
              <w:rPr>
                <w:sz w:val="18"/>
              </w:rPr>
            </w:pPr>
            <w:r>
              <w:rPr>
                <w:sz w:val="18"/>
              </w:rPr>
              <w:t>NÖROLOJİ A.D.</w:t>
            </w:r>
          </w:p>
          <w:p w:rsidR="00DF5FD9" w:rsidRDefault="008E7AD7">
            <w:pPr>
              <w:pStyle w:val="TableParagraph"/>
              <w:spacing w:line="219" w:lineRule="exact"/>
              <w:ind w:left="108"/>
              <w:rPr>
                <w:sz w:val="18"/>
              </w:rPr>
            </w:pPr>
            <w:r>
              <w:rPr>
                <w:sz w:val="18"/>
              </w:rPr>
              <w:t>Dr.Öğr. Üyesi Fazma Nazlı DURMAZ ÇELİK</w:t>
            </w:r>
          </w:p>
          <w:p w:rsidR="00DF5FD9" w:rsidRDefault="008E7AD7">
            <w:pPr>
              <w:pStyle w:val="TableParagraph"/>
              <w:spacing w:before="1" w:line="199" w:lineRule="exact"/>
              <w:ind w:left="108"/>
              <w:rPr>
                <w:sz w:val="18"/>
              </w:rPr>
            </w:pPr>
            <w:r>
              <w:rPr>
                <w:sz w:val="18"/>
              </w:rPr>
              <w:t>Dr. Öğr. Üyesi Özlem AYKAÇ</w:t>
            </w:r>
          </w:p>
        </w:tc>
      </w:tr>
      <w:tr w:rsidR="00DF5FD9">
        <w:trPr>
          <w:trHeight w:val="441"/>
        </w:trPr>
        <w:tc>
          <w:tcPr>
            <w:tcW w:w="2005" w:type="dxa"/>
          </w:tcPr>
          <w:p w:rsidR="00DF5FD9" w:rsidRDefault="008E7AD7">
            <w:pPr>
              <w:pStyle w:val="TableParagraph"/>
              <w:spacing w:before="109"/>
              <w:ind w:left="110"/>
              <w:rPr>
                <w:sz w:val="18"/>
              </w:rPr>
            </w:pPr>
            <w:r>
              <w:rPr>
                <w:sz w:val="18"/>
              </w:rPr>
              <w:t>5. İSTASYON</w:t>
            </w:r>
          </w:p>
        </w:tc>
        <w:tc>
          <w:tcPr>
            <w:tcW w:w="7621" w:type="dxa"/>
          </w:tcPr>
          <w:p w:rsidR="00DF5FD9" w:rsidRDefault="008E7AD7">
            <w:pPr>
              <w:pStyle w:val="TableParagraph"/>
              <w:spacing w:before="109"/>
              <w:ind w:left="116"/>
              <w:rPr>
                <w:sz w:val="18"/>
              </w:rPr>
            </w:pPr>
            <w:r>
              <w:rPr>
                <w:sz w:val="18"/>
              </w:rPr>
              <w:t>Yumuşak Doku ve Kemik Travmalarında Bandaj ve Alçı Uygulama Becerisi</w:t>
            </w:r>
          </w:p>
        </w:tc>
        <w:tc>
          <w:tcPr>
            <w:tcW w:w="4267" w:type="dxa"/>
          </w:tcPr>
          <w:p w:rsidR="00DF5FD9" w:rsidRDefault="008E7AD7">
            <w:pPr>
              <w:pStyle w:val="TableParagraph"/>
              <w:spacing w:before="1" w:line="219" w:lineRule="exact"/>
              <w:ind w:left="108"/>
              <w:rPr>
                <w:sz w:val="18"/>
              </w:rPr>
            </w:pPr>
            <w:r>
              <w:rPr>
                <w:sz w:val="18"/>
              </w:rPr>
              <w:t>ORTOPEDİ VE TRAVMATOLOJİ A.D.</w:t>
            </w:r>
          </w:p>
          <w:p w:rsidR="00DF5FD9" w:rsidRDefault="008E7AD7">
            <w:pPr>
              <w:pStyle w:val="TableParagraph"/>
              <w:spacing w:line="201" w:lineRule="exact"/>
              <w:ind w:left="108"/>
              <w:rPr>
                <w:sz w:val="18"/>
              </w:rPr>
            </w:pPr>
            <w:r>
              <w:rPr>
                <w:sz w:val="18"/>
              </w:rPr>
              <w:t>Öğr. Gör. Dr. Mustafa KAVAK</w:t>
            </w:r>
          </w:p>
        </w:tc>
      </w:tr>
      <w:tr w:rsidR="00DF5FD9">
        <w:trPr>
          <w:trHeight w:val="438"/>
        </w:trPr>
        <w:tc>
          <w:tcPr>
            <w:tcW w:w="2005" w:type="dxa"/>
          </w:tcPr>
          <w:p w:rsidR="00DF5FD9" w:rsidRDefault="008E7AD7">
            <w:pPr>
              <w:pStyle w:val="TableParagraph"/>
              <w:spacing w:before="109"/>
              <w:ind w:left="110"/>
              <w:rPr>
                <w:sz w:val="18"/>
              </w:rPr>
            </w:pPr>
            <w:r>
              <w:rPr>
                <w:sz w:val="18"/>
              </w:rPr>
              <w:t>6. İSTASYON</w:t>
            </w:r>
          </w:p>
        </w:tc>
        <w:tc>
          <w:tcPr>
            <w:tcW w:w="7621" w:type="dxa"/>
          </w:tcPr>
          <w:p w:rsidR="00DF5FD9" w:rsidRDefault="008E7AD7">
            <w:pPr>
              <w:pStyle w:val="TableParagraph"/>
              <w:spacing w:before="109"/>
              <w:ind w:left="116"/>
              <w:rPr>
                <w:sz w:val="18"/>
              </w:rPr>
            </w:pPr>
            <w:r>
              <w:rPr>
                <w:sz w:val="18"/>
              </w:rPr>
              <w:t>Anal Bakı ve Rektal Tuşe Uygulama Becerisi</w:t>
            </w:r>
          </w:p>
        </w:tc>
        <w:tc>
          <w:tcPr>
            <w:tcW w:w="4267" w:type="dxa"/>
          </w:tcPr>
          <w:p w:rsidR="00DF5FD9" w:rsidRDefault="008E7AD7">
            <w:pPr>
              <w:pStyle w:val="TableParagraph"/>
              <w:spacing w:line="218" w:lineRule="exact"/>
              <w:ind w:left="108"/>
              <w:rPr>
                <w:sz w:val="18"/>
              </w:rPr>
            </w:pPr>
            <w:r>
              <w:rPr>
                <w:sz w:val="18"/>
              </w:rPr>
              <w:t>GENEL CERRAHİ A.D.</w:t>
            </w:r>
          </w:p>
          <w:p w:rsidR="00DF5FD9" w:rsidRDefault="008E7AD7">
            <w:pPr>
              <w:pStyle w:val="TableParagraph"/>
              <w:spacing w:line="201" w:lineRule="exact"/>
              <w:ind w:left="108"/>
              <w:rPr>
                <w:sz w:val="18"/>
              </w:rPr>
            </w:pPr>
            <w:r>
              <w:rPr>
                <w:sz w:val="18"/>
              </w:rPr>
              <w:t>Doç. Dr. Necdet Fatih YAŞAR</w:t>
            </w:r>
          </w:p>
        </w:tc>
      </w:tr>
      <w:tr w:rsidR="00DF5FD9">
        <w:trPr>
          <w:trHeight w:val="438"/>
        </w:trPr>
        <w:tc>
          <w:tcPr>
            <w:tcW w:w="2005" w:type="dxa"/>
          </w:tcPr>
          <w:p w:rsidR="00DF5FD9" w:rsidRDefault="008E7AD7">
            <w:pPr>
              <w:pStyle w:val="TableParagraph"/>
              <w:spacing w:before="109"/>
              <w:ind w:left="110"/>
              <w:rPr>
                <w:sz w:val="18"/>
              </w:rPr>
            </w:pPr>
            <w:r>
              <w:rPr>
                <w:sz w:val="18"/>
              </w:rPr>
              <w:t>7. İSTASYON</w:t>
            </w:r>
          </w:p>
        </w:tc>
        <w:tc>
          <w:tcPr>
            <w:tcW w:w="7621" w:type="dxa"/>
          </w:tcPr>
          <w:p w:rsidR="00DF5FD9" w:rsidRDefault="008E7AD7">
            <w:pPr>
              <w:pStyle w:val="TableParagraph"/>
              <w:spacing w:before="109"/>
              <w:ind w:left="116"/>
              <w:rPr>
                <w:sz w:val="18"/>
              </w:rPr>
            </w:pPr>
            <w:r>
              <w:rPr>
                <w:sz w:val="18"/>
              </w:rPr>
              <w:t>Kardiyak Oskültasyon Becerisi</w:t>
            </w:r>
          </w:p>
        </w:tc>
        <w:tc>
          <w:tcPr>
            <w:tcW w:w="4267" w:type="dxa"/>
          </w:tcPr>
          <w:p w:rsidR="00DF5FD9" w:rsidRDefault="008E7AD7">
            <w:pPr>
              <w:pStyle w:val="TableParagraph"/>
              <w:spacing w:line="219" w:lineRule="exact"/>
              <w:ind w:left="108"/>
              <w:rPr>
                <w:sz w:val="18"/>
              </w:rPr>
            </w:pPr>
            <w:r>
              <w:rPr>
                <w:sz w:val="18"/>
              </w:rPr>
              <w:t>KARDİYOLOJİ A.D.</w:t>
            </w:r>
          </w:p>
          <w:p w:rsidR="00DF5FD9" w:rsidRDefault="008E7AD7">
            <w:pPr>
              <w:pStyle w:val="TableParagraph"/>
              <w:spacing w:before="1" w:line="199" w:lineRule="exact"/>
              <w:ind w:left="108"/>
              <w:rPr>
                <w:sz w:val="18"/>
              </w:rPr>
            </w:pPr>
            <w:r>
              <w:rPr>
                <w:sz w:val="18"/>
              </w:rPr>
              <w:t>Dr. Öğr. Üyesi Selda MURAT</w:t>
            </w:r>
          </w:p>
        </w:tc>
      </w:tr>
    </w:tbl>
    <w:p w:rsidR="00DF5FD9" w:rsidRDefault="00DF5FD9">
      <w:pPr>
        <w:spacing w:line="199" w:lineRule="exact"/>
        <w:rPr>
          <w:sz w:val="18"/>
        </w:rPr>
        <w:sectPr w:rsidR="00DF5FD9">
          <w:pgSz w:w="16850" w:h="11900" w:orient="landscape"/>
          <w:pgMar w:top="820" w:right="840" w:bottom="280" w:left="880" w:header="708" w:footer="708" w:gutter="0"/>
          <w:cols w:space="708"/>
        </w:sectPr>
      </w:pPr>
    </w:p>
    <w:p w:rsidR="00DF5FD9" w:rsidRDefault="008E7AD7">
      <w:pPr>
        <w:pStyle w:val="GvdeMetni"/>
        <w:spacing w:line="20" w:lineRule="exact"/>
        <w:ind w:left="1054"/>
        <w:rPr>
          <w:sz w:val="2"/>
        </w:rPr>
      </w:pPr>
      <w:r>
        <w:rPr>
          <w:noProof/>
          <w:sz w:val="2"/>
          <w:lang w:val="tr-TR" w:eastAsia="tr-TR"/>
        </w:rPr>
        <w:lastRenderedPageBreak/>
        <mc:AlternateContent>
          <mc:Choice Requires="wpg">
            <w:drawing>
              <wp:inline distT="0" distB="0" distL="0" distR="0">
                <wp:extent cx="8719185" cy="6350"/>
                <wp:effectExtent l="5715" t="3810" r="9525" b="8890"/>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9185" cy="6350"/>
                          <a:chOff x="0" y="0"/>
                          <a:chExt cx="13731" cy="10"/>
                        </a:xfrm>
                      </wpg:grpSpPr>
                      <wps:wsp>
                        <wps:cNvPr id="20" name="Line 16"/>
                        <wps:cNvCnPr>
                          <a:cxnSpLocks noChangeShapeType="1"/>
                        </wps:cNvCnPr>
                        <wps:spPr bwMode="auto">
                          <a:xfrm>
                            <a:off x="0" y="5"/>
                            <a:ext cx="13730" cy="0"/>
                          </a:xfrm>
                          <a:prstGeom prst="line">
                            <a:avLst/>
                          </a:prstGeom>
                          <a:noFill/>
                          <a:ln w="6096">
                            <a:solidFill>
                              <a:srgbClr val="4472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F1D52" id="Group 15" o:spid="_x0000_s1026" style="width:686.55pt;height:.5pt;mso-position-horizontal-relative:char;mso-position-vertical-relative:line" coordsize="137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">
                <v:line id="Line 16" o:spid="_x0000_s1027" style="position:absolute;visibility:visible;mso-wrap-style:square" from="0,5" to="13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" strokecolor="#4472c4" strokeweight=".48pt"/>
                <w10:anchorlock/>
              </v:group>
            </w:pict>
          </mc:Fallback>
        </mc:AlternateContent>
      </w:r>
    </w:p>
    <w:p w:rsidR="00DF5FD9" w:rsidRDefault="00DF5FD9">
      <w:pPr>
        <w:pStyle w:val="GvdeMetni"/>
        <w:spacing w:before="1"/>
        <w:rPr>
          <w:sz w:val="15"/>
        </w:rPr>
      </w:pPr>
    </w:p>
    <w:p w:rsidR="00DF5FD9" w:rsidRDefault="008E7AD7">
      <w:pPr>
        <w:pStyle w:val="Balk1"/>
        <w:ind w:left="3673" w:right="3936"/>
      </w:pPr>
      <w:bookmarkStart w:id="3" w:name="3._SINIF_DERS_BİLGİ_PAKETİ"/>
      <w:bookmarkEnd w:id="3"/>
      <w:r>
        <w:rPr>
          <w:color w:val="4471C4"/>
        </w:rPr>
        <w:t>Eskişehir Osmangazi Üniversitesi Tıp Fakültesi</w:t>
      </w:r>
    </w:p>
    <w:p w:rsidR="00DF5FD9" w:rsidRDefault="008E7AD7">
      <w:pPr>
        <w:pStyle w:val="GvdeMetni"/>
        <w:spacing w:before="2"/>
        <w:rPr>
          <w:b/>
          <w:sz w:val="13"/>
        </w:rPr>
      </w:pPr>
      <w:r>
        <w:rPr>
          <w:noProof/>
          <w:lang w:val="tr-TR" w:eastAsia="tr-TR"/>
        </w:rPr>
        <mc:AlternateContent>
          <mc:Choice Requires="wps">
            <w:drawing>
              <wp:anchor distT="0" distB="0" distL="0" distR="0" simplePos="0" relativeHeight="251675648" behindDoc="1" locked="0" layoutInCell="1" allowOverlap="1">
                <wp:simplePos x="0" y="0"/>
                <wp:positionH relativeFrom="page">
                  <wp:posOffset>987425</wp:posOffset>
                </wp:positionH>
                <wp:positionV relativeFrom="paragraph">
                  <wp:posOffset>130175</wp:posOffset>
                </wp:positionV>
                <wp:extent cx="8719820"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9820" cy="1270"/>
                        </a:xfrm>
                        <a:custGeom>
                          <a:avLst/>
                          <a:gdLst>
                            <a:gd name="T0" fmla="+- 0 1555 1555"/>
                            <a:gd name="T1" fmla="*/ T0 w 13732"/>
                            <a:gd name="T2" fmla="+- 0 15287 1555"/>
                            <a:gd name="T3" fmla="*/ T2 w 13732"/>
                          </a:gdLst>
                          <a:ahLst/>
                          <a:cxnLst>
                            <a:cxn ang="0">
                              <a:pos x="T1" y="0"/>
                            </a:cxn>
                            <a:cxn ang="0">
                              <a:pos x="T3" y="0"/>
                            </a:cxn>
                          </a:cxnLst>
                          <a:rect l="0" t="0" r="r" b="b"/>
                          <a:pathLst>
                            <a:path w="13732">
                              <a:moveTo>
                                <a:pt x="0" y="0"/>
                              </a:moveTo>
                              <a:lnTo>
                                <a:pt x="13732"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67F7" id="Freeform 14" o:spid="_x0000_s1026" style="position:absolute;margin-left:77.75pt;margin-top:10.25pt;width:68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" path="m,l13732,e" filled="f" strokecolor="#4472c4" strokeweight=".48pt">
                <v:path arrowok="t" o:connecttype="custom" o:connectlocs="0,0;8719820,0" o:connectangles="0,0"/>
                <w10:wrap type="topAndBottom" anchorx="page"/>
              </v:shape>
            </w:pict>
          </mc:Fallback>
        </mc:AlternateContent>
      </w: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11"/>
        <w:rPr>
          <w:b/>
          <w:sz w:val="23"/>
        </w:rPr>
      </w:pPr>
      <w:r>
        <w:rPr>
          <w:noProof/>
          <w:lang w:val="tr-TR" w:eastAsia="tr-TR"/>
        </w:rPr>
        <w:drawing>
          <wp:anchor distT="0" distB="0" distL="0" distR="0" simplePos="0" relativeHeight="251658240" behindDoc="0" locked="0" layoutInCell="1" allowOverlap="1">
            <wp:simplePos x="0" y="0"/>
            <wp:positionH relativeFrom="page">
              <wp:posOffset>3632339</wp:posOffset>
            </wp:positionH>
            <wp:positionV relativeFrom="paragraph">
              <wp:posOffset>210133</wp:posOffset>
            </wp:positionV>
            <wp:extent cx="3286871" cy="32857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286871" cy="3285744"/>
                    </a:xfrm>
                    <a:prstGeom prst="rect">
                      <a:avLst/>
                    </a:prstGeom>
                  </pic:spPr>
                </pic:pic>
              </a:graphicData>
            </a:graphic>
          </wp:anchor>
        </w:drawing>
      </w:r>
    </w:p>
    <w:p w:rsidR="00DF5FD9" w:rsidRDefault="008E7AD7">
      <w:pPr>
        <w:spacing w:before="160"/>
        <w:ind w:left="6485" w:right="6632"/>
        <w:jc w:val="center"/>
        <w:rPr>
          <w:b/>
          <w:sz w:val="28"/>
        </w:rPr>
      </w:pPr>
      <w:r>
        <w:rPr>
          <w:b/>
          <w:color w:val="002060"/>
          <w:sz w:val="28"/>
        </w:rPr>
        <w:t>2022‐2023 ÖĞRETİM YILI DÖNEM III</w:t>
      </w: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7"/>
        <w:rPr>
          <w:b/>
          <w:sz w:val="16"/>
        </w:rPr>
      </w:pPr>
      <w:r>
        <w:rPr>
          <w:noProof/>
          <w:lang w:val="tr-TR" w:eastAsia="tr-TR"/>
        </w:rPr>
        <mc:AlternateContent>
          <mc:Choice Requires="wps">
            <w:drawing>
              <wp:anchor distT="0" distB="0" distL="0" distR="0" simplePos="0" relativeHeight="251677696" behindDoc="1" locked="0" layoutInCell="1" allowOverlap="1">
                <wp:simplePos x="0" y="0"/>
                <wp:positionH relativeFrom="page">
                  <wp:posOffset>987425</wp:posOffset>
                </wp:positionH>
                <wp:positionV relativeFrom="paragraph">
                  <wp:posOffset>156845</wp:posOffset>
                </wp:positionV>
                <wp:extent cx="871982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9820" cy="1270"/>
                        </a:xfrm>
                        <a:custGeom>
                          <a:avLst/>
                          <a:gdLst>
                            <a:gd name="T0" fmla="+- 0 1555 1555"/>
                            <a:gd name="T1" fmla="*/ T0 w 13732"/>
                            <a:gd name="T2" fmla="+- 0 15287 1555"/>
                            <a:gd name="T3" fmla="*/ T2 w 13732"/>
                          </a:gdLst>
                          <a:ahLst/>
                          <a:cxnLst>
                            <a:cxn ang="0">
                              <a:pos x="T1" y="0"/>
                            </a:cxn>
                            <a:cxn ang="0">
                              <a:pos x="T3" y="0"/>
                            </a:cxn>
                          </a:cxnLst>
                          <a:rect l="0" t="0" r="r" b="b"/>
                          <a:pathLst>
                            <a:path w="13732">
                              <a:moveTo>
                                <a:pt x="0" y="0"/>
                              </a:moveTo>
                              <a:lnTo>
                                <a:pt x="13732" y="0"/>
                              </a:lnTo>
                            </a:path>
                          </a:pathLst>
                        </a:custGeom>
                        <a:noFill/>
                        <a:ln w="6096">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6CA4" id="Freeform 13" o:spid="_x0000_s1026" style="position:absolute;margin-left:77.75pt;margin-top:12.35pt;width:686.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" path="m,l13732,e" filled="f" strokecolor="#4472c4" strokeweight=".48pt">
                <v:path arrowok="t" o:connecttype="custom" o:connectlocs="0,0;8719820,0" o:connectangles="0,0"/>
                <w10:wrap type="topAndBottom" anchorx="page"/>
              </v:shape>
            </w:pict>
          </mc:Fallback>
        </mc:AlternateContent>
      </w:r>
    </w:p>
    <w:p w:rsidR="00DF5FD9" w:rsidRDefault="008E7AD7">
      <w:pPr>
        <w:spacing w:before="154"/>
        <w:ind w:left="3673" w:right="3826"/>
        <w:jc w:val="center"/>
        <w:rPr>
          <w:b/>
          <w:sz w:val="48"/>
        </w:rPr>
      </w:pPr>
      <w:r>
        <w:rPr>
          <w:b/>
          <w:color w:val="4471C4"/>
          <w:sz w:val="48"/>
        </w:rPr>
        <w:t>DERS BİLGİ PAKETİ</w:t>
      </w:r>
    </w:p>
    <w:p w:rsidR="00DF5FD9" w:rsidRDefault="008E7AD7">
      <w:pPr>
        <w:pStyle w:val="GvdeMetni"/>
        <w:spacing w:before="2"/>
        <w:rPr>
          <w:b/>
          <w:sz w:val="13"/>
        </w:rPr>
      </w:pPr>
      <w:r>
        <w:rPr>
          <w:noProof/>
          <w:lang w:val="tr-TR" w:eastAsia="tr-TR"/>
        </w:rPr>
        <mc:AlternateContent>
          <mc:Choice Requires="wps">
            <w:drawing>
              <wp:anchor distT="0" distB="0" distL="0" distR="0" simplePos="0" relativeHeight="251678720" behindDoc="1" locked="0" layoutInCell="1" allowOverlap="1">
                <wp:simplePos x="0" y="0"/>
                <wp:positionH relativeFrom="page">
                  <wp:posOffset>987425</wp:posOffset>
                </wp:positionH>
                <wp:positionV relativeFrom="paragraph">
                  <wp:posOffset>130175</wp:posOffset>
                </wp:positionV>
                <wp:extent cx="8719820"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9820" cy="1270"/>
                        </a:xfrm>
                        <a:custGeom>
                          <a:avLst/>
                          <a:gdLst>
                            <a:gd name="T0" fmla="+- 0 1555 1555"/>
                            <a:gd name="T1" fmla="*/ T0 w 13732"/>
                            <a:gd name="T2" fmla="+- 0 15287 1555"/>
                            <a:gd name="T3" fmla="*/ T2 w 13732"/>
                          </a:gdLst>
                          <a:ahLst/>
                          <a:cxnLst>
                            <a:cxn ang="0">
                              <a:pos x="T1" y="0"/>
                            </a:cxn>
                            <a:cxn ang="0">
                              <a:pos x="T3" y="0"/>
                            </a:cxn>
                          </a:cxnLst>
                          <a:rect l="0" t="0" r="r" b="b"/>
                          <a:pathLst>
                            <a:path w="13732">
                              <a:moveTo>
                                <a:pt x="0" y="0"/>
                              </a:moveTo>
                              <a:lnTo>
                                <a:pt x="13732" y="0"/>
                              </a:lnTo>
                            </a:path>
                          </a:pathLst>
                        </a:custGeom>
                        <a:noFill/>
                        <a:ln w="6097">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B37C" id="Freeform 12" o:spid="_x0000_s1026" style="position:absolute;margin-left:77.75pt;margin-top:10.25pt;width:686.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" path="m,l13732,e" filled="f" strokecolor="#4472c4" strokeweight=".16936mm">
                <v:path arrowok="t" o:connecttype="custom" o:connectlocs="0,0;8719820,0" o:connectangles="0,0"/>
                <w10:wrap type="topAndBottom" anchorx="page"/>
              </v:shape>
            </w:pict>
          </mc:Fallback>
        </mc:AlternateContent>
      </w:r>
    </w:p>
    <w:p w:rsidR="00DF5FD9" w:rsidRDefault="00DF5FD9">
      <w:pPr>
        <w:rPr>
          <w:sz w:val="13"/>
        </w:rPr>
        <w:sectPr w:rsidR="00DF5FD9">
          <w:pgSz w:w="16840" w:h="11910" w:orient="landscape"/>
          <w:pgMar w:top="1100" w:right="340" w:bottom="280" w:left="500" w:header="708" w:footer="708" w:gutter="0"/>
          <w:cols w:space="708"/>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1"/>
        <w:gridCol w:w="700"/>
        <w:gridCol w:w="567"/>
        <w:gridCol w:w="568"/>
        <w:gridCol w:w="710"/>
        <w:gridCol w:w="710"/>
        <w:gridCol w:w="709"/>
        <w:gridCol w:w="709"/>
        <w:gridCol w:w="710"/>
        <w:gridCol w:w="852"/>
        <w:gridCol w:w="709"/>
        <w:gridCol w:w="710"/>
        <w:gridCol w:w="710"/>
        <w:gridCol w:w="850"/>
        <w:gridCol w:w="852"/>
        <w:gridCol w:w="1559"/>
      </w:tblGrid>
      <w:tr w:rsidR="00DF5FD9">
        <w:trPr>
          <w:trHeight w:val="536"/>
        </w:trPr>
        <w:tc>
          <w:tcPr>
            <w:tcW w:w="4121" w:type="dxa"/>
          </w:tcPr>
          <w:p w:rsidR="00DF5FD9" w:rsidRDefault="008E7AD7">
            <w:pPr>
              <w:pStyle w:val="TableParagraph"/>
              <w:spacing w:before="34"/>
              <w:ind w:left="591"/>
              <w:rPr>
                <w:b/>
                <w:sz w:val="18"/>
              </w:rPr>
            </w:pPr>
            <w:r>
              <w:rPr>
                <w:b/>
                <w:sz w:val="18"/>
              </w:rPr>
              <w:lastRenderedPageBreak/>
              <w:t>III. SINIF</w:t>
            </w:r>
          </w:p>
        </w:tc>
        <w:tc>
          <w:tcPr>
            <w:tcW w:w="1267" w:type="dxa"/>
            <w:gridSpan w:val="2"/>
          </w:tcPr>
          <w:p w:rsidR="00DF5FD9" w:rsidRDefault="008E7AD7">
            <w:pPr>
              <w:pStyle w:val="TableParagraph"/>
              <w:spacing w:before="142"/>
              <w:ind w:left="270"/>
              <w:rPr>
                <w:b/>
                <w:sz w:val="20"/>
              </w:rPr>
            </w:pPr>
            <w:r>
              <w:rPr>
                <w:b/>
                <w:color w:val="252525"/>
                <w:sz w:val="20"/>
              </w:rPr>
              <w:t>1.KURUL</w:t>
            </w:r>
          </w:p>
        </w:tc>
        <w:tc>
          <w:tcPr>
            <w:tcW w:w="1278" w:type="dxa"/>
            <w:gridSpan w:val="2"/>
          </w:tcPr>
          <w:p w:rsidR="00DF5FD9" w:rsidRDefault="008E7AD7">
            <w:pPr>
              <w:pStyle w:val="TableParagraph"/>
              <w:spacing w:before="142"/>
              <w:ind w:left="275"/>
              <w:rPr>
                <w:b/>
                <w:sz w:val="20"/>
              </w:rPr>
            </w:pPr>
            <w:r>
              <w:rPr>
                <w:b/>
                <w:color w:val="252525"/>
                <w:sz w:val="20"/>
              </w:rPr>
              <w:t>2.KURUL</w:t>
            </w:r>
          </w:p>
        </w:tc>
        <w:tc>
          <w:tcPr>
            <w:tcW w:w="1419" w:type="dxa"/>
            <w:gridSpan w:val="2"/>
          </w:tcPr>
          <w:p w:rsidR="00DF5FD9" w:rsidRDefault="008E7AD7">
            <w:pPr>
              <w:pStyle w:val="TableParagraph"/>
              <w:spacing w:before="142"/>
              <w:ind w:left="343"/>
              <w:rPr>
                <w:b/>
                <w:sz w:val="20"/>
              </w:rPr>
            </w:pPr>
            <w:r>
              <w:rPr>
                <w:b/>
                <w:color w:val="252525"/>
                <w:sz w:val="20"/>
              </w:rPr>
              <w:t>3.KURUL</w:t>
            </w:r>
          </w:p>
        </w:tc>
        <w:tc>
          <w:tcPr>
            <w:tcW w:w="1419" w:type="dxa"/>
            <w:gridSpan w:val="2"/>
          </w:tcPr>
          <w:p w:rsidR="00DF5FD9" w:rsidRDefault="008E7AD7">
            <w:pPr>
              <w:pStyle w:val="TableParagraph"/>
              <w:spacing w:before="142"/>
              <w:ind w:left="341"/>
              <w:rPr>
                <w:b/>
                <w:sz w:val="20"/>
              </w:rPr>
            </w:pPr>
            <w:r>
              <w:rPr>
                <w:b/>
                <w:color w:val="252525"/>
                <w:sz w:val="20"/>
              </w:rPr>
              <w:t>4.KURUL</w:t>
            </w:r>
          </w:p>
        </w:tc>
        <w:tc>
          <w:tcPr>
            <w:tcW w:w="1561" w:type="dxa"/>
            <w:gridSpan w:val="2"/>
          </w:tcPr>
          <w:p w:rsidR="00DF5FD9" w:rsidRDefault="008E7AD7">
            <w:pPr>
              <w:pStyle w:val="TableParagraph"/>
              <w:spacing w:before="142"/>
              <w:ind w:left="412"/>
              <w:rPr>
                <w:b/>
                <w:sz w:val="20"/>
              </w:rPr>
            </w:pPr>
            <w:r>
              <w:rPr>
                <w:b/>
                <w:color w:val="252525"/>
                <w:sz w:val="20"/>
              </w:rPr>
              <w:t>5.KURUL</w:t>
            </w:r>
          </w:p>
        </w:tc>
        <w:tc>
          <w:tcPr>
            <w:tcW w:w="1420" w:type="dxa"/>
            <w:gridSpan w:val="2"/>
          </w:tcPr>
          <w:p w:rsidR="00DF5FD9" w:rsidRDefault="008E7AD7">
            <w:pPr>
              <w:pStyle w:val="TableParagraph"/>
              <w:spacing w:before="142"/>
              <w:ind w:left="339"/>
              <w:rPr>
                <w:b/>
                <w:sz w:val="20"/>
              </w:rPr>
            </w:pPr>
            <w:r>
              <w:rPr>
                <w:b/>
                <w:color w:val="252525"/>
                <w:sz w:val="20"/>
              </w:rPr>
              <w:t>6.KURUL</w:t>
            </w:r>
          </w:p>
        </w:tc>
        <w:tc>
          <w:tcPr>
            <w:tcW w:w="1702" w:type="dxa"/>
            <w:gridSpan w:val="2"/>
          </w:tcPr>
          <w:p w:rsidR="00DF5FD9" w:rsidRDefault="008E7AD7">
            <w:pPr>
              <w:pStyle w:val="TableParagraph"/>
              <w:spacing w:before="142"/>
              <w:ind w:left="480"/>
              <w:rPr>
                <w:b/>
                <w:sz w:val="20"/>
              </w:rPr>
            </w:pPr>
            <w:r>
              <w:rPr>
                <w:b/>
                <w:color w:val="252525"/>
                <w:sz w:val="20"/>
              </w:rPr>
              <w:t>TOPLAM</w:t>
            </w:r>
          </w:p>
        </w:tc>
        <w:tc>
          <w:tcPr>
            <w:tcW w:w="1559" w:type="dxa"/>
          </w:tcPr>
          <w:p w:rsidR="00DF5FD9" w:rsidRDefault="008E7AD7">
            <w:pPr>
              <w:pStyle w:val="TableParagraph"/>
              <w:spacing w:before="142"/>
              <w:ind w:left="95" w:right="97"/>
              <w:jc w:val="center"/>
              <w:rPr>
                <w:b/>
                <w:sz w:val="20"/>
              </w:rPr>
            </w:pPr>
            <w:r>
              <w:rPr>
                <w:b/>
                <w:color w:val="252525"/>
                <w:sz w:val="20"/>
              </w:rPr>
              <w:t>GENEL TOPLAM</w:t>
            </w:r>
          </w:p>
        </w:tc>
      </w:tr>
      <w:tr w:rsidR="00DF5FD9">
        <w:trPr>
          <w:trHeight w:val="360"/>
        </w:trPr>
        <w:tc>
          <w:tcPr>
            <w:tcW w:w="4121" w:type="dxa"/>
          </w:tcPr>
          <w:p w:rsidR="00DF5FD9" w:rsidRDefault="008E7AD7">
            <w:pPr>
              <w:pStyle w:val="TableParagraph"/>
              <w:spacing w:before="53"/>
              <w:ind w:left="70"/>
              <w:rPr>
                <w:b/>
                <w:sz w:val="20"/>
              </w:rPr>
            </w:pPr>
            <w:r>
              <w:rPr>
                <w:b/>
                <w:color w:val="252525"/>
                <w:sz w:val="20"/>
              </w:rPr>
              <w:t>DERSLER</w:t>
            </w:r>
          </w:p>
        </w:tc>
        <w:tc>
          <w:tcPr>
            <w:tcW w:w="700" w:type="dxa"/>
          </w:tcPr>
          <w:p w:rsidR="00DF5FD9" w:rsidRDefault="008E7AD7">
            <w:pPr>
              <w:pStyle w:val="TableParagraph"/>
              <w:spacing w:before="53"/>
              <w:ind w:left="18"/>
              <w:jc w:val="center"/>
              <w:rPr>
                <w:sz w:val="20"/>
              </w:rPr>
            </w:pPr>
            <w:r>
              <w:rPr>
                <w:color w:val="252525"/>
                <w:sz w:val="20"/>
              </w:rPr>
              <w:t>T</w:t>
            </w:r>
          </w:p>
        </w:tc>
        <w:tc>
          <w:tcPr>
            <w:tcW w:w="567" w:type="dxa"/>
            <w:shd w:val="clear" w:color="auto" w:fill="D3E6FA"/>
          </w:tcPr>
          <w:p w:rsidR="00DF5FD9" w:rsidRDefault="008E7AD7">
            <w:pPr>
              <w:pStyle w:val="TableParagraph"/>
              <w:spacing w:before="53"/>
              <w:ind w:left="20"/>
              <w:jc w:val="center"/>
              <w:rPr>
                <w:sz w:val="20"/>
              </w:rPr>
            </w:pPr>
            <w:r>
              <w:rPr>
                <w:sz w:val="20"/>
              </w:rPr>
              <w:t>P</w:t>
            </w:r>
          </w:p>
        </w:tc>
        <w:tc>
          <w:tcPr>
            <w:tcW w:w="568" w:type="dxa"/>
          </w:tcPr>
          <w:p w:rsidR="00DF5FD9" w:rsidRDefault="008E7AD7">
            <w:pPr>
              <w:pStyle w:val="TableParagraph"/>
              <w:spacing w:before="53"/>
              <w:ind w:left="16"/>
              <w:jc w:val="center"/>
              <w:rPr>
                <w:sz w:val="20"/>
              </w:rPr>
            </w:pPr>
            <w:r>
              <w:rPr>
                <w:color w:val="252525"/>
                <w:sz w:val="20"/>
              </w:rPr>
              <w:t>T</w:t>
            </w:r>
          </w:p>
        </w:tc>
        <w:tc>
          <w:tcPr>
            <w:tcW w:w="710" w:type="dxa"/>
            <w:shd w:val="clear" w:color="auto" w:fill="D3E6FA"/>
          </w:tcPr>
          <w:p w:rsidR="00DF5FD9" w:rsidRDefault="008E7AD7">
            <w:pPr>
              <w:pStyle w:val="TableParagraph"/>
              <w:spacing w:before="53"/>
              <w:ind w:left="16"/>
              <w:jc w:val="center"/>
              <w:rPr>
                <w:sz w:val="20"/>
              </w:rPr>
            </w:pPr>
            <w:r>
              <w:rPr>
                <w:sz w:val="20"/>
              </w:rPr>
              <w:t>P</w:t>
            </w:r>
          </w:p>
        </w:tc>
        <w:tc>
          <w:tcPr>
            <w:tcW w:w="710" w:type="dxa"/>
          </w:tcPr>
          <w:p w:rsidR="00DF5FD9" w:rsidRDefault="008E7AD7">
            <w:pPr>
              <w:pStyle w:val="TableParagraph"/>
              <w:spacing w:before="53"/>
              <w:ind w:left="11"/>
              <w:jc w:val="center"/>
              <w:rPr>
                <w:sz w:val="20"/>
              </w:rPr>
            </w:pPr>
            <w:r>
              <w:rPr>
                <w:color w:val="252525"/>
                <w:sz w:val="20"/>
              </w:rPr>
              <w:t>T</w:t>
            </w:r>
          </w:p>
        </w:tc>
        <w:tc>
          <w:tcPr>
            <w:tcW w:w="709" w:type="dxa"/>
            <w:shd w:val="clear" w:color="auto" w:fill="D3E6FA"/>
          </w:tcPr>
          <w:p w:rsidR="00DF5FD9" w:rsidRDefault="008E7AD7">
            <w:pPr>
              <w:pStyle w:val="TableParagraph"/>
              <w:spacing w:before="53"/>
              <w:ind w:right="285"/>
              <w:jc w:val="right"/>
              <w:rPr>
                <w:sz w:val="20"/>
              </w:rPr>
            </w:pPr>
            <w:r>
              <w:rPr>
                <w:sz w:val="20"/>
              </w:rPr>
              <w:t>P</w:t>
            </w:r>
          </w:p>
        </w:tc>
        <w:tc>
          <w:tcPr>
            <w:tcW w:w="709" w:type="dxa"/>
          </w:tcPr>
          <w:p w:rsidR="00DF5FD9" w:rsidRDefault="008E7AD7">
            <w:pPr>
              <w:pStyle w:val="TableParagraph"/>
              <w:spacing w:before="53"/>
              <w:ind w:left="9"/>
              <w:jc w:val="center"/>
              <w:rPr>
                <w:sz w:val="20"/>
              </w:rPr>
            </w:pPr>
            <w:r>
              <w:rPr>
                <w:color w:val="252525"/>
                <w:sz w:val="20"/>
              </w:rPr>
              <w:t>T</w:t>
            </w:r>
          </w:p>
        </w:tc>
        <w:tc>
          <w:tcPr>
            <w:tcW w:w="710" w:type="dxa"/>
            <w:shd w:val="clear" w:color="auto" w:fill="D3E6FA"/>
          </w:tcPr>
          <w:p w:rsidR="00DF5FD9" w:rsidRDefault="008E7AD7">
            <w:pPr>
              <w:pStyle w:val="TableParagraph"/>
              <w:spacing w:before="53"/>
              <w:ind w:left="297"/>
              <w:rPr>
                <w:sz w:val="20"/>
              </w:rPr>
            </w:pPr>
            <w:r>
              <w:rPr>
                <w:sz w:val="20"/>
              </w:rPr>
              <w:t>P</w:t>
            </w:r>
          </w:p>
        </w:tc>
        <w:tc>
          <w:tcPr>
            <w:tcW w:w="852" w:type="dxa"/>
          </w:tcPr>
          <w:p w:rsidR="00DF5FD9" w:rsidRDefault="008E7AD7">
            <w:pPr>
              <w:pStyle w:val="TableParagraph"/>
              <w:spacing w:before="53"/>
              <w:ind w:left="6"/>
              <w:jc w:val="center"/>
              <w:rPr>
                <w:sz w:val="20"/>
              </w:rPr>
            </w:pPr>
            <w:r>
              <w:rPr>
                <w:color w:val="252525"/>
                <w:sz w:val="20"/>
              </w:rPr>
              <w:t>T</w:t>
            </w:r>
          </w:p>
        </w:tc>
        <w:tc>
          <w:tcPr>
            <w:tcW w:w="709" w:type="dxa"/>
            <w:shd w:val="clear" w:color="auto" w:fill="D3E6FA"/>
          </w:tcPr>
          <w:p w:rsidR="00DF5FD9" w:rsidRDefault="008E7AD7">
            <w:pPr>
              <w:pStyle w:val="TableParagraph"/>
              <w:spacing w:before="53"/>
              <w:ind w:left="4"/>
              <w:jc w:val="center"/>
              <w:rPr>
                <w:sz w:val="20"/>
              </w:rPr>
            </w:pPr>
            <w:r>
              <w:rPr>
                <w:sz w:val="20"/>
              </w:rPr>
              <w:t>P</w:t>
            </w:r>
          </w:p>
        </w:tc>
        <w:tc>
          <w:tcPr>
            <w:tcW w:w="710" w:type="dxa"/>
          </w:tcPr>
          <w:p w:rsidR="00DF5FD9" w:rsidRDefault="008E7AD7">
            <w:pPr>
              <w:pStyle w:val="TableParagraph"/>
              <w:spacing w:before="53"/>
              <w:ind w:left="2"/>
              <w:jc w:val="center"/>
              <w:rPr>
                <w:sz w:val="20"/>
              </w:rPr>
            </w:pPr>
            <w:r>
              <w:rPr>
                <w:color w:val="252525"/>
                <w:sz w:val="20"/>
              </w:rPr>
              <w:t>T</w:t>
            </w:r>
          </w:p>
        </w:tc>
        <w:tc>
          <w:tcPr>
            <w:tcW w:w="710" w:type="dxa"/>
            <w:shd w:val="clear" w:color="auto" w:fill="D3E6FA"/>
          </w:tcPr>
          <w:p w:rsidR="00DF5FD9" w:rsidRDefault="008E7AD7">
            <w:pPr>
              <w:pStyle w:val="TableParagraph"/>
              <w:spacing w:before="53"/>
              <w:ind w:left="1"/>
              <w:jc w:val="center"/>
              <w:rPr>
                <w:sz w:val="20"/>
              </w:rPr>
            </w:pPr>
            <w:r>
              <w:rPr>
                <w:sz w:val="20"/>
              </w:rPr>
              <w:t>P</w:t>
            </w:r>
          </w:p>
        </w:tc>
        <w:tc>
          <w:tcPr>
            <w:tcW w:w="850" w:type="dxa"/>
          </w:tcPr>
          <w:p w:rsidR="00DF5FD9" w:rsidRDefault="008E7AD7">
            <w:pPr>
              <w:pStyle w:val="TableParagraph"/>
              <w:spacing w:before="53"/>
              <w:jc w:val="center"/>
              <w:rPr>
                <w:sz w:val="20"/>
              </w:rPr>
            </w:pPr>
            <w:r>
              <w:rPr>
                <w:color w:val="252525"/>
                <w:sz w:val="20"/>
              </w:rPr>
              <w:t>T</w:t>
            </w:r>
          </w:p>
        </w:tc>
        <w:tc>
          <w:tcPr>
            <w:tcW w:w="852" w:type="dxa"/>
            <w:shd w:val="clear" w:color="auto" w:fill="D3E6FA"/>
          </w:tcPr>
          <w:p w:rsidR="00DF5FD9" w:rsidRDefault="008E7AD7">
            <w:pPr>
              <w:pStyle w:val="TableParagraph"/>
              <w:spacing w:before="53"/>
              <w:jc w:val="center"/>
              <w:rPr>
                <w:sz w:val="20"/>
              </w:rPr>
            </w:pPr>
            <w:r>
              <w:rPr>
                <w:sz w:val="20"/>
              </w:rPr>
              <w:t>P</w:t>
            </w:r>
          </w:p>
        </w:tc>
        <w:tc>
          <w:tcPr>
            <w:tcW w:w="1559" w:type="dxa"/>
          </w:tcPr>
          <w:p w:rsidR="00DF5FD9" w:rsidRDefault="00DF5FD9">
            <w:pPr>
              <w:pStyle w:val="TableParagraph"/>
              <w:rPr>
                <w:rFonts w:ascii="Times New Roman"/>
                <w:sz w:val="20"/>
              </w:rPr>
            </w:pPr>
          </w:p>
        </w:tc>
      </w:tr>
      <w:tr w:rsidR="00DF5FD9">
        <w:trPr>
          <w:trHeight w:val="360"/>
        </w:trPr>
        <w:tc>
          <w:tcPr>
            <w:tcW w:w="4121" w:type="dxa"/>
          </w:tcPr>
          <w:p w:rsidR="00DF5FD9" w:rsidRDefault="008E7AD7">
            <w:pPr>
              <w:pStyle w:val="TableParagraph"/>
              <w:spacing w:before="53"/>
              <w:ind w:left="70"/>
              <w:rPr>
                <w:sz w:val="20"/>
              </w:rPr>
            </w:pPr>
            <w:r>
              <w:rPr>
                <w:color w:val="252525"/>
                <w:sz w:val="20"/>
              </w:rPr>
              <w:t>ÇOCUK VE ERGEN RUH SAĞLIĞI VE HASTALIKLARI</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0"/>
              <w:jc w:val="center"/>
              <w:rPr>
                <w:sz w:val="20"/>
              </w:rPr>
            </w:pPr>
            <w:r>
              <w:rPr>
                <w:color w:val="252525"/>
                <w:sz w:val="20"/>
              </w:rPr>
              <w:t>4</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
              <w:jc w:val="center"/>
              <w:rPr>
                <w:sz w:val="20"/>
              </w:rPr>
            </w:pPr>
            <w:r>
              <w:rPr>
                <w:color w:val="252525"/>
                <w:sz w:val="20"/>
              </w:rPr>
              <w:t>4</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right="1"/>
              <w:jc w:val="center"/>
              <w:rPr>
                <w:sz w:val="20"/>
              </w:rPr>
            </w:pPr>
            <w:r>
              <w:rPr>
                <w:color w:val="252525"/>
                <w:sz w:val="20"/>
              </w:rPr>
              <w:t>4</w:t>
            </w:r>
          </w:p>
        </w:tc>
      </w:tr>
      <w:tr w:rsidR="00DF5FD9">
        <w:trPr>
          <w:trHeight w:val="359"/>
        </w:trPr>
        <w:tc>
          <w:tcPr>
            <w:tcW w:w="4121" w:type="dxa"/>
          </w:tcPr>
          <w:p w:rsidR="00DF5FD9" w:rsidRDefault="008E7AD7">
            <w:pPr>
              <w:pStyle w:val="TableParagraph"/>
              <w:spacing w:before="53"/>
              <w:ind w:left="70"/>
              <w:rPr>
                <w:sz w:val="20"/>
              </w:rPr>
            </w:pPr>
            <w:r>
              <w:rPr>
                <w:color w:val="252525"/>
                <w:sz w:val="20"/>
              </w:rPr>
              <w:t>ÇOCUK SAĞLIĞI VE HASTALIKLARI</w:t>
            </w:r>
          </w:p>
        </w:tc>
        <w:tc>
          <w:tcPr>
            <w:tcW w:w="700" w:type="dxa"/>
          </w:tcPr>
          <w:p w:rsidR="00DF5FD9" w:rsidRDefault="008E7AD7">
            <w:pPr>
              <w:pStyle w:val="TableParagraph"/>
              <w:spacing w:before="53"/>
              <w:ind w:left="17"/>
              <w:jc w:val="center"/>
              <w:rPr>
                <w:sz w:val="20"/>
              </w:rPr>
            </w:pPr>
            <w:r>
              <w:rPr>
                <w:color w:val="252525"/>
                <w:sz w:val="20"/>
              </w:rPr>
              <w:t>9</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80"/>
              <w:rPr>
                <w:sz w:val="20"/>
              </w:rPr>
            </w:pPr>
            <w:r>
              <w:rPr>
                <w:color w:val="252525"/>
                <w:sz w:val="20"/>
              </w:rPr>
              <w:t>13</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58" w:right="146"/>
              <w:jc w:val="center"/>
              <w:rPr>
                <w:sz w:val="20"/>
              </w:rPr>
            </w:pPr>
            <w:r>
              <w:rPr>
                <w:color w:val="252525"/>
                <w:sz w:val="20"/>
              </w:rPr>
              <w:t>10</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61" w:right="152"/>
              <w:jc w:val="center"/>
              <w:rPr>
                <w:sz w:val="20"/>
              </w:rPr>
            </w:pPr>
            <w:r>
              <w:rPr>
                <w:color w:val="252525"/>
                <w:sz w:val="20"/>
              </w:rPr>
              <w:t>10</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right="308"/>
              <w:jc w:val="right"/>
              <w:rPr>
                <w:sz w:val="20"/>
              </w:rPr>
            </w:pPr>
            <w:r>
              <w:rPr>
                <w:color w:val="252525"/>
                <w:sz w:val="20"/>
              </w:rPr>
              <w:t>18</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3"/>
              <w:jc w:val="center"/>
              <w:rPr>
                <w:sz w:val="20"/>
              </w:rPr>
            </w:pPr>
            <w:r>
              <w:rPr>
                <w:color w:val="252525"/>
                <w:sz w:val="20"/>
              </w:rPr>
              <w:t>3</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63</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63</w:t>
            </w:r>
          </w:p>
        </w:tc>
      </w:tr>
      <w:tr w:rsidR="00DF5FD9">
        <w:trPr>
          <w:trHeight w:val="360"/>
        </w:trPr>
        <w:tc>
          <w:tcPr>
            <w:tcW w:w="4121" w:type="dxa"/>
          </w:tcPr>
          <w:p w:rsidR="00DF5FD9" w:rsidRDefault="008E7AD7">
            <w:pPr>
              <w:pStyle w:val="TableParagraph"/>
              <w:spacing w:before="53"/>
              <w:ind w:left="70"/>
              <w:rPr>
                <w:sz w:val="20"/>
              </w:rPr>
            </w:pPr>
            <w:r>
              <w:rPr>
                <w:color w:val="252525"/>
                <w:sz w:val="20"/>
              </w:rPr>
              <w:t>GÖĞÜS HASTALIKLARI</w:t>
            </w:r>
          </w:p>
        </w:tc>
        <w:tc>
          <w:tcPr>
            <w:tcW w:w="700" w:type="dxa"/>
          </w:tcPr>
          <w:p w:rsidR="00DF5FD9" w:rsidRDefault="008E7AD7">
            <w:pPr>
              <w:pStyle w:val="TableParagraph"/>
              <w:spacing w:before="53"/>
              <w:ind w:left="21"/>
              <w:jc w:val="center"/>
              <w:rPr>
                <w:sz w:val="20"/>
              </w:rPr>
            </w:pPr>
            <w:r>
              <w:rPr>
                <w:color w:val="252525"/>
                <w:sz w:val="20"/>
              </w:rPr>
              <w:t>2</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80"/>
              <w:rPr>
                <w:sz w:val="20"/>
              </w:rPr>
            </w:pPr>
            <w:r>
              <w:rPr>
                <w:color w:val="252525"/>
                <w:sz w:val="20"/>
              </w:rPr>
              <w:t>18</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20</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20</w:t>
            </w:r>
          </w:p>
        </w:tc>
      </w:tr>
      <w:tr w:rsidR="00DF5FD9">
        <w:trPr>
          <w:trHeight w:val="360"/>
        </w:trPr>
        <w:tc>
          <w:tcPr>
            <w:tcW w:w="4121" w:type="dxa"/>
          </w:tcPr>
          <w:p w:rsidR="00DF5FD9" w:rsidRDefault="008E7AD7">
            <w:pPr>
              <w:pStyle w:val="TableParagraph"/>
              <w:spacing w:before="53"/>
              <w:ind w:left="70"/>
              <w:rPr>
                <w:sz w:val="20"/>
              </w:rPr>
            </w:pPr>
            <w:r>
              <w:rPr>
                <w:color w:val="252525"/>
                <w:sz w:val="20"/>
              </w:rPr>
              <w:t>HALK SAĞLIĞI</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154" w:right="152"/>
              <w:jc w:val="center"/>
              <w:rPr>
                <w:sz w:val="20"/>
              </w:rPr>
            </w:pPr>
            <w:r>
              <w:rPr>
                <w:color w:val="252525"/>
                <w:sz w:val="20"/>
              </w:rPr>
              <w:t>107</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7"/>
              <w:jc w:val="center"/>
              <w:rPr>
                <w:sz w:val="20"/>
              </w:rPr>
            </w:pPr>
            <w:r>
              <w:rPr>
                <w:color w:val="252525"/>
                <w:sz w:val="20"/>
              </w:rPr>
              <w:t>107</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107</w:t>
            </w:r>
          </w:p>
        </w:tc>
      </w:tr>
      <w:tr w:rsidR="00DF5FD9">
        <w:trPr>
          <w:trHeight w:val="359"/>
        </w:trPr>
        <w:tc>
          <w:tcPr>
            <w:tcW w:w="4121" w:type="dxa"/>
          </w:tcPr>
          <w:p w:rsidR="00DF5FD9" w:rsidRDefault="008E7AD7">
            <w:pPr>
              <w:pStyle w:val="TableParagraph"/>
              <w:spacing w:before="53"/>
              <w:ind w:left="70"/>
              <w:rPr>
                <w:sz w:val="20"/>
              </w:rPr>
            </w:pPr>
            <w:r>
              <w:rPr>
                <w:color w:val="252525"/>
                <w:sz w:val="20"/>
              </w:rPr>
              <w:t>İÇ HASTALIKLARI</w:t>
            </w:r>
          </w:p>
        </w:tc>
        <w:tc>
          <w:tcPr>
            <w:tcW w:w="700" w:type="dxa"/>
          </w:tcPr>
          <w:p w:rsidR="00DF5FD9" w:rsidRDefault="008E7AD7">
            <w:pPr>
              <w:pStyle w:val="TableParagraph"/>
              <w:spacing w:before="53"/>
              <w:ind w:left="246"/>
              <w:rPr>
                <w:sz w:val="20"/>
              </w:rPr>
            </w:pPr>
            <w:r>
              <w:rPr>
                <w:color w:val="252525"/>
                <w:sz w:val="20"/>
              </w:rPr>
              <w:t>13</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58" w:right="146"/>
              <w:jc w:val="center"/>
              <w:rPr>
                <w:sz w:val="20"/>
              </w:rPr>
            </w:pPr>
            <w:r>
              <w:rPr>
                <w:color w:val="252525"/>
                <w:sz w:val="20"/>
              </w:rPr>
              <w:t>26</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7"/>
              <w:jc w:val="center"/>
              <w:rPr>
                <w:sz w:val="20"/>
              </w:rPr>
            </w:pPr>
            <w:r>
              <w:rPr>
                <w:color w:val="252525"/>
                <w:sz w:val="20"/>
              </w:rPr>
              <w:t>6</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3"/>
              <w:jc w:val="center"/>
              <w:rPr>
                <w:sz w:val="20"/>
              </w:rPr>
            </w:pPr>
            <w:r>
              <w:rPr>
                <w:color w:val="252525"/>
                <w:sz w:val="20"/>
              </w:rPr>
              <w:t>2</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47</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47</w:t>
            </w:r>
          </w:p>
        </w:tc>
      </w:tr>
      <w:tr w:rsidR="00DF5FD9">
        <w:trPr>
          <w:trHeight w:val="360"/>
        </w:trPr>
        <w:tc>
          <w:tcPr>
            <w:tcW w:w="4121" w:type="dxa"/>
          </w:tcPr>
          <w:p w:rsidR="00DF5FD9" w:rsidRDefault="008E7AD7">
            <w:pPr>
              <w:pStyle w:val="TableParagraph"/>
              <w:spacing w:before="53"/>
              <w:ind w:left="70"/>
              <w:rPr>
                <w:sz w:val="20"/>
              </w:rPr>
            </w:pPr>
            <w:r>
              <w:rPr>
                <w:color w:val="252525"/>
                <w:sz w:val="20"/>
              </w:rPr>
              <w:t>KADIN HASTALIKLARI VE DOĞUM</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right="308"/>
              <w:jc w:val="right"/>
              <w:rPr>
                <w:sz w:val="20"/>
              </w:rPr>
            </w:pPr>
            <w:r>
              <w:rPr>
                <w:color w:val="252525"/>
                <w:sz w:val="20"/>
              </w:rPr>
              <w:t>17</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17</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17</w:t>
            </w:r>
          </w:p>
        </w:tc>
      </w:tr>
      <w:tr w:rsidR="00DF5FD9">
        <w:trPr>
          <w:trHeight w:val="360"/>
        </w:trPr>
        <w:tc>
          <w:tcPr>
            <w:tcW w:w="4121" w:type="dxa"/>
          </w:tcPr>
          <w:p w:rsidR="00DF5FD9" w:rsidRDefault="008E7AD7">
            <w:pPr>
              <w:pStyle w:val="TableParagraph"/>
              <w:spacing w:before="53"/>
              <w:ind w:left="70"/>
              <w:rPr>
                <w:sz w:val="20"/>
              </w:rPr>
            </w:pPr>
            <w:r>
              <w:rPr>
                <w:color w:val="252525"/>
                <w:sz w:val="20"/>
              </w:rPr>
              <w:t>KARDİYOLOJİ</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80"/>
              <w:rPr>
                <w:sz w:val="20"/>
              </w:rPr>
            </w:pPr>
            <w:r>
              <w:rPr>
                <w:color w:val="252525"/>
                <w:sz w:val="20"/>
              </w:rPr>
              <w:t>16</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16</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16</w:t>
            </w:r>
          </w:p>
        </w:tc>
      </w:tr>
      <w:tr w:rsidR="00DF5FD9">
        <w:trPr>
          <w:trHeight w:val="359"/>
        </w:trPr>
        <w:tc>
          <w:tcPr>
            <w:tcW w:w="4121" w:type="dxa"/>
          </w:tcPr>
          <w:p w:rsidR="00DF5FD9" w:rsidRDefault="008E7AD7">
            <w:pPr>
              <w:pStyle w:val="TableParagraph"/>
              <w:spacing w:before="53"/>
              <w:ind w:left="70"/>
              <w:rPr>
                <w:sz w:val="20"/>
              </w:rPr>
            </w:pPr>
            <w:r>
              <w:rPr>
                <w:color w:val="252525"/>
                <w:sz w:val="20"/>
              </w:rPr>
              <w:t>NÖROLOJİ</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61" w:right="152"/>
              <w:jc w:val="center"/>
              <w:rPr>
                <w:sz w:val="20"/>
              </w:rPr>
            </w:pPr>
            <w:r>
              <w:rPr>
                <w:color w:val="252525"/>
                <w:sz w:val="20"/>
              </w:rPr>
              <w:t>17</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17</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17</w:t>
            </w:r>
          </w:p>
        </w:tc>
      </w:tr>
      <w:tr w:rsidR="00DF5FD9">
        <w:trPr>
          <w:trHeight w:val="360"/>
        </w:trPr>
        <w:tc>
          <w:tcPr>
            <w:tcW w:w="4121" w:type="dxa"/>
          </w:tcPr>
          <w:p w:rsidR="00DF5FD9" w:rsidRDefault="008E7AD7">
            <w:pPr>
              <w:pStyle w:val="TableParagraph"/>
              <w:spacing w:before="53"/>
              <w:ind w:left="70"/>
              <w:rPr>
                <w:sz w:val="20"/>
              </w:rPr>
            </w:pPr>
            <w:r>
              <w:rPr>
                <w:color w:val="252525"/>
                <w:sz w:val="20"/>
              </w:rPr>
              <w:t>RUH SAĞLIĞI VE HASTALIKLARI</w:t>
            </w:r>
          </w:p>
        </w:tc>
        <w:tc>
          <w:tcPr>
            <w:tcW w:w="700" w:type="dxa"/>
          </w:tcPr>
          <w:p w:rsidR="00DF5FD9" w:rsidRDefault="00DF5FD9">
            <w:pPr>
              <w:pStyle w:val="TableParagraph"/>
              <w:rPr>
                <w:rFonts w:ascii="Times New Roman"/>
                <w:sz w:val="20"/>
              </w:rPr>
            </w:pP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61" w:right="152"/>
              <w:jc w:val="center"/>
              <w:rPr>
                <w:sz w:val="20"/>
              </w:rPr>
            </w:pPr>
            <w:r>
              <w:rPr>
                <w:color w:val="252525"/>
                <w:sz w:val="20"/>
              </w:rPr>
              <w:t>13</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13</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13</w:t>
            </w:r>
          </w:p>
        </w:tc>
      </w:tr>
      <w:tr w:rsidR="00DF5FD9">
        <w:trPr>
          <w:trHeight w:val="360"/>
        </w:trPr>
        <w:tc>
          <w:tcPr>
            <w:tcW w:w="4121" w:type="dxa"/>
          </w:tcPr>
          <w:p w:rsidR="00DF5FD9" w:rsidRDefault="008E7AD7">
            <w:pPr>
              <w:pStyle w:val="TableParagraph"/>
              <w:spacing w:before="53"/>
              <w:ind w:left="70"/>
              <w:rPr>
                <w:sz w:val="20"/>
              </w:rPr>
            </w:pPr>
            <w:r>
              <w:rPr>
                <w:color w:val="252525"/>
                <w:sz w:val="20"/>
              </w:rPr>
              <w:t>TIBBİ BİYOKİMYA</w:t>
            </w:r>
          </w:p>
        </w:tc>
        <w:tc>
          <w:tcPr>
            <w:tcW w:w="700" w:type="dxa"/>
          </w:tcPr>
          <w:p w:rsidR="00DF5FD9" w:rsidRDefault="008E7AD7">
            <w:pPr>
              <w:pStyle w:val="TableParagraph"/>
              <w:spacing w:before="53"/>
              <w:ind w:left="15"/>
              <w:jc w:val="center"/>
              <w:rPr>
                <w:sz w:val="20"/>
              </w:rPr>
            </w:pPr>
            <w:r>
              <w:rPr>
                <w:color w:val="252525"/>
                <w:sz w:val="20"/>
              </w:rPr>
              <w:t>4</w:t>
            </w:r>
          </w:p>
        </w:tc>
        <w:tc>
          <w:tcPr>
            <w:tcW w:w="567" w:type="dxa"/>
            <w:shd w:val="clear" w:color="auto" w:fill="D3E6FA"/>
          </w:tcPr>
          <w:p w:rsidR="00DF5FD9" w:rsidRDefault="008E7AD7">
            <w:pPr>
              <w:pStyle w:val="TableParagraph"/>
              <w:spacing w:before="53"/>
              <w:ind w:left="20"/>
              <w:jc w:val="center"/>
              <w:rPr>
                <w:sz w:val="20"/>
              </w:rPr>
            </w:pPr>
            <w:r>
              <w:rPr>
                <w:sz w:val="20"/>
              </w:rPr>
              <w:t>2</w:t>
            </w:r>
          </w:p>
        </w:tc>
        <w:tc>
          <w:tcPr>
            <w:tcW w:w="568" w:type="dxa"/>
          </w:tcPr>
          <w:p w:rsidR="00DF5FD9" w:rsidRDefault="008E7AD7">
            <w:pPr>
              <w:pStyle w:val="TableParagraph"/>
              <w:spacing w:before="53"/>
              <w:ind w:left="18"/>
              <w:jc w:val="center"/>
              <w:rPr>
                <w:sz w:val="20"/>
              </w:rPr>
            </w:pPr>
            <w:r>
              <w:rPr>
                <w:color w:val="252525"/>
                <w:sz w:val="20"/>
              </w:rPr>
              <w:t>6</w:t>
            </w:r>
          </w:p>
        </w:tc>
        <w:tc>
          <w:tcPr>
            <w:tcW w:w="710" w:type="dxa"/>
            <w:shd w:val="clear" w:color="auto" w:fill="D3E6FA"/>
          </w:tcPr>
          <w:p w:rsidR="00DF5FD9" w:rsidRDefault="008E7AD7">
            <w:pPr>
              <w:pStyle w:val="TableParagraph"/>
              <w:spacing w:before="53"/>
              <w:ind w:left="17"/>
              <w:jc w:val="center"/>
              <w:rPr>
                <w:sz w:val="20"/>
              </w:rPr>
            </w:pPr>
            <w:r>
              <w:rPr>
                <w:sz w:val="20"/>
              </w:rPr>
              <w:t>2</w:t>
            </w:r>
          </w:p>
        </w:tc>
        <w:tc>
          <w:tcPr>
            <w:tcW w:w="710" w:type="dxa"/>
          </w:tcPr>
          <w:p w:rsidR="00DF5FD9" w:rsidRDefault="008E7AD7">
            <w:pPr>
              <w:pStyle w:val="TableParagraph"/>
              <w:spacing w:before="53"/>
              <w:ind w:left="158" w:right="146"/>
              <w:jc w:val="center"/>
              <w:rPr>
                <w:sz w:val="20"/>
              </w:rPr>
            </w:pPr>
            <w:r>
              <w:rPr>
                <w:color w:val="252525"/>
                <w:sz w:val="20"/>
              </w:rPr>
              <w:t>13</w:t>
            </w:r>
          </w:p>
        </w:tc>
        <w:tc>
          <w:tcPr>
            <w:tcW w:w="709" w:type="dxa"/>
            <w:shd w:val="clear" w:color="auto" w:fill="D3E6FA"/>
          </w:tcPr>
          <w:p w:rsidR="00DF5FD9" w:rsidRDefault="008E7AD7">
            <w:pPr>
              <w:pStyle w:val="TableParagraph"/>
              <w:spacing w:before="53"/>
              <w:ind w:right="286"/>
              <w:jc w:val="right"/>
              <w:rPr>
                <w:sz w:val="20"/>
              </w:rPr>
            </w:pPr>
            <w:r>
              <w:rPr>
                <w:sz w:val="20"/>
              </w:rPr>
              <w:t>8</w:t>
            </w:r>
          </w:p>
        </w:tc>
        <w:tc>
          <w:tcPr>
            <w:tcW w:w="709" w:type="dxa"/>
          </w:tcPr>
          <w:p w:rsidR="00DF5FD9" w:rsidRDefault="008E7AD7">
            <w:pPr>
              <w:pStyle w:val="TableParagraph"/>
              <w:spacing w:before="53"/>
              <w:ind w:left="10"/>
              <w:jc w:val="center"/>
              <w:rPr>
                <w:sz w:val="20"/>
              </w:rPr>
            </w:pPr>
            <w:r>
              <w:rPr>
                <w:color w:val="252525"/>
                <w:sz w:val="20"/>
              </w:rPr>
              <w:t>2</w:t>
            </w:r>
          </w:p>
        </w:tc>
        <w:tc>
          <w:tcPr>
            <w:tcW w:w="710" w:type="dxa"/>
            <w:shd w:val="clear" w:color="auto" w:fill="D3E6FA"/>
          </w:tcPr>
          <w:p w:rsidR="00DF5FD9" w:rsidRDefault="008E7AD7">
            <w:pPr>
              <w:pStyle w:val="TableParagraph"/>
              <w:spacing w:before="53"/>
              <w:ind w:left="299"/>
              <w:rPr>
                <w:sz w:val="20"/>
              </w:rPr>
            </w:pPr>
            <w:r>
              <w:rPr>
                <w:sz w:val="20"/>
              </w:rPr>
              <w:t>2</w:t>
            </w:r>
          </w:p>
        </w:tc>
        <w:tc>
          <w:tcPr>
            <w:tcW w:w="852" w:type="dxa"/>
          </w:tcPr>
          <w:p w:rsidR="00DF5FD9" w:rsidRDefault="008E7AD7">
            <w:pPr>
              <w:pStyle w:val="TableParagraph"/>
              <w:spacing w:before="53"/>
              <w:ind w:left="7"/>
              <w:jc w:val="center"/>
              <w:rPr>
                <w:sz w:val="20"/>
              </w:rPr>
            </w:pPr>
            <w:r>
              <w:rPr>
                <w:color w:val="252525"/>
                <w:sz w:val="20"/>
              </w:rPr>
              <w:t>8</w:t>
            </w:r>
          </w:p>
        </w:tc>
        <w:tc>
          <w:tcPr>
            <w:tcW w:w="709" w:type="dxa"/>
            <w:shd w:val="clear" w:color="auto" w:fill="D3E6FA"/>
          </w:tcPr>
          <w:p w:rsidR="00DF5FD9" w:rsidRDefault="008E7AD7">
            <w:pPr>
              <w:pStyle w:val="TableParagraph"/>
              <w:spacing w:before="53"/>
              <w:ind w:left="155" w:right="152"/>
              <w:jc w:val="center"/>
              <w:rPr>
                <w:sz w:val="20"/>
              </w:rPr>
            </w:pPr>
            <w:r>
              <w:rPr>
                <w:sz w:val="20"/>
              </w:rPr>
              <w:t>10</w:t>
            </w:r>
          </w:p>
        </w:tc>
        <w:tc>
          <w:tcPr>
            <w:tcW w:w="710" w:type="dxa"/>
          </w:tcPr>
          <w:p w:rsidR="00DF5FD9" w:rsidRDefault="008E7AD7">
            <w:pPr>
              <w:pStyle w:val="TableParagraph"/>
              <w:spacing w:before="53"/>
              <w:ind w:left="3"/>
              <w:jc w:val="center"/>
              <w:rPr>
                <w:sz w:val="20"/>
              </w:rPr>
            </w:pPr>
            <w:r>
              <w:rPr>
                <w:color w:val="252525"/>
                <w:sz w:val="20"/>
              </w:rPr>
              <w:t>2</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35</w:t>
            </w:r>
          </w:p>
        </w:tc>
        <w:tc>
          <w:tcPr>
            <w:tcW w:w="852" w:type="dxa"/>
            <w:shd w:val="clear" w:color="auto" w:fill="D3E6FA"/>
          </w:tcPr>
          <w:p w:rsidR="00DF5FD9" w:rsidRDefault="008E7AD7">
            <w:pPr>
              <w:pStyle w:val="TableParagraph"/>
              <w:spacing w:before="53"/>
              <w:ind w:left="228" w:right="227"/>
              <w:jc w:val="center"/>
              <w:rPr>
                <w:sz w:val="20"/>
              </w:rPr>
            </w:pPr>
            <w:r>
              <w:rPr>
                <w:sz w:val="20"/>
              </w:rPr>
              <w:t>24</w:t>
            </w:r>
          </w:p>
        </w:tc>
        <w:tc>
          <w:tcPr>
            <w:tcW w:w="1559" w:type="dxa"/>
          </w:tcPr>
          <w:p w:rsidR="00DF5FD9" w:rsidRDefault="008E7AD7">
            <w:pPr>
              <w:pStyle w:val="TableParagraph"/>
              <w:spacing w:before="53"/>
              <w:ind w:left="95" w:right="95"/>
              <w:jc w:val="center"/>
              <w:rPr>
                <w:sz w:val="20"/>
              </w:rPr>
            </w:pPr>
            <w:r>
              <w:rPr>
                <w:color w:val="252525"/>
                <w:sz w:val="20"/>
              </w:rPr>
              <w:t>59</w:t>
            </w:r>
          </w:p>
        </w:tc>
      </w:tr>
      <w:tr w:rsidR="00DF5FD9">
        <w:trPr>
          <w:trHeight w:val="359"/>
        </w:trPr>
        <w:tc>
          <w:tcPr>
            <w:tcW w:w="4121" w:type="dxa"/>
          </w:tcPr>
          <w:p w:rsidR="00DF5FD9" w:rsidRDefault="008E7AD7">
            <w:pPr>
              <w:pStyle w:val="TableParagraph"/>
              <w:spacing w:before="53"/>
              <w:ind w:left="70"/>
              <w:rPr>
                <w:sz w:val="20"/>
              </w:rPr>
            </w:pPr>
            <w:r>
              <w:rPr>
                <w:color w:val="252525"/>
                <w:sz w:val="20"/>
              </w:rPr>
              <w:t>TIBBİ FARMAKOLOJİ</w:t>
            </w:r>
          </w:p>
        </w:tc>
        <w:tc>
          <w:tcPr>
            <w:tcW w:w="700" w:type="dxa"/>
          </w:tcPr>
          <w:p w:rsidR="00DF5FD9" w:rsidRDefault="008E7AD7">
            <w:pPr>
              <w:pStyle w:val="TableParagraph"/>
              <w:spacing w:before="53"/>
              <w:ind w:left="246"/>
              <w:rPr>
                <w:sz w:val="20"/>
              </w:rPr>
            </w:pPr>
            <w:r>
              <w:rPr>
                <w:color w:val="252525"/>
                <w:sz w:val="20"/>
              </w:rPr>
              <w:t>20</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80"/>
              <w:rPr>
                <w:sz w:val="20"/>
              </w:rPr>
            </w:pPr>
            <w:r>
              <w:rPr>
                <w:color w:val="252525"/>
                <w:sz w:val="20"/>
              </w:rPr>
              <w:t>29</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58" w:right="146"/>
              <w:jc w:val="center"/>
              <w:rPr>
                <w:sz w:val="20"/>
              </w:rPr>
            </w:pPr>
            <w:r>
              <w:rPr>
                <w:color w:val="252525"/>
                <w:sz w:val="20"/>
              </w:rPr>
              <w:t>16</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61" w:right="152"/>
              <w:jc w:val="center"/>
              <w:rPr>
                <w:sz w:val="20"/>
              </w:rPr>
            </w:pPr>
            <w:r>
              <w:rPr>
                <w:color w:val="252525"/>
                <w:sz w:val="20"/>
              </w:rPr>
              <w:t>26</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right="308"/>
              <w:jc w:val="right"/>
              <w:rPr>
                <w:sz w:val="20"/>
              </w:rPr>
            </w:pPr>
            <w:r>
              <w:rPr>
                <w:color w:val="252525"/>
                <w:sz w:val="20"/>
              </w:rPr>
              <w:t>17</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7"/>
              <w:jc w:val="center"/>
              <w:rPr>
                <w:sz w:val="20"/>
              </w:rPr>
            </w:pPr>
            <w:r>
              <w:rPr>
                <w:color w:val="252525"/>
                <w:sz w:val="20"/>
              </w:rPr>
              <w:t>108</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108</w:t>
            </w:r>
          </w:p>
        </w:tc>
      </w:tr>
      <w:tr w:rsidR="00DF5FD9">
        <w:trPr>
          <w:trHeight w:val="360"/>
        </w:trPr>
        <w:tc>
          <w:tcPr>
            <w:tcW w:w="4121" w:type="dxa"/>
          </w:tcPr>
          <w:p w:rsidR="00DF5FD9" w:rsidRDefault="008E7AD7">
            <w:pPr>
              <w:pStyle w:val="TableParagraph"/>
              <w:spacing w:before="53"/>
              <w:ind w:left="70"/>
              <w:rPr>
                <w:sz w:val="20"/>
              </w:rPr>
            </w:pPr>
            <w:r>
              <w:rPr>
                <w:color w:val="252525"/>
                <w:sz w:val="20"/>
              </w:rPr>
              <w:t>TIBBİ GENETİK</w:t>
            </w:r>
          </w:p>
        </w:tc>
        <w:tc>
          <w:tcPr>
            <w:tcW w:w="700" w:type="dxa"/>
          </w:tcPr>
          <w:p w:rsidR="00DF5FD9" w:rsidRDefault="008E7AD7">
            <w:pPr>
              <w:pStyle w:val="TableParagraph"/>
              <w:spacing w:before="53"/>
              <w:ind w:left="17"/>
              <w:jc w:val="center"/>
              <w:rPr>
                <w:sz w:val="20"/>
              </w:rPr>
            </w:pPr>
            <w:r>
              <w:rPr>
                <w:color w:val="252525"/>
                <w:sz w:val="20"/>
              </w:rPr>
              <w:t>4</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3"/>
              <w:jc w:val="center"/>
              <w:rPr>
                <w:sz w:val="20"/>
              </w:rPr>
            </w:pPr>
            <w:r>
              <w:rPr>
                <w:color w:val="252525"/>
                <w:sz w:val="20"/>
              </w:rPr>
              <w:t>2</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0"/>
              <w:jc w:val="center"/>
              <w:rPr>
                <w:sz w:val="20"/>
              </w:rPr>
            </w:pPr>
            <w:r>
              <w:rPr>
                <w:color w:val="252525"/>
                <w:sz w:val="20"/>
              </w:rPr>
              <w:t>3</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right="308"/>
              <w:jc w:val="right"/>
              <w:rPr>
                <w:sz w:val="20"/>
              </w:rPr>
            </w:pPr>
            <w:r>
              <w:rPr>
                <w:color w:val="252525"/>
                <w:sz w:val="20"/>
              </w:rPr>
              <w:t>12</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21</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21</w:t>
            </w:r>
          </w:p>
        </w:tc>
      </w:tr>
      <w:tr w:rsidR="00DF5FD9">
        <w:trPr>
          <w:trHeight w:val="360"/>
        </w:trPr>
        <w:tc>
          <w:tcPr>
            <w:tcW w:w="4121" w:type="dxa"/>
          </w:tcPr>
          <w:p w:rsidR="00DF5FD9" w:rsidRDefault="008E7AD7">
            <w:pPr>
              <w:pStyle w:val="TableParagraph"/>
              <w:spacing w:before="53"/>
              <w:ind w:left="70"/>
              <w:rPr>
                <w:sz w:val="20"/>
              </w:rPr>
            </w:pPr>
            <w:r>
              <w:rPr>
                <w:color w:val="252525"/>
                <w:sz w:val="20"/>
              </w:rPr>
              <w:t>TIBBİ MİKROBİYOLOJİ</w:t>
            </w:r>
          </w:p>
        </w:tc>
        <w:tc>
          <w:tcPr>
            <w:tcW w:w="700" w:type="dxa"/>
          </w:tcPr>
          <w:p w:rsidR="00DF5FD9" w:rsidRDefault="008E7AD7">
            <w:pPr>
              <w:pStyle w:val="TableParagraph"/>
              <w:spacing w:before="53"/>
              <w:ind w:left="245"/>
              <w:rPr>
                <w:sz w:val="20"/>
              </w:rPr>
            </w:pPr>
            <w:r>
              <w:rPr>
                <w:color w:val="252525"/>
                <w:sz w:val="20"/>
              </w:rPr>
              <w:t>27</w:t>
            </w:r>
          </w:p>
        </w:tc>
        <w:tc>
          <w:tcPr>
            <w:tcW w:w="567" w:type="dxa"/>
            <w:shd w:val="clear" w:color="auto" w:fill="D3E6FA"/>
          </w:tcPr>
          <w:p w:rsidR="00DF5FD9" w:rsidRDefault="008E7AD7">
            <w:pPr>
              <w:pStyle w:val="TableParagraph"/>
              <w:spacing w:before="53"/>
              <w:ind w:left="20"/>
              <w:jc w:val="center"/>
              <w:rPr>
                <w:sz w:val="20"/>
              </w:rPr>
            </w:pPr>
            <w:r>
              <w:rPr>
                <w:sz w:val="20"/>
              </w:rPr>
              <w:t>8</w:t>
            </w:r>
          </w:p>
        </w:tc>
        <w:tc>
          <w:tcPr>
            <w:tcW w:w="568" w:type="dxa"/>
          </w:tcPr>
          <w:p w:rsidR="00DF5FD9" w:rsidRDefault="008E7AD7">
            <w:pPr>
              <w:pStyle w:val="TableParagraph"/>
              <w:spacing w:before="53"/>
              <w:ind w:left="18"/>
              <w:jc w:val="center"/>
              <w:rPr>
                <w:sz w:val="20"/>
              </w:rPr>
            </w:pPr>
            <w:r>
              <w:rPr>
                <w:color w:val="252525"/>
                <w:sz w:val="20"/>
              </w:rPr>
              <w:t>7</w:t>
            </w:r>
          </w:p>
        </w:tc>
        <w:tc>
          <w:tcPr>
            <w:tcW w:w="710" w:type="dxa"/>
            <w:shd w:val="clear" w:color="auto" w:fill="D3E6FA"/>
          </w:tcPr>
          <w:p w:rsidR="00DF5FD9" w:rsidRDefault="008E7AD7">
            <w:pPr>
              <w:pStyle w:val="TableParagraph"/>
              <w:spacing w:before="53"/>
              <w:ind w:left="17"/>
              <w:jc w:val="center"/>
              <w:rPr>
                <w:sz w:val="20"/>
              </w:rPr>
            </w:pPr>
            <w:r>
              <w:rPr>
                <w:sz w:val="20"/>
              </w:rPr>
              <w:t>2</w:t>
            </w:r>
          </w:p>
        </w:tc>
        <w:tc>
          <w:tcPr>
            <w:tcW w:w="710" w:type="dxa"/>
          </w:tcPr>
          <w:p w:rsidR="00DF5FD9" w:rsidRDefault="008E7AD7">
            <w:pPr>
              <w:pStyle w:val="TableParagraph"/>
              <w:spacing w:before="53"/>
              <w:ind w:left="158" w:right="146"/>
              <w:jc w:val="center"/>
              <w:rPr>
                <w:sz w:val="20"/>
              </w:rPr>
            </w:pPr>
            <w:r>
              <w:rPr>
                <w:color w:val="252525"/>
                <w:sz w:val="20"/>
              </w:rPr>
              <w:t>14</w:t>
            </w:r>
          </w:p>
        </w:tc>
        <w:tc>
          <w:tcPr>
            <w:tcW w:w="709" w:type="dxa"/>
            <w:shd w:val="clear" w:color="auto" w:fill="D3E6FA"/>
          </w:tcPr>
          <w:p w:rsidR="00DF5FD9" w:rsidRDefault="008E7AD7">
            <w:pPr>
              <w:pStyle w:val="TableParagraph"/>
              <w:spacing w:before="53"/>
              <w:ind w:right="286"/>
              <w:jc w:val="right"/>
              <w:rPr>
                <w:sz w:val="20"/>
              </w:rPr>
            </w:pPr>
            <w:r>
              <w:rPr>
                <w:sz w:val="20"/>
              </w:rPr>
              <w:t>6</w:t>
            </w:r>
          </w:p>
        </w:tc>
        <w:tc>
          <w:tcPr>
            <w:tcW w:w="709" w:type="dxa"/>
          </w:tcPr>
          <w:p w:rsidR="00DF5FD9" w:rsidRDefault="008E7AD7">
            <w:pPr>
              <w:pStyle w:val="TableParagraph"/>
              <w:spacing w:before="53"/>
              <w:ind w:left="10"/>
              <w:jc w:val="center"/>
              <w:rPr>
                <w:sz w:val="20"/>
              </w:rPr>
            </w:pPr>
            <w:r>
              <w:rPr>
                <w:color w:val="252525"/>
                <w:sz w:val="20"/>
              </w:rPr>
              <w:t>2</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7"/>
              <w:jc w:val="center"/>
              <w:rPr>
                <w:sz w:val="20"/>
              </w:rPr>
            </w:pPr>
            <w:r>
              <w:rPr>
                <w:color w:val="252525"/>
                <w:sz w:val="20"/>
              </w:rPr>
              <w:t>3</w:t>
            </w:r>
          </w:p>
        </w:tc>
        <w:tc>
          <w:tcPr>
            <w:tcW w:w="709" w:type="dxa"/>
            <w:shd w:val="clear" w:color="auto" w:fill="D3E6FA"/>
          </w:tcPr>
          <w:p w:rsidR="00DF5FD9" w:rsidRDefault="008E7AD7">
            <w:pPr>
              <w:pStyle w:val="TableParagraph"/>
              <w:spacing w:before="53"/>
              <w:ind w:left="4"/>
              <w:jc w:val="center"/>
              <w:rPr>
                <w:sz w:val="20"/>
              </w:rPr>
            </w:pPr>
            <w:r>
              <w:rPr>
                <w:sz w:val="20"/>
              </w:rPr>
              <w:t>2</w:t>
            </w:r>
          </w:p>
        </w:tc>
        <w:tc>
          <w:tcPr>
            <w:tcW w:w="710" w:type="dxa"/>
          </w:tcPr>
          <w:p w:rsidR="00DF5FD9" w:rsidRDefault="008E7AD7">
            <w:pPr>
              <w:pStyle w:val="TableParagraph"/>
              <w:spacing w:before="53"/>
              <w:ind w:left="3"/>
              <w:jc w:val="center"/>
              <w:rPr>
                <w:sz w:val="20"/>
              </w:rPr>
            </w:pPr>
            <w:r>
              <w:rPr>
                <w:color w:val="252525"/>
                <w:sz w:val="20"/>
              </w:rPr>
              <w:t>3</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56</w:t>
            </w:r>
          </w:p>
        </w:tc>
        <w:tc>
          <w:tcPr>
            <w:tcW w:w="852" w:type="dxa"/>
            <w:shd w:val="clear" w:color="auto" w:fill="D3E6FA"/>
          </w:tcPr>
          <w:p w:rsidR="00DF5FD9" w:rsidRDefault="008E7AD7">
            <w:pPr>
              <w:pStyle w:val="TableParagraph"/>
              <w:spacing w:before="53"/>
              <w:ind w:left="228" w:right="227"/>
              <w:jc w:val="center"/>
              <w:rPr>
                <w:sz w:val="20"/>
              </w:rPr>
            </w:pPr>
            <w:r>
              <w:rPr>
                <w:sz w:val="20"/>
              </w:rPr>
              <w:t>18</w:t>
            </w:r>
          </w:p>
        </w:tc>
        <w:tc>
          <w:tcPr>
            <w:tcW w:w="1559" w:type="dxa"/>
          </w:tcPr>
          <w:p w:rsidR="00DF5FD9" w:rsidRDefault="008E7AD7">
            <w:pPr>
              <w:pStyle w:val="TableParagraph"/>
              <w:spacing w:before="53"/>
              <w:ind w:left="95" w:right="95"/>
              <w:jc w:val="center"/>
              <w:rPr>
                <w:sz w:val="20"/>
              </w:rPr>
            </w:pPr>
            <w:r>
              <w:rPr>
                <w:color w:val="252525"/>
                <w:sz w:val="20"/>
              </w:rPr>
              <w:t>74</w:t>
            </w:r>
          </w:p>
        </w:tc>
      </w:tr>
      <w:tr w:rsidR="00DF5FD9">
        <w:trPr>
          <w:trHeight w:val="359"/>
        </w:trPr>
        <w:tc>
          <w:tcPr>
            <w:tcW w:w="4121" w:type="dxa"/>
          </w:tcPr>
          <w:p w:rsidR="00DF5FD9" w:rsidRDefault="008E7AD7">
            <w:pPr>
              <w:pStyle w:val="TableParagraph"/>
              <w:spacing w:before="53"/>
              <w:ind w:left="70"/>
              <w:rPr>
                <w:sz w:val="20"/>
              </w:rPr>
            </w:pPr>
            <w:r>
              <w:rPr>
                <w:color w:val="252525"/>
                <w:sz w:val="20"/>
              </w:rPr>
              <w:t>TIBBİ PATOLOJİ</w:t>
            </w:r>
          </w:p>
        </w:tc>
        <w:tc>
          <w:tcPr>
            <w:tcW w:w="700" w:type="dxa"/>
          </w:tcPr>
          <w:p w:rsidR="00DF5FD9" w:rsidRDefault="008E7AD7">
            <w:pPr>
              <w:pStyle w:val="TableParagraph"/>
              <w:spacing w:before="53"/>
              <w:ind w:left="248"/>
              <w:rPr>
                <w:sz w:val="20"/>
              </w:rPr>
            </w:pPr>
            <w:r>
              <w:rPr>
                <w:color w:val="252525"/>
                <w:sz w:val="20"/>
              </w:rPr>
              <w:t>13</w:t>
            </w:r>
          </w:p>
        </w:tc>
        <w:tc>
          <w:tcPr>
            <w:tcW w:w="567" w:type="dxa"/>
            <w:shd w:val="clear" w:color="auto" w:fill="D3E6FA"/>
          </w:tcPr>
          <w:p w:rsidR="00DF5FD9" w:rsidRDefault="008E7AD7">
            <w:pPr>
              <w:pStyle w:val="TableParagraph"/>
              <w:spacing w:before="53"/>
              <w:ind w:left="20"/>
              <w:jc w:val="center"/>
              <w:rPr>
                <w:sz w:val="20"/>
              </w:rPr>
            </w:pPr>
            <w:r>
              <w:rPr>
                <w:sz w:val="20"/>
              </w:rPr>
              <w:t>6</w:t>
            </w:r>
          </w:p>
        </w:tc>
        <w:tc>
          <w:tcPr>
            <w:tcW w:w="568" w:type="dxa"/>
          </w:tcPr>
          <w:p w:rsidR="00DF5FD9" w:rsidRDefault="008E7AD7">
            <w:pPr>
              <w:pStyle w:val="TableParagraph"/>
              <w:spacing w:before="53"/>
              <w:ind w:left="180"/>
              <w:rPr>
                <w:sz w:val="20"/>
              </w:rPr>
            </w:pPr>
            <w:r>
              <w:rPr>
                <w:color w:val="252525"/>
                <w:sz w:val="20"/>
              </w:rPr>
              <w:t>20</w:t>
            </w:r>
          </w:p>
        </w:tc>
        <w:tc>
          <w:tcPr>
            <w:tcW w:w="710" w:type="dxa"/>
            <w:shd w:val="clear" w:color="auto" w:fill="D3E6FA"/>
          </w:tcPr>
          <w:p w:rsidR="00DF5FD9" w:rsidRDefault="008E7AD7">
            <w:pPr>
              <w:pStyle w:val="TableParagraph"/>
              <w:spacing w:before="53"/>
              <w:ind w:left="17"/>
              <w:jc w:val="center"/>
              <w:rPr>
                <w:sz w:val="20"/>
              </w:rPr>
            </w:pPr>
            <w:r>
              <w:rPr>
                <w:sz w:val="20"/>
              </w:rPr>
              <w:t>6</w:t>
            </w:r>
          </w:p>
        </w:tc>
        <w:tc>
          <w:tcPr>
            <w:tcW w:w="710" w:type="dxa"/>
          </w:tcPr>
          <w:p w:rsidR="00DF5FD9" w:rsidRDefault="008E7AD7">
            <w:pPr>
              <w:pStyle w:val="TableParagraph"/>
              <w:spacing w:before="53"/>
              <w:ind w:left="158" w:right="146"/>
              <w:jc w:val="center"/>
              <w:rPr>
                <w:sz w:val="20"/>
              </w:rPr>
            </w:pPr>
            <w:r>
              <w:rPr>
                <w:color w:val="252525"/>
                <w:sz w:val="20"/>
              </w:rPr>
              <w:t>31</w:t>
            </w:r>
          </w:p>
        </w:tc>
        <w:tc>
          <w:tcPr>
            <w:tcW w:w="709" w:type="dxa"/>
            <w:shd w:val="clear" w:color="auto" w:fill="D3E6FA"/>
          </w:tcPr>
          <w:p w:rsidR="00DF5FD9" w:rsidRDefault="008E7AD7">
            <w:pPr>
              <w:pStyle w:val="TableParagraph"/>
              <w:spacing w:before="53"/>
              <w:ind w:right="234"/>
              <w:jc w:val="right"/>
              <w:rPr>
                <w:sz w:val="20"/>
              </w:rPr>
            </w:pPr>
            <w:r>
              <w:rPr>
                <w:sz w:val="20"/>
              </w:rPr>
              <w:t>10</w:t>
            </w:r>
          </w:p>
        </w:tc>
        <w:tc>
          <w:tcPr>
            <w:tcW w:w="709" w:type="dxa"/>
          </w:tcPr>
          <w:p w:rsidR="00DF5FD9" w:rsidRDefault="008E7AD7">
            <w:pPr>
              <w:pStyle w:val="TableParagraph"/>
              <w:spacing w:before="53"/>
              <w:ind w:left="161" w:right="152"/>
              <w:jc w:val="center"/>
              <w:rPr>
                <w:sz w:val="20"/>
              </w:rPr>
            </w:pPr>
            <w:r>
              <w:rPr>
                <w:color w:val="252525"/>
                <w:sz w:val="20"/>
              </w:rPr>
              <w:t>15</w:t>
            </w:r>
          </w:p>
        </w:tc>
        <w:tc>
          <w:tcPr>
            <w:tcW w:w="710" w:type="dxa"/>
            <w:shd w:val="clear" w:color="auto" w:fill="D3E6FA"/>
          </w:tcPr>
          <w:p w:rsidR="00DF5FD9" w:rsidRDefault="008E7AD7">
            <w:pPr>
              <w:pStyle w:val="TableParagraph"/>
              <w:spacing w:before="53"/>
              <w:ind w:left="299"/>
              <w:rPr>
                <w:sz w:val="20"/>
              </w:rPr>
            </w:pPr>
            <w:r>
              <w:rPr>
                <w:sz w:val="20"/>
              </w:rPr>
              <w:t>4</w:t>
            </w:r>
          </w:p>
        </w:tc>
        <w:tc>
          <w:tcPr>
            <w:tcW w:w="852" w:type="dxa"/>
          </w:tcPr>
          <w:p w:rsidR="00DF5FD9" w:rsidRDefault="008E7AD7">
            <w:pPr>
              <w:pStyle w:val="TableParagraph"/>
              <w:spacing w:before="53"/>
              <w:ind w:right="308"/>
              <w:jc w:val="right"/>
              <w:rPr>
                <w:sz w:val="20"/>
              </w:rPr>
            </w:pPr>
            <w:r>
              <w:rPr>
                <w:color w:val="252525"/>
                <w:sz w:val="20"/>
              </w:rPr>
              <w:t>19</w:t>
            </w:r>
          </w:p>
        </w:tc>
        <w:tc>
          <w:tcPr>
            <w:tcW w:w="709" w:type="dxa"/>
            <w:shd w:val="clear" w:color="auto" w:fill="D3E6FA"/>
          </w:tcPr>
          <w:p w:rsidR="00DF5FD9" w:rsidRDefault="008E7AD7">
            <w:pPr>
              <w:pStyle w:val="TableParagraph"/>
              <w:spacing w:before="53"/>
              <w:ind w:left="155" w:right="152"/>
              <w:jc w:val="center"/>
              <w:rPr>
                <w:sz w:val="20"/>
              </w:rPr>
            </w:pPr>
            <w:r>
              <w:rPr>
                <w:sz w:val="20"/>
              </w:rPr>
              <w:t>10</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98</w:t>
            </w:r>
          </w:p>
        </w:tc>
        <w:tc>
          <w:tcPr>
            <w:tcW w:w="852" w:type="dxa"/>
            <w:shd w:val="clear" w:color="auto" w:fill="D3E6FA"/>
          </w:tcPr>
          <w:p w:rsidR="00DF5FD9" w:rsidRDefault="008E7AD7">
            <w:pPr>
              <w:pStyle w:val="TableParagraph"/>
              <w:spacing w:before="53"/>
              <w:ind w:left="228" w:right="227"/>
              <w:jc w:val="center"/>
              <w:rPr>
                <w:sz w:val="20"/>
              </w:rPr>
            </w:pPr>
            <w:r>
              <w:rPr>
                <w:sz w:val="20"/>
              </w:rPr>
              <w:t>36</w:t>
            </w:r>
          </w:p>
        </w:tc>
        <w:tc>
          <w:tcPr>
            <w:tcW w:w="1559" w:type="dxa"/>
          </w:tcPr>
          <w:p w:rsidR="00DF5FD9" w:rsidRDefault="008E7AD7">
            <w:pPr>
              <w:pStyle w:val="TableParagraph"/>
              <w:spacing w:before="53"/>
              <w:ind w:left="95" w:right="95"/>
              <w:jc w:val="center"/>
              <w:rPr>
                <w:sz w:val="20"/>
              </w:rPr>
            </w:pPr>
            <w:r>
              <w:rPr>
                <w:color w:val="252525"/>
                <w:sz w:val="20"/>
              </w:rPr>
              <w:t>134</w:t>
            </w:r>
          </w:p>
        </w:tc>
      </w:tr>
      <w:tr w:rsidR="00DF5FD9">
        <w:trPr>
          <w:trHeight w:val="360"/>
        </w:trPr>
        <w:tc>
          <w:tcPr>
            <w:tcW w:w="4121" w:type="dxa"/>
          </w:tcPr>
          <w:p w:rsidR="00DF5FD9" w:rsidRDefault="008E7AD7">
            <w:pPr>
              <w:pStyle w:val="TableParagraph"/>
              <w:spacing w:before="53"/>
              <w:ind w:left="70"/>
              <w:rPr>
                <w:sz w:val="20"/>
              </w:rPr>
            </w:pPr>
            <w:r>
              <w:rPr>
                <w:color w:val="252525"/>
                <w:sz w:val="20"/>
              </w:rPr>
              <w:t>KLİNİK UYGULAMA</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51" w:right="132"/>
              <w:jc w:val="center"/>
              <w:rPr>
                <w:sz w:val="20"/>
              </w:rPr>
            </w:pPr>
            <w:r>
              <w:rPr>
                <w:sz w:val="20"/>
              </w:rPr>
              <w:t>16</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7"/>
              <w:jc w:val="center"/>
              <w:rPr>
                <w:sz w:val="20"/>
              </w:rPr>
            </w:pPr>
            <w:r>
              <w:rPr>
                <w:sz w:val="20"/>
              </w:rPr>
              <w:t>8</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234"/>
              <w:jc w:val="right"/>
              <w:rPr>
                <w:sz w:val="20"/>
              </w:rPr>
            </w:pPr>
            <w:r>
              <w:rPr>
                <w:sz w:val="20"/>
              </w:rPr>
              <w:t>24</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247"/>
              <w:rPr>
                <w:sz w:val="20"/>
              </w:rPr>
            </w:pPr>
            <w:r>
              <w:rPr>
                <w:sz w:val="20"/>
              </w:rPr>
              <w:t>20</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4"/>
              <w:jc w:val="center"/>
              <w:rPr>
                <w:sz w:val="20"/>
              </w:rPr>
            </w:pPr>
            <w:r>
              <w:rPr>
                <w:sz w:val="20"/>
              </w:rPr>
              <w:t>8</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ind w:left="2"/>
              <w:jc w:val="center"/>
              <w:rPr>
                <w:sz w:val="20"/>
              </w:rPr>
            </w:pPr>
            <w:r>
              <w:rPr>
                <w:sz w:val="20"/>
              </w:rPr>
              <w:t>8</w:t>
            </w:r>
          </w:p>
        </w:tc>
        <w:tc>
          <w:tcPr>
            <w:tcW w:w="850" w:type="dxa"/>
          </w:tcPr>
          <w:p w:rsidR="00DF5FD9" w:rsidRDefault="008E7AD7">
            <w:pPr>
              <w:pStyle w:val="TableParagraph"/>
              <w:spacing w:before="53"/>
              <w:jc w:val="center"/>
              <w:rPr>
                <w:sz w:val="20"/>
              </w:rPr>
            </w:pPr>
            <w:r>
              <w:rPr>
                <w:color w:val="252525"/>
                <w:sz w:val="20"/>
              </w:rPr>
              <w:t>‐</w:t>
            </w:r>
          </w:p>
        </w:tc>
        <w:tc>
          <w:tcPr>
            <w:tcW w:w="852" w:type="dxa"/>
            <w:shd w:val="clear" w:color="auto" w:fill="D3E6FA"/>
          </w:tcPr>
          <w:p w:rsidR="00DF5FD9" w:rsidRDefault="008E7AD7">
            <w:pPr>
              <w:pStyle w:val="TableParagraph"/>
              <w:spacing w:before="53"/>
              <w:ind w:left="228" w:right="227"/>
              <w:jc w:val="center"/>
              <w:rPr>
                <w:sz w:val="20"/>
              </w:rPr>
            </w:pPr>
            <w:r>
              <w:rPr>
                <w:sz w:val="20"/>
              </w:rPr>
              <w:t>84</w:t>
            </w:r>
          </w:p>
        </w:tc>
        <w:tc>
          <w:tcPr>
            <w:tcW w:w="1559" w:type="dxa"/>
          </w:tcPr>
          <w:p w:rsidR="00DF5FD9" w:rsidRDefault="008E7AD7">
            <w:pPr>
              <w:pStyle w:val="TableParagraph"/>
              <w:spacing w:before="53"/>
              <w:ind w:left="95" w:right="95"/>
              <w:jc w:val="center"/>
              <w:rPr>
                <w:sz w:val="20"/>
              </w:rPr>
            </w:pPr>
            <w:r>
              <w:rPr>
                <w:color w:val="252525"/>
                <w:sz w:val="20"/>
              </w:rPr>
              <w:t>84</w:t>
            </w:r>
          </w:p>
        </w:tc>
      </w:tr>
      <w:tr w:rsidR="00DF5FD9">
        <w:trPr>
          <w:trHeight w:val="360"/>
        </w:trPr>
        <w:tc>
          <w:tcPr>
            <w:tcW w:w="4121" w:type="dxa"/>
          </w:tcPr>
          <w:p w:rsidR="00DF5FD9" w:rsidRDefault="008E7AD7">
            <w:pPr>
              <w:pStyle w:val="TableParagraph"/>
              <w:spacing w:before="53"/>
              <w:ind w:left="70"/>
              <w:rPr>
                <w:sz w:val="20"/>
              </w:rPr>
            </w:pPr>
            <w:r>
              <w:rPr>
                <w:color w:val="252525"/>
                <w:sz w:val="20"/>
              </w:rPr>
              <w:t>KULÜP SAATİ</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20"/>
              <w:jc w:val="center"/>
              <w:rPr>
                <w:sz w:val="20"/>
              </w:rPr>
            </w:pPr>
            <w:r>
              <w:rPr>
                <w:sz w:val="20"/>
              </w:rPr>
              <w:t>2</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7"/>
              <w:jc w:val="center"/>
              <w:rPr>
                <w:sz w:val="20"/>
              </w:rPr>
            </w:pPr>
            <w:r>
              <w:rPr>
                <w:sz w:val="20"/>
              </w:rPr>
              <w:t>2</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286"/>
              <w:jc w:val="right"/>
              <w:rPr>
                <w:sz w:val="20"/>
              </w:rPr>
            </w:pPr>
            <w:r>
              <w:rPr>
                <w:sz w:val="20"/>
              </w:rPr>
              <w:t>2</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299"/>
              <w:rPr>
                <w:sz w:val="20"/>
              </w:rPr>
            </w:pPr>
            <w:r>
              <w:rPr>
                <w:sz w:val="20"/>
              </w:rPr>
              <w:t>2</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ind w:left="2"/>
              <w:jc w:val="center"/>
              <w:rPr>
                <w:sz w:val="20"/>
              </w:rPr>
            </w:pPr>
            <w:r>
              <w:rPr>
                <w:sz w:val="20"/>
              </w:rPr>
              <w:t>2</w:t>
            </w:r>
          </w:p>
        </w:tc>
        <w:tc>
          <w:tcPr>
            <w:tcW w:w="850" w:type="dxa"/>
          </w:tcPr>
          <w:p w:rsidR="00DF5FD9" w:rsidRDefault="008E7AD7">
            <w:pPr>
              <w:pStyle w:val="TableParagraph"/>
              <w:spacing w:before="53"/>
              <w:jc w:val="center"/>
              <w:rPr>
                <w:sz w:val="20"/>
              </w:rPr>
            </w:pPr>
            <w:r>
              <w:rPr>
                <w:color w:val="252525"/>
                <w:sz w:val="20"/>
              </w:rPr>
              <w:t>‐</w:t>
            </w:r>
          </w:p>
        </w:tc>
        <w:tc>
          <w:tcPr>
            <w:tcW w:w="852" w:type="dxa"/>
            <w:shd w:val="clear" w:color="auto" w:fill="D3E6FA"/>
          </w:tcPr>
          <w:p w:rsidR="00DF5FD9" w:rsidRDefault="008E7AD7">
            <w:pPr>
              <w:pStyle w:val="TableParagraph"/>
              <w:spacing w:before="53"/>
              <w:ind w:left="228" w:right="227"/>
              <w:jc w:val="center"/>
              <w:rPr>
                <w:sz w:val="20"/>
              </w:rPr>
            </w:pPr>
            <w:r>
              <w:rPr>
                <w:sz w:val="20"/>
              </w:rPr>
              <w:t>10</w:t>
            </w:r>
          </w:p>
        </w:tc>
        <w:tc>
          <w:tcPr>
            <w:tcW w:w="1559" w:type="dxa"/>
          </w:tcPr>
          <w:p w:rsidR="00DF5FD9" w:rsidRDefault="008E7AD7">
            <w:pPr>
              <w:pStyle w:val="TableParagraph"/>
              <w:spacing w:before="53"/>
              <w:ind w:left="95" w:right="95"/>
              <w:jc w:val="center"/>
              <w:rPr>
                <w:sz w:val="20"/>
              </w:rPr>
            </w:pPr>
            <w:r>
              <w:rPr>
                <w:color w:val="252525"/>
                <w:sz w:val="20"/>
              </w:rPr>
              <w:t>10</w:t>
            </w:r>
          </w:p>
        </w:tc>
      </w:tr>
      <w:tr w:rsidR="00DF5FD9">
        <w:trPr>
          <w:trHeight w:val="359"/>
        </w:trPr>
        <w:tc>
          <w:tcPr>
            <w:tcW w:w="4121" w:type="dxa"/>
          </w:tcPr>
          <w:p w:rsidR="00DF5FD9" w:rsidRDefault="008E7AD7">
            <w:pPr>
              <w:pStyle w:val="TableParagraph"/>
              <w:spacing w:before="53"/>
              <w:ind w:left="70"/>
              <w:rPr>
                <w:sz w:val="20"/>
              </w:rPr>
            </w:pPr>
            <w:r>
              <w:rPr>
                <w:color w:val="252525"/>
                <w:sz w:val="20"/>
              </w:rPr>
              <w:t>TEMEL İŞ SAĞLIĞI VE GÜVENLİĞİ EĞİTİMİ</w:t>
            </w:r>
          </w:p>
        </w:tc>
        <w:tc>
          <w:tcPr>
            <w:tcW w:w="700" w:type="dxa"/>
          </w:tcPr>
          <w:p w:rsidR="00DF5FD9" w:rsidRDefault="008E7AD7">
            <w:pPr>
              <w:pStyle w:val="TableParagraph"/>
              <w:spacing w:before="53"/>
              <w:ind w:left="248"/>
              <w:rPr>
                <w:sz w:val="20"/>
              </w:rPr>
            </w:pPr>
            <w:r>
              <w:rPr>
                <w:color w:val="252525"/>
                <w:sz w:val="20"/>
              </w:rPr>
              <w:t>16</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16</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16</w:t>
            </w:r>
          </w:p>
        </w:tc>
      </w:tr>
      <w:tr w:rsidR="00DF5FD9">
        <w:trPr>
          <w:trHeight w:val="360"/>
        </w:trPr>
        <w:tc>
          <w:tcPr>
            <w:tcW w:w="4121" w:type="dxa"/>
          </w:tcPr>
          <w:p w:rsidR="00DF5FD9" w:rsidRDefault="008E7AD7">
            <w:pPr>
              <w:pStyle w:val="TableParagraph"/>
              <w:spacing w:before="53"/>
              <w:ind w:left="70"/>
              <w:rPr>
                <w:sz w:val="20"/>
              </w:rPr>
            </w:pPr>
            <w:r>
              <w:rPr>
                <w:color w:val="252525"/>
                <w:sz w:val="20"/>
              </w:rPr>
              <w:t>MESLEKİ BECERİLER</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8" w:right="142"/>
              <w:jc w:val="center"/>
              <w:rPr>
                <w:sz w:val="20"/>
              </w:rPr>
            </w:pPr>
            <w:r>
              <w:rPr>
                <w:sz w:val="20"/>
              </w:rPr>
              <w:t>20</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247"/>
              <w:rPr>
                <w:sz w:val="20"/>
              </w:rPr>
            </w:pPr>
            <w:r>
              <w:rPr>
                <w:sz w:val="20"/>
              </w:rPr>
              <w:t>20</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jc w:val="center"/>
              <w:rPr>
                <w:sz w:val="20"/>
              </w:rPr>
            </w:pPr>
            <w:r>
              <w:rPr>
                <w:color w:val="252525"/>
                <w:sz w:val="20"/>
              </w:rPr>
              <w:t>‐</w:t>
            </w:r>
          </w:p>
        </w:tc>
        <w:tc>
          <w:tcPr>
            <w:tcW w:w="852" w:type="dxa"/>
            <w:shd w:val="clear" w:color="auto" w:fill="D3E6FA"/>
          </w:tcPr>
          <w:p w:rsidR="00DF5FD9" w:rsidRDefault="008E7AD7">
            <w:pPr>
              <w:pStyle w:val="TableParagraph"/>
              <w:spacing w:before="53"/>
              <w:ind w:left="228" w:right="227"/>
              <w:jc w:val="center"/>
              <w:rPr>
                <w:sz w:val="20"/>
              </w:rPr>
            </w:pPr>
            <w:r>
              <w:rPr>
                <w:sz w:val="20"/>
              </w:rPr>
              <w:t>40</w:t>
            </w:r>
          </w:p>
        </w:tc>
        <w:tc>
          <w:tcPr>
            <w:tcW w:w="1559" w:type="dxa"/>
          </w:tcPr>
          <w:p w:rsidR="00DF5FD9" w:rsidRDefault="008E7AD7">
            <w:pPr>
              <w:pStyle w:val="TableParagraph"/>
              <w:spacing w:before="53"/>
              <w:ind w:left="95" w:right="95"/>
              <w:jc w:val="center"/>
              <w:rPr>
                <w:sz w:val="20"/>
              </w:rPr>
            </w:pPr>
            <w:r>
              <w:rPr>
                <w:color w:val="252525"/>
                <w:sz w:val="20"/>
              </w:rPr>
              <w:t>40</w:t>
            </w:r>
          </w:p>
        </w:tc>
      </w:tr>
      <w:tr w:rsidR="00DF5FD9">
        <w:trPr>
          <w:trHeight w:val="360"/>
        </w:trPr>
        <w:tc>
          <w:tcPr>
            <w:tcW w:w="4121" w:type="dxa"/>
          </w:tcPr>
          <w:p w:rsidR="00DF5FD9" w:rsidRDefault="008E7AD7">
            <w:pPr>
              <w:pStyle w:val="TableParagraph"/>
              <w:spacing w:before="53"/>
              <w:ind w:left="70"/>
              <w:rPr>
                <w:sz w:val="20"/>
              </w:rPr>
            </w:pPr>
            <w:r>
              <w:rPr>
                <w:color w:val="252525"/>
                <w:sz w:val="20"/>
              </w:rPr>
              <w:t>PANEL</w:t>
            </w:r>
          </w:p>
        </w:tc>
        <w:tc>
          <w:tcPr>
            <w:tcW w:w="700" w:type="dxa"/>
          </w:tcPr>
          <w:p w:rsidR="00DF5FD9" w:rsidRDefault="008E7AD7">
            <w:pPr>
              <w:pStyle w:val="TableParagraph"/>
              <w:spacing w:before="53"/>
              <w:ind w:left="17"/>
              <w:jc w:val="center"/>
              <w:rPr>
                <w:sz w:val="20"/>
              </w:rPr>
            </w:pPr>
            <w:r>
              <w:rPr>
                <w:color w:val="252525"/>
                <w:sz w:val="20"/>
              </w:rPr>
              <w:t>4</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0"/>
              <w:jc w:val="center"/>
              <w:rPr>
                <w:sz w:val="20"/>
              </w:rPr>
            </w:pPr>
            <w:r>
              <w:rPr>
                <w:color w:val="252525"/>
                <w:sz w:val="20"/>
              </w:rPr>
              <w:t>4</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
              <w:jc w:val="center"/>
              <w:rPr>
                <w:sz w:val="20"/>
              </w:rPr>
            </w:pPr>
            <w:r>
              <w:rPr>
                <w:color w:val="252525"/>
                <w:sz w:val="20"/>
              </w:rPr>
              <w:t>8</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right="1"/>
              <w:jc w:val="center"/>
              <w:rPr>
                <w:sz w:val="20"/>
              </w:rPr>
            </w:pPr>
            <w:r>
              <w:rPr>
                <w:color w:val="252525"/>
                <w:sz w:val="20"/>
              </w:rPr>
              <w:t>8</w:t>
            </w:r>
          </w:p>
        </w:tc>
      </w:tr>
      <w:tr w:rsidR="00DF5FD9">
        <w:trPr>
          <w:trHeight w:val="359"/>
        </w:trPr>
        <w:tc>
          <w:tcPr>
            <w:tcW w:w="4121" w:type="dxa"/>
          </w:tcPr>
          <w:p w:rsidR="00DF5FD9" w:rsidRDefault="008E7AD7">
            <w:pPr>
              <w:pStyle w:val="TableParagraph"/>
              <w:spacing w:before="53"/>
              <w:ind w:left="70"/>
              <w:rPr>
                <w:sz w:val="20"/>
              </w:rPr>
            </w:pPr>
            <w:r>
              <w:rPr>
                <w:color w:val="252525"/>
                <w:sz w:val="20"/>
              </w:rPr>
              <w:t>PDÖ</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20"/>
              <w:jc w:val="center"/>
              <w:rPr>
                <w:sz w:val="20"/>
              </w:rPr>
            </w:pPr>
            <w:r>
              <w:rPr>
                <w:sz w:val="20"/>
              </w:rPr>
              <w:t>8</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4"/>
              <w:jc w:val="center"/>
              <w:rPr>
                <w:sz w:val="20"/>
              </w:rPr>
            </w:pPr>
            <w:r>
              <w:rPr>
                <w:sz w:val="20"/>
              </w:rPr>
              <w:t>8</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ind w:left="2"/>
              <w:jc w:val="center"/>
              <w:rPr>
                <w:sz w:val="20"/>
              </w:rPr>
            </w:pPr>
            <w:r>
              <w:rPr>
                <w:sz w:val="20"/>
              </w:rPr>
              <w:t>8</w:t>
            </w:r>
          </w:p>
        </w:tc>
        <w:tc>
          <w:tcPr>
            <w:tcW w:w="850" w:type="dxa"/>
          </w:tcPr>
          <w:p w:rsidR="00DF5FD9" w:rsidRDefault="008E7AD7">
            <w:pPr>
              <w:pStyle w:val="TableParagraph"/>
              <w:spacing w:before="53"/>
              <w:jc w:val="center"/>
              <w:rPr>
                <w:sz w:val="20"/>
              </w:rPr>
            </w:pPr>
            <w:r>
              <w:rPr>
                <w:color w:val="252525"/>
                <w:sz w:val="20"/>
              </w:rPr>
              <w:t>‐</w:t>
            </w:r>
          </w:p>
        </w:tc>
        <w:tc>
          <w:tcPr>
            <w:tcW w:w="852" w:type="dxa"/>
            <w:shd w:val="clear" w:color="auto" w:fill="D3E6FA"/>
          </w:tcPr>
          <w:p w:rsidR="00DF5FD9" w:rsidRDefault="008E7AD7">
            <w:pPr>
              <w:pStyle w:val="TableParagraph"/>
              <w:spacing w:before="53"/>
              <w:ind w:left="228" w:right="227"/>
              <w:jc w:val="center"/>
              <w:rPr>
                <w:sz w:val="20"/>
              </w:rPr>
            </w:pPr>
            <w:r>
              <w:rPr>
                <w:sz w:val="20"/>
              </w:rPr>
              <w:t>24</w:t>
            </w:r>
          </w:p>
        </w:tc>
        <w:tc>
          <w:tcPr>
            <w:tcW w:w="1559" w:type="dxa"/>
          </w:tcPr>
          <w:p w:rsidR="00DF5FD9" w:rsidRDefault="008E7AD7">
            <w:pPr>
              <w:pStyle w:val="TableParagraph"/>
              <w:spacing w:before="53"/>
              <w:ind w:left="95" w:right="95"/>
              <w:jc w:val="center"/>
              <w:rPr>
                <w:sz w:val="20"/>
              </w:rPr>
            </w:pPr>
            <w:r>
              <w:rPr>
                <w:color w:val="252525"/>
                <w:sz w:val="20"/>
              </w:rPr>
              <w:t>24</w:t>
            </w:r>
          </w:p>
        </w:tc>
      </w:tr>
      <w:tr w:rsidR="00DF5FD9">
        <w:trPr>
          <w:trHeight w:val="360"/>
        </w:trPr>
        <w:tc>
          <w:tcPr>
            <w:tcW w:w="4121" w:type="dxa"/>
          </w:tcPr>
          <w:p w:rsidR="00DF5FD9" w:rsidRDefault="008E7AD7">
            <w:pPr>
              <w:pStyle w:val="TableParagraph"/>
              <w:spacing w:before="53"/>
              <w:ind w:left="70"/>
              <w:rPr>
                <w:sz w:val="20"/>
              </w:rPr>
            </w:pPr>
            <w:r>
              <w:rPr>
                <w:color w:val="252525"/>
                <w:sz w:val="20"/>
              </w:rPr>
              <w:t>PROPEDÖTİK</w:t>
            </w:r>
          </w:p>
        </w:tc>
        <w:tc>
          <w:tcPr>
            <w:tcW w:w="700" w:type="dxa"/>
          </w:tcPr>
          <w:p w:rsidR="00DF5FD9" w:rsidRDefault="008E7AD7">
            <w:pPr>
              <w:pStyle w:val="TableParagraph"/>
              <w:spacing w:before="53"/>
              <w:ind w:left="18"/>
              <w:jc w:val="center"/>
              <w:rPr>
                <w:sz w:val="20"/>
              </w:rPr>
            </w:pPr>
            <w:r>
              <w:rPr>
                <w:color w:val="252525"/>
                <w:sz w:val="20"/>
              </w:rPr>
              <w:t>‐</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6"/>
              <w:jc w:val="center"/>
              <w:rPr>
                <w:sz w:val="20"/>
              </w:rPr>
            </w:pPr>
            <w:r>
              <w:rPr>
                <w:color w:val="252525"/>
                <w:sz w:val="20"/>
              </w:rPr>
              <w:t>‐</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1"/>
              <w:jc w:val="center"/>
              <w:rPr>
                <w:sz w:val="20"/>
              </w:rPr>
            </w:pPr>
            <w:r>
              <w:rPr>
                <w:color w:val="252525"/>
                <w:sz w:val="20"/>
              </w:rPr>
              <w:t>‐</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8"/>
              <w:jc w:val="center"/>
              <w:rPr>
                <w:sz w:val="20"/>
              </w:rPr>
            </w:pPr>
            <w:r>
              <w:rPr>
                <w:color w:val="252525"/>
                <w:sz w:val="20"/>
              </w:rPr>
              <w:t>‐</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6"/>
              <w:jc w:val="center"/>
              <w:rPr>
                <w:sz w:val="20"/>
              </w:rPr>
            </w:pPr>
            <w:r>
              <w:rPr>
                <w:color w:val="252525"/>
                <w:sz w:val="20"/>
              </w:rPr>
              <w:t>‐</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ind w:left="153" w:right="152"/>
              <w:jc w:val="center"/>
              <w:rPr>
                <w:sz w:val="20"/>
              </w:rPr>
            </w:pPr>
            <w:r>
              <w:rPr>
                <w:sz w:val="20"/>
              </w:rPr>
              <w:t>32</w:t>
            </w:r>
          </w:p>
        </w:tc>
        <w:tc>
          <w:tcPr>
            <w:tcW w:w="850" w:type="dxa"/>
          </w:tcPr>
          <w:p w:rsidR="00DF5FD9" w:rsidRDefault="008E7AD7">
            <w:pPr>
              <w:pStyle w:val="TableParagraph"/>
              <w:spacing w:before="53"/>
              <w:jc w:val="center"/>
              <w:rPr>
                <w:sz w:val="20"/>
              </w:rPr>
            </w:pPr>
            <w:r>
              <w:rPr>
                <w:color w:val="252525"/>
                <w:sz w:val="20"/>
              </w:rPr>
              <w:t>‐</w:t>
            </w:r>
          </w:p>
        </w:tc>
        <w:tc>
          <w:tcPr>
            <w:tcW w:w="852" w:type="dxa"/>
            <w:shd w:val="clear" w:color="auto" w:fill="D3E6FA"/>
          </w:tcPr>
          <w:p w:rsidR="00DF5FD9" w:rsidRDefault="008E7AD7">
            <w:pPr>
              <w:pStyle w:val="TableParagraph"/>
              <w:spacing w:before="53"/>
              <w:ind w:left="228" w:right="227"/>
              <w:jc w:val="center"/>
              <w:rPr>
                <w:sz w:val="20"/>
              </w:rPr>
            </w:pPr>
            <w:r>
              <w:rPr>
                <w:sz w:val="20"/>
              </w:rPr>
              <w:t>32</w:t>
            </w:r>
          </w:p>
        </w:tc>
        <w:tc>
          <w:tcPr>
            <w:tcW w:w="1559" w:type="dxa"/>
          </w:tcPr>
          <w:p w:rsidR="00DF5FD9" w:rsidRDefault="008E7AD7">
            <w:pPr>
              <w:pStyle w:val="TableParagraph"/>
              <w:spacing w:before="53"/>
              <w:ind w:left="95" w:right="95"/>
              <w:jc w:val="center"/>
              <w:rPr>
                <w:sz w:val="20"/>
              </w:rPr>
            </w:pPr>
            <w:r>
              <w:rPr>
                <w:color w:val="252525"/>
                <w:sz w:val="20"/>
              </w:rPr>
              <w:t>32</w:t>
            </w:r>
          </w:p>
        </w:tc>
      </w:tr>
      <w:tr w:rsidR="00DF5FD9">
        <w:trPr>
          <w:trHeight w:val="360"/>
        </w:trPr>
        <w:tc>
          <w:tcPr>
            <w:tcW w:w="4121" w:type="dxa"/>
          </w:tcPr>
          <w:p w:rsidR="00DF5FD9" w:rsidRDefault="008E7AD7">
            <w:pPr>
              <w:pStyle w:val="TableParagraph"/>
              <w:spacing w:before="53"/>
              <w:ind w:left="70"/>
              <w:rPr>
                <w:sz w:val="20"/>
              </w:rPr>
            </w:pPr>
            <w:r>
              <w:rPr>
                <w:color w:val="252525"/>
                <w:sz w:val="20"/>
              </w:rPr>
              <w:t>SEÇMELİ DERS</w:t>
            </w:r>
          </w:p>
        </w:tc>
        <w:tc>
          <w:tcPr>
            <w:tcW w:w="700" w:type="dxa"/>
          </w:tcPr>
          <w:p w:rsidR="00DF5FD9" w:rsidRDefault="008E7AD7">
            <w:pPr>
              <w:pStyle w:val="TableParagraph"/>
              <w:spacing w:before="53"/>
              <w:ind w:left="16"/>
              <w:jc w:val="center"/>
              <w:rPr>
                <w:sz w:val="20"/>
              </w:rPr>
            </w:pPr>
            <w:r>
              <w:rPr>
                <w:color w:val="252525"/>
                <w:sz w:val="20"/>
              </w:rPr>
              <w:t>4</w:t>
            </w:r>
          </w:p>
        </w:tc>
        <w:tc>
          <w:tcPr>
            <w:tcW w:w="567" w:type="dxa"/>
            <w:shd w:val="clear" w:color="auto" w:fill="D3E6FA"/>
          </w:tcPr>
          <w:p w:rsidR="00DF5FD9" w:rsidRDefault="008E7AD7">
            <w:pPr>
              <w:pStyle w:val="TableParagraph"/>
              <w:spacing w:before="53"/>
              <w:ind w:left="18"/>
              <w:jc w:val="center"/>
              <w:rPr>
                <w:sz w:val="20"/>
              </w:rPr>
            </w:pPr>
            <w:r>
              <w:rPr>
                <w:sz w:val="20"/>
              </w:rPr>
              <w:t>‐</w:t>
            </w:r>
          </w:p>
        </w:tc>
        <w:tc>
          <w:tcPr>
            <w:tcW w:w="568" w:type="dxa"/>
          </w:tcPr>
          <w:p w:rsidR="00DF5FD9" w:rsidRDefault="008E7AD7">
            <w:pPr>
              <w:pStyle w:val="TableParagraph"/>
              <w:spacing w:before="53"/>
              <w:ind w:left="18"/>
              <w:jc w:val="center"/>
              <w:rPr>
                <w:sz w:val="20"/>
              </w:rPr>
            </w:pPr>
            <w:r>
              <w:rPr>
                <w:color w:val="252525"/>
                <w:sz w:val="20"/>
              </w:rPr>
              <w:t>6</w:t>
            </w:r>
          </w:p>
        </w:tc>
        <w:tc>
          <w:tcPr>
            <w:tcW w:w="710" w:type="dxa"/>
            <w:shd w:val="clear" w:color="auto" w:fill="D3E6FA"/>
          </w:tcPr>
          <w:p w:rsidR="00DF5FD9" w:rsidRDefault="008E7AD7">
            <w:pPr>
              <w:pStyle w:val="TableParagraph"/>
              <w:spacing w:before="53"/>
              <w:ind w:left="15"/>
              <w:jc w:val="center"/>
              <w:rPr>
                <w:sz w:val="20"/>
              </w:rPr>
            </w:pPr>
            <w:r>
              <w:rPr>
                <w:sz w:val="20"/>
              </w:rPr>
              <w:t>‐</w:t>
            </w:r>
          </w:p>
        </w:tc>
        <w:tc>
          <w:tcPr>
            <w:tcW w:w="710" w:type="dxa"/>
          </w:tcPr>
          <w:p w:rsidR="00DF5FD9" w:rsidRDefault="008E7AD7">
            <w:pPr>
              <w:pStyle w:val="TableParagraph"/>
              <w:spacing w:before="53"/>
              <w:ind w:left="13"/>
              <w:jc w:val="center"/>
              <w:rPr>
                <w:sz w:val="20"/>
              </w:rPr>
            </w:pPr>
            <w:r>
              <w:rPr>
                <w:color w:val="252525"/>
                <w:sz w:val="20"/>
              </w:rPr>
              <w:t>4</w:t>
            </w:r>
          </w:p>
        </w:tc>
        <w:tc>
          <w:tcPr>
            <w:tcW w:w="709" w:type="dxa"/>
            <w:shd w:val="clear" w:color="auto" w:fill="D3E6FA"/>
          </w:tcPr>
          <w:p w:rsidR="00DF5FD9" w:rsidRDefault="008E7AD7">
            <w:pPr>
              <w:pStyle w:val="TableParagraph"/>
              <w:spacing w:before="53"/>
              <w:ind w:right="306"/>
              <w:jc w:val="right"/>
              <w:rPr>
                <w:sz w:val="20"/>
              </w:rPr>
            </w:pPr>
            <w:r>
              <w:rPr>
                <w:sz w:val="20"/>
              </w:rPr>
              <w:t>‐</w:t>
            </w:r>
          </w:p>
        </w:tc>
        <w:tc>
          <w:tcPr>
            <w:tcW w:w="709" w:type="dxa"/>
          </w:tcPr>
          <w:p w:rsidR="00DF5FD9" w:rsidRDefault="008E7AD7">
            <w:pPr>
              <w:pStyle w:val="TableParagraph"/>
              <w:spacing w:before="53"/>
              <w:ind w:left="10"/>
              <w:jc w:val="center"/>
              <w:rPr>
                <w:sz w:val="20"/>
              </w:rPr>
            </w:pPr>
            <w:r>
              <w:rPr>
                <w:color w:val="252525"/>
                <w:sz w:val="20"/>
              </w:rPr>
              <w:t>6</w:t>
            </w:r>
          </w:p>
        </w:tc>
        <w:tc>
          <w:tcPr>
            <w:tcW w:w="710" w:type="dxa"/>
            <w:shd w:val="clear" w:color="auto" w:fill="D3E6FA"/>
          </w:tcPr>
          <w:p w:rsidR="00DF5FD9" w:rsidRDefault="008E7AD7">
            <w:pPr>
              <w:pStyle w:val="TableParagraph"/>
              <w:spacing w:before="53"/>
              <w:ind w:left="318"/>
              <w:rPr>
                <w:sz w:val="20"/>
              </w:rPr>
            </w:pPr>
            <w:r>
              <w:rPr>
                <w:sz w:val="20"/>
              </w:rPr>
              <w:t>‐</w:t>
            </w:r>
          </w:p>
        </w:tc>
        <w:tc>
          <w:tcPr>
            <w:tcW w:w="852" w:type="dxa"/>
          </w:tcPr>
          <w:p w:rsidR="00DF5FD9" w:rsidRDefault="008E7AD7">
            <w:pPr>
              <w:pStyle w:val="TableParagraph"/>
              <w:spacing w:before="53"/>
              <w:ind w:left="7"/>
              <w:jc w:val="center"/>
              <w:rPr>
                <w:sz w:val="20"/>
              </w:rPr>
            </w:pPr>
            <w:r>
              <w:rPr>
                <w:color w:val="252525"/>
                <w:sz w:val="20"/>
              </w:rPr>
              <w:t>6</w:t>
            </w:r>
          </w:p>
        </w:tc>
        <w:tc>
          <w:tcPr>
            <w:tcW w:w="709" w:type="dxa"/>
            <w:shd w:val="clear" w:color="auto" w:fill="D3E6FA"/>
          </w:tcPr>
          <w:p w:rsidR="00DF5FD9" w:rsidRDefault="008E7AD7">
            <w:pPr>
              <w:pStyle w:val="TableParagraph"/>
              <w:spacing w:before="53"/>
              <w:ind w:left="2"/>
              <w:jc w:val="center"/>
              <w:rPr>
                <w:sz w:val="20"/>
              </w:rPr>
            </w:pPr>
            <w:r>
              <w:rPr>
                <w:sz w:val="20"/>
              </w:rPr>
              <w:t>‐</w:t>
            </w:r>
          </w:p>
        </w:tc>
        <w:tc>
          <w:tcPr>
            <w:tcW w:w="710" w:type="dxa"/>
          </w:tcPr>
          <w:p w:rsidR="00DF5FD9" w:rsidRDefault="008E7AD7">
            <w:pPr>
              <w:pStyle w:val="TableParagraph"/>
              <w:spacing w:before="53"/>
              <w:ind w:left="2"/>
              <w:jc w:val="center"/>
              <w:rPr>
                <w:sz w:val="20"/>
              </w:rPr>
            </w:pPr>
            <w:r>
              <w:rPr>
                <w:color w:val="252525"/>
                <w:sz w:val="20"/>
              </w:rPr>
              <w:t>‐</w:t>
            </w:r>
          </w:p>
        </w:tc>
        <w:tc>
          <w:tcPr>
            <w:tcW w:w="710" w:type="dxa"/>
            <w:shd w:val="clear" w:color="auto" w:fill="D3E6FA"/>
          </w:tcPr>
          <w:p w:rsidR="00DF5FD9" w:rsidRDefault="008E7AD7">
            <w:pPr>
              <w:pStyle w:val="TableParagraph"/>
              <w:spacing w:before="53"/>
              <w:jc w:val="center"/>
              <w:rPr>
                <w:sz w:val="20"/>
              </w:rPr>
            </w:pPr>
            <w:r>
              <w:rPr>
                <w:sz w:val="20"/>
              </w:rPr>
              <w:t>‐</w:t>
            </w:r>
          </w:p>
        </w:tc>
        <w:tc>
          <w:tcPr>
            <w:tcW w:w="850" w:type="dxa"/>
          </w:tcPr>
          <w:p w:rsidR="00DF5FD9" w:rsidRDefault="008E7AD7">
            <w:pPr>
              <w:pStyle w:val="TableParagraph"/>
              <w:spacing w:before="53"/>
              <w:ind w:left="227" w:right="226"/>
              <w:jc w:val="center"/>
              <w:rPr>
                <w:sz w:val="20"/>
              </w:rPr>
            </w:pPr>
            <w:r>
              <w:rPr>
                <w:color w:val="252525"/>
                <w:sz w:val="20"/>
              </w:rPr>
              <w:t>26</w:t>
            </w:r>
          </w:p>
        </w:tc>
        <w:tc>
          <w:tcPr>
            <w:tcW w:w="852" w:type="dxa"/>
            <w:shd w:val="clear" w:color="auto" w:fill="D3E6FA"/>
          </w:tcPr>
          <w:p w:rsidR="00DF5FD9" w:rsidRDefault="008E7AD7">
            <w:pPr>
              <w:pStyle w:val="TableParagraph"/>
              <w:spacing w:before="53"/>
              <w:jc w:val="center"/>
              <w:rPr>
                <w:sz w:val="20"/>
              </w:rPr>
            </w:pPr>
            <w:r>
              <w:rPr>
                <w:sz w:val="20"/>
              </w:rPr>
              <w:t>‐</w:t>
            </w:r>
          </w:p>
        </w:tc>
        <w:tc>
          <w:tcPr>
            <w:tcW w:w="1559" w:type="dxa"/>
          </w:tcPr>
          <w:p w:rsidR="00DF5FD9" w:rsidRDefault="008E7AD7">
            <w:pPr>
              <w:pStyle w:val="TableParagraph"/>
              <w:spacing w:before="53"/>
              <w:ind w:left="95" w:right="95"/>
              <w:jc w:val="center"/>
              <w:rPr>
                <w:sz w:val="20"/>
              </w:rPr>
            </w:pPr>
            <w:r>
              <w:rPr>
                <w:color w:val="252525"/>
                <w:sz w:val="20"/>
              </w:rPr>
              <w:t>26</w:t>
            </w:r>
          </w:p>
        </w:tc>
      </w:tr>
      <w:tr w:rsidR="00DF5FD9">
        <w:trPr>
          <w:trHeight w:val="359"/>
        </w:trPr>
        <w:tc>
          <w:tcPr>
            <w:tcW w:w="4121" w:type="dxa"/>
            <w:vMerge w:val="restart"/>
          </w:tcPr>
          <w:p w:rsidR="00DF5FD9" w:rsidRDefault="00DF5FD9">
            <w:pPr>
              <w:pStyle w:val="TableParagraph"/>
              <w:spacing w:before="11"/>
              <w:rPr>
                <w:b/>
                <w:sz w:val="17"/>
              </w:rPr>
            </w:pPr>
          </w:p>
          <w:p w:rsidR="00DF5FD9" w:rsidRDefault="008E7AD7">
            <w:pPr>
              <w:pStyle w:val="TableParagraph"/>
              <w:ind w:left="70"/>
              <w:rPr>
                <w:b/>
                <w:sz w:val="24"/>
              </w:rPr>
            </w:pPr>
            <w:r>
              <w:rPr>
                <w:b/>
                <w:color w:val="252525"/>
                <w:sz w:val="24"/>
              </w:rPr>
              <w:t>TOPLAM</w:t>
            </w:r>
          </w:p>
        </w:tc>
        <w:tc>
          <w:tcPr>
            <w:tcW w:w="700" w:type="dxa"/>
          </w:tcPr>
          <w:p w:rsidR="00DF5FD9" w:rsidRDefault="008E7AD7">
            <w:pPr>
              <w:pStyle w:val="TableParagraph"/>
              <w:spacing w:before="40"/>
              <w:ind w:left="181"/>
              <w:rPr>
                <w:b/>
              </w:rPr>
            </w:pPr>
            <w:r>
              <w:rPr>
                <w:b/>
                <w:color w:val="252525"/>
              </w:rPr>
              <w:t>116</w:t>
            </w:r>
          </w:p>
        </w:tc>
        <w:tc>
          <w:tcPr>
            <w:tcW w:w="567" w:type="dxa"/>
            <w:shd w:val="clear" w:color="auto" w:fill="D3E6FA"/>
          </w:tcPr>
          <w:p w:rsidR="00DF5FD9" w:rsidRDefault="008E7AD7">
            <w:pPr>
              <w:pStyle w:val="TableParagraph"/>
              <w:spacing w:before="40"/>
              <w:ind w:left="151" w:right="132"/>
              <w:jc w:val="center"/>
              <w:rPr>
                <w:b/>
              </w:rPr>
            </w:pPr>
            <w:r>
              <w:rPr>
                <w:b/>
                <w:color w:val="252525"/>
              </w:rPr>
              <w:t>42</w:t>
            </w:r>
          </w:p>
        </w:tc>
        <w:tc>
          <w:tcPr>
            <w:tcW w:w="568" w:type="dxa"/>
          </w:tcPr>
          <w:p w:rsidR="00DF5FD9" w:rsidRDefault="008E7AD7">
            <w:pPr>
              <w:pStyle w:val="TableParagraph"/>
              <w:spacing w:before="40"/>
              <w:ind w:left="114"/>
              <w:rPr>
                <w:b/>
              </w:rPr>
            </w:pPr>
            <w:r>
              <w:rPr>
                <w:b/>
                <w:color w:val="252525"/>
              </w:rPr>
              <w:t>115</w:t>
            </w:r>
          </w:p>
        </w:tc>
        <w:tc>
          <w:tcPr>
            <w:tcW w:w="710" w:type="dxa"/>
            <w:shd w:val="clear" w:color="auto" w:fill="D3E6FA"/>
          </w:tcPr>
          <w:p w:rsidR="00DF5FD9" w:rsidRDefault="008E7AD7">
            <w:pPr>
              <w:pStyle w:val="TableParagraph"/>
              <w:spacing w:before="40"/>
              <w:ind w:left="158" w:right="142"/>
              <w:jc w:val="center"/>
              <w:rPr>
                <w:b/>
              </w:rPr>
            </w:pPr>
            <w:r>
              <w:rPr>
                <w:b/>
                <w:color w:val="252525"/>
              </w:rPr>
              <w:t>40</w:t>
            </w:r>
          </w:p>
        </w:tc>
        <w:tc>
          <w:tcPr>
            <w:tcW w:w="710" w:type="dxa"/>
          </w:tcPr>
          <w:p w:rsidR="00DF5FD9" w:rsidRDefault="008E7AD7">
            <w:pPr>
              <w:pStyle w:val="TableParagraph"/>
              <w:spacing w:before="40"/>
              <w:ind w:left="158" w:right="147"/>
              <w:jc w:val="center"/>
              <w:rPr>
                <w:b/>
              </w:rPr>
            </w:pPr>
            <w:r>
              <w:rPr>
                <w:b/>
                <w:color w:val="252525"/>
              </w:rPr>
              <w:t>116</w:t>
            </w:r>
          </w:p>
        </w:tc>
        <w:tc>
          <w:tcPr>
            <w:tcW w:w="709" w:type="dxa"/>
            <w:shd w:val="clear" w:color="auto" w:fill="D3E6FA"/>
          </w:tcPr>
          <w:p w:rsidR="00DF5FD9" w:rsidRDefault="008E7AD7">
            <w:pPr>
              <w:pStyle w:val="TableParagraph"/>
              <w:spacing w:before="40"/>
              <w:ind w:right="226"/>
              <w:jc w:val="right"/>
              <w:rPr>
                <w:b/>
              </w:rPr>
            </w:pPr>
            <w:r>
              <w:rPr>
                <w:b/>
                <w:color w:val="252525"/>
                <w:w w:val="95"/>
              </w:rPr>
              <w:t>50</w:t>
            </w:r>
          </w:p>
        </w:tc>
        <w:tc>
          <w:tcPr>
            <w:tcW w:w="709" w:type="dxa"/>
          </w:tcPr>
          <w:p w:rsidR="00DF5FD9" w:rsidRDefault="008E7AD7">
            <w:pPr>
              <w:pStyle w:val="TableParagraph"/>
              <w:spacing w:before="40"/>
              <w:ind w:left="161" w:right="152"/>
              <w:jc w:val="center"/>
              <w:rPr>
                <w:b/>
              </w:rPr>
            </w:pPr>
            <w:r>
              <w:rPr>
                <w:b/>
                <w:color w:val="252525"/>
              </w:rPr>
              <w:t>102</w:t>
            </w:r>
          </w:p>
        </w:tc>
        <w:tc>
          <w:tcPr>
            <w:tcW w:w="710" w:type="dxa"/>
            <w:shd w:val="clear" w:color="auto" w:fill="D3E6FA"/>
          </w:tcPr>
          <w:p w:rsidR="00DF5FD9" w:rsidRDefault="008E7AD7">
            <w:pPr>
              <w:pStyle w:val="TableParagraph"/>
              <w:spacing w:before="40"/>
              <w:ind w:left="237"/>
              <w:rPr>
                <w:b/>
              </w:rPr>
            </w:pPr>
            <w:r>
              <w:rPr>
                <w:b/>
                <w:color w:val="252525"/>
              </w:rPr>
              <w:t>48</w:t>
            </w:r>
          </w:p>
        </w:tc>
        <w:tc>
          <w:tcPr>
            <w:tcW w:w="852" w:type="dxa"/>
          </w:tcPr>
          <w:p w:rsidR="00DF5FD9" w:rsidRDefault="008E7AD7">
            <w:pPr>
              <w:pStyle w:val="TableParagraph"/>
              <w:spacing w:before="40"/>
              <w:ind w:right="243"/>
              <w:jc w:val="right"/>
              <w:rPr>
                <w:b/>
              </w:rPr>
            </w:pPr>
            <w:r>
              <w:rPr>
                <w:b/>
                <w:color w:val="252525"/>
                <w:w w:val="95"/>
              </w:rPr>
              <w:t>106</w:t>
            </w:r>
          </w:p>
        </w:tc>
        <w:tc>
          <w:tcPr>
            <w:tcW w:w="709" w:type="dxa"/>
            <w:shd w:val="clear" w:color="auto" w:fill="D3E6FA"/>
          </w:tcPr>
          <w:p w:rsidR="00DF5FD9" w:rsidRDefault="008E7AD7">
            <w:pPr>
              <w:pStyle w:val="TableParagraph"/>
              <w:spacing w:before="40"/>
              <w:ind w:left="155" w:right="152"/>
              <w:jc w:val="center"/>
              <w:rPr>
                <w:b/>
              </w:rPr>
            </w:pPr>
            <w:r>
              <w:rPr>
                <w:b/>
                <w:color w:val="252525"/>
              </w:rPr>
              <w:t>38</w:t>
            </w:r>
          </w:p>
        </w:tc>
        <w:tc>
          <w:tcPr>
            <w:tcW w:w="710" w:type="dxa"/>
          </w:tcPr>
          <w:p w:rsidR="00DF5FD9" w:rsidRDefault="008E7AD7">
            <w:pPr>
              <w:pStyle w:val="TableParagraph"/>
              <w:spacing w:before="40"/>
              <w:ind w:left="154" w:right="152"/>
              <w:jc w:val="center"/>
              <w:rPr>
                <w:b/>
              </w:rPr>
            </w:pPr>
            <w:r>
              <w:rPr>
                <w:b/>
                <w:color w:val="252525"/>
              </w:rPr>
              <w:t>117</w:t>
            </w:r>
          </w:p>
        </w:tc>
        <w:tc>
          <w:tcPr>
            <w:tcW w:w="710" w:type="dxa"/>
            <w:shd w:val="clear" w:color="auto" w:fill="D3E6FA"/>
          </w:tcPr>
          <w:p w:rsidR="00DF5FD9" w:rsidRDefault="008E7AD7">
            <w:pPr>
              <w:pStyle w:val="TableParagraph"/>
              <w:spacing w:before="40"/>
              <w:ind w:left="153" w:right="152"/>
              <w:jc w:val="center"/>
              <w:rPr>
                <w:b/>
              </w:rPr>
            </w:pPr>
            <w:r>
              <w:rPr>
                <w:b/>
                <w:color w:val="252525"/>
              </w:rPr>
              <w:t>50</w:t>
            </w:r>
          </w:p>
        </w:tc>
        <w:tc>
          <w:tcPr>
            <w:tcW w:w="850" w:type="dxa"/>
          </w:tcPr>
          <w:p w:rsidR="00DF5FD9" w:rsidRDefault="008E7AD7">
            <w:pPr>
              <w:pStyle w:val="TableParagraph"/>
              <w:spacing w:before="40"/>
              <w:ind w:left="227" w:right="227"/>
              <w:jc w:val="center"/>
              <w:rPr>
                <w:b/>
              </w:rPr>
            </w:pPr>
            <w:r>
              <w:rPr>
                <w:b/>
                <w:color w:val="252525"/>
              </w:rPr>
              <w:t>672</w:t>
            </w:r>
          </w:p>
        </w:tc>
        <w:tc>
          <w:tcPr>
            <w:tcW w:w="852" w:type="dxa"/>
            <w:shd w:val="clear" w:color="auto" w:fill="D3E6FA"/>
          </w:tcPr>
          <w:p w:rsidR="00DF5FD9" w:rsidRDefault="008E7AD7">
            <w:pPr>
              <w:pStyle w:val="TableParagraph"/>
              <w:spacing w:before="40"/>
              <w:ind w:left="228" w:right="228"/>
              <w:jc w:val="center"/>
              <w:rPr>
                <w:b/>
              </w:rPr>
            </w:pPr>
            <w:r>
              <w:rPr>
                <w:b/>
                <w:color w:val="252525"/>
              </w:rPr>
              <w:t>268</w:t>
            </w:r>
          </w:p>
        </w:tc>
        <w:tc>
          <w:tcPr>
            <w:tcW w:w="1559" w:type="dxa"/>
            <w:vMerge w:val="restart"/>
          </w:tcPr>
          <w:p w:rsidR="00DF5FD9" w:rsidRDefault="00DF5FD9">
            <w:pPr>
              <w:pStyle w:val="TableParagraph"/>
              <w:spacing w:before="11"/>
              <w:rPr>
                <w:b/>
                <w:sz w:val="18"/>
              </w:rPr>
            </w:pPr>
          </w:p>
          <w:p w:rsidR="00DF5FD9" w:rsidRDefault="008E7AD7">
            <w:pPr>
              <w:pStyle w:val="TableParagraph"/>
              <w:ind w:left="95" w:right="96"/>
              <w:jc w:val="center"/>
              <w:rPr>
                <w:b/>
              </w:rPr>
            </w:pPr>
            <w:r>
              <w:rPr>
                <w:b/>
                <w:color w:val="252525"/>
              </w:rPr>
              <w:t>940</w:t>
            </w:r>
          </w:p>
        </w:tc>
      </w:tr>
      <w:tr w:rsidR="00DF5FD9">
        <w:trPr>
          <w:trHeight w:val="361"/>
        </w:trPr>
        <w:tc>
          <w:tcPr>
            <w:tcW w:w="4121" w:type="dxa"/>
            <w:vMerge/>
            <w:tcBorders>
              <w:top w:val="nil"/>
            </w:tcBorders>
          </w:tcPr>
          <w:p w:rsidR="00DF5FD9" w:rsidRDefault="00DF5FD9">
            <w:pPr>
              <w:rPr>
                <w:sz w:val="2"/>
                <w:szCs w:val="2"/>
              </w:rPr>
            </w:pPr>
          </w:p>
        </w:tc>
        <w:tc>
          <w:tcPr>
            <w:tcW w:w="1267" w:type="dxa"/>
            <w:gridSpan w:val="2"/>
          </w:tcPr>
          <w:p w:rsidR="00DF5FD9" w:rsidRDefault="008E7AD7">
            <w:pPr>
              <w:pStyle w:val="TableParagraph"/>
              <w:spacing w:before="41"/>
              <w:ind w:left="445" w:right="427"/>
              <w:jc w:val="center"/>
              <w:rPr>
                <w:b/>
              </w:rPr>
            </w:pPr>
            <w:r>
              <w:rPr>
                <w:b/>
                <w:color w:val="252525"/>
              </w:rPr>
              <w:t>158</w:t>
            </w:r>
          </w:p>
        </w:tc>
        <w:tc>
          <w:tcPr>
            <w:tcW w:w="1278" w:type="dxa"/>
            <w:gridSpan w:val="2"/>
          </w:tcPr>
          <w:p w:rsidR="00DF5FD9" w:rsidRDefault="008E7AD7">
            <w:pPr>
              <w:pStyle w:val="TableParagraph"/>
              <w:spacing w:before="41"/>
              <w:ind w:left="450" w:right="433"/>
              <w:jc w:val="center"/>
              <w:rPr>
                <w:b/>
              </w:rPr>
            </w:pPr>
            <w:r>
              <w:rPr>
                <w:b/>
                <w:color w:val="252525"/>
              </w:rPr>
              <w:t>155</w:t>
            </w:r>
          </w:p>
        </w:tc>
        <w:tc>
          <w:tcPr>
            <w:tcW w:w="1419" w:type="dxa"/>
            <w:gridSpan w:val="2"/>
          </w:tcPr>
          <w:p w:rsidR="00DF5FD9" w:rsidRDefault="008E7AD7">
            <w:pPr>
              <w:pStyle w:val="TableParagraph"/>
              <w:spacing w:before="41"/>
              <w:ind w:left="517" w:right="506"/>
              <w:jc w:val="center"/>
              <w:rPr>
                <w:b/>
              </w:rPr>
            </w:pPr>
            <w:r>
              <w:rPr>
                <w:b/>
                <w:color w:val="252525"/>
              </w:rPr>
              <w:t>166</w:t>
            </w:r>
          </w:p>
        </w:tc>
        <w:tc>
          <w:tcPr>
            <w:tcW w:w="1419" w:type="dxa"/>
            <w:gridSpan w:val="2"/>
          </w:tcPr>
          <w:p w:rsidR="00DF5FD9" w:rsidRDefault="008E7AD7">
            <w:pPr>
              <w:pStyle w:val="TableParagraph"/>
              <w:spacing w:before="41"/>
              <w:ind w:left="516" w:right="506"/>
              <w:jc w:val="center"/>
              <w:rPr>
                <w:b/>
              </w:rPr>
            </w:pPr>
            <w:r>
              <w:rPr>
                <w:b/>
                <w:color w:val="252525"/>
              </w:rPr>
              <w:t>150</w:t>
            </w:r>
          </w:p>
        </w:tc>
        <w:tc>
          <w:tcPr>
            <w:tcW w:w="1561" w:type="dxa"/>
            <w:gridSpan w:val="2"/>
          </w:tcPr>
          <w:p w:rsidR="00DF5FD9" w:rsidRDefault="008E7AD7">
            <w:pPr>
              <w:pStyle w:val="TableParagraph"/>
              <w:spacing w:before="41"/>
              <w:ind w:left="586" w:right="579"/>
              <w:jc w:val="center"/>
              <w:rPr>
                <w:b/>
              </w:rPr>
            </w:pPr>
            <w:r>
              <w:rPr>
                <w:b/>
                <w:color w:val="252525"/>
              </w:rPr>
              <w:t>144</w:t>
            </w:r>
          </w:p>
        </w:tc>
        <w:tc>
          <w:tcPr>
            <w:tcW w:w="1420" w:type="dxa"/>
            <w:gridSpan w:val="2"/>
          </w:tcPr>
          <w:p w:rsidR="00DF5FD9" w:rsidRDefault="008E7AD7">
            <w:pPr>
              <w:pStyle w:val="TableParagraph"/>
              <w:spacing w:before="41"/>
              <w:ind w:left="514" w:right="510"/>
              <w:jc w:val="center"/>
              <w:rPr>
                <w:b/>
              </w:rPr>
            </w:pPr>
            <w:r>
              <w:rPr>
                <w:b/>
                <w:color w:val="252525"/>
              </w:rPr>
              <w:t>167</w:t>
            </w:r>
          </w:p>
        </w:tc>
        <w:tc>
          <w:tcPr>
            <w:tcW w:w="1702" w:type="dxa"/>
            <w:gridSpan w:val="2"/>
          </w:tcPr>
          <w:p w:rsidR="00DF5FD9" w:rsidRDefault="008E7AD7">
            <w:pPr>
              <w:pStyle w:val="TableParagraph"/>
              <w:spacing w:before="41"/>
              <w:ind w:left="655" w:right="652"/>
              <w:jc w:val="center"/>
              <w:rPr>
                <w:b/>
              </w:rPr>
            </w:pPr>
            <w:r>
              <w:rPr>
                <w:b/>
                <w:color w:val="252525"/>
              </w:rPr>
              <w:t>940</w:t>
            </w:r>
          </w:p>
        </w:tc>
        <w:tc>
          <w:tcPr>
            <w:tcW w:w="1559" w:type="dxa"/>
            <w:vMerge/>
            <w:tcBorders>
              <w:top w:val="nil"/>
            </w:tcBorders>
          </w:tcPr>
          <w:p w:rsidR="00DF5FD9" w:rsidRDefault="00DF5FD9">
            <w:pPr>
              <w:rPr>
                <w:sz w:val="2"/>
                <w:szCs w:val="2"/>
              </w:rPr>
            </w:pPr>
          </w:p>
        </w:tc>
      </w:tr>
    </w:tbl>
    <w:p w:rsidR="00DF5FD9" w:rsidRDefault="00DF5FD9">
      <w:pPr>
        <w:rPr>
          <w:sz w:val="2"/>
          <w:szCs w:val="2"/>
        </w:rPr>
        <w:sectPr w:rsidR="00DF5FD9">
          <w:pgSz w:w="16840" w:h="11910" w:orient="landscape"/>
          <w:pgMar w:top="540" w:right="340" w:bottom="280" w:left="500" w:header="708" w:footer="708" w:gutter="0"/>
          <w:cols w:space="708"/>
        </w:sectPr>
      </w:pPr>
    </w:p>
    <w:p w:rsidR="00DF5FD9" w:rsidRDefault="00DF5FD9">
      <w:pPr>
        <w:pStyle w:val="GvdeMetni"/>
        <w:spacing w:before="7"/>
        <w:rPr>
          <w:b/>
          <w:sz w:val="13"/>
        </w:rPr>
      </w:pPr>
    </w:p>
    <w:tbl>
      <w:tblPr>
        <w:tblStyle w:val="TableNormal"/>
        <w:tblW w:w="0" w:type="auto"/>
        <w:tblInd w:w="1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3007"/>
        <w:gridCol w:w="1185"/>
        <w:gridCol w:w="946"/>
        <w:gridCol w:w="1211"/>
        <w:gridCol w:w="1212"/>
        <w:gridCol w:w="1708"/>
      </w:tblGrid>
      <w:tr w:rsidR="00DF5FD9">
        <w:trPr>
          <w:trHeight w:val="592"/>
        </w:trPr>
        <w:tc>
          <w:tcPr>
            <w:tcW w:w="5978" w:type="dxa"/>
            <w:gridSpan w:val="2"/>
            <w:shd w:val="clear" w:color="auto" w:fill="DEEAF6"/>
          </w:tcPr>
          <w:p w:rsidR="00DF5FD9" w:rsidRDefault="008E7AD7">
            <w:pPr>
              <w:pStyle w:val="TableParagraph"/>
              <w:ind w:left="2023" w:right="1714"/>
              <w:jc w:val="center"/>
              <w:rPr>
                <w:b/>
                <w:sz w:val="18"/>
              </w:rPr>
            </w:pPr>
            <w:r>
              <w:rPr>
                <w:b/>
                <w:sz w:val="18"/>
              </w:rPr>
              <w:t>1. DERS KURULU BAŞKANI</w:t>
            </w:r>
          </w:p>
          <w:p w:rsidR="00DF5FD9" w:rsidRDefault="008E7AD7">
            <w:pPr>
              <w:pStyle w:val="TableParagraph"/>
              <w:spacing w:before="1"/>
              <w:ind w:left="2024" w:right="1714"/>
              <w:jc w:val="center"/>
              <w:rPr>
                <w:sz w:val="18"/>
              </w:rPr>
            </w:pPr>
            <w:r>
              <w:rPr>
                <w:sz w:val="18"/>
              </w:rPr>
              <w:t>PROF.DR. NİLGÜN KAŞİFOĞLU</w:t>
            </w:r>
          </w:p>
        </w:tc>
        <w:tc>
          <w:tcPr>
            <w:tcW w:w="6262" w:type="dxa"/>
            <w:gridSpan w:val="5"/>
            <w:shd w:val="clear" w:color="auto" w:fill="DEEAF6"/>
          </w:tcPr>
          <w:p w:rsidR="00DF5FD9" w:rsidRDefault="008E7AD7">
            <w:pPr>
              <w:pStyle w:val="TableParagraph"/>
              <w:ind w:left="1713"/>
              <w:rPr>
                <w:b/>
                <w:sz w:val="18"/>
              </w:rPr>
            </w:pPr>
            <w:r>
              <w:rPr>
                <w:b/>
                <w:sz w:val="18"/>
              </w:rPr>
              <w:t>1. DERS KURULU BAŞKAN YARDIMCISI</w:t>
            </w:r>
          </w:p>
          <w:p w:rsidR="00DF5FD9" w:rsidRDefault="008E7AD7">
            <w:pPr>
              <w:pStyle w:val="TableParagraph"/>
              <w:spacing w:before="1"/>
              <w:ind w:left="1933"/>
              <w:rPr>
                <w:sz w:val="18"/>
              </w:rPr>
            </w:pPr>
            <w:r>
              <w:rPr>
                <w:sz w:val="18"/>
              </w:rPr>
              <w:t>DOÇ. DR. MAHMUT ÖZDEMİR</w:t>
            </w:r>
          </w:p>
        </w:tc>
      </w:tr>
      <w:tr w:rsidR="00DF5FD9">
        <w:trPr>
          <w:trHeight w:val="303"/>
        </w:trPr>
        <w:tc>
          <w:tcPr>
            <w:tcW w:w="2971" w:type="dxa"/>
            <w:shd w:val="clear" w:color="auto" w:fill="DEEAF6"/>
          </w:tcPr>
          <w:p w:rsidR="00DF5FD9" w:rsidRDefault="008E7AD7">
            <w:pPr>
              <w:pStyle w:val="TableParagraph"/>
              <w:spacing w:before="3"/>
              <w:ind w:left="147"/>
              <w:rPr>
                <w:b/>
                <w:sz w:val="18"/>
              </w:rPr>
            </w:pPr>
            <w:r>
              <w:rPr>
                <w:b/>
                <w:sz w:val="18"/>
              </w:rPr>
              <w:t>3. SINIF 1. DERS KURULU</w:t>
            </w:r>
          </w:p>
        </w:tc>
        <w:tc>
          <w:tcPr>
            <w:tcW w:w="4192" w:type="dxa"/>
            <w:gridSpan w:val="2"/>
            <w:shd w:val="clear" w:color="auto" w:fill="DEEAF6"/>
          </w:tcPr>
          <w:p w:rsidR="00DF5FD9" w:rsidRDefault="008E7AD7">
            <w:pPr>
              <w:pStyle w:val="TableParagraph"/>
              <w:spacing w:before="3"/>
              <w:ind w:left="1483" w:right="1465"/>
              <w:jc w:val="center"/>
              <w:rPr>
                <w:b/>
                <w:sz w:val="18"/>
              </w:rPr>
            </w:pPr>
            <w:r>
              <w:rPr>
                <w:b/>
                <w:sz w:val="18"/>
              </w:rPr>
              <w:t>ÖĞRETİM ÜYESİ</w:t>
            </w:r>
          </w:p>
        </w:tc>
        <w:tc>
          <w:tcPr>
            <w:tcW w:w="946" w:type="dxa"/>
            <w:shd w:val="clear" w:color="auto" w:fill="DEEAF6"/>
          </w:tcPr>
          <w:p w:rsidR="00DF5FD9" w:rsidRDefault="008E7AD7">
            <w:pPr>
              <w:pStyle w:val="TableParagraph"/>
              <w:spacing w:before="3"/>
              <w:ind w:left="256" w:right="246"/>
              <w:jc w:val="center"/>
              <w:rPr>
                <w:b/>
                <w:sz w:val="18"/>
              </w:rPr>
            </w:pPr>
            <w:r>
              <w:rPr>
                <w:b/>
                <w:sz w:val="18"/>
              </w:rPr>
              <w:t>SAAT</w:t>
            </w:r>
          </w:p>
        </w:tc>
        <w:tc>
          <w:tcPr>
            <w:tcW w:w="1211" w:type="dxa"/>
            <w:shd w:val="clear" w:color="auto" w:fill="DEEAF6"/>
          </w:tcPr>
          <w:p w:rsidR="00DF5FD9" w:rsidRDefault="008E7AD7">
            <w:pPr>
              <w:pStyle w:val="TableParagraph"/>
              <w:spacing w:before="3"/>
              <w:ind w:left="314" w:right="300"/>
              <w:jc w:val="center"/>
              <w:rPr>
                <w:b/>
                <w:sz w:val="18"/>
              </w:rPr>
            </w:pPr>
            <w:r>
              <w:rPr>
                <w:b/>
                <w:sz w:val="18"/>
              </w:rPr>
              <w:t>TEORİK</w:t>
            </w:r>
          </w:p>
        </w:tc>
        <w:tc>
          <w:tcPr>
            <w:tcW w:w="1212" w:type="dxa"/>
            <w:shd w:val="clear" w:color="auto" w:fill="DEEAF6"/>
          </w:tcPr>
          <w:p w:rsidR="00DF5FD9" w:rsidRDefault="008E7AD7">
            <w:pPr>
              <w:pStyle w:val="TableParagraph"/>
              <w:spacing w:before="3"/>
              <w:ind w:left="317" w:right="302"/>
              <w:jc w:val="center"/>
              <w:rPr>
                <w:b/>
                <w:sz w:val="18"/>
              </w:rPr>
            </w:pPr>
            <w:r>
              <w:rPr>
                <w:b/>
                <w:sz w:val="18"/>
              </w:rPr>
              <w:t>PRATİK</w:t>
            </w:r>
          </w:p>
        </w:tc>
        <w:tc>
          <w:tcPr>
            <w:tcW w:w="1708" w:type="dxa"/>
            <w:shd w:val="clear" w:color="auto" w:fill="DEEAF6"/>
          </w:tcPr>
          <w:p w:rsidR="00DF5FD9" w:rsidRDefault="008E7AD7">
            <w:pPr>
              <w:pStyle w:val="TableParagraph"/>
              <w:spacing w:before="3"/>
              <w:ind w:left="513" w:right="495"/>
              <w:jc w:val="center"/>
              <w:rPr>
                <w:b/>
                <w:sz w:val="18"/>
              </w:rPr>
            </w:pPr>
            <w:r>
              <w:rPr>
                <w:b/>
                <w:sz w:val="18"/>
              </w:rPr>
              <w:t>TOPLAM</w:t>
            </w:r>
          </w:p>
        </w:tc>
      </w:tr>
      <w:tr w:rsidR="00DF5FD9">
        <w:trPr>
          <w:trHeight w:val="247"/>
        </w:trPr>
        <w:tc>
          <w:tcPr>
            <w:tcW w:w="2971"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7"/>
              <w:ind w:left="5"/>
              <w:rPr>
                <w:sz w:val="18"/>
              </w:rPr>
            </w:pPr>
            <w:r>
              <w:rPr>
                <w:sz w:val="18"/>
              </w:rPr>
              <w:t>ÇOCUK SAĞLIĞI VE HASTALIKLARI</w:t>
            </w:r>
          </w:p>
        </w:tc>
        <w:tc>
          <w:tcPr>
            <w:tcW w:w="4192" w:type="dxa"/>
            <w:gridSpan w:val="2"/>
          </w:tcPr>
          <w:p w:rsidR="00DF5FD9" w:rsidRDefault="008E7AD7">
            <w:pPr>
              <w:pStyle w:val="TableParagraph"/>
              <w:spacing w:before="5"/>
              <w:ind w:left="111"/>
              <w:rPr>
                <w:sz w:val="18"/>
              </w:rPr>
            </w:pPr>
            <w:r>
              <w:rPr>
                <w:sz w:val="18"/>
              </w:rPr>
              <w:t>Prof. Dr. Özcan BÖR</w:t>
            </w:r>
          </w:p>
        </w:tc>
        <w:tc>
          <w:tcPr>
            <w:tcW w:w="946" w:type="dxa"/>
          </w:tcPr>
          <w:p w:rsidR="00DF5FD9" w:rsidRDefault="008E7AD7">
            <w:pPr>
              <w:pStyle w:val="TableParagraph"/>
              <w:spacing w:before="5"/>
              <w:ind w:left="13"/>
              <w:jc w:val="center"/>
              <w:rPr>
                <w:sz w:val="18"/>
              </w:rPr>
            </w:pPr>
            <w:r>
              <w:rPr>
                <w:sz w:val="18"/>
              </w:rPr>
              <w:t>1</w:t>
            </w:r>
          </w:p>
        </w:tc>
        <w:tc>
          <w:tcPr>
            <w:tcW w:w="1211"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7"/>
              <w:ind w:left="16"/>
              <w:jc w:val="center"/>
              <w:rPr>
                <w:sz w:val="18"/>
              </w:rPr>
            </w:pPr>
            <w:r>
              <w:rPr>
                <w:sz w:val="18"/>
              </w:rPr>
              <w:t>9</w:t>
            </w:r>
          </w:p>
        </w:tc>
        <w:tc>
          <w:tcPr>
            <w:tcW w:w="1212"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7"/>
              <w:ind w:left="14"/>
              <w:jc w:val="center"/>
              <w:rPr>
                <w:sz w:val="18"/>
              </w:rPr>
            </w:pPr>
            <w:r>
              <w:rPr>
                <w:w w:val="94"/>
                <w:sz w:val="18"/>
              </w:rPr>
              <w:t>‐</w:t>
            </w:r>
          </w:p>
        </w:tc>
        <w:tc>
          <w:tcPr>
            <w:tcW w:w="1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7"/>
              <w:ind w:left="13"/>
              <w:jc w:val="center"/>
              <w:rPr>
                <w:b/>
                <w:sz w:val="18"/>
              </w:rPr>
            </w:pPr>
            <w:r>
              <w:rPr>
                <w:b/>
                <w:sz w:val="18"/>
              </w:rPr>
              <w:t>9</w:t>
            </w:r>
          </w:p>
        </w:tc>
      </w:tr>
      <w:tr w:rsidR="00DF5FD9">
        <w:trPr>
          <w:trHeight w:val="301"/>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Prof. Dr. Koray HARMANCI</w:t>
            </w:r>
          </w:p>
        </w:tc>
        <w:tc>
          <w:tcPr>
            <w:tcW w:w="946" w:type="dxa"/>
          </w:tcPr>
          <w:p w:rsidR="00DF5FD9" w:rsidRDefault="008E7AD7">
            <w:pPr>
              <w:pStyle w:val="TableParagraph"/>
              <w:spacing w:before="1"/>
              <w:ind w:left="16"/>
              <w:jc w:val="center"/>
              <w:rPr>
                <w:sz w:val="18"/>
              </w:rPr>
            </w:pPr>
            <w:r>
              <w:rPr>
                <w:sz w:val="18"/>
              </w:rPr>
              <w:t>5</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02"/>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Doç. Dr. Zeynep Canan ÖZDEMİR</w:t>
            </w:r>
          </w:p>
        </w:tc>
        <w:tc>
          <w:tcPr>
            <w:tcW w:w="946" w:type="dxa"/>
          </w:tcPr>
          <w:p w:rsidR="00DF5FD9" w:rsidRDefault="008E7AD7">
            <w:pPr>
              <w:pStyle w:val="TableParagraph"/>
              <w:spacing w:before="1"/>
              <w:ind w:left="11"/>
              <w:jc w:val="center"/>
              <w:rPr>
                <w:sz w:val="18"/>
              </w:rPr>
            </w:pPr>
            <w:r>
              <w:rPr>
                <w:sz w:val="18"/>
              </w:rPr>
              <w:t>2</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02"/>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Doç. Dr. Hülya ANIL</w:t>
            </w:r>
          </w:p>
        </w:tc>
        <w:tc>
          <w:tcPr>
            <w:tcW w:w="946" w:type="dxa"/>
          </w:tcPr>
          <w:p w:rsidR="00DF5FD9" w:rsidRDefault="008E7AD7">
            <w:pPr>
              <w:pStyle w:val="TableParagraph"/>
              <w:spacing w:before="1"/>
              <w:ind w:left="13"/>
              <w:jc w:val="center"/>
              <w:rPr>
                <w:sz w:val="18"/>
              </w:rPr>
            </w:pPr>
            <w:r>
              <w:rPr>
                <w:sz w:val="18"/>
              </w:rPr>
              <w:t>1</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00"/>
        </w:trPr>
        <w:tc>
          <w:tcPr>
            <w:tcW w:w="2971" w:type="dxa"/>
          </w:tcPr>
          <w:p w:rsidR="00DF5FD9" w:rsidRDefault="008E7AD7">
            <w:pPr>
              <w:pStyle w:val="TableParagraph"/>
              <w:spacing w:before="5"/>
              <w:ind w:left="5"/>
              <w:rPr>
                <w:sz w:val="18"/>
              </w:rPr>
            </w:pPr>
            <w:r>
              <w:rPr>
                <w:sz w:val="18"/>
              </w:rPr>
              <w:t>GÖĞÜS HASTALIKLARI</w:t>
            </w:r>
          </w:p>
        </w:tc>
        <w:tc>
          <w:tcPr>
            <w:tcW w:w="4192" w:type="dxa"/>
            <w:gridSpan w:val="2"/>
          </w:tcPr>
          <w:p w:rsidR="00DF5FD9" w:rsidRDefault="008E7AD7">
            <w:pPr>
              <w:pStyle w:val="TableParagraph"/>
              <w:spacing w:before="5"/>
              <w:ind w:left="110"/>
              <w:rPr>
                <w:sz w:val="18"/>
              </w:rPr>
            </w:pPr>
            <w:r>
              <w:rPr>
                <w:sz w:val="18"/>
              </w:rPr>
              <w:t>Prof. Dr. Emel KURT</w:t>
            </w:r>
          </w:p>
        </w:tc>
        <w:tc>
          <w:tcPr>
            <w:tcW w:w="946" w:type="dxa"/>
          </w:tcPr>
          <w:p w:rsidR="00DF5FD9" w:rsidRDefault="008E7AD7">
            <w:pPr>
              <w:pStyle w:val="TableParagraph"/>
              <w:spacing w:before="5"/>
              <w:ind w:left="12"/>
              <w:jc w:val="center"/>
              <w:rPr>
                <w:sz w:val="18"/>
              </w:rPr>
            </w:pPr>
            <w:r>
              <w:rPr>
                <w:sz w:val="18"/>
              </w:rPr>
              <w:t>2</w:t>
            </w:r>
          </w:p>
        </w:tc>
        <w:tc>
          <w:tcPr>
            <w:tcW w:w="1211" w:type="dxa"/>
          </w:tcPr>
          <w:p w:rsidR="00DF5FD9" w:rsidRDefault="008E7AD7">
            <w:pPr>
              <w:pStyle w:val="TableParagraph"/>
              <w:spacing w:before="5"/>
              <w:ind w:left="15"/>
              <w:jc w:val="center"/>
              <w:rPr>
                <w:sz w:val="18"/>
              </w:rPr>
            </w:pPr>
            <w:r>
              <w:rPr>
                <w:sz w:val="18"/>
              </w:rPr>
              <w:t>2</w:t>
            </w:r>
          </w:p>
        </w:tc>
        <w:tc>
          <w:tcPr>
            <w:tcW w:w="1212" w:type="dxa"/>
          </w:tcPr>
          <w:p w:rsidR="00DF5FD9" w:rsidRDefault="008E7AD7">
            <w:pPr>
              <w:pStyle w:val="TableParagraph"/>
              <w:spacing w:before="5"/>
              <w:ind w:left="14"/>
              <w:jc w:val="center"/>
              <w:rPr>
                <w:sz w:val="18"/>
              </w:rPr>
            </w:pPr>
            <w:r>
              <w:rPr>
                <w:w w:val="94"/>
                <w:sz w:val="18"/>
              </w:rPr>
              <w:t>‐</w:t>
            </w:r>
          </w:p>
        </w:tc>
        <w:tc>
          <w:tcPr>
            <w:tcW w:w="1708" w:type="dxa"/>
          </w:tcPr>
          <w:p w:rsidR="00DF5FD9" w:rsidRDefault="008E7AD7">
            <w:pPr>
              <w:pStyle w:val="TableParagraph"/>
              <w:spacing w:before="5"/>
              <w:ind w:left="20"/>
              <w:jc w:val="center"/>
              <w:rPr>
                <w:b/>
                <w:sz w:val="18"/>
              </w:rPr>
            </w:pPr>
            <w:r>
              <w:rPr>
                <w:b/>
                <w:sz w:val="18"/>
              </w:rPr>
              <w:t>2</w:t>
            </w:r>
          </w:p>
        </w:tc>
      </w:tr>
      <w:tr w:rsidR="00DF5FD9">
        <w:trPr>
          <w:trHeight w:val="303"/>
        </w:trPr>
        <w:tc>
          <w:tcPr>
            <w:tcW w:w="2971" w:type="dxa"/>
            <w:vMerge w:val="restart"/>
          </w:tcPr>
          <w:p w:rsidR="00DF5FD9" w:rsidRDefault="00DF5FD9">
            <w:pPr>
              <w:pStyle w:val="TableParagraph"/>
              <w:rPr>
                <w:b/>
                <w:sz w:val="18"/>
              </w:rPr>
            </w:pPr>
          </w:p>
          <w:p w:rsidR="00DF5FD9" w:rsidRDefault="00DF5FD9">
            <w:pPr>
              <w:pStyle w:val="TableParagraph"/>
              <w:spacing w:before="2"/>
              <w:rPr>
                <w:b/>
                <w:sz w:val="18"/>
              </w:rPr>
            </w:pPr>
          </w:p>
          <w:p w:rsidR="00DF5FD9" w:rsidRDefault="008E7AD7">
            <w:pPr>
              <w:pStyle w:val="TableParagraph"/>
              <w:ind w:left="5"/>
              <w:rPr>
                <w:sz w:val="18"/>
              </w:rPr>
            </w:pPr>
            <w:r>
              <w:rPr>
                <w:sz w:val="18"/>
              </w:rPr>
              <w:t>İÇ HASTALIKLARI</w:t>
            </w:r>
          </w:p>
        </w:tc>
        <w:tc>
          <w:tcPr>
            <w:tcW w:w="4192" w:type="dxa"/>
            <w:gridSpan w:val="2"/>
          </w:tcPr>
          <w:p w:rsidR="00DF5FD9" w:rsidRDefault="008E7AD7">
            <w:pPr>
              <w:pStyle w:val="TableParagraph"/>
              <w:ind w:left="111"/>
              <w:rPr>
                <w:sz w:val="18"/>
              </w:rPr>
            </w:pPr>
            <w:r>
              <w:rPr>
                <w:sz w:val="18"/>
              </w:rPr>
              <w:t>Prof. Dr. Eren GÜNDÜZ</w:t>
            </w:r>
          </w:p>
        </w:tc>
        <w:tc>
          <w:tcPr>
            <w:tcW w:w="946" w:type="dxa"/>
          </w:tcPr>
          <w:p w:rsidR="00DF5FD9" w:rsidRDefault="008E7AD7">
            <w:pPr>
              <w:pStyle w:val="TableParagraph"/>
              <w:ind w:left="16"/>
              <w:jc w:val="center"/>
              <w:rPr>
                <w:sz w:val="18"/>
              </w:rPr>
            </w:pPr>
            <w:r>
              <w:rPr>
                <w:sz w:val="18"/>
              </w:rPr>
              <w:t>2</w:t>
            </w:r>
          </w:p>
        </w:tc>
        <w:tc>
          <w:tcPr>
            <w:tcW w:w="12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4"/>
              </w:rPr>
            </w:pPr>
          </w:p>
          <w:p w:rsidR="00DF5FD9" w:rsidRDefault="008E7AD7">
            <w:pPr>
              <w:pStyle w:val="TableParagraph"/>
              <w:ind w:left="314" w:right="300"/>
              <w:jc w:val="center"/>
              <w:rPr>
                <w:sz w:val="18"/>
              </w:rPr>
            </w:pPr>
            <w:r>
              <w:rPr>
                <w:sz w:val="18"/>
              </w:rPr>
              <w:t>13</w:t>
            </w:r>
          </w:p>
        </w:tc>
        <w:tc>
          <w:tcPr>
            <w:tcW w:w="1212"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4"/>
              </w:rPr>
            </w:pPr>
          </w:p>
          <w:p w:rsidR="00DF5FD9" w:rsidRDefault="008E7AD7">
            <w:pPr>
              <w:pStyle w:val="TableParagraph"/>
              <w:ind w:left="14"/>
              <w:jc w:val="center"/>
              <w:rPr>
                <w:sz w:val="18"/>
              </w:rPr>
            </w:pPr>
            <w:r>
              <w:rPr>
                <w:w w:val="94"/>
                <w:sz w:val="18"/>
              </w:rPr>
              <w:t>‐</w:t>
            </w:r>
          </w:p>
        </w:tc>
        <w:tc>
          <w:tcPr>
            <w:tcW w:w="1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4"/>
              </w:rPr>
            </w:pPr>
          </w:p>
          <w:p w:rsidR="00DF5FD9" w:rsidRDefault="008E7AD7">
            <w:pPr>
              <w:pStyle w:val="TableParagraph"/>
              <w:ind w:left="508" w:right="495"/>
              <w:jc w:val="center"/>
              <w:rPr>
                <w:b/>
                <w:sz w:val="18"/>
              </w:rPr>
            </w:pPr>
            <w:r>
              <w:rPr>
                <w:b/>
                <w:sz w:val="18"/>
              </w:rPr>
              <w:t>13</w:t>
            </w:r>
          </w:p>
        </w:tc>
      </w:tr>
      <w:tr w:rsidR="00DF5FD9">
        <w:trPr>
          <w:trHeight w:val="297"/>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5"/>
              <w:ind w:left="111"/>
              <w:rPr>
                <w:sz w:val="18"/>
              </w:rPr>
            </w:pPr>
            <w:r>
              <w:rPr>
                <w:sz w:val="18"/>
              </w:rPr>
              <w:t>Prof. Dr. Hava ÜSKÜDAR TEKE</w:t>
            </w:r>
          </w:p>
        </w:tc>
        <w:tc>
          <w:tcPr>
            <w:tcW w:w="946" w:type="dxa"/>
          </w:tcPr>
          <w:p w:rsidR="00DF5FD9" w:rsidRDefault="008E7AD7">
            <w:pPr>
              <w:pStyle w:val="TableParagraph"/>
              <w:spacing w:before="5"/>
              <w:ind w:left="15"/>
              <w:jc w:val="center"/>
              <w:rPr>
                <w:sz w:val="18"/>
              </w:rPr>
            </w:pPr>
            <w:r>
              <w:rPr>
                <w:sz w:val="18"/>
              </w:rPr>
              <w:t>2</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65"/>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Doç. Dr. Neslihan ANDIÇ</w:t>
            </w:r>
          </w:p>
        </w:tc>
        <w:tc>
          <w:tcPr>
            <w:tcW w:w="946" w:type="dxa"/>
          </w:tcPr>
          <w:p w:rsidR="00DF5FD9" w:rsidRDefault="008E7AD7">
            <w:pPr>
              <w:pStyle w:val="TableParagraph"/>
              <w:spacing w:before="1"/>
              <w:ind w:left="14"/>
              <w:jc w:val="center"/>
              <w:rPr>
                <w:sz w:val="18"/>
              </w:rPr>
            </w:pPr>
            <w:r>
              <w:rPr>
                <w:sz w:val="18"/>
              </w:rPr>
              <w:t>4</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70"/>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Dr. Öğr. Üyesi Melisa ŞAHİN</w:t>
            </w:r>
          </w:p>
        </w:tc>
        <w:tc>
          <w:tcPr>
            <w:tcW w:w="946" w:type="dxa"/>
          </w:tcPr>
          <w:p w:rsidR="00DF5FD9" w:rsidRDefault="008E7AD7">
            <w:pPr>
              <w:pStyle w:val="TableParagraph"/>
              <w:spacing w:before="1"/>
              <w:ind w:left="12"/>
              <w:jc w:val="center"/>
              <w:rPr>
                <w:sz w:val="18"/>
              </w:rPr>
            </w:pPr>
            <w:r>
              <w:rPr>
                <w:sz w:val="18"/>
              </w:rPr>
              <w:t>2</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72"/>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Öğr. Gör.Dr. Filiz YAVAŞOĞLU</w:t>
            </w:r>
          </w:p>
        </w:tc>
        <w:tc>
          <w:tcPr>
            <w:tcW w:w="946" w:type="dxa"/>
          </w:tcPr>
          <w:p w:rsidR="00DF5FD9" w:rsidRDefault="008E7AD7">
            <w:pPr>
              <w:pStyle w:val="TableParagraph"/>
              <w:spacing w:before="1"/>
              <w:ind w:left="9"/>
              <w:jc w:val="center"/>
              <w:rPr>
                <w:sz w:val="18"/>
              </w:rPr>
            </w:pPr>
            <w:r>
              <w:rPr>
                <w:sz w:val="18"/>
              </w:rPr>
              <w:t>3</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87"/>
        </w:trPr>
        <w:tc>
          <w:tcPr>
            <w:tcW w:w="2971" w:type="dxa"/>
          </w:tcPr>
          <w:p w:rsidR="00DF5FD9" w:rsidRDefault="008E7AD7">
            <w:pPr>
              <w:pStyle w:val="TableParagraph"/>
              <w:ind w:left="5"/>
              <w:rPr>
                <w:sz w:val="18"/>
              </w:rPr>
            </w:pPr>
            <w:r>
              <w:rPr>
                <w:sz w:val="18"/>
              </w:rPr>
              <w:t>TIBBİ BİYOKİMYA</w:t>
            </w:r>
          </w:p>
        </w:tc>
        <w:tc>
          <w:tcPr>
            <w:tcW w:w="4192" w:type="dxa"/>
            <w:gridSpan w:val="2"/>
          </w:tcPr>
          <w:p w:rsidR="00DF5FD9" w:rsidRDefault="008E7AD7">
            <w:pPr>
              <w:pStyle w:val="TableParagraph"/>
              <w:ind w:left="110"/>
              <w:rPr>
                <w:sz w:val="18"/>
              </w:rPr>
            </w:pPr>
            <w:r>
              <w:rPr>
                <w:sz w:val="18"/>
              </w:rPr>
              <w:t>Prof. Dr. İ. Özkan ALATAŞ</w:t>
            </w:r>
          </w:p>
        </w:tc>
        <w:tc>
          <w:tcPr>
            <w:tcW w:w="946" w:type="dxa"/>
          </w:tcPr>
          <w:p w:rsidR="00DF5FD9" w:rsidRDefault="008E7AD7">
            <w:pPr>
              <w:pStyle w:val="TableParagraph"/>
              <w:ind w:left="13"/>
              <w:jc w:val="center"/>
              <w:rPr>
                <w:sz w:val="18"/>
              </w:rPr>
            </w:pPr>
            <w:r>
              <w:rPr>
                <w:sz w:val="18"/>
              </w:rPr>
              <w:t>4</w:t>
            </w:r>
          </w:p>
        </w:tc>
        <w:tc>
          <w:tcPr>
            <w:tcW w:w="1211" w:type="dxa"/>
          </w:tcPr>
          <w:p w:rsidR="00DF5FD9" w:rsidRDefault="008E7AD7">
            <w:pPr>
              <w:pStyle w:val="TableParagraph"/>
              <w:spacing w:before="33"/>
              <w:ind w:left="16"/>
              <w:jc w:val="center"/>
              <w:rPr>
                <w:sz w:val="18"/>
              </w:rPr>
            </w:pPr>
            <w:r>
              <w:rPr>
                <w:sz w:val="18"/>
              </w:rPr>
              <w:t>4</w:t>
            </w:r>
          </w:p>
        </w:tc>
        <w:tc>
          <w:tcPr>
            <w:tcW w:w="1212" w:type="dxa"/>
          </w:tcPr>
          <w:p w:rsidR="00DF5FD9" w:rsidRDefault="008E7AD7">
            <w:pPr>
              <w:pStyle w:val="TableParagraph"/>
              <w:spacing w:before="33"/>
              <w:ind w:left="15"/>
              <w:jc w:val="center"/>
              <w:rPr>
                <w:sz w:val="18"/>
              </w:rPr>
            </w:pPr>
            <w:r>
              <w:rPr>
                <w:sz w:val="18"/>
              </w:rPr>
              <w:t>2</w:t>
            </w:r>
          </w:p>
        </w:tc>
        <w:tc>
          <w:tcPr>
            <w:tcW w:w="1708" w:type="dxa"/>
          </w:tcPr>
          <w:p w:rsidR="00DF5FD9" w:rsidRDefault="008E7AD7">
            <w:pPr>
              <w:pStyle w:val="TableParagraph"/>
              <w:spacing w:before="33"/>
              <w:ind w:left="20"/>
              <w:jc w:val="center"/>
              <w:rPr>
                <w:b/>
                <w:sz w:val="18"/>
              </w:rPr>
            </w:pPr>
            <w:r>
              <w:rPr>
                <w:b/>
                <w:sz w:val="18"/>
              </w:rPr>
              <w:t>6</w:t>
            </w:r>
          </w:p>
        </w:tc>
      </w:tr>
      <w:tr w:rsidR="00DF5FD9">
        <w:trPr>
          <w:trHeight w:val="306"/>
        </w:trPr>
        <w:tc>
          <w:tcPr>
            <w:tcW w:w="2971" w:type="dxa"/>
            <w:vMerge w:val="restart"/>
          </w:tcPr>
          <w:p w:rsidR="00DF5FD9" w:rsidRDefault="00DF5FD9">
            <w:pPr>
              <w:pStyle w:val="TableParagraph"/>
              <w:spacing w:before="1"/>
              <w:rPr>
                <w:b/>
                <w:sz w:val="18"/>
              </w:rPr>
            </w:pPr>
          </w:p>
          <w:p w:rsidR="00DF5FD9" w:rsidRDefault="008E7AD7">
            <w:pPr>
              <w:pStyle w:val="TableParagraph"/>
              <w:ind w:left="5"/>
              <w:rPr>
                <w:sz w:val="18"/>
              </w:rPr>
            </w:pPr>
            <w:r>
              <w:rPr>
                <w:sz w:val="18"/>
              </w:rPr>
              <w:t>TIBBİ FARMAKOLOJİ</w:t>
            </w:r>
          </w:p>
        </w:tc>
        <w:tc>
          <w:tcPr>
            <w:tcW w:w="4192" w:type="dxa"/>
            <w:gridSpan w:val="2"/>
          </w:tcPr>
          <w:p w:rsidR="00DF5FD9" w:rsidRDefault="008E7AD7">
            <w:pPr>
              <w:pStyle w:val="TableParagraph"/>
              <w:ind w:left="111"/>
              <w:rPr>
                <w:sz w:val="18"/>
              </w:rPr>
            </w:pPr>
            <w:r>
              <w:rPr>
                <w:sz w:val="18"/>
              </w:rPr>
              <w:t>Prof. Dr. Başar SIRMAGÜL</w:t>
            </w:r>
          </w:p>
        </w:tc>
        <w:tc>
          <w:tcPr>
            <w:tcW w:w="946" w:type="dxa"/>
          </w:tcPr>
          <w:p w:rsidR="00DF5FD9" w:rsidRDefault="008E7AD7">
            <w:pPr>
              <w:pStyle w:val="TableParagraph"/>
              <w:ind w:left="12"/>
              <w:jc w:val="center"/>
              <w:rPr>
                <w:sz w:val="18"/>
              </w:rPr>
            </w:pPr>
            <w:r>
              <w:rPr>
                <w:sz w:val="18"/>
              </w:rPr>
              <w:t>7</w:t>
            </w:r>
          </w:p>
        </w:tc>
        <w:tc>
          <w:tcPr>
            <w:tcW w:w="1211" w:type="dxa"/>
            <w:vMerge w:val="restart"/>
          </w:tcPr>
          <w:p w:rsidR="00DF5FD9" w:rsidRDefault="00DF5FD9">
            <w:pPr>
              <w:pStyle w:val="TableParagraph"/>
              <w:rPr>
                <w:b/>
                <w:sz w:val="18"/>
              </w:rPr>
            </w:pPr>
          </w:p>
          <w:p w:rsidR="00DF5FD9" w:rsidRDefault="008E7AD7">
            <w:pPr>
              <w:pStyle w:val="TableParagraph"/>
              <w:spacing w:before="138"/>
              <w:ind w:left="314" w:right="300"/>
              <w:jc w:val="center"/>
              <w:rPr>
                <w:sz w:val="18"/>
              </w:rPr>
            </w:pPr>
            <w:r>
              <w:rPr>
                <w:sz w:val="18"/>
              </w:rPr>
              <w:t>20</w:t>
            </w:r>
          </w:p>
        </w:tc>
        <w:tc>
          <w:tcPr>
            <w:tcW w:w="1212" w:type="dxa"/>
            <w:vMerge w:val="restart"/>
          </w:tcPr>
          <w:p w:rsidR="00DF5FD9" w:rsidRDefault="00DF5FD9">
            <w:pPr>
              <w:pStyle w:val="TableParagraph"/>
              <w:rPr>
                <w:b/>
                <w:sz w:val="18"/>
              </w:rPr>
            </w:pPr>
          </w:p>
          <w:p w:rsidR="00DF5FD9" w:rsidRDefault="008E7AD7">
            <w:pPr>
              <w:pStyle w:val="TableParagraph"/>
              <w:spacing w:before="138"/>
              <w:ind w:left="14"/>
              <w:jc w:val="center"/>
              <w:rPr>
                <w:sz w:val="18"/>
              </w:rPr>
            </w:pPr>
            <w:r>
              <w:rPr>
                <w:w w:val="94"/>
                <w:sz w:val="18"/>
              </w:rPr>
              <w:t>‐</w:t>
            </w:r>
          </w:p>
        </w:tc>
        <w:tc>
          <w:tcPr>
            <w:tcW w:w="1708" w:type="dxa"/>
            <w:vMerge w:val="restart"/>
          </w:tcPr>
          <w:p w:rsidR="00DF5FD9" w:rsidRDefault="00DF5FD9">
            <w:pPr>
              <w:pStyle w:val="TableParagraph"/>
              <w:rPr>
                <w:b/>
                <w:sz w:val="18"/>
              </w:rPr>
            </w:pPr>
          </w:p>
          <w:p w:rsidR="00DF5FD9" w:rsidRDefault="008E7AD7">
            <w:pPr>
              <w:pStyle w:val="TableParagraph"/>
              <w:spacing w:before="138"/>
              <w:ind w:left="508" w:right="495"/>
              <w:jc w:val="center"/>
              <w:rPr>
                <w:b/>
                <w:sz w:val="18"/>
              </w:rPr>
            </w:pPr>
            <w:r>
              <w:rPr>
                <w:b/>
                <w:sz w:val="18"/>
              </w:rPr>
              <w:t>20</w:t>
            </w:r>
          </w:p>
        </w:tc>
      </w:tr>
      <w:tr w:rsidR="00DF5FD9">
        <w:trPr>
          <w:trHeight w:val="268"/>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3"/>
              <w:ind w:left="111"/>
              <w:rPr>
                <w:sz w:val="18"/>
              </w:rPr>
            </w:pPr>
            <w:r>
              <w:rPr>
                <w:sz w:val="18"/>
              </w:rPr>
              <w:t>Doç. Dr. Mahmut ÖZDEMİR</w:t>
            </w:r>
          </w:p>
        </w:tc>
        <w:tc>
          <w:tcPr>
            <w:tcW w:w="946" w:type="dxa"/>
          </w:tcPr>
          <w:p w:rsidR="00DF5FD9" w:rsidRDefault="008E7AD7">
            <w:pPr>
              <w:pStyle w:val="TableParagraph"/>
              <w:spacing w:before="3"/>
              <w:ind w:left="256" w:right="244"/>
              <w:jc w:val="center"/>
              <w:rPr>
                <w:sz w:val="18"/>
              </w:rPr>
            </w:pPr>
            <w:r>
              <w:rPr>
                <w:sz w:val="18"/>
              </w:rPr>
              <w:t>12</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39"/>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ind w:left="111"/>
              <w:rPr>
                <w:sz w:val="18"/>
              </w:rPr>
            </w:pPr>
            <w:r>
              <w:rPr>
                <w:sz w:val="18"/>
              </w:rPr>
              <w:t>Doç. Dr. Bilgin KAYGISIZ</w:t>
            </w:r>
          </w:p>
        </w:tc>
        <w:tc>
          <w:tcPr>
            <w:tcW w:w="946" w:type="dxa"/>
          </w:tcPr>
          <w:p w:rsidR="00DF5FD9" w:rsidRDefault="008E7AD7">
            <w:pPr>
              <w:pStyle w:val="TableParagraph"/>
              <w:ind w:left="14"/>
              <w:jc w:val="center"/>
              <w:rPr>
                <w:sz w:val="18"/>
              </w:rPr>
            </w:pPr>
            <w:r>
              <w:rPr>
                <w:sz w:val="18"/>
              </w:rPr>
              <w:t>1</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69"/>
        </w:trPr>
        <w:tc>
          <w:tcPr>
            <w:tcW w:w="2971" w:type="dxa"/>
            <w:vMerge w:val="restart"/>
          </w:tcPr>
          <w:p w:rsidR="00DF5FD9" w:rsidRDefault="008E7AD7">
            <w:pPr>
              <w:pStyle w:val="TableParagraph"/>
              <w:spacing w:before="1"/>
              <w:ind w:left="5"/>
              <w:rPr>
                <w:sz w:val="18"/>
              </w:rPr>
            </w:pPr>
            <w:r>
              <w:rPr>
                <w:sz w:val="18"/>
              </w:rPr>
              <w:t>TIBBİ GENETİK</w:t>
            </w:r>
          </w:p>
        </w:tc>
        <w:tc>
          <w:tcPr>
            <w:tcW w:w="4192" w:type="dxa"/>
            <w:gridSpan w:val="2"/>
          </w:tcPr>
          <w:p w:rsidR="00DF5FD9" w:rsidRDefault="008E7AD7">
            <w:pPr>
              <w:pStyle w:val="TableParagraph"/>
              <w:spacing w:before="1"/>
              <w:ind w:left="109"/>
              <w:rPr>
                <w:sz w:val="18"/>
              </w:rPr>
            </w:pPr>
            <w:r>
              <w:rPr>
                <w:sz w:val="18"/>
              </w:rPr>
              <w:t>Prof. Dr. Beyhan DURAK ARAS</w:t>
            </w:r>
          </w:p>
        </w:tc>
        <w:tc>
          <w:tcPr>
            <w:tcW w:w="946" w:type="dxa"/>
          </w:tcPr>
          <w:p w:rsidR="00DF5FD9" w:rsidRDefault="008E7AD7">
            <w:pPr>
              <w:pStyle w:val="TableParagraph"/>
              <w:spacing w:before="1"/>
              <w:ind w:left="12"/>
              <w:jc w:val="center"/>
              <w:rPr>
                <w:sz w:val="18"/>
              </w:rPr>
            </w:pPr>
            <w:r>
              <w:rPr>
                <w:sz w:val="18"/>
              </w:rPr>
              <w:t>2</w:t>
            </w:r>
          </w:p>
        </w:tc>
        <w:tc>
          <w:tcPr>
            <w:tcW w:w="1211" w:type="dxa"/>
            <w:vMerge w:val="restart"/>
          </w:tcPr>
          <w:p w:rsidR="00DF5FD9" w:rsidRDefault="00DF5FD9">
            <w:pPr>
              <w:pStyle w:val="TableParagraph"/>
              <w:spacing w:before="2"/>
              <w:rPr>
                <w:b/>
                <w:sz w:val="18"/>
              </w:rPr>
            </w:pPr>
          </w:p>
          <w:p w:rsidR="00DF5FD9" w:rsidRDefault="008E7AD7">
            <w:pPr>
              <w:pStyle w:val="TableParagraph"/>
              <w:ind w:left="16"/>
              <w:jc w:val="center"/>
              <w:rPr>
                <w:sz w:val="18"/>
              </w:rPr>
            </w:pPr>
            <w:r>
              <w:rPr>
                <w:sz w:val="18"/>
              </w:rPr>
              <w:t>4</w:t>
            </w:r>
          </w:p>
        </w:tc>
        <w:tc>
          <w:tcPr>
            <w:tcW w:w="1212" w:type="dxa"/>
            <w:vMerge w:val="restart"/>
          </w:tcPr>
          <w:p w:rsidR="00DF5FD9" w:rsidRDefault="00DF5FD9">
            <w:pPr>
              <w:pStyle w:val="TableParagraph"/>
              <w:spacing w:before="2"/>
              <w:rPr>
                <w:b/>
                <w:sz w:val="18"/>
              </w:rPr>
            </w:pPr>
          </w:p>
          <w:p w:rsidR="00DF5FD9" w:rsidRDefault="008E7AD7">
            <w:pPr>
              <w:pStyle w:val="TableParagraph"/>
              <w:ind w:left="14"/>
              <w:jc w:val="center"/>
              <w:rPr>
                <w:sz w:val="18"/>
              </w:rPr>
            </w:pPr>
            <w:r>
              <w:rPr>
                <w:w w:val="94"/>
                <w:sz w:val="18"/>
              </w:rPr>
              <w:t>‐</w:t>
            </w:r>
          </w:p>
        </w:tc>
        <w:tc>
          <w:tcPr>
            <w:tcW w:w="1708" w:type="dxa"/>
            <w:vMerge w:val="restart"/>
          </w:tcPr>
          <w:p w:rsidR="00DF5FD9" w:rsidRDefault="00DF5FD9">
            <w:pPr>
              <w:pStyle w:val="TableParagraph"/>
              <w:spacing w:before="2"/>
              <w:rPr>
                <w:b/>
                <w:sz w:val="18"/>
              </w:rPr>
            </w:pPr>
          </w:p>
          <w:p w:rsidR="00DF5FD9" w:rsidRDefault="008E7AD7">
            <w:pPr>
              <w:pStyle w:val="TableParagraph"/>
              <w:ind w:left="13"/>
              <w:jc w:val="center"/>
              <w:rPr>
                <w:b/>
                <w:sz w:val="18"/>
              </w:rPr>
            </w:pPr>
            <w:r>
              <w:rPr>
                <w:b/>
                <w:sz w:val="18"/>
              </w:rPr>
              <w:t>4</w:t>
            </w:r>
          </w:p>
        </w:tc>
      </w:tr>
      <w:tr w:rsidR="00DF5FD9">
        <w:trPr>
          <w:trHeight w:val="282"/>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Öğr. Gör. Dr. Sinem KOCAGİL</w:t>
            </w:r>
          </w:p>
        </w:tc>
        <w:tc>
          <w:tcPr>
            <w:tcW w:w="946" w:type="dxa"/>
          </w:tcPr>
          <w:p w:rsidR="00DF5FD9" w:rsidRDefault="008E7AD7">
            <w:pPr>
              <w:pStyle w:val="TableParagraph"/>
              <w:spacing w:before="1"/>
              <w:ind w:left="12"/>
              <w:jc w:val="center"/>
              <w:rPr>
                <w:sz w:val="18"/>
              </w:rPr>
            </w:pPr>
            <w:r>
              <w:rPr>
                <w:sz w:val="18"/>
              </w:rPr>
              <w:t>2</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01"/>
        </w:trPr>
        <w:tc>
          <w:tcPr>
            <w:tcW w:w="2971" w:type="dxa"/>
            <w:vMerge w:val="restart"/>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5"/>
              <w:rPr>
                <w:sz w:val="18"/>
              </w:rPr>
            </w:pPr>
            <w:r>
              <w:rPr>
                <w:sz w:val="18"/>
              </w:rPr>
              <w:t>TIBBİ MİKROBİYOLOJİ</w:t>
            </w:r>
          </w:p>
        </w:tc>
        <w:tc>
          <w:tcPr>
            <w:tcW w:w="4192" w:type="dxa"/>
            <w:gridSpan w:val="2"/>
          </w:tcPr>
          <w:p w:rsidR="00DF5FD9" w:rsidRDefault="008E7AD7">
            <w:pPr>
              <w:pStyle w:val="TableParagraph"/>
              <w:spacing w:before="1"/>
              <w:ind w:left="111"/>
              <w:rPr>
                <w:sz w:val="18"/>
              </w:rPr>
            </w:pPr>
            <w:r>
              <w:rPr>
                <w:sz w:val="18"/>
              </w:rPr>
              <w:t>Prof. Dr. Gül DURMAZ</w:t>
            </w:r>
          </w:p>
        </w:tc>
        <w:tc>
          <w:tcPr>
            <w:tcW w:w="946" w:type="dxa"/>
          </w:tcPr>
          <w:p w:rsidR="00DF5FD9" w:rsidRDefault="008E7AD7">
            <w:pPr>
              <w:pStyle w:val="TableParagraph"/>
              <w:spacing w:before="1"/>
              <w:ind w:left="13"/>
              <w:jc w:val="center"/>
              <w:rPr>
                <w:sz w:val="18"/>
              </w:rPr>
            </w:pPr>
            <w:r>
              <w:rPr>
                <w:sz w:val="18"/>
              </w:rPr>
              <w:t>4</w:t>
            </w:r>
          </w:p>
        </w:tc>
        <w:tc>
          <w:tcPr>
            <w:tcW w:w="1211"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3"/>
              <w:ind w:left="314" w:right="300"/>
              <w:jc w:val="center"/>
              <w:rPr>
                <w:sz w:val="18"/>
              </w:rPr>
            </w:pPr>
            <w:r>
              <w:rPr>
                <w:sz w:val="18"/>
              </w:rPr>
              <w:t>27</w:t>
            </w:r>
          </w:p>
        </w:tc>
        <w:tc>
          <w:tcPr>
            <w:tcW w:w="1212"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3"/>
              <w:ind w:right="109"/>
              <w:jc w:val="center"/>
              <w:rPr>
                <w:sz w:val="18"/>
              </w:rPr>
            </w:pPr>
            <w:r>
              <w:rPr>
                <w:sz w:val="18"/>
              </w:rPr>
              <w:t>8</w:t>
            </w:r>
          </w:p>
        </w:tc>
        <w:tc>
          <w:tcPr>
            <w:tcW w:w="1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3"/>
              <w:ind w:left="508" w:right="495"/>
              <w:jc w:val="center"/>
              <w:rPr>
                <w:b/>
                <w:sz w:val="18"/>
              </w:rPr>
            </w:pPr>
            <w:r>
              <w:rPr>
                <w:b/>
                <w:sz w:val="18"/>
              </w:rPr>
              <w:t>35</w:t>
            </w:r>
          </w:p>
        </w:tc>
      </w:tr>
      <w:tr w:rsidR="00DF5FD9">
        <w:trPr>
          <w:trHeight w:val="285"/>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Prof. Dr. Tercan US</w:t>
            </w:r>
          </w:p>
        </w:tc>
        <w:tc>
          <w:tcPr>
            <w:tcW w:w="946" w:type="dxa"/>
          </w:tcPr>
          <w:p w:rsidR="00DF5FD9" w:rsidRDefault="008E7AD7">
            <w:pPr>
              <w:pStyle w:val="TableParagraph"/>
              <w:spacing w:before="1"/>
              <w:ind w:left="13"/>
              <w:jc w:val="center"/>
              <w:rPr>
                <w:sz w:val="18"/>
              </w:rPr>
            </w:pPr>
            <w:r>
              <w:rPr>
                <w:sz w:val="18"/>
              </w:rPr>
              <w:t>8</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20"/>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line="199" w:lineRule="exact"/>
              <w:ind w:left="111"/>
              <w:rPr>
                <w:sz w:val="18"/>
              </w:rPr>
            </w:pPr>
            <w:r>
              <w:rPr>
                <w:sz w:val="18"/>
              </w:rPr>
              <w:t>Prof. Dr. Nihal DOĞAN</w:t>
            </w:r>
          </w:p>
        </w:tc>
        <w:tc>
          <w:tcPr>
            <w:tcW w:w="946" w:type="dxa"/>
          </w:tcPr>
          <w:p w:rsidR="00DF5FD9" w:rsidRDefault="008E7AD7">
            <w:pPr>
              <w:pStyle w:val="TableParagraph"/>
              <w:spacing w:before="1" w:line="199" w:lineRule="exact"/>
              <w:ind w:left="15"/>
              <w:jc w:val="center"/>
              <w:rPr>
                <w:sz w:val="18"/>
              </w:rPr>
            </w:pPr>
            <w:r>
              <w:rPr>
                <w:sz w:val="18"/>
              </w:rPr>
              <w:t>3</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87"/>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ind w:left="111"/>
              <w:rPr>
                <w:sz w:val="18"/>
              </w:rPr>
            </w:pPr>
            <w:r>
              <w:rPr>
                <w:sz w:val="18"/>
              </w:rPr>
              <w:t>Prof. Dr. Nilgün KAŞİFOĞLU</w:t>
            </w:r>
          </w:p>
        </w:tc>
        <w:tc>
          <w:tcPr>
            <w:tcW w:w="946" w:type="dxa"/>
          </w:tcPr>
          <w:p w:rsidR="00DF5FD9" w:rsidRDefault="008E7AD7">
            <w:pPr>
              <w:pStyle w:val="TableParagraph"/>
              <w:ind w:left="256" w:right="237"/>
              <w:jc w:val="center"/>
              <w:rPr>
                <w:sz w:val="18"/>
              </w:rPr>
            </w:pPr>
            <w:r>
              <w:rPr>
                <w:sz w:val="18"/>
              </w:rPr>
              <w:t>10</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49"/>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1"/>
              <w:ind w:left="111"/>
              <w:rPr>
                <w:sz w:val="18"/>
              </w:rPr>
            </w:pPr>
            <w:r>
              <w:rPr>
                <w:sz w:val="18"/>
              </w:rPr>
              <w:t>Prof. Dr. Yasemin ÖZ</w:t>
            </w:r>
          </w:p>
        </w:tc>
        <w:tc>
          <w:tcPr>
            <w:tcW w:w="946" w:type="dxa"/>
          </w:tcPr>
          <w:p w:rsidR="00DF5FD9" w:rsidRDefault="008E7AD7">
            <w:pPr>
              <w:pStyle w:val="TableParagraph"/>
              <w:spacing w:before="1"/>
              <w:ind w:left="12"/>
              <w:jc w:val="center"/>
              <w:rPr>
                <w:sz w:val="18"/>
              </w:rPr>
            </w:pPr>
            <w:r>
              <w:rPr>
                <w:sz w:val="18"/>
              </w:rPr>
              <w:t>2</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292"/>
        </w:trPr>
        <w:tc>
          <w:tcPr>
            <w:tcW w:w="2971" w:type="dxa"/>
            <w:vMerge w:val="restart"/>
          </w:tcPr>
          <w:p w:rsidR="00DF5FD9" w:rsidRDefault="00DF5FD9">
            <w:pPr>
              <w:pStyle w:val="TableParagraph"/>
              <w:spacing w:before="1"/>
              <w:rPr>
                <w:b/>
                <w:sz w:val="18"/>
              </w:rPr>
            </w:pPr>
          </w:p>
          <w:p w:rsidR="00DF5FD9" w:rsidRDefault="008E7AD7">
            <w:pPr>
              <w:pStyle w:val="TableParagraph"/>
              <w:ind w:left="5"/>
              <w:rPr>
                <w:sz w:val="18"/>
              </w:rPr>
            </w:pPr>
            <w:r>
              <w:rPr>
                <w:sz w:val="18"/>
              </w:rPr>
              <w:t>TIBBİ PATOLOJİ</w:t>
            </w:r>
          </w:p>
        </w:tc>
        <w:tc>
          <w:tcPr>
            <w:tcW w:w="4192" w:type="dxa"/>
            <w:gridSpan w:val="2"/>
          </w:tcPr>
          <w:p w:rsidR="00DF5FD9" w:rsidRDefault="008E7AD7">
            <w:pPr>
              <w:pStyle w:val="TableParagraph"/>
              <w:ind w:left="111"/>
              <w:rPr>
                <w:sz w:val="18"/>
              </w:rPr>
            </w:pPr>
            <w:r>
              <w:rPr>
                <w:sz w:val="18"/>
              </w:rPr>
              <w:t>Prof. Dr. Serap IŞIKSOY</w:t>
            </w:r>
          </w:p>
        </w:tc>
        <w:tc>
          <w:tcPr>
            <w:tcW w:w="946" w:type="dxa"/>
          </w:tcPr>
          <w:p w:rsidR="00DF5FD9" w:rsidRDefault="008E7AD7">
            <w:pPr>
              <w:pStyle w:val="TableParagraph"/>
              <w:ind w:left="12"/>
              <w:jc w:val="center"/>
              <w:rPr>
                <w:sz w:val="18"/>
              </w:rPr>
            </w:pPr>
            <w:r>
              <w:rPr>
                <w:sz w:val="18"/>
              </w:rPr>
              <w:t>9</w:t>
            </w:r>
          </w:p>
        </w:tc>
        <w:tc>
          <w:tcPr>
            <w:tcW w:w="1211" w:type="dxa"/>
            <w:vMerge w:val="restart"/>
          </w:tcPr>
          <w:p w:rsidR="00DF5FD9" w:rsidRDefault="00DF5FD9">
            <w:pPr>
              <w:pStyle w:val="TableParagraph"/>
              <w:spacing w:before="10"/>
              <w:rPr>
                <w:b/>
                <w:sz w:val="14"/>
              </w:rPr>
            </w:pPr>
          </w:p>
          <w:p w:rsidR="00DF5FD9" w:rsidRDefault="008E7AD7">
            <w:pPr>
              <w:pStyle w:val="TableParagraph"/>
              <w:ind w:left="314" w:right="300"/>
              <w:jc w:val="center"/>
              <w:rPr>
                <w:sz w:val="18"/>
              </w:rPr>
            </w:pPr>
            <w:r>
              <w:rPr>
                <w:sz w:val="18"/>
              </w:rPr>
              <w:t>13</w:t>
            </w:r>
          </w:p>
        </w:tc>
        <w:tc>
          <w:tcPr>
            <w:tcW w:w="1212" w:type="dxa"/>
            <w:vMerge w:val="restart"/>
          </w:tcPr>
          <w:p w:rsidR="00DF5FD9" w:rsidRDefault="00DF5FD9">
            <w:pPr>
              <w:pStyle w:val="TableParagraph"/>
              <w:spacing w:before="10"/>
              <w:rPr>
                <w:b/>
                <w:sz w:val="14"/>
              </w:rPr>
            </w:pPr>
          </w:p>
          <w:p w:rsidR="00DF5FD9" w:rsidRDefault="008E7AD7">
            <w:pPr>
              <w:pStyle w:val="TableParagraph"/>
              <w:ind w:right="114"/>
              <w:jc w:val="center"/>
              <w:rPr>
                <w:sz w:val="18"/>
              </w:rPr>
            </w:pPr>
            <w:r>
              <w:rPr>
                <w:sz w:val="18"/>
              </w:rPr>
              <w:t>6</w:t>
            </w:r>
          </w:p>
        </w:tc>
        <w:tc>
          <w:tcPr>
            <w:tcW w:w="1708" w:type="dxa"/>
            <w:vMerge w:val="restart"/>
          </w:tcPr>
          <w:p w:rsidR="00DF5FD9" w:rsidRDefault="00DF5FD9">
            <w:pPr>
              <w:pStyle w:val="TableParagraph"/>
              <w:spacing w:before="10"/>
              <w:rPr>
                <w:b/>
                <w:sz w:val="14"/>
              </w:rPr>
            </w:pPr>
          </w:p>
          <w:p w:rsidR="00DF5FD9" w:rsidRDefault="008E7AD7">
            <w:pPr>
              <w:pStyle w:val="TableParagraph"/>
              <w:ind w:left="508" w:right="495"/>
              <w:jc w:val="center"/>
              <w:rPr>
                <w:b/>
                <w:sz w:val="18"/>
              </w:rPr>
            </w:pPr>
            <w:r>
              <w:rPr>
                <w:b/>
                <w:sz w:val="18"/>
              </w:rPr>
              <w:t>19</w:t>
            </w:r>
          </w:p>
        </w:tc>
      </w:tr>
      <w:tr w:rsidR="00DF5FD9">
        <w:trPr>
          <w:trHeight w:val="279"/>
        </w:trPr>
        <w:tc>
          <w:tcPr>
            <w:tcW w:w="2971" w:type="dxa"/>
            <w:vMerge/>
            <w:tcBorders>
              <w:top w:val="nil"/>
            </w:tcBorders>
          </w:tcPr>
          <w:p w:rsidR="00DF5FD9" w:rsidRDefault="00DF5FD9">
            <w:pPr>
              <w:rPr>
                <w:sz w:val="2"/>
                <w:szCs w:val="2"/>
              </w:rPr>
            </w:pPr>
          </w:p>
        </w:tc>
        <w:tc>
          <w:tcPr>
            <w:tcW w:w="4192" w:type="dxa"/>
            <w:gridSpan w:val="2"/>
          </w:tcPr>
          <w:p w:rsidR="00DF5FD9" w:rsidRDefault="008E7AD7">
            <w:pPr>
              <w:pStyle w:val="TableParagraph"/>
              <w:spacing w:before="3"/>
              <w:ind w:left="111"/>
              <w:rPr>
                <w:sz w:val="18"/>
              </w:rPr>
            </w:pPr>
            <w:r>
              <w:rPr>
                <w:sz w:val="18"/>
              </w:rPr>
              <w:t>Dr. Öğr.Üyesi Evrim YILMAZ</w:t>
            </w:r>
          </w:p>
        </w:tc>
        <w:tc>
          <w:tcPr>
            <w:tcW w:w="946" w:type="dxa"/>
          </w:tcPr>
          <w:p w:rsidR="00DF5FD9" w:rsidRDefault="008E7AD7">
            <w:pPr>
              <w:pStyle w:val="TableParagraph"/>
              <w:spacing w:before="3"/>
              <w:ind w:left="11"/>
              <w:jc w:val="center"/>
              <w:rPr>
                <w:sz w:val="18"/>
              </w:rPr>
            </w:pPr>
            <w:r>
              <w:rPr>
                <w:sz w:val="18"/>
              </w:rPr>
              <w:t>4</w:t>
            </w:r>
          </w:p>
        </w:tc>
        <w:tc>
          <w:tcPr>
            <w:tcW w:w="1211" w:type="dxa"/>
            <w:vMerge/>
            <w:tcBorders>
              <w:top w:val="nil"/>
            </w:tcBorders>
          </w:tcPr>
          <w:p w:rsidR="00DF5FD9" w:rsidRDefault="00DF5FD9">
            <w:pPr>
              <w:rPr>
                <w:sz w:val="2"/>
                <w:szCs w:val="2"/>
              </w:rPr>
            </w:pPr>
          </w:p>
        </w:tc>
        <w:tc>
          <w:tcPr>
            <w:tcW w:w="1212" w:type="dxa"/>
            <w:vMerge/>
            <w:tcBorders>
              <w:top w:val="nil"/>
            </w:tcBorders>
          </w:tcPr>
          <w:p w:rsidR="00DF5FD9" w:rsidRDefault="00DF5FD9">
            <w:pPr>
              <w:rPr>
                <w:sz w:val="2"/>
                <w:szCs w:val="2"/>
              </w:rPr>
            </w:pPr>
          </w:p>
        </w:tc>
        <w:tc>
          <w:tcPr>
            <w:tcW w:w="1708" w:type="dxa"/>
            <w:vMerge/>
            <w:tcBorders>
              <w:top w:val="nil"/>
            </w:tcBorders>
          </w:tcPr>
          <w:p w:rsidR="00DF5FD9" w:rsidRDefault="00DF5FD9">
            <w:pPr>
              <w:rPr>
                <w:sz w:val="2"/>
                <w:szCs w:val="2"/>
              </w:rPr>
            </w:pPr>
          </w:p>
        </w:tc>
      </w:tr>
      <w:tr w:rsidR="00DF5FD9">
        <w:trPr>
          <w:trHeight w:val="301"/>
        </w:trPr>
        <w:tc>
          <w:tcPr>
            <w:tcW w:w="8109" w:type="dxa"/>
            <w:gridSpan w:val="4"/>
          </w:tcPr>
          <w:p w:rsidR="00DF5FD9" w:rsidRDefault="008E7AD7">
            <w:pPr>
              <w:pStyle w:val="TableParagraph"/>
              <w:spacing w:before="1"/>
              <w:ind w:left="5"/>
              <w:rPr>
                <w:sz w:val="18"/>
              </w:rPr>
            </w:pPr>
            <w:r>
              <w:rPr>
                <w:sz w:val="18"/>
              </w:rPr>
              <w:t>TEMEL İŞ SAĞLIĞI VE GÜVENLİĞİ EĞİTİMİ</w:t>
            </w:r>
          </w:p>
        </w:tc>
        <w:tc>
          <w:tcPr>
            <w:tcW w:w="1211" w:type="dxa"/>
          </w:tcPr>
          <w:p w:rsidR="00DF5FD9" w:rsidRDefault="008E7AD7">
            <w:pPr>
              <w:pStyle w:val="TableParagraph"/>
              <w:spacing w:before="1"/>
              <w:ind w:left="314" w:right="288"/>
              <w:jc w:val="center"/>
              <w:rPr>
                <w:sz w:val="18"/>
              </w:rPr>
            </w:pPr>
            <w:r>
              <w:rPr>
                <w:sz w:val="18"/>
              </w:rPr>
              <w:t>16</w:t>
            </w:r>
          </w:p>
        </w:tc>
        <w:tc>
          <w:tcPr>
            <w:tcW w:w="1212" w:type="dxa"/>
          </w:tcPr>
          <w:p w:rsidR="00DF5FD9" w:rsidRDefault="008E7AD7">
            <w:pPr>
              <w:pStyle w:val="TableParagraph"/>
              <w:spacing w:before="1"/>
              <w:ind w:left="14"/>
              <w:jc w:val="center"/>
              <w:rPr>
                <w:sz w:val="18"/>
              </w:rPr>
            </w:pPr>
            <w:r>
              <w:rPr>
                <w:w w:val="94"/>
                <w:sz w:val="18"/>
              </w:rPr>
              <w:t>‐</w:t>
            </w:r>
          </w:p>
        </w:tc>
        <w:tc>
          <w:tcPr>
            <w:tcW w:w="1708" w:type="dxa"/>
          </w:tcPr>
          <w:p w:rsidR="00DF5FD9" w:rsidRDefault="008E7AD7">
            <w:pPr>
              <w:pStyle w:val="TableParagraph"/>
              <w:spacing w:before="1"/>
              <w:ind w:left="508" w:right="495"/>
              <w:jc w:val="center"/>
              <w:rPr>
                <w:b/>
                <w:sz w:val="18"/>
              </w:rPr>
            </w:pPr>
            <w:r>
              <w:rPr>
                <w:b/>
                <w:sz w:val="18"/>
              </w:rPr>
              <w:t>16</w:t>
            </w:r>
          </w:p>
        </w:tc>
      </w:tr>
      <w:tr w:rsidR="00DF5FD9">
        <w:trPr>
          <w:trHeight w:val="302"/>
        </w:trPr>
        <w:tc>
          <w:tcPr>
            <w:tcW w:w="8109" w:type="dxa"/>
            <w:gridSpan w:val="4"/>
          </w:tcPr>
          <w:p w:rsidR="00DF5FD9" w:rsidRDefault="008E7AD7">
            <w:pPr>
              <w:pStyle w:val="TableParagraph"/>
              <w:spacing w:before="1"/>
              <w:ind w:left="5"/>
              <w:rPr>
                <w:sz w:val="18"/>
              </w:rPr>
            </w:pPr>
            <w:r>
              <w:rPr>
                <w:sz w:val="18"/>
              </w:rPr>
              <w:t>PANEL</w:t>
            </w:r>
          </w:p>
        </w:tc>
        <w:tc>
          <w:tcPr>
            <w:tcW w:w="1211" w:type="dxa"/>
          </w:tcPr>
          <w:p w:rsidR="00DF5FD9" w:rsidRDefault="008E7AD7">
            <w:pPr>
              <w:pStyle w:val="TableParagraph"/>
              <w:spacing w:before="1"/>
              <w:ind w:left="26"/>
              <w:jc w:val="center"/>
              <w:rPr>
                <w:sz w:val="18"/>
              </w:rPr>
            </w:pPr>
            <w:r>
              <w:rPr>
                <w:sz w:val="18"/>
              </w:rPr>
              <w:t>4</w:t>
            </w:r>
          </w:p>
        </w:tc>
        <w:tc>
          <w:tcPr>
            <w:tcW w:w="1212" w:type="dxa"/>
          </w:tcPr>
          <w:p w:rsidR="00DF5FD9" w:rsidRDefault="008E7AD7">
            <w:pPr>
              <w:pStyle w:val="TableParagraph"/>
              <w:spacing w:before="1"/>
              <w:ind w:left="14"/>
              <w:jc w:val="center"/>
              <w:rPr>
                <w:sz w:val="18"/>
              </w:rPr>
            </w:pPr>
            <w:r>
              <w:rPr>
                <w:w w:val="94"/>
                <w:sz w:val="18"/>
              </w:rPr>
              <w:t>‐</w:t>
            </w:r>
          </w:p>
        </w:tc>
        <w:tc>
          <w:tcPr>
            <w:tcW w:w="1708" w:type="dxa"/>
          </w:tcPr>
          <w:p w:rsidR="00DF5FD9" w:rsidRDefault="008E7AD7">
            <w:pPr>
              <w:pStyle w:val="TableParagraph"/>
              <w:spacing w:before="1"/>
              <w:ind w:left="13"/>
              <w:jc w:val="center"/>
              <w:rPr>
                <w:b/>
                <w:sz w:val="18"/>
              </w:rPr>
            </w:pPr>
            <w:r>
              <w:rPr>
                <w:b/>
                <w:sz w:val="18"/>
              </w:rPr>
              <w:t>4</w:t>
            </w:r>
          </w:p>
        </w:tc>
      </w:tr>
      <w:tr w:rsidR="00DF5FD9">
        <w:trPr>
          <w:trHeight w:val="295"/>
        </w:trPr>
        <w:tc>
          <w:tcPr>
            <w:tcW w:w="8109" w:type="dxa"/>
            <w:gridSpan w:val="4"/>
          </w:tcPr>
          <w:p w:rsidR="00DF5FD9" w:rsidRDefault="008E7AD7">
            <w:pPr>
              <w:pStyle w:val="TableParagraph"/>
              <w:spacing w:before="1"/>
              <w:ind w:left="5"/>
              <w:rPr>
                <w:sz w:val="18"/>
              </w:rPr>
            </w:pPr>
            <w:r>
              <w:rPr>
                <w:sz w:val="18"/>
              </w:rPr>
              <w:t>SEÇMELİ DERS</w:t>
            </w:r>
          </w:p>
        </w:tc>
        <w:tc>
          <w:tcPr>
            <w:tcW w:w="1211" w:type="dxa"/>
          </w:tcPr>
          <w:p w:rsidR="00DF5FD9" w:rsidRDefault="008E7AD7">
            <w:pPr>
              <w:pStyle w:val="TableParagraph"/>
              <w:spacing w:before="1"/>
              <w:ind w:left="26"/>
              <w:jc w:val="center"/>
              <w:rPr>
                <w:sz w:val="18"/>
              </w:rPr>
            </w:pPr>
            <w:r>
              <w:rPr>
                <w:sz w:val="18"/>
              </w:rPr>
              <w:t>4</w:t>
            </w:r>
          </w:p>
        </w:tc>
        <w:tc>
          <w:tcPr>
            <w:tcW w:w="1212" w:type="dxa"/>
          </w:tcPr>
          <w:p w:rsidR="00DF5FD9" w:rsidRDefault="008E7AD7">
            <w:pPr>
              <w:pStyle w:val="TableParagraph"/>
              <w:spacing w:before="1"/>
              <w:ind w:left="14"/>
              <w:jc w:val="center"/>
              <w:rPr>
                <w:sz w:val="18"/>
              </w:rPr>
            </w:pPr>
            <w:r>
              <w:rPr>
                <w:w w:val="94"/>
                <w:sz w:val="18"/>
              </w:rPr>
              <w:t>‐</w:t>
            </w:r>
          </w:p>
        </w:tc>
        <w:tc>
          <w:tcPr>
            <w:tcW w:w="1708" w:type="dxa"/>
          </w:tcPr>
          <w:p w:rsidR="00DF5FD9" w:rsidRDefault="008E7AD7">
            <w:pPr>
              <w:pStyle w:val="TableParagraph"/>
              <w:spacing w:before="1"/>
              <w:ind w:left="13"/>
              <w:jc w:val="center"/>
              <w:rPr>
                <w:b/>
                <w:sz w:val="18"/>
              </w:rPr>
            </w:pPr>
            <w:r>
              <w:rPr>
                <w:b/>
                <w:sz w:val="18"/>
              </w:rPr>
              <w:t>4</w:t>
            </w:r>
          </w:p>
        </w:tc>
      </w:tr>
      <w:tr w:rsidR="00DF5FD9">
        <w:trPr>
          <w:trHeight w:val="279"/>
        </w:trPr>
        <w:tc>
          <w:tcPr>
            <w:tcW w:w="8109" w:type="dxa"/>
            <w:gridSpan w:val="4"/>
          </w:tcPr>
          <w:p w:rsidR="00DF5FD9" w:rsidRDefault="008E7AD7">
            <w:pPr>
              <w:pStyle w:val="TableParagraph"/>
              <w:ind w:left="5"/>
              <w:rPr>
                <w:sz w:val="18"/>
              </w:rPr>
            </w:pPr>
            <w:r>
              <w:rPr>
                <w:sz w:val="18"/>
              </w:rPr>
              <w:t>KULÜP SAATİ</w:t>
            </w:r>
          </w:p>
        </w:tc>
        <w:tc>
          <w:tcPr>
            <w:tcW w:w="1211" w:type="dxa"/>
          </w:tcPr>
          <w:p w:rsidR="00DF5FD9" w:rsidRDefault="008E7AD7">
            <w:pPr>
              <w:pStyle w:val="TableParagraph"/>
              <w:ind w:left="20"/>
              <w:jc w:val="center"/>
              <w:rPr>
                <w:sz w:val="18"/>
              </w:rPr>
            </w:pPr>
            <w:r>
              <w:rPr>
                <w:w w:val="94"/>
                <w:sz w:val="18"/>
              </w:rPr>
              <w:t>‐</w:t>
            </w:r>
          </w:p>
        </w:tc>
        <w:tc>
          <w:tcPr>
            <w:tcW w:w="1212" w:type="dxa"/>
          </w:tcPr>
          <w:p w:rsidR="00DF5FD9" w:rsidRDefault="008E7AD7">
            <w:pPr>
              <w:pStyle w:val="TableParagraph"/>
              <w:ind w:left="15"/>
              <w:jc w:val="center"/>
              <w:rPr>
                <w:sz w:val="18"/>
              </w:rPr>
            </w:pPr>
            <w:r>
              <w:rPr>
                <w:sz w:val="18"/>
              </w:rPr>
              <w:t>2</w:t>
            </w:r>
          </w:p>
        </w:tc>
        <w:tc>
          <w:tcPr>
            <w:tcW w:w="1708" w:type="dxa"/>
          </w:tcPr>
          <w:p w:rsidR="00DF5FD9" w:rsidRDefault="008E7AD7">
            <w:pPr>
              <w:pStyle w:val="TableParagraph"/>
              <w:ind w:left="13"/>
              <w:jc w:val="center"/>
              <w:rPr>
                <w:b/>
                <w:sz w:val="18"/>
              </w:rPr>
            </w:pPr>
            <w:r>
              <w:rPr>
                <w:b/>
                <w:sz w:val="18"/>
              </w:rPr>
              <w:t>2</w:t>
            </w:r>
          </w:p>
        </w:tc>
      </w:tr>
      <w:tr w:rsidR="00DF5FD9">
        <w:trPr>
          <w:trHeight w:val="273"/>
        </w:trPr>
        <w:tc>
          <w:tcPr>
            <w:tcW w:w="8109" w:type="dxa"/>
            <w:gridSpan w:val="4"/>
          </w:tcPr>
          <w:p w:rsidR="00DF5FD9" w:rsidRDefault="008E7AD7">
            <w:pPr>
              <w:pStyle w:val="TableParagraph"/>
              <w:spacing w:before="1"/>
              <w:ind w:left="5"/>
              <w:rPr>
                <w:sz w:val="18"/>
              </w:rPr>
            </w:pPr>
            <w:r>
              <w:rPr>
                <w:sz w:val="18"/>
              </w:rPr>
              <w:t>KLİNİK UYGULAMA</w:t>
            </w:r>
          </w:p>
        </w:tc>
        <w:tc>
          <w:tcPr>
            <w:tcW w:w="1211" w:type="dxa"/>
          </w:tcPr>
          <w:p w:rsidR="00DF5FD9" w:rsidRDefault="008E7AD7">
            <w:pPr>
              <w:pStyle w:val="TableParagraph"/>
              <w:spacing w:before="5"/>
              <w:ind w:left="20"/>
              <w:jc w:val="center"/>
              <w:rPr>
                <w:sz w:val="18"/>
              </w:rPr>
            </w:pPr>
            <w:r>
              <w:rPr>
                <w:w w:val="94"/>
                <w:sz w:val="18"/>
              </w:rPr>
              <w:t>‐</w:t>
            </w:r>
          </w:p>
        </w:tc>
        <w:tc>
          <w:tcPr>
            <w:tcW w:w="1212" w:type="dxa"/>
          </w:tcPr>
          <w:p w:rsidR="00DF5FD9" w:rsidRDefault="008E7AD7">
            <w:pPr>
              <w:pStyle w:val="TableParagraph"/>
              <w:spacing w:before="5"/>
              <w:ind w:left="314" w:right="302"/>
              <w:jc w:val="center"/>
              <w:rPr>
                <w:sz w:val="18"/>
              </w:rPr>
            </w:pPr>
            <w:r>
              <w:rPr>
                <w:sz w:val="18"/>
              </w:rPr>
              <w:t>16</w:t>
            </w:r>
          </w:p>
        </w:tc>
        <w:tc>
          <w:tcPr>
            <w:tcW w:w="1708" w:type="dxa"/>
          </w:tcPr>
          <w:p w:rsidR="00DF5FD9" w:rsidRDefault="008E7AD7">
            <w:pPr>
              <w:pStyle w:val="TableParagraph"/>
              <w:spacing w:before="5"/>
              <w:ind w:left="508" w:right="495"/>
              <w:jc w:val="center"/>
              <w:rPr>
                <w:b/>
                <w:sz w:val="18"/>
              </w:rPr>
            </w:pPr>
            <w:r>
              <w:rPr>
                <w:b/>
                <w:sz w:val="18"/>
              </w:rPr>
              <w:t>16</w:t>
            </w:r>
          </w:p>
        </w:tc>
      </w:tr>
      <w:tr w:rsidR="00DF5FD9">
        <w:trPr>
          <w:trHeight w:val="249"/>
        </w:trPr>
        <w:tc>
          <w:tcPr>
            <w:tcW w:w="8109" w:type="dxa"/>
            <w:gridSpan w:val="4"/>
          </w:tcPr>
          <w:p w:rsidR="00DF5FD9" w:rsidRDefault="008E7AD7">
            <w:pPr>
              <w:pStyle w:val="TableParagraph"/>
              <w:ind w:left="5"/>
              <w:rPr>
                <w:sz w:val="18"/>
              </w:rPr>
            </w:pPr>
            <w:r>
              <w:rPr>
                <w:sz w:val="18"/>
              </w:rPr>
              <w:t>PROBLEME DAYALI ÖĞRETİM (PDÖ)</w:t>
            </w:r>
          </w:p>
        </w:tc>
        <w:tc>
          <w:tcPr>
            <w:tcW w:w="1211" w:type="dxa"/>
          </w:tcPr>
          <w:p w:rsidR="00DF5FD9" w:rsidRDefault="00DF5FD9">
            <w:pPr>
              <w:pStyle w:val="TableParagraph"/>
              <w:rPr>
                <w:rFonts w:ascii="Times New Roman"/>
                <w:sz w:val="16"/>
              </w:rPr>
            </w:pPr>
          </w:p>
        </w:tc>
        <w:tc>
          <w:tcPr>
            <w:tcW w:w="1212" w:type="dxa"/>
          </w:tcPr>
          <w:p w:rsidR="00DF5FD9" w:rsidRDefault="008E7AD7">
            <w:pPr>
              <w:pStyle w:val="TableParagraph"/>
              <w:ind w:left="15"/>
              <w:jc w:val="center"/>
              <w:rPr>
                <w:sz w:val="18"/>
              </w:rPr>
            </w:pPr>
            <w:r>
              <w:rPr>
                <w:sz w:val="18"/>
              </w:rPr>
              <w:t>8</w:t>
            </w:r>
          </w:p>
        </w:tc>
        <w:tc>
          <w:tcPr>
            <w:tcW w:w="1708" w:type="dxa"/>
          </w:tcPr>
          <w:p w:rsidR="00DF5FD9" w:rsidRDefault="008E7AD7">
            <w:pPr>
              <w:pStyle w:val="TableParagraph"/>
              <w:ind w:left="13"/>
              <w:jc w:val="center"/>
              <w:rPr>
                <w:b/>
                <w:sz w:val="18"/>
              </w:rPr>
            </w:pPr>
            <w:r>
              <w:rPr>
                <w:b/>
                <w:sz w:val="18"/>
              </w:rPr>
              <w:t>8</w:t>
            </w:r>
          </w:p>
        </w:tc>
      </w:tr>
      <w:tr w:rsidR="00DF5FD9">
        <w:trPr>
          <w:trHeight w:val="309"/>
        </w:trPr>
        <w:tc>
          <w:tcPr>
            <w:tcW w:w="8109" w:type="dxa"/>
            <w:gridSpan w:val="4"/>
            <w:shd w:val="clear" w:color="auto" w:fill="DEEAF6"/>
          </w:tcPr>
          <w:p w:rsidR="00DF5FD9" w:rsidRDefault="008E7AD7">
            <w:pPr>
              <w:pStyle w:val="TableParagraph"/>
              <w:ind w:left="5"/>
              <w:rPr>
                <w:b/>
                <w:sz w:val="18"/>
              </w:rPr>
            </w:pPr>
            <w:r>
              <w:rPr>
                <w:b/>
                <w:sz w:val="18"/>
              </w:rPr>
              <w:t>TOPLAM</w:t>
            </w:r>
          </w:p>
        </w:tc>
        <w:tc>
          <w:tcPr>
            <w:tcW w:w="1211" w:type="dxa"/>
            <w:shd w:val="clear" w:color="auto" w:fill="DEEAF6"/>
          </w:tcPr>
          <w:p w:rsidR="00DF5FD9" w:rsidRDefault="008E7AD7">
            <w:pPr>
              <w:pStyle w:val="TableParagraph"/>
              <w:spacing w:before="3"/>
              <w:ind w:left="314" w:right="300"/>
              <w:jc w:val="center"/>
              <w:rPr>
                <w:b/>
                <w:sz w:val="18"/>
              </w:rPr>
            </w:pPr>
            <w:r>
              <w:rPr>
                <w:b/>
                <w:sz w:val="18"/>
              </w:rPr>
              <w:t>116</w:t>
            </w:r>
          </w:p>
        </w:tc>
        <w:tc>
          <w:tcPr>
            <w:tcW w:w="1212" w:type="dxa"/>
            <w:shd w:val="clear" w:color="auto" w:fill="DEEAF6"/>
          </w:tcPr>
          <w:p w:rsidR="00DF5FD9" w:rsidRDefault="008E7AD7">
            <w:pPr>
              <w:pStyle w:val="TableParagraph"/>
              <w:spacing w:before="3"/>
              <w:ind w:left="314" w:right="302"/>
              <w:jc w:val="center"/>
              <w:rPr>
                <w:b/>
                <w:sz w:val="18"/>
              </w:rPr>
            </w:pPr>
            <w:r>
              <w:rPr>
                <w:b/>
                <w:sz w:val="18"/>
              </w:rPr>
              <w:t>42</w:t>
            </w:r>
          </w:p>
        </w:tc>
        <w:tc>
          <w:tcPr>
            <w:tcW w:w="1708" w:type="dxa"/>
            <w:shd w:val="clear" w:color="auto" w:fill="DEEAF6"/>
          </w:tcPr>
          <w:p w:rsidR="00DF5FD9" w:rsidRDefault="008E7AD7">
            <w:pPr>
              <w:pStyle w:val="TableParagraph"/>
              <w:spacing w:before="3"/>
              <w:ind w:left="503" w:right="495"/>
              <w:jc w:val="center"/>
              <w:rPr>
                <w:b/>
                <w:sz w:val="18"/>
              </w:rPr>
            </w:pPr>
            <w:r>
              <w:rPr>
                <w:b/>
                <w:sz w:val="18"/>
              </w:rPr>
              <w:t>158</w:t>
            </w:r>
          </w:p>
        </w:tc>
      </w:tr>
    </w:tbl>
    <w:p w:rsidR="00DF5FD9" w:rsidRDefault="00DF5FD9">
      <w:pPr>
        <w:jc w:val="center"/>
        <w:rPr>
          <w:sz w:val="18"/>
        </w:rPr>
        <w:sectPr w:rsidR="00DF5FD9">
          <w:pgSz w:w="16840" w:h="11910" w:orient="landscape"/>
          <w:pgMar w:top="1100" w:right="340" w:bottom="280" w:left="500" w:header="708" w:footer="708" w:gutter="0"/>
          <w:cols w:space="708"/>
        </w:sect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714"/>
        <w:gridCol w:w="4530"/>
        <w:gridCol w:w="8646"/>
      </w:tblGrid>
      <w:tr w:rsidR="00DF5FD9">
        <w:trPr>
          <w:trHeight w:val="538"/>
        </w:trPr>
        <w:tc>
          <w:tcPr>
            <w:tcW w:w="1307" w:type="dxa"/>
            <w:tcBorders>
              <w:left w:val="single" w:sz="2" w:space="0" w:color="000000"/>
              <w:right w:val="single" w:sz="2" w:space="0" w:color="000000"/>
            </w:tcBorders>
            <w:shd w:val="clear" w:color="auto" w:fill="DEEAF6"/>
          </w:tcPr>
          <w:p w:rsidR="00DF5FD9" w:rsidRDefault="008E7AD7">
            <w:pPr>
              <w:pStyle w:val="TableParagraph"/>
              <w:spacing w:before="42"/>
              <w:ind w:left="433" w:right="273" w:hanging="144"/>
              <w:rPr>
                <w:b/>
                <w:sz w:val="18"/>
              </w:rPr>
            </w:pPr>
            <w:r>
              <w:rPr>
                <w:b/>
                <w:sz w:val="18"/>
              </w:rPr>
              <w:lastRenderedPageBreak/>
              <w:t>ÖĞRETİM ÜYESİ</w:t>
            </w:r>
          </w:p>
        </w:tc>
        <w:tc>
          <w:tcPr>
            <w:tcW w:w="714" w:type="dxa"/>
            <w:tcBorders>
              <w:left w:val="single" w:sz="2" w:space="0" w:color="000000"/>
              <w:right w:val="single" w:sz="2" w:space="0" w:color="000000"/>
            </w:tcBorders>
            <w:shd w:val="clear" w:color="auto" w:fill="DEEAF6"/>
          </w:tcPr>
          <w:p w:rsidR="00DF5FD9" w:rsidRDefault="008E7AD7">
            <w:pPr>
              <w:pStyle w:val="TableParagraph"/>
              <w:spacing w:before="42"/>
              <w:ind w:left="136" w:right="112" w:firstLine="38"/>
              <w:rPr>
                <w:b/>
                <w:sz w:val="18"/>
              </w:rPr>
            </w:pPr>
            <w:r>
              <w:rPr>
                <w:b/>
                <w:sz w:val="18"/>
              </w:rPr>
              <w:t>DERS SAATİ</w:t>
            </w:r>
          </w:p>
        </w:tc>
        <w:tc>
          <w:tcPr>
            <w:tcW w:w="4530" w:type="dxa"/>
            <w:tcBorders>
              <w:left w:val="single" w:sz="2" w:space="0" w:color="000000"/>
              <w:bottom w:val="single" w:sz="2" w:space="0" w:color="000000"/>
              <w:right w:val="single" w:sz="2" w:space="0" w:color="000000"/>
            </w:tcBorders>
            <w:shd w:val="clear" w:color="auto" w:fill="DEEAF6"/>
          </w:tcPr>
          <w:p w:rsidR="00DF5FD9" w:rsidRDefault="008E7AD7">
            <w:pPr>
              <w:pStyle w:val="TableParagraph"/>
              <w:spacing w:before="152"/>
              <w:ind w:left="1151"/>
              <w:rPr>
                <w:b/>
                <w:sz w:val="18"/>
              </w:rPr>
            </w:pPr>
            <w:r>
              <w:rPr>
                <w:b/>
                <w:sz w:val="18"/>
              </w:rPr>
              <w:t>TEORİK DERS KONU BAŞLIKLARI</w:t>
            </w:r>
          </w:p>
        </w:tc>
        <w:tc>
          <w:tcPr>
            <w:tcW w:w="8646" w:type="dxa"/>
            <w:tcBorders>
              <w:left w:val="single" w:sz="2" w:space="0" w:color="000000"/>
              <w:bottom w:val="single" w:sz="2" w:space="0" w:color="000000"/>
              <w:right w:val="single" w:sz="2" w:space="0" w:color="000000"/>
            </w:tcBorders>
            <w:shd w:val="clear" w:color="auto" w:fill="DEEAF6"/>
          </w:tcPr>
          <w:p w:rsidR="00DF5FD9" w:rsidRDefault="008E7AD7">
            <w:pPr>
              <w:pStyle w:val="TableParagraph"/>
              <w:spacing w:before="152"/>
              <w:ind w:left="3286" w:right="2860"/>
              <w:jc w:val="center"/>
              <w:rPr>
                <w:b/>
                <w:sz w:val="18"/>
              </w:rPr>
            </w:pPr>
            <w:r>
              <w:rPr>
                <w:b/>
                <w:sz w:val="18"/>
              </w:rPr>
              <w:t>EĞİTİM ÇIKTILARI / YETERLİKLERİ</w:t>
            </w:r>
          </w:p>
        </w:tc>
      </w:tr>
      <w:tr w:rsidR="00DF5FD9">
        <w:trPr>
          <w:trHeight w:val="449"/>
        </w:trPr>
        <w:tc>
          <w:tcPr>
            <w:tcW w:w="1307" w:type="dxa"/>
            <w:vMerge w:val="restart"/>
            <w:tcBorders>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26"/>
              </w:rPr>
            </w:pPr>
          </w:p>
          <w:p w:rsidR="00DF5FD9" w:rsidRDefault="008E7AD7">
            <w:pPr>
              <w:pStyle w:val="TableParagraph"/>
              <w:ind w:left="349" w:right="319"/>
              <w:jc w:val="center"/>
              <w:rPr>
                <w:b/>
                <w:sz w:val="18"/>
              </w:rPr>
            </w:pPr>
            <w:r>
              <w:rPr>
                <w:b/>
                <w:sz w:val="18"/>
              </w:rPr>
              <w:t>Prof. Dr. Tercan US</w:t>
            </w:r>
          </w:p>
        </w:tc>
        <w:tc>
          <w:tcPr>
            <w:tcW w:w="714" w:type="dxa"/>
            <w:vMerge w:val="restart"/>
            <w:tcBorders>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6"/>
              </w:rPr>
            </w:pPr>
          </w:p>
          <w:p w:rsidR="00DF5FD9" w:rsidRDefault="008E7AD7">
            <w:pPr>
              <w:pStyle w:val="TableParagraph"/>
              <w:ind w:right="81"/>
              <w:jc w:val="center"/>
              <w:rPr>
                <w:b/>
                <w:sz w:val="18"/>
              </w:rPr>
            </w:pPr>
            <w:r>
              <w:rPr>
                <w:b/>
                <w:sz w:val="18"/>
              </w:rPr>
              <w:t>8</w:t>
            </w: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ind w:left="141"/>
              <w:rPr>
                <w:sz w:val="18"/>
              </w:rPr>
            </w:pPr>
            <w:r>
              <w:rPr>
                <w:sz w:val="18"/>
              </w:rPr>
              <w:t>1. Hekim Olmak, Hasta için Yaşamın Anlamını</w:t>
            </w:r>
          </w:p>
          <w:p w:rsidR="00DF5FD9" w:rsidRDefault="008E7AD7">
            <w:pPr>
              <w:pStyle w:val="TableParagraph"/>
              <w:spacing w:before="1" w:line="209" w:lineRule="exact"/>
              <w:ind w:left="424"/>
              <w:rPr>
                <w:sz w:val="18"/>
              </w:rPr>
            </w:pPr>
            <w:r>
              <w:rPr>
                <w:sz w:val="18"/>
              </w:rPr>
              <w:t>Değerlendirme Hekimlik Sanatı Hekimliğin İnsani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17" w:lineRule="exact"/>
              <w:ind w:left="142"/>
              <w:rPr>
                <w:sz w:val="18"/>
              </w:rPr>
            </w:pPr>
            <w:r>
              <w:rPr>
                <w:sz w:val="18"/>
              </w:rPr>
              <w:t>Hekimlik mesleğinin anlam ve önemini, tecrübeli bir hocanın birikim ve deneyimlerini çeşitli örnekler eşliğinde</w:t>
            </w:r>
          </w:p>
          <w:p w:rsidR="00DF5FD9" w:rsidRDefault="008E7AD7">
            <w:pPr>
              <w:pStyle w:val="TableParagraph"/>
              <w:spacing w:line="212" w:lineRule="exact"/>
              <w:ind w:left="142"/>
              <w:rPr>
                <w:sz w:val="18"/>
              </w:rPr>
            </w:pPr>
            <w:r>
              <w:rPr>
                <w:sz w:val="18"/>
              </w:rPr>
              <w:t>dinleyerek kavrar.</w:t>
            </w:r>
          </w:p>
        </w:tc>
      </w:tr>
      <w:tr w:rsidR="00DF5FD9">
        <w:trPr>
          <w:trHeight w:val="441"/>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7"/>
              <w:ind w:left="142"/>
              <w:rPr>
                <w:sz w:val="18"/>
              </w:rPr>
            </w:pPr>
            <w:r>
              <w:rPr>
                <w:sz w:val="18"/>
              </w:rPr>
              <w:t>2. Mikrobiyolojide Direkt Tanı Yöntemleri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 w:line="220" w:lineRule="atLeast"/>
              <w:ind w:left="142" w:right="243"/>
              <w:rPr>
                <w:sz w:val="18"/>
              </w:rPr>
            </w:pPr>
            <w:r>
              <w:rPr>
                <w:sz w:val="18"/>
              </w:rPr>
              <w:t>Enfeksiyon hastalıklarının kesin tanısında uygulanan mikrobiyolojik direkt tanı yöntemlerini sayar. Direkt mikroskobi, kültür ve antijen testlerinin kullanım alanlarını bilir.</w:t>
            </w:r>
          </w:p>
        </w:tc>
      </w:tr>
      <w:tr w:rsidR="00DF5FD9">
        <w:trPr>
          <w:trHeight w:val="659"/>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8"/>
              <w:rPr>
                <w:b/>
                <w:sz w:val="17"/>
              </w:rPr>
            </w:pPr>
          </w:p>
          <w:p w:rsidR="00DF5FD9" w:rsidRDefault="008E7AD7">
            <w:pPr>
              <w:pStyle w:val="TableParagraph"/>
              <w:ind w:left="142"/>
              <w:rPr>
                <w:sz w:val="18"/>
              </w:rPr>
            </w:pPr>
            <w:r>
              <w:rPr>
                <w:sz w:val="18"/>
              </w:rPr>
              <w:t>3. Mikrobiyolojide İndirekt Tanı Yöntemleri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ind w:left="142"/>
              <w:rPr>
                <w:sz w:val="18"/>
              </w:rPr>
            </w:pPr>
            <w:r>
              <w:rPr>
                <w:sz w:val="18"/>
              </w:rPr>
              <w:t>Enfeksiyon hastalıklarının mikrobiyolojik indirekt tanısında uygulanan serolojik testlerin prensibini açıklar. Antikor temelli bu testlerin hangi enfeksiyonlarda ön plana çıktığını ve kullanıldığını, tanıdaki öne</w:t>
            </w:r>
            <w:r>
              <w:rPr>
                <w:sz w:val="18"/>
              </w:rPr>
              <w:t>mini ve test algoritmalarını</w:t>
            </w:r>
          </w:p>
          <w:p w:rsidR="00DF5FD9" w:rsidRDefault="008E7AD7">
            <w:pPr>
              <w:pStyle w:val="TableParagraph"/>
              <w:spacing w:before="1" w:line="199" w:lineRule="exact"/>
              <w:ind w:left="142"/>
              <w:rPr>
                <w:sz w:val="18"/>
              </w:rPr>
            </w:pPr>
            <w:r>
              <w:rPr>
                <w:sz w:val="18"/>
              </w:rPr>
              <w:t>açıklar.</w:t>
            </w:r>
          </w:p>
        </w:tc>
      </w:tr>
      <w:tr w:rsidR="00DF5FD9">
        <w:trPr>
          <w:trHeight w:val="662"/>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8"/>
              <w:rPr>
                <w:b/>
                <w:sz w:val="17"/>
              </w:rPr>
            </w:pPr>
          </w:p>
          <w:p w:rsidR="00DF5FD9" w:rsidRDefault="008E7AD7">
            <w:pPr>
              <w:pStyle w:val="TableParagraph"/>
              <w:ind w:left="142"/>
              <w:rPr>
                <w:sz w:val="18"/>
              </w:rPr>
            </w:pPr>
            <w:r>
              <w:rPr>
                <w:sz w:val="18"/>
              </w:rPr>
              <w:t>4. Mikrobiyolojide Moleküler Tanı Yöntemleri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ind w:left="142"/>
              <w:rPr>
                <w:sz w:val="18"/>
              </w:rPr>
            </w:pPr>
            <w:r>
              <w:rPr>
                <w:sz w:val="18"/>
              </w:rPr>
              <w:t>Enfeksiyon hastalıklarının kesin tanısında uygulanan mikroorganizmaların genetik materyaline yönelik moleküler</w:t>
            </w:r>
          </w:p>
          <w:p w:rsidR="00DF5FD9" w:rsidRDefault="008E7AD7">
            <w:pPr>
              <w:pStyle w:val="TableParagraph"/>
              <w:spacing w:before="1" w:line="220" w:lineRule="atLeast"/>
              <w:ind w:left="142"/>
              <w:rPr>
                <w:sz w:val="18"/>
              </w:rPr>
            </w:pPr>
            <w:r>
              <w:rPr>
                <w:sz w:val="18"/>
              </w:rPr>
              <w:t>testlerin prensibini tanımlar. Etken bazında özellikle viral hastalıklarda son yıllarda geniş kullanım alanı bulan bu testlerin tanısal önemini bilir.</w:t>
            </w:r>
          </w:p>
        </w:tc>
      </w:tr>
      <w:tr w:rsidR="00DF5FD9">
        <w:trPr>
          <w:trHeight w:val="441"/>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5"/>
              <w:ind w:left="142"/>
              <w:rPr>
                <w:sz w:val="18"/>
              </w:rPr>
            </w:pPr>
            <w:r>
              <w:rPr>
                <w:sz w:val="18"/>
              </w:rPr>
              <w:t>5. İmmün Düşkün Konakta Enfeksiyon Etkenleri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20" w:lineRule="atLeast"/>
              <w:ind w:left="142" w:right="243"/>
              <w:rPr>
                <w:sz w:val="18"/>
              </w:rPr>
            </w:pPr>
            <w:r>
              <w:rPr>
                <w:sz w:val="18"/>
              </w:rPr>
              <w:t>İmmün düşkün hasta kavramını tanımlar. Bu konak grubunda sorun oluşturup enfeksiyonlara neden olan fırsatçı mikroorganizmaları sınıflar. Farklı immün düşkün konak tiplerinde en sık karşılaşılan enfeksiyon etkenlerini sayar.</w:t>
            </w:r>
          </w:p>
        </w:tc>
      </w:tr>
      <w:tr w:rsidR="00DF5FD9">
        <w:trPr>
          <w:trHeight w:val="440"/>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5"/>
              <w:ind w:left="142"/>
              <w:rPr>
                <w:sz w:val="18"/>
              </w:rPr>
            </w:pPr>
            <w:r>
              <w:rPr>
                <w:sz w:val="18"/>
              </w:rPr>
              <w:t>6. HIV/AIDS İmmünopatogenezi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20" w:lineRule="atLeast"/>
              <w:ind w:left="142" w:right="314"/>
              <w:rPr>
                <w:sz w:val="18"/>
              </w:rPr>
            </w:pPr>
            <w:r>
              <w:rPr>
                <w:sz w:val="18"/>
              </w:rPr>
              <w:t>HIV /AİDS enfeksiyonun immünopatogenezini bilir. Bu hastalığın klinik önemini, bulaşma yolları, epidemiyolojisi, tanı ve tedavi yöntemlerini bilir.</w:t>
            </w:r>
          </w:p>
        </w:tc>
      </w:tr>
      <w:tr w:rsidR="00DF5FD9">
        <w:trPr>
          <w:trHeight w:val="441"/>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7"/>
              <w:ind w:left="142"/>
              <w:rPr>
                <w:sz w:val="18"/>
              </w:rPr>
            </w:pPr>
            <w:r>
              <w:rPr>
                <w:sz w:val="18"/>
              </w:rPr>
              <w:t>7. RES Yerleşimli Viral Etkenler</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 w:line="220" w:lineRule="atLeast"/>
              <w:ind w:left="142"/>
              <w:rPr>
                <w:sz w:val="18"/>
              </w:rPr>
            </w:pPr>
            <w:r>
              <w:rPr>
                <w:sz w:val="18"/>
              </w:rPr>
              <w:t>RES yerleşimli viral etkenleri sınıflar. Başta CMV ve EBV olmak üzere bu etkenlerin hastalandırıcılık özellikleri, epidemiyolojisi, başta organ nakil hastalarında olmak üzere neden oldukları klinik formları açıklar.</w:t>
            </w:r>
          </w:p>
        </w:tc>
      </w:tr>
      <w:tr w:rsidR="00DF5FD9">
        <w:trPr>
          <w:trHeight w:val="441"/>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5"/>
              <w:ind w:left="142"/>
              <w:rPr>
                <w:sz w:val="18"/>
              </w:rPr>
            </w:pPr>
            <w:r>
              <w:rPr>
                <w:sz w:val="18"/>
              </w:rPr>
              <w:t>8. Viral RES Enfeksiyonlarının Laboratuvar Tanısı</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20" w:lineRule="atLeast"/>
              <w:ind w:left="142" w:right="222" w:hanging="1"/>
              <w:rPr>
                <w:sz w:val="18"/>
              </w:rPr>
            </w:pPr>
            <w:r>
              <w:rPr>
                <w:sz w:val="18"/>
              </w:rPr>
              <w:t>Viral RES etkenlerinin mikrobiyolojik kesin laboratuvar tanısında uygulanan testler ve bu testlerin algoritmaları ile yorumlamasını bilir.</w:t>
            </w:r>
          </w:p>
        </w:tc>
      </w:tr>
      <w:tr w:rsidR="00DF5FD9">
        <w:trPr>
          <w:trHeight w:val="311"/>
        </w:trPr>
        <w:tc>
          <w:tcPr>
            <w:tcW w:w="1307"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5"/>
              <w:rPr>
                <w:b/>
                <w:sz w:val="21"/>
              </w:rPr>
            </w:pPr>
          </w:p>
          <w:p w:rsidR="00DF5FD9" w:rsidRDefault="008E7AD7">
            <w:pPr>
              <w:pStyle w:val="TableParagraph"/>
              <w:ind w:left="323" w:right="291" w:firstLine="1"/>
              <w:jc w:val="center"/>
              <w:rPr>
                <w:b/>
                <w:sz w:val="18"/>
              </w:rPr>
            </w:pPr>
            <w:r>
              <w:rPr>
                <w:b/>
                <w:sz w:val="18"/>
              </w:rPr>
              <w:t>Prof. Dr. Gül DURMAZ</w:t>
            </w:r>
          </w:p>
        </w:tc>
        <w:tc>
          <w:tcPr>
            <w:tcW w:w="714"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spacing w:before="6"/>
              <w:rPr>
                <w:b/>
                <w:sz w:val="21"/>
              </w:rPr>
            </w:pPr>
          </w:p>
          <w:p w:rsidR="00DF5FD9" w:rsidRDefault="008E7AD7">
            <w:pPr>
              <w:pStyle w:val="TableParagraph"/>
              <w:ind w:right="81"/>
              <w:jc w:val="center"/>
              <w:rPr>
                <w:b/>
                <w:sz w:val="18"/>
              </w:rPr>
            </w:pPr>
            <w:r>
              <w:rPr>
                <w:b/>
                <w:sz w:val="18"/>
              </w:rPr>
              <w:t>4</w:t>
            </w: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36"/>
              <w:ind w:left="142"/>
              <w:rPr>
                <w:sz w:val="18"/>
              </w:rPr>
            </w:pPr>
            <w:r>
              <w:rPr>
                <w:sz w:val="18"/>
              </w:rPr>
              <w:t>1. Antibiyotikler ve Etki Mekanizmaları</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17" w:lineRule="exact"/>
              <w:ind w:left="142"/>
              <w:rPr>
                <w:sz w:val="18"/>
              </w:rPr>
            </w:pPr>
            <w:r>
              <w:rPr>
                <w:sz w:val="18"/>
              </w:rPr>
              <w:t>Bakteriyel hastalıkların tedavisinde kullanılan antibiyotiklerin etki mekanizmalarını bilir.</w:t>
            </w:r>
          </w:p>
        </w:tc>
      </w:tr>
      <w:tr w:rsidR="00DF5FD9">
        <w:trPr>
          <w:trHeight w:val="273"/>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21"/>
              <w:ind w:left="142"/>
              <w:rPr>
                <w:sz w:val="18"/>
              </w:rPr>
            </w:pPr>
            <w:r>
              <w:rPr>
                <w:sz w:val="18"/>
              </w:rPr>
              <w:t>2. Antibiyotiklere Direnç Mekanizmaları</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
              <w:ind w:left="142"/>
              <w:rPr>
                <w:sz w:val="18"/>
              </w:rPr>
            </w:pPr>
            <w:r>
              <w:rPr>
                <w:sz w:val="18"/>
              </w:rPr>
              <w:t>Antibakteriyel direnç mekanizmalarını açıklar.</w:t>
            </w:r>
          </w:p>
        </w:tc>
      </w:tr>
      <w:tr w:rsidR="00DF5FD9">
        <w:trPr>
          <w:trHeight w:val="276"/>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24"/>
              <w:ind w:left="142"/>
              <w:rPr>
                <w:sz w:val="18"/>
              </w:rPr>
            </w:pPr>
            <w:r>
              <w:rPr>
                <w:sz w:val="18"/>
              </w:rPr>
              <w:t>3. Antibakteriyal Duyarlılık Testleri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
              <w:ind w:left="142"/>
              <w:rPr>
                <w:sz w:val="18"/>
              </w:rPr>
            </w:pPr>
            <w:r>
              <w:rPr>
                <w:sz w:val="18"/>
              </w:rPr>
              <w:t>Bakteriyel enfeksiyonların tedavisinde antibakteriyel duyarlılık testlerinin rolünü tanımlar.</w:t>
            </w:r>
          </w:p>
        </w:tc>
      </w:tr>
      <w:tr w:rsidR="00DF5FD9">
        <w:trPr>
          <w:trHeight w:val="325"/>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47"/>
              <w:ind w:left="142"/>
              <w:rPr>
                <w:sz w:val="18"/>
              </w:rPr>
            </w:pPr>
            <w:r>
              <w:rPr>
                <w:sz w:val="18"/>
              </w:rPr>
              <w:t>4. Antibakteriyal Duyarlılık Testlerinin Yorumlanması</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2"/>
              <w:ind w:left="142"/>
              <w:rPr>
                <w:sz w:val="18"/>
              </w:rPr>
            </w:pPr>
            <w:r>
              <w:rPr>
                <w:sz w:val="18"/>
              </w:rPr>
              <w:t>Antibiyotik duyarlılık testlerinin sonuçlarının sağlıklı değerlendirilmesi ve uygun antibakteriyel seçimini tanımlar.</w:t>
            </w:r>
          </w:p>
        </w:tc>
      </w:tr>
      <w:tr w:rsidR="00DF5FD9">
        <w:trPr>
          <w:trHeight w:val="660"/>
        </w:trPr>
        <w:tc>
          <w:tcPr>
            <w:tcW w:w="1307"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326" w:right="292"/>
              <w:jc w:val="center"/>
              <w:rPr>
                <w:b/>
                <w:sz w:val="18"/>
              </w:rPr>
            </w:pPr>
            <w:r>
              <w:rPr>
                <w:b/>
                <w:sz w:val="18"/>
              </w:rPr>
              <w:t>Prof. Dr. Nihal DOĞAN</w:t>
            </w:r>
          </w:p>
        </w:tc>
        <w:tc>
          <w:tcPr>
            <w:tcW w:w="714"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right="81"/>
              <w:jc w:val="center"/>
              <w:rPr>
                <w:b/>
                <w:sz w:val="18"/>
              </w:rPr>
            </w:pPr>
            <w:r>
              <w:rPr>
                <w:b/>
                <w:sz w:val="18"/>
              </w:rPr>
              <w:t>3</w:t>
            </w: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3"/>
              <w:rPr>
                <w:b/>
                <w:sz w:val="17"/>
              </w:rPr>
            </w:pPr>
          </w:p>
          <w:p w:rsidR="00DF5FD9" w:rsidRDefault="008E7AD7">
            <w:pPr>
              <w:pStyle w:val="TableParagraph"/>
              <w:ind w:left="142"/>
              <w:rPr>
                <w:sz w:val="18"/>
              </w:rPr>
            </w:pPr>
            <w:r>
              <w:rPr>
                <w:sz w:val="18"/>
              </w:rPr>
              <w:t>1. Fırsatçı Paraziter Etkenler</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ind w:left="142"/>
              <w:rPr>
                <w:sz w:val="18"/>
              </w:rPr>
            </w:pPr>
            <w:r>
              <w:rPr>
                <w:sz w:val="18"/>
              </w:rPr>
              <w:t>İmmun sistemi baskılanmış hastalardaki paraziter hastalıkları sayar. Doku, kan ya da gastrointestinal sistemde yerleşen fırsatçı protozoon enfeksiyonları, helmint hastalıklarını bilir. İmmün düşkün hastalarda uygulanan tanı</w:t>
            </w:r>
          </w:p>
          <w:p w:rsidR="00DF5FD9" w:rsidRDefault="008E7AD7">
            <w:pPr>
              <w:pStyle w:val="TableParagraph"/>
              <w:spacing w:line="206" w:lineRule="exact"/>
              <w:ind w:left="142"/>
              <w:rPr>
                <w:sz w:val="18"/>
              </w:rPr>
            </w:pPr>
            <w:r>
              <w:rPr>
                <w:sz w:val="18"/>
              </w:rPr>
              <w:t>yöntemleri ve tedavi protokoller</w:t>
            </w:r>
            <w:r>
              <w:rPr>
                <w:sz w:val="18"/>
              </w:rPr>
              <w:t>ini bilir. Parazitlerin immun yanıttan kaçış mekanizmalarını açıklar.</w:t>
            </w:r>
          </w:p>
        </w:tc>
      </w:tr>
      <w:tr w:rsidR="00DF5FD9">
        <w:trPr>
          <w:trHeight w:val="661"/>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9"/>
              <w:rPr>
                <w:b/>
                <w:sz w:val="17"/>
              </w:rPr>
            </w:pPr>
          </w:p>
          <w:p w:rsidR="00DF5FD9" w:rsidRDefault="008E7AD7">
            <w:pPr>
              <w:pStyle w:val="TableParagraph"/>
              <w:ind w:left="142"/>
              <w:rPr>
                <w:sz w:val="18"/>
              </w:rPr>
            </w:pPr>
            <w:r>
              <w:rPr>
                <w:sz w:val="18"/>
              </w:rPr>
              <w:t>2. Kan ve RES Parazitleri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 w:line="220" w:lineRule="atLeast"/>
              <w:ind w:left="142" w:right="-7"/>
              <w:rPr>
                <w:sz w:val="18"/>
              </w:rPr>
            </w:pPr>
            <w:r>
              <w:rPr>
                <w:sz w:val="18"/>
              </w:rPr>
              <w:t xml:space="preserve">Kan ve RES parazitlerinin yerleşiminde rol oynayan faktörleri bilir, bulaşımda rol oynayan faktörleri varsa ara konaklarını, parazitin evrimini ve yayılış coğrafyasını sayar, leishmaniasis, toxoplasmosis, trypanosomiasis, malariasis hastalıklarında klinik </w:t>
            </w:r>
            <w:r>
              <w:rPr>
                <w:sz w:val="18"/>
              </w:rPr>
              <w:t>semptomları, uygulanan tanı yöntemlerini ve tedavi protokollerini tanımlar.</w:t>
            </w:r>
          </w:p>
        </w:tc>
      </w:tr>
      <w:tr w:rsidR="00DF5FD9">
        <w:trPr>
          <w:trHeight w:val="661"/>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8"/>
              <w:rPr>
                <w:b/>
                <w:sz w:val="17"/>
              </w:rPr>
            </w:pPr>
          </w:p>
          <w:p w:rsidR="00DF5FD9" w:rsidRDefault="008E7AD7">
            <w:pPr>
              <w:pStyle w:val="TableParagraph"/>
              <w:ind w:left="142"/>
              <w:rPr>
                <w:sz w:val="18"/>
              </w:rPr>
            </w:pPr>
            <w:r>
              <w:rPr>
                <w:sz w:val="18"/>
              </w:rPr>
              <w:t>3. Doku Parazitleri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20" w:lineRule="atLeast"/>
              <w:ind w:left="142" w:right="146"/>
              <w:rPr>
                <w:sz w:val="18"/>
              </w:rPr>
            </w:pPr>
            <w:r>
              <w:rPr>
                <w:sz w:val="18"/>
              </w:rPr>
              <w:t>Doku yerleşimli parazitleri sayar, doku protozoonları ve dokularda yerleşen helmint enfeksiyonlarını ve larval doku nematodlarına bağlı oluşan hastalığın patogenezini bilir, doku nematodlarının yayılış coğrafyasını, varsa ara konaklarını söyler.</w:t>
            </w:r>
          </w:p>
        </w:tc>
      </w:tr>
      <w:tr w:rsidR="00DF5FD9">
        <w:trPr>
          <w:trHeight w:val="441"/>
        </w:trPr>
        <w:tc>
          <w:tcPr>
            <w:tcW w:w="1307"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2"/>
              <w:ind w:left="237" w:right="208" w:firstLine="1"/>
              <w:jc w:val="center"/>
              <w:rPr>
                <w:b/>
                <w:sz w:val="18"/>
              </w:rPr>
            </w:pPr>
            <w:r>
              <w:rPr>
                <w:b/>
                <w:sz w:val="18"/>
              </w:rPr>
              <w:t>Prof. Dr. Nilgün KAŞİFOĞLU</w:t>
            </w:r>
          </w:p>
        </w:tc>
        <w:tc>
          <w:tcPr>
            <w:tcW w:w="714" w:type="dxa"/>
            <w:vMerge w:val="restart"/>
            <w:tcBorders>
              <w:top w:val="single" w:sz="2" w:space="0" w:color="000000"/>
              <w:left w:val="single" w:sz="2" w:space="0" w:color="000000"/>
              <w:bottom w:val="single" w:sz="2" w:space="0" w:color="000000"/>
              <w:right w:val="single" w:sz="2"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2"/>
              <w:ind w:left="147"/>
              <w:rPr>
                <w:b/>
                <w:sz w:val="18"/>
              </w:rPr>
            </w:pPr>
            <w:r>
              <w:rPr>
                <w:b/>
                <w:sz w:val="18"/>
              </w:rPr>
              <w:t>10</w:t>
            </w: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2"/>
              <w:ind w:left="142"/>
              <w:rPr>
                <w:sz w:val="18"/>
              </w:rPr>
            </w:pPr>
            <w:r>
              <w:rPr>
                <w:sz w:val="18"/>
              </w:rPr>
              <w:t>1. Klinik Mikrobiyolojiye Giriş</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16" w:lineRule="exact"/>
              <w:ind w:left="142"/>
              <w:rPr>
                <w:sz w:val="18"/>
              </w:rPr>
            </w:pPr>
            <w:r>
              <w:rPr>
                <w:sz w:val="18"/>
              </w:rPr>
              <w:t>Enfeksiyon etkenlerinin konağa giriş yollarını sayar. Enfeksiyon oluşması için gerekli basamakları sırasıyla açıklar.</w:t>
            </w:r>
          </w:p>
          <w:p w:rsidR="00DF5FD9" w:rsidRDefault="008E7AD7">
            <w:pPr>
              <w:pStyle w:val="TableParagraph"/>
              <w:spacing w:line="205" w:lineRule="exact"/>
              <w:ind w:left="142"/>
              <w:rPr>
                <w:sz w:val="18"/>
              </w:rPr>
            </w:pPr>
            <w:r>
              <w:rPr>
                <w:sz w:val="18"/>
              </w:rPr>
              <w:t>Enfeksiyon hastalıklarının epidemiyolojisindeki tanımları açıklar.</w:t>
            </w:r>
          </w:p>
        </w:tc>
      </w:tr>
      <w:tr w:rsidR="00DF5FD9">
        <w:trPr>
          <w:trHeight w:val="659"/>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8"/>
              <w:rPr>
                <w:b/>
                <w:sz w:val="17"/>
              </w:rPr>
            </w:pPr>
          </w:p>
          <w:p w:rsidR="00DF5FD9" w:rsidRDefault="008E7AD7">
            <w:pPr>
              <w:pStyle w:val="TableParagraph"/>
              <w:ind w:left="142"/>
              <w:rPr>
                <w:sz w:val="18"/>
              </w:rPr>
            </w:pPr>
            <w:r>
              <w:rPr>
                <w:sz w:val="18"/>
              </w:rPr>
              <w:t>2. Enfeksiyon İmmünolojisi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ind w:left="142" w:right="13"/>
              <w:rPr>
                <w:sz w:val="18"/>
              </w:rPr>
            </w:pPr>
            <w:r>
              <w:rPr>
                <w:sz w:val="18"/>
              </w:rPr>
              <w:t>Enfeksiyonlara karşı doğal direnç ve edinsel immün yanıt mekanizmalarını sayar. Doğal immünite ve edinsel immün yanıt farklarını açıklar. İntraselüler bakterilere karşı verilen immün yanıt mekanizmalarını sayar. Akut enfeksiyonda</w:t>
            </w:r>
            <w:r>
              <w:rPr>
                <w:sz w:val="18"/>
              </w:rPr>
              <w:t>ki</w:t>
            </w:r>
          </w:p>
          <w:p w:rsidR="00DF5FD9" w:rsidRDefault="008E7AD7">
            <w:pPr>
              <w:pStyle w:val="TableParagraph"/>
              <w:spacing w:before="1" w:line="199" w:lineRule="exact"/>
              <w:ind w:left="142"/>
              <w:rPr>
                <w:sz w:val="18"/>
              </w:rPr>
            </w:pPr>
            <w:r>
              <w:rPr>
                <w:sz w:val="18"/>
              </w:rPr>
              <w:t>immün yanıt mekanizmalarını tanımlar.</w:t>
            </w:r>
          </w:p>
        </w:tc>
      </w:tr>
      <w:tr w:rsidR="00DF5FD9">
        <w:trPr>
          <w:trHeight w:val="662"/>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DF5FD9">
            <w:pPr>
              <w:pStyle w:val="TableParagraph"/>
              <w:spacing w:before="8"/>
              <w:rPr>
                <w:b/>
                <w:sz w:val="17"/>
              </w:rPr>
            </w:pPr>
          </w:p>
          <w:p w:rsidR="00DF5FD9" w:rsidRDefault="008E7AD7">
            <w:pPr>
              <w:pStyle w:val="TableParagraph"/>
              <w:ind w:left="142"/>
              <w:rPr>
                <w:sz w:val="18"/>
              </w:rPr>
            </w:pPr>
            <w:r>
              <w:rPr>
                <w:sz w:val="18"/>
              </w:rPr>
              <w:t>3. Enfeksiyon İmmünopatogenizi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 w:line="220" w:lineRule="atLeast"/>
              <w:ind w:left="142" w:right="27"/>
              <w:rPr>
                <w:sz w:val="18"/>
              </w:rPr>
            </w:pPr>
            <w:r>
              <w:rPr>
                <w:sz w:val="18"/>
              </w:rPr>
              <w:t>Mikroorganizmalara karşı verilen doğal ve özgül immün yanıt mekanizmalarını sayar. Patojenlerin immün sistemden kaçış mekanizmalarını açıklar. Patojenlerin immün sistemi tahrip etme mekanizmalarını sayar. Konakta viral patogenez mekanizmalarını tanımlar.</w:t>
            </w:r>
          </w:p>
        </w:tc>
      </w:tr>
      <w:tr w:rsidR="00DF5FD9">
        <w:trPr>
          <w:trHeight w:val="443"/>
        </w:trPr>
        <w:tc>
          <w:tcPr>
            <w:tcW w:w="1307"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714" w:type="dxa"/>
            <w:vMerge/>
            <w:tcBorders>
              <w:top w:val="nil"/>
              <w:left w:val="single" w:sz="2" w:space="0" w:color="000000"/>
              <w:bottom w:val="single" w:sz="2" w:space="0" w:color="000000"/>
              <w:right w:val="single" w:sz="2" w:space="0" w:color="000000"/>
            </w:tcBorders>
          </w:tcPr>
          <w:p w:rsidR="00DF5FD9" w:rsidRDefault="00DF5FD9">
            <w:pPr>
              <w:rPr>
                <w:sz w:val="2"/>
                <w:szCs w:val="2"/>
              </w:rPr>
            </w:pPr>
          </w:p>
        </w:tc>
        <w:tc>
          <w:tcPr>
            <w:tcW w:w="4530"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before="105"/>
              <w:ind w:left="142"/>
              <w:rPr>
                <w:sz w:val="18"/>
              </w:rPr>
            </w:pPr>
            <w:r>
              <w:rPr>
                <w:sz w:val="18"/>
              </w:rPr>
              <w:t>4. Mikroorganizma‐Konak İlişkileri</w:t>
            </w:r>
          </w:p>
        </w:tc>
        <w:tc>
          <w:tcPr>
            <w:tcW w:w="8646" w:type="dxa"/>
            <w:tcBorders>
              <w:top w:val="single" w:sz="2" w:space="0" w:color="000000"/>
              <w:left w:val="single" w:sz="2" w:space="0" w:color="000000"/>
              <w:bottom w:val="single" w:sz="2" w:space="0" w:color="000000"/>
              <w:right w:val="single" w:sz="2" w:space="0" w:color="000000"/>
            </w:tcBorders>
          </w:tcPr>
          <w:p w:rsidR="00DF5FD9" w:rsidRDefault="008E7AD7">
            <w:pPr>
              <w:pStyle w:val="TableParagraph"/>
              <w:spacing w:line="220" w:lineRule="atLeast"/>
              <w:ind w:left="142" w:right="316"/>
              <w:rPr>
                <w:sz w:val="18"/>
              </w:rPr>
            </w:pPr>
            <w:r>
              <w:rPr>
                <w:sz w:val="18"/>
              </w:rPr>
              <w:t>Mikroorganizma ve konak arası ilişkileri sayar. Mikroorganizmaların virülans faktörlerini sayar. Akut faz yanıtının etkilerini sayar. Nötrofil fonksiyonlarını sayar. İmmünoglobulinlerin özelliklerini sayar.</w:t>
            </w:r>
          </w:p>
        </w:tc>
      </w:tr>
    </w:tbl>
    <w:p w:rsidR="00DF5FD9" w:rsidRDefault="00DF5FD9">
      <w:pPr>
        <w:spacing w:line="220" w:lineRule="atLeast"/>
        <w:rPr>
          <w:sz w:val="18"/>
        </w:rPr>
        <w:sectPr w:rsidR="00DF5FD9">
          <w:pgSz w:w="16840" w:h="11910" w:orient="landscape"/>
          <w:pgMar w:top="940" w:right="340" w:bottom="280" w:left="500" w:header="708" w:footer="708" w:gutter="0"/>
          <w:cols w:space="708"/>
        </w:sectPr>
      </w:pPr>
    </w:p>
    <w:tbl>
      <w:tblPr>
        <w:tblStyle w:val="TableNormal"/>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7"/>
        <w:gridCol w:w="565"/>
        <w:gridCol w:w="4679"/>
        <w:gridCol w:w="8646"/>
      </w:tblGrid>
      <w:tr w:rsidR="00DF5FD9">
        <w:trPr>
          <w:trHeight w:val="662"/>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679" w:type="dxa"/>
          </w:tcPr>
          <w:p w:rsidR="00DF5FD9" w:rsidRDefault="00DF5FD9">
            <w:pPr>
              <w:pStyle w:val="TableParagraph"/>
              <w:spacing w:before="2"/>
              <w:rPr>
                <w:b/>
                <w:sz w:val="17"/>
              </w:rPr>
            </w:pPr>
          </w:p>
          <w:p w:rsidR="00DF5FD9" w:rsidRDefault="008E7AD7">
            <w:pPr>
              <w:pStyle w:val="TableParagraph"/>
              <w:spacing w:before="1"/>
              <w:ind w:left="143"/>
              <w:rPr>
                <w:sz w:val="18"/>
              </w:rPr>
            </w:pPr>
            <w:r>
              <w:rPr>
                <w:sz w:val="18"/>
              </w:rPr>
              <w:t>5. Konağa Zararlı İmmün Yanıt Mekanizmaları</w:t>
            </w:r>
          </w:p>
        </w:tc>
        <w:tc>
          <w:tcPr>
            <w:tcW w:w="8646" w:type="dxa"/>
          </w:tcPr>
          <w:p w:rsidR="00DF5FD9" w:rsidRDefault="008E7AD7">
            <w:pPr>
              <w:pStyle w:val="TableParagraph"/>
              <w:ind w:left="142" w:right="67"/>
              <w:rPr>
                <w:sz w:val="18"/>
              </w:rPr>
            </w:pPr>
            <w:r>
              <w:rPr>
                <w:sz w:val="18"/>
              </w:rPr>
              <w:t>Aşırı duyarlılık reaksiyonunu tanımlar. Aşırı duyarlılık reaksiyonlarının tiplerini mekanizmaları ile birlikte sayar, klinik hastalıklarına örnekler verir. Aşırı duyarlılık reaksiyonlarının ta</w:t>
            </w:r>
            <w:r>
              <w:rPr>
                <w:sz w:val="18"/>
              </w:rPr>
              <w:t>nımlanmasına yönelik yapılabilecek laboratuvar</w:t>
            </w:r>
          </w:p>
          <w:p w:rsidR="00DF5FD9" w:rsidRDefault="008E7AD7">
            <w:pPr>
              <w:pStyle w:val="TableParagraph"/>
              <w:spacing w:line="207" w:lineRule="exact"/>
              <w:ind w:left="142"/>
              <w:rPr>
                <w:sz w:val="18"/>
              </w:rPr>
            </w:pPr>
            <w:r>
              <w:rPr>
                <w:sz w:val="18"/>
              </w:rPr>
              <w:t>testlerini açıklar.</w:t>
            </w:r>
          </w:p>
        </w:tc>
      </w:tr>
      <w:tr w:rsidR="00DF5FD9">
        <w:trPr>
          <w:trHeight w:val="463"/>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8E7AD7">
            <w:pPr>
              <w:pStyle w:val="TableParagraph"/>
              <w:spacing w:before="1"/>
              <w:ind w:left="425" w:right="434" w:hanging="284"/>
              <w:rPr>
                <w:sz w:val="18"/>
              </w:rPr>
            </w:pPr>
            <w:r>
              <w:rPr>
                <w:sz w:val="18"/>
              </w:rPr>
              <w:t>6. Otoimmünite ve Otoimmün Hastalıkların Laboratuvar Tanısı ve Yorumu</w:t>
            </w:r>
          </w:p>
        </w:tc>
        <w:tc>
          <w:tcPr>
            <w:tcW w:w="8646" w:type="dxa"/>
          </w:tcPr>
          <w:p w:rsidR="00DF5FD9" w:rsidRDefault="008E7AD7">
            <w:pPr>
              <w:pStyle w:val="TableParagraph"/>
              <w:ind w:left="142"/>
              <w:rPr>
                <w:sz w:val="18"/>
              </w:rPr>
            </w:pPr>
            <w:r>
              <w:rPr>
                <w:sz w:val="18"/>
              </w:rPr>
              <w:t>Otoimmüniteyi tanımlar, oluşumu ile ilgili teorileri sayar. Otoimmün hastalıkların tiplerini sayar, bu hastalıklara örnekler verir. Otoimmün hastalıkların tanısında kullanılan yöntemleri ve otoantikorları açıklar.</w:t>
            </w:r>
          </w:p>
        </w:tc>
      </w:tr>
      <w:tr w:rsidR="00DF5FD9">
        <w:trPr>
          <w:trHeight w:val="83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9"/>
              <w:rPr>
                <w:b/>
                <w:sz w:val="24"/>
              </w:rPr>
            </w:pPr>
          </w:p>
          <w:p w:rsidR="00DF5FD9" w:rsidRDefault="008E7AD7">
            <w:pPr>
              <w:pStyle w:val="TableParagraph"/>
              <w:spacing w:before="1"/>
              <w:ind w:left="143"/>
              <w:rPr>
                <w:sz w:val="18"/>
              </w:rPr>
            </w:pPr>
            <w:r>
              <w:rPr>
                <w:sz w:val="18"/>
              </w:rPr>
              <w:t>7. Tümör ve Transplantasyon İmmünolojisi</w:t>
            </w:r>
          </w:p>
        </w:tc>
        <w:tc>
          <w:tcPr>
            <w:tcW w:w="8646" w:type="dxa"/>
          </w:tcPr>
          <w:p w:rsidR="00DF5FD9" w:rsidRDefault="008E7AD7">
            <w:pPr>
              <w:pStyle w:val="TableParagraph"/>
              <w:ind w:left="142" w:right="242"/>
              <w:rPr>
                <w:sz w:val="18"/>
              </w:rPr>
            </w:pPr>
            <w:r>
              <w:rPr>
                <w:sz w:val="18"/>
              </w:rPr>
              <w:t>Tümör antijenlerini açıklar. Tümör hücresine karşı konak savunma mekanizmalarını sayar. İnsanda kanserle ilişkili viruslara örnek verir. Transplantasyonda doku uygunluğunu açıklar. Rejeksiyon tiplerini, görülme süre</w:t>
            </w:r>
            <w:r>
              <w:rPr>
                <w:sz w:val="18"/>
              </w:rPr>
              <w:t>lerini ve mekanizmalarını tanımlar. Graft versus host hastalığını açıklar.</w:t>
            </w:r>
          </w:p>
        </w:tc>
      </w:tr>
      <w:tr w:rsidR="00DF5FD9">
        <w:trPr>
          <w:trHeight w:val="6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11"/>
              <w:rPr>
                <w:b/>
                <w:sz w:val="18"/>
              </w:rPr>
            </w:pPr>
          </w:p>
          <w:p w:rsidR="00DF5FD9" w:rsidRDefault="008E7AD7">
            <w:pPr>
              <w:pStyle w:val="TableParagraph"/>
              <w:ind w:left="143"/>
              <w:rPr>
                <w:sz w:val="18"/>
              </w:rPr>
            </w:pPr>
            <w:r>
              <w:rPr>
                <w:sz w:val="18"/>
              </w:rPr>
              <w:t>8. Aşılarda Bağışık Yanıt</w:t>
            </w:r>
          </w:p>
        </w:tc>
        <w:tc>
          <w:tcPr>
            <w:tcW w:w="8646" w:type="dxa"/>
          </w:tcPr>
          <w:p w:rsidR="00DF5FD9" w:rsidRDefault="008E7AD7">
            <w:pPr>
              <w:pStyle w:val="TableParagraph"/>
              <w:ind w:left="142" w:right="246"/>
              <w:rPr>
                <w:sz w:val="18"/>
              </w:rPr>
            </w:pPr>
            <w:r>
              <w:rPr>
                <w:sz w:val="18"/>
              </w:rPr>
              <w:t>Canlı ve cansız aşıların farklarını ve her ikisinin avantaj ve dezavantajlarını açıklar. Yeni aşı hazırlama yöntemlerini tanımlar. Aşılama ile ilgili terimleri sayar. Pasif immünizasyonu tanımlar, avantaj ve dezavantajlarını sayar. Pasif immünizasyon uygul</w:t>
            </w:r>
            <w:r>
              <w:rPr>
                <w:sz w:val="18"/>
              </w:rPr>
              <w:t>amasına örnekler verir.</w:t>
            </w:r>
          </w:p>
        </w:tc>
      </w:tr>
      <w:tr w:rsidR="00DF5FD9">
        <w:trPr>
          <w:trHeight w:val="66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2"/>
              <w:rPr>
                <w:b/>
                <w:sz w:val="17"/>
              </w:rPr>
            </w:pPr>
          </w:p>
          <w:p w:rsidR="00DF5FD9" w:rsidRDefault="008E7AD7">
            <w:pPr>
              <w:pStyle w:val="TableParagraph"/>
              <w:spacing w:before="1"/>
              <w:ind w:left="143"/>
              <w:rPr>
                <w:sz w:val="18"/>
              </w:rPr>
            </w:pPr>
            <w:r>
              <w:rPr>
                <w:sz w:val="18"/>
              </w:rPr>
              <w:t>9. Kan Yoluyla Bulaşan Enfeksiyon Etkenleri</w:t>
            </w:r>
          </w:p>
        </w:tc>
        <w:tc>
          <w:tcPr>
            <w:tcW w:w="8646" w:type="dxa"/>
          </w:tcPr>
          <w:p w:rsidR="00DF5FD9" w:rsidRDefault="008E7AD7">
            <w:pPr>
              <w:pStyle w:val="TableParagraph"/>
              <w:ind w:left="142" w:right="228"/>
              <w:rPr>
                <w:sz w:val="18"/>
              </w:rPr>
            </w:pPr>
            <w:r>
              <w:rPr>
                <w:sz w:val="18"/>
              </w:rPr>
              <w:t>Ülkemizde kan ve kan ürünlerine uygulanan tarama testlerini sayar. Kan kökenli patojenlerin en sık bulaş yollarını sayar. Kanla temas sonrası HBV, HCV ve HIV bulaş riskini belirleyen faktörleri sayar, bulaş tanılarını açıklar. Kanla</w:t>
            </w:r>
          </w:p>
          <w:p w:rsidR="00DF5FD9" w:rsidRDefault="008E7AD7">
            <w:pPr>
              <w:pStyle w:val="TableParagraph"/>
              <w:spacing w:line="207" w:lineRule="exact"/>
              <w:ind w:left="142"/>
              <w:rPr>
                <w:sz w:val="18"/>
              </w:rPr>
            </w:pPr>
            <w:r>
              <w:rPr>
                <w:sz w:val="18"/>
              </w:rPr>
              <w:t>bulaşan enfeksiyonlarda</w:t>
            </w:r>
            <w:r>
              <w:rPr>
                <w:sz w:val="18"/>
              </w:rPr>
              <w:t>n korunma yollarını açıklar ve temas sonrası yapılması gerekenleri sayar.</w:t>
            </w:r>
          </w:p>
        </w:tc>
      </w:tr>
      <w:tr w:rsidR="00DF5FD9">
        <w:trPr>
          <w:trHeight w:val="88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2"/>
              <w:rPr>
                <w:b/>
                <w:sz w:val="17"/>
              </w:rPr>
            </w:pPr>
          </w:p>
          <w:p w:rsidR="00DF5FD9" w:rsidRDefault="008E7AD7">
            <w:pPr>
              <w:pStyle w:val="TableParagraph"/>
              <w:spacing w:before="1"/>
              <w:ind w:left="425" w:right="221" w:hanging="284"/>
              <w:rPr>
                <w:sz w:val="18"/>
              </w:rPr>
            </w:pPr>
            <w:r>
              <w:rPr>
                <w:sz w:val="18"/>
              </w:rPr>
              <w:t>10. Kan‐Kemik İliği ve Diğer Vücut Sıvılarının Mikrobiyolojik İncelenmesi</w:t>
            </w:r>
          </w:p>
        </w:tc>
        <w:tc>
          <w:tcPr>
            <w:tcW w:w="8646" w:type="dxa"/>
          </w:tcPr>
          <w:p w:rsidR="00DF5FD9" w:rsidRDefault="008E7AD7">
            <w:pPr>
              <w:pStyle w:val="TableParagraph"/>
              <w:ind w:left="142" w:right="269"/>
              <w:rPr>
                <w:sz w:val="18"/>
              </w:rPr>
            </w:pPr>
            <w:r>
              <w:rPr>
                <w:sz w:val="18"/>
              </w:rPr>
              <w:t xml:space="preserve">Bakteriyemi tiplerini ve nedenlerini sayar. Kan kültürü başarısını etkileyen faktörleri sayar. Kan kültürü için doğru örnek alma basamaklarını sayar. Kültürü yapılabilecek kateter örneklerini sayar, doğru kateter kültürü alma yöntemlerini tanımlar. Steril </w:t>
            </w:r>
            <w:r>
              <w:rPr>
                <w:sz w:val="18"/>
              </w:rPr>
              <w:t>vücut sıvılarından kültür amacıyla doğru örnek alma ve laboratuvara taşıma</w:t>
            </w:r>
          </w:p>
          <w:p w:rsidR="00DF5FD9" w:rsidRDefault="008E7AD7">
            <w:pPr>
              <w:pStyle w:val="TableParagraph"/>
              <w:spacing w:line="206" w:lineRule="exact"/>
              <w:ind w:left="142"/>
              <w:rPr>
                <w:sz w:val="18"/>
              </w:rPr>
            </w:pPr>
            <w:r>
              <w:rPr>
                <w:sz w:val="18"/>
              </w:rPr>
              <w:t>prosedürlerini sayar.</w:t>
            </w:r>
          </w:p>
        </w:tc>
      </w:tr>
      <w:tr w:rsidR="00DF5FD9">
        <w:trPr>
          <w:trHeight w:val="880"/>
        </w:trPr>
        <w:tc>
          <w:tcPr>
            <w:tcW w:w="1307" w:type="dxa"/>
            <w:vMerge w:val="restart"/>
          </w:tcPr>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spacing w:before="1"/>
              <w:ind w:left="335" w:right="315" w:firstLine="21"/>
              <w:jc w:val="center"/>
              <w:rPr>
                <w:b/>
                <w:sz w:val="18"/>
              </w:rPr>
            </w:pPr>
            <w:r>
              <w:rPr>
                <w:b/>
                <w:sz w:val="18"/>
              </w:rPr>
              <w:t>Prof. Dr. Yasemin ÖZ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right="78"/>
              <w:jc w:val="center"/>
              <w:rPr>
                <w:b/>
                <w:sz w:val="18"/>
              </w:rPr>
            </w:pPr>
            <w:r>
              <w:rPr>
                <w:b/>
                <w:sz w:val="18"/>
              </w:rPr>
              <w:t>2</w:t>
            </w:r>
          </w:p>
        </w:tc>
        <w:tc>
          <w:tcPr>
            <w:tcW w:w="4679" w:type="dxa"/>
          </w:tcPr>
          <w:p w:rsidR="00DF5FD9" w:rsidRDefault="00DF5FD9">
            <w:pPr>
              <w:pStyle w:val="TableParagraph"/>
              <w:spacing w:before="4"/>
              <w:rPr>
                <w:b/>
                <w:sz w:val="26"/>
              </w:rPr>
            </w:pPr>
          </w:p>
          <w:p w:rsidR="00DF5FD9" w:rsidRDefault="008E7AD7">
            <w:pPr>
              <w:pStyle w:val="TableParagraph"/>
              <w:ind w:left="143"/>
              <w:rPr>
                <w:sz w:val="18"/>
              </w:rPr>
            </w:pPr>
            <w:r>
              <w:rPr>
                <w:sz w:val="18"/>
              </w:rPr>
              <w:t>1. İnvaziv Fungal Enfeksiyon Etkenleri</w:t>
            </w:r>
          </w:p>
        </w:tc>
        <w:tc>
          <w:tcPr>
            <w:tcW w:w="8646" w:type="dxa"/>
          </w:tcPr>
          <w:p w:rsidR="00DF5FD9" w:rsidRDefault="008E7AD7">
            <w:pPr>
              <w:pStyle w:val="TableParagraph"/>
              <w:ind w:left="142" w:right="12"/>
              <w:rPr>
                <w:sz w:val="18"/>
              </w:rPr>
            </w:pPr>
            <w:r>
              <w:rPr>
                <w:sz w:val="18"/>
              </w:rPr>
              <w:t>Fırsatçı mantarı enfeksiyonunu tanımlar. Fırsatçı mantar enfeksiyonları için predispozisyon oluşturabilecek faktörleri sayar. Fırsatçı enfeksiyon etkeni maya ve küf mantarlarının kaynağını, bulaş yollarını, hazırlayıcı faktörlerini, enfeksiyonlarını, bu en</w:t>
            </w:r>
            <w:r>
              <w:rPr>
                <w:sz w:val="18"/>
              </w:rPr>
              <w:t>feksiyonların sıklığını, prognozunu açıklar. Sık karşılaşılan fırsatçı enfeksiyon etkeni küf ve</w:t>
            </w:r>
          </w:p>
          <w:p w:rsidR="00DF5FD9" w:rsidRDefault="008E7AD7">
            <w:pPr>
              <w:pStyle w:val="TableParagraph"/>
              <w:spacing w:line="206" w:lineRule="exact"/>
              <w:ind w:left="142"/>
              <w:rPr>
                <w:sz w:val="18"/>
              </w:rPr>
            </w:pPr>
            <w:r>
              <w:rPr>
                <w:sz w:val="18"/>
              </w:rPr>
              <w:t>maya mantarlarını sayar.</w:t>
            </w:r>
          </w:p>
        </w:tc>
      </w:tr>
      <w:tr w:rsidR="00DF5FD9">
        <w:trPr>
          <w:trHeight w:val="713"/>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6"/>
              <w:rPr>
                <w:b/>
                <w:sz w:val="19"/>
              </w:rPr>
            </w:pPr>
          </w:p>
          <w:p w:rsidR="00DF5FD9" w:rsidRDefault="008E7AD7">
            <w:pPr>
              <w:pStyle w:val="TableParagraph"/>
              <w:ind w:left="143"/>
              <w:rPr>
                <w:sz w:val="18"/>
              </w:rPr>
            </w:pPr>
            <w:r>
              <w:rPr>
                <w:sz w:val="18"/>
              </w:rPr>
              <w:t>2. İnvaziv Fungal Enfeksiyonlarda Mikrobiyolojik Tanı</w:t>
            </w:r>
          </w:p>
        </w:tc>
        <w:tc>
          <w:tcPr>
            <w:tcW w:w="8646" w:type="dxa"/>
          </w:tcPr>
          <w:p w:rsidR="00DF5FD9" w:rsidRDefault="008E7AD7">
            <w:pPr>
              <w:pStyle w:val="TableParagraph"/>
              <w:ind w:left="142" w:right="102"/>
              <w:rPr>
                <w:sz w:val="18"/>
              </w:rPr>
            </w:pPr>
            <w:r>
              <w:rPr>
                <w:sz w:val="18"/>
              </w:rPr>
              <w:t>Fungal enfeksiyon tanısında kullanılan geleneksel yöntemleri, bu yöntemler için gerekli materyalleri ve uygun klinik örnekleri sayar. Mantar enfeksiyonu tanısında kültür dışı tanı testlerinin önemini ve yerini açıklar. Bu amaçla kullanılabilecek testleri t</w:t>
            </w:r>
            <w:r>
              <w:rPr>
                <w:sz w:val="18"/>
              </w:rPr>
              <w:t>anımlar.</w:t>
            </w:r>
          </w:p>
        </w:tc>
      </w:tr>
      <w:tr w:rsidR="00DF5FD9">
        <w:trPr>
          <w:trHeight w:val="722"/>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3"/>
              </w:rPr>
            </w:pPr>
          </w:p>
          <w:p w:rsidR="00DF5FD9" w:rsidRDefault="008E7AD7">
            <w:pPr>
              <w:pStyle w:val="TableParagraph"/>
              <w:ind w:left="262" w:right="227" w:hanging="1"/>
              <w:jc w:val="center"/>
              <w:rPr>
                <w:b/>
                <w:sz w:val="18"/>
              </w:rPr>
            </w:pPr>
            <w:r>
              <w:rPr>
                <w:b/>
                <w:sz w:val="18"/>
              </w:rPr>
              <w:t>Prof. Dr. Başar SIRMAGÜL</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ind w:right="78"/>
              <w:jc w:val="center"/>
              <w:rPr>
                <w:b/>
                <w:sz w:val="18"/>
              </w:rPr>
            </w:pPr>
            <w:r>
              <w:rPr>
                <w:b/>
                <w:sz w:val="18"/>
              </w:rPr>
              <w:t>7</w:t>
            </w:r>
          </w:p>
        </w:tc>
        <w:tc>
          <w:tcPr>
            <w:tcW w:w="4679" w:type="dxa"/>
          </w:tcPr>
          <w:p w:rsidR="00DF5FD9" w:rsidRDefault="00DF5FD9">
            <w:pPr>
              <w:pStyle w:val="TableParagraph"/>
              <w:spacing w:before="9"/>
              <w:rPr>
                <w:b/>
                <w:sz w:val="19"/>
              </w:rPr>
            </w:pPr>
          </w:p>
          <w:p w:rsidR="00DF5FD9" w:rsidRDefault="008E7AD7">
            <w:pPr>
              <w:pStyle w:val="TableParagraph"/>
              <w:ind w:left="143"/>
              <w:rPr>
                <w:sz w:val="18"/>
              </w:rPr>
            </w:pPr>
            <w:r>
              <w:rPr>
                <w:sz w:val="18"/>
              </w:rPr>
              <w:t>1. Sefalosporinler</w:t>
            </w:r>
          </w:p>
        </w:tc>
        <w:tc>
          <w:tcPr>
            <w:tcW w:w="8646" w:type="dxa"/>
          </w:tcPr>
          <w:p w:rsidR="00DF5FD9" w:rsidRDefault="008E7AD7">
            <w:pPr>
              <w:pStyle w:val="TableParagraph"/>
              <w:ind w:left="142" w:right="294"/>
              <w:rPr>
                <w:sz w:val="18"/>
              </w:rPr>
            </w:pPr>
            <w:r>
              <w:rPr>
                <w:sz w:val="18"/>
              </w:rPr>
              <w:t xml:space="preserve">Sefalosporinlerin kimyasal yapısını bilir ve ilaç gruplarını sınıflandırır. İlaçların farmakokinetik ve farmakodinamik özelliklerini, yan ve toksik etkilerini ve ilaç etkileşmelerini bilir. İlaçların klinik kullanımları (endikasyon, kontrendikasyon) bilir </w:t>
            </w:r>
            <w:r>
              <w:rPr>
                <w:sz w:val="18"/>
              </w:rPr>
              <w:t>ve uygun ilacı, uygun doz ve sürede seçebilmeyi öğrenir.</w:t>
            </w:r>
          </w:p>
        </w:tc>
      </w:tr>
      <w:tr w:rsidR="00DF5FD9">
        <w:trPr>
          <w:trHeight w:val="77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11"/>
              <w:rPr>
                <w:b/>
                <w:sz w:val="21"/>
              </w:rPr>
            </w:pPr>
          </w:p>
          <w:p w:rsidR="00DF5FD9" w:rsidRDefault="008E7AD7">
            <w:pPr>
              <w:pStyle w:val="TableParagraph"/>
              <w:ind w:left="143"/>
              <w:rPr>
                <w:sz w:val="18"/>
              </w:rPr>
            </w:pPr>
            <w:r>
              <w:rPr>
                <w:sz w:val="18"/>
              </w:rPr>
              <w:t>2. Kinolonlar</w:t>
            </w:r>
          </w:p>
        </w:tc>
        <w:tc>
          <w:tcPr>
            <w:tcW w:w="8646" w:type="dxa"/>
          </w:tcPr>
          <w:p w:rsidR="00DF5FD9" w:rsidRDefault="008E7AD7">
            <w:pPr>
              <w:pStyle w:val="TableParagraph"/>
              <w:ind w:left="142" w:right="650"/>
              <w:rPr>
                <w:sz w:val="18"/>
              </w:rPr>
            </w:pPr>
            <w:r>
              <w:rPr>
                <w:sz w:val="18"/>
              </w:rPr>
              <w:t>Kinolonların kimyasal yapısını bilir ve ilaç gruplarını sınıflandırır. İlaçların farmakokinetik ve farmakodinamik özelliklerini, yan ve toksik etkilerini ve ilaç etkileşmelerini bilir. İlaçların klinik kullanımları (endikasyon, kontrendikasyon) bilir ve uy</w:t>
            </w:r>
            <w:r>
              <w:rPr>
                <w:sz w:val="18"/>
              </w:rPr>
              <w:t>gun ilacı, uygun doz ve sürede seçebilmeyi öğrenir.</w:t>
            </w:r>
          </w:p>
        </w:tc>
      </w:tr>
      <w:tr w:rsidR="00DF5FD9">
        <w:trPr>
          <w:trHeight w:val="50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8E7AD7">
            <w:pPr>
              <w:pStyle w:val="TableParagraph"/>
              <w:spacing w:before="133"/>
              <w:ind w:left="143"/>
              <w:rPr>
                <w:sz w:val="18"/>
              </w:rPr>
            </w:pPr>
            <w:r>
              <w:rPr>
                <w:sz w:val="18"/>
              </w:rPr>
              <w:t>3. Kemoterapotik ilaç etkileşmeleri</w:t>
            </w:r>
          </w:p>
        </w:tc>
        <w:tc>
          <w:tcPr>
            <w:tcW w:w="8646" w:type="dxa"/>
          </w:tcPr>
          <w:p w:rsidR="00DF5FD9" w:rsidRDefault="008E7AD7">
            <w:pPr>
              <w:pStyle w:val="TableParagraph"/>
              <w:spacing w:line="235" w:lineRule="auto"/>
              <w:ind w:left="142" w:right="458"/>
              <w:rPr>
                <w:sz w:val="18"/>
              </w:rPr>
            </w:pPr>
            <w:r>
              <w:rPr>
                <w:sz w:val="18"/>
              </w:rPr>
              <w:t>Kemoterapötikleri reçete ederken görülebilecek kemoterapötik ilaçlar arasındaki etkileşmeler konusunda bilgi sahibidir. Hastaya uygun ilacı seçebilme, bu ilacı uygun dozda,uygun sürede kullanabilmeyi bilir.</w:t>
            </w:r>
          </w:p>
        </w:tc>
      </w:tr>
      <w:tr w:rsidR="00DF5FD9">
        <w:trPr>
          <w:trHeight w:val="803"/>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2"/>
              <w:rPr>
                <w:b/>
                <w:sz w:val="23"/>
              </w:rPr>
            </w:pPr>
          </w:p>
          <w:p w:rsidR="00DF5FD9" w:rsidRDefault="008E7AD7">
            <w:pPr>
              <w:pStyle w:val="TableParagraph"/>
              <w:spacing w:before="1"/>
              <w:ind w:left="143"/>
              <w:rPr>
                <w:sz w:val="18"/>
              </w:rPr>
            </w:pPr>
            <w:r>
              <w:rPr>
                <w:sz w:val="18"/>
              </w:rPr>
              <w:t>4. Aminoglikozidler</w:t>
            </w:r>
          </w:p>
        </w:tc>
        <w:tc>
          <w:tcPr>
            <w:tcW w:w="8646" w:type="dxa"/>
          </w:tcPr>
          <w:p w:rsidR="00DF5FD9" w:rsidRDefault="008E7AD7">
            <w:pPr>
              <w:pStyle w:val="TableParagraph"/>
              <w:ind w:left="142" w:right="127"/>
              <w:rPr>
                <w:sz w:val="18"/>
              </w:rPr>
            </w:pPr>
            <w:r>
              <w:rPr>
                <w:sz w:val="18"/>
              </w:rPr>
              <w:t>Aminoglikozidlerin, kimyasal yapısını bilir ve ilaç gruplarını sınıflandırır. İlaçların farmakokinetik ve farmakodinamik özelliklerini, yan ve toksik etkilerini ve ilaç etkileşmelerini bilir. İlaçların klinik kullanımları (endikasyon, kontrendikasyon) bili</w:t>
            </w:r>
            <w:r>
              <w:rPr>
                <w:sz w:val="18"/>
              </w:rPr>
              <w:t>r ve uygun ilacı, uygun doz ve sürede seçebilmeyi öğrenir.</w:t>
            </w:r>
          </w:p>
        </w:tc>
      </w:tr>
      <w:tr w:rsidR="00DF5FD9">
        <w:trPr>
          <w:trHeight w:val="70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1"/>
              <w:rPr>
                <w:b/>
                <w:sz w:val="19"/>
              </w:rPr>
            </w:pPr>
          </w:p>
          <w:p w:rsidR="00DF5FD9" w:rsidRDefault="008E7AD7">
            <w:pPr>
              <w:pStyle w:val="TableParagraph"/>
              <w:ind w:left="143"/>
              <w:rPr>
                <w:sz w:val="18"/>
              </w:rPr>
            </w:pPr>
            <w:r>
              <w:rPr>
                <w:sz w:val="18"/>
              </w:rPr>
              <w:t>5. Antifunga lilaçlar</w:t>
            </w:r>
          </w:p>
        </w:tc>
        <w:tc>
          <w:tcPr>
            <w:tcW w:w="8646" w:type="dxa"/>
          </w:tcPr>
          <w:p w:rsidR="00DF5FD9" w:rsidRDefault="008E7AD7">
            <w:pPr>
              <w:pStyle w:val="TableParagraph"/>
              <w:ind w:left="142" w:right="118"/>
              <w:rPr>
                <w:sz w:val="18"/>
              </w:rPr>
            </w:pPr>
            <w:r>
              <w:rPr>
                <w:sz w:val="18"/>
              </w:rPr>
              <w:t>Antifungal ilaçların, kimyasal yapısını bilir ve ilaç gruplarını sınıflandırır. İlaçların farmakokinetik ve farmakodinamik özelliklerini, yan ve toksik etkilerini ve ilaç etkileşmelerini bilir. İlaçların klinik kullanımları (endikasyon, kontrendikasyon) bi</w:t>
            </w:r>
            <w:r>
              <w:rPr>
                <w:sz w:val="18"/>
              </w:rPr>
              <w:t>lir ve uygun ilacı, uygun doz ve sürede seçebilmeyi öğrenir.</w:t>
            </w:r>
          </w:p>
        </w:tc>
      </w:tr>
      <w:tr w:rsidR="00DF5FD9">
        <w:trPr>
          <w:trHeight w:val="66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DF5FD9">
            <w:pPr>
              <w:pStyle w:val="TableParagraph"/>
              <w:spacing w:before="4"/>
              <w:rPr>
                <w:b/>
                <w:sz w:val="17"/>
              </w:rPr>
            </w:pPr>
          </w:p>
          <w:p w:rsidR="00DF5FD9" w:rsidRDefault="008E7AD7">
            <w:pPr>
              <w:pStyle w:val="TableParagraph"/>
              <w:ind w:left="143"/>
              <w:rPr>
                <w:sz w:val="18"/>
              </w:rPr>
            </w:pPr>
            <w:r>
              <w:rPr>
                <w:sz w:val="18"/>
              </w:rPr>
              <w:t>6. Antiviral Etkili ilaçların Farmakolojisi</w:t>
            </w:r>
          </w:p>
        </w:tc>
        <w:tc>
          <w:tcPr>
            <w:tcW w:w="8646" w:type="dxa"/>
          </w:tcPr>
          <w:p w:rsidR="00DF5FD9" w:rsidRDefault="008E7AD7">
            <w:pPr>
              <w:pStyle w:val="TableParagraph"/>
              <w:ind w:left="142" w:right="94" w:hanging="1"/>
              <w:rPr>
                <w:sz w:val="18"/>
              </w:rPr>
            </w:pPr>
            <w:r>
              <w:rPr>
                <w:sz w:val="18"/>
              </w:rPr>
              <w:t>Antiviral ilaçların farmakokinetik ve farmakodinamik özelliklerini, yan ve toksik etkilerini ve ilaç etkileşmelerini bilir. İlaçların klinik kullanımları (endikasyon, kontrendikasyon) bilir ve uygun ilacı, uygun doz ve sürede seçebilmeyi</w:t>
            </w:r>
          </w:p>
          <w:p w:rsidR="00DF5FD9" w:rsidRDefault="008E7AD7">
            <w:pPr>
              <w:pStyle w:val="TableParagraph"/>
              <w:spacing w:line="206" w:lineRule="exact"/>
              <w:ind w:left="142"/>
              <w:rPr>
                <w:sz w:val="18"/>
              </w:rPr>
            </w:pPr>
            <w:r>
              <w:rPr>
                <w:sz w:val="18"/>
              </w:rPr>
              <w:t>öğrenir.</w:t>
            </w:r>
          </w:p>
        </w:tc>
      </w:tr>
      <w:tr w:rsidR="00DF5FD9">
        <w:trPr>
          <w:trHeight w:val="32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679" w:type="dxa"/>
          </w:tcPr>
          <w:p w:rsidR="00DF5FD9" w:rsidRDefault="008E7AD7">
            <w:pPr>
              <w:pStyle w:val="TableParagraph"/>
              <w:spacing w:before="40"/>
              <w:ind w:left="143"/>
              <w:rPr>
                <w:sz w:val="18"/>
              </w:rPr>
            </w:pPr>
            <w:r>
              <w:rPr>
                <w:sz w:val="18"/>
              </w:rPr>
              <w:t>7. Antiviral Etkili ilaçlar</w:t>
            </w:r>
          </w:p>
        </w:tc>
        <w:tc>
          <w:tcPr>
            <w:tcW w:w="8646" w:type="dxa"/>
          </w:tcPr>
          <w:p w:rsidR="00DF5FD9" w:rsidRDefault="008E7AD7">
            <w:pPr>
              <w:pStyle w:val="TableParagraph"/>
              <w:spacing w:line="217" w:lineRule="exact"/>
              <w:ind w:left="142"/>
              <w:rPr>
                <w:sz w:val="18"/>
              </w:rPr>
            </w:pPr>
            <w:r>
              <w:rPr>
                <w:sz w:val="18"/>
              </w:rPr>
              <w:t>Antiviral ilaçların, kimyasal yapısını bilir ve ilaç gruplarını sınıflandırır.</w:t>
            </w:r>
          </w:p>
        </w:tc>
      </w:tr>
    </w:tbl>
    <w:p w:rsidR="00DF5FD9" w:rsidRDefault="00DF5FD9">
      <w:pPr>
        <w:spacing w:line="217" w:lineRule="exact"/>
        <w:rPr>
          <w:sz w:val="18"/>
        </w:rPr>
        <w:sectPr w:rsidR="00DF5FD9">
          <w:pgSz w:w="16840" w:h="11910" w:orient="landscape"/>
          <w:pgMar w:top="720" w:right="340" w:bottom="280" w:left="500" w:header="708" w:footer="708" w:gutter="0"/>
          <w:cols w:space="708"/>
        </w:sectPr>
      </w:pPr>
    </w:p>
    <w:tbl>
      <w:tblPr>
        <w:tblStyle w:val="TableNormal"/>
        <w:tblW w:w="0" w:type="auto"/>
        <w:tblInd w:w="3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6"/>
        <w:gridCol w:w="567"/>
        <w:gridCol w:w="4678"/>
        <w:gridCol w:w="8648"/>
      </w:tblGrid>
      <w:tr w:rsidR="00DF5FD9">
        <w:trPr>
          <w:trHeight w:val="662"/>
        </w:trPr>
        <w:tc>
          <w:tcPr>
            <w:tcW w:w="130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296" w:right="289" w:firstLine="1"/>
              <w:jc w:val="center"/>
              <w:rPr>
                <w:b/>
                <w:sz w:val="18"/>
              </w:rPr>
            </w:pPr>
            <w:r>
              <w:rPr>
                <w:b/>
                <w:sz w:val="18"/>
              </w:rPr>
              <w:t>Doç.Dr. Mahmut ÖZDEMİR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1"/>
              <w:ind w:left="209"/>
              <w:rPr>
                <w:b/>
                <w:sz w:val="18"/>
              </w:rPr>
            </w:pPr>
            <w:r>
              <w:rPr>
                <w:b/>
                <w:sz w:val="18"/>
              </w:rPr>
              <w:t>12</w:t>
            </w:r>
          </w:p>
        </w:tc>
        <w:tc>
          <w:tcPr>
            <w:tcW w:w="4678" w:type="dxa"/>
          </w:tcPr>
          <w:p w:rsidR="00DF5FD9" w:rsidRDefault="008E7AD7">
            <w:pPr>
              <w:pStyle w:val="TableParagraph"/>
              <w:spacing w:line="217" w:lineRule="exact"/>
              <w:ind w:left="144"/>
              <w:rPr>
                <w:sz w:val="18"/>
              </w:rPr>
            </w:pPr>
            <w:r>
              <w:rPr>
                <w:sz w:val="18"/>
              </w:rPr>
              <w:t>1. İmmünomodülatörler</w:t>
            </w:r>
          </w:p>
        </w:tc>
        <w:tc>
          <w:tcPr>
            <w:tcW w:w="8648" w:type="dxa"/>
          </w:tcPr>
          <w:p w:rsidR="00DF5FD9" w:rsidRDefault="008E7AD7">
            <w:pPr>
              <w:pStyle w:val="TableParagraph"/>
              <w:ind w:left="144" w:right="777"/>
              <w:rPr>
                <w:sz w:val="18"/>
              </w:rPr>
            </w:pPr>
            <w:r>
              <w:rPr>
                <w:sz w:val="18"/>
              </w:rPr>
              <w:t>İmmünomodülatörlerin, kimyasal yapısını bilir ve ilaç gruplarını sınıflandırır. İlaçların farmakokinetik ve farmakodinamik özelliklerini, yan ve toksik etkilerini ve ilaç etkileşmelerini bilir. İlaçların klinik kullanımları</w:t>
            </w:r>
          </w:p>
          <w:p w:rsidR="00DF5FD9" w:rsidRDefault="008E7AD7">
            <w:pPr>
              <w:pStyle w:val="TableParagraph"/>
              <w:spacing w:line="207" w:lineRule="exact"/>
              <w:ind w:left="144"/>
              <w:rPr>
                <w:sz w:val="18"/>
              </w:rPr>
            </w:pPr>
            <w:r>
              <w:rPr>
                <w:sz w:val="18"/>
              </w:rPr>
              <w:t>(endikasyon, kontrendikasyon) bilir ve uygun ilacı, uygun doz ve sürede seçebilmeyi öğrenir.</w:t>
            </w:r>
          </w:p>
        </w:tc>
      </w:tr>
      <w:tr w:rsidR="00DF5FD9">
        <w:trPr>
          <w:trHeight w:val="220"/>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01" w:lineRule="exact"/>
              <w:ind w:left="144"/>
              <w:rPr>
                <w:sz w:val="18"/>
              </w:rPr>
            </w:pPr>
            <w:r>
              <w:rPr>
                <w:sz w:val="18"/>
              </w:rPr>
              <w:t>2. İnfeksiyonTedavisini Farmakolojik Esasları</w:t>
            </w:r>
          </w:p>
        </w:tc>
        <w:tc>
          <w:tcPr>
            <w:tcW w:w="8648" w:type="dxa"/>
          </w:tcPr>
          <w:p w:rsidR="00DF5FD9" w:rsidRDefault="008E7AD7">
            <w:pPr>
              <w:pStyle w:val="TableParagraph"/>
              <w:spacing w:line="201" w:lineRule="exact"/>
              <w:ind w:left="143"/>
              <w:rPr>
                <w:sz w:val="18"/>
              </w:rPr>
            </w:pPr>
            <w:r>
              <w:rPr>
                <w:sz w:val="18"/>
              </w:rPr>
              <w:t>Infeksiyon hastalıklarının tedavisinin farmakolojik esaslarını bilir.</w:t>
            </w:r>
          </w:p>
        </w:tc>
      </w:tr>
      <w:tr w:rsidR="00DF5FD9">
        <w:trPr>
          <w:trHeight w:val="24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3. İnfeksiyon Tedavisinin Farmakokinetik Esasları</w:t>
            </w:r>
          </w:p>
        </w:tc>
        <w:tc>
          <w:tcPr>
            <w:tcW w:w="8648" w:type="dxa"/>
          </w:tcPr>
          <w:p w:rsidR="00DF5FD9" w:rsidRDefault="008E7AD7">
            <w:pPr>
              <w:pStyle w:val="TableParagraph"/>
              <w:spacing w:line="217" w:lineRule="exact"/>
              <w:ind w:left="143"/>
              <w:rPr>
                <w:sz w:val="18"/>
              </w:rPr>
            </w:pPr>
            <w:r>
              <w:rPr>
                <w:sz w:val="18"/>
              </w:rPr>
              <w:t>Infeksiyon hastalıklarının tedavisinin farmakokinetik esaslarını bilir.</w:t>
            </w:r>
          </w:p>
        </w:tc>
      </w:tr>
      <w:tr w:rsidR="00DF5FD9">
        <w:trPr>
          <w:trHeight w:val="441"/>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4. Penisilinlerin Farmakolojisi</w:t>
            </w:r>
          </w:p>
        </w:tc>
        <w:tc>
          <w:tcPr>
            <w:tcW w:w="8648" w:type="dxa"/>
          </w:tcPr>
          <w:p w:rsidR="00DF5FD9" w:rsidRDefault="008E7AD7">
            <w:pPr>
              <w:pStyle w:val="TableParagraph"/>
              <w:spacing w:line="215" w:lineRule="exact"/>
              <w:ind w:left="144"/>
              <w:rPr>
                <w:sz w:val="18"/>
              </w:rPr>
            </w:pPr>
            <w:r>
              <w:rPr>
                <w:sz w:val="18"/>
              </w:rPr>
              <w:t>Penisilinlerin farmakokinetik ve farmakodinamik özelliklerini, yan ve toksik etkilerini ve ilaç etkileşmelerini bilir.</w:t>
            </w:r>
          </w:p>
          <w:p w:rsidR="00DF5FD9" w:rsidRDefault="008E7AD7">
            <w:pPr>
              <w:pStyle w:val="TableParagraph"/>
              <w:spacing w:line="206" w:lineRule="exact"/>
              <w:ind w:left="144"/>
              <w:rPr>
                <w:sz w:val="18"/>
              </w:rPr>
            </w:pPr>
            <w:r>
              <w:rPr>
                <w:sz w:val="18"/>
              </w:rPr>
              <w:t>İlaçların klinik kullanımları (endikasyon, kontrendikasyon) bilir ve uygun ilacı, uygun doz ve sürede seçebilir.</w:t>
            </w:r>
          </w:p>
        </w:tc>
      </w:tr>
      <w:tr w:rsidR="00DF5FD9">
        <w:trPr>
          <w:trHeight w:val="220"/>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01" w:lineRule="exact"/>
              <w:ind w:left="144"/>
              <w:rPr>
                <w:sz w:val="18"/>
              </w:rPr>
            </w:pPr>
            <w:r>
              <w:rPr>
                <w:sz w:val="18"/>
              </w:rPr>
              <w:t>5. Penisilinler:Genel Sınıflandırma</w:t>
            </w:r>
          </w:p>
        </w:tc>
        <w:tc>
          <w:tcPr>
            <w:tcW w:w="8648" w:type="dxa"/>
          </w:tcPr>
          <w:p w:rsidR="00DF5FD9" w:rsidRDefault="008E7AD7">
            <w:pPr>
              <w:pStyle w:val="TableParagraph"/>
              <w:spacing w:line="201" w:lineRule="exact"/>
              <w:ind w:left="145"/>
              <w:rPr>
                <w:sz w:val="18"/>
              </w:rPr>
            </w:pPr>
            <w:r>
              <w:rPr>
                <w:sz w:val="18"/>
              </w:rPr>
              <w:t>Penisilinlerin kimyasal yapısını bilir ve ilaç gruplarını sınıflandırır.</w:t>
            </w:r>
          </w:p>
        </w:tc>
      </w:tr>
      <w:tr w:rsidR="00DF5FD9">
        <w:trPr>
          <w:trHeight w:val="66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6. Makrolidler ve Linkozamidler</w:t>
            </w:r>
          </w:p>
        </w:tc>
        <w:tc>
          <w:tcPr>
            <w:tcW w:w="8648" w:type="dxa"/>
          </w:tcPr>
          <w:p w:rsidR="00DF5FD9" w:rsidRDefault="008E7AD7">
            <w:pPr>
              <w:pStyle w:val="TableParagraph"/>
              <w:ind w:left="144" w:right="777"/>
              <w:rPr>
                <w:sz w:val="18"/>
              </w:rPr>
            </w:pPr>
            <w:r>
              <w:rPr>
                <w:sz w:val="18"/>
              </w:rPr>
              <w:t>Makrolid‐Linkozamidlerin kimyasal yapısını bilir ve ilaç gruplarını sınıflandırır. İlaçların farmakokinetik ve farmakodinamik özelliklerini, yan ve toksik etkilerini ve ilaç etkileşmelerini bilir. İlaçların klinik kullanımları</w:t>
            </w:r>
          </w:p>
          <w:p w:rsidR="00DF5FD9" w:rsidRDefault="008E7AD7">
            <w:pPr>
              <w:pStyle w:val="TableParagraph"/>
              <w:spacing w:line="207" w:lineRule="exact"/>
              <w:ind w:left="144"/>
              <w:rPr>
                <w:sz w:val="18"/>
              </w:rPr>
            </w:pPr>
            <w:r>
              <w:rPr>
                <w:sz w:val="18"/>
              </w:rPr>
              <w:t>(endikasyon, kontrendikasyon)</w:t>
            </w:r>
            <w:r>
              <w:rPr>
                <w:sz w:val="18"/>
              </w:rPr>
              <w:t xml:space="preserve"> bilir ve uygun ilacı, uygun doz ve sürede seçebilmeyi öğrenir.</w:t>
            </w:r>
          </w:p>
        </w:tc>
      </w:tr>
      <w:tr w:rsidR="00DF5FD9">
        <w:trPr>
          <w:trHeight w:val="66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7. Sülfonamidler</w:t>
            </w:r>
          </w:p>
        </w:tc>
        <w:tc>
          <w:tcPr>
            <w:tcW w:w="8648" w:type="dxa"/>
          </w:tcPr>
          <w:p w:rsidR="00DF5FD9" w:rsidRDefault="008E7AD7">
            <w:pPr>
              <w:pStyle w:val="TableParagraph"/>
              <w:spacing w:line="215" w:lineRule="exact"/>
              <w:ind w:left="144"/>
              <w:rPr>
                <w:sz w:val="18"/>
              </w:rPr>
            </w:pPr>
            <w:r>
              <w:rPr>
                <w:sz w:val="18"/>
              </w:rPr>
              <w:t>Sülfonamidlerin kimyasal yapısını bilir ve ilaç gruplarını sınıflandırır. İlaçların farmakokinetik ve farmakodinamik</w:t>
            </w:r>
          </w:p>
          <w:p w:rsidR="00DF5FD9" w:rsidRDefault="008E7AD7">
            <w:pPr>
              <w:pStyle w:val="TableParagraph"/>
              <w:spacing w:line="220" w:lineRule="atLeast"/>
              <w:ind w:left="144" w:right="777"/>
              <w:rPr>
                <w:sz w:val="18"/>
              </w:rPr>
            </w:pPr>
            <w:r>
              <w:rPr>
                <w:sz w:val="18"/>
              </w:rPr>
              <w:t>özelliklerini, yan ve toksik etkilerini ve ilaç etkileşmelerini bilir. İlaçların klinik kullanımları (endikasyon, kontrendikasyon) bilir ve uygun ilacı, uygun doz ve sürede seçebilmeyi öğrenir.</w:t>
            </w:r>
          </w:p>
        </w:tc>
      </w:tr>
      <w:tr w:rsidR="00DF5FD9">
        <w:trPr>
          <w:trHeight w:val="659"/>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8. Antianaerobik İlaçlar</w:t>
            </w:r>
          </w:p>
        </w:tc>
        <w:tc>
          <w:tcPr>
            <w:tcW w:w="8648" w:type="dxa"/>
          </w:tcPr>
          <w:p w:rsidR="00DF5FD9" w:rsidRDefault="008E7AD7">
            <w:pPr>
              <w:pStyle w:val="TableParagraph"/>
              <w:ind w:left="144" w:right="777"/>
              <w:rPr>
                <w:sz w:val="18"/>
              </w:rPr>
            </w:pPr>
            <w:r>
              <w:rPr>
                <w:sz w:val="18"/>
              </w:rPr>
              <w:t>Antianaerobik ilaçların kimyasal yapısını bilir ve ilaç gruplarını sınıflandırır. İlaçların farmakokinetik ve farmakodinamik özelliklerini, yan ve toksik etkilerini ve ilaç etkileşmelerini bilir. İlaçların klinik kullanımları</w:t>
            </w:r>
          </w:p>
          <w:p w:rsidR="00DF5FD9" w:rsidRDefault="008E7AD7">
            <w:pPr>
              <w:pStyle w:val="TableParagraph"/>
              <w:spacing w:line="205" w:lineRule="exact"/>
              <w:ind w:left="144"/>
              <w:rPr>
                <w:sz w:val="18"/>
              </w:rPr>
            </w:pPr>
            <w:r>
              <w:rPr>
                <w:sz w:val="18"/>
              </w:rPr>
              <w:t xml:space="preserve">(endikasyon, kontrendikasyon) </w:t>
            </w:r>
            <w:r>
              <w:rPr>
                <w:sz w:val="18"/>
              </w:rPr>
              <w:t>bilir ve uygun ilacı, uygun doz ve sürede seçebilmeyi öğrenir.</w:t>
            </w:r>
          </w:p>
        </w:tc>
      </w:tr>
      <w:tr w:rsidR="00DF5FD9">
        <w:trPr>
          <w:trHeight w:val="66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9. Darspektrumlu ve Polipeptid Yapılı Antibiyotikler</w:t>
            </w:r>
          </w:p>
        </w:tc>
        <w:tc>
          <w:tcPr>
            <w:tcW w:w="8648" w:type="dxa"/>
          </w:tcPr>
          <w:p w:rsidR="00DF5FD9" w:rsidRDefault="008E7AD7">
            <w:pPr>
              <w:pStyle w:val="TableParagraph"/>
              <w:spacing w:line="215" w:lineRule="exact"/>
              <w:ind w:left="144"/>
              <w:rPr>
                <w:sz w:val="18"/>
              </w:rPr>
            </w:pPr>
            <w:r>
              <w:rPr>
                <w:sz w:val="18"/>
              </w:rPr>
              <w:t>Dar spektrumlu ve Polipeptid yapılı antibiyotiklerin kimyasal yapısını bilir ve ilaç gruplarını sınıflandırır. İlaçların</w:t>
            </w:r>
          </w:p>
          <w:p w:rsidR="00DF5FD9" w:rsidRDefault="008E7AD7">
            <w:pPr>
              <w:pStyle w:val="TableParagraph"/>
              <w:spacing w:line="220" w:lineRule="atLeast"/>
              <w:ind w:left="144"/>
              <w:rPr>
                <w:sz w:val="18"/>
              </w:rPr>
            </w:pPr>
            <w:r>
              <w:rPr>
                <w:sz w:val="18"/>
              </w:rPr>
              <w:t>farmakokinetik ve farmakodinamik özelliklerini, yan ve toksik etkilerini ve ilaç etkileşmelerini bilir. İlaçların klinik kullanımları (endikasyon, kontrendikasyon) bilir ve uygun ilacı, uygun doz ve sürede seçebilmeyi öğrenir.</w:t>
            </w:r>
          </w:p>
        </w:tc>
      </w:tr>
      <w:tr w:rsidR="00DF5FD9">
        <w:trPr>
          <w:trHeight w:val="659"/>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10. Tetrasiklinler ve Klor</w:t>
            </w:r>
            <w:r>
              <w:rPr>
                <w:sz w:val="18"/>
              </w:rPr>
              <w:t>amfenikoller</w:t>
            </w:r>
          </w:p>
        </w:tc>
        <w:tc>
          <w:tcPr>
            <w:tcW w:w="8648" w:type="dxa"/>
          </w:tcPr>
          <w:p w:rsidR="00DF5FD9" w:rsidRDefault="008E7AD7">
            <w:pPr>
              <w:pStyle w:val="TableParagraph"/>
              <w:ind w:left="144" w:right="213"/>
              <w:rPr>
                <w:sz w:val="18"/>
              </w:rPr>
            </w:pPr>
            <w:r>
              <w:rPr>
                <w:sz w:val="18"/>
              </w:rPr>
              <w:t>Tetrasiklinler ve Kloramfenikollerin kimyasal yapısını bilir ve ilaç gruplarını sınıflandırır. İlaçların farmakokinetik ve farmakodinamik özelliklerini, yan ve toksik etkilerini ve ilaç etkileşmelerini bilir. İlaçların klinik kullanımları</w:t>
            </w:r>
          </w:p>
          <w:p w:rsidR="00DF5FD9" w:rsidRDefault="008E7AD7">
            <w:pPr>
              <w:pStyle w:val="TableParagraph"/>
              <w:spacing w:line="205" w:lineRule="exact"/>
              <w:ind w:left="144"/>
              <w:rPr>
                <w:sz w:val="18"/>
              </w:rPr>
            </w:pPr>
            <w:r>
              <w:rPr>
                <w:sz w:val="18"/>
              </w:rPr>
              <w:t>(end</w:t>
            </w:r>
            <w:r>
              <w:rPr>
                <w:sz w:val="18"/>
              </w:rPr>
              <w:t>ikasyon, kontrendikasyon) bilir ve uygun ilacı, uygun doz ve sürede seçebilmeyi öğrenir.</w:t>
            </w:r>
          </w:p>
        </w:tc>
      </w:tr>
      <w:tr w:rsidR="00DF5FD9">
        <w:trPr>
          <w:trHeight w:val="66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11. Antimalaryal İlaçlar</w:t>
            </w:r>
          </w:p>
        </w:tc>
        <w:tc>
          <w:tcPr>
            <w:tcW w:w="8648" w:type="dxa"/>
          </w:tcPr>
          <w:p w:rsidR="00DF5FD9" w:rsidRDefault="008E7AD7">
            <w:pPr>
              <w:pStyle w:val="TableParagraph"/>
              <w:ind w:left="144" w:right="-14"/>
              <w:rPr>
                <w:sz w:val="18"/>
              </w:rPr>
            </w:pPr>
            <w:r>
              <w:rPr>
                <w:sz w:val="18"/>
              </w:rPr>
              <w:t>Antimalaryal İlaçların kimyasal yapısını bilir ve ilaç gruplarını sınıflandırır. İlaçların farmakokinetik ve farmakodinamik özelliklerini, yan ve toksik etkilerini ve ilaç etkileşmelerini bilir. İlaçların klinik kullanımları (endikasyon,</w:t>
            </w:r>
          </w:p>
          <w:p w:rsidR="00DF5FD9" w:rsidRDefault="008E7AD7">
            <w:pPr>
              <w:pStyle w:val="TableParagraph"/>
              <w:spacing w:line="207" w:lineRule="exact"/>
              <w:ind w:left="144"/>
              <w:rPr>
                <w:sz w:val="18"/>
              </w:rPr>
            </w:pPr>
            <w:r>
              <w:rPr>
                <w:sz w:val="18"/>
              </w:rPr>
              <w:t>kontrendikasyon) b</w:t>
            </w:r>
            <w:r>
              <w:rPr>
                <w:sz w:val="18"/>
              </w:rPr>
              <w:t>ilir ve uygun ilacı, uygun doz ve sürede seçebilmeyi öğrenir.</w:t>
            </w:r>
          </w:p>
        </w:tc>
      </w:tr>
      <w:tr w:rsidR="00DF5FD9">
        <w:trPr>
          <w:trHeight w:val="440"/>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678" w:type="dxa"/>
          </w:tcPr>
          <w:p w:rsidR="00DF5FD9" w:rsidRDefault="008E7AD7">
            <w:pPr>
              <w:pStyle w:val="TableParagraph"/>
              <w:spacing w:line="217" w:lineRule="exact"/>
              <w:ind w:left="144"/>
              <w:rPr>
                <w:sz w:val="18"/>
              </w:rPr>
            </w:pPr>
            <w:r>
              <w:rPr>
                <w:sz w:val="18"/>
              </w:rPr>
              <w:t>12. Kemoterapotiklerin Klinik kullanımları</w:t>
            </w:r>
          </w:p>
        </w:tc>
        <w:tc>
          <w:tcPr>
            <w:tcW w:w="8648" w:type="dxa"/>
          </w:tcPr>
          <w:p w:rsidR="00DF5FD9" w:rsidRDefault="008E7AD7">
            <w:pPr>
              <w:pStyle w:val="TableParagraph"/>
              <w:spacing w:line="215" w:lineRule="exact"/>
              <w:ind w:left="144"/>
              <w:rPr>
                <w:sz w:val="18"/>
              </w:rPr>
            </w:pPr>
            <w:r>
              <w:rPr>
                <w:sz w:val="18"/>
              </w:rPr>
              <w:t>Kemoterapötiklerin hangi endikasyonlarda kullanabileceği konusunu bilir. Hastaya uygun ilacı seçebilme, bu ilacı</w:t>
            </w:r>
          </w:p>
          <w:p w:rsidR="00DF5FD9" w:rsidRDefault="008E7AD7">
            <w:pPr>
              <w:pStyle w:val="TableParagraph"/>
              <w:spacing w:line="205" w:lineRule="exact"/>
              <w:ind w:left="144"/>
              <w:rPr>
                <w:sz w:val="18"/>
              </w:rPr>
            </w:pPr>
            <w:r>
              <w:rPr>
                <w:sz w:val="18"/>
              </w:rPr>
              <w:t>uygun dozda, uygun sürede kullanabilme konusunda bilgi sahibidir.</w:t>
            </w:r>
          </w:p>
        </w:tc>
      </w:tr>
      <w:tr w:rsidR="00DF5FD9">
        <w:trPr>
          <w:trHeight w:val="713"/>
        </w:trPr>
        <w:tc>
          <w:tcPr>
            <w:tcW w:w="1306" w:type="dxa"/>
            <w:tcBorders>
              <w:bottom w:val="single" w:sz="4" w:space="0" w:color="000000"/>
            </w:tcBorders>
          </w:tcPr>
          <w:p w:rsidR="00DF5FD9" w:rsidRDefault="008E7AD7">
            <w:pPr>
              <w:pStyle w:val="TableParagraph"/>
              <w:spacing w:before="17"/>
              <w:ind w:left="325" w:right="290"/>
              <w:jc w:val="center"/>
              <w:rPr>
                <w:b/>
                <w:sz w:val="18"/>
              </w:rPr>
            </w:pPr>
            <w:r>
              <w:rPr>
                <w:b/>
                <w:sz w:val="18"/>
              </w:rPr>
              <w:t>Doç. Dr. Bilgin KAYGISIZ</w:t>
            </w:r>
          </w:p>
        </w:tc>
        <w:tc>
          <w:tcPr>
            <w:tcW w:w="567" w:type="dxa"/>
            <w:tcBorders>
              <w:bottom w:val="single" w:sz="4" w:space="0" w:color="000000"/>
            </w:tcBorders>
          </w:tcPr>
          <w:p w:rsidR="00DF5FD9" w:rsidRDefault="00DF5FD9">
            <w:pPr>
              <w:pStyle w:val="TableParagraph"/>
              <w:spacing w:before="3"/>
              <w:rPr>
                <w:b/>
                <w:sz w:val="19"/>
              </w:rPr>
            </w:pPr>
          </w:p>
          <w:p w:rsidR="00DF5FD9" w:rsidRDefault="008E7AD7">
            <w:pPr>
              <w:pStyle w:val="TableParagraph"/>
              <w:ind w:right="73"/>
              <w:jc w:val="center"/>
              <w:rPr>
                <w:b/>
                <w:sz w:val="18"/>
              </w:rPr>
            </w:pPr>
            <w:r>
              <w:rPr>
                <w:b/>
                <w:sz w:val="18"/>
              </w:rPr>
              <w:t>1</w:t>
            </w:r>
          </w:p>
        </w:tc>
        <w:tc>
          <w:tcPr>
            <w:tcW w:w="4678" w:type="dxa"/>
            <w:tcBorders>
              <w:bottom w:val="single" w:sz="4" w:space="0" w:color="000000"/>
            </w:tcBorders>
          </w:tcPr>
          <w:p w:rsidR="00DF5FD9" w:rsidRDefault="00DF5FD9">
            <w:pPr>
              <w:pStyle w:val="TableParagraph"/>
              <w:spacing w:before="3"/>
              <w:rPr>
                <w:b/>
                <w:sz w:val="19"/>
              </w:rPr>
            </w:pPr>
          </w:p>
          <w:p w:rsidR="00DF5FD9" w:rsidRDefault="008E7AD7">
            <w:pPr>
              <w:pStyle w:val="TableParagraph"/>
              <w:ind w:left="141"/>
              <w:rPr>
                <w:sz w:val="18"/>
              </w:rPr>
            </w:pPr>
            <w:r>
              <w:rPr>
                <w:sz w:val="18"/>
              </w:rPr>
              <w:t>1. Antianemik ilaçlar</w:t>
            </w:r>
          </w:p>
        </w:tc>
        <w:tc>
          <w:tcPr>
            <w:tcW w:w="8648" w:type="dxa"/>
            <w:tcBorders>
              <w:bottom w:val="single" w:sz="4" w:space="0" w:color="000000"/>
            </w:tcBorders>
          </w:tcPr>
          <w:p w:rsidR="00DF5FD9" w:rsidRDefault="008E7AD7">
            <w:pPr>
              <w:pStyle w:val="TableParagraph"/>
              <w:spacing w:before="17"/>
              <w:ind w:left="144" w:right="8"/>
              <w:rPr>
                <w:sz w:val="18"/>
              </w:rPr>
            </w:pPr>
            <w:r>
              <w:rPr>
                <w:sz w:val="18"/>
              </w:rPr>
              <w:t>Anemi tedavisinde kullanılan ilaçların, kimyasal yapısını bilir ve ilaç gruplarını sınıflandırır. İlaçların farmakokinetik ve farmakodinamik özelliklerini, yan ve toksik etkilerini ve ilaç etkileşmelerini bilir. İlaçların klinik kullanımları (endikasyon, k</w:t>
            </w:r>
            <w:r>
              <w:rPr>
                <w:sz w:val="18"/>
              </w:rPr>
              <w:t>ontrendikasyon) bilir ve uygun ilacı, uygun doz ve sürede seçebilmeyi öğrenir.</w:t>
            </w:r>
          </w:p>
        </w:tc>
      </w:tr>
      <w:tr w:rsidR="00DF5FD9">
        <w:trPr>
          <w:trHeight w:val="441"/>
        </w:trPr>
        <w:tc>
          <w:tcPr>
            <w:tcW w:w="1306" w:type="dxa"/>
            <w:vMerge w:val="restart"/>
            <w:tcBorders>
              <w:top w:val="single" w:sz="4" w:space="0" w:color="000000"/>
              <w:left w:val="single" w:sz="4" w:space="0" w:color="000000"/>
              <w:bottom w:val="single" w:sz="4" w:space="0" w:color="000000"/>
            </w:tcBorders>
          </w:tcPr>
          <w:p w:rsidR="00DF5FD9" w:rsidRDefault="008E7AD7">
            <w:pPr>
              <w:pStyle w:val="TableParagraph"/>
              <w:spacing w:before="64"/>
              <w:ind w:left="87" w:right="224" w:firstLine="2"/>
              <w:jc w:val="center"/>
              <w:rPr>
                <w:b/>
                <w:sz w:val="18"/>
              </w:rPr>
            </w:pPr>
            <w:r>
              <w:rPr>
                <w:b/>
                <w:sz w:val="18"/>
              </w:rPr>
              <w:t>Prof. Dr. Beyhan DURAK ARAS</w:t>
            </w:r>
          </w:p>
        </w:tc>
        <w:tc>
          <w:tcPr>
            <w:tcW w:w="567" w:type="dxa"/>
            <w:vMerge w:val="restart"/>
            <w:tcBorders>
              <w:top w:val="single" w:sz="4" w:space="0" w:color="000000"/>
              <w:bottom w:val="single" w:sz="4" w:space="0" w:color="000000"/>
            </w:tcBorders>
          </w:tcPr>
          <w:p w:rsidR="00DF5FD9" w:rsidRDefault="00DF5FD9">
            <w:pPr>
              <w:pStyle w:val="TableParagraph"/>
              <w:spacing w:before="2"/>
              <w:rPr>
                <w:b/>
                <w:sz w:val="23"/>
              </w:rPr>
            </w:pPr>
          </w:p>
          <w:p w:rsidR="00DF5FD9" w:rsidRDefault="008E7AD7">
            <w:pPr>
              <w:pStyle w:val="TableParagraph"/>
              <w:spacing w:before="1"/>
              <w:ind w:right="73"/>
              <w:jc w:val="center"/>
              <w:rPr>
                <w:b/>
                <w:sz w:val="18"/>
              </w:rPr>
            </w:pPr>
            <w:r>
              <w:rPr>
                <w:b/>
                <w:sz w:val="18"/>
              </w:rPr>
              <w:t>2</w:t>
            </w:r>
          </w:p>
        </w:tc>
        <w:tc>
          <w:tcPr>
            <w:tcW w:w="4678" w:type="dxa"/>
            <w:tcBorders>
              <w:top w:val="single" w:sz="4" w:space="0" w:color="000000"/>
            </w:tcBorders>
          </w:tcPr>
          <w:p w:rsidR="00DF5FD9" w:rsidRDefault="008E7AD7">
            <w:pPr>
              <w:pStyle w:val="TableParagraph"/>
              <w:spacing w:line="217" w:lineRule="exact"/>
              <w:ind w:left="144"/>
              <w:rPr>
                <w:sz w:val="18"/>
              </w:rPr>
            </w:pPr>
            <w:r>
              <w:rPr>
                <w:sz w:val="18"/>
              </w:rPr>
              <w:t>1.Lösemilerde Genetik Özellikler</w:t>
            </w:r>
          </w:p>
        </w:tc>
        <w:tc>
          <w:tcPr>
            <w:tcW w:w="8648" w:type="dxa"/>
            <w:tcBorders>
              <w:top w:val="single" w:sz="4" w:space="0" w:color="000000"/>
              <w:bottom w:val="single" w:sz="4" w:space="0" w:color="000000"/>
            </w:tcBorders>
          </w:tcPr>
          <w:p w:rsidR="00DF5FD9" w:rsidRDefault="008E7AD7">
            <w:pPr>
              <w:pStyle w:val="TableParagraph"/>
              <w:spacing w:line="215" w:lineRule="exact"/>
              <w:ind w:left="144"/>
              <w:rPr>
                <w:sz w:val="18"/>
              </w:rPr>
            </w:pPr>
            <w:r>
              <w:rPr>
                <w:sz w:val="18"/>
              </w:rPr>
              <w:t>Hastalık ortaya çıkmasında rol oymayan moleküler mekanizmaları tanımlar. Genetik temelli, lösemi sınıflandırmasını</w:t>
            </w:r>
          </w:p>
          <w:p w:rsidR="00DF5FD9" w:rsidRDefault="008E7AD7">
            <w:pPr>
              <w:pStyle w:val="TableParagraph"/>
              <w:spacing w:line="206" w:lineRule="exact"/>
              <w:ind w:left="144"/>
              <w:rPr>
                <w:sz w:val="18"/>
              </w:rPr>
            </w:pPr>
            <w:r>
              <w:rPr>
                <w:sz w:val="18"/>
              </w:rPr>
              <w:t>yapar tanısında kullanılan genetik analiz yöntemlerini bilir.</w:t>
            </w:r>
          </w:p>
        </w:tc>
      </w:tr>
      <w:tr w:rsidR="00DF5FD9">
        <w:trPr>
          <w:trHeight w:val="356"/>
        </w:trPr>
        <w:tc>
          <w:tcPr>
            <w:tcW w:w="1306" w:type="dxa"/>
            <w:vMerge/>
            <w:tcBorders>
              <w:top w:val="nil"/>
              <w:left w:val="single" w:sz="4" w:space="0" w:color="000000"/>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678" w:type="dxa"/>
            <w:tcBorders>
              <w:right w:val="single" w:sz="4" w:space="0" w:color="000000"/>
            </w:tcBorders>
          </w:tcPr>
          <w:p w:rsidR="00DF5FD9" w:rsidRDefault="008E7AD7">
            <w:pPr>
              <w:pStyle w:val="TableParagraph"/>
              <w:spacing w:line="217" w:lineRule="exact"/>
              <w:ind w:left="144"/>
              <w:rPr>
                <w:sz w:val="18"/>
              </w:rPr>
            </w:pPr>
            <w:r>
              <w:rPr>
                <w:sz w:val="18"/>
              </w:rPr>
              <w:t>2.Lösemilerde Prognostik Genetik Belirteçler</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4"/>
              <w:rPr>
                <w:sz w:val="18"/>
              </w:rPr>
            </w:pPr>
            <w:r>
              <w:rPr>
                <w:sz w:val="18"/>
              </w:rPr>
              <w:t>Lösemilerde değerlendirilen prognostik, diagnostik ve teröpoatik genetik parametreleri tanımlar.</w:t>
            </w:r>
          </w:p>
        </w:tc>
      </w:tr>
      <w:tr w:rsidR="00DF5FD9">
        <w:trPr>
          <w:trHeight w:val="660"/>
        </w:trPr>
        <w:tc>
          <w:tcPr>
            <w:tcW w:w="1306"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6"/>
              <w:rPr>
                <w:b/>
                <w:sz w:val="17"/>
              </w:rPr>
            </w:pPr>
          </w:p>
          <w:p w:rsidR="00DF5FD9" w:rsidRDefault="008E7AD7">
            <w:pPr>
              <w:pStyle w:val="TableParagraph"/>
              <w:ind w:left="18" w:right="150"/>
              <w:jc w:val="center"/>
              <w:rPr>
                <w:b/>
                <w:sz w:val="18"/>
              </w:rPr>
            </w:pPr>
            <w:r>
              <w:rPr>
                <w:b/>
                <w:sz w:val="18"/>
              </w:rPr>
              <w:t>Öğr. Gör. Dr.</w:t>
            </w:r>
          </w:p>
          <w:p w:rsidR="00DF5FD9" w:rsidRDefault="008E7AD7">
            <w:pPr>
              <w:pStyle w:val="TableParagraph"/>
              <w:ind w:left="250" w:right="378" w:hanging="3"/>
              <w:jc w:val="center"/>
              <w:rPr>
                <w:b/>
                <w:sz w:val="18"/>
              </w:rPr>
            </w:pPr>
            <w:r>
              <w:rPr>
                <w:b/>
                <w:sz w:val="18"/>
              </w:rPr>
              <w:t>Sinem KOCAGİL</w:t>
            </w:r>
          </w:p>
        </w:tc>
        <w:tc>
          <w:tcPr>
            <w:tcW w:w="56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right="68"/>
              <w:jc w:val="center"/>
              <w:rPr>
                <w:b/>
                <w:sz w:val="18"/>
              </w:rPr>
            </w:pPr>
            <w:r>
              <w:rPr>
                <w:b/>
                <w:sz w:val="18"/>
              </w:rPr>
              <w:t>2</w:t>
            </w:r>
          </w:p>
        </w:tc>
        <w:tc>
          <w:tcPr>
            <w:tcW w:w="4678" w:type="dxa"/>
            <w:tcBorders>
              <w:left w:val="single" w:sz="4" w:space="0" w:color="000000"/>
              <w:bottom w:val="single" w:sz="4" w:space="0" w:color="000000"/>
              <w:right w:val="single" w:sz="4" w:space="0" w:color="000000"/>
            </w:tcBorders>
          </w:tcPr>
          <w:p w:rsidR="00DF5FD9" w:rsidRDefault="00DF5FD9">
            <w:pPr>
              <w:pStyle w:val="TableParagraph"/>
              <w:spacing w:before="4"/>
              <w:rPr>
                <w:b/>
                <w:sz w:val="17"/>
              </w:rPr>
            </w:pPr>
          </w:p>
          <w:p w:rsidR="00DF5FD9" w:rsidRDefault="008E7AD7">
            <w:pPr>
              <w:pStyle w:val="TableParagraph"/>
              <w:ind w:left="139"/>
              <w:rPr>
                <w:sz w:val="18"/>
              </w:rPr>
            </w:pPr>
            <w:r>
              <w:rPr>
                <w:sz w:val="18"/>
              </w:rPr>
              <w:t>1.Kan Hastalıklarının Genetik Yönü:Hemofili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4" w:right="67"/>
              <w:rPr>
                <w:sz w:val="18"/>
              </w:rPr>
            </w:pPr>
            <w:r>
              <w:rPr>
                <w:sz w:val="18"/>
              </w:rPr>
              <w:t>Talassemilerin sınıflandırmasını yapar, etiyolojide rol oynayan genleri ve mutasyon mekanizmalarını tanımlar. Farklı mutasyon tiplerinin yol açtığı hastalık bulgularını hasta örnekleri üzerinden değerlendirir. Talassemilerin tanısında</w:t>
            </w:r>
          </w:p>
          <w:p w:rsidR="00DF5FD9" w:rsidRDefault="008E7AD7">
            <w:pPr>
              <w:pStyle w:val="TableParagraph"/>
              <w:spacing w:line="205" w:lineRule="exact"/>
              <w:ind w:left="144"/>
              <w:rPr>
                <w:sz w:val="18"/>
              </w:rPr>
            </w:pPr>
            <w:r>
              <w:rPr>
                <w:sz w:val="18"/>
              </w:rPr>
              <w:t xml:space="preserve">kullanılan moleküler </w:t>
            </w:r>
            <w:r>
              <w:rPr>
                <w:sz w:val="18"/>
              </w:rPr>
              <w:t>yöntemleri sıralar.</w:t>
            </w:r>
          </w:p>
        </w:tc>
      </w:tr>
      <w:tr w:rsidR="00DF5FD9">
        <w:trPr>
          <w:trHeight w:val="438"/>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97"/>
              <w:ind w:left="145"/>
              <w:rPr>
                <w:sz w:val="18"/>
              </w:rPr>
            </w:pPr>
            <w:r>
              <w:rPr>
                <w:sz w:val="18"/>
              </w:rPr>
              <w:t>2.Kan Hastalıklarının Genetik Yönü:Talassemiler</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5" w:lineRule="exact"/>
              <w:ind w:left="144"/>
              <w:rPr>
                <w:sz w:val="18"/>
              </w:rPr>
            </w:pPr>
            <w:r>
              <w:rPr>
                <w:sz w:val="18"/>
              </w:rPr>
              <w:t>Hemofili hastalığı alt gruplarını tanımlar. Farklı mutasyon tiplerinin yol açtığı hastalık bulgularını hasta örnekleri</w:t>
            </w:r>
          </w:p>
          <w:p w:rsidR="00DF5FD9" w:rsidRDefault="008E7AD7">
            <w:pPr>
              <w:pStyle w:val="TableParagraph"/>
              <w:spacing w:line="204" w:lineRule="exact"/>
              <w:ind w:left="144"/>
              <w:rPr>
                <w:sz w:val="18"/>
              </w:rPr>
            </w:pPr>
            <w:r>
              <w:rPr>
                <w:sz w:val="18"/>
              </w:rPr>
              <w:t>üzerinden değerlendirir. Hastalık tanısında kullanılan moleküler teknikleri tanımlar.</w:t>
            </w:r>
          </w:p>
        </w:tc>
      </w:tr>
      <w:tr w:rsidR="00DF5FD9">
        <w:trPr>
          <w:trHeight w:val="316"/>
        </w:trPr>
        <w:tc>
          <w:tcPr>
            <w:tcW w:w="1306" w:type="dxa"/>
            <w:vMerge w:val="restart"/>
            <w:tcBorders>
              <w:top w:val="single" w:sz="4" w:space="0" w:color="000000"/>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4"/>
              <w:rPr>
                <w:b/>
              </w:rPr>
            </w:pPr>
          </w:p>
          <w:p w:rsidR="00DF5FD9" w:rsidRDefault="008E7AD7">
            <w:pPr>
              <w:pStyle w:val="TableParagraph"/>
              <w:ind w:left="292" w:right="390" w:hanging="26"/>
              <w:jc w:val="both"/>
              <w:rPr>
                <w:b/>
                <w:sz w:val="18"/>
              </w:rPr>
            </w:pPr>
            <w:r>
              <w:rPr>
                <w:b/>
                <w:sz w:val="18"/>
              </w:rPr>
              <w:t>Prof. Dr. İ. Özkan ALATAŞ</w:t>
            </w:r>
          </w:p>
        </w:tc>
        <w:tc>
          <w:tcPr>
            <w:tcW w:w="567" w:type="dxa"/>
            <w:vMerge w:val="restart"/>
            <w:tcBorders>
              <w:top w:val="single" w:sz="4" w:space="0" w:color="000000"/>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3"/>
              </w:rPr>
            </w:pPr>
          </w:p>
          <w:p w:rsidR="00DF5FD9" w:rsidRDefault="008E7AD7">
            <w:pPr>
              <w:pStyle w:val="TableParagraph"/>
              <w:ind w:right="68"/>
              <w:jc w:val="center"/>
              <w:rPr>
                <w:b/>
                <w:sz w:val="18"/>
              </w:rPr>
            </w:pPr>
            <w:r>
              <w:rPr>
                <w:b/>
                <w:sz w:val="18"/>
              </w:rPr>
              <w:t>4</w:t>
            </w:r>
          </w:p>
        </w:tc>
        <w:tc>
          <w:tcPr>
            <w:tcW w:w="4678" w:type="dxa"/>
            <w:tcBorders>
              <w:top w:val="single" w:sz="4" w:space="0" w:color="000000"/>
              <w:left w:val="single" w:sz="4" w:space="0" w:color="000000"/>
              <w:right w:val="single" w:sz="4" w:space="0" w:color="000000"/>
            </w:tcBorders>
          </w:tcPr>
          <w:p w:rsidR="00DF5FD9" w:rsidRDefault="008E7AD7">
            <w:pPr>
              <w:pStyle w:val="TableParagraph"/>
              <w:spacing w:before="40"/>
              <w:ind w:left="151"/>
              <w:rPr>
                <w:sz w:val="18"/>
              </w:rPr>
            </w:pPr>
            <w:r>
              <w:rPr>
                <w:sz w:val="18"/>
              </w:rPr>
              <w:t>1. Proteomikler ve İlgili Laboratuvar Teknikleri</w:t>
            </w:r>
          </w:p>
        </w:tc>
        <w:tc>
          <w:tcPr>
            <w:tcW w:w="8648" w:type="dxa"/>
            <w:tcBorders>
              <w:top w:val="single" w:sz="4" w:space="0" w:color="000000"/>
              <w:left w:val="single" w:sz="4" w:space="0" w:color="000000"/>
              <w:right w:val="single" w:sz="4" w:space="0" w:color="000000"/>
            </w:tcBorders>
          </w:tcPr>
          <w:p w:rsidR="00DF5FD9" w:rsidRDefault="008E7AD7">
            <w:pPr>
              <w:pStyle w:val="TableParagraph"/>
              <w:spacing w:line="217" w:lineRule="exact"/>
              <w:ind w:left="144"/>
              <w:rPr>
                <w:sz w:val="18"/>
              </w:rPr>
            </w:pPr>
            <w:r>
              <w:rPr>
                <w:sz w:val="18"/>
              </w:rPr>
              <w:t>Proteomikleri tanımlar. Proteomik çalışmalarında kullanılan laboratuvar tekniklerini sıralar.</w:t>
            </w:r>
          </w:p>
        </w:tc>
      </w:tr>
      <w:tr w:rsidR="00DF5FD9">
        <w:trPr>
          <w:trHeight w:val="280"/>
        </w:trPr>
        <w:tc>
          <w:tcPr>
            <w:tcW w:w="1306"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678" w:type="dxa"/>
            <w:tcBorders>
              <w:left w:val="single" w:sz="4" w:space="0" w:color="000000"/>
              <w:right w:val="single" w:sz="4" w:space="0" w:color="000000"/>
            </w:tcBorders>
          </w:tcPr>
          <w:p w:rsidR="00DF5FD9" w:rsidRDefault="008E7AD7">
            <w:pPr>
              <w:pStyle w:val="TableParagraph"/>
              <w:spacing w:before="23"/>
              <w:ind w:left="151"/>
              <w:rPr>
                <w:sz w:val="18"/>
              </w:rPr>
            </w:pPr>
            <w:r>
              <w:rPr>
                <w:sz w:val="18"/>
              </w:rPr>
              <w:t>2. Proteomik Çalışmaları</w:t>
            </w:r>
          </w:p>
        </w:tc>
        <w:tc>
          <w:tcPr>
            <w:tcW w:w="8648" w:type="dxa"/>
            <w:tcBorders>
              <w:left w:val="single" w:sz="4" w:space="0" w:color="000000"/>
              <w:right w:val="single" w:sz="4" w:space="0" w:color="000000"/>
            </w:tcBorders>
          </w:tcPr>
          <w:p w:rsidR="00DF5FD9" w:rsidRDefault="008E7AD7">
            <w:pPr>
              <w:pStyle w:val="TableParagraph"/>
              <w:spacing w:line="215" w:lineRule="exact"/>
              <w:ind w:left="142"/>
              <w:rPr>
                <w:sz w:val="18"/>
              </w:rPr>
            </w:pPr>
            <w:r>
              <w:rPr>
                <w:sz w:val="18"/>
              </w:rPr>
              <w:t>Proteomik çalışmalarını örnekler vererek açıklar.</w:t>
            </w:r>
          </w:p>
        </w:tc>
      </w:tr>
      <w:tr w:rsidR="00DF5FD9">
        <w:trPr>
          <w:trHeight w:val="443"/>
        </w:trPr>
        <w:tc>
          <w:tcPr>
            <w:tcW w:w="1306"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678" w:type="dxa"/>
            <w:tcBorders>
              <w:left w:val="single" w:sz="4" w:space="0" w:color="000000"/>
              <w:right w:val="single" w:sz="4" w:space="0" w:color="000000"/>
            </w:tcBorders>
          </w:tcPr>
          <w:p w:rsidR="00DF5FD9" w:rsidRDefault="008E7AD7">
            <w:pPr>
              <w:pStyle w:val="TableParagraph"/>
              <w:spacing w:before="103"/>
              <w:ind w:left="151"/>
              <w:rPr>
                <w:sz w:val="18"/>
              </w:rPr>
            </w:pPr>
            <w:r>
              <w:rPr>
                <w:sz w:val="18"/>
              </w:rPr>
              <w:t>3. Minerallerin Fonksiyonları ve Metabolizması</w:t>
            </w:r>
          </w:p>
        </w:tc>
        <w:tc>
          <w:tcPr>
            <w:tcW w:w="8648" w:type="dxa"/>
            <w:tcBorders>
              <w:left w:val="single" w:sz="4" w:space="0" w:color="000000"/>
              <w:right w:val="single" w:sz="4" w:space="0" w:color="000000"/>
            </w:tcBorders>
          </w:tcPr>
          <w:p w:rsidR="00DF5FD9" w:rsidRDefault="008E7AD7">
            <w:pPr>
              <w:pStyle w:val="TableParagraph"/>
              <w:spacing w:line="215" w:lineRule="exact"/>
              <w:ind w:left="144"/>
              <w:rPr>
                <w:sz w:val="18"/>
              </w:rPr>
            </w:pPr>
            <w:r>
              <w:rPr>
                <w:sz w:val="18"/>
              </w:rPr>
              <w:t>Organizmadaki mineral homeostazını tartışır. Suyun dağılımını ve ödem mekanizmasını açıklar. Elementlerin</w:t>
            </w:r>
          </w:p>
          <w:p w:rsidR="00DF5FD9" w:rsidRDefault="008E7AD7">
            <w:pPr>
              <w:pStyle w:val="TableParagraph"/>
              <w:spacing w:line="208" w:lineRule="exact"/>
              <w:ind w:left="144"/>
              <w:rPr>
                <w:sz w:val="18"/>
              </w:rPr>
            </w:pPr>
            <w:r>
              <w:rPr>
                <w:sz w:val="18"/>
              </w:rPr>
              <w:t>fonksiyonları ile hipo/hiper durumlarda ortaya çıkan klinik tabloları listeler.</w:t>
            </w:r>
          </w:p>
        </w:tc>
      </w:tr>
      <w:tr w:rsidR="00DF5FD9">
        <w:trPr>
          <w:trHeight w:val="386"/>
        </w:trPr>
        <w:tc>
          <w:tcPr>
            <w:tcW w:w="1306"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678" w:type="dxa"/>
            <w:tcBorders>
              <w:left w:val="single" w:sz="4" w:space="0" w:color="000000"/>
              <w:right w:val="single" w:sz="4" w:space="0" w:color="000000"/>
            </w:tcBorders>
          </w:tcPr>
          <w:p w:rsidR="00DF5FD9" w:rsidRDefault="008E7AD7">
            <w:pPr>
              <w:pStyle w:val="TableParagraph"/>
              <w:spacing w:before="73"/>
              <w:ind w:left="147"/>
              <w:rPr>
                <w:sz w:val="18"/>
              </w:rPr>
            </w:pPr>
            <w:r>
              <w:rPr>
                <w:sz w:val="18"/>
              </w:rPr>
              <w:t>4. Eser ve Ultraeser Elementler</w:t>
            </w:r>
          </w:p>
        </w:tc>
        <w:tc>
          <w:tcPr>
            <w:tcW w:w="8648" w:type="dxa"/>
            <w:tcBorders>
              <w:left w:val="single" w:sz="4" w:space="0" w:color="000000"/>
              <w:right w:val="single" w:sz="4" w:space="0" w:color="000000"/>
            </w:tcBorders>
          </w:tcPr>
          <w:p w:rsidR="00DF5FD9" w:rsidRDefault="008E7AD7">
            <w:pPr>
              <w:pStyle w:val="TableParagraph"/>
              <w:spacing w:line="215" w:lineRule="exact"/>
              <w:ind w:left="141"/>
              <w:rPr>
                <w:sz w:val="18"/>
              </w:rPr>
            </w:pPr>
            <w:r>
              <w:rPr>
                <w:sz w:val="18"/>
              </w:rPr>
              <w:t>Organizmada fonksiyon gören mikroelemenleri sınıflandırır. Biyoelementlerin biyofonksiyonlarını değerlendirir.</w:t>
            </w:r>
          </w:p>
        </w:tc>
      </w:tr>
    </w:tbl>
    <w:p w:rsidR="00DF5FD9" w:rsidRDefault="00DF5FD9">
      <w:pPr>
        <w:spacing w:line="215" w:lineRule="exact"/>
        <w:rPr>
          <w:sz w:val="18"/>
        </w:rPr>
        <w:sectPr w:rsidR="00DF5FD9">
          <w:pgSz w:w="16840" w:h="11910" w:orient="landscape"/>
          <w:pgMar w:top="720" w:right="340" w:bottom="280" w:left="500" w:header="708" w:footer="708" w:gutter="0"/>
          <w:cols w:space="708"/>
        </w:sectPr>
      </w:pPr>
    </w:p>
    <w:tbl>
      <w:tblPr>
        <w:tblStyle w:val="TableNormal"/>
        <w:tblW w:w="0" w:type="auto"/>
        <w:tblInd w:w="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6"/>
        <w:gridCol w:w="567"/>
        <w:gridCol w:w="4678"/>
        <w:gridCol w:w="8648"/>
      </w:tblGrid>
      <w:tr w:rsidR="00DF5FD9">
        <w:trPr>
          <w:trHeight w:val="292"/>
        </w:trPr>
        <w:tc>
          <w:tcPr>
            <w:tcW w:w="1306" w:type="dxa"/>
            <w:vMerge w:val="restart"/>
            <w:tcBorders>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rPr>
            </w:pPr>
          </w:p>
          <w:p w:rsidR="00DF5FD9" w:rsidRDefault="008E7AD7">
            <w:pPr>
              <w:pStyle w:val="TableParagraph"/>
              <w:spacing w:before="1"/>
              <w:ind w:left="190" w:right="150"/>
              <w:jc w:val="center"/>
              <w:rPr>
                <w:b/>
                <w:sz w:val="18"/>
              </w:rPr>
            </w:pPr>
            <w:r>
              <w:rPr>
                <w:b/>
                <w:sz w:val="18"/>
              </w:rPr>
              <w:t>Prof. Dr. Serap IŞIKSOY</w:t>
            </w:r>
          </w:p>
        </w:tc>
        <w:tc>
          <w:tcPr>
            <w:tcW w:w="567" w:type="dxa"/>
            <w:vMerge w:val="restart"/>
            <w:tcBorders>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rPr>
            </w:pPr>
          </w:p>
          <w:p w:rsidR="00DF5FD9" w:rsidRDefault="008E7AD7">
            <w:pPr>
              <w:pStyle w:val="TableParagraph"/>
              <w:spacing w:before="1"/>
              <w:ind w:left="180"/>
              <w:rPr>
                <w:b/>
                <w:sz w:val="18"/>
              </w:rPr>
            </w:pPr>
            <w:r>
              <w:rPr>
                <w:b/>
                <w:sz w:val="18"/>
              </w:rPr>
              <w:t>9</w:t>
            </w:r>
          </w:p>
        </w:tc>
        <w:tc>
          <w:tcPr>
            <w:tcW w:w="4678" w:type="dxa"/>
            <w:tcBorders>
              <w:left w:val="single" w:sz="4" w:space="0" w:color="000000"/>
              <w:bottom w:val="single" w:sz="4" w:space="0" w:color="000000"/>
              <w:right w:val="single" w:sz="4" w:space="0" w:color="000000"/>
            </w:tcBorders>
          </w:tcPr>
          <w:p w:rsidR="00DF5FD9" w:rsidRDefault="008E7AD7">
            <w:pPr>
              <w:pStyle w:val="TableParagraph"/>
              <w:spacing w:before="23"/>
              <w:ind w:left="145"/>
              <w:rPr>
                <w:sz w:val="18"/>
              </w:rPr>
            </w:pPr>
            <w:r>
              <w:rPr>
                <w:sz w:val="18"/>
              </w:rPr>
              <w:t>1. Retiküloendotelyal Sistem (RES)Tanımı</w:t>
            </w:r>
          </w:p>
        </w:tc>
        <w:tc>
          <w:tcPr>
            <w:tcW w:w="8648" w:type="dxa"/>
            <w:tcBorders>
              <w:left w:val="single" w:sz="4" w:space="0" w:color="000000"/>
              <w:bottom w:val="single" w:sz="4" w:space="0" w:color="000000"/>
              <w:right w:val="single" w:sz="4" w:space="0" w:color="000000"/>
            </w:tcBorders>
          </w:tcPr>
          <w:p w:rsidR="00DF5FD9" w:rsidRDefault="008E7AD7">
            <w:pPr>
              <w:pStyle w:val="TableParagraph"/>
              <w:spacing w:line="217" w:lineRule="exact"/>
              <w:ind w:left="147"/>
              <w:rPr>
                <w:sz w:val="18"/>
              </w:rPr>
            </w:pPr>
            <w:r>
              <w:rPr>
                <w:sz w:val="18"/>
              </w:rPr>
              <w:t>Hodgkin lenfoma tanımı ve histolojik alt tiplerini öğrenir.</w:t>
            </w:r>
          </w:p>
        </w:tc>
      </w:tr>
      <w:tr w:rsidR="00DF5FD9">
        <w:trPr>
          <w:trHeight w:val="265"/>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2"/>
              <w:ind w:left="145"/>
              <w:rPr>
                <w:sz w:val="18"/>
              </w:rPr>
            </w:pPr>
            <w:r>
              <w:rPr>
                <w:sz w:val="18"/>
              </w:rPr>
              <w:t>2. Lenf Nodlarının Non‐Neoplastik Hastalıkları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8" w:lineRule="exact"/>
              <w:ind w:left="147"/>
              <w:rPr>
                <w:sz w:val="18"/>
              </w:rPr>
            </w:pPr>
            <w:r>
              <w:rPr>
                <w:sz w:val="18"/>
              </w:rPr>
              <w:t>Hodgkin lenfoma klinikopatolojik özelliklerinin öğrenir.</w:t>
            </w:r>
          </w:p>
        </w:tc>
      </w:tr>
      <w:tr w:rsidR="00DF5FD9">
        <w:trPr>
          <w:trHeight w:val="271"/>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5"/>
              <w:ind w:left="145"/>
              <w:rPr>
                <w:sz w:val="18"/>
              </w:rPr>
            </w:pPr>
            <w:r>
              <w:rPr>
                <w:sz w:val="18"/>
              </w:rPr>
              <w:t>3. Hodgkin Lenfoma Tanımı ve Histolojik Alt Tipleri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8" w:lineRule="exact"/>
              <w:ind w:left="147"/>
              <w:rPr>
                <w:sz w:val="18"/>
              </w:rPr>
            </w:pPr>
            <w:r>
              <w:rPr>
                <w:sz w:val="18"/>
              </w:rPr>
              <w:t>RES içeriği ve hücrelerin fonksiyonlarını öğrenir.</w:t>
            </w:r>
          </w:p>
        </w:tc>
      </w:tr>
      <w:tr w:rsidR="00DF5FD9">
        <w:trPr>
          <w:trHeight w:val="287"/>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3"/>
              <w:ind w:left="145"/>
              <w:rPr>
                <w:sz w:val="18"/>
              </w:rPr>
            </w:pPr>
            <w:r>
              <w:rPr>
                <w:sz w:val="18"/>
              </w:rPr>
              <w:t>4. Hodgkin Lenfoma Klinikopatolojik Özellikleri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7"/>
              <w:rPr>
                <w:sz w:val="18"/>
              </w:rPr>
            </w:pPr>
            <w:r>
              <w:rPr>
                <w:sz w:val="18"/>
              </w:rPr>
              <w:t>Lenf nodunun reaksiyoner bulguları ve infeksiyöz patolojilerini öğrenir.</w:t>
            </w:r>
          </w:p>
        </w:tc>
      </w:tr>
      <w:tr w:rsidR="00DF5FD9">
        <w:trPr>
          <w:trHeight w:val="277"/>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9"/>
              <w:ind w:left="145"/>
              <w:rPr>
                <w:sz w:val="18"/>
              </w:rPr>
            </w:pPr>
            <w:r>
              <w:rPr>
                <w:sz w:val="18"/>
              </w:rPr>
              <w:t>5. Non‐Hodgkin Lenfoma Tanımı ve Histolojik Alt Tipleri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7"/>
              <w:rPr>
                <w:sz w:val="18"/>
              </w:rPr>
            </w:pPr>
            <w:r>
              <w:rPr>
                <w:sz w:val="18"/>
              </w:rPr>
              <w:t>Non‐Hodgkin lenfoma ve alt tiplerinin tanısal özelliklerini öğrenir.</w:t>
            </w:r>
          </w:p>
        </w:tc>
      </w:tr>
      <w:tr w:rsidR="00DF5FD9">
        <w:trPr>
          <w:trHeight w:val="267"/>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3"/>
              <w:ind w:left="145"/>
              <w:rPr>
                <w:sz w:val="18"/>
              </w:rPr>
            </w:pPr>
            <w:r>
              <w:rPr>
                <w:sz w:val="18"/>
              </w:rPr>
              <w:t>6. Non‐Hodgkin Lenfoma Klinikopatolojik Özellikleri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7"/>
              <w:rPr>
                <w:sz w:val="18"/>
              </w:rPr>
            </w:pPr>
            <w:r>
              <w:rPr>
                <w:sz w:val="18"/>
              </w:rPr>
              <w:t>Non‐Hodgkin lenfoma klinikopatolojik özelliklerini öğrenir.</w:t>
            </w:r>
          </w:p>
        </w:tc>
      </w:tr>
      <w:tr w:rsidR="00DF5FD9">
        <w:trPr>
          <w:trHeight w:val="260"/>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
              <w:ind w:left="145"/>
              <w:rPr>
                <w:sz w:val="18"/>
              </w:rPr>
            </w:pPr>
            <w:r>
              <w:rPr>
                <w:sz w:val="18"/>
              </w:rPr>
              <w:t>7. Dalak Hastalıkları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8" w:lineRule="exact"/>
              <w:ind w:left="147"/>
              <w:rPr>
                <w:sz w:val="18"/>
              </w:rPr>
            </w:pPr>
            <w:r>
              <w:rPr>
                <w:sz w:val="18"/>
              </w:rPr>
              <w:t>Dalakta görülen benign ve malign lezyonların neler olduğunu açıklar.</w:t>
            </w:r>
          </w:p>
        </w:tc>
      </w:tr>
      <w:tr w:rsidR="00DF5FD9">
        <w:trPr>
          <w:trHeight w:val="275"/>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6"/>
              <w:ind w:left="145"/>
              <w:rPr>
                <w:sz w:val="18"/>
              </w:rPr>
            </w:pPr>
            <w:r>
              <w:rPr>
                <w:sz w:val="18"/>
              </w:rPr>
              <w:t>8.T imus Hastalıkları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7"/>
              <w:rPr>
                <w:sz w:val="18"/>
              </w:rPr>
            </w:pPr>
            <w:r>
              <w:rPr>
                <w:sz w:val="18"/>
              </w:rPr>
              <w:t>Timoma nedir, alt tipleri ve prognostik faktörler nelerdir öğrenir.</w:t>
            </w:r>
          </w:p>
        </w:tc>
      </w:tr>
      <w:tr w:rsidR="00DF5FD9">
        <w:trPr>
          <w:trHeight w:val="280"/>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1"/>
              <w:ind w:left="145"/>
              <w:rPr>
                <w:sz w:val="18"/>
              </w:rPr>
            </w:pPr>
            <w:r>
              <w:rPr>
                <w:sz w:val="18"/>
              </w:rPr>
              <w:t>9. Kemik İliği Patolojisinin Değerlendirilmesi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7" w:lineRule="exact"/>
              <w:ind w:left="147"/>
              <w:rPr>
                <w:sz w:val="18"/>
              </w:rPr>
            </w:pPr>
            <w:r>
              <w:rPr>
                <w:sz w:val="18"/>
              </w:rPr>
              <w:t>Lösemi ve myeloproliferatif hastalıkları öğrenir.</w:t>
            </w:r>
          </w:p>
        </w:tc>
      </w:tr>
      <w:tr w:rsidR="00DF5FD9">
        <w:trPr>
          <w:trHeight w:val="1319"/>
        </w:trPr>
        <w:tc>
          <w:tcPr>
            <w:tcW w:w="1306"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90" w:right="150"/>
              <w:jc w:val="center"/>
              <w:rPr>
                <w:b/>
                <w:sz w:val="18"/>
              </w:rPr>
            </w:pPr>
            <w:r>
              <w:rPr>
                <w:b/>
                <w:sz w:val="18"/>
              </w:rPr>
              <w:t>Dr.Öğr.Üyesi Evrim YILMAZ</w:t>
            </w:r>
          </w:p>
        </w:tc>
        <w:tc>
          <w:tcPr>
            <w:tcW w:w="56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180"/>
              <w:rPr>
                <w:b/>
                <w:sz w:val="18"/>
              </w:rPr>
            </w:pPr>
            <w:r>
              <w:rPr>
                <w:b/>
                <w:sz w:val="18"/>
              </w:rPr>
              <w:t>4</w:t>
            </w: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2"/>
              <w:rPr>
                <w:b/>
                <w:sz w:val="26"/>
              </w:rPr>
            </w:pPr>
          </w:p>
          <w:p w:rsidR="00DF5FD9" w:rsidRDefault="008E7AD7">
            <w:pPr>
              <w:pStyle w:val="TableParagraph"/>
              <w:ind w:left="145"/>
              <w:rPr>
                <w:sz w:val="18"/>
              </w:rPr>
            </w:pPr>
            <w:r>
              <w:rPr>
                <w:sz w:val="18"/>
              </w:rPr>
              <w:t>1.İmmünopatolojiye Giriş</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ight="142"/>
              <w:rPr>
                <w:sz w:val="18"/>
              </w:rPr>
            </w:pPr>
            <w:r>
              <w:rPr>
                <w:sz w:val="18"/>
              </w:rPr>
              <w:t>İmmünsistem komponentlerini bilir. Innate immüniteyi tanımlar. Adaptif immüniteyi tanımlar. İmmün sistem hücrelerini bilir. Innate immünite komponentlerini bilir. Adaptif immünite alt komponentlerini bilir. T lenfosit fonksiyonlarını ve lenfoid dokulardaki</w:t>
            </w:r>
            <w:r>
              <w:rPr>
                <w:sz w:val="18"/>
              </w:rPr>
              <w:t xml:space="preserve"> lokalizasyonlarını söyler. T hücrelerini tanımlayan hücre yüzey reseptörlerini bilir. B lenfositlerinin fonksiyonlarını ve lenfoid dokulardaki lokalizasyonlarını söyler. B lenfositlerini tanımlayan hücre yüzey reseptörlerini bilir. Dendritik hücreleri bil</w:t>
            </w:r>
            <w:r>
              <w:rPr>
                <w:sz w:val="18"/>
              </w:rPr>
              <w:t>ir, fonksiyonlarını söyler. Natural killer hücreleri bilir,</w:t>
            </w:r>
          </w:p>
          <w:p w:rsidR="00DF5FD9" w:rsidRDefault="008E7AD7">
            <w:pPr>
              <w:pStyle w:val="TableParagraph"/>
              <w:spacing w:line="205" w:lineRule="exact"/>
              <w:ind w:left="147"/>
              <w:rPr>
                <w:sz w:val="18"/>
              </w:rPr>
            </w:pPr>
            <w:r>
              <w:rPr>
                <w:sz w:val="18"/>
              </w:rPr>
              <w:t>fonksiyonlarını söyler, reseptörlerini tanır. Sitokinleri sayar. Sitokinleri sınıflandırır, fonksiyonlarını söyler.</w:t>
            </w:r>
          </w:p>
        </w:tc>
      </w:tr>
      <w:tr w:rsidR="00DF5FD9">
        <w:trPr>
          <w:trHeight w:val="878"/>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26"/>
              </w:rPr>
            </w:pPr>
          </w:p>
          <w:p w:rsidR="00DF5FD9" w:rsidRDefault="008E7AD7">
            <w:pPr>
              <w:pStyle w:val="TableParagraph"/>
              <w:ind w:left="145"/>
              <w:rPr>
                <w:sz w:val="18"/>
              </w:rPr>
            </w:pPr>
            <w:r>
              <w:rPr>
                <w:sz w:val="18"/>
              </w:rPr>
              <w:t>2.Otoimmün Hastalıklar</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ight="17"/>
              <w:jc w:val="both"/>
              <w:rPr>
                <w:sz w:val="18"/>
              </w:rPr>
            </w:pPr>
            <w:r>
              <w:rPr>
                <w:sz w:val="18"/>
              </w:rPr>
              <w:t>Otoimmün hastalıkları sayar. İmmünolojik toleransı tanımlar. Otoimmünite gelişim mekanizmalarını bilir. Otoimmün hastalıkların genel özelliklerini söyler. Santral ve periferik tolerans mekanizmalarını söyler. Otoimmünite gelişiminde genetik ve çevresel fak</w:t>
            </w:r>
            <w:r>
              <w:rPr>
                <w:sz w:val="18"/>
              </w:rPr>
              <w:t>törlerin rolünü tanımlar. Her bir otoimmün hastalığın klinik özelliklerini ve seyrini bilir.</w:t>
            </w:r>
          </w:p>
          <w:p w:rsidR="00DF5FD9" w:rsidRDefault="008E7AD7">
            <w:pPr>
              <w:pStyle w:val="TableParagraph"/>
              <w:spacing w:before="3" w:line="195" w:lineRule="exact"/>
              <w:ind w:left="147"/>
              <w:jc w:val="both"/>
              <w:rPr>
                <w:sz w:val="18"/>
              </w:rPr>
            </w:pPr>
            <w:r>
              <w:rPr>
                <w:sz w:val="18"/>
              </w:rPr>
              <w:t>Otoimmün hastalıklarda rolü olan otoantikorları sayar. Otoimmün hastalıkların mikroskopik patolojisini tanımlar.</w:t>
            </w:r>
          </w:p>
        </w:tc>
      </w:tr>
      <w:tr w:rsidR="00DF5FD9">
        <w:trPr>
          <w:trHeight w:val="438"/>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97"/>
              <w:ind w:left="145"/>
              <w:rPr>
                <w:sz w:val="18"/>
              </w:rPr>
            </w:pPr>
            <w:r>
              <w:rPr>
                <w:sz w:val="18"/>
              </w:rPr>
              <w:t>3.İmmün Yola Hasar Mekanizmaları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left="147"/>
              <w:rPr>
                <w:sz w:val="18"/>
              </w:rPr>
            </w:pPr>
            <w:r>
              <w:rPr>
                <w:sz w:val="18"/>
              </w:rPr>
              <w:t>Hipersensitivite reaksiyonlarını klasifiye edebilir. Tip1‐4 hipersensitivite reaksiyonlarını açıklar. Bu reaksiyonun</w:t>
            </w:r>
          </w:p>
          <w:p w:rsidR="00DF5FD9" w:rsidRDefault="008E7AD7">
            <w:pPr>
              <w:pStyle w:val="TableParagraph"/>
              <w:spacing w:line="208" w:lineRule="exact"/>
              <w:ind w:left="147"/>
              <w:rPr>
                <w:sz w:val="18"/>
              </w:rPr>
            </w:pPr>
            <w:r>
              <w:rPr>
                <w:sz w:val="18"/>
              </w:rPr>
              <w:t>basamaklarında görevli hücreleri bilir, gelişim mekanizmalarını söyler. ve bu yolla gelişen hastalıkları bilir.</w:t>
            </w:r>
          </w:p>
        </w:tc>
      </w:tr>
      <w:tr w:rsidR="00DF5FD9">
        <w:trPr>
          <w:trHeight w:val="880"/>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26"/>
              </w:rPr>
            </w:pPr>
          </w:p>
          <w:p w:rsidR="00DF5FD9" w:rsidRDefault="008E7AD7">
            <w:pPr>
              <w:pStyle w:val="TableParagraph"/>
              <w:ind w:left="145"/>
              <w:rPr>
                <w:sz w:val="18"/>
              </w:rPr>
            </w:pPr>
            <w:r>
              <w:rPr>
                <w:sz w:val="18"/>
              </w:rPr>
              <w:t>4.İmmün Yetmezlik Hastalıkları Patolojisi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Pr>
                <w:sz w:val="18"/>
              </w:rPr>
            </w:pPr>
            <w:r>
              <w:rPr>
                <w:sz w:val="18"/>
              </w:rPr>
              <w:t>Primer immün yetmezlikleri tanımlarLenfosit maturasyon defekti görülen immünyetmezlikleri sayar. Lenfosit aktivasyon ve fonksiyonunda defekt görülen immünyetmezlikleri sayar. Sistemik hastalıklar ile ilişkili</w:t>
            </w:r>
          </w:p>
          <w:p w:rsidR="00DF5FD9" w:rsidRDefault="008E7AD7">
            <w:pPr>
              <w:pStyle w:val="TableParagraph"/>
              <w:spacing w:line="220" w:lineRule="atLeast"/>
              <w:ind w:left="147"/>
              <w:rPr>
                <w:sz w:val="18"/>
              </w:rPr>
            </w:pPr>
            <w:r>
              <w:rPr>
                <w:sz w:val="18"/>
              </w:rPr>
              <w:t>immün</w:t>
            </w:r>
            <w:r>
              <w:rPr>
                <w:sz w:val="18"/>
              </w:rPr>
              <w:t>yetmezlikleri sayar. Sekonder immünyetmezlik nedenlerini söyler. İmmün yetmezlik hastalıklarını sayar, tanımlar, gelişim mekanizmalarını söyler, kliniklerini bilir.</w:t>
            </w:r>
          </w:p>
        </w:tc>
      </w:tr>
      <w:tr w:rsidR="00DF5FD9">
        <w:trPr>
          <w:trHeight w:val="877"/>
        </w:trPr>
        <w:tc>
          <w:tcPr>
            <w:tcW w:w="1306"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97"/>
              <w:ind w:left="351" w:right="313"/>
              <w:jc w:val="center"/>
              <w:rPr>
                <w:b/>
                <w:sz w:val="18"/>
              </w:rPr>
            </w:pPr>
            <w:r>
              <w:rPr>
                <w:b/>
                <w:sz w:val="18"/>
              </w:rPr>
              <w:t>Prof.Dr. Özcan BÖR</w:t>
            </w:r>
          </w:p>
        </w:tc>
        <w:tc>
          <w:tcPr>
            <w:tcW w:w="567"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26"/>
              </w:rPr>
            </w:pPr>
          </w:p>
          <w:p w:rsidR="00DF5FD9" w:rsidRDefault="008E7AD7">
            <w:pPr>
              <w:pStyle w:val="TableParagraph"/>
              <w:ind w:left="180"/>
              <w:rPr>
                <w:b/>
                <w:sz w:val="18"/>
              </w:rPr>
            </w:pPr>
            <w:r>
              <w:rPr>
                <w:b/>
                <w:sz w:val="18"/>
              </w:rPr>
              <w:t>1</w:t>
            </w: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26"/>
              </w:rPr>
            </w:pPr>
          </w:p>
          <w:p w:rsidR="00DF5FD9" w:rsidRDefault="008E7AD7">
            <w:pPr>
              <w:pStyle w:val="TableParagraph"/>
              <w:ind w:left="139"/>
              <w:rPr>
                <w:sz w:val="18"/>
              </w:rPr>
            </w:pPr>
            <w:r>
              <w:rPr>
                <w:sz w:val="18"/>
              </w:rPr>
              <w:t>1. Demir Eksikliği Anemisi</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ight="-23"/>
              <w:rPr>
                <w:sz w:val="18"/>
              </w:rPr>
            </w:pPr>
            <w:r>
              <w:rPr>
                <w:sz w:val="18"/>
              </w:rPr>
              <w:t>Demirin hemoglobin oluşumunda ve oksijen taşınmasındaki rolünün önemli olduğunu bilir. Demir eksikliğinin ve fazlalığının çocuk sağlığı için önemli olduğunu bilir. Demir eksikliği anemisinin toplumda sıklığı konusunda bilgisi olur. Demir</w:t>
            </w:r>
            <w:r>
              <w:rPr>
                <w:spacing w:val="-5"/>
                <w:sz w:val="18"/>
              </w:rPr>
              <w:t xml:space="preserve"> </w:t>
            </w:r>
            <w:r>
              <w:rPr>
                <w:sz w:val="18"/>
              </w:rPr>
              <w:t>eksikliği</w:t>
            </w:r>
            <w:r>
              <w:rPr>
                <w:spacing w:val="-4"/>
                <w:sz w:val="18"/>
              </w:rPr>
              <w:t xml:space="preserve"> </w:t>
            </w:r>
            <w:r>
              <w:rPr>
                <w:sz w:val="18"/>
              </w:rPr>
              <w:t>anemisin</w:t>
            </w:r>
            <w:r>
              <w:rPr>
                <w:sz w:val="18"/>
              </w:rPr>
              <w:t>in</w:t>
            </w:r>
            <w:r>
              <w:rPr>
                <w:spacing w:val="-4"/>
                <w:sz w:val="18"/>
              </w:rPr>
              <w:t xml:space="preserve"> </w:t>
            </w:r>
            <w:r>
              <w:rPr>
                <w:sz w:val="18"/>
              </w:rPr>
              <w:t>semptomlarını,</w:t>
            </w:r>
            <w:r>
              <w:rPr>
                <w:spacing w:val="-5"/>
                <w:sz w:val="18"/>
              </w:rPr>
              <w:t xml:space="preserve"> </w:t>
            </w:r>
            <w:r>
              <w:rPr>
                <w:sz w:val="18"/>
              </w:rPr>
              <w:t>tanı</w:t>
            </w:r>
            <w:r>
              <w:rPr>
                <w:spacing w:val="-4"/>
                <w:sz w:val="18"/>
              </w:rPr>
              <w:t xml:space="preserve"> </w:t>
            </w:r>
            <w:r>
              <w:rPr>
                <w:sz w:val="18"/>
              </w:rPr>
              <w:t>koymak</w:t>
            </w:r>
            <w:r>
              <w:rPr>
                <w:spacing w:val="-4"/>
                <w:sz w:val="18"/>
              </w:rPr>
              <w:t xml:space="preserve"> </w:t>
            </w:r>
            <w:r>
              <w:rPr>
                <w:sz w:val="18"/>
              </w:rPr>
              <w:t>için</w:t>
            </w:r>
            <w:r>
              <w:rPr>
                <w:spacing w:val="-5"/>
                <w:sz w:val="18"/>
              </w:rPr>
              <w:t xml:space="preserve"> </w:t>
            </w:r>
            <w:r>
              <w:rPr>
                <w:sz w:val="18"/>
              </w:rPr>
              <w:t>kullanılan</w:t>
            </w:r>
            <w:r>
              <w:rPr>
                <w:spacing w:val="-4"/>
                <w:sz w:val="18"/>
              </w:rPr>
              <w:t xml:space="preserve"> </w:t>
            </w:r>
            <w:r>
              <w:rPr>
                <w:sz w:val="18"/>
              </w:rPr>
              <w:t>laboratuvar</w:t>
            </w:r>
            <w:r>
              <w:rPr>
                <w:spacing w:val="-4"/>
                <w:sz w:val="18"/>
              </w:rPr>
              <w:t xml:space="preserve"> </w:t>
            </w:r>
            <w:r>
              <w:rPr>
                <w:sz w:val="18"/>
              </w:rPr>
              <w:t>yöntemlerini</w:t>
            </w:r>
            <w:r>
              <w:rPr>
                <w:spacing w:val="-4"/>
                <w:sz w:val="18"/>
              </w:rPr>
              <w:t xml:space="preserve"> </w:t>
            </w:r>
            <w:r>
              <w:rPr>
                <w:sz w:val="18"/>
              </w:rPr>
              <w:t>öğrenir.</w:t>
            </w:r>
            <w:r>
              <w:rPr>
                <w:spacing w:val="-5"/>
                <w:sz w:val="18"/>
              </w:rPr>
              <w:t xml:space="preserve"> </w:t>
            </w:r>
            <w:r>
              <w:rPr>
                <w:sz w:val="18"/>
              </w:rPr>
              <w:t>Tedavisi</w:t>
            </w:r>
            <w:r>
              <w:rPr>
                <w:spacing w:val="-4"/>
                <w:sz w:val="18"/>
              </w:rPr>
              <w:t xml:space="preserve"> </w:t>
            </w:r>
            <w:r>
              <w:rPr>
                <w:sz w:val="18"/>
              </w:rPr>
              <w:t>ve</w:t>
            </w:r>
          </w:p>
          <w:p w:rsidR="00DF5FD9" w:rsidRDefault="008E7AD7">
            <w:pPr>
              <w:pStyle w:val="TableParagraph"/>
              <w:spacing w:line="203" w:lineRule="exact"/>
              <w:ind w:left="147"/>
              <w:rPr>
                <w:sz w:val="18"/>
              </w:rPr>
            </w:pPr>
            <w:r>
              <w:rPr>
                <w:sz w:val="18"/>
              </w:rPr>
              <w:t>sonuçları hakkında bilgi sahibi olur.</w:t>
            </w:r>
          </w:p>
        </w:tc>
      </w:tr>
      <w:tr w:rsidR="00DF5FD9">
        <w:trPr>
          <w:trHeight w:val="878"/>
        </w:trPr>
        <w:tc>
          <w:tcPr>
            <w:tcW w:w="1306"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9"/>
              <w:ind w:left="249" w:right="200" w:firstLine="2"/>
              <w:jc w:val="center"/>
              <w:rPr>
                <w:b/>
                <w:sz w:val="18"/>
              </w:rPr>
            </w:pPr>
            <w:r>
              <w:rPr>
                <w:b/>
                <w:sz w:val="18"/>
              </w:rPr>
              <w:t xml:space="preserve">Prof.Dr. Koray </w:t>
            </w:r>
            <w:r>
              <w:rPr>
                <w:b/>
                <w:spacing w:val="-2"/>
                <w:sz w:val="18"/>
              </w:rPr>
              <w:t>HARMANCI</w:t>
            </w:r>
          </w:p>
        </w:tc>
        <w:tc>
          <w:tcPr>
            <w:tcW w:w="56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180"/>
              <w:rPr>
                <w:b/>
                <w:sz w:val="18"/>
              </w:rPr>
            </w:pPr>
            <w:r>
              <w:rPr>
                <w:b/>
                <w:sz w:val="18"/>
              </w:rPr>
              <w:t>5</w:t>
            </w: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26"/>
              </w:rPr>
            </w:pPr>
          </w:p>
          <w:p w:rsidR="00DF5FD9" w:rsidRDefault="008E7AD7">
            <w:pPr>
              <w:pStyle w:val="TableParagraph"/>
              <w:ind w:left="139"/>
              <w:rPr>
                <w:sz w:val="18"/>
              </w:rPr>
            </w:pPr>
            <w:r>
              <w:rPr>
                <w:sz w:val="18"/>
              </w:rPr>
              <w:t>1.İmmün Yetmezlik Hastalıkları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ight="189"/>
              <w:rPr>
                <w:sz w:val="18"/>
              </w:rPr>
            </w:pPr>
            <w:r>
              <w:rPr>
                <w:sz w:val="18"/>
              </w:rPr>
              <w:t xml:space="preserve">İmmun yetmezlik hastalıklarını tanır, semptomlarını tanımlar ve hastaların semptomu/bulguyu ifade etmede kullandıkları farklı terimleri söyler. Semptomların oluşumundaki temel mekanizmaları açıklar, erken yapılan ayırıcı tanının prognoza etkisini açıklar. </w:t>
            </w:r>
            <w:r>
              <w:rPr>
                <w:sz w:val="18"/>
              </w:rPr>
              <w:t>Tanı için gereken laboratuvar ve görüntüleme yöntemlerini öncelik sırasına göre</w:t>
            </w:r>
          </w:p>
          <w:p w:rsidR="00DF5FD9" w:rsidRDefault="008E7AD7">
            <w:pPr>
              <w:pStyle w:val="TableParagraph"/>
              <w:spacing w:line="203" w:lineRule="exact"/>
              <w:ind w:left="147"/>
              <w:rPr>
                <w:sz w:val="18"/>
              </w:rPr>
            </w:pPr>
            <w:r>
              <w:rPr>
                <w:sz w:val="18"/>
              </w:rPr>
              <w:t>sayar. Ayırıcı tanıda yer alan hastalıkları sayar.</w:t>
            </w:r>
          </w:p>
        </w:tc>
      </w:tr>
      <w:tr w:rsidR="00DF5FD9">
        <w:trPr>
          <w:trHeight w:val="698"/>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7"/>
              <w:rPr>
                <w:b/>
                <w:sz w:val="18"/>
              </w:rPr>
            </w:pPr>
          </w:p>
          <w:p w:rsidR="00DF5FD9" w:rsidRDefault="008E7AD7">
            <w:pPr>
              <w:pStyle w:val="TableParagraph"/>
              <w:ind w:left="139"/>
              <w:rPr>
                <w:sz w:val="18"/>
              </w:rPr>
            </w:pPr>
            <w:r>
              <w:rPr>
                <w:sz w:val="18"/>
              </w:rPr>
              <w:t>2.Hücresel ve Kombine İmmün Yetmezlik</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ight="340"/>
              <w:jc w:val="both"/>
              <w:rPr>
                <w:sz w:val="18"/>
              </w:rPr>
            </w:pPr>
            <w:r>
              <w:rPr>
                <w:sz w:val="18"/>
              </w:rPr>
              <w:t>Hücresel ve kombine immün yetmezlik semptomlarını bilir. Laboratuvar sonuçlarını değerlendirir. Ayırıcı tanıda kullanılan tüm laboratuvar yöntemlerini öncelik sırasına göre sayar. Görüntüleme değerlendirmesi yapar. Ayırıcı tanıda yer alan hastalıkları saya</w:t>
            </w:r>
            <w:r>
              <w:rPr>
                <w:sz w:val="18"/>
              </w:rPr>
              <w:t>r.</w:t>
            </w:r>
          </w:p>
        </w:tc>
      </w:tr>
      <w:tr w:rsidR="00DF5FD9">
        <w:trPr>
          <w:trHeight w:val="657"/>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1"/>
              <w:rPr>
                <w:b/>
                <w:sz w:val="17"/>
              </w:rPr>
            </w:pPr>
          </w:p>
          <w:p w:rsidR="00DF5FD9" w:rsidRDefault="008E7AD7">
            <w:pPr>
              <w:pStyle w:val="TableParagraph"/>
              <w:ind w:left="139"/>
              <w:rPr>
                <w:sz w:val="18"/>
              </w:rPr>
            </w:pPr>
            <w:r>
              <w:rPr>
                <w:sz w:val="18"/>
              </w:rPr>
              <w:t>3.Hümoral İmmün Yetmezlik Hastalıkları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7" w:right="186"/>
              <w:rPr>
                <w:sz w:val="18"/>
              </w:rPr>
            </w:pPr>
            <w:r>
              <w:rPr>
                <w:sz w:val="18"/>
              </w:rPr>
              <w:t>Hümoral immün yetmezlik semptomlarını bilir. Laboratuvar sonuçlarını değerlendirir. Ayırıcı tanıda kullanılan tüm laboratuvar yöntemlerini öncelik sırasına göre sayar. Görüntüleme değerlendirmesi yapar. Ayırıcı tanıda yer alan</w:t>
            </w:r>
          </w:p>
          <w:p w:rsidR="00DF5FD9" w:rsidRDefault="008E7AD7">
            <w:pPr>
              <w:pStyle w:val="TableParagraph"/>
              <w:spacing w:line="202" w:lineRule="exact"/>
              <w:ind w:left="147"/>
              <w:rPr>
                <w:sz w:val="18"/>
              </w:rPr>
            </w:pPr>
            <w:r>
              <w:rPr>
                <w:sz w:val="18"/>
              </w:rPr>
              <w:t>hastalıkları sayar.</w:t>
            </w:r>
          </w:p>
        </w:tc>
      </w:tr>
      <w:tr w:rsidR="00DF5FD9">
        <w:trPr>
          <w:trHeight w:val="441"/>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67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0"/>
              <w:ind w:left="139"/>
              <w:rPr>
                <w:sz w:val="18"/>
              </w:rPr>
            </w:pPr>
            <w:r>
              <w:rPr>
                <w:sz w:val="18"/>
              </w:rPr>
              <w:t>4.Kompleman Sistemi Hastalıkları</w:t>
            </w:r>
          </w:p>
        </w:tc>
        <w:tc>
          <w:tcPr>
            <w:tcW w:w="8648"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left="147"/>
              <w:rPr>
                <w:sz w:val="18"/>
              </w:rPr>
            </w:pPr>
            <w:r>
              <w:rPr>
                <w:sz w:val="18"/>
              </w:rPr>
              <w:t>Kompleman sistemi hastalıklarını bilir. Semptomlarını tanımlar, tanısını koymada ve ayırıcı tanıda kullanılan tüm lab</w:t>
            </w:r>
          </w:p>
          <w:p w:rsidR="00DF5FD9" w:rsidRDefault="008E7AD7">
            <w:pPr>
              <w:pStyle w:val="TableParagraph"/>
              <w:spacing w:line="211" w:lineRule="exact"/>
              <w:ind w:left="147"/>
              <w:rPr>
                <w:sz w:val="18"/>
              </w:rPr>
            </w:pPr>
            <w:r>
              <w:rPr>
                <w:sz w:val="18"/>
              </w:rPr>
              <w:t>yöntemlerini öncelik sırasına göre sayar. Ayırıcı tanıda yer alan hastalıkları sayar.</w:t>
            </w:r>
          </w:p>
        </w:tc>
      </w:tr>
    </w:tbl>
    <w:p w:rsidR="00DF5FD9" w:rsidRDefault="00DF5FD9">
      <w:pPr>
        <w:spacing w:line="211" w:lineRule="exact"/>
        <w:rPr>
          <w:sz w:val="18"/>
        </w:rPr>
        <w:sectPr w:rsidR="00DF5FD9">
          <w:pgSz w:w="16840" w:h="11910" w:orient="landscape"/>
          <w:pgMar w:top="720" w:right="340" w:bottom="280" w:left="500" w:header="708" w:footer="708" w:gutter="0"/>
          <w:cols w:space="708"/>
        </w:sect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566"/>
        <w:gridCol w:w="4677"/>
        <w:gridCol w:w="8647"/>
      </w:tblGrid>
      <w:tr w:rsidR="00DF5FD9">
        <w:trPr>
          <w:trHeight w:val="438"/>
        </w:trPr>
        <w:tc>
          <w:tcPr>
            <w:tcW w:w="1417" w:type="dxa"/>
          </w:tcPr>
          <w:p w:rsidR="00DF5FD9" w:rsidRDefault="00DF5FD9">
            <w:pPr>
              <w:pStyle w:val="TableParagraph"/>
              <w:rPr>
                <w:rFonts w:ascii="Times New Roman"/>
                <w:sz w:val="18"/>
              </w:rPr>
            </w:pPr>
          </w:p>
        </w:tc>
        <w:tc>
          <w:tcPr>
            <w:tcW w:w="566" w:type="dxa"/>
          </w:tcPr>
          <w:p w:rsidR="00DF5FD9" w:rsidRDefault="00DF5FD9">
            <w:pPr>
              <w:pStyle w:val="TableParagraph"/>
              <w:rPr>
                <w:rFonts w:ascii="Times New Roman"/>
                <w:sz w:val="18"/>
              </w:rPr>
            </w:pPr>
          </w:p>
        </w:tc>
        <w:tc>
          <w:tcPr>
            <w:tcW w:w="4677" w:type="dxa"/>
          </w:tcPr>
          <w:p w:rsidR="00DF5FD9" w:rsidRDefault="008E7AD7">
            <w:pPr>
              <w:pStyle w:val="TableParagraph"/>
              <w:spacing w:before="97"/>
              <w:ind w:left="140"/>
              <w:rPr>
                <w:sz w:val="18"/>
              </w:rPr>
            </w:pPr>
            <w:r>
              <w:rPr>
                <w:sz w:val="18"/>
              </w:rPr>
              <w:t>5.Lökosit Fonksiyon Hastalıkları</w:t>
            </w:r>
          </w:p>
        </w:tc>
        <w:tc>
          <w:tcPr>
            <w:tcW w:w="8647" w:type="dxa"/>
          </w:tcPr>
          <w:p w:rsidR="00DF5FD9" w:rsidRDefault="008E7AD7">
            <w:pPr>
              <w:pStyle w:val="TableParagraph"/>
              <w:spacing w:line="210" w:lineRule="exact"/>
              <w:ind w:left="149"/>
              <w:rPr>
                <w:sz w:val="18"/>
              </w:rPr>
            </w:pPr>
            <w:r>
              <w:rPr>
                <w:sz w:val="18"/>
              </w:rPr>
              <w:t>Lökosit fonksiyon hastalıklarını bilir. Semptomlarını tanımlar, tanısını koymada ve ayırıcı tanıda kullanılan tüm lab</w:t>
            </w:r>
          </w:p>
          <w:p w:rsidR="00DF5FD9" w:rsidRDefault="008E7AD7">
            <w:pPr>
              <w:pStyle w:val="TableParagraph"/>
              <w:spacing w:line="208" w:lineRule="exact"/>
              <w:ind w:left="149"/>
              <w:rPr>
                <w:sz w:val="18"/>
              </w:rPr>
            </w:pPr>
            <w:r>
              <w:rPr>
                <w:sz w:val="18"/>
              </w:rPr>
              <w:t>yöntemlerini öncelik sırasına göre sayar. Ayırıcı tanıda yer alan hastalıkları sayar.</w:t>
            </w:r>
          </w:p>
        </w:tc>
      </w:tr>
      <w:tr w:rsidR="00DF5FD9">
        <w:trPr>
          <w:trHeight w:val="659"/>
        </w:trPr>
        <w:tc>
          <w:tcPr>
            <w:tcW w:w="1417" w:type="dxa"/>
            <w:vMerge w:val="restart"/>
          </w:tcPr>
          <w:p w:rsidR="00DF5FD9" w:rsidRDefault="00DF5FD9">
            <w:pPr>
              <w:pStyle w:val="TableParagraph"/>
              <w:spacing w:before="8"/>
              <w:rPr>
                <w:b/>
                <w:sz w:val="17"/>
              </w:rPr>
            </w:pPr>
          </w:p>
          <w:p w:rsidR="00DF5FD9" w:rsidRDefault="008E7AD7">
            <w:pPr>
              <w:pStyle w:val="TableParagraph"/>
              <w:spacing w:before="1"/>
              <w:ind w:left="128" w:right="92"/>
              <w:jc w:val="center"/>
              <w:rPr>
                <w:b/>
                <w:sz w:val="18"/>
              </w:rPr>
            </w:pPr>
            <w:r>
              <w:rPr>
                <w:b/>
                <w:sz w:val="18"/>
              </w:rPr>
              <w:t>Doç. Dr.</w:t>
            </w:r>
          </w:p>
          <w:p w:rsidR="00DF5FD9" w:rsidRDefault="008E7AD7">
            <w:pPr>
              <w:pStyle w:val="TableParagraph"/>
              <w:ind w:left="128" w:right="89"/>
              <w:jc w:val="center"/>
              <w:rPr>
                <w:b/>
                <w:sz w:val="18"/>
              </w:rPr>
            </w:pPr>
            <w:r>
              <w:rPr>
                <w:b/>
                <w:sz w:val="18"/>
              </w:rPr>
              <w:t>Zeynep Canan ÖZDEMİR</w:t>
            </w:r>
          </w:p>
        </w:tc>
        <w:tc>
          <w:tcPr>
            <w:tcW w:w="566" w:type="dxa"/>
            <w:vMerge w:val="restart"/>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181"/>
              <w:rPr>
                <w:b/>
                <w:sz w:val="18"/>
              </w:rPr>
            </w:pPr>
            <w:r>
              <w:rPr>
                <w:b/>
                <w:sz w:val="18"/>
              </w:rPr>
              <w:t>2</w:t>
            </w:r>
          </w:p>
        </w:tc>
        <w:tc>
          <w:tcPr>
            <w:tcW w:w="4677" w:type="dxa"/>
          </w:tcPr>
          <w:p w:rsidR="00DF5FD9" w:rsidRDefault="00DF5FD9">
            <w:pPr>
              <w:pStyle w:val="TableParagraph"/>
              <w:spacing w:before="4"/>
              <w:rPr>
                <w:b/>
                <w:sz w:val="17"/>
              </w:rPr>
            </w:pPr>
          </w:p>
          <w:p w:rsidR="00DF5FD9" w:rsidRDefault="008E7AD7">
            <w:pPr>
              <w:pStyle w:val="TableParagraph"/>
              <w:ind w:left="140"/>
              <w:rPr>
                <w:sz w:val="18"/>
              </w:rPr>
            </w:pPr>
            <w:r>
              <w:rPr>
                <w:sz w:val="18"/>
              </w:rPr>
              <w:t>1.Hemoglobinopatiler</w:t>
            </w:r>
          </w:p>
        </w:tc>
        <w:tc>
          <w:tcPr>
            <w:tcW w:w="8647" w:type="dxa"/>
          </w:tcPr>
          <w:p w:rsidR="00DF5FD9" w:rsidRDefault="008E7AD7">
            <w:pPr>
              <w:pStyle w:val="TableParagraph"/>
              <w:spacing w:line="215" w:lineRule="exact"/>
              <w:ind w:left="149"/>
              <w:rPr>
                <w:sz w:val="18"/>
              </w:rPr>
            </w:pPr>
            <w:r>
              <w:rPr>
                <w:sz w:val="18"/>
              </w:rPr>
              <w:t>Hemoglobinopatilerin</w:t>
            </w:r>
            <w:r>
              <w:rPr>
                <w:spacing w:val="-7"/>
                <w:sz w:val="18"/>
              </w:rPr>
              <w:t xml:space="preserve"> </w:t>
            </w:r>
            <w:r>
              <w:rPr>
                <w:sz w:val="18"/>
              </w:rPr>
              <w:t>tanımını</w:t>
            </w:r>
            <w:r>
              <w:rPr>
                <w:spacing w:val="-7"/>
                <w:sz w:val="18"/>
              </w:rPr>
              <w:t xml:space="preserve"> </w:t>
            </w:r>
            <w:r>
              <w:rPr>
                <w:sz w:val="18"/>
              </w:rPr>
              <w:t>yapar.</w:t>
            </w:r>
            <w:r>
              <w:rPr>
                <w:spacing w:val="-6"/>
                <w:sz w:val="18"/>
              </w:rPr>
              <w:t xml:space="preserve"> </w:t>
            </w:r>
            <w:r>
              <w:rPr>
                <w:sz w:val="18"/>
              </w:rPr>
              <w:t>Toplum</w:t>
            </w:r>
            <w:r>
              <w:rPr>
                <w:spacing w:val="-7"/>
                <w:sz w:val="18"/>
              </w:rPr>
              <w:t xml:space="preserve"> </w:t>
            </w:r>
            <w:r>
              <w:rPr>
                <w:sz w:val="18"/>
              </w:rPr>
              <w:t>içindeki</w:t>
            </w:r>
            <w:r>
              <w:rPr>
                <w:spacing w:val="-6"/>
                <w:sz w:val="18"/>
              </w:rPr>
              <w:t xml:space="preserve"> </w:t>
            </w:r>
            <w:r>
              <w:rPr>
                <w:sz w:val="18"/>
              </w:rPr>
              <w:t>sıklığını</w:t>
            </w:r>
            <w:r>
              <w:rPr>
                <w:spacing w:val="-5"/>
                <w:sz w:val="18"/>
              </w:rPr>
              <w:t xml:space="preserve"> </w:t>
            </w:r>
            <w:r>
              <w:rPr>
                <w:sz w:val="18"/>
              </w:rPr>
              <w:t>yaş</w:t>
            </w:r>
            <w:r>
              <w:rPr>
                <w:spacing w:val="-5"/>
                <w:sz w:val="18"/>
              </w:rPr>
              <w:t xml:space="preserve"> </w:t>
            </w:r>
            <w:r>
              <w:rPr>
                <w:sz w:val="18"/>
              </w:rPr>
              <w:t>ve</w:t>
            </w:r>
            <w:r>
              <w:rPr>
                <w:spacing w:val="-6"/>
                <w:sz w:val="18"/>
              </w:rPr>
              <w:t xml:space="preserve"> </w:t>
            </w:r>
            <w:r>
              <w:rPr>
                <w:sz w:val="18"/>
              </w:rPr>
              <w:t>cinsiyete</w:t>
            </w:r>
            <w:r>
              <w:rPr>
                <w:spacing w:val="-6"/>
                <w:sz w:val="18"/>
              </w:rPr>
              <w:t xml:space="preserve"> </w:t>
            </w:r>
            <w:r>
              <w:rPr>
                <w:sz w:val="18"/>
              </w:rPr>
              <w:t>göre</w:t>
            </w:r>
            <w:r>
              <w:rPr>
                <w:spacing w:val="-5"/>
                <w:sz w:val="18"/>
              </w:rPr>
              <w:t xml:space="preserve"> </w:t>
            </w:r>
            <w:r>
              <w:rPr>
                <w:sz w:val="18"/>
              </w:rPr>
              <w:t>söyler.</w:t>
            </w:r>
            <w:r>
              <w:rPr>
                <w:spacing w:val="-7"/>
                <w:sz w:val="18"/>
              </w:rPr>
              <w:t xml:space="preserve"> </w:t>
            </w:r>
            <w:r>
              <w:rPr>
                <w:sz w:val="18"/>
              </w:rPr>
              <w:t>Semptomları</w:t>
            </w:r>
            <w:r>
              <w:rPr>
                <w:spacing w:val="-6"/>
                <w:sz w:val="18"/>
              </w:rPr>
              <w:t xml:space="preserve"> </w:t>
            </w:r>
            <w:r>
              <w:rPr>
                <w:sz w:val="18"/>
              </w:rPr>
              <w:t>özellikleri</w:t>
            </w:r>
          </w:p>
          <w:p w:rsidR="00DF5FD9" w:rsidRDefault="008E7AD7">
            <w:pPr>
              <w:pStyle w:val="TableParagraph"/>
              <w:spacing w:before="1" w:line="220" w:lineRule="atLeast"/>
              <w:ind w:left="149"/>
              <w:rPr>
                <w:sz w:val="18"/>
              </w:rPr>
            </w:pPr>
            <w:r>
              <w:rPr>
                <w:sz w:val="18"/>
              </w:rPr>
              <w:t>ve mekanizmaları ile açıklar. Tanıda kullanılan lab yöntemlerini gerekçeleri ile açıklar. Lab yöntemlerinin normal sonuçlarını</w:t>
            </w:r>
            <w:r>
              <w:rPr>
                <w:spacing w:val="-7"/>
                <w:sz w:val="18"/>
              </w:rPr>
              <w:t xml:space="preserve"> </w:t>
            </w:r>
            <w:r>
              <w:rPr>
                <w:sz w:val="18"/>
              </w:rPr>
              <w:t>açıklar.</w:t>
            </w:r>
            <w:r>
              <w:rPr>
                <w:spacing w:val="-7"/>
                <w:sz w:val="18"/>
              </w:rPr>
              <w:t xml:space="preserve"> </w:t>
            </w:r>
            <w:r>
              <w:rPr>
                <w:sz w:val="18"/>
              </w:rPr>
              <w:t>Ayırıcı</w:t>
            </w:r>
            <w:r>
              <w:rPr>
                <w:spacing w:val="-6"/>
                <w:sz w:val="18"/>
              </w:rPr>
              <w:t xml:space="preserve"> </w:t>
            </w:r>
            <w:r>
              <w:rPr>
                <w:sz w:val="18"/>
              </w:rPr>
              <w:t>tanıda</w:t>
            </w:r>
            <w:r>
              <w:rPr>
                <w:spacing w:val="-7"/>
                <w:sz w:val="18"/>
              </w:rPr>
              <w:t xml:space="preserve"> </w:t>
            </w:r>
            <w:r>
              <w:rPr>
                <w:sz w:val="18"/>
              </w:rPr>
              <w:t>yer</w:t>
            </w:r>
            <w:r>
              <w:rPr>
                <w:spacing w:val="-6"/>
                <w:sz w:val="18"/>
              </w:rPr>
              <w:t xml:space="preserve"> </w:t>
            </w:r>
            <w:r>
              <w:rPr>
                <w:sz w:val="18"/>
              </w:rPr>
              <w:t>alan</w:t>
            </w:r>
            <w:r>
              <w:rPr>
                <w:spacing w:val="-6"/>
                <w:sz w:val="18"/>
              </w:rPr>
              <w:t xml:space="preserve"> </w:t>
            </w:r>
            <w:r>
              <w:rPr>
                <w:sz w:val="18"/>
              </w:rPr>
              <w:t>hastalıkları</w:t>
            </w:r>
            <w:r>
              <w:rPr>
                <w:spacing w:val="-6"/>
                <w:sz w:val="18"/>
              </w:rPr>
              <w:t xml:space="preserve"> </w:t>
            </w:r>
            <w:r>
              <w:rPr>
                <w:sz w:val="18"/>
              </w:rPr>
              <w:t>sayar.</w:t>
            </w:r>
            <w:r>
              <w:rPr>
                <w:spacing w:val="-7"/>
                <w:sz w:val="18"/>
              </w:rPr>
              <w:t xml:space="preserve"> </w:t>
            </w:r>
            <w:r>
              <w:rPr>
                <w:sz w:val="18"/>
              </w:rPr>
              <w:t>Komplikasyonların</w:t>
            </w:r>
            <w:r>
              <w:rPr>
                <w:spacing w:val="-6"/>
                <w:sz w:val="18"/>
              </w:rPr>
              <w:t xml:space="preserve"> </w:t>
            </w:r>
            <w:r>
              <w:rPr>
                <w:sz w:val="18"/>
              </w:rPr>
              <w:t>mortalite/morbidite</w:t>
            </w:r>
            <w:r>
              <w:rPr>
                <w:spacing w:val="-6"/>
                <w:sz w:val="18"/>
              </w:rPr>
              <w:t xml:space="preserve"> </w:t>
            </w:r>
            <w:r>
              <w:rPr>
                <w:sz w:val="18"/>
              </w:rPr>
              <w:t>hızlarını</w:t>
            </w:r>
            <w:r>
              <w:rPr>
                <w:spacing w:val="-6"/>
                <w:sz w:val="18"/>
              </w:rPr>
              <w:t xml:space="preserve"> </w:t>
            </w:r>
            <w:r>
              <w:rPr>
                <w:sz w:val="18"/>
              </w:rPr>
              <w:t>söyler.</w:t>
            </w:r>
          </w:p>
        </w:tc>
      </w:tr>
      <w:tr w:rsidR="00DF5FD9">
        <w:trPr>
          <w:trHeight w:val="440"/>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101"/>
              <w:ind w:left="140"/>
              <w:rPr>
                <w:sz w:val="18"/>
              </w:rPr>
            </w:pPr>
            <w:r>
              <w:rPr>
                <w:sz w:val="18"/>
              </w:rPr>
              <w:t>2.Talasemiler</w:t>
            </w:r>
          </w:p>
        </w:tc>
        <w:tc>
          <w:tcPr>
            <w:tcW w:w="8647" w:type="dxa"/>
          </w:tcPr>
          <w:p w:rsidR="00DF5FD9" w:rsidRDefault="008E7AD7">
            <w:pPr>
              <w:pStyle w:val="TableParagraph"/>
              <w:spacing w:line="215" w:lineRule="exact"/>
              <w:ind w:left="149"/>
              <w:rPr>
                <w:sz w:val="18"/>
              </w:rPr>
            </w:pPr>
            <w:r>
              <w:rPr>
                <w:sz w:val="18"/>
              </w:rPr>
              <w:t>Talasemilerin tanımını yapar. Toplum içindeki sıklığını yaş ve cinsiyete göre söyler. Semptomlarını mekanizmaları ile</w:t>
            </w:r>
          </w:p>
          <w:p w:rsidR="00DF5FD9" w:rsidRDefault="008E7AD7">
            <w:pPr>
              <w:pStyle w:val="TableParagraph"/>
              <w:spacing w:line="205" w:lineRule="exact"/>
              <w:ind w:left="149"/>
              <w:rPr>
                <w:sz w:val="18"/>
              </w:rPr>
            </w:pPr>
            <w:r>
              <w:rPr>
                <w:sz w:val="18"/>
              </w:rPr>
              <w:t>açıklar. Tanıda kullanılan lab yöntemlerini gerekçeleri ile açıklar. Ayırıcı tanıda yer alan hastalıkları sayar.</w:t>
            </w:r>
          </w:p>
        </w:tc>
      </w:tr>
      <w:tr w:rsidR="00DF5FD9">
        <w:trPr>
          <w:trHeight w:val="837"/>
        </w:trPr>
        <w:tc>
          <w:tcPr>
            <w:tcW w:w="1417" w:type="dxa"/>
          </w:tcPr>
          <w:p w:rsidR="00DF5FD9" w:rsidRDefault="008E7AD7">
            <w:pPr>
              <w:pStyle w:val="TableParagraph"/>
              <w:spacing w:before="105"/>
              <w:ind w:left="408" w:right="367"/>
              <w:jc w:val="center"/>
              <w:rPr>
                <w:b/>
                <w:sz w:val="18"/>
              </w:rPr>
            </w:pPr>
            <w:r>
              <w:rPr>
                <w:b/>
                <w:sz w:val="18"/>
              </w:rPr>
              <w:t>Doç. Dr. Hülya ANIL</w:t>
            </w:r>
          </w:p>
        </w:tc>
        <w:tc>
          <w:tcPr>
            <w:tcW w:w="566" w:type="dxa"/>
          </w:tcPr>
          <w:p w:rsidR="00DF5FD9" w:rsidRDefault="00DF5FD9">
            <w:pPr>
              <w:pStyle w:val="TableParagraph"/>
              <w:spacing w:before="11"/>
              <w:rPr>
                <w:b/>
                <w:sz w:val="24"/>
              </w:rPr>
            </w:pPr>
          </w:p>
          <w:p w:rsidR="00DF5FD9" w:rsidRDefault="008E7AD7">
            <w:pPr>
              <w:pStyle w:val="TableParagraph"/>
              <w:ind w:left="10"/>
              <w:jc w:val="center"/>
              <w:rPr>
                <w:sz w:val="18"/>
              </w:rPr>
            </w:pPr>
            <w:r>
              <w:rPr>
                <w:sz w:val="18"/>
              </w:rPr>
              <w:t>1</w:t>
            </w:r>
          </w:p>
        </w:tc>
        <w:tc>
          <w:tcPr>
            <w:tcW w:w="4677" w:type="dxa"/>
          </w:tcPr>
          <w:p w:rsidR="00DF5FD9" w:rsidRDefault="00DF5FD9">
            <w:pPr>
              <w:pStyle w:val="TableParagraph"/>
              <w:spacing w:before="2"/>
              <w:rPr>
                <w:b/>
                <w:sz w:val="17"/>
              </w:rPr>
            </w:pPr>
          </w:p>
          <w:p w:rsidR="00DF5FD9" w:rsidRDefault="008E7AD7">
            <w:pPr>
              <w:pStyle w:val="TableParagraph"/>
              <w:spacing w:before="1"/>
              <w:ind w:left="140"/>
              <w:rPr>
                <w:sz w:val="18"/>
              </w:rPr>
            </w:pPr>
            <w:r>
              <w:rPr>
                <w:sz w:val="18"/>
              </w:rPr>
              <w:t>1.Hipersensitivite Reaksiyonları</w:t>
            </w:r>
          </w:p>
        </w:tc>
        <w:tc>
          <w:tcPr>
            <w:tcW w:w="8647" w:type="dxa"/>
          </w:tcPr>
          <w:p w:rsidR="00DF5FD9" w:rsidRDefault="008E7AD7">
            <w:pPr>
              <w:pStyle w:val="TableParagraph"/>
              <w:ind w:left="149" w:right="240"/>
              <w:rPr>
                <w:sz w:val="18"/>
              </w:rPr>
            </w:pPr>
            <w:r>
              <w:rPr>
                <w:sz w:val="18"/>
              </w:rPr>
              <w:t>Hipersensitivite reaksiyonlarının özelliklerini bilir ve mekanizmaları ile açıklar. Zaman içindeki "gelişiminin" özelliklerini mekanizması ile açıklar. Semptomların görülmesine risk oluşturan faktörleri sayar. Eşlik edebile</w:t>
            </w:r>
            <w:r>
              <w:rPr>
                <w:sz w:val="18"/>
              </w:rPr>
              <w:t>n tüm semptomları sayar. Laboratuvar sonuçlarını değerlendirir. Ayırıcı tanısını yapar.</w:t>
            </w:r>
          </w:p>
        </w:tc>
      </w:tr>
      <w:tr w:rsidR="00DF5FD9">
        <w:trPr>
          <w:trHeight w:val="440"/>
        </w:trPr>
        <w:tc>
          <w:tcPr>
            <w:tcW w:w="1417" w:type="dxa"/>
            <w:vMerge w:val="restart"/>
          </w:tcPr>
          <w:p w:rsidR="00DF5FD9" w:rsidRDefault="008E7AD7">
            <w:pPr>
              <w:pStyle w:val="TableParagraph"/>
              <w:spacing w:before="105"/>
              <w:ind w:left="390" w:right="346" w:hanging="6"/>
              <w:jc w:val="center"/>
              <w:rPr>
                <w:b/>
                <w:sz w:val="18"/>
              </w:rPr>
            </w:pPr>
            <w:r>
              <w:rPr>
                <w:b/>
                <w:sz w:val="18"/>
              </w:rPr>
              <w:t>Prof. Dr. Eren GÜNDÜZ</w:t>
            </w:r>
          </w:p>
        </w:tc>
        <w:tc>
          <w:tcPr>
            <w:tcW w:w="566" w:type="dxa"/>
            <w:vMerge w:val="restart"/>
          </w:tcPr>
          <w:p w:rsidR="00DF5FD9" w:rsidRDefault="00DF5FD9">
            <w:pPr>
              <w:pStyle w:val="TableParagraph"/>
              <w:spacing w:before="8"/>
              <w:rPr>
                <w:b/>
                <w:sz w:val="26"/>
              </w:rPr>
            </w:pPr>
          </w:p>
          <w:p w:rsidR="00DF5FD9" w:rsidRDefault="008E7AD7">
            <w:pPr>
              <w:pStyle w:val="TableParagraph"/>
              <w:ind w:left="181"/>
              <w:rPr>
                <w:b/>
                <w:sz w:val="18"/>
              </w:rPr>
            </w:pPr>
            <w:r>
              <w:rPr>
                <w:b/>
                <w:sz w:val="18"/>
              </w:rPr>
              <w:t>2</w:t>
            </w:r>
          </w:p>
        </w:tc>
        <w:tc>
          <w:tcPr>
            <w:tcW w:w="4677" w:type="dxa"/>
          </w:tcPr>
          <w:p w:rsidR="00DF5FD9" w:rsidRDefault="008E7AD7">
            <w:pPr>
              <w:pStyle w:val="TableParagraph"/>
              <w:spacing w:before="100"/>
              <w:ind w:left="140"/>
              <w:rPr>
                <w:sz w:val="18"/>
              </w:rPr>
            </w:pPr>
            <w:r>
              <w:rPr>
                <w:sz w:val="18"/>
              </w:rPr>
              <w:t>1.Megakaryopoez ve Lenfopoez</w:t>
            </w:r>
          </w:p>
        </w:tc>
        <w:tc>
          <w:tcPr>
            <w:tcW w:w="8647" w:type="dxa"/>
          </w:tcPr>
          <w:p w:rsidR="00DF5FD9" w:rsidRDefault="008E7AD7">
            <w:pPr>
              <w:pStyle w:val="TableParagraph"/>
              <w:spacing w:line="215" w:lineRule="exact"/>
              <w:ind w:left="149"/>
              <w:rPr>
                <w:sz w:val="18"/>
              </w:rPr>
            </w:pPr>
            <w:r>
              <w:rPr>
                <w:sz w:val="18"/>
              </w:rPr>
              <w:t>Megakaryositten trombosite kadar geçen aşamaları, lenfosit oluşum basamaklarını ve lenfosit türlerini bilir,</w:t>
            </w:r>
          </w:p>
          <w:p w:rsidR="00DF5FD9" w:rsidRDefault="008E7AD7">
            <w:pPr>
              <w:pStyle w:val="TableParagraph"/>
              <w:spacing w:line="205" w:lineRule="exact"/>
              <w:ind w:left="149"/>
              <w:rPr>
                <w:sz w:val="18"/>
              </w:rPr>
            </w:pPr>
            <w:r>
              <w:rPr>
                <w:sz w:val="18"/>
              </w:rPr>
              <w:t>trombosit ve lenfositlerin arttığı ve azaldığı durumları sayar.</w:t>
            </w:r>
          </w:p>
        </w:tc>
      </w:tr>
      <w:tr w:rsidR="00DF5FD9">
        <w:trPr>
          <w:trHeight w:val="439"/>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99"/>
              <w:ind w:left="140"/>
              <w:rPr>
                <w:sz w:val="18"/>
              </w:rPr>
            </w:pPr>
            <w:r>
              <w:rPr>
                <w:sz w:val="18"/>
              </w:rPr>
              <w:t>2.Myeloid Seri ve Kompartmanları</w:t>
            </w:r>
          </w:p>
        </w:tc>
        <w:tc>
          <w:tcPr>
            <w:tcW w:w="8647" w:type="dxa"/>
          </w:tcPr>
          <w:p w:rsidR="00DF5FD9" w:rsidRDefault="008E7AD7">
            <w:pPr>
              <w:pStyle w:val="TableParagraph"/>
              <w:spacing w:line="216" w:lineRule="exact"/>
              <w:ind w:left="149"/>
              <w:rPr>
                <w:sz w:val="18"/>
              </w:rPr>
            </w:pPr>
            <w:r>
              <w:rPr>
                <w:sz w:val="18"/>
              </w:rPr>
              <w:t>Miyelopoez aşamalarını ve her bir aşamadaki hücrelerin morfolojik özelliklerini bilir, nötrofillerin arttığı ve azaldığı</w:t>
            </w:r>
          </w:p>
          <w:p w:rsidR="00DF5FD9" w:rsidRDefault="008E7AD7">
            <w:pPr>
              <w:pStyle w:val="TableParagraph"/>
              <w:spacing w:line="204" w:lineRule="exact"/>
              <w:ind w:left="149"/>
              <w:rPr>
                <w:sz w:val="18"/>
              </w:rPr>
            </w:pPr>
            <w:r>
              <w:rPr>
                <w:sz w:val="18"/>
              </w:rPr>
              <w:t>durumları sayar.</w:t>
            </w:r>
          </w:p>
        </w:tc>
      </w:tr>
      <w:tr w:rsidR="00DF5FD9">
        <w:trPr>
          <w:trHeight w:val="399"/>
        </w:trPr>
        <w:tc>
          <w:tcPr>
            <w:tcW w:w="1417" w:type="dxa"/>
            <w:vMerge w:val="restart"/>
          </w:tcPr>
          <w:p w:rsidR="00DF5FD9" w:rsidRDefault="008E7AD7">
            <w:pPr>
              <w:pStyle w:val="TableParagraph"/>
              <w:spacing w:before="83"/>
              <w:ind w:left="410" w:right="367"/>
              <w:jc w:val="center"/>
              <w:rPr>
                <w:b/>
                <w:sz w:val="18"/>
              </w:rPr>
            </w:pPr>
            <w:r>
              <w:rPr>
                <w:b/>
                <w:sz w:val="18"/>
              </w:rPr>
              <w:t>Prof. Dr. Hava</w:t>
            </w:r>
          </w:p>
          <w:p w:rsidR="00DF5FD9" w:rsidRDefault="008E7AD7">
            <w:pPr>
              <w:pStyle w:val="TableParagraph"/>
              <w:spacing w:before="2"/>
              <w:ind w:left="128" w:right="92"/>
              <w:jc w:val="center"/>
              <w:rPr>
                <w:b/>
                <w:sz w:val="18"/>
              </w:rPr>
            </w:pPr>
            <w:r>
              <w:rPr>
                <w:b/>
                <w:sz w:val="18"/>
              </w:rPr>
              <w:t>ÜSKÜDAR TEKE</w:t>
            </w:r>
          </w:p>
        </w:tc>
        <w:tc>
          <w:tcPr>
            <w:tcW w:w="566" w:type="dxa"/>
            <w:vMerge w:val="restart"/>
          </w:tcPr>
          <w:p w:rsidR="00DF5FD9" w:rsidRDefault="00DF5FD9">
            <w:pPr>
              <w:pStyle w:val="TableParagraph"/>
              <w:spacing w:before="11"/>
              <w:rPr>
                <w:b/>
                <w:sz w:val="24"/>
              </w:rPr>
            </w:pPr>
          </w:p>
          <w:p w:rsidR="00DF5FD9" w:rsidRDefault="008E7AD7">
            <w:pPr>
              <w:pStyle w:val="TableParagraph"/>
              <w:ind w:left="181"/>
              <w:rPr>
                <w:b/>
                <w:sz w:val="18"/>
              </w:rPr>
            </w:pPr>
            <w:r>
              <w:rPr>
                <w:b/>
                <w:sz w:val="18"/>
              </w:rPr>
              <w:t>2</w:t>
            </w:r>
          </w:p>
        </w:tc>
        <w:tc>
          <w:tcPr>
            <w:tcW w:w="4677" w:type="dxa"/>
          </w:tcPr>
          <w:p w:rsidR="00DF5FD9" w:rsidRDefault="008E7AD7">
            <w:pPr>
              <w:pStyle w:val="TableParagraph"/>
              <w:spacing w:before="78"/>
              <w:ind w:left="140"/>
              <w:rPr>
                <w:sz w:val="18"/>
              </w:rPr>
            </w:pPr>
            <w:r>
              <w:rPr>
                <w:sz w:val="18"/>
              </w:rPr>
              <w:t>1.Hematolojik Malignitelere Giriş</w:t>
            </w:r>
          </w:p>
        </w:tc>
        <w:tc>
          <w:tcPr>
            <w:tcW w:w="8647" w:type="dxa"/>
          </w:tcPr>
          <w:p w:rsidR="00DF5FD9" w:rsidRDefault="008E7AD7">
            <w:pPr>
              <w:pStyle w:val="TableParagraph"/>
              <w:spacing w:line="217" w:lineRule="exact"/>
              <w:ind w:left="149"/>
              <w:rPr>
                <w:sz w:val="18"/>
              </w:rPr>
            </w:pPr>
            <w:r>
              <w:rPr>
                <w:sz w:val="18"/>
              </w:rPr>
              <w:t>Hematolojik malignitelerin isimlerini hangi hücrelerden köken aldığını bilir.</w:t>
            </w:r>
          </w:p>
        </w:tc>
      </w:tr>
      <w:tr w:rsidR="00DF5FD9">
        <w:trPr>
          <w:trHeight w:val="438"/>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99"/>
              <w:ind w:left="140"/>
              <w:rPr>
                <w:sz w:val="18"/>
              </w:rPr>
            </w:pPr>
            <w:r>
              <w:rPr>
                <w:sz w:val="18"/>
              </w:rPr>
              <w:t>2.Kan Transfüzyonu</w:t>
            </w:r>
          </w:p>
        </w:tc>
        <w:tc>
          <w:tcPr>
            <w:tcW w:w="8647" w:type="dxa"/>
          </w:tcPr>
          <w:p w:rsidR="00DF5FD9" w:rsidRDefault="008E7AD7">
            <w:pPr>
              <w:pStyle w:val="TableParagraph"/>
              <w:spacing w:line="216" w:lineRule="exact"/>
              <w:ind w:left="149"/>
              <w:rPr>
                <w:sz w:val="18"/>
              </w:rPr>
            </w:pPr>
            <w:r>
              <w:rPr>
                <w:sz w:val="18"/>
              </w:rPr>
              <w:t>Eritrosit süspansiyonu, taze donmuş plazma, kryopresipitat ve trombosit süspansiyonu tanımını yapar, kullanım</w:t>
            </w:r>
          </w:p>
          <w:p w:rsidR="00DF5FD9" w:rsidRDefault="008E7AD7">
            <w:pPr>
              <w:pStyle w:val="TableParagraph"/>
              <w:spacing w:line="202" w:lineRule="exact"/>
              <w:ind w:left="149"/>
              <w:rPr>
                <w:sz w:val="18"/>
              </w:rPr>
            </w:pPr>
            <w:r>
              <w:rPr>
                <w:sz w:val="18"/>
              </w:rPr>
              <w:t>alanlarını bilir.</w:t>
            </w:r>
          </w:p>
        </w:tc>
      </w:tr>
      <w:tr w:rsidR="00DF5FD9">
        <w:trPr>
          <w:trHeight w:val="877"/>
        </w:trPr>
        <w:tc>
          <w:tcPr>
            <w:tcW w:w="141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25"/>
              </w:rPr>
            </w:pPr>
          </w:p>
          <w:p w:rsidR="00DF5FD9" w:rsidRDefault="008E7AD7">
            <w:pPr>
              <w:pStyle w:val="TableParagraph"/>
              <w:spacing w:before="1"/>
              <w:ind w:left="344" w:right="415" w:firstLine="42"/>
              <w:jc w:val="both"/>
              <w:rPr>
                <w:b/>
                <w:sz w:val="18"/>
              </w:rPr>
            </w:pPr>
            <w:r>
              <w:rPr>
                <w:b/>
                <w:sz w:val="18"/>
              </w:rPr>
              <w:t xml:space="preserve">Doç.Dr. </w:t>
            </w:r>
            <w:r>
              <w:rPr>
                <w:b/>
                <w:spacing w:val="-1"/>
                <w:sz w:val="18"/>
              </w:rPr>
              <w:t xml:space="preserve">Neslihan </w:t>
            </w:r>
            <w:r>
              <w:rPr>
                <w:b/>
                <w:sz w:val="18"/>
              </w:rPr>
              <w:t>ANDIÇ</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5"/>
              </w:rPr>
            </w:pPr>
          </w:p>
          <w:p w:rsidR="00DF5FD9" w:rsidRDefault="008E7AD7">
            <w:pPr>
              <w:pStyle w:val="TableParagraph"/>
              <w:ind w:left="181"/>
              <w:rPr>
                <w:b/>
                <w:sz w:val="18"/>
              </w:rPr>
            </w:pPr>
            <w:r>
              <w:rPr>
                <w:b/>
                <w:sz w:val="18"/>
              </w:rPr>
              <w:t>4</w:t>
            </w:r>
          </w:p>
        </w:tc>
        <w:tc>
          <w:tcPr>
            <w:tcW w:w="4677" w:type="dxa"/>
          </w:tcPr>
          <w:p w:rsidR="00DF5FD9" w:rsidRDefault="00DF5FD9">
            <w:pPr>
              <w:pStyle w:val="TableParagraph"/>
              <w:spacing w:before="8"/>
              <w:rPr>
                <w:b/>
                <w:sz w:val="25"/>
              </w:rPr>
            </w:pPr>
          </w:p>
          <w:p w:rsidR="00DF5FD9" w:rsidRDefault="008E7AD7">
            <w:pPr>
              <w:pStyle w:val="TableParagraph"/>
              <w:ind w:left="140"/>
              <w:rPr>
                <w:sz w:val="18"/>
              </w:rPr>
            </w:pPr>
            <w:r>
              <w:rPr>
                <w:position w:val="1"/>
                <w:sz w:val="18"/>
              </w:rPr>
              <w:t>1.Hemoglobin Sentezi ve O</w:t>
            </w:r>
            <w:r>
              <w:rPr>
                <w:sz w:val="18"/>
              </w:rPr>
              <w:t xml:space="preserve">2 </w:t>
            </w:r>
            <w:r>
              <w:rPr>
                <w:position w:val="1"/>
                <w:sz w:val="18"/>
              </w:rPr>
              <w:t>Transportu</w:t>
            </w:r>
          </w:p>
        </w:tc>
        <w:tc>
          <w:tcPr>
            <w:tcW w:w="8647" w:type="dxa"/>
          </w:tcPr>
          <w:p w:rsidR="00DF5FD9" w:rsidRDefault="008E7AD7">
            <w:pPr>
              <w:pStyle w:val="TableParagraph"/>
              <w:ind w:left="149" w:right="-17" w:hanging="1"/>
              <w:rPr>
                <w:sz w:val="18"/>
              </w:rPr>
            </w:pPr>
            <w:r>
              <w:rPr>
                <w:sz w:val="18"/>
              </w:rPr>
              <w:t>Hemogobinin yapısını tarif edebilir. Her bir hemoglobin molekülünün oksijen ve demiri nasıl taşıdığını bilir. Demir metabolizmasını anlatabilir. Hemoglobin oksijen disosiasyon eğrisinin nasıl oluştuğunu bilir. Hemoglobin oksijen disosiasyon eğrisini saga v</w:t>
            </w:r>
            <w:r>
              <w:rPr>
                <w:sz w:val="18"/>
              </w:rPr>
              <w:t>e sola kaydıran durumları sayabilir. Porfiri ve talasemilerin hemoglobinin yapısındaki hangi</w:t>
            </w:r>
          </w:p>
          <w:p w:rsidR="00DF5FD9" w:rsidRDefault="008E7AD7">
            <w:pPr>
              <w:pStyle w:val="TableParagraph"/>
              <w:spacing w:line="202" w:lineRule="exact"/>
              <w:ind w:left="149"/>
              <w:rPr>
                <w:sz w:val="18"/>
              </w:rPr>
            </w:pPr>
            <w:r>
              <w:rPr>
                <w:sz w:val="18"/>
              </w:rPr>
              <w:t>bozukluktan kaynaklandığını söyler.</w:t>
            </w:r>
          </w:p>
        </w:tc>
      </w:tr>
      <w:tr w:rsidR="00DF5FD9">
        <w:trPr>
          <w:trHeight w:val="441"/>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101"/>
              <w:ind w:left="140"/>
              <w:rPr>
                <w:sz w:val="18"/>
              </w:rPr>
            </w:pPr>
            <w:r>
              <w:rPr>
                <w:sz w:val="18"/>
              </w:rPr>
              <w:t>2.Hemoglobin Yıkımı ve Eritrosit Metabolizması</w:t>
            </w:r>
          </w:p>
        </w:tc>
        <w:tc>
          <w:tcPr>
            <w:tcW w:w="8647" w:type="dxa"/>
          </w:tcPr>
          <w:p w:rsidR="00DF5FD9" w:rsidRDefault="008E7AD7">
            <w:pPr>
              <w:pStyle w:val="TableParagraph"/>
              <w:spacing w:line="216" w:lineRule="exact"/>
              <w:ind w:left="149"/>
              <w:rPr>
                <w:sz w:val="18"/>
              </w:rPr>
            </w:pPr>
            <w:r>
              <w:rPr>
                <w:sz w:val="18"/>
              </w:rPr>
              <w:t>Eritrosit metabolizmasında yer alan yolakların isimlerini sayabilir. Eritrsoit metabolizmasının genel özellklerini</w:t>
            </w:r>
          </w:p>
          <w:p w:rsidR="00DF5FD9" w:rsidRDefault="008E7AD7">
            <w:pPr>
              <w:pStyle w:val="TableParagraph"/>
              <w:spacing w:line="205" w:lineRule="exact"/>
              <w:ind w:left="149"/>
              <w:rPr>
                <w:sz w:val="18"/>
              </w:rPr>
            </w:pPr>
            <w:r>
              <w:rPr>
                <w:sz w:val="18"/>
              </w:rPr>
              <w:t>söyler. Hemoglobinin intra ve extravasküler yıkımını ve bu yıkımlarda görülen laboratuvar özelliklerini sayabilir.</w:t>
            </w:r>
          </w:p>
        </w:tc>
      </w:tr>
      <w:tr w:rsidR="00DF5FD9">
        <w:trPr>
          <w:trHeight w:val="438"/>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97"/>
              <w:ind w:left="140"/>
              <w:rPr>
                <w:sz w:val="18"/>
              </w:rPr>
            </w:pPr>
            <w:r>
              <w:rPr>
                <w:sz w:val="18"/>
              </w:rPr>
              <w:t>3.Hemostatik Sistem</w:t>
            </w:r>
          </w:p>
        </w:tc>
        <w:tc>
          <w:tcPr>
            <w:tcW w:w="8647" w:type="dxa"/>
          </w:tcPr>
          <w:p w:rsidR="00DF5FD9" w:rsidRDefault="008E7AD7">
            <w:pPr>
              <w:pStyle w:val="TableParagraph"/>
              <w:spacing w:line="215" w:lineRule="exact"/>
              <w:ind w:left="149"/>
              <w:rPr>
                <w:sz w:val="18"/>
              </w:rPr>
            </w:pPr>
            <w:r>
              <w:rPr>
                <w:sz w:val="18"/>
              </w:rPr>
              <w:t>Hemostatik sistemi 3’e ayırabilir. Primer, seconder ve tersiyer hemostazın basamaklarını sırayla sayabilir.</w:t>
            </w:r>
          </w:p>
          <w:p w:rsidR="00DF5FD9" w:rsidRDefault="008E7AD7">
            <w:pPr>
              <w:pStyle w:val="TableParagraph"/>
              <w:spacing w:before="1" w:line="202" w:lineRule="exact"/>
              <w:ind w:left="149"/>
              <w:rPr>
                <w:sz w:val="18"/>
              </w:rPr>
            </w:pPr>
            <w:r>
              <w:rPr>
                <w:sz w:val="18"/>
              </w:rPr>
              <w:t>Koagülasyon sistemini negatif kontrol eden basamakları sayabilir.</w:t>
            </w:r>
          </w:p>
        </w:tc>
      </w:tr>
      <w:tr w:rsidR="00DF5FD9">
        <w:trPr>
          <w:trHeight w:val="396"/>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79"/>
              <w:ind w:left="140"/>
              <w:rPr>
                <w:sz w:val="18"/>
              </w:rPr>
            </w:pPr>
            <w:r>
              <w:rPr>
                <w:sz w:val="18"/>
              </w:rPr>
              <w:t>4.Hemostaz Tarama Testleri</w:t>
            </w:r>
          </w:p>
        </w:tc>
        <w:tc>
          <w:tcPr>
            <w:tcW w:w="8647" w:type="dxa"/>
          </w:tcPr>
          <w:p w:rsidR="00DF5FD9" w:rsidRDefault="008E7AD7">
            <w:pPr>
              <w:pStyle w:val="TableParagraph"/>
              <w:spacing w:line="218" w:lineRule="exact"/>
              <w:ind w:left="149"/>
              <w:rPr>
                <w:sz w:val="18"/>
              </w:rPr>
            </w:pPr>
            <w:r>
              <w:rPr>
                <w:sz w:val="18"/>
              </w:rPr>
              <w:t>Hemostatik sistemin bozukluklarını taramakta kullanı</w:t>
            </w:r>
            <w:r>
              <w:rPr>
                <w:sz w:val="18"/>
              </w:rPr>
              <w:t>lan testleri ve hangi testin hangi basamağı test ettiğini bilir.</w:t>
            </w:r>
          </w:p>
        </w:tc>
      </w:tr>
      <w:tr w:rsidR="00DF5FD9">
        <w:trPr>
          <w:trHeight w:val="510"/>
        </w:trPr>
        <w:tc>
          <w:tcPr>
            <w:tcW w:w="1417" w:type="dxa"/>
            <w:vMerge w:val="restart"/>
          </w:tcPr>
          <w:p w:rsidR="00DF5FD9" w:rsidRDefault="008E7AD7">
            <w:pPr>
              <w:pStyle w:val="TableParagraph"/>
              <w:spacing w:before="145"/>
              <w:ind w:left="233" w:right="193"/>
              <w:jc w:val="center"/>
              <w:rPr>
                <w:b/>
                <w:sz w:val="18"/>
              </w:rPr>
            </w:pPr>
            <w:r>
              <w:rPr>
                <w:b/>
                <w:sz w:val="18"/>
              </w:rPr>
              <w:t>Dr.</w:t>
            </w:r>
            <w:r>
              <w:rPr>
                <w:b/>
                <w:spacing w:val="-14"/>
                <w:sz w:val="18"/>
              </w:rPr>
              <w:t xml:space="preserve"> </w:t>
            </w:r>
            <w:r>
              <w:rPr>
                <w:b/>
                <w:sz w:val="18"/>
              </w:rPr>
              <w:t>Öğr.Üyesi Melisa ŞAHİN</w:t>
            </w:r>
            <w:r>
              <w:rPr>
                <w:b/>
                <w:spacing w:val="-8"/>
                <w:sz w:val="18"/>
              </w:rPr>
              <w:t xml:space="preserve"> </w:t>
            </w:r>
            <w:r>
              <w:rPr>
                <w:b/>
                <w:sz w:val="18"/>
              </w:rPr>
              <w:t>TEKİN</w:t>
            </w:r>
          </w:p>
        </w:tc>
        <w:tc>
          <w:tcPr>
            <w:tcW w:w="566" w:type="dxa"/>
            <w:vMerge w:val="restart"/>
          </w:tcPr>
          <w:p w:rsidR="00DF5FD9" w:rsidRDefault="00DF5FD9">
            <w:pPr>
              <w:pStyle w:val="TableParagraph"/>
              <w:rPr>
                <w:b/>
                <w:sz w:val="18"/>
              </w:rPr>
            </w:pPr>
          </w:p>
          <w:p w:rsidR="00DF5FD9" w:rsidRDefault="008E7AD7">
            <w:pPr>
              <w:pStyle w:val="TableParagraph"/>
              <w:spacing w:before="138"/>
              <w:ind w:left="181"/>
              <w:rPr>
                <w:b/>
                <w:sz w:val="18"/>
              </w:rPr>
            </w:pPr>
            <w:r>
              <w:rPr>
                <w:b/>
                <w:sz w:val="18"/>
              </w:rPr>
              <w:t>2</w:t>
            </w:r>
          </w:p>
        </w:tc>
        <w:tc>
          <w:tcPr>
            <w:tcW w:w="4677" w:type="dxa"/>
          </w:tcPr>
          <w:p w:rsidR="00DF5FD9" w:rsidRDefault="008E7AD7">
            <w:pPr>
              <w:pStyle w:val="TableParagraph"/>
              <w:spacing w:before="25"/>
              <w:ind w:left="144" w:right="676" w:hanging="4"/>
              <w:rPr>
                <w:sz w:val="18"/>
              </w:rPr>
            </w:pPr>
            <w:r>
              <w:rPr>
                <w:sz w:val="18"/>
              </w:rPr>
              <w:t>1.Hematopoetik Sistem Hastalıklarında Öykü ve Fizik Muayene: Genel Değerlendirme</w:t>
            </w:r>
          </w:p>
        </w:tc>
        <w:tc>
          <w:tcPr>
            <w:tcW w:w="8647" w:type="dxa"/>
          </w:tcPr>
          <w:p w:rsidR="00DF5FD9" w:rsidRDefault="008E7AD7">
            <w:pPr>
              <w:pStyle w:val="TableParagraph"/>
              <w:spacing w:before="25"/>
              <w:ind w:left="149" w:right="788"/>
              <w:rPr>
                <w:sz w:val="18"/>
              </w:rPr>
            </w:pPr>
            <w:r>
              <w:rPr>
                <w:sz w:val="18"/>
              </w:rPr>
              <w:t>Hastadan nasıl anamnez alınacağını bilir, tıbbi kayıtların nasıl tutulacağını öğrenir. Hematopoetik sistemin hastalıklarında görülebilecek semptomları sayar, anamnez ile bunları nasıl sorgulayacağını bilir.</w:t>
            </w:r>
          </w:p>
        </w:tc>
      </w:tr>
      <w:tr w:rsidR="00DF5FD9">
        <w:trPr>
          <w:trHeight w:val="438"/>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line="210" w:lineRule="exact"/>
              <w:ind w:left="140"/>
              <w:rPr>
                <w:sz w:val="18"/>
              </w:rPr>
            </w:pPr>
            <w:r>
              <w:rPr>
                <w:sz w:val="18"/>
              </w:rPr>
              <w:t>2. İmmun Sistem Hastalıklarında Öykü ve Fizik Muayene:</w:t>
            </w:r>
          </w:p>
          <w:p w:rsidR="00DF5FD9" w:rsidRDefault="008E7AD7">
            <w:pPr>
              <w:pStyle w:val="TableParagraph"/>
              <w:spacing w:line="208" w:lineRule="exact"/>
              <w:ind w:left="144"/>
              <w:rPr>
                <w:sz w:val="18"/>
              </w:rPr>
            </w:pPr>
            <w:r>
              <w:rPr>
                <w:sz w:val="18"/>
              </w:rPr>
              <w:t>Genel Değerlendirme</w:t>
            </w:r>
          </w:p>
        </w:tc>
        <w:tc>
          <w:tcPr>
            <w:tcW w:w="8647" w:type="dxa"/>
          </w:tcPr>
          <w:p w:rsidR="00DF5FD9" w:rsidRDefault="008E7AD7">
            <w:pPr>
              <w:pStyle w:val="TableParagraph"/>
              <w:spacing w:line="210" w:lineRule="exact"/>
              <w:ind w:left="146"/>
              <w:rPr>
                <w:sz w:val="18"/>
              </w:rPr>
            </w:pPr>
            <w:r>
              <w:rPr>
                <w:sz w:val="18"/>
              </w:rPr>
              <w:t>İmmün sistemin hastalıklarında görülebilecek semptomları sayar, anamnez ile bunları nasıl sorgulayacağını bilir. Lenf</w:t>
            </w:r>
          </w:p>
          <w:p w:rsidR="00DF5FD9" w:rsidRDefault="008E7AD7">
            <w:pPr>
              <w:pStyle w:val="TableParagraph"/>
              <w:spacing w:line="208" w:lineRule="exact"/>
              <w:ind w:left="146"/>
              <w:rPr>
                <w:sz w:val="18"/>
              </w:rPr>
            </w:pPr>
            <w:r>
              <w:rPr>
                <w:sz w:val="18"/>
              </w:rPr>
              <w:t>nodu muayenesi ve dalak muayenesinin nasıl yapıldığını teorik o</w:t>
            </w:r>
            <w:r>
              <w:rPr>
                <w:sz w:val="18"/>
              </w:rPr>
              <w:t>larak bilir.</w:t>
            </w:r>
          </w:p>
        </w:tc>
      </w:tr>
      <w:tr w:rsidR="00DF5FD9">
        <w:trPr>
          <w:trHeight w:val="323"/>
        </w:trPr>
        <w:tc>
          <w:tcPr>
            <w:tcW w:w="1417" w:type="dxa"/>
            <w:vMerge w:val="restart"/>
          </w:tcPr>
          <w:p w:rsidR="00DF5FD9" w:rsidRDefault="00DF5FD9">
            <w:pPr>
              <w:pStyle w:val="TableParagraph"/>
              <w:rPr>
                <w:b/>
                <w:sz w:val="18"/>
              </w:rPr>
            </w:pPr>
          </w:p>
          <w:p w:rsidR="00DF5FD9" w:rsidRDefault="008E7AD7">
            <w:pPr>
              <w:pStyle w:val="TableParagraph"/>
              <w:spacing w:before="133"/>
              <w:ind w:left="126" w:right="92"/>
              <w:jc w:val="center"/>
              <w:rPr>
                <w:b/>
                <w:sz w:val="18"/>
              </w:rPr>
            </w:pPr>
            <w:r>
              <w:rPr>
                <w:b/>
                <w:sz w:val="18"/>
              </w:rPr>
              <w:t>Öğr. Gör.</w:t>
            </w:r>
            <w:r>
              <w:rPr>
                <w:b/>
                <w:spacing w:val="-11"/>
                <w:sz w:val="18"/>
              </w:rPr>
              <w:t xml:space="preserve"> </w:t>
            </w:r>
            <w:r>
              <w:rPr>
                <w:b/>
                <w:sz w:val="18"/>
              </w:rPr>
              <w:t>Dr.</w:t>
            </w:r>
          </w:p>
          <w:p w:rsidR="00DF5FD9" w:rsidRDefault="008E7AD7">
            <w:pPr>
              <w:pStyle w:val="TableParagraph"/>
              <w:ind w:left="256" w:right="213" w:hanging="5"/>
              <w:jc w:val="center"/>
              <w:rPr>
                <w:b/>
                <w:sz w:val="18"/>
              </w:rPr>
            </w:pPr>
            <w:r>
              <w:rPr>
                <w:b/>
                <w:sz w:val="18"/>
              </w:rPr>
              <w:t>Filiz  YAVAŞOĞLU</w:t>
            </w:r>
          </w:p>
        </w:tc>
        <w:tc>
          <w:tcPr>
            <w:tcW w:w="566"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4"/>
              <w:ind w:left="181"/>
              <w:rPr>
                <w:b/>
                <w:sz w:val="18"/>
              </w:rPr>
            </w:pPr>
            <w:r>
              <w:rPr>
                <w:b/>
                <w:sz w:val="18"/>
              </w:rPr>
              <w:t>3</w:t>
            </w:r>
          </w:p>
        </w:tc>
        <w:tc>
          <w:tcPr>
            <w:tcW w:w="4677" w:type="dxa"/>
          </w:tcPr>
          <w:p w:rsidR="00DF5FD9" w:rsidRDefault="008E7AD7">
            <w:pPr>
              <w:pStyle w:val="TableParagraph"/>
              <w:spacing w:before="11"/>
              <w:ind w:left="144"/>
              <w:rPr>
                <w:sz w:val="18"/>
              </w:rPr>
            </w:pPr>
            <w:r>
              <w:rPr>
                <w:sz w:val="18"/>
              </w:rPr>
              <w:t>1. Hematoloji Bilimine Giriş</w:t>
            </w:r>
          </w:p>
        </w:tc>
        <w:tc>
          <w:tcPr>
            <w:tcW w:w="8647" w:type="dxa"/>
          </w:tcPr>
          <w:p w:rsidR="00DF5FD9" w:rsidRDefault="008E7AD7">
            <w:pPr>
              <w:pStyle w:val="TableParagraph"/>
              <w:spacing w:line="213" w:lineRule="exact"/>
              <w:ind w:left="146"/>
              <w:rPr>
                <w:sz w:val="18"/>
              </w:rPr>
            </w:pPr>
            <w:r>
              <w:rPr>
                <w:sz w:val="18"/>
              </w:rPr>
              <w:t>Hematoloji tanımını bilir. Kan komponentlerini, plazma içeriğini, normal ve anormal kan hücrelerini isimlendirir.</w:t>
            </w:r>
          </w:p>
        </w:tc>
      </w:tr>
      <w:tr w:rsidR="00DF5FD9">
        <w:trPr>
          <w:trHeight w:val="430"/>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101"/>
              <w:ind w:left="144"/>
              <w:rPr>
                <w:sz w:val="18"/>
              </w:rPr>
            </w:pPr>
            <w:r>
              <w:rPr>
                <w:sz w:val="18"/>
              </w:rPr>
              <w:t>2. Hematopoetik Büyüme Faktörleri</w:t>
            </w:r>
          </w:p>
        </w:tc>
        <w:tc>
          <w:tcPr>
            <w:tcW w:w="8647" w:type="dxa"/>
          </w:tcPr>
          <w:p w:rsidR="00DF5FD9" w:rsidRDefault="008E7AD7">
            <w:pPr>
              <w:pStyle w:val="TableParagraph"/>
              <w:spacing w:line="216" w:lineRule="exact"/>
              <w:ind w:left="146"/>
              <w:rPr>
                <w:sz w:val="18"/>
              </w:rPr>
            </w:pPr>
            <w:r>
              <w:rPr>
                <w:sz w:val="18"/>
              </w:rPr>
              <w:t>Hematopoetik büyüme faktörlerinin üretildiği yerleri, fonksiyonlarını ve bunlardan ilaç formu olanların kullanım</w:t>
            </w:r>
          </w:p>
          <w:p w:rsidR="00DF5FD9" w:rsidRDefault="008E7AD7">
            <w:pPr>
              <w:pStyle w:val="TableParagraph"/>
              <w:spacing w:line="194" w:lineRule="exact"/>
              <w:ind w:left="146"/>
              <w:rPr>
                <w:sz w:val="18"/>
              </w:rPr>
            </w:pPr>
            <w:r>
              <w:rPr>
                <w:sz w:val="18"/>
              </w:rPr>
              <w:t>alanlarını ve yan etkilerini bilir.</w:t>
            </w:r>
          </w:p>
        </w:tc>
      </w:tr>
      <w:tr w:rsidR="00DF5FD9">
        <w:trPr>
          <w:trHeight w:val="676"/>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DF5FD9">
            <w:pPr>
              <w:pStyle w:val="TableParagraph"/>
              <w:spacing w:before="1"/>
              <w:rPr>
                <w:b/>
                <w:sz w:val="17"/>
              </w:rPr>
            </w:pPr>
          </w:p>
          <w:p w:rsidR="00DF5FD9" w:rsidRDefault="008E7AD7">
            <w:pPr>
              <w:pStyle w:val="TableParagraph"/>
              <w:ind w:left="144"/>
              <w:rPr>
                <w:sz w:val="18"/>
              </w:rPr>
            </w:pPr>
            <w:r>
              <w:rPr>
                <w:sz w:val="18"/>
              </w:rPr>
              <w:t>3. Vitamin B12 ve Folat Metabolizması</w:t>
            </w:r>
          </w:p>
        </w:tc>
        <w:tc>
          <w:tcPr>
            <w:tcW w:w="8647" w:type="dxa"/>
          </w:tcPr>
          <w:p w:rsidR="00DF5FD9" w:rsidRDefault="008E7AD7">
            <w:pPr>
              <w:pStyle w:val="TableParagraph"/>
              <w:ind w:left="146" w:right="1"/>
              <w:rPr>
                <w:sz w:val="18"/>
              </w:rPr>
            </w:pPr>
            <w:r>
              <w:rPr>
                <w:sz w:val="18"/>
              </w:rPr>
              <w:t>Vitamin B12’nin metabolizmasını oral alımdan son emilim noktasına kadar anlatabilir. B12 eksikliğinde görülen klinik ve laboratuvar bulguları bilir. Folat metabolizmasını oral alımdan son emilime kadar anlatabilir. Folat eksikliğinde görülen klinik bulgula</w:t>
            </w:r>
            <w:r>
              <w:rPr>
                <w:sz w:val="18"/>
              </w:rPr>
              <w:t>rı ve laboratuvar bulguları bilir.</w:t>
            </w:r>
          </w:p>
        </w:tc>
      </w:tr>
      <w:tr w:rsidR="00DF5FD9">
        <w:trPr>
          <w:trHeight w:val="438"/>
        </w:trPr>
        <w:tc>
          <w:tcPr>
            <w:tcW w:w="1417" w:type="dxa"/>
            <w:vMerge w:val="restart"/>
          </w:tcPr>
          <w:p w:rsidR="00DF5FD9" w:rsidRDefault="00DF5FD9">
            <w:pPr>
              <w:pStyle w:val="TableParagraph"/>
              <w:spacing w:before="6"/>
              <w:rPr>
                <w:b/>
                <w:sz w:val="17"/>
              </w:rPr>
            </w:pPr>
          </w:p>
          <w:p w:rsidR="00DF5FD9" w:rsidRDefault="008E7AD7">
            <w:pPr>
              <w:pStyle w:val="TableParagraph"/>
              <w:spacing w:line="220" w:lineRule="atLeast"/>
              <w:ind w:left="506" w:right="293" w:hanging="40"/>
              <w:rPr>
                <w:b/>
                <w:sz w:val="18"/>
              </w:rPr>
            </w:pPr>
            <w:r>
              <w:rPr>
                <w:b/>
                <w:sz w:val="18"/>
              </w:rPr>
              <w:t>Prof. Dr. Emel KURT</w:t>
            </w:r>
          </w:p>
        </w:tc>
        <w:tc>
          <w:tcPr>
            <w:tcW w:w="566" w:type="dxa"/>
            <w:vMerge w:val="restart"/>
          </w:tcPr>
          <w:p w:rsidR="00DF5FD9" w:rsidRDefault="00DF5FD9">
            <w:pPr>
              <w:pStyle w:val="TableParagraph"/>
              <w:spacing w:before="4"/>
              <w:rPr>
                <w:b/>
                <w:sz w:val="26"/>
              </w:rPr>
            </w:pPr>
          </w:p>
          <w:p w:rsidR="00DF5FD9" w:rsidRDefault="008E7AD7">
            <w:pPr>
              <w:pStyle w:val="TableParagraph"/>
              <w:ind w:left="181"/>
              <w:rPr>
                <w:b/>
                <w:sz w:val="18"/>
              </w:rPr>
            </w:pPr>
            <w:r>
              <w:rPr>
                <w:b/>
                <w:sz w:val="18"/>
              </w:rPr>
              <w:t>2</w:t>
            </w:r>
          </w:p>
        </w:tc>
        <w:tc>
          <w:tcPr>
            <w:tcW w:w="4677" w:type="dxa"/>
          </w:tcPr>
          <w:p w:rsidR="00DF5FD9" w:rsidRDefault="008E7AD7">
            <w:pPr>
              <w:pStyle w:val="TableParagraph"/>
              <w:spacing w:before="97"/>
              <w:ind w:left="140"/>
              <w:rPr>
                <w:sz w:val="18"/>
              </w:rPr>
            </w:pPr>
            <w:r>
              <w:rPr>
                <w:sz w:val="18"/>
              </w:rPr>
              <w:t>1. Allerjik Hastalıklar Etyoloji ve Patogenez</w:t>
            </w:r>
          </w:p>
        </w:tc>
        <w:tc>
          <w:tcPr>
            <w:tcW w:w="8647" w:type="dxa"/>
          </w:tcPr>
          <w:p w:rsidR="00DF5FD9" w:rsidRDefault="008E7AD7">
            <w:pPr>
              <w:pStyle w:val="TableParagraph"/>
              <w:spacing w:line="210" w:lineRule="exact"/>
              <w:ind w:left="149"/>
              <w:rPr>
                <w:sz w:val="18"/>
              </w:rPr>
            </w:pPr>
            <w:r>
              <w:rPr>
                <w:sz w:val="18"/>
              </w:rPr>
              <w:t>Allerjik hastalıkların etyolojisinde rol alan faktörleri bilir, risk faktörlerini mekanizması ile açıklar. Patogenezini</w:t>
            </w:r>
          </w:p>
          <w:p w:rsidR="00DF5FD9" w:rsidRDefault="008E7AD7">
            <w:pPr>
              <w:pStyle w:val="TableParagraph"/>
              <w:spacing w:line="208" w:lineRule="exact"/>
              <w:ind w:left="149"/>
              <w:rPr>
                <w:sz w:val="18"/>
              </w:rPr>
            </w:pPr>
            <w:r>
              <w:rPr>
                <w:sz w:val="18"/>
              </w:rPr>
              <w:t>mekanizmaları ile açıklar.</w:t>
            </w:r>
          </w:p>
        </w:tc>
      </w:tr>
      <w:tr w:rsidR="00DF5FD9">
        <w:trPr>
          <w:trHeight w:val="441"/>
        </w:trPr>
        <w:tc>
          <w:tcPr>
            <w:tcW w:w="1417"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677" w:type="dxa"/>
          </w:tcPr>
          <w:p w:rsidR="00DF5FD9" w:rsidRDefault="008E7AD7">
            <w:pPr>
              <w:pStyle w:val="TableParagraph"/>
              <w:spacing w:before="100"/>
              <w:ind w:left="144"/>
              <w:rPr>
                <w:sz w:val="18"/>
              </w:rPr>
            </w:pPr>
            <w:r>
              <w:rPr>
                <w:sz w:val="18"/>
              </w:rPr>
              <w:t>2. Allerjik Hastalıkların Tanısı</w:t>
            </w:r>
          </w:p>
        </w:tc>
        <w:tc>
          <w:tcPr>
            <w:tcW w:w="8647" w:type="dxa"/>
          </w:tcPr>
          <w:p w:rsidR="00DF5FD9" w:rsidRDefault="008E7AD7">
            <w:pPr>
              <w:pStyle w:val="TableParagraph"/>
              <w:spacing w:line="210" w:lineRule="exact"/>
              <w:ind w:left="149"/>
              <w:rPr>
                <w:sz w:val="18"/>
              </w:rPr>
            </w:pPr>
            <w:r>
              <w:rPr>
                <w:sz w:val="18"/>
              </w:rPr>
              <w:t>Allerjik hastalıkların tüm semptomlarını sayar. Tanıda ve ayırıcı kullanılan tüm lab yöntemlerini öncelik sırasına göre</w:t>
            </w:r>
          </w:p>
          <w:p w:rsidR="00DF5FD9" w:rsidRDefault="008E7AD7">
            <w:pPr>
              <w:pStyle w:val="TableParagraph"/>
              <w:spacing w:line="211" w:lineRule="exact"/>
              <w:ind w:left="149"/>
              <w:rPr>
                <w:sz w:val="18"/>
              </w:rPr>
            </w:pPr>
            <w:r>
              <w:rPr>
                <w:sz w:val="18"/>
              </w:rPr>
              <w:t>sayar. Ayırıcı tanıda yer alan hastalıkları sayar.</w:t>
            </w:r>
          </w:p>
        </w:tc>
      </w:tr>
    </w:tbl>
    <w:p w:rsidR="00DF5FD9" w:rsidRDefault="00DF5FD9">
      <w:pPr>
        <w:spacing w:line="211" w:lineRule="exact"/>
        <w:rPr>
          <w:sz w:val="18"/>
        </w:rPr>
        <w:sectPr w:rsidR="00DF5FD9">
          <w:pgSz w:w="16840" w:h="11910" w:orient="landscape"/>
          <w:pgMar w:top="720" w:right="340" w:bottom="280" w:left="500" w:header="708" w:footer="708" w:gutter="0"/>
          <w:cols w:space="708"/>
        </w:sectPr>
      </w:pPr>
    </w:p>
    <w:tbl>
      <w:tblPr>
        <w:tblStyle w:val="TableNormal"/>
        <w:tblW w:w="0" w:type="auto"/>
        <w:tblInd w:w="2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7"/>
        <w:gridCol w:w="1133"/>
        <w:gridCol w:w="2170"/>
        <w:gridCol w:w="1193"/>
        <w:gridCol w:w="1315"/>
      </w:tblGrid>
      <w:tr w:rsidR="00DF5FD9">
        <w:trPr>
          <w:trHeight w:val="567"/>
        </w:trPr>
        <w:tc>
          <w:tcPr>
            <w:tcW w:w="5952" w:type="dxa"/>
            <w:gridSpan w:val="2"/>
            <w:shd w:val="clear" w:color="auto" w:fill="DAEDF3"/>
          </w:tcPr>
          <w:p w:rsidR="00DF5FD9" w:rsidRDefault="008E7AD7">
            <w:pPr>
              <w:pStyle w:val="TableParagraph"/>
              <w:spacing w:before="63"/>
              <w:ind w:left="1974"/>
              <w:rPr>
                <w:b/>
                <w:sz w:val="18"/>
              </w:rPr>
            </w:pPr>
            <w:r>
              <w:rPr>
                <w:b/>
                <w:sz w:val="18"/>
              </w:rPr>
              <w:lastRenderedPageBreak/>
              <w:t>2. DERS KURULU BAŞKANI</w:t>
            </w:r>
          </w:p>
          <w:p w:rsidR="00DF5FD9" w:rsidRDefault="008E7AD7">
            <w:pPr>
              <w:pStyle w:val="TableParagraph"/>
              <w:spacing w:before="1"/>
              <w:ind w:left="1955"/>
              <w:rPr>
                <w:sz w:val="18"/>
              </w:rPr>
            </w:pPr>
            <w:r>
              <w:rPr>
                <w:sz w:val="18"/>
              </w:rPr>
              <w:t>PROF. DR. BAŞAR SIRMAGÜL</w:t>
            </w:r>
          </w:p>
        </w:tc>
        <w:tc>
          <w:tcPr>
            <w:tcW w:w="5811" w:type="dxa"/>
            <w:gridSpan w:val="4"/>
            <w:shd w:val="clear" w:color="auto" w:fill="DAEDF3"/>
          </w:tcPr>
          <w:p w:rsidR="00DF5FD9" w:rsidRDefault="008E7AD7">
            <w:pPr>
              <w:pStyle w:val="TableParagraph"/>
              <w:spacing w:before="63"/>
              <w:ind w:left="1439" w:right="1482"/>
              <w:jc w:val="center"/>
              <w:rPr>
                <w:b/>
                <w:sz w:val="18"/>
              </w:rPr>
            </w:pPr>
            <w:r>
              <w:rPr>
                <w:b/>
                <w:sz w:val="18"/>
              </w:rPr>
              <w:t>2. DERS KURULU BAŞKAN YARDIMCISI</w:t>
            </w:r>
          </w:p>
          <w:p w:rsidR="00DF5FD9" w:rsidRDefault="008E7AD7">
            <w:pPr>
              <w:pStyle w:val="TableParagraph"/>
              <w:spacing w:before="1"/>
              <w:ind w:left="1439" w:right="1446"/>
              <w:jc w:val="center"/>
              <w:rPr>
                <w:sz w:val="18"/>
              </w:rPr>
            </w:pPr>
            <w:r>
              <w:rPr>
                <w:sz w:val="18"/>
              </w:rPr>
              <w:t>DOÇ. DR. KADİR UĞUR MERT</w:t>
            </w:r>
          </w:p>
        </w:tc>
      </w:tr>
      <w:tr w:rsidR="00DF5FD9">
        <w:trPr>
          <w:trHeight w:val="324"/>
        </w:trPr>
        <w:tc>
          <w:tcPr>
            <w:tcW w:w="3115" w:type="dxa"/>
            <w:shd w:val="clear" w:color="auto" w:fill="DAEDF3"/>
          </w:tcPr>
          <w:p w:rsidR="00DF5FD9" w:rsidRDefault="008E7AD7">
            <w:pPr>
              <w:pStyle w:val="TableParagraph"/>
              <w:spacing w:before="53"/>
              <w:ind w:left="147"/>
              <w:rPr>
                <w:b/>
                <w:sz w:val="18"/>
              </w:rPr>
            </w:pPr>
            <w:r>
              <w:rPr>
                <w:b/>
                <w:sz w:val="18"/>
              </w:rPr>
              <w:t>3. SINIF 2. DERS KURULU</w:t>
            </w:r>
          </w:p>
        </w:tc>
        <w:tc>
          <w:tcPr>
            <w:tcW w:w="2837" w:type="dxa"/>
            <w:shd w:val="clear" w:color="auto" w:fill="DAEDF3"/>
          </w:tcPr>
          <w:p w:rsidR="00DF5FD9" w:rsidRDefault="008E7AD7">
            <w:pPr>
              <w:pStyle w:val="TableParagraph"/>
              <w:spacing w:before="53"/>
              <w:ind w:left="145"/>
              <w:rPr>
                <w:b/>
                <w:sz w:val="18"/>
              </w:rPr>
            </w:pPr>
            <w:r>
              <w:rPr>
                <w:b/>
                <w:sz w:val="18"/>
              </w:rPr>
              <w:t>ÖĞRETİM ÜYESİ</w:t>
            </w:r>
          </w:p>
        </w:tc>
        <w:tc>
          <w:tcPr>
            <w:tcW w:w="1133" w:type="dxa"/>
            <w:shd w:val="clear" w:color="auto" w:fill="DAEDF3"/>
          </w:tcPr>
          <w:p w:rsidR="00DF5FD9" w:rsidRDefault="008E7AD7">
            <w:pPr>
              <w:pStyle w:val="TableParagraph"/>
              <w:spacing w:before="53"/>
              <w:ind w:left="358"/>
              <w:rPr>
                <w:b/>
                <w:sz w:val="18"/>
              </w:rPr>
            </w:pPr>
            <w:r>
              <w:rPr>
                <w:b/>
                <w:sz w:val="18"/>
              </w:rPr>
              <w:t>SAAT</w:t>
            </w:r>
          </w:p>
        </w:tc>
        <w:tc>
          <w:tcPr>
            <w:tcW w:w="2170" w:type="dxa"/>
            <w:shd w:val="clear" w:color="auto" w:fill="DAEDF3"/>
          </w:tcPr>
          <w:p w:rsidR="00DF5FD9" w:rsidRDefault="008E7AD7">
            <w:pPr>
              <w:pStyle w:val="TableParagraph"/>
              <w:spacing w:before="53"/>
              <w:ind w:left="763" w:right="809"/>
              <w:jc w:val="center"/>
              <w:rPr>
                <w:b/>
                <w:sz w:val="18"/>
              </w:rPr>
            </w:pPr>
            <w:r>
              <w:rPr>
                <w:b/>
                <w:sz w:val="18"/>
              </w:rPr>
              <w:t>TEORİK</w:t>
            </w:r>
          </w:p>
        </w:tc>
        <w:tc>
          <w:tcPr>
            <w:tcW w:w="1193" w:type="dxa"/>
            <w:shd w:val="clear" w:color="auto" w:fill="DAEDF3"/>
          </w:tcPr>
          <w:p w:rsidR="00DF5FD9" w:rsidRDefault="008E7AD7">
            <w:pPr>
              <w:pStyle w:val="TableParagraph"/>
              <w:spacing w:before="53"/>
              <w:ind w:left="275" w:right="326"/>
              <w:jc w:val="center"/>
              <w:rPr>
                <w:b/>
                <w:sz w:val="18"/>
              </w:rPr>
            </w:pPr>
            <w:r>
              <w:rPr>
                <w:b/>
                <w:sz w:val="18"/>
              </w:rPr>
              <w:t>PRATİK</w:t>
            </w:r>
          </w:p>
        </w:tc>
        <w:tc>
          <w:tcPr>
            <w:tcW w:w="1315" w:type="dxa"/>
            <w:shd w:val="clear" w:color="auto" w:fill="DAEDF3"/>
          </w:tcPr>
          <w:p w:rsidR="00DF5FD9" w:rsidRDefault="008E7AD7">
            <w:pPr>
              <w:pStyle w:val="TableParagraph"/>
              <w:spacing w:before="53"/>
              <w:ind w:left="222" w:right="269"/>
              <w:jc w:val="center"/>
              <w:rPr>
                <w:b/>
                <w:sz w:val="18"/>
              </w:rPr>
            </w:pPr>
            <w:r>
              <w:rPr>
                <w:b/>
                <w:sz w:val="18"/>
              </w:rPr>
              <w:t>TOPLAM</w:t>
            </w:r>
          </w:p>
        </w:tc>
      </w:tr>
      <w:tr w:rsidR="00DF5FD9">
        <w:trPr>
          <w:trHeight w:val="345"/>
        </w:trPr>
        <w:tc>
          <w:tcPr>
            <w:tcW w:w="3115" w:type="dxa"/>
            <w:vMerge w:val="restart"/>
          </w:tcPr>
          <w:p w:rsidR="00DF5FD9" w:rsidRDefault="00DF5FD9">
            <w:pPr>
              <w:pStyle w:val="TableParagraph"/>
              <w:rPr>
                <w:b/>
                <w:sz w:val="18"/>
              </w:rPr>
            </w:pPr>
          </w:p>
          <w:p w:rsidR="00DF5FD9" w:rsidRDefault="008E7AD7">
            <w:pPr>
              <w:pStyle w:val="TableParagraph"/>
              <w:spacing w:before="154"/>
              <w:ind w:left="131"/>
              <w:rPr>
                <w:sz w:val="18"/>
              </w:rPr>
            </w:pPr>
            <w:r>
              <w:rPr>
                <w:sz w:val="18"/>
              </w:rPr>
              <w:t>ÇOCUK SAĞLIĞI VE HASTALIKLARI</w:t>
            </w:r>
          </w:p>
        </w:tc>
        <w:tc>
          <w:tcPr>
            <w:tcW w:w="2837" w:type="dxa"/>
          </w:tcPr>
          <w:p w:rsidR="00DF5FD9" w:rsidRDefault="008E7AD7">
            <w:pPr>
              <w:pStyle w:val="TableParagraph"/>
              <w:spacing w:before="63"/>
              <w:ind w:left="190"/>
              <w:rPr>
                <w:sz w:val="18"/>
              </w:rPr>
            </w:pPr>
            <w:r>
              <w:rPr>
                <w:sz w:val="18"/>
              </w:rPr>
              <w:t>Prof.Dr. Birsen UÇAR</w:t>
            </w:r>
          </w:p>
        </w:tc>
        <w:tc>
          <w:tcPr>
            <w:tcW w:w="1133" w:type="dxa"/>
          </w:tcPr>
          <w:p w:rsidR="00DF5FD9" w:rsidRDefault="008E7AD7">
            <w:pPr>
              <w:pStyle w:val="TableParagraph"/>
              <w:spacing w:before="63"/>
              <w:ind w:left="276"/>
              <w:jc w:val="center"/>
              <w:rPr>
                <w:sz w:val="18"/>
              </w:rPr>
            </w:pPr>
            <w:r>
              <w:rPr>
                <w:sz w:val="18"/>
              </w:rPr>
              <w:t>3</w:t>
            </w:r>
          </w:p>
        </w:tc>
        <w:tc>
          <w:tcPr>
            <w:tcW w:w="2170" w:type="dxa"/>
            <w:vMerge w:val="restart"/>
          </w:tcPr>
          <w:p w:rsidR="00DF5FD9" w:rsidRDefault="00DF5FD9">
            <w:pPr>
              <w:pStyle w:val="TableParagraph"/>
              <w:rPr>
                <w:b/>
                <w:sz w:val="18"/>
              </w:rPr>
            </w:pPr>
          </w:p>
          <w:p w:rsidR="00DF5FD9" w:rsidRDefault="008E7AD7">
            <w:pPr>
              <w:pStyle w:val="TableParagraph"/>
              <w:spacing w:before="156"/>
              <w:ind w:left="763" w:right="695"/>
              <w:jc w:val="center"/>
              <w:rPr>
                <w:sz w:val="18"/>
              </w:rPr>
            </w:pPr>
            <w:r>
              <w:rPr>
                <w:sz w:val="18"/>
              </w:rPr>
              <w:t>13</w:t>
            </w:r>
          </w:p>
        </w:tc>
        <w:tc>
          <w:tcPr>
            <w:tcW w:w="1193" w:type="dxa"/>
            <w:vMerge w:val="restart"/>
          </w:tcPr>
          <w:p w:rsidR="00DF5FD9" w:rsidRDefault="00DF5FD9">
            <w:pPr>
              <w:pStyle w:val="TableParagraph"/>
              <w:rPr>
                <w:rFonts w:ascii="Times New Roman"/>
                <w:sz w:val="18"/>
              </w:rPr>
            </w:pPr>
          </w:p>
        </w:tc>
        <w:tc>
          <w:tcPr>
            <w:tcW w:w="1315" w:type="dxa"/>
            <w:vMerge w:val="restart"/>
          </w:tcPr>
          <w:p w:rsidR="00DF5FD9" w:rsidRDefault="00DF5FD9">
            <w:pPr>
              <w:pStyle w:val="TableParagraph"/>
              <w:rPr>
                <w:b/>
                <w:sz w:val="18"/>
              </w:rPr>
            </w:pPr>
          </w:p>
          <w:p w:rsidR="00DF5FD9" w:rsidRDefault="00DF5FD9">
            <w:pPr>
              <w:pStyle w:val="TableParagraph"/>
              <w:spacing w:before="9"/>
              <w:rPr>
                <w:b/>
                <w:sz w:val="21"/>
              </w:rPr>
            </w:pPr>
          </w:p>
          <w:p w:rsidR="00DF5FD9" w:rsidRDefault="008E7AD7">
            <w:pPr>
              <w:pStyle w:val="TableParagraph"/>
              <w:spacing w:before="1"/>
              <w:ind w:left="275" w:right="265"/>
              <w:jc w:val="center"/>
              <w:rPr>
                <w:b/>
                <w:sz w:val="18"/>
              </w:rPr>
            </w:pPr>
            <w:r>
              <w:rPr>
                <w:b/>
                <w:sz w:val="18"/>
              </w:rPr>
              <w:t>13</w:t>
            </w:r>
          </w:p>
        </w:tc>
      </w:tr>
      <w:tr w:rsidR="00DF5FD9">
        <w:trPr>
          <w:trHeight w:val="335"/>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59"/>
              <w:ind w:left="190"/>
              <w:rPr>
                <w:sz w:val="18"/>
              </w:rPr>
            </w:pPr>
            <w:r>
              <w:rPr>
                <w:sz w:val="18"/>
              </w:rPr>
              <w:t>Prof. Dr. Neslihan TEKİN</w:t>
            </w:r>
          </w:p>
        </w:tc>
        <w:tc>
          <w:tcPr>
            <w:tcW w:w="1133" w:type="dxa"/>
          </w:tcPr>
          <w:p w:rsidR="00DF5FD9" w:rsidRDefault="008E7AD7">
            <w:pPr>
              <w:pStyle w:val="TableParagraph"/>
              <w:spacing w:before="59"/>
              <w:ind w:left="276"/>
              <w:jc w:val="center"/>
              <w:rPr>
                <w:sz w:val="18"/>
              </w:rPr>
            </w:pPr>
            <w:r>
              <w:rPr>
                <w:sz w:val="18"/>
              </w:rPr>
              <w:t>2</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68"/>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4"/>
              <w:ind w:left="190"/>
              <w:rPr>
                <w:sz w:val="18"/>
              </w:rPr>
            </w:pPr>
            <w:r>
              <w:rPr>
                <w:sz w:val="18"/>
              </w:rPr>
              <w:t>Dr. Öğr. Üyesi Ayşe SÜLÜ</w:t>
            </w:r>
          </w:p>
        </w:tc>
        <w:tc>
          <w:tcPr>
            <w:tcW w:w="1133" w:type="dxa"/>
          </w:tcPr>
          <w:p w:rsidR="00DF5FD9" w:rsidRDefault="008E7AD7">
            <w:pPr>
              <w:pStyle w:val="TableParagraph"/>
              <w:spacing w:before="24"/>
              <w:ind w:left="273"/>
              <w:jc w:val="center"/>
              <w:rPr>
                <w:sz w:val="18"/>
              </w:rPr>
            </w:pPr>
            <w:r>
              <w:rPr>
                <w:sz w:val="18"/>
              </w:rPr>
              <w:t>8</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30"/>
        </w:trPr>
        <w:tc>
          <w:tcPr>
            <w:tcW w:w="311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ind w:left="131"/>
              <w:rPr>
                <w:sz w:val="18"/>
              </w:rPr>
            </w:pPr>
            <w:r>
              <w:rPr>
                <w:sz w:val="18"/>
              </w:rPr>
              <w:t>GÖĞÜS HASTALIKLARI</w:t>
            </w:r>
          </w:p>
        </w:tc>
        <w:tc>
          <w:tcPr>
            <w:tcW w:w="2837" w:type="dxa"/>
          </w:tcPr>
          <w:p w:rsidR="00DF5FD9" w:rsidRDefault="008E7AD7">
            <w:pPr>
              <w:pStyle w:val="TableParagraph"/>
              <w:spacing w:before="55"/>
              <w:ind w:left="190"/>
              <w:rPr>
                <w:sz w:val="18"/>
              </w:rPr>
            </w:pPr>
            <w:r>
              <w:rPr>
                <w:sz w:val="18"/>
              </w:rPr>
              <w:t>Prof.Dr. M. Sinan ERGİNEL</w:t>
            </w:r>
          </w:p>
        </w:tc>
        <w:tc>
          <w:tcPr>
            <w:tcW w:w="1133" w:type="dxa"/>
          </w:tcPr>
          <w:p w:rsidR="00DF5FD9" w:rsidRDefault="008E7AD7">
            <w:pPr>
              <w:pStyle w:val="TableParagraph"/>
              <w:spacing w:before="55"/>
              <w:ind w:left="273"/>
              <w:jc w:val="center"/>
              <w:rPr>
                <w:sz w:val="18"/>
              </w:rPr>
            </w:pPr>
            <w:r>
              <w:rPr>
                <w:sz w:val="18"/>
              </w:rPr>
              <w:t>2</w:t>
            </w:r>
          </w:p>
        </w:tc>
        <w:tc>
          <w:tcPr>
            <w:tcW w:w="217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ind w:left="763" w:right="695"/>
              <w:jc w:val="center"/>
              <w:rPr>
                <w:sz w:val="18"/>
              </w:rPr>
            </w:pPr>
            <w:r>
              <w:rPr>
                <w:sz w:val="18"/>
              </w:rPr>
              <w:t>18</w:t>
            </w:r>
          </w:p>
        </w:tc>
        <w:tc>
          <w:tcPr>
            <w:tcW w:w="1193" w:type="dxa"/>
            <w:vMerge w:val="restart"/>
          </w:tcPr>
          <w:p w:rsidR="00DF5FD9" w:rsidRDefault="00DF5FD9">
            <w:pPr>
              <w:pStyle w:val="TableParagraph"/>
              <w:rPr>
                <w:rFonts w:ascii="Times New Roman"/>
                <w:sz w:val="18"/>
              </w:rPr>
            </w:pPr>
          </w:p>
        </w:tc>
        <w:tc>
          <w:tcPr>
            <w:tcW w:w="131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ind w:left="275" w:right="265"/>
              <w:jc w:val="center"/>
              <w:rPr>
                <w:b/>
                <w:sz w:val="18"/>
              </w:rPr>
            </w:pPr>
            <w:r>
              <w:rPr>
                <w:b/>
                <w:sz w:val="18"/>
              </w:rPr>
              <w:t>18</w:t>
            </w:r>
          </w:p>
        </w:tc>
      </w:tr>
      <w:tr w:rsidR="00DF5FD9">
        <w:trPr>
          <w:trHeight w:val="342"/>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60"/>
              <w:ind w:left="190"/>
              <w:rPr>
                <w:sz w:val="18"/>
              </w:rPr>
            </w:pPr>
            <w:r>
              <w:rPr>
                <w:sz w:val="18"/>
              </w:rPr>
              <w:t>Prof.Dr. Muzaffer METİNTAŞ</w:t>
            </w:r>
          </w:p>
        </w:tc>
        <w:tc>
          <w:tcPr>
            <w:tcW w:w="1133" w:type="dxa"/>
          </w:tcPr>
          <w:p w:rsidR="00DF5FD9" w:rsidRDefault="008E7AD7">
            <w:pPr>
              <w:pStyle w:val="TableParagraph"/>
              <w:spacing w:before="60"/>
              <w:ind w:left="276"/>
              <w:jc w:val="center"/>
              <w:rPr>
                <w:sz w:val="18"/>
              </w:rPr>
            </w:pPr>
            <w:r>
              <w:rPr>
                <w:sz w:val="18"/>
              </w:rPr>
              <w:t>2</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52"/>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66"/>
              <w:ind w:left="190"/>
              <w:rPr>
                <w:sz w:val="18"/>
              </w:rPr>
            </w:pPr>
            <w:r>
              <w:rPr>
                <w:sz w:val="18"/>
              </w:rPr>
              <w:t>Prof.Dr. Emel KURT</w:t>
            </w:r>
          </w:p>
        </w:tc>
        <w:tc>
          <w:tcPr>
            <w:tcW w:w="1133" w:type="dxa"/>
          </w:tcPr>
          <w:p w:rsidR="00DF5FD9" w:rsidRDefault="008E7AD7">
            <w:pPr>
              <w:pStyle w:val="TableParagraph"/>
              <w:spacing w:before="66"/>
              <w:ind w:left="277"/>
              <w:jc w:val="center"/>
              <w:rPr>
                <w:sz w:val="18"/>
              </w:rPr>
            </w:pPr>
            <w:r>
              <w:rPr>
                <w:sz w:val="18"/>
              </w:rPr>
              <w:t>2</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65"/>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3"/>
              <w:ind w:left="190"/>
              <w:rPr>
                <w:sz w:val="18"/>
              </w:rPr>
            </w:pPr>
            <w:r>
              <w:rPr>
                <w:sz w:val="18"/>
              </w:rPr>
              <w:t>Prof.Dr. Füsun ALATAŞ</w:t>
            </w:r>
          </w:p>
        </w:tc>
        <w:tc>
          <w:tcPr>
            <w:tcW w:w="1133" w:type="dxa"/>
          </w:tcPr>
          <w:p w:rsidR="00DF5FD9" w:rsidRDefault="008E7AD7">
            <w:pPr>
              <w:pStyle w:val="TableParagraph"/>
              <w:spacing w:before="23"/>
              <w:ind w:left="275"/>
              <w:jc w:val="center"/>
              <w:rPr>
                <w:sz w:val="18"/>
              </w:rPr>
            </w:pPr>
            <w:r>
              <w:rPr>
                <w:sz w:val="18"/>
              </w:rPr>
              <w:t>4</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15"/>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48"/>
              <w:ind w:left="190"/>
              <w:rPr>
                <w:sz w:val="18"/>
              </w:rPr>
            </w:pPr>
            <w:r>
              <w:rPr>
                <w:sz w:val="18"/>
              </w:rPr>
              <w:t>Prof.Dr. Hüseyin YILDIRIM</w:t>
            </w:r>
          </w:p>
        </w:tc>
        <w:tc>
          <w:tcPr>
            <w:tcW w:w="1133" w:type="dxa"/>
          </w:tcPr>
          <w:p w:rsidR="00DF5FD9" w:rsidRDefault="008E7AD7">
            <w:pPr>
              <w:pStyle w:val="TableParagraph"/>
              <w:spacing w:before="48"/>
              <w:ind w:left="274"/>
              <w:jc w:val="center"/>
              <w:rPr>
                <w:sz w:val="18"/>
              </w:rPr>
            </w:pPr>
            <w:r>
              <w:rPr>
                <w:sz w:val="18"/>
              </w:rPr>
              <w:t>4</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07"/>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44"/>
              <w:ind w:left="190"/>
              <w:rPr>
                <w:sz w:val="18"/>
              </w:rPr>
            </w:pPr>
            <w:r>
              <w:rPr>
                <w:sz w:val="18"/>
              </w:rPr>
              <w:t>Prof.Dr. Güntülü AK</w:t>
            </w:r>
          </w:p>
        </w:tc>
        <w:tc>
          <w:tcPr>
            <w:tcW w:w="1133" w:type="dxa"/>
          </w:tcPr>
          <w:p w:rsidR="00DF5FD9" w:rsidRDefault="008E7AD7">
            <w:pPr>
              <w:pStyle w:val="TableParagraph"/>
              <w:spacing w:before="44"/>
              <w:ind w:left="277"/>
              <w:jc w:val="center"/>
              <w:rPr>
                <w:sz w:val="18"/>
              </w:rPr>
            </w:pPr>
            <w:r>
              <w:rPr>
                <w:sz w:val="18"/>
              </w:rPr>
              <w:t>4</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11"/>
        </w:trPr>
        <w:tc>
          <w:tcPr>
            <w:tcW w:w="311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5"/>
              </w:rPr>
            </w:pPr>
          </w:p>
          <w:p w:rsidR="00DF5FD9" w:rsidRDefault="008E7AD7">
            <w:pPr>
              <w:pStyle w:val="TableParagraph"/>
              <w:ind w:left="131"/>
              <w:rPr>
                <w:sz w:val="18"/>
              </w:rPr>
            </w:pPr>
            <w:r>
              <w:rPr>
                <w:sz w:val="18"/>
              </w:rPr>
              <w:t>KARDİYOLOJİ</w:t>
            </w:r>
          </w:p>
        </w:tc>
        <w:tc>
          <w:tcPr>
            <w:tcW w:w="2837" w:type="dxa"/>
          </w:tcPr>
          <w:p w:rsidR="00DF5FD9" w:rsidRDefault="008E7AD7">
            <w:pPr>
              <w:pStyle w:val="TableParagraph"/>
              <w:spacing w:before="47"/>
              <w:ind w:left="190"/>
              <w:rPr>
                <w:sz w:val="18"/>
              </w:rPr>
            </w:pPr>
            <w:r>
              <w:rPr>
                <w:sz w:val="18"/>
              </w:rPr>
              <w:t>Prof.Dr. Bülent GÖRENEK</w:t>
            </w:r>
          </w:p>
        </w:tc>
        <w:tc>
          <w:tcPr>
            <w:tcW w:w="1133" w:type="dxa"/>
          </w:tcPr>
          <w:p w:rsidR="00DF5FD9" w:rsidRDefault="008E7AD7">
            <w:pPr>
              <w:pStyle w:val="TableParagraph"/>
              <w:spacing w:before="47"/>
              <w:ind w:left="276"/>
              <w:jc w:val="center"/>
              <w:rPr>
                <w:sz w:val="18"/>
              </w:rPr>
            </w:pPr>
            <w:r>
              <w:rPr>
                <w:sz w:val="18"/>
              </w:rPr>
              <w:t>1</w:t>
            </w:r>
          </w:p>
        </w:tc>
        <w:tc>
          <w:tcPr>
            <w:tcW w:w="217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5"/>
              </w:rPr>
            </w:pPr>
          </w:p>
          <w:p w:rsidR="00DF5FD9" w:rsidRDefault="008E7AD7">
            <w:pPr>
              <w:pStyle w:val="TableParagraph"/>
              <w:ind w:left="763" w:right="695"/>
              <w:jc w:val="center"/>
              <w:rPr>
                <w:sz w:val="18"/>
              </w:rPr>
            </w:pPr>
            <w:r>
              <w:rPr>
                <w:sz w:val="18"/>
              </w:rPr>
              <w:t>16</w:t>
            </w:r>
          </w:p>
        </w:tc>
        <w:tc>
          <w:tcPr>
            <w:tcW w:w="1193" w:type="dxa"/>
            <w:vMerge w:val="restart"/>
          </w:tcPr>
          <w:p w:rsidR="00DF5FD9" w:rsidRDefault="00DF5FD9">
            <w:pPr>
              <w:pStyle w:val="TableParagraph"/>
              <w:rPr>
                <w:rFonts w:ascii="Times New Roman"/>
                <w:sz w:val="18"/>
              </w:rPr>
            </w:pPr>
          </w:p>
        </w:tc>
        <w:tc>
          <w:tcPr>
            <w:tcW w:w="131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5"/>
              </w:rPr>
            </w:pPr>
          </w:p>
          <w:p w:rsidR="00DF5FD9" w:rsidRDefault="008E7AD7">
            <w:pPr>
              <w:pStyle w:val="TableParagraph"/>
              <w:ind w:left="275" w:right="265"/>
              <w:jc w:val="center"/>
              <w:rPr>
                <w:b/>
                <w:sz w:val="18"/>
              </w:rPr>
            </w:pPr>
            <w:r>
              <w:rPr>
                <w:b/>
                <w:sz w:val="18"/>
              </w:rPr>
              <w:t>16</w:t>
            </w:r>
          </w:p>
        </w:tc>
      </w:tr>
      <w:tr w:rsidR="00DF5FD9">
        <w:trPr>
          <w:trHeight w:val="273"/>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7"/>
              <w:ind w:left="190"/>
              <w:rPr>
                <w:sz w:val="18"/>
              </w:rPr>
            </w:pPr>
            <w:r>
              <w:rPr>
                <w:sz w:val="18"/>
              </w:rPr>
              <w:t>Prof.Dr. Yüksel ÇAVUŞOĞLU</w:t>
            </w:r>
          </w:p>
        </w:tc>
        <w:tc>
          <w:tcPr>
            <w:tcW w:w="1133" w:type="dxa"/>
          </w:tcPr>
          <w:p w:rsidR="00DF5FD9" w:rsidRDefault="008E7AD7">
            <w:pPr>
              <w:pStyle w:val="TableParagraph"/>
              <w:spacing w:before="27"/>
              <w:ind w:left="274"/>
              <w:jc w:val="center"/>
              <w:rPr>
                <w:sz w:val="18"/>
              </w:rPr>
            </w:pPr>
            <w:r>
              <w:rPr>
                <w:sz w:val="18"/>
              </w:rPr>
              <w:t>3</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67"/>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4"/>
              <w:ind w:left="190"/>
              <w:rPr>
                <w:sz w:val="18"/>
              </w:rPr>
            </w:pPr>
            <w:r>
              <w:rPr>
                <w:sz w:val="18"/>
              </w:rPr>
              <w:t>Prof.Dr. Taner ULUS</w:t>
            </w:r>
          </w:p>
        </w:tc>
        <w:tc>
          <w:tcPr>
            <w:tcW w:w="1133" w:type="dxa"/>
          </w:tcPr>
          <w:p w:rsidR="00DF5FD9" w:rsidRDefault="008E7AD7">
            <w:pPr>
              <w:pStyle w:val="TableParagraph"/>
              <w:spacing w:before="24"/>
              <w:ind w:left="275"/>
              <w:jc w:val="center"/>
              <w:rPr>
                <w:sz w:val="18"/>
              </w:rPr>
            </w:pPr>
            <w:r>
              <w:rPr>
                <w:sz w:val="18"/>
              </w:rPr>
              <w:t>2</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82"/>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32"/>
              <w:ind w:left="190"/>
              <w:rPr>
                <w:sz w:val="18"/>
              </w:rPr>
            </w:pPr>
            <w:r>
              <w:rPr>
                <w:sz w:val="18"/>
              </w:rPr>
              <w:t>Doç.Dr. Kadir Uğur MERT</w:t>
            </w:r>
          </w:p>
        </w:tc>
        <w:tc>
          <w:tcPr>
            <w:tcW w:w="1133" w:type="dxa"/>
          </w:tcPr>
          <w:p w:rsidR="00DF5FD9" w:rsidRDefault="008E7AD7">
            <w:pPr>
              <w:pStyle w:val="TableParagraph"/>
              <w:spacing w:before="32"/>
              <w:ind w:left="273"/>
              <w:jc w:val="center"/>
              <w:rPr>
                <w:sz w:val="18"/>
              </w:rPr>
            </w:pPr>
            <w:r>
              <w:rPr>
                <w:sz w:val="18"/>
              </w:rPr>
              <w:t>3</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85"/>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32"/>
              <w:ind w:left="190"/>
              <w:rPr>
                <w:sz w:val="18"/>
              </w:rPr>
            </w:pPr>
            <w:r>
              <w:rPr>
                <w:sz w:val="18"/>
              </w:rPr>
              <w:t>Doç. Dr. Muhammed DURAL</w:t>
            </w:r>
          </w:p>
        </w:tc>
        <w:tc>
          <w:tcPr>
            <w:tcW w:w="1133" w:type="dxa"/>
          </w:tcPr>
          <w:p w:rsidR="00DF5FD9" w:rsidRDefault="008E7AD7">
            <w:pPr>
              <w:pStyle w:val="TableParagraph"/>
              <w:spacing w:before="32"/>
              <w:ind w:left="270"/>
              <w:jc w:val="center"/>
              <w:rPr>
                <w:sz w:val="18"/>
              </w:rPr>
            </w:pPr>
            <w:r>
              <w:rPr>
                <w:sz w:val="18"/>
              </w:rPr>
              <w:t>3</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61"/>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4" w:line="217" w:lineRule="exact"/>
              <w:ind w:left="190"/>
              <w:rPr>
                <w:sz w:val="18"/>
              </w:rPr>
            </w:pPr>
            <w:r>
              <w:rPr>
                <w:sz w:val="18"/>
              </w:rPr>
              <w:t>Dr. Öğr. Üyesi Selda MURAT</w:t>
            </w:r>
          </w:p>
        </w:tc>
        <w:tc>
          <w:tcPr>
            <w:tcW w:w="1133" w:type="dxa"/>
          </w:tcPr>
          <w:p w:rsidR="00DF5FD9" w:rsidRDefault="008E7AD7">
            <w:pPr>
              <w:pStyle w:val="TableParagraph"/>
              <w:spacing w:before="24" w:line="217" w:lineRule="exact"/>
              <w:ind w:left="272"/>
              <w:jc w:val="center"/>
              <w:rPr>
                <w:sz w:val="18"/>
              </w:rPr>
            </w:pPr>
            <w:r>
              <w:rPr>
                <w:sz w:val="18"/>
              </w:rPr>
              <w:t>2</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68"/>
        </w:trPr>
        <w:tc>
          <w:tcPr>
            <w:tcW w:w="3115" w:type="dxa"/>
          </w:tcPr>
          <w:p w:rsidR="00DF5FD9" w:rsidRDefault="008E7AD7">
            <w:pPr>
              <w:pStyle w:val="TableParagraph"/>
              <w:spacing w:before="24"/>
              <w:ind w:left="131"/>
              <w:rPr>
                <w:sz w:val="18"/>
              </w:rPr>
            </w:pPr>
            <w:r>
              <w:rPr>
                <w:sz w:val="18"/>
              </w:rPr>
              <w:t>TIBBİ BİYOKİMYA</w:t>
            </w:r>
          </w:p>
        </w:tc>
        <w:tc>
          <w:tcPr>
            <w:tcW w:w="2837" w:type="dxa"/>
          </w:tcPr>
          <w:p w:rsidR="00DF5FD9" w:rsidRDefault="008E7AD7">
            <w:pPr>
              <w:pStyle w:val="TableParagraph"/>
              <w:spacing w:before="24"/>
              <w:ind w:left="189"/>
              <w:rPr>
                <w:sz w:val="18"/>
              </w:rPr>
            </w:pPr>
            <w:r>
              <w:rPr>
                <w:sz w:val="18"/>
              </w:rPr>
              <w:t>Prof. Dr. İ. Özkan ALATAŞ</w:t>
            </w:r>
          </w:p>
        </w:tc>
        <w:tc>
          <w:tcPr>
            <w:tcW w:w="1133" w:type="dxa"/>
          </w:tcPr>
          <w:p w:rsidR="00DF5FD9" w:rsidRDefault="008E7AD7">
            <w:pPr>
              <w:pStyle w:val="TableParagraph"/>
              <w:spacing w:before="24"/>
              <w:ind w:left="273"/>
              <w:jc w:val="center"/>
              <w:rPr>
                <w:sz w:val="18"/>
              </w:rPr>
            </w:pPr>
            <w:r>
              <w:rPr>
                <w:sz w:val="18"/>
              </w:rPr>
              <w:t>6</w:t>
            </w:r>
          </w:p>
        </w:tc>
        <w:tc>
          <w:tcPr>
            <w:tcW w:w="2170" w:type="dxa"/>
          </w:tcPr>
          <w:p w:rsidR="00DF5FD9" w:rsidRDefault="008E7AD7">
            <w:pPr>
              <w:pStyle w:val="TableParagraph"/>
              <w:spacing w:before="24"/>
              <w:ind w:left="66"/>
              <w:jc w:val="center"/>
              <w:rPr>
                <w:sz w:val="18"/>
              </w:rPr>
            </w:pPr>
            <w:r>
              <w:rPr>
                <w:sz w:val="18"/>
              </w:rPr>
              <w:t>6</w:t>
            </w:r>
          </w:p>
        </w:tc>
        <w:tc>
          <w:tcPr>
            <w:tcW w:w="1193" w:type="dxa"/>
          </w:tcPr>
          <w:p w:rsidR="00DF5FD9" w:rsidRDefault="008E7AD7">
            <w:pPr>
              <w:pStyle w:val="TableParagraph"/>
              <w:spacing w:before="24"/>
              <w:ind w:right="4"/>
              <w:jc w:val="center"/>
              <w:rPr>
                <w:sz w:val="18"/>
              </w:rPr>
            </w:pPr>
            <w:r>
              <w:rPr>
                <w:sz w:val="18"/>
              </w:rPr>
              <w:t>2</w:t>
            </w:r>
          </w:p>
        </w:tc>
        <w:tc>
          <w:tcPr>
            <w:tcW w:w="1315" w:type="dxa"/>
          </w:tcPr>
          <w:p w:rsidR="00DF5FD9" w:rsidRDefault="008E7AD7">
            <w:pPr>
              <w:pStyle w:val="TableParagraph"/>
              <w:spacing w:before="24"/>
              <w:ind w:left="10"/>
              <w:jc w:val="center"/>
              <w:rPr>
                <w:b/>
                <w:sz w:val="18"/>
              </w:rPr>
            </w:pPr>
            <w:r>
              <w:rPr>
                <w:b/>
                <w:sz w:val="18"/>
              </w:rPr>
              <w:t>8</w:t>
            </w:r>
          </w:p>
        </w:tc>
      </w:tr>
      <w:tr w:rsidR="00DF5FD9">
        <w:trPr>
          <w:trHeight w:val="357"/>
        </w:trPr>
        <w:tc>
          <w:tcPr>
            <w:tcW w:w="311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6"/>
              </w:rPr>
            </w:pPr>
          </w:p>
          <w:p w:rsidR="00DF5FD9" w:rsidRDefault="008E7AD7">
            <w:pPr>
              <w:pStyle w:val="TableParagraph"/>
              <w:ind w:left="131"/>
              <w:rPr>
                <w:sz w:val="18"/>
              </w:rPr>
            </w:pPr>
            <w:r>
              <w:rPr>
                <w:sz w:val="18"/>
              </w:rPr>
              <w:t>TIBBİ FARMAKOLOJİ</w:t>
            </w:r>
          </w:p>
        </w:tc>
        <w:tc>
          <w:tcPr>
            <w:tcW w:w="2837" w:type="dxa"/>
          </w:tcPr>
          <w:p w:rsidR="00DF5FD9" w:rsidRDefault="008E7AD7">
            <w:pPr>
              <w:pStyle w:val="TableParagraph"/>
              <w:spacing w:before="98"/>
              <w:ind w:left="190"/>
              <w:rPr>
                <w:sz w:val="18"/>
              </w:rPr>
            </w:pPr>
            <w:r>
              <w:rPr>
                <w:sz w:val="18"/>
              </w:rPr>
              <w:t>Prof.Dr. Fatma Sultan KILIÇ</w:t>
            </w:r>
          </w:p>
        </w:tc>
        <w:tc>
          <w:tcPr>
            <w:tcW w:w="1133" w:type="dxa"/>
          </w:tcPr>
          <w:p w:rsidR="00DF5FD9" w:rsidRDefault="008E7AD7">
            <w:pPr>
              <w:pStyle w:val="TableParagraph"/>
              <w:spacing w:before="98"/>
              <w:ind w:left="273"/>
              <w:jc w:val="center"/>
              <w:rPr>
                <w:sz w:val="18"/>
              </w:rPr>
            </w:pPr>
            <w:r>
              <w:rPr>
                <w:sz w:val="18"/>
              </w:rPr>
              <w:t>8</w:t>
            </w:r>
          </w:p>
        </w:tc>
        <w:tc>
          <w:tcPr>
            <w:tcW w:w="2170"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ind w:left="763" w:right="695"/>
              <w:jc w:val="center"/>
              <w:rPr>
                <w:sz w:val="18"/>
              </w:rPr>
            </w:pPr>
            <w:r>
              <w:rPr>
                <w:sz w:val="18"/>
              </w:rPr>
              <w:t>29</w:t>
            </w:r>
          </w:p>
        </w:tc>
        <w:tc>
          <w:tcPr>
            <w:tcW w:w="1193" w:type="dxa"/>
            <w:vMerge w:val="restart"/>
          </w:tcPr>
          <w:p w:rsidR="00DF5FD9" w:rsidRDefault="00DF5FD9">
            <w:pPr>
              <w:pStyle w:val="TableParagraph"/>
              <w:rPr>
                <w:rFonts w:ascii="Times New Roman"/>
                <w:sz w:val="18"/>
              </w:rPr>
            </w:pPr>
          </w:p>
        </w:tc>
        <w:tc>
          <w:tcPr>
            <w:tcW w:w="1315"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ind w:left="275" w:right="265"/>
              <w:jc w:val="center"/>
              <w:rPr>
                <w:b/>
                <w:sz w:val="18"/>
              </w:rPr>
            </w:pPr>
            <w:r>
              <w:rPr>
                <w:b/>
                <w:sz w:val="18"/>
              </w:rPr>
              <w:t>29</w:t>
            </w:r>
          </w:p>
        </w:tc>
      </w:tr>
      <w:tr w:rsidR="00DF5FD9">
        <w:trPr>
          <w:trHeight w:val="266"/>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4"/>
              <w:ind w:left="190"/>
              <w:rPr>
                <w:sz w:val="18"/>
              </w:rPr>
            </w:pPr>
            <w:r>
              <w:rPr>
                <w:sz w:val="18"/>
              </w:rPr>
              <w:t>Prof.Dr. Başar SIRMAGÜL</w:t>
            </w:r>
          </w:p>
        </w:tc>
        <w:tc>
          <w:tcPr>
            <w:tcW w:w="1133" w:type="dxa"/>
          </w:tcPr>
          <w:p w:rsidR="00DF5FD9" w:rsidRDefault="008E7AD7">
            <w:pPr>
              <w:pStyle w:val="TableParagraph"/>
              <w:spacing w:before="24"/>
              <w:ind w:right="325"/>
              <w:jc w:val="right"/>
              <w:rPr>
                <w:sz w:val="18"/>
              </w:rPr>
            </w:pPr>
            <w:r>
              <w:rPr>
                <w:sz w:val="18"/>
              </w:rPr>
              <w:t>10</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80"/>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31"/>
              <w:ind w:left="190"/>
              <w:rPr>
                <w:sz w:val="18"/>
              </w:rPr>
            </w:pPr>
            <w:r>
              <w:rPr>
                <w:sz w:val="18"/>
              </w:rPr>
              <w:t>Prof.Dr. Engin YILDIRIM</w:t>
            </w:r>
          </w:p>
        </w:tc>
        <w:tc>
          <w:tcPr>
            <w:tcW w:w="1133" w:type="dxa"/>
          </w:tcPr>
          <w:p w:rsidR="00DF5FD9" w:rsidRDefault="008E7AD7">
            <w:pPr>
              <w:pStyle w:val="TableParagraph"/>
              <w:spacing w:before="31"/>
              <w:ind w:left="279"/>
              <w:jc w:val="center"/>
              <w:rPr>
                <w:sz w:val="18"/>
              </w:rPr>
            </w:pPr>
            <w:r>
              <w:rPr>
                <w:sz w:val="18"/>
              </w:rPr>
              <w:t>6</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37"/>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59"/>
              <w:ind w:left="190"/>
              <w:rPr>
                <w:sz w:val="18"/>
              </w:rPr>
            </w:pPr>
            <w:r>
              <w:rPr>
                <w:sz w:val="18"/>
              </w:rPr>
              <w:t>Doç.Dr. Mahmut ÖZDEMİR</w:t>
            </w:r>
          </w:p>
        </w:tc>
        <w:tc>
          <w:tcPr>
            <w:tcW w:w="1133" w:type="dxa"/>
          </w:tcPr>
          <w:p w:rsidR="00DF5FD9" w:rsidRDefault="008E7AD7">
            <w:pPr>
              <w:pStyle w:val="TableParagraph"/>
              <w:spacing w:before="59"/>
              <w:ind w:left="272"/>
              <w:jc w:val="center"/>
              <w:rPr>
                <w:sz w:val="18"/>
              </w:rPr>
            </w:pPr>
            <w:r>
              <w:rPr>
                <w:sz w:val="18"/>
              </w:rPr>
              <w:t>5</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02"/>
        </w:trPr>
        <w:tc>
          <w:tcPr>
            <w:tcW w:w="3115" w:type="dxa"/>
            <w:vMerge w:val="restart"/>
          </w:tcPr>
          <w:p w:rsidR="00DF5FD9" w:rsidRDefault="00DF5FD9">
            <w:pPr>
              <w:pStyle w:val="TableParagraph"/>
              <w:rPr>
                <w:b/>
                <w:sz w:val="18"/>
              </w:rPr>
            </w:pPr>
          </w:p>
          <w:p w:rsidR="00DF5FD9" w:rsidRDefault="008E7AD7">
            <w:pPr>
              <w:pStyle w:val="TableParagraph"/>
              <w:spacing w:before="150"/>
              <w:ind w:left="131"/>
              <w:rPr>
                <w:sz w:val="18"/>
              </w:rPr>
            </w:pPr>
            <w:r>
              <w:rPr>
                <w:sz w:val="18"/>
              </w:rPr>
              <w:t>TIBBİ MİKROBİYOLOJİ</w:t>
            </w:r>
          </w:p>
        </w:tc>
        <w:tc>
          <w:tcPr>
            <w:tcW w:w="2837" w:type="dxa"/>
          </w:tcPr>
          <w:p w:rsidR="00DF5FD9" w:rsidRDefault="008E7AD7">
            <w:pPr>
              <w:pStyle w:val="TableParagraph"/>
              <w:spacing w:before="42"/>
              <w:ind w:left="190"/>
              <w:rPr>
                <w:sz w:val="18"/>
              </w:rPr>
            </w:pPr>
            <w:r>
              <w:rPr>
                <w:sz w:val="18"/>
              </w:rPr>
              <w:t>Prof. Dr. Gül DURMAZ</w:t>
            </w:r>
          </w:p>
        </w:tc>
        <w:tc>
          <w:tcPr>
            <w:tcW w:w="1133" w:type="dxa"/>
          </w:tcPr>
          <w:p w:rsidR="00DF5FD9" w:rsidRDefault="008E7AD7">
            <w:pPr>
              <w:pStyle w:val="TableParagraph"/>
              <w:spacing w:before="42"/>
              <w:ind w:left="273"/>
              <w:jc w:val="center"/>
              <w:rPr>
                <w:sz w:val="18"/>
              </w:rPr>
            </w:pPr>
            <w:r>
              <w:rPr>
                <w:sz w:val="18"/>
              </w:rPr>
              <w:t>2</w:t>
            </w:r>
          </w:p>
        </w:tc>
        <w:tc>
          <w:tcPr>
            <w:tcW w:w="2170" w:type="dxa"/>
            <w:vMerge w:val="restart"/>
          </w:tcPr>
          <w:p w:rsidR="00DF5FD9" w:rsidRDefault="00DF5FD9">
            <w:pPr>
              <w:pStyle w:val="TableParagraph"/>
              <w:rPr>
                <w:b/>
                <w:sz w:val="18"/>
              </w:rPr>
            </w:pPr>
          </w:p>
          <w:p w:rsidR="00DF5FD9" w:rsidRDefault="008E7AD7">
            <w:pPr>
              <w:pStyle w:val="TableParagraph"/>
              <w:spacing w:before="152"/>
              <w:ind w:left="66"/>
              <w:jc w:val="center"/>
              <w:rPr>
                <w:sz w:val="18"/>
              </w:rPr>
            </w:pPr>
            <w:r>
              <w:rPr>
                <w:sz w:val="18"/>
              </w:rPr>
              <w:t>7</w:t>
            </w:r>
          </w:p>
        </w:tc>
        <w:tc>
          <w:tcPr>
            <w:tcW w:w="1193" w:type="dxa"/>
            <w:vMerge w:val="restart"/>
          </w:tcPr>
          <w:p w:rsidR="00DF5FD9" w:rsidRDefault="00DF5FD9">
            <w:pPr>
              <w:pStyle w:val="TableParagraph"/>
              <w:rPr>
                <w:b/>
                <w:sz w:val="18"/>
              </w:rPr>
            </w:pPr>
          </w:p>
          <w:p w:rsidR="00DF5FD9" w:rsidRDefault="008E7AD7">
            <w:pPr>
              <w:pStyle w:val="TableParagraph"/>
              <w:spacing w:before="152"/>
              <w:ind w:right="4"/>
              <w:jc w:val="center"/>
              <w:rPr>
                <w:sz w:val="18"/>
              </w:rPr>
            </w:pPr>
            <w:r>
              <w:rPr>
                <w:sz w:val="18"/>
              </w:rPr>
              <w:t>2</w:t>
            </w:r>
          </w:p>
        </w:tc>
        <w:tc>
          <w:tcPr>
            <w:tcW w:w="1315" w:type="dxa"/>
            <w:vMerge w:val="restart"/>
          </w:tcPr>
          <w:p w:rsidR="00DF5FD9" w:rsidRDefault="00DF5FD9">
            <w:pPr>
              <w:pStyle w:val="TableParagraph"/>
              <w:rPr>
                <w:b/>
                <w:sz w:val="18"/>
              </w:rPr>
            </w:pPr>
          </w:p>
          <w:p w:rsidR="00DF5FD9" w:rsidRDefault="008E7AD7">
            <w:pPr>
              <w:pStyle w:val="TableParagraph"/>
              <w:spacing w:before="152"/>
              <w:ind w:left="10"/>
              <w:jc w:val="center"/>
              <w:rPr>
                <w:b/>
                <w:sz w:val="18"/>
              </w:rPr>
            </w:pPr>
            <w:r>
              <w:rPr>
                <w:b/>
                <w:sz w:val="18"/>
              </w:rPr>
              <w:t>9</w:t>
            </w:r>
          </w:p>
        </w:tc>
      </w:tr>
      <w:tr w:rsidR="00DF5FD9">
        <w:trPr>
          <w:trHeight w:val="309"/>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43"/>
              <w:ind w:left="190"/>
              <w:rPr>
                <w:sz w:val="18"/>
              </w:rPr>
            </w:pPr>
            <w:r>
              <w:rPr>
                <w:sz w:val="18"/>
              </w:rPr>
              <w:t>Prof. Dr. Tercan US</w:t>
            </w:r>
          </w:p>
        </w:tc>
        <w:tc>
          <w:tcPr>
            <w:tcW w:w="1133" w:type="dxa"/>
          </w:tcPr>
          <w:p w:rsidR="00DF5FD9" w:rsidRDefault="008E7AD7">
            <w:pPr>
              <w:pStyle w:val="TableParagraph"/>
              <w:spacing w:before="43"/>
              <w:ind w:left="275"/>
              <w:jc w:val="center"/>
              <w:rPr>
                <w:sz w:val="18"/>
              </w:rPr>
            </w:pPr>
            <w:r>
              <w:rPr>
                <w:sz w:val="18"/>
              </w:rPr>
              <w:t>1</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328"/>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54"/>
              <w:ind w:left="190"/>
              <w:rPr>
                <w:sz w:val="18"/>
              </w:rPr>
            </w:pPr>
            <w:r>
              <w:rPr>
                <w:sz w:val="18"/>
              </w:rPr>
              <w:t>Prof. Dr. Yasemin ÖZ</w:t>
            </w:r>
          </w:p>
        </w:tc>
        <w:tc>
          <w:tcPr>
            <w:tcW w:w="1133" w:type="dxa"/>
          </w:tcPr>
          <w:p w:rsidR="00DF5FD9" w:rsidRDefault="008E7AD7">
            <w:pPr>
              <w:pStyle w:val="TableParagraph"/>
              <w:spacing w:before="54"/>
              <w:ind w:left="274"/>
              <w:jc w:val="center"/>
              <w:rPr>
                <w:sz w:val="18"/>
              </w:rPr>
            </w:pPr>
            <w:r>
              <w:rPr>
                <w:sz w:val="18"/>
              </w:rPr>
              <w:t>4</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31"/>
        </w:trPr>
        <w:tc>
          <w:tcPr>
            <w:tcW w:w="3115" w:type="dxa"/>
            <w:vMerge w:val="restart"/>
          </w:tcPr>
          <w:p w:rsidR="00DF5FD9" w:rsidRDefault="008E7AD7">
            <w:pPr>
              <w:pStyle w:val="TableParagraph"/>
              <w:spacing w:before="149"/>
              <w:ind w:left="131"/>
              <w:rPr>
                <w:sz w:val="18"/>
              </w:rPr>
            </w:pPr>
            <w:r>
              <w:rPr>
                <w:sz w:val="18"/>
              </w:rPr>
              <w:t>TIBBİ PATOLOJİ</w:t>
            </w:r>
          </w:p>
        </w:tc>
        <w:tc>
          <w:tcPr>
            <w:tcW w:w="2837" w:type="dxa"/>
          </w:tcPr>
          <w:p w:rsidR="00DF5FD9" w:rsidRDefault="008E7AD7">
            <w:pPr>
              <w:pStyle w:val="TableParagraph"/>
              <w:spacing w:before="6" w:line="205" w:lineRule="exact"/>
              <w:ind w:left="190"/>
              <w:rPr>
                <w:sz w:val="18"/>
              </w:rPr>
            </w:pPr>
            <w:r>
              <w:rPr>
                <w:sz w:val="18"/>
              </w:rPr>
              <w:t>Prof.Dr. Emine DÜNDAR</w:t>
            </w:r>
          </w:p>
        </w:tc>
        <w:tc>
          <w:tcPr>
            <w:tcW w:w="1133" w:type="dxa"/>
          </w:tcPr>
          <w:p w:rsidR="00DF5FD9" w:rsidRDefault="008E7AD7">
            <w:pPr>
              <w:pStyle w:val="TableParagraph"/>
              <w:spacing w:before="6" w:line="205" w:lineRule="exact"/>
              <w:ind w:right="325"/>
              <w:jc w:val="right"/>
              <w:rPr>
                <w:sz w:val="18"/>
              </w:rPr>
            </w:pPr>
            <w:r>
              <w:rPr>
                <w:sz w:val="18"/>
              </w:rPr>
              <w:t>12</w:t>
            </w:r>
          </w:p>
        </w:tc>
        <w:tc>
          <w:tcPr>
            <w:tcW w:w="2170" w:type="dxa"/>
            <w:vMerge w:val="restart"/>
          </w:tcPr>
          <w:p w:rsidR="00DF5FD9" w:rsidRDefault="008E7AD7">
            <w:pPr>
              <w:pStyle w:val="TableParagraph"/>
              <w:spacing w:before="150"/>
              <w:ind w:left="763" w:right="695"/>
              <w:jc w:val="center"/>
              <w:rPr>
                <w:sz w:val="18"/>
              </w:rPr>
            </w:pPr>
            <w:r>
              <w:rPr>
                <w:sz w:val="18"/>
              </w:rPr>
              <w:t>20</w:t>
            </w:r>
          </w:p>
        </w:tc>
        <w:tc>
          <w:tcPr>
            <w:tcW w:w="1193" w:type="dxa"/>
            <w:vMerge w:val="restart"/>
          </w:tcPr>
          <w:p w:rsidR="00DF5FD9" w:rsidRDefault="008E7AD7">
            <w:pPr>
              <w:pStyle w:val="TableParagraph"/>
              <w:spacing w:before="150"/>
              <w:ind w:right="5"/>
              <w:jc w:val="center"/>
              <w:rPr>
                <w:sz w:val="18"/>
              </w:rPr>
            </w:pPr>
            <w:r>
              <w:rPr>
                <w:sz w:val="18"/>
              </w:rPr>
              <w:t>6</w:t>
            </w:r>
          </w:p>
        </w:tc>
        <w:tc>
          <w:tcPr>
            <w:tcW w:w="1315" w:type="dxa"/>
            <w:vMerge w:val="restart"/>
          </w:tcPr>
          <w:p w:rsidR="00DF5FD9" w:rsidRDefault="008E7AD7">
            <w:pPr>
              <w:pStyle w:val="TableParagraph"/>
              <w:spacing w:before="150"/>
              <w:ind w:left="275" w:right="265"/>
              <w:jc w:val="center"/>
              <w:rPr>
                <w:b/>
                <w:sz w:val="18"/>
              </w:rPr>
            </w:pPr>
            <w:r>
              <w:rPr>
                <w:b/>
                <w:sz w:val="18"/>
              </w:rPr>
              <w:t>26</w:t>
            </w:r>
          </w:p>
        </w:tc>
      </w:tr>
      <w:tr w:rsidR="00DF5FD9">
        <w:trPr>
          <w:trHeight w:val="276"/>
        </w:trPr>
        <w:tc>
          <w:tcPr>
            <w:tcW w:w="3115" w:type="dxa"/>
            <w:vMerge/>
            <w:tcBorders>
              <w:top w:val="nil"/>
            </w:tcBorders>
          </w:tcPr>
          <w:p w:rsidR="00DF5FD9" w:rsidRDefault="00DF5FD9">
            <w:pPr>
              <w:rPr>
                <w:sz w:val="2"/>
                <w:szCs w:val="2"/>
              </w:rPr>
            </w:pPr>
          </w:p>
        </w:tc>
        <w:tc>
          <w:tcPr>
            <w:tcW w:w="2837" w:type="dxa"/>
          </w:tcPr>
          <w:p w:rsidR="00DF5FD9" w:rsidRDefault="008E7AD7">
            <w:pPr>
              <w:pStyle w:val="TableParagraph"/>
              <w:spacing w:before="29"/>
              <w:ind w:left="190"/>
              <w:rPr>
                <w:sz w:val="18"/>
              </w:rPr>
            </w:pPr>
            <w:r>
              <w:rPr>
                <w:sz w:val="18"/>
              </w:rPr>
              <w:t>Prof. Dr. Mustafa Fuat AÇIKALIN</w:t>
            </w:r>
          </w:p>
        </w:tc>
        <w:tc>
          <w:tcPr>
            <w:tcW w:w="1133" w:type="dxa"/>
          </w:tcPr>
          <w:p w:rsidR="00DF5FD9" w:rsidRDefault="008E7AD7">
            <w:pPr>
              <w:pStyle w:val="TableParagraph"/>
              <w:spacing w:before="29"/>
              <w:ind w:left="278"/>
              <w:jc w:val="center"/>
              <w:rPr>
                <w:sz w:val="18"/>
              </w:rPr>
            </w:pPr>
            <w:r>
              <w:rPr>
                <w:sz w:val="18"/>
              </w:rPr>
              <w:t>8</w:t>
            </w:r>
          </w:p>
        </w:tc>
        <w:tc>
          <w:tcPr>
            <w:tcW w:w="2170" w:type="dxa"/>
            <w:vMerge/>
            <w:tcBorders>
              <w:top w:val="nil"/>
            </w:tcBorders>
          </w:tcPr>
          <w:p w:rsidR="00DF5FD9" w:rsidRDefault="00DF5FD9">
            <w:pPr>
              <w:rPr>
                <w:sz w:val="2"/>
                <w:szCs w:val="2"/>
              </w:rPr>
            </w:pPr>
          </w:p>
        </w:tc>
        <w:tc>
          <w:tcPr>
            <w:tcW w:w="1193" w:type="dxa"/>
            <w:vMerge/>
            <w:tcBorders>
              <w:top w:val="nil"/>
            </w:tcBorders>
          </w:tcPr>
          <w:p w:rsidR="00DF5FD9" w:rsidRDefault="00DF5FD9">
            <w:pPr>
              <w:rPr>
                <w:sz w:val="2"/>
                <w:szCs w:val="2"/>
              </w:rPr>
            </w:pPr>
          </w:p>
        </w:tc>
        <w:tc>
          <w:tcPr>
            <w:tcW w:w="1315" w:type="dxa"/>
            <w:vMerge/>
            <w:tcBorders>
              <w:top w:val="nil"/>
            </w:tcBorders>
          </w:tcPr>
          <w:p w:rsidR="00DF5FD9" w:rsidRDefault="00DF5FD9">
            <w:pPr>
              <w:rPr>
                <w:sz w:val="2"/>
                <w:szCs w:val="2"/>
              </w:rPr>
            </w:pPr>
          </w:p>
        </w:tc>
      </w:tr>
      <w:tr w:rsidR="00DF5FD9">
        <w:trPr>
          <w:trHeight w:val="255"/>
        </w:trPr>
        <w:tc>
          <w:tcPr>
            <w:tcW w:w="7085" w:type="dxa"/>
            <w:gridSpan w:val="3"/>
          </w:tcPr>
          <w:p w:rsidR="00DF5FD9" w:rsidRDefault="008E7AD7">
            <w:pPr>
              <w:pStyle w:val="TableParagraph"/>
              <w:ind w:left="4"/>
              <w:rPr>
                <w:sz w:val="18"/>
              </w:rPr>
            </w:pPr>
            <w:r>
              <w:rPr>
                <w:sz w:val="18"/>
              </w:rPr>
              <w:t>KLİNİK UYGULAMALAR</w:t>
            </w:r>
          </w:p>
        </w:tc>
        <w:tc>
          <w:tcPr>
            <w:tcW w:w="2170" w:type="dxa"/>
          </w:tcPr>
          <w:p w:rsidR="00DF5FD9" w:rsidRDefault="00DF5FD9">
            <w:pPr>
              <w:pStyle w:val="TableParagraph"/>
              <w:rPr>
                <w:rFonts w:ascii="Times New Roman"/>
                <w:sz w:val="18"/>
              </w:rPr>
            </w:pPr>
          </w:p>
        </w:tc>
        <w:tc>
          <w:tcPr>
            <w:tcW w:w="1193" w:type="dxa"/>
          </w:tcPr>
          <w:p w:rsidR="00DF5FD9" w:rsidRDefault="008E7AD7">
            <w:pPr>
              <w:pStyle w:val="TableParagraph"/>
              <w:spacing w:before="18" w:line="217" w:lineRule="exact"/>
              <w:ind w:right="4"/>
              <w:jc w:val="center"/>
              <w:rPr>
                <w:sz w:val="18"/>
              </w:rPr>
            </w:pPr>
            <w:r>
              <w:rPr>
                <w:sz w:val="18"/>
              </w:rPr>
              <w:t>8</w:t>
            </w:r>
          </w:p>
        </w:tc>
        <w:tc>
          <w:tcPr>
            <w:tcW w:w="1315" w:type="dxa"/>
          </w:tcPr>
          <w:p w:rsidR="00DF5FD9" w:rsidRDefault="008E7AD7">
            <w:pPr>
              <w:pStyle w:val="TableParagraph"/>
              <w:spacing w:before="18" w:line="217" w:lineRule="exact"/>
              <w:ind w:left="10"/>
              <w:jc w:val="center"/>
              <w:rPr>
                <w:b/>
                <w:sz w:val="18"/>
              </w:rPr>
            </w:pPr>
            <w:r>
              <w:rPr>
                <w:b/>
                <w:sz w:val="18"/>
              </w:rPr>
              <w:t>8</w:t>
            </w:r>
          </w:p>
        </w:tc>
      </w:tr>
      <w:tr w:rsidR="00DF5FD9">
        <w:trPr>
          <w:trHeight w:val="244"/>
        </w:trPr>
        <w:tc>
          <w:tcPr>
            <w:tcW w:w="7085" w:type="dxa"/>
            <w:gridSpan w:val="3"/>
          </w:tcPr>
          <w:p w:rsidR="00DF5FD9" w:rsidRDefault="008E7AD7">
            <w:pPr>
              <w:pStyle w:val="TableParagraph"/>
              <w:spacing w:before="1"/>
              <w:ind w:left="4"/>
              <w:rPr>
                <w:sz w:val="18"/>
              </w:rPr>
            </w:pPr>
            <w:r>
              <w:rPr>
                <w:sz w:val="18"/>
              </w:rPr>
              <w:t>MESLEKİ BECERİLER</w:t>
            </w:r>
          </w:p>
        </w:tc>
        <w:tc>
          <w:tcPr>
            <w:tcW w:w="2170" w:type="dxa"/>
          </w:tcPr>
          <w:p w:rsidR="00DF5FD9" w:rsidRDefault="00DF5FD9">
            <w:pPr>
              <w:pStyle w:val="TableParagraph"/>
              <w:rPr>
                <w:rFonts w:ascii="Times New Roman"/>
                <w:sz w:val="16"/>
              </w:rPr>
            </w:pPr>
          </w:p>
        </w:tc>
        <w:tc>
          <w:tcPr>
            <w:tcW w:w="1193" w:type="dxa"/>
          </w:tcPr>
          <w:p w:rsidR="00DF5FD9" w:rsidRDefault="008E7AD7">
            <w:pPr>
              <w:pStyle w:val="TableParagraph"/>
              <w:spacing w:before="13" w:line="211" w:lineRule="exact"/>
              <w:ind w:left="275" w:right="276"/>
              <w:jc w:val="center"/>
              <w:rPr>
                <w:sz w:val="18"/>
              </w:rPr>
            </w:pPr>
            <w:r>
              <w:rPr>
                <w:sz w:val="18"/>
              </w:rPr>
              <w:t>20</w:t>
            </w:r>
          </w:p>
        </w:tc>
        <w:tc>
          <w:tcPr>
            <w:tcW w:w="1315" w:type="dxa"/>
          </w:tcPr>
          <w:p w:rsidR="00DF5FD9" w:rsidRDefault="008E7AD7">
            <w:pPr>
              <w:pStyle w:val="TableParagraph"/>
              <w:spacing w:before="13" w:line="211" w:lineRule="exact"/>
              <w:ind w:left="275" w:right="265"/>
              <w:jc w:val="center"/>
              <w:rPr>
                <w:b/>
                <w:sz w:val="18"/>
              </w:rPr>
            </w:pPr>
            <w:r>
              <w:rPr>
                <w:b/>
                <w:sz w:val="18"/>
              </w:rPr>
              <w:t>20</w:t>
            </w:r>
          </w:p>
        </w:tc>
      </w:tr>
      <w:tr w:rsidR="00DF5FD9">
        <w:trPr>
          <w:trHeight w:val="263"/>
        </w:trPr>
        <w:tc>
          <w:tcPr>
            <w:tcW w:w="7085" w:type="dxa"/>
            <w:gridSpan w:val="3"/>
          </w:tcPr>
          <w:p w:rsidR="00DF5FD9" w:rsidRDefault="008E7AD7">
            <w:pPr>
              <w:pStyle w:val="TableParagraph"/>
              <w:ind w:left="4"/>
              <w:rPr>
                <w:sz w:val="18"/>
              </w:rPr>
            </w:pPr>
            <w:r>
              <w:rPr>
                <w:sz w:val="18"/>
              </w:rPr>
              <w:t>SEÇMELİ DERS</w:t>
            </w:r>
          </w:p>
        </w:tc>
        <w:tc>
          <w:tcPr>
            <w:tcW w:w="2170" w:type="dxa"/>
          </w:tcPr>
          <w:p w:rsidR="00DF5FD9" w:rsidRDefault="008E7AD7">
            <w:pPr>
              <w:pStyle w:val="TableParagraph"/>
              <w:spacing w:before="23"/>
              <w:ind w:left="11"/>
              <w:jc w:val="center"/>
              <w:rPr>
                <w:sz w:val="18"/>
              </w:rPr>
            </w:pPr>
            <w:r>
              <w:rPr>
                <w:sz w:val="18"/>
              </w:rPr>
              <w:t>6</w:t>
            </w:r>
          </w:p>
        </w:tc>
        <w:tc>
          <w:tcPr>
            <w:tcW w:w="1193" w:type="dxa"/>
          </w:tcPr>
          <w:p w:rsidR="00DF5FD9" w:rsidRDefault="00DF5FD9">
            <w:pPr>
              <w:pStyle w:val="TableParagraph"/>
              <w:rPr>
                <w:rFonts w:ascii="Times New Roman"/>
                <w:sz w:val="18"/>
              </w:rPr>
            </w:pPr>
          </w:p>
        </w:tc>
        <w:tc>
          <w:tcPr>
            <w:tcW w:w="1315" w:type="dxa"/>
          </w:tcPr>
          <w:p w:rsidR="00DF5FD9" w:rsidRDefault="008E7AD7">
            <w:pPr>
              <w:pStyle w:val="TableParagraph"/>
              <w:spacing w:before="23"/>
              <w:ind w:left="10"/>
              <w:jc w:val="center"/>
              <w:rPr>
                <w:b/>
                <w:sz w:val="18"/>
              </w:rPr>
            </w:pPr>
            <w:r>
              <w:rPr>
                <w:b/>
                <w:sz w:val="18"/>
              </w:rPr>
              <w:t>6</w:t>
            </w:r>
          </w:p>
        </w:tc>
      </w:tr>
      <w:tr w:rsidR="00DF5FD9">
        <w:trPr>
          <w:trHeight w:val="253"/>
        </w:trPr>
        <w:tc>
          <w:tcPr>
            <w:tcW w:w="7085" w:type="dxa"/>
            <w:gridSpan w:val="3"/>
          </w:tcPr>
          <w:p w:rsidR="00DF5FD9" w:rsidRDefault="008E7AD7">
            <w:pPr>
              <w:pStyle w:val="TableParagraph"/>
              <w:spacing w:before="1"/>
              <w:ind w:left="4"/>
              <w:rPr>
                <w:sz w:val="18"/>
              </w:rPr>
            </w:pPr>
            <w:r>
              <w:rPr>
                <w:sz w:val="18"/>
              </w:rPr>
              <w:t>KULÜP SAATİ</w:t>
            </w:r>
          </w:p>
        </w:tc>
        <w:tc>
          <w:tcPr>
            <w:tcW w:w="2170" w:type="dxa"/>
          </w:tcPr>
          <w:p w:rsidR="00DF5FD9" w:rsidRDefault="00DF5FD9">
            <w:pPr>
              <w:pStyle w:val="TableParagraph"/>
              <w:rPr>
                <w:rFonts w:ascii="Times New Roman"/>
                <w:sz w:val="18"/>
              </w:rPr>
            </w:pPr>
          </w:p>
        </w:tc>
        <w:tc>
          <w:tcPr>
            <w:tcW w:w="1193" w:type="dxa"/>
          </w:tcPr>
          <w:p w:rsidR="00DF5FD9" w:rsidRDefault="008E7AD7">
            <w:pPr>
              <w:pStyle w:val="TableParagraph"/>
              <w:spacing w:before="19" w:line="215" w:lineRule="exact"/>
              <w:ind w:right="4"/>
              <w:jc w:val="center"/>
              <w:rPr>
                <w:sz w:val="18"/>
              </w:rPr>
            </w:pPr>
            <w:r>
              <w:rPr>
                <w:sz w:val="18"/>
              </w:rPr>
              <w:t>2</w:t>
            </w:r>
          </w:p>
        </w:tc>
        <w:tc>
          <w:tcPr>
            <w:tcW w:w="1315" w:type="dxa"/>
          </w:tcPr>
          <w:p w:rsidR="00DF5FD9" w:rsidRDefault="008E7AD7">
            <w:pPr>
              <w:pStyle w:val="TableParagraph"/>
              <w:spacing w:before="19" w:line="215" w:lineRule="exact"/>
              <w:ind w:left="10"/>
              <w:jc w:val="center"/>
              <w:rPr>
                <w:b/>
                <w:sz w:val="18"/>
              </w:rPr>
            </w:pPr>
            <w:r>
              <w:rPr>
                <w:b/>
                <w:sz w:val="18"/>
              </w:rPr>
              <w:t>2</w:t>
            </w:r>
          </w:p>
        </w:tc>
      </w:tr>
      <w:tr w:rsidR="00DF5FD9">
        <w:trPr>
          <w:trHeight w:val="225"/>
        </w:trPr>
        <w:tc>
          <w:tcPr>
            <w:tcW w:w="7085" w:type="dxa"/>
            <w:gridSpan w:val="3"/>
            <w:shd w:val="clear" w:color="auto" w:fill="DAEDF3"/>
          </w:tcPr>
          <w:p w:rsidR="00DF5FD9" w:rsidRDefault="008E7AD7">
            <w:pPr>
              <w:pStyle w:val="TableParagraph"/>
              <w:spacing w:before="1" w:line="204" w:lineRule="exact"/>
              <w:ind w:left="4"/>
              <w:rPr>
                <w:b/>
                <w:sz w:val="18"/>
              </w:rPr>
            </w:pPr>
            <w:r>
              <w:rPr>
                <w:b/>
                <w:sz w:val="18"/>
              </w:rPr>
              <w:t>TOPLAM</w:t>
            </w:r>
          </w:p>
        </w:tc>
        <w:tc>
          <w:tcPr>
            <w:tcW w:w="2170" w:type="dxa"/>
            <w:shd w:val="clear" w:color="auto" w:fill="DAEDF3"/>
          </w:tcPr>
          <w:p w:rsidR="00DF5FD9" w:rsidRDefault="008E7AD7">
            <w:pPr>
              <w:pStyle w:val="TableParagraph"/>
              <w:spacing w:before="5" w:line="200" w:lineRule="exact"/>
              <w:ind w:left="763" w:right="695"/>
              <w:jc w:val="center"/>
              <w:rPr>
                <w:b/>
                <w:sz w:val="18"/>
              </w:rPr>
            </w:pPr>
            <w:r>
              <w:rPr>
                <w:b/>
                <w:sz w:val="18"/>
              </w:rPr>
              <w:t>115</w:t>
            </w:r>
          </w:p>
        </w:tc>
        <w:tc>
          <w:tcPr>
            <w:tcW w:w="1193" w:type="dxa"/>
            <w:shd w:val="clear" w:color="auto" w:fill="DAEDF3"/>
          </w:tcPr>
          <w:p w:rsidR="00DF5FD9" w:rsidRDefault="008E7AD7">
            <w:pPr>
              <w:pStyle w:val="TableParagraph"/>
              <w:spacing w:before="5" w:line="200" w:lineRule="exact"/>
              <w:ind w:left="275" w:right="276"/>
              <w:jc w:val="center"/>
              <w:rPr>
                <w:b/>
                <w:sz w:val="18"/>
              </w:rPr>
            </w:pPr>
            <w:r>
              <w:rPr>
                <w:b/>
                <w:sz w:val="18"/>
              </w:rPr>
              <w:t>40</w:t>
            </w:r>
          </w:p>
        </w:tc>
        <w:tc>
          <w:tcPr>
            <w:tcW w:w="1315" w:type="dxa"/>
            <w:shd w:val="clear" w:color="auto" w:fill="DAEDF3"/>
          </w:tcPr>
          <w:p w:rsidR="00DF5FD9" w:rsidRDefault="008E7AD7">
            <w:pPr>
              <w:pStyle w:val="TableParagraph"/>
              <w:spacing w:before="5" w:line="200" w:lineRule="exact"/>
              <w:ind w:left="275" w:right="265"/>
              <w:jc w:val="center"/>
              <w:rPr>
                <w:b/>
                <w:sz w:val="18"/>
              </w:rPr>
            </w:pPr>
            <w:r>
              <w:rPr>
                <w:b/>
                <w:sz w:val="18"/>
              </w:rPr>
              <w:t>155</w:t>
            </w:r>
          </w:p>
        </w:tc>
      </w:tr>
    </w:tbl>
    <w:p w:rsidR="00DF5FD9" w:rsidRDefault="00DF5FD9">
      <w:pPr>
        <w:spacing w:line="200" w:lineRule="exact"/>
        <w:jc w:val="center"/>
        <w:rPr>
          <w:sz w:val="18"/>
        </w:rPr>
        <w:sectPr w:rsidR="00DF5FD9">
          <w:pgSz w:w="16840" w:h="11910" w:orient="landscape"/>
          <w:pgMar w:top="700" w:right="340" w:bottom="280" w:left="500" w:header="708" w:footer="708" w:gutter="0"/>
          <w:cols w:space="708"/>
        </w:sectPr>
      </w:pPr>
    </w:p>
    <w:tbl>
      <w:tblPr>
        <w:tblStyle w:val="TableNormal"/>
        <w:tblW w:w="0" w:type="auto"/>
        <w:tblInd w:w="3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6"/>
        <w:gridCol w:w="567"/>
        <w:gridCol w:w="4253"/>
        <w:gridCol w:w="8221"/>
      </w:tblGrid>
      <w:tr w:rsidR="00DF5FD9">
        <w:trPr>
          <w:trHeight w:val="567"/>
        </w:trPr>
        <w:tc>
          <w:tcPr>
            <w:tcW w:w="1306" w:type="dxa"/>
            <w:tcBorders>
              <w:bottom w:val="single" w:sz="4" w:space="0" w:color="000000"/>
            </w:tcBorders>
            <w:shd w:val="clear" w:color="auto" w:fill="DEEAF6"/>
          </w:tcPr>
          <w:p w:rsidR="00DF5FD9" w:rsidRDefault="008E7AD7">
            <w:pPr>
              <w:pStyle w:val="TableParagraph"/>
              <w:spacing w:before="56"/>
              <w:ind w:left="446" w:right="259" w:hanging="144"/>
              <w:rPr>
                <w:b/>
                <w:sz w:val="18"/>
              </w:rPr>
            </w:pPr>
            <w:r>
              <w:rPr>
                <w:b/>
                <w:sz w:val="18"/>
              </w:rPr>
              <w:lastRenderedPageBreak/>
              <w:t>ÖĞRETİM ÜYESİ</w:t>
            </w:r>
          </w:p>
        </w:tc>
        <w:tc>
          <w:tcPr>
            <w:tcW w:w="567" w:type="dxa"/>
            <w:tcBorders>
              <w:bottom w:val="single" w:sz="4" w:space="0" w:color="000000"/>
            </w:tcBorders>
            <w:shd w:val="clear" w:color="auto" w:fill="DEEAF6"/>
          </w:tcPr>
          <w:p w:rsidR="00DF5FD9" w:rsidRDefault="008E7AD7">
            <w:pPr>
              <w:pStyle w:val="TableParagraph"/>
              <w:spacing w:before="56"/>
              <w:ind w:left="64" w:right="37" w:firstLine="43"/>
              <w:rPr>
                <w:b/>
                <w:sz w:val="18"/>
              </w:rPr>
            </w:pPr>
            <w:r>
              <w:rPr>
                <w:b/>
                <w:sz w:val="18"/>
              </w:rPr>
              <w:t>DERS SAATİ</w:t>
            </w:r>
          </w:p>
        </w:tc>
        <w:tc>
          <w:tcPr>
            <w:tcW w:w="4253" w:type="dxa"/>
            <w:shd w:val="clear" w:color="auto" w:fill="DEEAF6"/>
          </w:tcPr>
          <w:p w:rsidR="00DF5FD9" w:rsidRDefault="00DF5FD9">
            <w:pPr>
              <w:pStyle w:val="TableParagraph"/>
              <w:spacing w:before="4"/>
              <w:rPr>
                <w:b/>
                <w:sz w:val="13"/>
              </w:rPr>
            </w:pPr>
          </w:p>
          <w:p w:rsidR="00DF5FD9" w:rsidRDefault="008E7AD7">
            <w:pPr>
              <w:pStyle w:val="TableParagraph"/>
              <w:ind w:left="1084"/>
              <w:rPr>
                <w:b/>
                <w:sz w:val="18"/>
              </w:rPr>
            </w:pPr>
            <w:r>
              <w:rPr>
                <w:b/>
                <w:sz w:val="18"/>
              </w:rPr>
              <w:t>TEORİK DERS KONU BAŞLIKLARI</w:t>
            </w:r>
          </w:p>
        </w:tc>
        <w:tc>
          <w:tcPr>
            <w:tcW w:w="8221" w:type="dxa"/>
            <w:shd w:val="clear" w:color="auto" w:fill="DEEAF6"/>
          </w:tcPr>
          <w:p w:rsidR="00DF5FD9" w:rsidRDefault="00DF5FD9">
            <w:pPr>
              <w:pStyle w:val="TableParagraph"/>
              <w:spacing w:before="4"/>
              <w:rPr>
                <w:b/>
                <w:sz w:val="13"/>
              </w:rPr>
            </w:pPr>
          </w:p>
          <w:p w:rsidR="00DF5FD9" w:rsidRDefault="008E7AD7">
            <w:pPr>
              <w:pStyle w:val="TableParagraph"/>
              <w:ind w:left="3165"/>
              <w:rPr>
                <w:b/>
                <w:sz w:val="18"/>
              </w:rPr>
            </w:pPr>
            <w:r>
              <w:rPr>
                <w:b/>
                <w:sz w:val="18"/>
              </w:rPr>
              <w:t>EĞİTİM ÇIKTILARI / YETERLİKLERİ</w:t>
            </w:r>
          </w:p>
        </w:tc>
      </w:tr>
      <w:tr w:rsidR="00DF5FD9">
        <w:trPr>
          <w:trHeight w:val="620"/>
        </w:trPr>
        <w:tc>
          <w:tcPr>
            <w:tcW w:w="1306" w:type="dxa"/>
            <w:vMerge w:val="restart"/>
            <w:tcBorders>
              <w:top w:val="single" w:sz="4" w:space="0" w:color="000000"/>
            </w:tcBorders>
          </w:tcPr>
          <w:p w:rsidR="00DF5FD9" w:rsidRDefault="00DF5FD9">
            <w:pPr>
              <w:pStyle w:val="TableParagraph"/>
              <w:rPr>
                <w:b/>
                <w:sz w:val="18"/>
              </w:rPr>
            </w:pPr>
          </w:p>
          <w:p w:rsidR="00DF5FD9" w:rsidRDefault="00DF5FD9">
            <w:pPr>
              <w:pStyle w:val="TableParagraph"/>
              <w:spacing w:before="4"/>
              <w:rPr>
                <w:b/>
                <w:sz w:val="24"/>
              </w:rPr>
            </w:pPr>
          </w:p>
          <w:p w:rsidR="00DF5FD9" w:rsidRDefault="008E7AD7">
            <w:pPr>
              <w:pStyle w:val="TableParagraph"/>
              <w:ind w:left="430" w:right="323" w:hanging="60"/>
              <w:rPr>
                <w:b/>
                <w:sz w:val="18"/>
              </w:rPr>
            </w:pPr>
            <w:r>
              <w:rPr>
                <w:b/>
                <w:sz w:val="18"/>
              </w:rPr>
              <w:t>Prof.Dr. Birsen UÇAR</w:t>
            </w:r>
          </w:p>
        </w:tc>
        <w:tc>
          <w:tcPr>
            <w:tcW w:w="567" w:type="dxa"/>
            <w:vMerge w:val="restart"/>
            <w:tcBorders>
              <w:top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4"/>
              </w:rPr>
            </w:pPr>
          </w:p>
          <w:p w:rsidR="00DF5FD9" w:rsidRDefault="008E7AD7">
            <w:pPr>
              <w:pStyle w:val="TableParagraph"/>
              <w:ind w:left="167"/>
              <w:rPr>
                <w:sz w:val="18"/>
              </w:rPr>
            </w:pPr>
            <w:r>
              <w:rPr>
                <w:sz w:val="18"/>
              </w:rPr>
              <w:t>3</w:t>
            </w:r>
          </w:p>
        </w:tc>
        <w:tc>
          <w:tcPr>
            <w:tcW w:w="4253" w:type="dxa"/>
          </w:tcPr>
          <w:p w:rsidR="00DF5FD9" w:rsidRDefault="008E7AD7">
            <w:pPr>
              <w:pStyle w:val="TableParagraph"/>
              <w:spacing w:before="86"/>
              <w:ind w:left="144" w:right="361" w:hanging="4"/>
              <w:rPr>
                <w:sz w:val="18"/>
              </w:rPr>
            </w:pPr>
            <w:r>
              <w:rPr>
                <w:sz w:val="18"/>
              </w:rPr>
              <w:t>1. Doğumsal Kalp Hastalıklarının Etyopatogenezi ve VSD’nin Patofizyolojisi ve Klinik Bulguları</w:t>
            </w:r>
          </w:p>
        </w:tc>
        <w:tc>
          <w:tcPr>
            <w:tcW w:w="8221" w:type="dxa"/>
          </w:tcPr>
          <w:p w:rsidR="00DF5FD9" w:rsidRDefault="008E7AD7">
            <w:pPr>
              <w:pStyle w:val="TableParagraph"/>
              <w:ind w:left="143" w:right="276"/>
              <w:rPr>
                <w:sz w:val="18"/>
              </w:rPr>
            </w:pPr>
            <w:r>
              <w:rPr>
                <w:sz w:val="18"/>
              </w:rPr>
              <w:t>Doğumsal kalp hastalıklarının etyopatogenezinde rol alan nedenleri açıklar. VSD’nin patofizyolojisi ve klinik bulgularını bilir.</w:t>
            </w:r>
          </w:p>
        </w:tc>
      </w:tr>
      <w:tr w:rsidR="00DF5FD9">
        <w:trPr>
          <w:trHeight w:val="659"/>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3" w:type="dxa"/>
          </w:tcPr>
          <w:p w:rsidR="00DF5FD9" w:rsidRDefault="008E7AD7">
            <w:pPr>
              <w:pStyle w:val="TableParagraph"/>
              <w:spacing w:before="105"/>
              <w:ind w:left="144" w:right="48" w:hanging="4"/>
              <w:rPr>
                <w:sz w:val="18"/>
              </w:rPr>
            </w:pPr>
            <w:r>
              <w:rPr>
                <w:sz w:val="18"/>
              </w:rPr>
              <w:t>2. Sekundum ASD,Primum ASD,Atriyoventriküler Septal Defekt, PDA Patofizyolojisi ve Klinik Bulguları</w:t>
            </w:r>
          </w:p>
        </w:tc>
        <w:tc>
          <w:tcPr>
            <w:tcW w:w="8221" w:type="dxa"/>
          </w:tcPr>
          <w:p w:rsidR="00DF5FD9" w:rsidRDefault="008E7AD7">
            <w:pPr>
              <w:pStyle w:val="TableParagraph"/>
              <w:ind w:left="143" w:right="104"/>
              <w:rPr>
                <w:sz w:val="18"/>
              </w:rPr>
            </w:pPr>
            <w:r>
              <w:rPr>
                <w:sz w:val="18"/>
              </w:rPr>
              <w:t>Sekundum ASD, Primum ASD, Atriyoventriküler Septal Defekt, PDA patofizyolojisi, semptom ve klinik bulgularını, doğal seyrini ve komplikasyonlarını bilir. Laboratuvar ve görüntüleme yöntemlerini gerekçeleri ile</w:t>
            </w:r>
          </w:p>
          <w:p w:rsidR="00DF5FD9" w:rsidRDefault="008E7AD7">
            <w:pPr>
              <w:pStyle w:val="TableParagraph"/>
              <w:spacing w:line="205" w:lineRule="exact"/>
              <w:ind w:left="143"/>
              <w:rPr>
                <w:sz w:val="18"/>
              </w:rPr>
            </w:pPr>
            <w:r>
              <w:rPr>
                <w:sz w:val="18"/>
              </w:rPr>
              <w:t>açıklar ve bulgularını söyler.</w:t>
            </w:r>
          </w:p>
        </w:tc>
      </w:tr>
      <w:tr w:rsidR="00DF5FD9">
        <w:trPr>
          <w:trHeight w:val="66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3" w:type="dxa"/>
          </w:tcPr>
          <w:p w:rsidR="00DF5FD9" w:rsidRDefault="00DF5FD9">
            <w:pPr>
              <w:pStyle w:val="TableParagraph"/>
              <w:spacing w:before="12"/>
              <w:rPr>
                <w:b/>
                <w:sz w:val="17"/>
              </w:rPr>
            </w:pPr>
          </w:p>
          <w:p w:rsidR="00DF5FD9" w:rsidRDefault="008E7AD7">
            <w:pPr>
              <w:pStyle w:val="TableParagraph"/>
              <w:ind w:left="141"/>
              <w:rPr>
                <w:sz w:val="18"/>
              </w:rPr>
            </w:pPr>
            <w:r>
              <w:rPr>
                <w:sz w:val="18"/>
              </w:rPr>
              <w:t>3. Akut Romatizmal Ateş; Patogenez ve Klinik</w:t>
            </w:r>
          </w:p>
        </w:tc>
        <w:tc>
          <w:tcPr>
            <w:tcW w:w="8221" w:type="dxa"/>
          </w:tcPr>
          <w:p w:rsidR="00DF5FD9" w:rsidRDefault="008E7AD7">
            <w:pPr>
              <w:pStyle w:val="TableParagraph"/>
              <w:ind w:left="143" w:right="277"/>
              <w:rPr>
                <w:sz w:val="18"/>
              </w:rPr>
            </w:pPr>
            <w:r>
              <w:rPr>
                <w:sz w:val="18"/>
              </w:rPr>
              <w:t>Akut romatizmal ateşin patogenezinde rol oynayan mekanizmaları açıklar. Semptom ve bulgularını, tanı kriterlerini son yapılan revizyona göre bilir. Ayırıcı tanısında yer alan hastalıkların semptomlarını ayırt eder;</w:t>
            </w:r>
          </w:p>
          <w:p w:rsidR="00DF5FD9" w:rsidRDefault="008E7AD7">
            <w:pPr>
              <w:pStyle w:val="TableParagraph"/>
              <w:spacing w:line="206" w:lineRule="exact"/>
              <w:ind w:left="143"/>
              <w:rPr>
                <w:sz w:val="18"/>
              </w:rPr>
            </w:pPr>
            <w:r>
              <w:rPr>
                <w:sz w:val="18"/>
              </w:rPr>
              <w:t>laboratuvar bulgularını bilir.</w:t>
            </w:r>
          </w:p>
        </w:tc>
      </w:tr>
      <w:tr w:rsidR="00DF5FD9">
        <w:trPr>
          <w:trHeight w:val="1319"/>
        </w:trPr>
        <w:tc>
          <w:tcPr>
            <w:tcW w:w="130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spacing w:before="1"/>
              <w:ind w:left="343" w:right="310" w:firstLine="28"/>
              <w:jc w:val="both"/>
              <w:rPr>
                <w:b/>
                <w:sz w:val="18"/>
              </w:rPr>
            </w:pPr>
            <w:r>
              <w:rPr>
                <w:b/>
                <w:sz w:val="18"/>
              </w:rPr>
              <w:t>Prof.D</w:t>
            </w:r>
            <w:r>
              <w:rPr>
                <w:b/>
                <w:sz w:val="18"/>
              </w:rPr>
              <w:t xml:space="preserve">r. </w:t>
            </w:r>
            <w:r>
              <w:rPr>
                <w:b/>
                <w:spacing w:val="-1"/>
                <w:sz w:val="18"/>
              </w:rPr>
              <w:t xml:space="preserve">Neslihan </w:t>
            </w:r>
            <w:r>
              <w:rPr>
                <w:b/>
                <w:sz w:val="18"/>
              </w:rPr>
              <w:t>TEKİN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7"/>
              </w:rPr>
            </w:pPr>
          </w:p>
          <w:p w:rsidR="00DF5FD9" w:rsidRDefault="008E7AD7">
            <w:pPr>
              <w:pStyle w:val="TableParagraph"/>
              <w:ind w:left="167"/>
              <w:rPr>
                <w:sz w:val="18"/>
              </w:rPr>
            </w:pPr>
            <w:r>
              <w:rPr>
                <w:sz w:val="18"/>
              </w:rPr>
              <w:t>2</w:t>
            </w: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1"/>
              <w:rPr>
                <w:sz w:val="18"/>
              </w:rPr>
            </w:pPr>
            <w:r>
              <w:rPr>
                <w:sz w:val="18"/>
              </w:rPr>
              <w:t>1. Çocuklarda Öykü ve Fizik Muayene</w:t>
            </w:r>
          </w:p>
        </w:tc>
        <w:tc>
          <w:tcPr>
            <w:tcW w:w="8221" w:type="dxa"/>
          </w:tcPr>
          <w:p w:rsidR="00DF5FD9" w:rsidRDefault="008E7AD7">
            <w:pPr>
              <w:pStyle w:val="TableParagraph"/>
              <w:ind w:left="143" w:right="-8"/>
              <w:rPr>
                <w:sz w:val="18"/>
              </w:rPr>
            </w:pPr>
            <w:r>
              <w:rPr>
                <w:sz w:val="18"/>
              </w:rPr>
              <w:t>0‐18 yaş arasının çocukluk çağı olduğunu, pediatrik hastalarda özellikle küçük yaştaki çocuklarda öykünün hastanın kendisi yerine anne ya da babadan alındığını bilir. Hastayı karşılama, güven oluşturma, empati kurma, uygun vücut dili ile iletişim beceriler</w:t>
            </w:r>
            <w:r>
              <w:rPr>
                <w:sz w:val="18"/>
              </w:rPr>
              <w:t>inin tüm özelliklerini kullanmanın önemini açıklar. Anamnez alırken hastanın kimlik bilgileriyle başlandığını, ardından şikayetinin öğrenildiğini ve daha sonra bu şikayetlerle ilgili bilgilerin hastalıklarla ilgili bilgi birikimlerini kullanarak kapsamlı ş</w:t>
            </w:r>
            <w:r>
              <w:rPr>
                <w:sz w:val="18"/>
              </w:rPr>
              <w:t>ekilde nasıl alınacağını kavrar. Sistem</w:t>
            </w:r>
          </w:p>
          <w:p w:rsidR="00DF5FD9" w:rsidRDefault="008E7AD7">
            <w:pPr>
              <w:pStyle w:val="TableParagraph"/>
              <w:spacing w:line="205" w:lineRule="exact"/>
              <w:ind w:left="143"/>
              <w:rPr>
                <w:sz w:val="18"/>
              </w:rPr>
            </w:pPr>
            <w:r>
              <w:rPr>
                <w:sz w:val="18"/>
              </w:rPr>
              <w:t>sorgulamasının neden yapıldığını, öğrenilen bilgilerin öyküyü tamamlayıcı olabileceğini bilir.</w:t>
            </w:r>
          </w:p>
        </w:tc>
      </w:tr>
      <w:tr w:rsidR="00DF5FD9">
        <w:trPr>
          <w:trHeight w:val="662"/>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1" w:right="858"/>
              <w:rPr>
                <w:sz w:val="18"/>
              </w:rPr>
            </w:pPr>
            <w:r>
              <w:rPr>
                <w:sz w:val="18"/>
              </w:rPr>
              <w:t>2. Çocuklarda Öykü ve Fizik Muayene: Genel Değerlendirme</w:t>
            </w:r>
          </w:p>
        </w:tc>
        <w:tc>
          <w:tcPr>
            <w:tcW w:w="8221" w:type="dxa"/>
          </w:tcPr>
          <w:p w:rsidR="00DF5FD9" w:rsidRDefault="008E7AD7">
            <w:pPr>
              <w:pStyle w:val="TableParagraph"/>
              <w:ind w:left="143" w:right="371" w:hanging="1"/>
              <w:rPr>
                <w:sz w:val="18"/>
              </w:rPr>
            </w:pPr>
            <w:r>
              <w:rPr>
                <w:sz w:val="18"/>
              </w:rPr>
              <w:t>Özgeçmiş ve soygeçmiş kısmında yaş gruplarına göre sorulması gerekenleri öğrenir. Fizik muayenede vital bulguların yaş gruplarına göre farklılık gösterdiğini, antropometrik ölçümlerin pediatrik fizik muayenedeki</w:t>
            </w:r>
          </w:p>
          <w:p w:rsidR="00DF5FD9" w:rsidRDefault="008E7AD7">
            <w:pPr>
              <w:pStyle w:val="TableParagraph"/>
              <w:spacing w:line="206" w:lineRule="exact"/>
              <w:ind w:left="143"/>
              <w:rPr>
                <w:sz w:val="18"/>
              </w:rPr>
            </w:pPr>
            <w:r>
              <w:rPr>
                <w:sz w:val="18"/>
              </w:rPr>
              <w:t>önemini bilir.</w:t>
            </w:r>
          </w:p>
        </w:tc>
      </w:tr>
      <w:tr w:rsidR="00DF5FD9">
        <w:trPr>
          <w:trHeight w:val="438"/>
        </w:trPr>
        <w:tc>
          <w:tcPr>
            <w:tcW w:w="1306" w:type="dxa"/>
            <w:vMerge w:val="restart"/>
            <w:tcBorders>
              <w:bottom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1"/>
              </w:rPr>
            </w:pPr>
          </w:p>
          <w:p w:rsidR="00DF5FD9" w:rsidRDefault="008E7AD7">
            <w:pPr>
              <w:pStyle w:val="TableParagraph"/>
              <w:ind w:left="466" w:right="141" w:hanging="281"/>
              <w:rPr>
                <w:b/>
                <w:sz w:val="18"/>
              </w:rPr>
            </w:pPr>
            <w:r>
              <w:rPr>
                <w:b/>
                <w:sz w:val="18"/>
              </w:rPr>
              <w:t>Dr.Öğr.Üyesi Ayşe SÜLÜ</w:t>
            </w:r>
          </w:p>
        </w:tc>
        <w:tc>
          <w:tcPr>
            <w:tcW w:w="567" w:type="dxa"/>
            <w:vMerge w:val="restart"/>
            <w:tcBorders>
              <w:bottom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3"/>
              <w:ind w:left="167"/>
              <w:rPr>
                <w:sz w:val="18"/>
              </w:rPr>
            </w:pPr>
            <w:r>
              <w:rPr>
                <w:sz w:val="18"/>
              </w:rPr>
              <w:t>8</w:t>
            </w:r>
          </w:p>
        </w:tc>
        <w:tc>
          <w:tcPr>
            <w:tcW w:w="4253" w:type="dxa"/>
          </w:tcPr>
          <w:p w:rsidR="00DF5FD9" w:rsidRDefault="008E7AD7">
            <w:pPr>
              <w:pStyle w:val="TableParagraph"/>
              <w:spacing w:line="215" w:lineRule="exact"/>
              <w:ind w:left="141"/>
              <w:rPr>
                <w:sz w:val="18"/>
              </w:rPr>
            </w:pPr>
            <w:r>
              <w:rPr>
                <w:sz w:val="18"/>
              </w:rPr>
              <w:t>1. Obstrüktif Tipte Doğumsal Kalp Hastalıklarının Klinik</w:t>
            </w:r>
          </w:p>
          <w:p w:rsidR="00DF5FD9" w:rsidRDefault="008E7AD7">
            <w:pPr>
              <w:pStyle w:val="TableParagraph"/>
              <w:spacing w:line="204" w:lineRule="exact"/>
              <w:ind w:left="141"/>
              <w:rPr>
                <w:sz w:val="18"/>
              </w:rPr>
            </w:pPr>
            <w:r>
              <w:rPr>
                <w:sz w:val="18"/>
              </w:rPr>
              <w:t>Bulguları</w:t>
            </w:r>
          </w:p>
        </w:tc>
        <w:tc>
          <w:tcPr>
            <w:tcW w:w="8221" w:type="dxa"/>
          </w:tcPr>
          <w:p w:rsidR="00DF5FD9" w:rsidRDefault="008E7AD7">
            <w:pPr>
              <w:pStyle w:val="TableParagraph"/>
              <w:spacing w:before="109"/>
              <w:ind w:left="143"/>
              <w:rPr>
                <w:sz w:val="18"/>
              </w:rPr>
            </w:pPr>
            <w:r>
              <w:rPr>
                <w:sz w:val="18"/>
              </w:rPr>
              <w:t>Obstrüktif tipte doğumsal kalp hastalıklarının klinik bulgularını açıklar.</w:t>
            </w:r>
          </w:p>
        </w:tc>
      </w:tr>
      <w:tr w:rsidR="00DF5FD9">
        <w:trPr>
          <w:trHeight w:val="435"/>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Pr>
          <w:p w:rsidR="00DF5FD9" w:rsidRDefault="008E7AD7">
            <w:pPr>
              <w:pStyle w:val="TableParagraph"/>
              <w:spacing w:line="212" w:lineRule="exact"/>
              <w:ind w:left="141"/>
              <w:rPr>
                <w:sz w:val="18"/>
              </w:rPr>
            </w:pPr>
            <w:r>
              <w:rPr>
                <w:sz w:val="18"/>
              </w:rPr>
              <w:t>2. Siyanotik Doğumsal Kalp Hastalıklarının Klinik</w:t>
            </w:r>
          </w:p>
          <w:p w:rsidR="00DF5FD9" w:rsidRDefault="008E7AD7">
            <w:pPr>
              <w:pStyle w:val="TableParagraph"/>
              <w:spacing w:line="203" w:lineRule="exact"/>
              <w:ind w:left="141"/>
              <w:rPr>
                <w:sz w:val="18"/>
              </w:rPr>
            </w:pPr>
            <w:r>
              <w:rPr>
                <w:sz w:val="18"/>
              </w:rPr>
              <w:t>Bulguları</w:t>
            </w:r>
          </w:p>
        </w:tc>
        <w:tc>
          <w:tcPr>
            <w:tcW w:w="8221" w:type="dxa"/>
          </w:tcPr>
          <w:p w:rsidR="00DF5FD9" w:rsidRDefault="008E7AD7">
            <w:pPr>
              <w:pStyle w:val="TableParagraph"/>
              <w:spacing w:before="107"/>
              <w:ind w:left="143"/>
              <w:rPr>
                <w:sz w:val="18"/>
              </w:rPr>
            </w:pPr>
            <w:r>
              <w:rPr>
                <w:sz w:val="18"/>
              </w:rPr>
              <w:t>Siyanotik doğumsal kalp hastalıklarının klinik bulgularını açıklar.</w:t>
            </w:r>
          </w:p>
        </w:tc>
      </w:tr>
      <w:tr w:rsidR="00DF5FD9">
        <w:trPr>
          <w:trHeight w:val="272"/>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Pr>
          <w:p w:rsidR="00DF5FD9" w:rsidRDefault="008E7AD7">
            <w:pPr>
              <w:pStyle w:val="TableParagraph"/>
              <w:spacing w:line="215" w:lineRule="exact"/>
              <w:ind w:left="141"/>
              <w:rPr>
                <w:sz w:val="18"/>
              </w:rPr>
            </w:pPr>
            <w:r>
              <w:rPr>
                <w:sz w:val="18"/>
              </w:rPr>
              <w:t>3. Siyanoz ve Nedenleri</w:t>
            </w:r>
          </w:p>
        </w:tc>
        <w:tc>
          <w:tcPr>
            <w:tcW w:w="8221" w:type="dxa"/>
          </w:tcPr>
          <w:p w:rsidR="00DF5FD9" w:rsidRDefault="008E7AD7">
            <w:pPr>
              <w:pStyle w:val="TableParagraph"/>
              <w:spacing w:before="25"/>
              <w:ind w:left="143"/>
              <w:rPr>
                <w:sz w:val="18"/>
              </w:rPr>
            </w:pPr>
            <w:r>
              <w:rPr>
                <w:sz w:val="18"/>
              </w:rPr>
              <w:t>Siyanoz ve nedenlerini mekanizmaları ile açıklar.</w:t>
            </w:r>
          </w:p>
        </w:tc>
      </w:tr>
      <w:tr w:rsidR="00DF5FD9">
        <w:trPr>
          <w:trHeight w:val="435"/>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Pr>
          <w:p w:rsidR="00DF5FD9" w:rsidRDefault="008E7AD7">
            <w:pPr>
              <w:pStyle w:val="TableParagraph"/>
              <w:spacing w:line="215" w:lineRule="exact"/>
              <w:ind w:left="141"/>
              <w:rPr>
                <w:sz w:val="18"/>
              </w:rPr>
            </w:pPr>
            <w:r>
              <w:rPr>
                <w:sz w:val="18"/>
              </w:rPr>
              <w:t>4. İnfektif endokardit</w:t>
            </w:r>
          </w:p>
        </w:tc>
        <w:tc>
          <w:tcPr>
            <w:tcW w:w="8221" w:type="dxa"/>
          </w:tcPr>
          <w:p w:rsidR="00DF5FD9" w:rsidRDefault="008E7AD7">
            <w:pPr>
              <w:pStyle w:val="TableParagraph"/>
              <w:spacing w:line="212" w:lineRule="exact"/>
              <w:ind w:left="143"/>
              <w:rPr>
                <w:sz w:val="18"/>
              </w:rPr>
            </w:pPr>
            <w:r>
              <w:rPr>
                <w:sz w:val="18"/>
              </w:rPr>
              <w:t>İnfektif endokarditin epidemiyolojik ve etyolojik özelliklerini bilir. Sık görülen etkenleri ve predispozan</w:t>
            </w:r>
          </w:p>
          <w:p w:rsidR="00DF5FD9" w:rsidRDefault="008E7AD7">
            <w:pPr>
              <w:pStyle w:val="TableParagraph"/>
              <w:spacing w:line="203" w:lineRule="exact"/>
              <w:ind w:left="143"/>
              <w:rPr>
                <w:sz w:val="18"/>
              </w:rPr>
            </w:pPr>
            <w:r>
              <w:rPr>
                <w:sz w:val="18"/>
              </w:rPr>
              <w:t>faktörleri tanımlar. Klinik bulgularını, majör ve minör tanı kriterlerini bilir. Tanı ölçütlerini tanımlar.</w:t>
            </w:r>
          </w:p>
        </w:tc>
      </w:tr>
      <w:tr w:rsidR="00DF5FD9">
        <w:trPr>
          <w:trHeight w:val="318"/>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Borders>
              <w:bottom w:val="single" w:sz="4" w:space="0" w:color="000000"/>
            </w:tcBorders>
          </w:tcPr>
          <w:p w:rsidR="00DF5FD9" w:rsidRDefault="008E7AD7">
            <w:pPr>
              <w:pStyle w:val="TableParagraph"/>
              <w:spacing w:line="215" w:lineRule="exact"/>
              <w:ind w:left="141"/>
              <w:rPr>
                <w:sz w:val="18"/>
              </w:rPr>
            </w:pPr>
            <w:r>
              <w:rPr>
                <w:sz w:val="18"/>
              </w:rPr>
              <w:t>5.İntrauterin Fetal Sirkülasyon</w:t>
            </w:r>
          </w:p>
        </w:tc>
        <w:tc>
          <w:tcPr>
            <w:tcW w:w="8221" w:type="dxa"/>
            <w:tcBorders>
              <w:bottom w:val="single" w:sz="4" w:space="0" w:color="000000"/>
            </w:tcBorders>
          </w:tcPr>
          <w:p w:rsidR="00DF5FD9" w:rsidRDefault="008E7AD7">
            <w:pPr>
              <w:pStyle w:val="TableParagraph"/>
              <w:spacing w:before="47"/>
              <w:ind w:left="143"/>
              <w:rPr>
                <w:sz w:val="18"/>
              </w:rPr>
            </w:pPr>
            <w:r>
              <w:rPr>
                <w:sz w:val="18"/>
              </w:rPr>
              <w:t>İntrauterin fetal sirkülasyonun yenidoğan döneminden farklılıklarını bilir.</w:t>
            </w:r>
          </w:p>
        </w:tc>
      </w:tr>
      <w:tr w:rsidR="00DF5FD9">
        <w:trPr>
          <w:trHeight w:val="220"/>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Borders>
              <w:top w:val="single" w:sz="4" w:space="0" w:color="000000"/>
              <w:bottom w:val="single" w:sz="4" w:space="0" w:color="000000"/>
            </w:tcBorders>
          </w:tcPr>
          <w:p w:rsidR="00DF5FD9" w:rsidRDefault="008E7AD7">
            <w:pPr>
              <w:pStyle w:val="TableParagraph"/>
              <w:spacing w:line="200" w:lineRule="exact"/>
              <w:ind w:left="141"/>
              <w:rPr>
                <w:sz w:val="18"/>
              </w:rPr>
            </w:pPr>
            <w:r>
              <w:rPr>
                <w:sz w:val="18"/>
              </w:rPr>
              <w:t>6. Sekonder Kardiyomyopati‐Myokardit</w:t>
            </w:r>
          </w:p>
        </w:tc>
        <w:tc>
          <w:tcPr>
            <w:tcW w:w="8221" w:type="dxa"/>
            <w:tcBorders>
              <w:top w:val="single" w:sz="4" w:space="0" w:color="000000"/>
              <w:bottom w:val="single" w:sz="4" w:space="0" w:color="000000"/>
            </w:tcBorders>
          </w:tcPr>
          <w:p w:rsidR="00DF5FD9" w:rsidRDefault="008E7AD7">
            <w:pPr>
              <w:pStyle w:val="TableParagraph"/>
              <w:spacing w:line="200" w:lineRule="exact"/>
              <w:ind w:left="143"/>
              <w:rPr>
                <w:sz w:val="18"/>
              </w:rPr>
            </w:pPr>
            <w:r>
              <w:rPr>
                <w:sz w:val="18"/>
              </w:rPr>
              <w:t>Sekonder kardiyomyopati‐myokardit nedenlerini açıklar. Semptomlarını bilir.</w:t>
            </w:r>
          </w:p>
        </w:tc>
      </w:tr>
      <w:tr w:rsidR="00DF5FD9">
        <w:trPr>
          <w:trHeight w:val="438"/>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Borders>
              <w:top w:val="single" w:sz="4" w:space="0" w:color="000000"/>
              <w:bottom w:val="single" w:sz="4" w:space="0" w:color="000000"/>
            </w:tcBorders>
          </w:tcPr>
          <w:p w:rsidR="00DF5FD9" w:rsidRDefault="008E7AD7">
            <w:pPr>
              <w:pStyle w:val="TableParagraph"/>
              <w:spacing w:line="210" w:lineRule="exact"/>
              <w:ind w:left="141"/>
              <w:rPr>
                <w:sz w:val="18"/>
              </w:rPr>
            </w:pPr>
            <w:r>
              <w:rPr>
                <w:sz w:val="18"/>
              </w:rPr>
              <w:t>7. Çocuklarda Kalp Yetmezliği; Etyoloji, Fizyopatoloji,</w:t>
            </w:r>
          </w:p>
          <w:p w:rsidR="00DF5FD9" w:rsidRDefault="008E7AD7">
            <w:pPr>
              <w:pStyle w:val="TableParagraph"/>
              <w:spacing w:line="209" w:lineRule="exact"/>
              <w:ind w:left="141"/>
              <w:rPr>
                <w:sz w:val="18"/>
              </w:rPr>
            </w:pPr>
            <w:r>
              <w:rPr>
                <w:sz w:val="18"/>
              </w:rPr>
              <w:t>Sınıflandırma</w:t>
            </w:r>
          </w:p>
        </w:tc>
        <w:tc>
          <w:tcPr>
            <w:tcW w:w="8221" w:type="dxa"/>
            <w:tcBorders>
              <w:top w:val="single" w:sz="4" w:space="0" w:color="000000"/>
              <w:bottom w:val="single" w:sz="4" w:space="0" w:color="000000"/>
            </w:tcBorders>
          </w:tcPr>
          <w:p w:rsidR="00DF5FD9" w:rsidRDefault="008E7AD7">
            <w:pPr>
              <w:pStyle w:val="TableParagraph"/>
              <w:spacing w:before="108"/>
              <w:ind w:left="143"/>
              <w:rPr>
                <w:sz w:val="18"/>
              </w:rPr>
            </w:pPr>
            <w:r>
              <w:rPr>
                <w:sz w:val="18"/>
              </w:rPr>
              <w:t>Çocuklarda kalp yetmezliğinin etyoloji ve fizyopatolojisini bilir, sınıflandırmasını açıklar.</w:t>
            </w:r>
          </w:p>
        </w:tc>
      </w:tr>
      <w:tr w:rsidR="00DF5FD9">
        <w:trPr>
          <w:trHeight w:val="287"/>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253" w:type="dxa"/>
            <w:tcBorders>
              <w:top w:val="single" w:sz="4" w:space="0" w:color="000000"/>
              <w:bottom w:val="single" w:sz="4" w:space="0" w:color="000000"/>
            </w:tcBorders>
          </w:tcPr>
          <w:p w:rsidR="00DF5FD9" w:rsidRDefault="008E7AD7">
            <w:pPr>
              <w:pStyle w:val="TableParagraph"/>
              <w:spacing w:line="216" w:lineRule="exact"/>
              <w:ind w:left="141"/>
              <w:rPr>
                <w:sz w:val="18"/>
              </w:rPr>
            </w:pPr>
            <w:r>
              <w:rPr>
                <w:sz w:val="18"/>
              </w:rPr>
              <w:t>8. Çocuklarda Kalp Yetmezliği; Klinik ve Tanı</w:t>
            </w:r>
          </w:p>
        </w:tc>
        <w:tc>
          <w:tcPr>
            <w:tcW w:w="8221" w:type="dxa"/>
            <w:tcBorders>
              <w:top w:val="single" w:sz="4" w:space="0" w:color="000000"/>
              <w:bottom w:val="single" w:sz="4" w:space="0" w:color="000000"/>
            </w:tcBorders>
          </w:tcPr>
          <w:p w:rsidR="00DF5FD9" w:rsidRDefault="008E7AD7">
            <w:pPr>
              <w:pStyle w:val="TableParagraph"/>
              <w:spacing w:line="216" w:lineRule="exact"/>
              <w:ind w:left="183"/>
              <w:rPr>
                <w:sz w:val="18"/>
              </w:rPr>
            </w:pPr>
            <w:r>
              <w:rPr>
                <w:sz w:val="18"/>
              </w:rPr>
              <w:t>Çocuklarda kalp yetmezliğinin klinik bulgularını bilir ve tanısında kullanılan lab yöntemlerini açıklar.</w:t>
            </w:r>
          </w:p>
        </w:tc>
      </w:tr>
      <w:tr w:rsidR="00DF5FD9">
        <w:trPr>
          <w:trHeight w:val="438"/>
        </w:trPr>
        <w:tc>
          <w:tcPr>
            <w:tcW w:w="1306"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3"/>
              <w:ind w:left="368"/>
              <w:rPr>
                <w:b/>
                <w:sz w:val="18"/>
              </w:rPr>
            </w:pPr>
            <w:r>
              <w:rPr>
                <w:b/>
                <w:sz w:val="18"/>
              </w:rPr>
              <w:t>Prof.Dr.</w:t>
            </w:r>
          </w:p>
          <w:p w:rsidR="00DF5FD9" w:rsidRDefault="008E7AD7">
            <w:pPr>
              <w:pStyle w:val="TableParagraph"/>
              <w:ind w:left="347" w:right="294" w:hanging="14"/>
              <w:rPr>
                <w:b/>
                <w:sz w:val="18"/>
              </w:rPr>
            </w:pPr>
            <w:r>
              <w:rPr>
                <w:b/>
                <w:sz w:val="18"/>
              </w:rPr>
              <w:t xml:space="preserve">M. </w:t>
            </w:r>
            <w:r>
              <w:rPr>
                <w:b/>
                <w:spacing w:val="-3"/>
                <w:sz w:val="18"/>
              </w:rPr>
              <w:t xml:space="preserve">Sinan </w:t>
            </w:r>
            <w:r>
              <w:rPr>
                <w:b/>
                <w:sz w:val="18"/>
              </w:rPr>
              <w:t>ERGİNEL</w:t>
            </w:r>
          </w:p>
        </w:tc>
        <w:tc>
          <w:tcPr>
            <w:tcW w:w="56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6"/>
              <w:rPr>
                <w:b/>
                <w:sz w:val="26"/>
              </w:rPr>
            </w:pPr>
          </w:p>
          <w:p w:rsidR="00DF5FD9" w:rsidRDefault="008E7AD7">
            <w:pPr>
              <w:pStyle w:val="TableParagraph"/>
              <w:ind w:left="163"/>
              <w:rPr>
                <w:sz w:val="18"/>
              </w:rPr>
            </w:pPr>
            <w:r>
              <w:rPr>
                <w:sz w:val="18"/>
              </w:rPr>
              <w:t>2</w:t>
            </w:r>
          </w:p>
        </w:tc>
        <w:tc>
          <w:tcPr>
            <w:tcW w:w="425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98"/>
              <w:ind w:left="142"/>
              <w:rPr>
                <w:sz w:val="18"/>
              </w:rPr>
            </w:pPr>
            <w:r>
              <w:rPr>
                <w:sz w:val="18"/>
              </w:rPr>
              <w:t>1.Kronik Obstrüktif Akciğer Hastalıkarı</w:t>
            </w:r>
          </w:p>
        </w:tc>
        <w:tc>
          <w:tcPr>
            <w:tcW w:w="822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5" w:lineRule="exact"/>
              <w:ind w:left="144"/>
              <w:rPr>
                <w:sz w:val="18"/>
              </w:rPr>
            </w:pPr>
            <w:r>
              <w:rPr>
                <w:sz w:val="18"/>
              </w:rPr>
              <w:t>Kronik obstrüktif akciğer hastalığı tanım ve tanısını bilir. Nedenlerini mekanizması ile açıklar. Risk oluşturan</w:t>
            </w:r>
          </w:p>
          <w:p w:rsidR="00DF5FD9" w:rsidRDefault="008E7AD7">
            <w:pPr>
              <w:pStyle w:val="TableParagraph"/>
              <w:spacing w:line="204" w:lineRule="exact"/>
              <w:ind w:left="144"/>
              <w:rPr>
                <w:sz w:val="18"/>
              </w:rPr>
            </w:pPr>
            <w:r>
              <w:rPr>
                <w:sz w:val="18"/>
              </w:rPr>
              <w:t>faktörleri ve riskli grupları gerekçesi ile açıklar. Tüm semptomları sayar.</w:t>
            </w:r>
          </w:p>
        </w:tc>
      </w:tr>
      <w:tr w:rsidR="00DF5FD9">
        <w:trPr>
          <w:trHeight w:val="438"/>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25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1" w:lineRule="exact"/>
              <w:ind w:left="142"/>
              <w:rPr>
                <w:sz w:val="18"/>
              </w:rPr>
            </w:pPr>
            <w:r>
              <w:rPr>
                <w:sz w:val="18"/>
              </w:rPr>
              <w:t>2.Kronik Obstrüktif Akciğer Hastalıklarında Klinik</w:t>
            </w:r>
          </w:p>
          <w:p w:rsidR="00DF5FD9" w:rsidRDefault="008E7AD7">
            <w:pPr>
              <w:pStyle w:val="TableParagraph"/>
              <w:spacing w:line="208" w:lineRule="exact"/>
              <w:ind w:left="142"/>
              <w:rPr>
                <w:sz w:val="18"/>
              </w:rPr>
            </w:pPr>
            <w:r>
              <w:rPr>
                <w:sz w:val="18"/>
              </w:rPr>
              <w:t>Bulgular ve T</w:t>
            </w:r>
            <w:r>
              <w:rPr>
                <w:sz w:val="18"/>
              </w:rPr>
              <w:t>anı</w:t>
            </w:r>
          </w:p>
        </w:tc>
        <w:tc>
          <w:tcPr>
            <w:tcW w:w="822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1" w:lineRule="exact"/>
              <w:ind w:left="144"/>
              <w:rPr>
                <w:sz w:val="18"/>
              </w:rPr>
            </w:pPr>
            <w:r>
              <w:rPr>
                <w:sz w:val="18"/>
              </w:rPr>
              <w:t>KOAH, amfizem, astım gibi havayolu hastalıklarında ayırıcı tanı yapar. Tanıda kullanılan lab yöntemlerini</w:t>
            </w:r>
          </w:p>
          <w:p w:rsidR="00DF5FD9" w:rsidRDefault="008E7AD7">
            <w:pPr>
              <w:pStyle w:val="TableParagraph"/>
              <w:spacing w:line="208" w:lineRule="exact"/>
              <w:ind w:left="144"/>
              <w:rPr>
                <w:sz w:val="18"/>
              </w:rPr>
            </w:pPr>
            <w:r>
              <w:rPr>
                <w:sz w:val="18"/>
              </w:rPr>
              <w:t>gerekçeleri ile açıklar, normal ve hastalık epizodunun farklı durumlarına göre sonuçlarını bilir.</w:t>
            </w:r>
          </w:p>
        </w:tc>
      </w:tr>
      <w:tr w:rsidR="00DF5FD9">
        <w:trPr>
          <w:trHeight w:val="440"/>
        </w:trPr>
        <w:tc>
          <w:tcPr>
            <w:tcW w:w="1306"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7"/>
              <w:ind w:left="270" w:right="239" w:firstLine="97"/>
              <w:jc w:val="both"/>
              <w:rPr>
                <w:b/>
                <w:sz w:val="18"/>
              </w:rPr>
            </w:pPr>
            <w:r>
              <w:rPr>
                <w:b/>
                <w:sz w:val="18"/>
              </w:rPr>
              <w:t>Prof.Dr. Muzaffer METİNTAŞ</w:t>
            </w:r>
          </w:p>
        </w:tc>
        <w:tc>
          <w:tcPr>
            <w:tcW w:w="56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6"/>
              <w:rPr>
                <w:b/>
                <w:sz w:val="26"/>
              </w:rPr>
            </w:pPr>
          </w:p>
          <w:p w:rsidR="00DF5FD9" w:rsidRDefault="008E7AD7">
            <w:pPr>
              <w:pStyle w:val="TableParagraph"/>
              <w:ind w:left="163"/>
              <w:rPr>
                <w:sz w:val="18"/>
              </w:rPr>
            </w:pPr>
            <w:r>
              <w:rPr>
                <w:sz w:val="18"/>
              </w:rPr>
              <w:t>2</w:t>
            </w:r>
          </w:p>
        </w:tc>
        <w:tc>
          <w:tcPr>
            <w:tcW w:w="425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2"/>
              <w:ind w:left="142"/>
              <w:rPr>
                <w:sz w:val="18"/>
              </w:rPr>
            </w:pPr>
            <w:r>
              <w:rPr>
                <w:sz w:val="18"/>
              </w:rPr>
              <w:t>1.Plevra Hastalıklarının Tanısı</w:t>
            </w:r>
          </w:p>
        </w:tc>
        <w:tc>
          <w:tcPr>
            <w:tcW w:w="822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1" w:lineRule="exact"/>
              <w:ind w:left="144"/>
              <w:rPr>
                <w:sz w:val="18"/>
              </w:rPr>
            </w:pPr>
            <w:r>
              <w:rPr>
                <w:sz w:val="18"/>
              </w:rPr>
              <w:t>Pelvra hastalıklarının tanım ve tanısını bilir. Nedenlerini mekanizması ile açıklar. Risk oluşturan faktörleri ve</w:t>
            </w:r>
          </w:p>
          <w:p w:rsidR="00DF5FD9" w:rsidRDefault="008E7AD7">
            <w:pPr>
              <w:pStyle w:val="TableParagraph"/>
              <w:spacing w:line="209" w:lineRule="exact"/>
              <w:ind w:left="144"/>
              <w:rPr>
                <w:sz w:val="18"/>
              </w:rPr>
            </w:pPr>
            <w:r>
              <w:rPr>
                <w:sz w:val="18"/>
              </w:rPr>
              <w:t>riskli grupları gerekçesi ile açıklar. Tüm semptomları sayar.</w:t>
            </w:r>
          </w:p>
        </w:tc>
      </w:tr>
      <w:tr w:rsidR="00DF5FD9">
        <w:trPr>
          <w:trHeight w:val="439"/>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25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1"/>
              <w:ind w:left="142"/>
              <w:rPr>
                <w:sz w:val="18"/>
              </w:rPr>
            </w:pPr>
            <w:r>
              <w:rPr>
                <w:sz w:val="18"/>
              </w:rPr>
              <w:t>2.Plevra Hastalıklarının Yönetimi</w:t>
            </w:r>
          </w:p>
        </w:tc>
        <w:tc>
          <w:tcPr>
            <w:tcW w:w="822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5" w:lineRule="exact"/>
              <w:ind w:left="144"/>
              <w:rPr>
                <w:sz w:val="18"/>
              </w:rPr>
            </w:pPr>
            <w:r>
              <w:rPr>
                <w:sz w:val="18"/>
              </w:rPr>
              <w:t>Plevra hastalıklarının yönetiminde kullanılan lab yöntemlerini gerekçeleri ile açıklar. Lab yöntemlerinin normal</w:t>
            </w:r>
          </w:p>
          <w:p w:rsidR="00DF5FD9" w:rsidRDefault="008E7AD7">
            <w:pPr>
              <w:pStyle w:val="TableParagraph"/>
              <w:spacing w:line="205" w:lineRule="exact"/>
              <w:ind w:left="144"/>
              <w:rPr>
                <w:sz w:val="18"/>
              </w:rPr>
            </w:pPr>
            <w:r>
              <w:rPr>
                <w:sz w:val="18"/>
              </w:rPr>
              <w:t>ve hastalık epizodunun farklı durumlarına göre sonuçlarını açıklar.</w:t>
            </w:r>
          </w:p>
        </w:tc>
      </w:tr>
      <w:tr w:rsidR="00DF5FD9">
        <w:trPr>
          <w:trHeight w:val="218"/>
        </w:trPr>
        <w:tc>
          <w:tcPr>
            <w:tcW w:w="1306"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4"/>
              <w:ind w:left="459" w:right="322" w:hanging="93"/>
              <w:rPr>
                <w:b/>
                <w:sz w:val="18"/>
              </w:rPr>
            </w:pPr>
            <w:r>
              <w:rPr>
                <w:b/>
                <w:sz w:val="18"/>
              </w:rPr>
              <w:t>Prof.Dr. Emel KURT</w:t>
            </w:r>
          </w:p>
        </w:tc>
        <w:tc>
          <w:tcPr>
            <w:tcW w:w="56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6"/>
              <w:rPr>
                <w:b/>
                <w:sz w:val="26"/>
              </w:rPr>
            </w:pPr>
          </w:p>
          <w:p w:rsidR="00DF5FD9" w:rsidRDefault="008E7AD7">
            <w:pPr>
              <w:pStyle w:val="TableParagraph"/>
              <w:ind w:left="163"/>
              <w:rPr>
                <w:sz w:val="18"/>
              </w:rPr>
            </w:pPr>
            <w:r>
              <w:rPr>
                <w:sz w:val="18"/>
              </w:rPr>
              <w:t>2</w:t>
            </w:r>
          </w:p>
        </w:tc>
        <w:tc>
          <w:tcPr>
            <w:tcW w:w="425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198" w:lineRule="exact"/>
              <w:ind w:left="142"/>
              <w:rPr>
                <w:sz w:val="18"/>
              </w:rPr>
            </w:pPr>
            <w:r>
              <w:rPr>
                <w:sz w:val="18"/>
              </w:rPr>
              <w:t>1.Astım Patogenezi ve Kliniği</w:t>
            </w:r>
          </w:p>
        </w:tc>
        <w:tc>
          <w:tcPr>
            <w:tcW w:w="822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198" w:lineRule="exact"/>
              <w:ind w:left="145"/>
              <w:rPr>
                <w:sz w:val="18"/>
              </w:rPr>
            </w:pPr>
            <w:r>
              <w:rPr>
                <w:sz w:val="18"/>
              </w:rPr>
              <w:t>Astım patogenezini bilir ve açıklar, risklerini belirler, semptomlarını açıklar.</w:t>
            </w:r>
          </w:p>
        </w:tc>
      </w:tr>
      <w:tr w:rsidR="00DF5FD9">
        <w:trPr>
          <w:trHeight w:val="660"/>
        </w:trPr>
        <w:tc>
          <w:tcPr>
            <w:tcW w:w="1306"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253"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4"/>
              <w:rPr>
                <w:b/>
                <w:sz w:val="17"/>
              </w:rPr>
            </w:pPr>
          </w:p>
          <w:p w:rsidR="00DF5FD9" w:rsidRDefault="008E7AD7">
            <w:pPr>
              <w:pStyle w:val="TableParagraph"/>
              <w:spacing w:before="1"/>
              <w:ind w:left="142"/>
              <w:rPr>
                <w:sz w:val="18"/>
              </w:rPr>
            </w:pPr>
            <w:r>
              <w:rPr>
                <w:sz w:val="18"/>
              </w:rPr>
              <w:t>2.Astım Tanısı</w:t>
            </w:r>
          </w:p>
        </w:tc>
        <w:tc>
          <w:tcPr>
            <w:tcW w:w="822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6" w:lineRule="exact"/>
              <w:ind w:left="144"/>
              <w:rPr>
                <w:sz w:val="18"/>
              </w:rPr>
            </w:pPr>
            <w:r>
              <w:rPr>
                <w:sz w:val="18"/>
              </w:rPr>
              <w:t>Astım hastalığının tanı kriterlerini açıklar. Tanıda kullanılan tüm lab yöntemlerini öncelik sırasına göre sayar.</w:t>
            </w:r>
          </w:p>
          <w:p w:rsidR="00DF5FD9" w:rsidRDefault="008E7AD7">
            <w:pPr>
              <w:pStyle w:val="TableParagraph"/>
              <w:spacing w:line="220" w:lineRule="atLeast"/>
              <w:ind w:left="144" w:right="43"/>
              <w:rPr>
                <w:sz w:val="18"/>
              </w:rPr>
            </w:pPr>
            <w:r>
              <w:rPr>
                <w:sz w:val="18"/>
              </w:rPr>
              <w:t>Lab yöntemlerinin normal ve hastalık epizodunun farklı durumlarına göre sonuçlarını açıklar. Ayırıcı tanıda yer alan hastalıkların semptomlarını özellikleri ile ayırt eder. Laboratuvar sonuçlarını değerlendirir.</w:t>
            </w:r>
          </w:p>
        </w:tc>
      </w:tr>
    </w:tbl>
    <w:p w:rsidR="00DF5FD9" w:rsidRDefault="00DF5FD9">
      <w:pPr>
        <w:spacing w:line="220" w:lineRule="atLeast"/>
        <w:rPr>
          <w:sz w:val="18"/>
        </w:rPr>
        <w:sectPr w:rsidR="00DF5FD9">
          <w:pgSz w:w="16840" w:h="11910" w:orient="landscape"/>
          <w:pgMar w:top="94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223"/>
      </w:tblGrid>
      <w:tr w:rsidR="00DF5FD9">
        <w:trPr>
          <w:trHeight w:val="2416"/>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78" w:right="146"/>
              <w:jc w:val="center"/>
              <w:rPr>
                <w:b/>
                <w:sz w:val="18"/>
              </w:rPr>
            </w:pPr>
            <w:r>
              <w:rPr>
                <w:b/>
                <w:sz w:val="18"/>
              </w:rPr>
              <w:t>Prof.Dr. Füsun ALATAŞ</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spacing w:before="1"/>
              <w:ind w:left="163"/>
              <w:rPr>
                <w:sz w:val="18"/>
              </w:rPr>
            </w:pPr>
            <w:r>
              <w:rPr>
                <w:sz w:val="18"/>
              </w:rPr>
              <w:t>4</w:t>
            </w: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2"/>
              <w:rPr>
                <w:b/>
                <w:sz w:val="16"/>
              </w:rPr>
            </w:pPr>
          </w:p>
          <w:p w:rsidR="00DF5FD9" w:rsidRDefault="008E7AD7">
            <w:pPr>
              <w:pStyle w:val="TableParagraph"/>
              <w:ind w:left="143"/>
              <w:rPr>
                <w:sz w:val="18"/>
              </w:rPr>
            </w:pPr>
            <w:r>
              <w:rPr>
                <w:sz w:val="18"/>
              </w:rPr>
              <w:t>1.Toplum Kökenli Pnömonide Klinik Tanı</w:t>
            </w:r>
          </w:p>
        </w:tc>
        <w:tc>
          <w:tcPr>
            <w:tcW w:w="8223" w:type="dxa"/>
          </w:tcPr>
          <w:p w:rsidR="00DF5FD9" w:rsidRDefault="008E7AD7">
            <w:pPr>
              <w:pStyle w:val="TableParagraph"/>
              <w:ind w:left="145" w:right="-17"/>
              <w:rPr>
                <w:sz w:val="18"/>
              </w:rPr>
            </w:pPr>
            <w:r>
              <w:rPr>
                <w:sz w:val="18"/>
              </w:rPr>
              <w:t>Pnömoninin toplum içindeki sıklığı ve prognoz hakkında bilgi sahibidir. Erken tanının mortalite üzerindeki önemini bilir. Hastalığın gelişmesindeki ve tedavide belirleyici olabilecek riskleri bilir. Hastadaki komorbid faktörleri değerlendirir. Etkene yönel</w:t>
            </w:r>
            <w:r>
              <w:rPr>
                <w:sz w:val="18"/>
              </w:rPr>
              <w:t>ik spesifik risk faktörlerini sayabilir. Hastadaki tedavide dikkate alınması gereken değiştirici faktörleri sayabilir. Tüm semptomları sayabilir ve mekanizmaları ile açıklayabilir. Bulgularını sayabilir. Görüntüleme bulgularının hangi sıklıkta isteneceğini</w:t>
            </w:r>
            <w:r>
              <w:rPr>
                <w:sz w:val="18"/>
              </w:rPr>
              <w:t xml:space="preserve"> bilir. İnvaziv yöntemlerin ne zaman kullanılacağını bilir. invaziv yöntemlerinin endikasyon ve kontrendikasyonlarını bilir. Prognostik değerlendirme yapabilir. Klinik ve tanısal tetkikleri birlikte değerlendirir. Hastadaki etkene yönelik risk faktörlerini</w:t>
            </w:r>
            <w:r>
              <w:rPr>
                <w:sz w:val="18"/>
              </w:rPr>
              <w:t xml:space="preserve"> sayabilir. Hastalığın ağırlığını belirleyen kriterleri bilir. Yoğun bakıma yatış kriterlerini bilir. Hastayı gruplandırarak poliklinikten ve yatarak izlenmesi gerektiğini bilir. Rezolüsyonu geciken, sık tekrarlayan pnömonili hastalarda tanıyı yönetir. Rez</w:t>
            </w:r>
            <w:r>
              <w:rPr>
                <w:sz w:val="18"/>
              </w:rPr>
              <w:t>olüsyonu geciken, sık tekrarlayan pnömonili hastaları değerlendirir. Rezolüsyonu geciken, sık</w:t>
            </w:r>
          </w:p>
          <w:p w:rsidR="00DF5FD9" w:rsidRDefault="008E7AD7">
            <w:pPr>
              <w:pStyle w:val="TableParagraph"/>
              <w:spacing w:line="204" w:lineRule="exact"/>
              <w:ind w:left="145"/>
              <w:rPr>
                <w:sz w:val="18"/>
              </w:rPr>
            </w:pPr>
            <w:r>
              <w:rPr>
                <w:sz w:val="18"/>
              </w:rPr>
              <w:t>tekrarlayan hastalardaki nedenleri sayabilir. Hangi tanısal yöntemlerin istenmesi gerektiğini sayabilir.</w:t>
            </w:r>
          </w:p>
        </w:tc>
      </w:tr>
      <w:tr w:rsidR="00DF5FD9">
        <w:trPr>
          <w:trHeight w:val="21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287" w:right="905" w:hanging="144"/>
              <w:rPr>
                <w:sz w:val="18"/>
              </w:rPr>
            </w:pPr>
            <w:r>
              <w:rPr>
                <w:sz w:val="18"/>
              </w:rPr>
              <w:t>2.Hastane Kökenli ve Bağışıklığı Baskılanmış Pnömonilerde Klinik Tanı</w:t>
            </w:r>
          </w:p>
        </w:tc>
        <w:tc>
          <w:tcPr>
            <w:tcW w:w="8223" w:type="dxa"/>
          </w:tcPr>
          <w:p w:rsidR="00DF5FD9" w:rsidRDefault="008E7AD7">
            <w:pPr>
              <w:pStyle w:val="TableParagraph"/>
              <w:ind w:left="145" w:right="33"/>
              <w:rPr>
                <w:sz w:val="18"/>
              </w:rPr>
            </w:pPr>
            <w:r>
              <w:rPr>
                <w:sz w:val="18"/>
              </w:rPr>
              <w:t>Hastane kökenli ve bağışıklığı baskılanmış pnömonilerde erken klinik tanının önemini bilir. Patogenezini açıklayabilir. Risk faktörlerini bilir. Riskli hasta grubunu tanımlar. Hastalarda</w:t>
            </w:r>
            <w:r>
              <w:rPr>
                <w:sz w:val="18"/>
              </w:rPr>
              <w:t>ki etkene yönelik risk faktörlerini sayabilir. Mortaliteyi arttıran risk faktörlerini nedenleri ile açıklayabilir. İlaca dirençli patogenler için risk faktörlerini sayabilir. Hastanede gelişen pnömonili olguları sınıflandırır. Hastalardaki risk faktörlerin</w:t>
            </w:r>
            <w:r>
              <w:rPr>
                <w:sz w:val="18"/>
              </w:rPr>
              <w:t>i değerlendirerek sınıflandırma yapabilir. Bağışıklığı baskılanmış hastaları sınıflandırır. İmmunsupresyonun tipine göre vaka tanımları yapabilir. İmmunsupresyonun tipi ve pnömoninin ortaya çıkış zamanına göre değerlendirme yapabilir. Semptomlarını değerle</w:t>
            </w:r>
            <w:r>
              <w:rPr>
                <w:sz w:val="18"/>
              </w:rPr>
              <w:t>ndirir. Semptomları sayabilir. Semptomlara yönelik ayırıcı tanı yapabilir. Bulguları değerlendirir. Bulguları doğru teknikle değerlendirir. Bulgulara yönelik ayırıcı tanı yapabilir. Tanısını yönlendirir. Laboratuvar tetkikleri değerlendirir. Tanı ve tedavi</w:t>
            </w:r>
            <w:r>
              <w:rPr>
                <w:sz w:val="18"/>
              </w:rPr>
              <w:t xml:space="preserve"> takibinde istenecek tetkikleri bilir.</w:t>
            </w:r>
          </w:p>
          <w:p w:rsidR="00DF5FD9" w:rsidRDefault="008E7AD7">
            <w:pPr>
              <w:pStyle w:val="TableParagraph"/>
              <w:spacing w:before="1" w:line="199" w:lineRule="exact"/>
              <w:ind w:left="145"/>
              <w:rPr>
                <w:sz w:val="18"/>
              </w:rPr>
            </w:pPr>
            <w:r>
              <w:rPr>
                <w:sz w:val="18"/>
              </w:rPr>
              <w:t>Hastanede gelişen ve bağışıklığı baskılanmış hastalarda pnömoni ile karışan diğer patolojileri sayabilir.</w:t>
            </w:r>
          </w:p>
        </w:tc>
      </w:tr>
      <w:tr w:rsidR="00DF5FD9">
        <w:trPr>
          <w:trHeight w:val="175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26"/>
              </w:rPr>
            </w:pPr>
          </w:p>
          <w:p w:rsidR="00DF5FD9" w:rsidRDefault="008E7AD7">
            <w:pPr>
              <w:pStyle w:val="TableParagraph"/>
              <w:ind w:left="143"/>
              <w:rPr>
                <w:sz w:val="18"/>
              </w:rPr>
            </w:pPr>
            <w:r>
              <w:rPr>
                <w:sz w:val="18"/>
              </w:rPr>
              <w:t>3.Pulmoner Emboli Risk Faktörleri,Klinik</w:t>
            </w:r>
          </w:p>
        </w:tc>
        <w:tc>
          <w:tcPr>
            <w:tcW w:w="8223" w:type="dxa"/>
          </w:tcPr>
          <w:p w:rsidR="00DF5FD9" w:rsidRDefault="008E7AD7">
            <w:pPr>
              <w:pStyle w:val="TableParagraph"/>
              <w:ind w:left="145" w:right="150"/>
              <w:rPr>
                <w:sz w:val="18"/>
              </w:rPr>
            </w:pPr>
            <w:r>
              <w:rPr>
                <w:sz w:val="18"/>
              </w:rPr>
              <w:t>Pulmoner emboli risk faktörlerini bilir. Toplum içinde sıklığını söyler. Mortalite oranlarını nedenleri ile açıklayabilir. Patogenezini açıklar. Hastalığın ortaya çıkış mekanizmalarını nedenleri ile sayabilir. Predispozan risk faktörlerini değerlendirir. A</w:t>
            </w:r>
            <w:r>
              <w:rPr>
                <w:sz w:val="18"/>
              </w:rPr>
              <w:t>ltta yatan gecici ve kalıcı risk faktörlerini sayabilir. Trombofili tanımını bilir, toplumdaki en sık trombofilik durumları sayabilir. Trombofili araştırılması gereken durumları sayabilir.</w:t>
            </w:r>
          </w:p>
          <w:p w:rsidR="00DF5FD9" w:rsidRDefault="008E7AD7">
            <w:pPr>
              <w:pStyle w:val="TableParagraph"/>
              <w:spacing w:before="1"/>
              <w:ind w:left="146" w:right="-17"/>
              <w:rPr>
                <w:sz w:val="18"/>
              </w:rPr>
            </w:pPr>
            <w:r>
              <w:rPr>
                <w:sz w:val="18"/>
              </w:rPr>
              <w:t>Fizyopatolojik değişiklikleri değerlendirir. Hastalık sırasındaki s</w:t>
            </w:r>
            <w:r>
              <w:rPr>
                <w:sz w:val="18"/>
              </w:rPr>
              <w:t>olunum ve kardiyak değişiklikleri saptayabilir, nedenleri ile açıklayabilir. Klinik değerlendirme yapar. Semptomları değerlendirir, nedenlerini açıklayabilir.</w:t>
            </w:r>
          </w:p>
          <w:p w:rsidR="00DF5FD9" w:rsidRDefault="008E7AD7">
            <w:pPr>
              <w:pStyle w:val="TableParagraph"/>
              <w:spacing w:line="220" w:lineRule="atLeast"/>
              <w:ind w:left="146" w:right="-17"/>
              <w:rPr>
                <w:sz w:val="18"/>
              </w:rPr>
            </w:pPr>
            <w:r>
              <w:rPr>
                <w:sz w:val="18"/>
              </w:rPr>
              <w:t>Fizik muayene bulgularını değerlendirir, nedenleri ile açıklayabilir. Wells ve Genova Skorlama si</w:t>
            </w:r>
            <w:r>
              <w:rPr>
                <w:sz w:val="18"/>
              </w:rPr>
              <w:t>stemlerini bilir, bunlara göre klinik olasılık değerlendirmesi yapabilir.</w:t>
            </w:r>
          </w:p>
        </w:tc>
      </w:tr>
      <w:tr w:rsidR="00DF5FD9">
        <w:trPr>
          <w:trHeight w:val="3953"/>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5"/>
              </w:rPr>
            </w:pPr>
          </w:p>
          <w:p w:rsidR="00DF5FD9" w:rsidRDefault="008E7AD7">
            <w:pPr>
              <w:pStyle w:val="TableParagraph"/>
              <w:ind w:left="143"/>
              <w:rPr>
                <w:sz w:val="18"/>
              </w:rPr>
            </w:pPr>
            <w:r>
              <w:rPr>
                <w:sz w:val="18"/>
              </w:rPr>
              <w:t>4.Pulmoner Embolide Tanısal Yöntemler</w:t>
            </w:r>
          </w:p>
        </w:tc>
        <w:tc>
          <w:tcPr>
            <w:tcW w:w="8223" w:type="dxa"/>
          </w:tcPr>
          <w:p w:rsidR="00DF5FD9" w:rsidRDefault="008E7AD7">
            <w:pPr>
              <w:pStyle w:val="TableParagraph"/>
              <w:ind w:left="146" w:right="12" w:hanging="1"/>
              <w:rPr>
                <w:sz w:val="18"/>
              </w:rPr>
            </w:pPr>
            <w:r>
              <w:rPr>
                <w:sz w:val="18"/>
              </w:rPr>
              <w:t>Pulmoner emboli tanısını yönlendirir. Laboratuvar testlerini değerlendiri, d dimer testinin kullanım yerini, yaşa göre değerlendirilmesi gerektiğini ve yalancı pozitiflik durumlarını bilir. Kardiyak biyomarkerları doğru değerlendirir, mortalite üzerine etk</w:t>
            </w:r>
            <w:r>
              <w:rPr>
                <w:sz w:val="18"/>
              </w:rPr>
              <w:t>isini açıklayabilir. Akciğer grafisini değerlendirir, oluşan fizyopatolojik değişikliklerle ilişkisini açıklayabilir. EKG yorumlamasını bilir, embolide ortaya çıkabilecek değişliklikleri sayabilir. Akciğer grafisinde görülebilecek bulguları sayabilir ancak</w:t>
            </w:r>
            <w:r>
              <w:rPr>
                <w:sz w:val="18"/>
              </w:rPr>
              <w:t xml:space="preserve"> bunların tanısal olmadığını bilir. EKO ya yönlendirir. EKO nun masif embolide ilk tanısal yöntem olduğunu bilir. EKO daki bulgulara göre sınıflama yapabilir. EKO bulgularına göre mortalite öngörüsünde bulunabilir. EKO bulguları ile ayırıcı tanı yapabilir.</w:t>
            </w:r>
          </w:p>
          <w:p w:rsidR="00DF5FD9" w:rsidRDefault="008E7AD7">
            <w:pPr>
              <w:pStyle w:val="TableParagraph"/>
              <w:spacing w:before="1"/>
              <w:ind w:left="146" w:right="3" w:hanging="2"/>
              <w:rPr>
                <w:sz w:val="18"/>
              </w:rPr>
            </w:pPr>
            <w:r>
              <w:rPr>
                <w:sz w:val="18"/>
              </w:rPr>
              <w:t>Ventilasyon‐perfüzyon sintigrafisine yönlendirebilir. V/Q sintigrafisinin endikasyon, kontrendikasyonlarını bilir. V/Q sintigrafisinin yorumlanmasına göre hastayı nasıl yönlendireceğini bilir. Bilgisayarlı tomografiye yönlendirir. BT'nin endikasyon, kontr</w:t>
            </w:r>
            <w:r>
              <w:rPr>
                <w:sz w:val="18"/>
              </w:rPr>
              <w:t>endikasyonlarını bilir. BT'yi ayırıcı tanıda kullanır. Çoklu detektörlü BT'nin embolideki etkinliğini bilir. Gerekli durumlarda MR planlayabilir. DVT tespiti için görüntüleme yöntemlerinden yararlanır. DVT araştırılması gerektiğini bilir. DVT araştırılması</w:t>
            </w:r>
            <w:r>
              <w:rPr>
                <w:sz w:val="18"/>
              </w:rPr>
              <w:t xml:space="preserve"> için Doppler USG ve diğer invaziv yöntemleri sayabilir. Seri USG'nin önemini bilir. Kesin tanı gereken durumlarda anjio yönlendirmesi yapar. BT anjionun kesin tanı yöntemi olduğunu bilir. BT anjionun endikasyon, kontrendikasyonlarını ve tanısal bulguların</w:t>
            </w:r>
            <w:r>
              <w:rPr>
                <w:sz w:val="18"/>
              </w:rPr>
              <w:t>ı sayabilir. Prognostik değerlendirme yapabilir. Mortalite değerlendirmesi için klinik ve testleri yorumlar.</w:t>
            </w:r>
          </w:p>
          <w:p w:rsidR="00DF5FD9" w:rsidRDefault="008E7AD7">
            <w:pPr>
              <w:pStyle w:val="TableParagraph"/>
              <w:ind w:left="146"/>
              <w:rPr>
                <w:sz w:val="18"/>
              </w:rPr>
            </w:pPr>
            <w:r>
              <w:rPr>
                <w:sz w:val="18"/>
              </w:rPr>
              <w:t>Mortalite değerlendirmesi içim pulmoner emboli ağırlık skorlamasını bilir. Klinik, EKO bulguları, kardiyak</w:t>
            </w:r>
          </w:p>
          <w:p w:rsidR="00DF5FD9" w:rsidRDefault="008E7AD7">
            <w:pPr>
              <w:pStyle w:val="TableParagraph"/>
              <w:spacing w:before="1" w:line="220" w:lineRule="atLeast"/>
              <w:ind w:left="146" w:right="222"/>
              <w:rPr>
                <w:sz w:val="18"/>
              </w:rPr>
            </w:pPr>
            <w:r>
              <w:rPr>
                <w:sz w:val="18"/>
              </w:rPr>
              <w:t>biyomarkerları birlikte kullanarak morta</w:t>
            </w:r>
            <w:r>
              <w:rPr>
                <w:sz w:val="18"/>
              </w:rPr>
              <w:t>lite değerlendirmesi yapacağını bilir. Tanısal algoritma planlayabilir. Klinik ve tanısal yöntemleri kullanır. Hastanedeki olanaklara ve hastaya göre tanısal yaklaşım planı yapar.</w:t>
            </w:r>
          </w:p>
        </w:tc>
      </w:tr>
    </w:tbl>
    <w:p w:rsidR="00DF5FD9" w:rsidRDefault="00DF5FD9">
      <w:pPr>
        <w:spacing w:line="220" w:lineRule="atLeas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223"/>
      </w:tblGrid>
      <w:tr w:rsidR="00DF5FD9">
        <w:trPr>
          <w:trHeight w:val="220"/>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8"/>
              </w:rPr>
            </w:pPr>
          </w:p>
          <w:p w:rsidR="00DF5FD9" w:rsidRDefault="008E7AD7">
            <w:pPr>
              <w:pStyle w:val="TableParagraph"/>
              <w:ind w:left="320" w:right="288" w:firstLine="48"/>
              <w:jc w:val="both"/>
              <w:rPr>
                <w:b/>
                <w:sz w:val="18"/>
              </w:rPr>
            </w:pPr>
            <w:r>
              <w:rPr>
                <w:b/>
                <w:sz w:val="18"/>
              </w:rPr>
              <w:t>Prof.Dr. Hüseyin YILDIRIM</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ind w:left="163"/>
              <w:rPr>
                <w:sz w:val="18"/>
              </w:rPr>
            </w:pPr>
            <w:r>
              <w:rPr>
                <w:sz w:val="18"/>
              </w:rPr>
              <w:t>4</w:t>
            </w:r>
          </w:p>
        </w:tc>
        <w:tc>
          <w:tcPr>
            <w:tcW w:w="4253" w:type="dxa"/>
          </w:tcPr>
          <w:p w:rsidR="00DF5FD9" w:rsidRDefault="008E7AD7">
            <w:pPr>
              <w:pStyle w:val="TableParagraph"/>
              <w:spacing w:line="200" w:lineRule="exact"/>
              <w:ind w:left="143"/>
              <w:rPr>
                <w:sz w:val="18"/>
              </w:rPr>
            </w:pPr>
            <w:r>
              <w:rPr>
                <w:sz w:val="18"/>
              </w:rPr>
              <w:t>1. Göğüs Hastalıkları Propödetik</w:t>
            </w:r>
          </w:p>
        </w:tc>
        <w:tc>
          <w:tcPr>
            <w:tcW w:w="8223" w:type="dxa"/>
          </w:tcPr>
          <w:p w:rsidR="00DF5FD9" w:rsidRDefault="008E7AD7">
            <w:pPr>
              <w:pStyle w:val="TableParagraph"/>
              <w:spacing w:line="200" w:lineRule="exact"/>
              <w:ind w:left="145"/>
              <w:rPr>
                <w:sz w:val="18"/>
              </w:rPr>
            </w:pPr>
            <w:r>
              <w:rPr>
                <w:sz w:val="18"/>
              </w:rPr>
              <w:t>Solunum sistemi hastalıklarının belirtilerini bilir ve tanısını koymak için gereken muayene yöntemlerini açıklar.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7"/>
              </w:rPr>
            </w:pPr>
          </w:p>
          <w:p w:rsidR="00DF5FD9" w:rsidRDefault="008E7AD7">
            <w:pPr>
              <w:pStyle w:val="TableParagraph"/>
              <w:ind w:left="143"/>
              <w:rPr>
                <w:sz w:val="18"/>
              </w:rPr>
            </w:pPr>
            <w:r>
              <w:rPr>
                <w:sz w:val="18"/>
              </w:rPr>
              <w:t>2. İnterstisyel Akciğer Hastalıklarının Tanısı</w:t>
            </w:r>
          </w:p>
        </w:tc>
        <w:tc>
          <w:tcPr>
            <w:tcW w:w="8223" w:type="dxa"/>
          </w:tcPr>
          <w:p w:rsidR="00DF5FD9" w:rsidRDefault="008E7AD7">
            <w:pPr>
              <w:pStyle w:val="TableParagraph"/>
              <w:ind w:left="145" w:right="93"/>
              <w:rPr>
                <w:sz w:val="18"/>
              </w:rPr>
            </w:pPr>
            <w:r>
              <w:rPr>
                <w:sz w:val="18"/>
              </w:rPr>
              <w:t>İnterstisyel akciğer hastalıklarının tanısını koyar. Nedenlerini mekanizması ile açıklar. Risk faktörlerini belirler. Tüm semptomlarını sayar. Tanıda kullanılan tüm lab yöntemlerini öncelik sırasına göre sayar, görüntüleme</w:t>
            </w:r>
          </w:p>
          <w:p w:rsidR="00DF5FD9" w:rsidRDefault="008E7AD7">
            <w:pPr>
              <w:pStyle w:val="TableParagraph"/>
              <w:spacing w:line="205" w:lineRule="exact"/>
              <w:ind w:left="145"/>
              <w:rPr>
                <w:sz w:val="18"/>
              </w:rPr>
            </w:pPr>
            <w:r>
              <w:rPr>
                <w:sz w:val="18"/>
              </w:rPr>
              <w:t>değerlendirmesi yapar. Ayırıcı ta</w:t>
            </w:r>
            <w:r>
              <w:rPr>
                <w:sz w:val="18"/>
              </w:rPr>
              <w:t>nıda yer alan hastalıkların bulgularını özellikleri ile ayırt eder.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3"/>
              <w:rPr>
                <w:sz w:val="18"/>
              </w:rPr>
            </w:pPr>
            <w:r>
              <w:rPr>
                <w:sz w:val="18"/>
              </w:rPr>
              <w:t>3. İnterstisyel Akciğer Hastalıklarının Tedavisi</w:t>
            </w:r>
          </w:p>
        </w:tc>
        <w:tc>
          <w:tcPr>
            <w:tcW w:w="8223" w:type="dxa"/>
          </w:tcPr>
          <w:p w:rsidR="00DF5FD9" w:rsidRDefault="008E7AD7">
            <w:pPr>
              <w:pStyle w:val="TableParagraph"/>
              <w:spacing w:line="215" w:lineRule="exact"/>
              <w:ind w:left="145"/>
              <w:rPr>
                <w:sz w:val="18"/>
              </w:rPr>
            </w:pPr>
            <w:r>
              <w:rPr>
                <w:sz w:val="18"/>
              </w:rPr>
              <w:t>İnterstisyel akciğer hastalıklarının medikal tedavisini planlar ve yönetir. Hastalığın patojen mekanizmasına</w:t>
            </w:r>
          </w:p>
          <w:p w:rsidR="00DF5FD9" w:rsidRDefault="008E7AD7">
            <w:pPr>
              <w:pStyle w:val="TableParagraph"/>
              <w:spacing w:line="204" w:lineRule="exact"/>
              <w:ind w:left="145"/>
              <w:rPr>
                <w:sz w:val="18"/>
              </w:rPr>
            </w:pPr>
            <w:r>
              <w:rPr>
                <w:sz w:val="18"/>
              </w:rPr>
              <w:t>uygun farmakoterapötik ajanları sayar. Medikal tedaviyi hastaya açıklar. Bir olguda tedavi planı yapar.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4. Mesleksel Akciğer Hastalıkları</w:t>
            </w:r>
          </w:p>
        </w:tc>
        <w:tc>
          <w:tcPr>
            <w:tcW w:w="8223" w:type="dxa"/>
          </w:tcPr>
          <w:p w:rsidR="00DF5FD9" w:rsidRDefault="008E7AD7">
            <w:pPr>
              <w:pStyle w:val="TableParagraph"/>
              <w:spacing w:line="215" w:lineRule="exact"/>
              <w:ind w:left="145"/>
              <w:rPr>
                <w:sz w:val="18"/>
              </w:rPr>
            </w:pPr>
            <w:r>
              <w:rPr>
                <w:sz w:val="18"/>
              </w:rPr>
              <w:t>Mesleksel akciğer hastalıklarının tanısını koyar. Nedenlerini mekanizması ile açıklar. Risk faktörlerini belirler.</w:t>
            </w:r>
          </w:p>
          <w:p w:rsidR="00DF5FD9" w:rsidRDefault="008E7AD7">
            <w:pPr>
              <w:pStyle w:val="TableParagraph"/>
              <w:spacing w:before="1" w:line="220" w:lineRule="atLeast"/>
              <w:ind w:left="145" w:right="298"/>
              <w:rPr>
                <w:sz w:val="18"/>
              </w:rPr>
            </w:pPr>
            <w:r>
              <w:rPr>
                <w:sz w:val="18"/>
              </w:rPr>
              <w:t>Tüm semptomlarını sayar. Tanıda kullanılan tüm lab yöntemlerini öncelik sırasına göre sayar, görüntüleme değerlendirmesi yapar. Ayırıcı tanıda yer alan hastalıkların bulgularını özellikleri ile ayırt eder.</w:t>
            </w:r>
          </w:p>
        </w:tc>
      </w:tr>
      <w:tr w:rsidR="00DF5FD9">
        <w:trPr>
          <w:trHeight w:val="1317"/>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spacing w:before="1"/>
              <w:ind w:left="362" w:right="326" w:hanging="5"/>
              <w:jc w:val="center"/>
              <w:rPr>
                <w:b/>
                <w:sz w:val="18"/>
              </w:rPr>
            </w:pPr>
            <w:r>
              <w:rPr>
                <w:b/>
                <w:sz w:val="18"/>
              </w:rPr>
              <w:t>Prof.Dr. Güntülü AK</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spacing w:before="1"/>
              <w:ind w:left="163"/>
              <w:rPr>
                <w:b/>
                <w:sz w:val="18"/>
              </w:rPr>
            </w:pPr>
            <w:r>
              <w:rPr>
                <w:b/>
                <w:sz w:val="18"/>
              </w:rPr>
              <w:t>4</w:t>
            </w:r>
          </w:p>
        </w:tc>
        <w:tc>
          <w:tcPr>
            <w:tcW w:w="4253" w:type="dxa"/>
          </w:tcPr>
          <w:p w:rsidR="00DF5FD9" w:rsidRDefault="00DF5FD9">
            <w:pPr>
              <w:pStyle w:val="TableParagraph"/>
              <w:rPr>
                <w:b/>
                <w:sz w:val="18"/>
              </w:rPr>
            </w:pPr>
          </w:p>
          <w:p w:rsidR="00DF5FD9" w:rsidRDefault="00DF5FD9">
            <w:pPr>
              <w:pStyle w:val="TableParagraph"/>
              <w:rPr>
                <w:b/>
                <w:sz w:val="26"/>
              </w:rPr>
            </w:pPr>
          </w:p>
          <w:p w:rsidR="00DF5FD9" w:rsidRDefault="008E7AD7">
            <w:pPr>
              <w:pStyle w:val="TableParagraph"/>
              <w:spacing w:before="1"/>
              <w:ind w:left="143"/>
              <w:rPr>
                <w:sz w:val="18"/>
              </w:rPr>
            </w:pPr>
            <w:r>
              <w:rPr>
                <w:sz w:val="18"/>
              </w:rPr>
              <w:t>1.Tüberküloz Tanısı ve Patogenezi</w:t>
            </w:r>
          </w:p>
        </w:tc>
        <w:tc>
          <w:tcPr>
            <w:tcW w:w="8223" w:type="dxa"/>
          </w:tcPr>
          <w:p w:rsidR="00DF5FD9" w:rsidRDefault="008E7AD7">
            <w:pPr>
              <w:pStyle w:val="TableParagraph"/>
              <w:ind w:left="145" w:right="33"/>
              <w:rPr>
                <w:sz w:val="18"/>
              </w:rPr>
            </w:pPr>
            <w:r>
              <w:rPr>
                <w:sz w:val="18"/>
              </w:rPr>
              <w:t>Tüberküloz patogenezini öğrenir. M.Tuberkülozis basilinin özelliklerini bilir. Tüberküloz basili vücuda girdikten sonra immün sistemin verdiği yanıtı bilir. Primer tüberkülozu tanımlar. Reaktivasyon tüberkülozunu tanımlar. Tüberküloz tanısı, Semptom ve fiz</w:t>
            </w:r>
            <w:r>
              <w:rPr>
                <w:sz w:val="18"/>
              </w:rPr>
              <w:t>ik muayene bulgularını öğrenir. Öykü ve fizik muayene bulguları ile ayırıcı tanı yapar. Latent tüberküloz enfeksiyonunu tanılar. Tüberküloz hastalığını tanılar. Primer tüberkülozun komplikasyonlarını bilir. Tanı için gerekli testleri öğrenir. Tanı için ger</w:t>
            </w:r>
            <w:r>
              <w:rPr>
                <w:sz w:val="18"/>
              </w:rPr>
              <w:t>ekli tetkikleri bilir ve ister. Basilin</w:t>
            </w:r>
          </w:p>
          <w:p w:rsidR="00DF5FD9" w:rsidRDefault="008E7AD7">
            <w:pPr>
              <w:pStyle w:val="TableParagraph"/>
              <w:spacing w:line="202" w:lineRule="exact"/>
              <w:ind w:left="145"/>
              <w:rPr>
                <w:sz w:val="18"/>
              </w:rPr>
            </w:pPr>
            <w:r>
              <w:rPr>
                <w:sz w:val="18"/>
              </w:rPr>
              <w:t>boyanma özellikleri bilir. Tüberküloz kültür ve ilaç duyarlılık testlerini ister. PPD'yi yorumlar. İGST'yi bilir.</w:t>
            </w:r>
          </w:p>
        </w:tc>
      </w:tr>
      <w:tr w:rsidR="00DF5FD9">
        <w:trPr>
          <w:trHeight w:val="17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6"/>
              </w:rPr>
            </w:pPr>
          </w:p>
          <w:p w:rsidR="00DF5FD9" w:rsidRDefault="008E7AD7">
            <w:pPr>
              <w:pStyle w:val="TableParagraph"/>
              <w:spacing w:before="1"/>
              <w:ind w:left="143"/>
              <w:rPr>
                <w:sz w:val="18"/>
              </w:rPr>
            </w:pPr>
            <w:r>
              <w:rPr>
                <w:sz w:val="18"/>
              </w:rPr>
              <w:t>2.Tüberküloz Tedavisi ve Korunma</w:t>
            </w:r>
          </w:p>
        </w:tc>
        <w:tc>
          <w:tcPr>
            <w:tcW w:w="8223" w:type="dxa"/>
          </w:tcPr>
          <w:p w:rsidR="00DF5FD9" w:rsidRDefault="008E7AD7">
            <w:pPr>
              <w:pStyle w:val="TableParagraph"/>
              <w:ind w:left="145"/>
              <w:rPr>
                <w:sz w:val="18"/>
              </w:rPr>
            </w:pPr>
            <w:r>
              <w:rPr>
                <w:sz w:val="18"/>
              </w:rPr>
              <w:t>Tüberküloz tedavisinin temel ilkelerini öğrenir. Hasta verilerini kayıt altına alır. Bildirimini yapar. Hasta ve ailesini bilgilendirir. Bulaş süresince hastayı izole eder. İlaç tedavisi, Vaka tanımlarını bilir. Vaka tanımlarına göre tedaviyi başlar. Stand</w:t>
            </w:r>
            <w:r>
              <w:rPr>
                <w:sz w:val="18"/>
              </w:rPr>
              <w:t>art tedaviyi başlayabilir. Standart tedavide kullanılan ilaçları ve dozlarını bilir.</w:t>
            </w:r>
          </w:p>
          <w:p w:rsidR="00DF5FD9" w:rsidRDefault="008E7AD7">
            <w:pPr>
              <w:pStyle w:val="TableParagraph"/>
              <w:spacing w:before="2" w:line="220" w:lineRule="atLeast"/>
              <w:ind w:left="145" w:right="30"/>
              <w:rPr>
                <w:sz w:val="18"/>
              </w:rPr>
            </w:pPr>
            <w:r>
              <w:rPr>
                <w:sz w:val="18"/>
              </w:rPr>
              <w:t>Standart tedavide kullanılan ilaçların yan etkilerini bilir. Tedavi ve yan etki takibini yapabilir. Yan etki ile karşılaştığında ne yapması gerektiğini bilir. Tedavi sürec</w:t>
            </w:r>
            <w:r>
              <w:rPr>
                <w:sz w:val="18"/>
              </w:rPr>
              <w:t>ini yönetir. Tedavi süresini, nasıl ve ne zaman sonlandırılacağını bilir. İdame tedaviye geçişe karar verebilir. Tedavi süresinin uzatılmasını gerektiren durumları bilir. Korunma, Temaslı muayenesini yapabilir. Latent tüberküloz enfeksiyonunu tanılar. BCG'</w:t>
            </w:r>
            <w:r>
              <w:rPr>
                <w:sz w:val="18"/>
              </w:rPr>
              <w:t>yi bilir. Koruyucu ilaç tedavisini bilir ve uygular.</w:t>
            </w:r>
          </w:p>
        </w:tc>
      </w:tr>
      <w:tr w:rsidR="00DF5FD9">
        <w:trPr>
          <w:trHeight w:val="175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5"/>
              </w:rPr>
            </w:pPr>
          </w:p>
          <w:p w:rsidR="00DF5FD9" w:rsidRDefault="008E7AD7">
            <w:pPr>
              <w:pStyle w:val="TableParagraph"/>
              <w:spacing w:before="1"/>
              <w:ind w:left="143"/>
              <w:rPr>
                <w:sz w:val="18"/>
              </w:rPr>
            </w:pPr>
            <w:r>
              <w:rPr>
                <w:sz w:val="18"/>
              </w:rPr>
              <w:t>3.Akciğer Kanserinin Klinik Bulguları</w:t>
            </w:r>
          </w:p>
        </w:tc>
        <w:tc>
          <w:tcPr>
            <w:tcW w:w="8223" w:type="dxa"/>
          </w:tcPr>
          <w:p w:rsidR="00DF5FD9" w:rsidRDefault="008E7AD7">
            <w:pPr>
              <w:pStyle w:val="TableParagraph"/>
              <w:ind w:left="145" w:right="72"/>
              <w:rPr>
                <w:sz w:val="18"/>
              </w:rPr>
            </w:pPr>
            <w:r>
              <w:rPr>
                <w:sz w:val="18"/>
              </w:rPr>
              <w:t>Akciğer kanserinin köken aldığı hücreleri ve kanserleşme sürecini bilir. Türkiye'de akciğer kanseri insidansını bilir. Dünyada akciğer kanseri insidansını bilir. Akciğer kanserinin tanımlayıcı epidemiyolojik özelliklerini bilir. Akciğer kanseri için risk f</w:t>
            </w:r>
            <w:r>
              <w:rPr>
                <w:sz w:val="18"/>
              </w:rPr>
              <w:t>aktörleri, Akciğer kanserinin risk faktörlerini öğrenir. Akciğer kanserinin gelişmesinde etkili olan faktörleri bilir. Tütün ve tütün ürünlerinin zararlarını bilir. Mesleksel risk faktörlerini bilir.</w:t>
            </w:r>
          </w:p>
          <w:p w:rsidR="00DF5FD9" w:rsidRDefault="008E7AD7">
            <w:pPr>
              <w:pStyle w:val="TableParagraph"/>
              <w:spacing w:before="1"/>
              <w:ind w:left="146" w:right="192" w:hanging="1"/>
              <w:rPr>
                <w:sz w:val="18"/>
              </w:rPr>
            </w:pPr>
            <w:r>
              <w:rPr>
                <w:sz w:val="18"/>
              </w:rPr>
              <w:t xml:space="preserve">Radyasyonun etkisini bilir. Akciğer kanserinin kliniği, </w:t>
            </w:r>
            <w:r>
              <w:rPr>
                <w:sz w:val="18"/>
              </w:rPr>
              <w:t>Akciğer kanserinin neden olduğu semptom ve bulguları öğrenir. Primer tümör kaynaklı semptom ve bulguları bilir. Tümörün toraks içindeki yayımı sonucu oluşan</w:t>
            </w:r>
          </w:p>
          <w:p w:rsidR="00DF5FD9" w:rsidRDefault="008E7AD7">
            <w:pPr>
              <w:pStyle w:val="TableParagraph"/>
              <w:spacing w:before="1" w:line="220" w:lineRule="atLeast"/>
              <w:ind w:left="146" w:right="503"/>
              <w:rPr>
                <w:sz w:val="18"/>
              </w:rPr>
            </w:pPr>
            <w:r>
              <w:rPr>
                <w:sz w:val="18"/>
              </w:rPr>
              <w:t>semptom ve bulguları bilir. Tümörün ekstratorasik (sistemik / metastatik) yayılımı ile ilişkili sem</w:t>
            </w:r>
            <w:r>
              <w:rPr>
                <w:sz w:val="18"/>
              </w:rPr>
              <w:t>ptom ve bulguları bilir. Paraneoplastik sendrom semptom ve bulgularını bilir.</w:t>
            </w:r>
          </w:p>
        </w:tc>
      </w:tr>
      <w:tr w:rsidR="00DF5FD9">
        <w:trPr>
          <w:trHeight w:val="109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1" w:lineRule="exact"/>
              <w:ind w:left="143"/>
              <w:rPr>
                <w:sz w:val="18"/>
              </w:rPr>
            </w:pPr>
            <w:r>
              <w:rPr>
                <w:sz w:val="18"/>
              </w:rPr>
              <w:t>4.Akciğer Kanserinin Tanısı</w:t>
            </w:r>
          </w:p>
        </w:tc>
        <w:tc>
          <w:tcPr>
            <w:tcW w:w="8223" w:type="dxa"/>
          </w:tcPr>
          <w:p w:rsidR="00DF5FD9" w:rsidRDefault="008E7AD7">
            <w:pPr>
              <w:pStyle w:val="TableParagraph"/>
              <w:ind w:left="145" w:right="288"/>
              <w:rPr>
                <w:sz w:val="18"/>
              </w:rPr>
            </w:pPr>
            <w:r>
              <w:rPr>
                <w:sz w:val="18"/>
              </w:rPr>
              <w:t>Görüntüleme tetkiklerini, Akciğer grafisi, PA ve lateral akciğer grafisi ile başlanması gerektiğini bilir. Tanısal işlemler öncesi ve evreleme için toraks tomografisi istenmesi gerektiğini bilir. İnvaziv işlemleri, balgam sitolojisi, balgam sitolojisinin t</w:t>
            </w:r>
            <w:r>
              <w:rPr>
                <w:sz w:val="18"/>
              </w:rPr>
              <w:t>anısal etkinliğini bilir. Bronkoskopik işlemlerin tanısal etkinliğini bilir.</w:t>
            </w:r>
          </w:p>
          <w:p w:rsidR="00DF5FD9" w:rsidRDefault="008E7AD7">
            <w:pPr>
              <w:pStyle w:val="TableParagraph"/>
              <w:spacing w:line="220" w:lineRule="atLeast"/>
              <w:ind w:left="145" w:right="955" w:hanging="1"/>
              <w:rPr>
                <w:sz w:val="18"/>
              </w:rPr>
            </w:pPr>
            <w:r>
              <w:rPr>
                <w:sz w:val="18"/>
              </w:rPr>
              <w:t>Transtorasik biyopsi işlemlerini ve tanısal etkinliğini bilir. Torasentez, plevral biyopsi, torakoskopi, mediastinoskopi, torakotomi, torasentez, plevral biyopsi işlemlerini ve ta</w:t>
            </w:r>
            <w:r>
              <w:rPr>
                <w:sz w:val="18"/>
              </w:rPr>
              <w:t>nısal etkinliğini bilir.</w:t>
            </w:r>
          </w:p>
        </w:tc>
      </w:tr>
      <w:tr w:rsidR="00DF5FD9">
        <w:trPr>
          <w:trHeight w:val="737"/>
        </w:trPr>
        <w:tc>
          <w:tcPr>
            <w:tcW w:w="1307" w:type="dxa"/>
          </w:tcPr>
          <w:p w:rsidR="00DF5FD9" w:rsidRDefault="008E7AD7">
            <w:pPr>
              <w:pStyle w:val="TableParagraph"/>
              <w:spacing w:line="237" w:lineRule="auto"/>
              <w:ind w:left="298" w:right="264" w:hanging="4"/>
              <w:jc w:val="center"/>
              <w:rPr>
                <w:b/>
                <w:sz w:val="18"/>
              </w:rPr>
            </w:pPr>
            <w:r>
              <w:rPr>
                <w:b/>
                <w:sz w:val="18"/>
              </w:rPr>
              <w:t>Prof.Dr. Bülent GÖRENEK</w:t>
            </w:r>
          </w:p>
        </w:tc>
        <w:tc>
          <w:tcPr>
            <w:tcW w:w="565" w:type="dxa"/>
          </w:tcPr>
          <w:p w:rsidR="00DF5FD9" w:rsidRDefault="008E7AD7">
            <w:pPr>
              <w:pStyle w:val="TableParagraph"/>
              <w:spacing w:before="99"/>
              <w:ind w:left="163"/>
              <w:rPr>
                <w:b/>
                <w:sz w:val="18"/>
              </w:rPr>
            </w:pPr>
            <w:r>
              <w:rPr>
                <w:b/>
                <w:sz w:val="18"/>
              </w:rPr>
              <w:t>1</w:t>
            </w:r>
          </w:p>
        </w:tc>
        <w:tc>
          <w:tcPr>
            <w:tcW w:w="4253" w:type="dxa"/>
          </w:tcPr>
          <w:p w:rsidR="00DF5FD9" w:rsidRDefault="008E7AD7">
            <w:pPr>
              <w:pStyle w:val="TableParagraph"/>
              <w:spacing w:before="97"/>
              <w:ind w:left="143"/>
              <w:rPr>
                <w:sz w:val="18"/>
              </w:rPr>
            </w:pPr>
            <w:r>
              <w:rPr>
                <w:sz w:val="18"/>
              </w:rPr>
              <w:t>1. Acil Tedavi Gerektiren Ritm Bozuklukları</w:t>
            </w:r>
          </w:p>
        </w:tc>
        <w:tc>
          <w:tcPr>
            <w:tcW w:w="8223" w:type="dxa"/>
          </w:tcPr>
          <w:p w:rsidR="00DF5FD9" w:rsidRDefault="008E7AD7">
            <w:pPr>
              <w:pStyle w:val="TableParagraph"/>
              <w:ind w:left="145" w:right="572"/>
              <w:rPr>
                <w:sz w:val="18"/>
              </w:rPr>
            </w:pPr>
            <w:r>
              <w:rPr>
                <w:sz w:val="18"/>
              </w:rPr>
              <w:t>Kalp ritim bozukluklarını tanıyabilir, acil tedavi gereken , hemodinamiyi bozan ritim bozukluklarına tanı koyabilir, EKG değerlendirmesini öğrenir.</w:t>
            </w:r>
          </w:p>
        </w:tc>
      </w:tr>
      <w:tr w:rsidR="00DF5FD9">
        <w:trPr>
          <w:trHeight w:val="450"/>
        </w:trPr>
        <w:tc>
          <w:tcPr>
            <w:tcW w:w="1307" w:type="dxa"/>
            <w:vMerge w:val="restart"/>
          </w:tcPr>
          <w:p w:rsidR="00DF5FD9" w:rsidRDefault="008E7AD7">
            <w:pPr>
              <w:pStyle w:val="TableParagraph"/>
              <w:spacing w:before="114"/>
              <w:ind w:left="448" w:right="322" w:hanging="81"/>
              <w:rPr>
                <w:b/>
                <w:sz w:val="18"/>
              </w:rPr>
            </w:pPr>
            <w:r>
              <w:rPr>
                <w:b/>
                <w:sz w:val="18"/>
              </w:rPr>
              <w:t>Prof.Dr. Taner ULUS</w:t>
            </w:r>
          </w:p>
        </w:tc>
        <w:tc>
          <w:tcPr>
            <w:tcW w:w="565" w:type="dxa"/>
            <w:vMerge w:val="restart"/>
          </w:tcPr>
          <w:p w:rsidR="00DF5FD9" w:rsidRDefault="00DF5FD9">
            <w:pPr>
              <w:pStyle w:val="TableParagraph"/>
              <w:rPr>
                <w:b/>
                <w:sz w:val="18"/>
              </w:rPr>
            </w:pPr>
          </w:p>
          <w:p w:rsidR="00DF5FD9" w:rsidRDefault="008E7AD7">
            <w:pPr>
              <w:pStyle w:val="TableParagraph"/>
              <w:spacing w:before="114"/>
              <w:ind w:left="163"/>
              <w:rPr>
                <w:b/>
                <w:sz w:val="18"/>
              </w:rPr>
            </w:pPr>
            <w:r>
              <w:rPr>
                <w:b/>
                <w:sz w:val="18"/>
              </w:rPr>
              <w:t>2</w:t>
            </w:r>
          </w:p>
        </w:tc>
        <w:tc>
          <w:tcPr>
            <w:tcW w:w="4253" w:type="dxa"/>
          </w:tcPr>
          <w:p w:rsidR="00DF5FD9" w:rsidRDefault="008E7AD7">
            <w:pPr>
              <w:pStyle w:val="TableParagraph"/>
              <w:spacing w:before="105"/>
              <w:ind w:left="143"/>
              <w:rPr>
                <w:sz w:val="18"/>
              </w:rPr>
            </w:pPr>
            <w:r>
              <w:rPr>
                <w:sz w:val="18"/>
              </w:rPr>
              <w:t>1. Sinoatrial ve Atrioventirküler Bloklar</w:t>
            </w:r>
          </w:p>
        </w:tc>
        <w:tc>
          <w:tcPr>
            <w:tcW w:w="8223" w:type="dxa"/>
          </w:tcPr>
          <w:p w:rsidR="00DF5FD9" w:rsidRDefault="008E7AD7">
            <w:pPr>
              <w:pStyle w:val="TableParagraph"/>
              <w:spacing w:line="215" w:lineRule="exact"/>
              <w:ind w:left="146"/>
              <w:rPr>
                <w:sz w:val="18"/>
              </w:rPr>
            </w:pPr>
            <w:r>
              <w:rPr>
                <w:sz w:val="18"/>
              </w:rPr>
              <w:t>Sinoatrial ve atriyoventriküler nod fizyolojisini öğrenir, yüzeyel EKG de SA ve AV nod kaynaklı aritmilere tanı</w:t>
            </w:r>
          </w:p>
          <w:p w:rsidR="00DF5FD9" w:rsidRDefault="008E7AD7">
            <w:pPr>
              <w:pStyle w:val="TableParagraph"/>
              <w:spacing w:line="216" w:lineRule="exact"/>
              <w:ind w:left="146"/>
              <w:rPr>
                <w:sz w:val="18"/>
              </w:rPr>
            </w:pPr>
            <w:r>
              <w:rPr>
                <w:sz w:val="18"/>
              </w:rPr>
              <w:t>koyabilir.</w:t>
            </w:r>
          </w:p>
        </w:tc>
      </w:tr>
      <w:tr w:rsidR="00DF5FD9">
        <w:trPr>
          <w:trHeight w:val="45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5"/>
              <w:ind w:left="143"/>
              <w:rPr>
                <w:sz w:val="18"/>
              </w:rPr>
            </w:pPr>
            <w:r>
              <w:rPr>
                <w:sz w:val="18"/>
              </w:rPr>
              <w:t>2. Supraventiküler ve Ventriküler Aritmiler</w:t>
            </w:r>
          </w:p>
        </w:tc>
        <w:tc>
          <w:tcPr>
            <w:tcW w:w="8223" w:type="dxa"/>
          </w:tcPr>
          <w:p w:rsidR="00DF5FD9" w:rsidRDefault="008E7AD7">
            <w:pPr>
              <w:pStyle w:val="TableParagraph"/>
              <w:spacing w:line="237" w:lineRule="auto"/>
              <w:ind w:left="145" w:right="-17"/>
              <w:rPr>
                <w:sz w:val="18"/>
              </w:rPr>
            </w:pPr>
            <w:r>
              <w:rPr>
                <w:sz w:val="18"/>
              </w:rPr>
              <w:t>Supraventiküler aritmilerin özelliklerini bilir ve bu artitmileri sınıflandırabilir. Ventiküler aritmileri tanır, elektrokardiyografik özelliklerini bilir.</w:t>
            </w:r>
          </w:p>
        </w:tc>
      </w:tr>
    </w:tbl>
    <w:p w:rsidR="00DF5FD9" w:rsidRDefault="00DF5FD9">
      <w:pPr>
        <w:spacing w:line="237" w:lineRule="auto"/>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223"/>
      </w:tblGrid>
      <w:tr w:rsidR="00DF5FD9">
        <w:trPr>
          <w:trHeight w:val="438"/>
        </w:trPr>
        <w:tc>
          <w:tcPr>
            <w:tcW w:w="1307" w:type="dxa"/>
            <w:vMerge w:val="restart"/>
          </w:tcPr>
          <w:p w:rsidR="00DF5FD9" w:rsidRDefault="00DF5FD9">
            <w:pPr>
              <w:pStyle w:val="TableParagraph"/>
              <w:spacing w:before="1"/>
              <w:rPr>
                <w:b/>
                <w:sz w:val="19"/>
              </w:rPr>
            </w:pPr>
          </w:p>
          <w:p w:rsidR="00DF5FD9" w:rsidRDefault="008E7AD7">
            <w:pPr>
              <w:pStyle w:val="TableParagraph"/>
              <w:ind w:left="193" w:right="159" w:hanging="2"/>
              <w:jc w:val="center"/>
              <w:rPr>
                <w:b/>
                <w:sz w:val="18"/>
              </w:rPr>
            </w:pPr>
            <w:r>
              <w:rPr>
                <w:b/>
                <w:sz w:val="18"/>
              </w:rPr>
              <w:t>Prof.Dr. Yüksel ÇAVUŞOĞLU</w:t>
            </w:r>
          </w:p>
        </w:tc>
        <w:tc>
          <w:tcPr>
            <w:tcW w:w="565" w:type="dxa"/>
            <w:vMerge w:val="restart"/>
          </w:tcPr>
          <w:p w:rsidR="00DF5FD9" w:rsidRDefault="00DF5FD9">
            <w:pPr>
              <w:pStyle w:val="TableParagraph"/>
              <w:rPr>
                <w:b/>
                <w:sz w:val="18"/>
              </w:rPr>
            </w:pPr>
          </w:p>
          <w:p w:rsidR="00DF5FD9" w:rsidRDefault="00DF5FD9">
            <w:pPr>
              <w:pStyle w:val="TableParagraph"/>
              <w:spacing w:before="12"/>
              <w:rPr>
                <w:b/>
                <w:sz w:val="18"/>
              </w:rPr>
            </w:pPr>
          </w:p>
          <w:p w:rsidR="00DF5FD9" w:rsidRDefault="008E7AD7">
            <w:pPr>
              <w:pStyle w:val="TableParagraph"/>
              <w:ind w:left="163"/>
              <w:rPr>
                <w:b/>
                <w:sz w:val="18"/>
              </w:rPr>
            </w:pPr>
            <w:r>
              <w:rPr>
                <w:b/>
                <w:sz w:val="18"/>
              </w:rPr>
              <w:t>3</w:t>
            </w:r>
          </w:p>
        </w:tc>
        <w:tc>
          <w:tcPr>
            <w:tcW w:w="4253" w:type="dxa"/>
          </w:tcPr>
          <w:p w:rsidR="00DF5FD9" w:rsidRDefault="008E7AD7">
            <w:pPr>
              <w:pStyle w:val="TableParagraph"/>
              <w:spacing w:line="210" w:lineRule="exact"/>
              <w:ind w:left="143"/>
              <w:rPr>
                <w:sz w:val="18"/>
              </w:rPr>
            </w:pPr>
            <w:r>
              <w:rPr>
                <w:sz w:val="18"/>
              </w:rPr>
              <w:t>1.Erişkinlerde Kalp Yetmezliği Etyolojisi, Fizyopatolojisi,</w:t>
            </w:r>
          </w:p>
          <w:p w:rsidR="00DF5FD9" w:rsidRDefault="008E7AD7">
            <w:pPr>
              <w:pStyle w:val="TableParagraph"/>
              <w:spacing w:line="208" w:lineRule="exact"/>
              <w:ind w:left="143"/>
              <w:rPr>
                <w:sz w:val="18"/>
              </w:rPr>
            </w:pPr>
            <w:r>
              <w:rPr>
                <w:sz w:val="18"/>
              </w:rPr>
              <w:t>Sınıflandırması</w:t>
            </w:r>
          </w:p>
        </w:tc>
        <w:tc>
          <w:tcPr>
            <w:tcW w:w="8223" w:type="dxa"/>
          </w:tcPr>
          <w:p w:rsidR="00DF5FD9" w:rsidRDefault="008E7AD7">
            <w:pPr>
              <w:pStyle w:val="TableParagraph"/>
              <w:spacing w:line="210" w:lineRule="exact"/>
              <w:ind w:left="145"/>
              <w:rPr>
                <w:sz w:val="18"/>
              </w:rPr>
            </w:pPr>
            <w:r>
              <w:rPr>
                <w:sz w:val="18"/>
              </w:rPr>
              <w:t>Kalp yetersizliği gelişmesine neden olan patofizyolojik mekanizmaları bilir, kalp yetersizliği evrelemesini ve</w:t>
            </w:r>
          </w:p>
          <w:p w:rsidR="00DF5FD9" w:rsidRDefault="008E7AD7">
            <w:pPr>
              <w:pStyle w:val="TableParagraph"/>
              <w:spacing w:line="208" w:lineRule="exact"/>
              <w:ind w:left="145"/>
              <w:rPr>
                <w:sz w:val="18"/>
              </w:rPr>
            </w:pPr>
            <w:r>
              <w:rPr>
                <w:sz w:val="18"/>
              </w:rPr>
              <w:t>sınıflandırmasını yapabilir.</w:t>
            </w:r>
          </w:p>
        </w:tc>
      </w:tr>
      <w:tr w:rsidR="00DF5FD9">
        <w:trPr>
          <w:trHeight w:val="24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
              <w:ind w:left="143"/>
              <w:rPr>
                <w:sz w:val="18"/>
              </w:rPr>
            </w:pPr>
            <w:r>
              <w:rPr>
                <w:sz w:val="18"/>
              </w:rPr>
              <w:t>2.Erişkinlerde Kalp Yetmezliğinin Tan</w:t>
            </w:r>
            <w:r>
              <w:rPr>
                <w:sz w:val="18"/>
              </w:rPr>
              <w:t>ısı</w:t>
            </w:r>
          </w:p>
        </w:tc>
        <w:tc>
          <w:tcPr>
            <w:tcW w:w="8223" w:type="dxa"/>
          </w:tcPr>
          <w:p w:rsidR="00DF5FD9" w:rsidRDefault="008E7AD7">
            <w:pPr>
              <w:pStyle w:val="TableParagraph"/>
              <w:spacing w:line="217" w:lineRule="exact"/>
              <w:ind w:left="145"/>
              <w:rPr>
                <w:sz w:val="18"/>
              </w:rPr>
            </w:pPr>
            <w:r>
              <w:rPr>
                <w:sz w:val="18"/>
              </w:rPr>
              <w:t>Kalp yetersizliğinin belirti ve bulgularını öğrenir, tanı koyabilmesi için gerekli tanısal algoritmayı bilir.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9"/>
              <w:ind w:left="143"/>
              <w:rPr>
                <w:sz w:val="18"/>
              </w:rPr>
            </w:pPr>
            <w:r>
              <w:rPr>
                <w:sz w:val="18"/>
              </w:rPr>
              <w:t>3.Akut Akciğer Ödemi ve Tedavisi</w:t>
            </w:r>
          </w:p>
        </w:tc>
        <w:tc>
          <w:tcPr>
            <w:tcW w:w="8223" w:type="dxa"/>
          </w:tcPr>
          <w:p w:rsidR="00DF5FD9" w:rsidRDefault="008E7AD7">
            <w:pPr>
              <w:pStyle w:val="TableParagraph"/>
              <w:spacing w:line="216" w:lineRule="exact"/>
              <w:ind w:left="145"/>
              <w:rPr>
                <w:sz w:val="18"/>
              </w:rPr>
            </w:pPr>
            <w:r>
              <w:rPr>
                <w:sz w:val="18"/>
              </w:rPr>
              <w:t>Akciğer ödemi gelişmesine neden olan patofizyolojiyi öğrenir, akut akciğer ödemi gelişen hastaya tanı koyabilir</w:t>
            </w:r>
          </w:p>
          <w:p w:rsidR="00DF5FD9" w:rsidRDefault="008E7AD7">
            <w:pPr>
              <w:pStyle w:val="TableParagraph"/>
              <w:spacing w:line="204" w:lineRule="exact"/>
              <w:ind w:left="145"/>
              <w:rPr>
                <w:sz w:val="18"/>
              </w:rPr>
            </w:pPr>
            <w:r>
              <w:rPr>
                <w:sz w:val="18"/>
              </w:rPr>
              <w:t>ve acil tedavi yaklaşımını bilir.</w:t>
            </w:r>
          </w:p>
        </w:tc>
      </w:tr>
      <w:tr w:rsidR="00DF5FD9">
        <w:trPr>
          <w:trHeight w:val="263"/>
        </w:trPr>
        <w:tc>
          <w:tcPr>
            <w:tcW w:w="1307" w:type="dxa"/>
            <w:vMerge w:val="restart"/>
          </w:tcPr>
          <w:p w:rsidR="00DF5FD9" w:rsidRDefault="00DF5FD9">
            <w:pPr>
              <w:pStyle w:val="TableParagraph"/>
              <w:spacing w:before="7"/>
              <w:rPr>
                <w:b/>
                <w:sz w:val="17"/>
              </w:rPr>
            </w:pPr>
          </w:p>
          <w:p w:rsidR="00DF5FD9" w:rsidRDefault="008E7AD7">
            <w:pPr>
              <w:pStyle w:val="TableParagraph"/>
              <w:ind w:left="264" w:right="231" w:hanging="1"/>
              <w:jc w:val="center"/>
              <w:rPr>
                <w:b/>
                <w:sz w:val="18"/>
              </w:rPr>
            </w:pPr>
            <w:r>
              <w:rPr>
                <w:b/>
                <w:sz w:val="18"/>
              </w:rPr>
              <w:t>Doç.Dr. Kadir Uğur MERT</w:t>
            </w:r>
          </w:p>
        </w:tc>
        <w:tc>
          <w:tcPr>
            <w:tcW w:w="565" w:type="dxa"/>
            <w:vMerge w:val="restart"/>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8"/>
              <w:jc w:val="center"/>
              <w:rPr>
                <w:b/>
                <w:sz w:val="18"/>
              </w:rPr>
            </w:pPr>
            <w:r>
              <w:rPr>
                <w:b/>
                <w:sz w:val="18"/>
              </w:rPr>
              <w:t>3</w:t>
            </w:r>
          </w:p>
        </w:tc>
        <w:tc>
          <w:tcPr>
            <w:tcW w:w="4253" w:type="dxa"/>
          </w:tcPr>
          <w:p w:rsidR="00DF5FD9" w:rsidRDefault="008E7AD7">
            <w:pPr>
              <w:pStyle w:val="TableParagraph"/>
              <w:spacing w:before="6"/>
              <w:ind w:left="143"/>
              <w:rPr>
                <w:sz w:val="18"/>
              </w:rPr>
            </w:pPr>
            <w:r>
              <w:rPr>
                <w:sz w:val="18"/>
              </w:rPr>
              <w:t>1. Göğüs Ağrısı ile Gelen Hastaya Yaklaşım</w:t>
            </w:r>
          </w:p>
        </w:tc>
        <w:tc>
          <w:tcPr>
            <w:tcW w:w="8223" w:type="dxa"/>
          </w:tcPr>
          <w:p w:rsidR="00DF5FD9" w:rsidRDefault="008E7AD7">
            <w:pPr>
              <w:pStyle w:val="TableParagraph"/>
              <w:spacing w:before="6"/>
              <w:ind w:left="145"/>
              <w:rPr>
                <w:sz w:val="18"/>
              </w:rPr>
            </w:pPr>
            <w:r>
              <w:rPr>
                <w:sz w:val="18"/>
              </w:rPr>
              <w:t>Kardiyak nedenli göğüs ağrısının özelliklerini bilir ve nonkardiyak kökenli göğüs ağrılarından ayırabilir.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2. Akut Koroner Sendromlar</w:t>
            </w:r>
          </w:p>
        </w:tc>
        <w:tc>
          <w:tcPr>
            <w:tcW w:w="8223" w:type="dxa"/>
          </w:tcPr>
          <w:p w:rsidR="00DF5FD9" w:rsidRDefault="008E7AD7">
            <w:pPr>
              <w:pStyle w:val="TableParagraph"/>
              <w:spacing w:line="215" w:lineRule="exact"/>
              <w:ind w:left="145"/>
              <w:rPr>
                <w:sz w:val="18"/>
              </w:rPr>
            </w:pPr>
            <w:r>
              <w:rPr>
                <w:sz w:val="18"/>
              </w:rPr>
              <w:t>Akut koroner sendrom tanımını yapabilir, tanı koyabilir ve tedavi yaklaşımını öğrenir.EKG ve kardiyak</w:t>
            </w:r>
          </w:p>
          <w:p w:rsidR="00DF5FD9" w:rsidRDefault="008E7AD7">
            <w:pPr>
              <w:pStyle w:val="TableParagraph"/>
              <w:spacing w:line="204" w:lineRule="exact"/>
              <w:ind w:left="145"/>
              <w:rPr>
                <w:sz w:val="18"/>
              </w:rPr>
            </w:pPr>
            <w:r>
              <w:rPr>
                <w:sz w:val="18"/>
              </w:rPr>
              <w:t>biyomarkerların t</w:t>
            </w:r>
            <w:r>
              <w:rPr>
                <w:sz w:val="18"/>
              </w:rPr>
              <w:t>anı sürecindeki yerini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3"/>
              <w:rPr>
                <w:sz w:val="18"/>
              </w:rPr>
            </w:pPr>
            <w:r>
              <w:rPr>
                <w:sz w:val="18"/>
              </w:rPr>
              <w:t>3. Kardiyopulmoner Resüsitasyon</w:t>
            </w:r>
          </w:p>
        </w:tc>
        <w:tc>
          <w:tcPr>
            <w:tcW w:w="8223" w:type="dxa"/>
          </w:tcPr>
          <w:p w:rsidR="00DF5FD9" w:rsidRDefault="008E7AD7">
            <w:pPr>
              <w:pStyle w:val="TableParagraph"/>
              <w:spacing w:line="215" w:lineRule="exact"/>
              <w:ind w:left="145"/>
              <w:rPr>
                <w:sz w:val="18"/>
              </w:rPr>
            </w:pPr>
            <w:r>
              <w:rPr>
                <w:sz w:val="18"/>
              </w:rPr>
              <w:t>Erişkin Temel Yaşam Desteği algoritmasının basamaklarını tanımlar. Kardiyopulmoner resüsitasyon</w:t>
            </w:r>
          </w:p>
          <w:p w:rsidR="00DF5FD9" w:rsidRDefault="008E7AD7">
            <w:pPr>
              <w:pStyle w:val="TableParagraph"/>
              <w:spacing w:line="204" w:lineRule="exact"/>
              <w:ind w:left="145"/>
              <w:rPr>
                <w:sz w:val="18"/>
              </w:rPr>
            </w:pPr>
            <w:r>
              <w:rPr>
                <w:sz w:val="18"/>
              </w:rPr>
              <w:t>uygulamasının etkin bir şekilde nasıl yapılacağını öğrenir.</w:t>
            </w:r>
          </w:p>
        </w:tc>
      </w:tr>
      <w:tr w:rsidR="00DF5FD9">
        <w:trPr>
          <w:trHeight w:val="438"/>
        </w:trPr>
        <w:tc>
          <w:tcPr>
            <w:tcW w:w="1307" w:type="dxa"/>
            <w:vMerge w:val="restart"/>
          </w:tcPr>
          <w:p w:rsidR="00DF5FD9" w:rsidRDefault="008E7AD7">
            <w:pPr>
              <w:pStyle w:val="TableParagraph"/>
              <w:spacing w:before="102"/>
              <w:ind w:left="203" w:right="170" w:hanging="2"/>
              <w:jc w:val="center"/>
              <w:rPr>
                <w:b/>
                <w:sz w:val="18"/>
              </w:rPr>
            </w:pPr>
            <w:r>
              <w:rPr>
                <w:b/>
                <w:sz w:val="18"/>
              </w:rPr>
              <w:t>Doç. Dr. Muhammed DURAL</w:t>
            </w:r>
          </w:p>
        </w:tc>
        <w:tc>
          <w:tcPr>
            <w:tcW w:w="565" w:type="dxa"/>
            <w:vMerge w:val="restart"/>
          </w:tcPr>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ind w:left="163"/>
              <w:rPr>
                <w:b/>
                <w:sz w:val="18"/>
              </w:rPr>
            </w:pPr>
            <w:r>
              <w:rPr>
                <w:b/>
                <w:sz w:val="18"/>
              </w:rPr>
              <w:t>3</w:t>
            </w:r>
          </w:p>
        </w:tc>
        <w:tc>
          <w:tcPr>
            <w:tcW w:w="4253" w:type="dxa"/>
          </w:tcPr>
          <w:p w:rsidR="00DF5FD9" w:rsidRDefault="008E7AD7">
            <w:pPr>
              <w:pStyle w:val="TableParagraph"/>
              <w:spacing w:before="97"/>
              <w:ind w:left="143"/>
              <w:rPr>
                <w:sz w:val="18"/>
              </w:rPr>
            </w:pPr>
            <w:r>
              <w:rPr>
                <w:sz w:val="18"/>
              </w:rPr>
              <w:t>1.Normal EKG</w:t>
            </w:r>
          </w:p>
        </w:tc>
        <w:tc>
          <w:tcPr>
            <w:tcW w:w="8223" w:type="dxa"/>
          </w:tcPr>
          <w:p w:rsidR="00DF5FD9" w:rsidRDefault="008E7AD7">
            <w:pPr>
              <w:pStyle w:val="TableParagraph"/>
              <w:spacing w:line="210" w:lineRule="exact"/>
              <w:ind w:left="145"/>
              <w:rPr>
                <w:sz w:val="18"/>
              </w:rPr>
            </w:pPr>
            <w:r>
              <w:rPr>
                <w:sz w:val="18"/>
              </w:rPr>
              <w:t>Normal EKG’yi tanıyabilmek, Kalbin elektrik iletisi hakkında temel bilgi sahibi olmak, EKG değerlendirmede</w:t>
            </w:r>
          </w:p>
          <w:p w:rsidR="00DF5FD9" w:rsidRDefault="008E7AD7">
            <w:pPr>
              <w:pStyle w:val="TableParagraph"/>
              <w:spacing w:line="208" w:lineRule="exact"/>
              <w:ind w:left="145"/>
              <w:rPr>
                <w:sz w:val="18"/>
              </w:rPr>
            </w:pPr>
            <w:r>
              <w:rPr>
                <w:sz w:val="18"/>
              </w:rPr>
              <w:t>sistematik bir yaklaşım kazanır.</w:t>
            </w:r>
          </w:p>
        </w:tc>
      </w:tr>
      <w:tr w:rsidR="00DF5FD9">
        <w:trPr>
          <w:trHeight w:val="34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51"/>
              <w:ind w:left="143"/>
              <w:rPr>
                <w:sz w:val="18"/>
              </w:rPr>
            </w:pPr>
            <w:r>
              <w:rPr>
                <w:sz w:val="18"/>
              </w:rPr>
              <w:t>2. Kardiyovasküler Risk Faktörleri ve Ateroskleroz</w:t>
            </w:r>
          </w:p>
        </w:tc>
        <w:tc>
          <w:tcPr>
            <w:tcW w:w="8223" w:type="dxa"/>
          </w:tcPr>
          <w:p w:rsidR="00DF5FD9" w:rsidRDefault="008E7AD7">
            <w:pPr>
              <w:pStyle w:val="TableParagraph"/>
              <w:spacing w:before="51"/>
              <w:ind w:left="147"/>
              <w:rPr>
                <w:sz w:val="18"/>
              </w:rPr>
            </w:pPr>
            <w:r>
              <w:rPr>
                <w:sz w:val="18"/>
              </w:rPr>
              <w:t>Kardiyovasküler hastalıklar ve risk faktörlerini ilişkilendirebilir, Aterosklerozla ilişkili risk faktörlerini sayabilir.</w:t>
            </w:r>
          </w:p>
        </w:tc>
      </w:tr>
      <w:tr w:rsidR="00DF5FD9">
        <w:trPr>
          <w:trHeight w:val="32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7"/>
              <w:ind w:left="143"/>
              <w:rPr>
                <w:sz w:val="18"/>
              </w:rPr>
            </w:pPr>
            <w:r>
              <w:rPr>
                <w:sz w:val="18"/>
              </w:rPr>
              <w:t>3. Kalp Kapak Hastalıkları Fizyopatolojisi</w:t>
            </w:r>
          </w:p>
        </w:tc>
        <w:tc>
          <w:tcPr>
            <w:tcW w:w="8223" w:type="dxa"/>
          </w:tcPr>
          <w:p w:rsidR="00DF5FD9" w:rsidRDefault="008E7AD7">
            <w:pPr>
              <w:pStyle w:val="TableParagraph"/>
              <w:spacing w:before="17"/>
              <w:ind w:left="146"/>
              <w:rPr>
                <w:sz w:val="18"/>
              </w:rPr>
            </w:pPr>
            <w:r>
              <w:rPr>
                <w:sz w:val="18"/>
              </w:rPr>
              <w:t>Aort , mitral trisküspit ve pulmoner kapak darlıklarının ve yetmezliklerinin patofizyolo</w:t>
            </w:r>
            <w:r>
              <w:rPr>
                <w:sz w:val="18"/>
              </w:rPr>
              <w:t>jik mekanizmasını bilir.</w:t>
            </w:r>
          </w:p>
        </w:tc>
      </w:tr>
      <w:tr w:rsidR="00DF5FD9">
        <w:trPr>
          <w:trHeight w:val="566"/>
        </w:trPr>
        <w:tc>
          <w:tcPr>
            <w:tcW w:w="1307" w:type="dxa"/>
            <w:vMerge w:val="restart"/>
          </w:tcPr>
          <w:p w:rsidR="00DF5FD9" w:rsidRDefault="00DF5FD9">
            <w:pPr>
              <w:pStyle w:val="TableParagraph"/>
              <w:spacing w:before="6"/>
              <w:rPr>
                <w:b/>
                <w:sz w:val="19"/>
              </w:rPr>
            </w:pPr>
          </w:p>
          <w:p w:rsidR="00DF5FD9" w:rsidRDefault="008E7AD7">
            <w:pPr>
              <w:pStyle w:val="TableParagraph"/>
              <w:ind w:left="178" w:right="138"/>
              <w:jc w:val="center"/>
              <w:rPr>
                <w:b/>
                <w:sz w:val="18"/>
              </w:rPr>
            </w:pPr>
            <w:r>
              <w:rPr>
                <w:b/>
                <w:sz w:val="18"/>
              </w:rPr>
              <w:t>Dr.</w:t>
            </w:r>
            <w:r>
              <w:rPr>
                <w:b/>
                <w:spacing w:val="-14"/>
                <w:sz w:val="18"/>
              </w:rPr>
              <w:t xml:space="preserve"> </w:t>
            </w:r>
            <w:r>
              <w:rPr>
                <w:b/>
                <w:sz w:val="18"/>
              </w:rPr>
              <w:t>Öğr.Üyesi Selda MURAT</w:t>
            </w:r>
          </w:p>
        </w:tc>
        <w:tc>
          <w:tcPr>
            <w:tcW w:w="565" w:type="dxa"/>
            <w:vMerge w:val="restart"/>
          </w:tcPr>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ind w:left="163"/>
              <w:rPr>
                <w:b/>
                <w:sz w:val="18"/>
              </w:rPr>
            </w:pPr>
            <w:r>
              <w:rPr>
                <w:b/>
                <w:sz w:val="18"/>
              </w:rPr>
              <w:t>2</w:t>
            </w:r>
          </w:p>
        </w:tc>
        <w:tc>
          <w:tcPr>
            <w:tcW w:w="4253" w:type="dxa"/>
          </w:tcPr>
          <w:p w:rsidR="00DF5FD9" w:rsidRDefault="008E7AD7">
            <w:pPr>
              <w:pStyle w:val="TableParagraph"/>
              <w:spacing w:before="97"/>
              <w:ind w:left="143"/>
              <w:rPr>
                <w:sz w:val="18"/>
              </w:rPr>
            </w:pPr>
            <w:r>
              <w:rPr>
                <w:sz w:val="18"/>
              </w:rPr>
              <w:t>1. Hipertansiyon: Etyoloji,Tanı,Hedefler</w:t>
            </w:r>
          </w:p>
        </w:tc>
        <w:tc>
          <w:tcPr>
            <w:tcW w:w="8223" w:type="dxa"/>
          </w:tcPr>
          <w:p w:rsidR="00DF5FD9" w:rsidRDefault="008E7AD7">
            <w:pPr>
              <w:pStyle w:val="TableParagraph"/>
              <w:spacing w:line="237" w:lineRule="auto"/>
              <w:ind w:left="145" w:right="92"/>
              <w:rPr>
                <w:sz w:val="18"/>
              </w:rPr>
            </w:pPr>
            <w:r>
              <w:rPr>
                <w:sz w:val="18"/>
              </w:rPr>
              <w:t>Hipertansiyon tanısının nasıl konulacağını bilir, hipertansiyonun etyolojik sebeplerini, sekonder hipertansiyon nedenlerini öğrenir, Kan basıncı regülasyonunda ki temel hedefleri öğrenir.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2. Ani Ölüm</w:t>
            </w:r>
          </w:p>
        </w:tc>
        <w:tc>
          <w:tcPr>
            <w:tcW w:w="8223" w:type="dxa"/>
          </w:tcPr>
          <w:p w:rsidR="00DF5FD9" w:rsidRDefault="008E7AD7">
            <w:pPr>
              <w:pStyle w:val="TableParagraph"/>
              <w:spacing w:line="210" w:lineRule="exact"/>
              <w:ind w:left="145"/>
              <w:rPr>
                <w:sz w:val="18"/>
              </w:rPr>
            </w:pPr>
            <w:r>
              <w:rPr>
                <w:sz w:val="18"/>
              </w:rPr>
              <w:t>Ani ölüm ve ani kardiyak ölüm tanımlamalarını yapabil</w:t>
            </w:r>
            <w:r>
              <w:rPr>
                <w:sz w:val="18"/>
              </w:rPr>
              <w:t>ir, yaş gruplarına gore en sık ani ölüm ve ani kardiyak</w:t>
            </w:r>
          </w:p>
          <w:p w:rsidR="00DF5FD9" w:rsidRDefault="008E7AD7">
            <w:pPr>
              <w:pStyle w:val="TableParagraph"/>
              <w:spacing w:line="211" w:lineRule="exact"/>
              <w:ind w:left="145"/>
              <w:rPr>
                <w:sz w:val="18"/>
              </w:rPr>
            </w:pPr>
            <w:r>
              <w:rPr>
                <w:sz w:val="18"/>
              </w:rPr>
              <w:t>ölüme sebep olan etyolojik nedenleri öğrenir.</w:t>
            </w:r>
          </w:p>
        </w:tc>
      </w:tr>
      <w:tr w:rsidR="00DF5FD9">
        <w:trPr>
          <w:trHeight w:val="393"/>
        </w:trPr>
        <w:tc>
          <w:tcPr>
            <w:tcW w:w="1307" w:type="dxa"/>
            <w:vMerge w:val="restart"/>
          </w:tcPr>
          <w:p w:rsidR="00DF5FD9" w:rsidRDefault="008E7AD7">
            <w:pPr>
              <w:pStyle w:val="TableParagraph"/>
              <w:spacing w:before="105"/>
              <w:ind w:left="9" w:right="1"/>
              <w:jc w:val="center"/>
              <w:rPr>
                <w:b/>
                <w:sz w:val="18"/>
              </w:rPr>
            </w:pPr>
            <w:r>
              <w:rPr>
                <w:b/>
                <w:sz w:val="18"/>
              </w:rPr>
              <w:t>Dr. Öğr.Üyesi Gurbet Özge MERT</w:t>
            </w:r>
          </w:p>
        </w:tc>
        <w:tc>
          <w:tcPr>
            <w:tcW w:w="565" w:type="dxa"/>
            <w:vMerge w:val="restart"/>
          </w:tcPr>
          <w:p w:rsidR="00DF5FD9" w:rsidRDefault="00DF5FD9">
            <w:pPr>
              <w:pStyle w:val="TableParagraph"/>
              <w:spacing w:before="7"/>
              <w:rPr>
                <w:b/>
                <w:sz w:val="17"/>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line="217" w:lineRule="exact"/>
              <w:ind w:left="143"/>
              <w:rPr>
                <w:sz w:val="18"/>
              </w:rPr>
            </w:pPr>
            <w:r>
              <w:rPr>
                <w:sz w:val="18"/>
              </w:rPr>
              <w:t>1.Kardiyolojide İnvaziv Olmayan Tanı Yöntemleri</w:t>
            </w:r>
          </w:p>
        </w:tc>
        <w:tc>
          <w:tcPr>
            <w:tcW w:w="8223" w:type="dxa"/>
          </w:tcPr>
          <w:p w:rsidR="00DF5FD9" w:rsidRDefault="008E7AD7">
            <w:pPr>
              <w:pStyle w:val="TableParagraph"/>
              <w:spacing w:line="215" w:lineRule="exact"/>
              <w:ind w:left="145"/>
              <w:rPr>
                <w:sz w:val="18"/>
              </w:rPr>
            </w:pPr>
            <w:r>
              <w:rPr>
                <w:sz w:val="18"/>
              </w:rPr>
              <w:t>Kalp hastalıklarının tanısında faydalı girişimsel olmayan tanı yöntemlerini bilir ve tanısal süreçteki önemini</w:t>
            </w:r>
          </w:p>
          <w:p w:rsidR="00DF5FD9" w:rsidRDefault="008E7AD7">
            <w:pPr>
              <w:pStyle w:val="TableParagraph"/>
              <w:spacing w:line="158" w:lineRule="exact"/>
              <w:ind w:left="145"/>
              <w:rPr>
                <w:sz w:val="18"/>
              </w:rPr>
            </w:pPr>
            <w:r>
              <w:rPr>
                <w:sz w:val="18"/>
              </w:rPr>
              <w:t>öğrenir.</w:t>
            </w:r>
          </w:p>
        </w:tc>
      </w:tr>
      <w:tr w:rsidR="00DF5FD9">
        <w:trPr>
          <w:trHeight w:val="41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4" w:lineRule="exact"/>
              <w:ind w:left="143"/>
              <w:rPr>
                <w:sz w:val="18"/>
              </w:rPr>
            </w:pPr>
            <w:r>
              <w:rPr>
                <w:sz w:val="18"/>
              </w:rPr>
              <w:t>2.Kardiyolojide İnvaziv Tanı Yöntemleri</w:t>
            </w:r>
          </w:p>
        </w:tc>
        <w:tc>
          <w:tcPr>
            <w:tcW w:w="8223" w:type="dxa"/>
          </w:tcPr>
          <w:p w:rsidR="00DF5FD9" w:rsidRDefault="008E7AD7">
            <w:pPr>
              <w:pStyle w:val="TableParagraph"/>
              <w:spacing w:line="216" w:lineRule="exact"/>
              <w:ind w:left="145"/>
              <w:rPr>
                <w:sz w:val="18"/>
              </w:rPr>
            </w:pPr>
            <w:r>
              <w:rPr>
                <w:sz w:val="18"/>
              </w:rPr>
              <w:t>Kalp hastalıklarının tanısında kullanılan girişimsel olan tanı yöntemlerini bilir, bu tanısal yöntemlerin hangi</w:t>
            </w:r>
          </w:p>
          <w:p w:rsidR="00DF5FD9" w:rsidRDefault="008E7AD7">
            <w:pPr>
              <w:pStyle w:val="TableParagraph"/>
              <w:spacing w:line="178" w:lineRule="exact"/>
              <w:ind w:left="145"/>
              <w:rPr>
                <w:sz w:val="18"/>
              </w:rPr>
            </w:pPr>
            <w:r>
              <w:rPr>
                <w:sz w:val="18"/>
              </w:rPr>
              <w:t>durumlarda kullanılması gerekteğini öğrenir.</w:t>
            </w:r>
          </w:p>
        </w:tc>
      </w:tr>
      <w:tr w:rsidR="00DF5FD9">
        <w:trPr>
          <w:trHeight w:val="438"/>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7"/>
              </w:rPr>
            </w:pPr>
          </w:p>
          <w:p w:rsidR="00DF5FD9" w:rsidRDefault="008E7AD7">
            <w:pPr>
              <w:pStyle w:val="TableParagraph"/>
              <w:ind w:left="362" w:right="314" w:hanging="14"/>
              <w:jc w:val="both"/>
              <w:rPr>
                <w:b/>
                <w:sz w:val="18"/>
              </w:rPr>
            </w:pPr>
            <w:r>
              <w:rPr>
                <w:b/>
                <w:sz w:val="18"/>
              </w:rPr>
              <w:t>Prof. Dr. İ. Özkan ALATAŞ</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63"/>
              <w:rPr>
                <w:b/>
                <w:sz w:val="18"/>
              </w:rPr>
            </w:pPr>
            <w:r>
              <w:rPr>
                <w:b/>
                <w:sz w:val="18"/>
              </w:rPr>
              <w:t>6</w:t>
            </w:r>
          </w:p>
        </w:tc>
        <w:tc>
          <w:tcPr>
            <w:tcW w:w="4253" w:type="dxa"/>
          </w:tcPr>
          <w:p w:rsidR="00DF5FD9" w:rsidRDefault="008E7AD7">
            <w:pPr>
              <w:pStyle w:val="TableParagraph"/>
              <w:spacing w:before="97"/>
              <w:ind w:left="143"/>
              <w:rPr>
                <w:sz w:val="18"/>
              </w:rPr>
            </w:pPr>
            <w:r>
              <w:rPr>
                <w:sz w:val="18"/>
              </w:rPr>
              <w:t>1.Lipoproteinlerin özellikleri</w:t>
            </w:r>
          </w:p>
        </w:tc>
        <w:tc>
          <w:tcPr>
            <w:tcW w:w="8223" w:type="dxa"/>
          </w:tcPr>
          <w:p w:rsidR="00DF5FD9" w:rsidRDefault="008E7AD7">
            <w:pPr>
              <w:pStyle w:val="TableParagraph"/>
              <w:spacing w:line="215" w:lineRule="exact"/>
              <w:ind w:left="145"/>
              <w:rPr>
                <w:sz w:val="18"/>
              </w:rPr>
            </w:pPr>
            <w:r>
              <w:rPr>
                <w:sz w:val="18"/>
              </w:rPr>
              <w:t>Lipoproteinlerin moleküler yapılarını ve apolipoproteinleri tanır. Plazmadaki lipoproteinlerin yapı ve</w:t>
            </w:r>
          </w:p>
          <w:p w:rsidR="00DF5FD9" w:rsidRDefault="008E7AD7">
            <w:pPr>
              <w:pStyle w:val="TableParagraph"/>
              <w:spacing w:line="204" w:lineRule="exact"/>
              <w:ind w:left="145"/>
              <w:rPr>
                <w:sz w:val="18"/>
              </w:rPr>
            </w:pPr>
            <w:r>
              <w:rPr>
                <w:sz w:val="18"/>
              </w:rPr>
              <w:t>fonksiyonlarını bilir. Lipoproteinlerin eksojen ve endojen metabolizmalarını açıklar.</w:t>
            </w:r>
          </w:p>
        </w:tc>
      </w:tr>
      <w:tr w:rsidR="00DF5FD9">
        <w:trPr>
          <w:trHeight w:val="25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
              <w:ind w:left="143"/>
              <w:rPr>
                <w:sz w:val="18"/>
              </w:rPr>
            </w:pPr>
            <w:r>
              <w:rPr>
                <w:sz w:val="18"/>
              </w:rPr>
              <w:t>2.Dislipideminin tanısında laboratuvar</w:t>
            </w:r>
          </w:p>
        </w:tc>
        <w:tc>
          <w:tcPr>
            <w:tcW w:w="8223" w:type="dxa"/>
          </w:tcPr>
          <w:p w:rsidR="00DF5FD9" w:rsidRDefault="008E7AD7">
            <w:pPr>
              <w:pStyle w:val="TableParagraph"/>
              <w:spacing w:before="9"/>
              <w:ind w:left="145"/>
              <w:rPr>
                <w:sz w:val="18"/>
              </w:rPr>
            </w:pPr>
            <w:r>
              <w:rPr>
                <w:sz w:val="18"/>
              </w:rPr>
              <w:t>Dislipidemi tiplerini ve özelliklerini bilir. Dislipidemi tanısında laboratuvar testlerini tanımlar.</w:t>
            </w:r>
          </w:p>
        </w:tc>
      </w:tr>
      <w:tr w:rsidR="00DF5FD9">
        <w:trPr>
          <w:trHeight w:val="27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6"/>
              <w:ind w:left="143"/>
              <w:rPr>
                <w:sz w:val="18"/>
              </w:rPr>
            </w:pPr>
            <w:r>
              <w:rPr>
                <w:sz w:val="18"/>
              </w:rPr>
              <w:t>3.Ateroskleroz</w:t>
            </w:r>
          </w:p>
        </w:tc>
        <w:tc>
          <w:tcPr>
            <w:tcW w:w="8223" w:type="dxa"/>
          </w:tcPr>
          <w:p w:rsidR="00DF5FD9" w:rsidRDefault="008E7AD7">
            <w:pPr>
              <w:pStyle w:val="TableParagraph"/>
              <w:spacing w:before="16"/>
              <w:ind w:left="146"/>
              <w:rPr>
                <w:sz w:val="18"/>
              </w:rPr>
            </w:pPr>
            <w:r>
              <w:rPr>
                <w:sz w:val="18"/>
              </w:rPr>
              <w:t>Ateroskleroz oluşum mekanizmalarını açıklar.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143"/>
              <w:rPr>
                <w:sz w:val="18"/>
              </w:rPr>
            </w:pPr>
            <w:r>
              <w:rPr>
                <w:sz w:val="18"/>
              </w:rPr>
              <w:t>4.Endotel fonksiyonları</w:t>
            </w:r>
          </w:p>
        </w:tc>
        <w:tc>
          <w:tcPr>
            <w:tcW w:w="8223" w:type="dxa"/>
          </w:tcPr>
          <w:p w:rsidR="00DF5FD9" w:rsidRDefault="008E7AD7">
            <w:pPr>
              <w:pStyle w:val="TableParagraph"/>
              <w:spacing w:line="212" w:lineRule="exact"/>
              <w:ind w:left="145"/>
              <w:rPr>
                <w:sz w:val="18"/>
              </w:rPr>
            </w:pPr>
            <w:r>
              <w:rPr>
                <w:sz w:val="18"/>
              </w:rPr>
              <w:t>Endotel hücrelerinin fonksiyonlarını sayar. Normal ve patolojik koşullarda endotelden salgılanan mediatörleri</w:t>
            </w:r>
          </w:p>
          <w:p w:rsidR="00DF5FD9" w:rsidRDefault="008E7AD7">
            <w:pPr>
              <w:pStyle w:val="TableParagraph"/>
              <w:spacing w:line="208" w:lineRule="exact"/>
              <w:ind w:left="145"/>
              <w:rPr>
                <w:sz w:val="18"/>
              </w:rPr>
            </w:pPr>
            <w:r>
              <w:rPr>
                <w:sz w:val="18"/>
              </w:rPr>
              <w:t>açıklar.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5.Myokard Enfarktusu ve ilgili belirteçleri</w:t>
            </w:r>
          </w:p>
        </w:tc>
        <w:tc>
          <w:tcPr>
            <w:tcW w:w="8223" w:type="dxa"/>
          </w:tcPr>
          <w:p w:rsidR="00DF5FD9" w:rsidRDefault="008E7AD7">
            <w:pPr>
              <w:pStyle w:val="TableParagraph"/>
              <w:spacing w:line="215" w:lineRule="exact"/>
              <w:ind w:left="145"/>
              <w:rPr>
                <w:sz w:val="18"/>
              </w:rPr>
            </w:pPr>
            <w:r>
              <w:rPr>
                <w:sz w:val="18"/>
              </w:rPr>
              <w:t>Miyokard İnfarktüsünde oluşan olayları hücresel düzeyde tanımlar. Kalp yetmezliği tanı ve takibinde kullanılan</w:t>
            </w:r>
          </w:p>
          <w:p w:rsidR="00DF5FD9" w:rsidRDefault="008E7AD7">
            <w:pPr>
              <w:pStyle w:val="TableParagraph"/>
              <w:spacing w:line="205" w:lineRule="exact"/>
              <w:ind w:left="145"/>
              <w:rPr>
                <w:sz w:val="18"/>
              </w:rPr>
            </w:pPr>
            <w:r>
              <w:rPr>
                <w:sz w:val="18"/>
              </w:rPr>
              <w:t>belirteçleri açıklayabilir.</w:t>
            </w:r>
          </w:p>
        </w:tc>
      </w:tr>
      <w:tr w:rsidR="00DF5FD9">
        <w:trPr>
          <w:trHeight w:val="31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36"/>
              <w:ind w:left="143"/>
              <w:rPr>
                <w:sz w:val="18"/>
              </w:rPr>
            </w:pPr>
            <w:r>
              <w:rPr>
                <w:sz w:val="18"/>
              </w:rPr>
              <w:t>6.Myokard ile ilgili diğer laboratuvar testler</w:t>
            </w:r>
          </w:p>
        </w:tc>
        <w:tc>
          <w:tcPr>
            <w:tcW w:w="8223" w:type="dxa"/>
          </w:tcPr>
          <w:p w:rsidR="00DF5FD9" w:rsidRDefault="008E7AD7">
            <w:pPr>
              <w:pStyle w:val="TableParagraph"/>
              <w:spacing w:before="36"/>
              <w:ind w:left="146"/>
              <w:rPr>
                <w:sz w:val="18"/>
              </w:rPr>
            </w:pPr>
            <w:r>
              <w:rPr>
                <w:sz w:val="18"/>
              </w:rPr>
              <w:t>Miyokard infarktüsü tanı ve takibinde kullanılan belirteçleri açıklayabilir.</w:t>
            </w:r>
          </w:p>
        </w:tc>
      </w:tr>
      <w:tr w:rsidR="00DF5FD9">
        <w:trPr>
          <w:trHeight w:val="659"/>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6"/>
              </w:rPr>
            </w:pPr>
          </w:p>
          <w:p w:rsidR="00DF5FD9" w:rsidRDefault="008E7AD7">
            <w:pPr>
              <w:pStyle w:val="TableParagraph"/>
              <w:ind w:left="176" w:right="132" w:hanging="2"/>
              <w:jc w:val="center"/>
              <w:rPr>
                <w:b/>
                <w:sz w:val="18"/>
              </w:rPr>
            </w:pPr>
            <w:r>
              <w:rPr>
                <w:b/>
                <w:sz w:val="18"/>
              </w:rPr>
              <w:t>Prof.Dr. Fatma Sultan KILIÇ</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5"/>
              </w:rPr>
            </w:pPr>
          </w:p>
          <w:p w:rsidR="00DF5FD9" w:rsidRDefault="008E7AD7">
            <w:pPr>
              <w:pStyle w:val="TableParagraph"/>
              <w:ind w:left="163"/>
              <w:rPr>
                <w:b/>
                <w:sz w:val="18"/>
              </w:rPr>
            </w:pPr>
            <w:r>
              <w:rPr>
                <w:b/>
                <w:sz w:val="18"/>
              </w:rPr>
              <w:t>8</w:t>
            </w: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1.Sempatomimetik Etkili İlaçların Farmakolojisi</w:t>
            </w:r>
          </w:p>
        </w:tc>
        <w:tc>
          <w:tcPr>
            <w:tcW w:w="8223" w:type="dxa"/>
          </w:tcPr>
          <w:p w:rsidR="00DF5FD9" w:rsidRDefault="008E7AD7">
            <w:pPr>
              <w:pStyle w:val="TableParagraph"/>
              <w:spacing w:line="215" w:lineRule="exact"/>
              <w:ind w:left="145"/>
              <w:rPr>
                <w:sz w:val="18"/>
              </w:rPr>
            </w:pPr>
            <w:r>
              <w:rPr>
                <w:sz w:val="18"/>
              </w:rPr>
              <w:t>Sempatomimetik ilaçların farmakokinetik ve farmakodinamik özelliklerini, yan ve toksik etkilerini ve ilaç</w:t>
            </w:r>
          </w:p>
          <w:p w:rsidR="00DF5FD9" w:rsidRDefault="008E7AD7">
            <w:pPr>
              <w:pStyle w:val="TableParagraph"/>
              <w:spacing w:line="220" w:lineRule="atLeast"/>
              <w:ind w:left="145" w:right="150"/>
              <w:rPr>
                <w:sz w:val="18"/>
              </w:rPr>
            </w:pPr>
            <w:r>
              <w:rPr>
                <w:sz w:val="18"/>
              </w:rPr>
              <w:t>etkileşmelerini bilir. İlaçların klinik kullanımları (endikasyon, kontrendikasyon) bilir ve uygun ilacı, uygun doz ve sürede seçebilme bilgisine sahip</w:t>
            </w:r>
            <w:r>
              <w:rPr>
                <w:sz w:val="18"/>
              </w:rPr>
              <w:t>tir.</w:t>
            </w:r>
          </w:p>
        </w:tc>
      </w:tr>
      <w:tr w:rsidR="00DF5FD9">
        <w:trPr>
          <w:trHeight w:val="32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40"/>
              <w:ind w:left="143"/>
              <w:rPr>
                <w:sz w:val="18"/>
              </w:rPr>
            </w:pPr>
            <w:r>
              <w:rPr>
                <w:sz w:val="18"/>
              </w:rPr>
              <w:t>2.Sempatomimetik Etkili İlaçlar</w:t>
            </w:r>
          </w:p>
        </w:tc>
        <w:tc>
          <w:tcPr>
            <w:tcW w:w="8223" w:type="dxa"/>
          </w:tcPr>
          <w:p w:rsidR="00DF5FD9" w:rsidRDefault="008E7AD7">
            <w:pPr>
              <w:pStyle w:val="TableParagraph"/>
              <w:spacing w:before="40"/>
              <w:ind w:left="145"/>
              <w:rPr>
                <w:sz w:val="18"/>
              </w:rPr>
            </w:pPr>
            <w:r>
              <w:rPr>
                <w:sz w:val="18"/>
              </w:rPr>
              <w:t>Sempatomimetik ilaçların kimyasal yapısını bilir ve ilaç gruplarını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3.Sempatolitik Etkili İlaçların Farmakolojisi</w:t>
            </w:r>
          </w:p>
        </w:tc>
        <w:tc>
          <w:tcPr>
            <w:tcW w:w="8223" w:type="dxa"/>
          </w:tcPr>
          <w:p w:rsidR="00DF5FD9" w:rsidRDefault="008E7AD7">
            <w:pPr>
              <w:pStyle w:val="TableParagraph"/>
              <w:ind w:left="145" w:right="-17"/>
              <w:rPr>
                <w:sz w:val="18"/>
              </w:rPr>
            </w:pPr>
            <w:r>
              <w:rPr>
                <w:sz w:val="18"/>
              </w:rPr>
              <w:t>Sempatolitik ilaçların farmakokinetik ve farmakodinamik özelliklerini, yan ve toksik etkilerini ve ilaç etkileşmelerini bilir. İlaçların klinik kullanımları (endikasyon, kontrendikasyon) bilir ve uygun ilacı, uygun doz</w:t>
            </w:r>
          </w:p>
          <w:p w:rsidR="00DF5FD9" w:rsidRDefault="008E7AD7">
            <w:pPr>
              <w:pStyle w:val="TableParagraph"/>
              <w:spacing w:line="204" w:lineRule="exact"/>
              <w:ind w:left="145"/>
              <w:rPr>
                <w:sz w:val="18"/>
              </w:rPr>
            </w:pPr>
            <w:r>
              <w:rPr>
                <w:sz w:val="18"/>
              </w:rPr>
              <w:t>ve sürede seçebilme bilgisine sahipti</w:t>
            </w:r>
            <w:r>
              <w:rPr>
                <w:sz w:val="18"/>
              </w:rPr>
              <w:t>r.</w:t>
            </w:r>
          </w:p>
        </w:tc>
      </w:tr>
      <w:tr w:rsidR="00DF5FD9">
        <w:trPr>
          <w:trHeight w:val="30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34"/>
              <w:ind w:left="143"/>
              <w:rPr>
                <w:sz w:val="18"/>
              </w:rPr>
            </w:pPr>
            <w:r>
              <w:rPr>
                <w:sz w:val="18"/>
              </w:rPr>
              <w:t>4.Sempatolitik Etkili İlaçlar</w:t>
            </w:r>
          </w:p>
        </w:tc>
        <w:tc>
          <w:tcPr>
            <w:tcW w:w="8223" w:type="dxa"/>
          </w:tcPr>
          <w:p w:rsidR="00DF5FD9" w:rsidRDefault="008E7AD7">
            <w:pPr>
              <w:pStyle w:val="TableParagraph"/>
              <w:spacing w:before="34"/>
              <w:ind w:left="146"/>
              <w:rPr>
                <w:sz w:val="18"/>
              </w:rPr>
            </w:pPr>
            <w:r>
              <w:rPr>
                <w:sz w:val="18"/>
              </w:rPr>
              <w:t>Sempatolitik İlaçların kimyasal yapısını bilir ve ilaç gruplarını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7"/>
              </w:rPr>
            </w:pPr>
          </w:p>
          <w:p w:rsidR="00DF5FD9" w:rsidRDefault="008E7AD7">
            <w:pPr>
              <w:pStyle w:val="TableParagraph"/>
              <w:spacing w:before="1"/>
              <w:ind w:left="143"/>
              <w:rPr>
                <w:sz w:val="18"/>
              </w:rPr>
            </w:pPr>
            <w:r>
              <w:rPr>
                <w:sz w:val="18"/>
              </w:rPr>
              <w:t>5.Ganglionları İnhibe ve Stimule Eden İlaçlar</w:t>
            </w:r>
          </w:p>
        </w:tc>
        <w:tc>
          <w:tcPr>
            <w:tcW w:w="8223" w:type="dxa"/>
          </w:tcPr>
          <w:p w:rsidR="00DF5FD9" w:rsidRDefault="008E7AD7">
            <w:pPr>
              <w:pStyle w:val="TableParagraph"/>
              <w:ind w:left="145" w:right="312"/>
              <w:rPr>
                <w:sz w:val="18"/>
              </w:rPr>
            </w:pPr>
            <w:r>
              <w:rPr>
                <w:sz w:val="18"/>
              </w:rPr>
              <w:t>Gangliyonları inhibe ve stimüle eden ilaçların kimyasal yapısını bilir ve ilaç gruplarını sınıflandırır. İlaçların farmakokinetik ve farmakodinamik özelliklerini, yan ve toksik etkilerini ve ilaç etkileşmelerini bilir. İlaçların</w:t>
            </w:r>
          </w:p>
          <w:p w:rsidR="00DF5FD9" w:rsidRDefault="008E7AD7">
            <w:pPr>
              <w:pStyle w:val="TableParagraph"/>
              <w:spacing w:line="205" w:lineRule="exact"/>
              <w:ind w:left="146"/>
              <w:rPr>
                <w:sz w:val="18"/>
              </w:rPr>
            </w:pPr>
            <w:r>
              <w:rPr>
                <w:sz w:val="18"/>
              </w:rPr>
              <w:t>klinik kullanımları (endika</w:t>
            </w:r>
            <w:r>
              <w:rPr>
                <w:sz w:val="18"/>
              </w:rPr>
              <w:t>syon, kontrendikasyon) bilir ve uygun ilacı, uygun doz ve sürede seçebilir.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6.Antiaritmik Etkili İlaçların Etki Mekanizması</w:t>
            </w:r>
          </w:p>
        </w:tc>
        <w:tc>
          <w:tcPr>
            <w:tcW w:w="8223" w:type="dxa"/>
          </w:tcPr>
          <w:p w:rsidR="00DF5FD9" w:rsidRDefault="008E7AD7">
            <w:pPr>
              <w:pStyle w:val="TableParagraph"/>
              <w:ind w:left="145" w:right="-17"/>
              <w:rPr>
                <w:sz w:val="18"/>
              </w:rPr>
            </w:pPr>
            <w:r>
              <w:rPr>
                <w:sz w:val="18"/>
              </w:rPr>
              <w:t>Antiaritmik ilaçların farmakokinetik ve farmakodinamik özelliklerini, yan ve toksik etkilerini ve ilaç etkileşmelerini bilir. İlaçların klinik kullanımlarını (endikasyon, kontrendikasyon) bilir ve uygun ilacı, uygun</w:t>
            </w:r>
          </w:p>
          <w:p w:rsidR="00DF5FD9" w:rsidRDefault="008E7AD7">
            <w:pPr>
              <w:pStyle w:val="TableParagraph"/>
              <w:spacing w:line="206" w:lineRule="exact"/>
              <w:ind w:left="145"/>
              <w:rPr>
                <w:sz w:val="18"/>
              </w:rPr>
            </w:pPr>
            <w:r>
              <w:rPr>
                <w:sz w:val="18"/>
              </w:rPr>
              <w:t>doz ve sürede seçebilme bilgisine sahipt</w:t>
            </w:r>
            <w:r>
              <w:rPr>
                <w:sz w:val="18"/>
              </w:rPr>
              <w:t>ir.</w:t>
            </w:r>
          </w:p>
        </w:tc>
      </w:tr>
    </w:tbl>
    <w:p w:rsidR="00DF5FD9" w:rsidRDefault="00DF5FD9">
      <w:pPr>
        <w:spacing w:line="206" w:lineRule="exact"/>
        <w:rPr>
          <w:sz w:val="18"/>
        </w:rPr>
        <w:sectPr w:rsidR="00DF5FD9">
          <w:pgSz w:w="16840" w:h="11910" w:orient="landscape"/>
          <w:pgMar w:top="720" w:right="340" w:bottom="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223"/>
      </w:tblGrid>
      <w:tr w:rsidR="00DF5FD9">
        <w:trPr>
          <w:trHeight w:val="304"/>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253" w:type="dxa"/>
          </w:tcPr>
          <w:p w:rsidR="00DF5FD9" w:rsidRDefault="008E7AD7">
            <w:pPr>
              <w:pStyle w:val="TableParagraph"/>
              <w:spacing w:before="30"/>
              <w:ind w:left="143"/>
              <w:rPr>
                <w:sz w:val="18"/>
              </w:rPr>
            </w:pPr>
            <w:r>
              <w:rPr>
                <w:sz w:val="18"/>
              </w:rPr>
              <w:t>7.Antiaritmik Etkili İlaçlar</w:t>
            </w:r>
          </w:p>
        </w:tc>
        <w:tc>
          <w:tcPr>
            <w:tcW w:w="8223" w:type="dxa"/>
          </w:tcPr>
          <w:p w:rsidR="00DF5FD9" w:rsidRDefault="008E7AD7">
            <w:pPr>
              <w:pStyle w:val="TableParagraph"/>
              <w:spacing w:line="217" w:lineRule="exact"/>
              <w:ind w:left="145"/>
              <w:rPr>
                <w:sz w:val="18"/>
              </w:rPr>
            </w:pPr>
            <w:r>
              <w:rPr>
                <w:sz w:val="18"/>
              </w:rPr>
              <w:t>Antiaritmik İlaçların, kimyasal yapısını bilir ve ilaç gruplarını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7"/>
              </w:rPr>
            </w:pPr>
          </w:p>
          <w:p w:rsidR="00DF5FD9" w:rsidRDefault="008E7AD7">
            <w:pPr>
              <w:pStyle w:val="TableParagraph"/>
              <w:ind w:left="143"/>
              <w:rPr>
                <w:sz w:val="18"/>
              </w:rPr>
            </w:pPr>
            <w:r>
              <w:rPr>
                <w:sz w:val="18"/>
              </w:rPr>
              <w:t>8.Periferik Vazodilatör İlaçlar</w:t>
            </w:r>
          </w:p>
        </w:tc>
        <w:tc>
          <w:tcPr>
            <w:tcW w:w="8223" w:type="dxa"/>
          </w:tcPr>
          <w:p w:rsidR="00DF5FD9" w:rsidRDefault="008E7AD7">
            <w:pPr>
              <w:pStyle w:val="TableParagraph"/>
              <w:ind w:left="145" w:right="206"/>
              <w:rPr>
                <w:sz w:val="18"/>
              </w:rPr>
            </w:pPr>
            <w:r>
              <w:rPr>
                <w:sz w:val="18"/>
              </w:rPr>
              <w:t>Periferik vazodilatör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5" w:lineRule="exact"/>
              <w:ind w:left="145"/>
              <w:rPr>
                <w:sz w:val="18"/>
              </w:rPr>
            </w:pPr>
            <w:r>
              <w:rPr>
                <w:sz w:val="18"/>
              </w:rPr>
              <w:t>(endikasyon, kontre</w:t>
            </w:r>
            <w:r>
              <w:rPr>
                <w:sz w:val="18"/>
              </w:rPr>
              <w:t>ndikasyon) bilir ve uygun ilacı, uygun doz ve sürede seçebilme bilgisine sahiptir.</w:t>
            </w:r>
          </w:p>
        </w:tc>
      </w:tr>
      <w:tr w:rsidR="00DF5FD9">
        <w:trPr>
          <w:trHeight w:val="659"/>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26"/>
              </w:rPr>
            </w:pPr>
          </w:p>
          <w:p w:rsidR="00DF5FD9" w:rsidRDefault="008E7AD7">
            <w:pPr>
              <w:pStyle w:val="TableParagraph"/>
              <w:ind w:left="260" w:right="224" w:hanging="3"/>
              <w:jc w:val="center"/>
              <w:rPr>
                <w:b/>
                <w:sz w:val="18"/>
              </w:rPr>
            </w:pPr>
            <w:r>
              <w:rPr>
                <w:b/>
                <w:sz w:val="18"/>
              </w:rPr>
              <w:t>Prof.Dr. Başar SIRMAGÜL</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6"/>
              </w:rPr>
            </w:pPr>
          </w:p>
          <w:p w:rsidR="00DF5FD9" w:rsidRDefault="008E7AD7">
            <w:pPr>
              <w:pStyle w:val="TableParagraph"/>
              <w:ind w:left="119"/>
              <w:rPr>
                <w:b/>
                <w:sz w:val="18"/>
              </w:rPr>
            </w:pPr>
            <w:r>
              <w:rPr>
                <w:b/>
                <w:sz w:val="18"/>
              </w:rPr>
              <w:t>10</w:t>
            </w: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1.Digital Glikozidleri</w:t>
            </w:r>
          </w:p>
        </w:tc>
        <w:tc>
          <w:tcPr>
            <w:tcW w:w="8223" w:type="dxa"/>
          </w:tcPr>
          <w:p w:rsidR="00DF5FD9" w:rsidRDefault="008E7AD7">
            <w:pPr>
              <w:pStyle w:val="TableParagraph"/>
              <w:ind w:left="145" w:right="210"/>
              <w:rPr>
                <w:sz w:val="18"/>
              </w:rPr>
            </w:pPr>
            <w:r>
              <w:rPr>
                <w:sz w:val="18"/>
              </w:rPr>
              <w:t>Dijital glikozidlerin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4" w:lineRule="exact"/>
              <w:ind w:left="145"/>
              <w:rPr>
                <w:sz w:val="18"/>
              </w:rPr>
            </w:pPr>
            <w:r>
              <w:rPr>
                <w:sz w:val="18"/>
              </w:rPr>
              <w:t xml:space="preserve">(endikasyon, kontrendikasyon) </w:t>
            </w:r>
            <w:r>
              <w:rPr>
                <w:sz w:val="18"/>
              </w:rPr>
              <w:t>bilir ve uygun ilacı, uygun doz ve sürede seçebilme bilgisine sahiptir.</w:t>
            </w:r>
          </w:p>
        </w:tc>
      </w:tr>
      <w:tr w:rsidR="00DF5FD9">
        <w:trPr>
          <w:trHeight w:val="87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3"/>
              <w:rPr>
                <w:sz w:val="18"/>
              </w:rPr>
            </w:pPr>
            <w:r>
              <w:rPr>
                <w:sz w:val="18"/>
              </w:rPr>
              <w:t>2.Kalp Yetmezliğine Karşı Kullanılan Diğer İlaçlar</w:t>
            </w:r>
          </w:p>
        </w:tc>
        <w:tc>
          <w:tcPr>
            <w:tcW w:w="8223" w:type="dxa"/>
          </w:tcPr>
          <w:p w:rsidR="00DF5FD9" w:rsidRDefault="008E7AD7">
            <w:pPr>
              <w:pStyle w:val="TableParagraph"/>
              <w:ind w:left="145" w:right="145"/>
              <w:rPr>
                <w:sz w:val="18"/>
              </w:rPr>
            </w:pPr>
            <w:r>
              <w:rPr>
                <w:sz w:val="18"/>
              </w:rPr>
              <w:t>Kalp Yetmezliği tedavisinde kullanılan diğer ilaçların kimyasal yapısını bilir ve ilaç gruplarını sınıflandırır. İlaçların farmakokinetik ve farmakodinamik özelliklerini, yan ve toksik etkilerini ve ilaç etkileşmelerini bilir. İlaçların klinik kullanımları</w:t>
            </w:r>
            <w:r>
              <w:rPr>
                <w:sz w:val="18"/>
              </w:rPr>
              <w:t xml:space="preserve"> (endikasyon, kontrendikasyon) bilir ve uygun ilacı, uygun doz ve sürede seçebilme</w:t>
            </w:r>
          </w:p>
          <w:p w:rsidR="00DF5FD9" w:rsidRDefault="008E7AD7">
            <w:pPr>
              <w:pStyle w:val="TableParagraph"/>
              <w:spacing w:line="202" w:lineRule="exact"/>
              <w:ind w:left="145"/>
              <w:rPr>
                <w:sz w:val="18"/>
              </w:rPr>
            </w:pPr>
            <w:r>
              <w:rPr>
                <w:sz w:val="18"/>
              </w:rPr>
              <w:t>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3. Antianjinal Etkili İlaçların Farmakolojisi</w:t>
            </w:r>
          </w:p>
        </w:tc>
        <w:tc>
          <w:tcPr>
            <w:tcW w:w="8223" w:type="dxa"/>
          </w:tcPr>
          <w:p w:rsidR="00DF5FD9" w:rsidRDefault="008E7AD7">
            <w:pPr>
              <w:pStyle w:val="TableParagraph"/>
              <w:ind w:left="145" w:right="-17"/>
              <w:rPr>
                <w:sz w:val="18"/>
              </w:rPr>
            </w:pPr>
            <w:r>
              <w:rPr>
                <w:sz w:val="18"/>
              </w:rPr>
              <w:t>Antianjinal ilaçların farmakokinetik ve farmakodinamik özelliklerini, yan ve toksik etkilerini ve ilaç etkileşmelerini bilir. İlaçların klinik kullanımları (endikasyon, kontrendikasyon) bilir ve uygun ilacı, uygun doz</w:t>
            </w:r>
          </w:p>
          <w:p w:rsidR="00DF5FD9" w:rsidRDefault="008E7AD7">
            <w:pPr>
              <w:pStyle w:val="TableParagraph"/>
              <w:spacing w:line="205" w:lineRule="exact"/>
              <w:ind w:left="145"/>
              <w:rPr>
                <w:sz w:val="18"/>
              </w:rPr>
            </w:pPr>
            <w:r>
              <w:rPr>
                <w:sz w:val="18"/>
              </w:rPr>
              <w:t>ve sürede seçebilme bilgisine sahiptir</w:t>
            </w:r>
            <w:r>
              <w:rPr>
                <w:sz w:val="18"/>
              </w:rPr>
              <w:t>.</w:t>
            </w:r>
          </w:p>
        </w:tc>
      </w:tr>
      <w:tr w:rsidR="00DF5FD9">
        <w:trPr>
          <w:trHeight w:val="22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03" w:lineRule="exact"/>
              <w:ind w:left="143"/>
              <w:rPr>
                <w:sz w:val="18"/>
              </w:rPr>
            </w:pPr>
            <w:r>
              <w:rPr>
                <w:sz w:val="18"/>
              </w:rPr>
              <w:t>4. Antianjinal Etkili İlaçlar</w:t>
            </w:r>
          </w:p>
        </w:tc>
        <w:tc>
          <w:tcPr>
            <w:tcW w:w="8223" w:type="dxa"/>
          </w:tcPr>
          <w:p w:rsidR="00DF5FD9" w:rsidRDefault="008E7AD7">
            <w:pPr>
              <w:pStyle w:val="TableParagraph"/>
              <w:spacing w:line="203" w:lineRule="exact"/>
              <w:ind w:left="147"/>
              <w:rPr>
                <w:sz w:val="18"/>
              </w:rPr>
            </w:pPr>
            <w:r>
              <w:rPr>
                <w:sz w:val="18"/>
              </w:rPr>
              <w:t>Antianjinal ilaçların kimyasal yapısını bilir ve ilaç gruplarını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7"/>
              </w:rPr>
            </w:pPr>
          </w:p>
          <w:p w:rsidR="00DF5FD9" w:rsidRDefault="008E7AD7">
            <w:pPr>
              <w:pStyle w:val="TableParagraph"/>
              <w:spacing w:before="1"/>
              <w:ind w:left="143"/>
              <w:rPr>
                <w:sz w:val="18"/>
              </w:rPr>
            </w:pPr>
            <w:r>
              <w:rPr>
                <w:sz w:val="18"/>
              </w:rPr>
              <w:t>5. Antihipertansif Etkili İlaçların Farmakolojisi</w:t>
            </w:r>
          </w:p>
        </w:tc>
        <w:tc>
          <w:tcPr>
            <w:tcW w:w="8223" w:type="dxa"/>
          </w:tcPr>
          <w:p w:rsidR="00DF5FD9" w:rsidRDefault="008E7AD7">
            <w:pPr>
              <w:pStyle w:val="TableParagraph"/>
              <w:ind w:left="146" w:right="52" w:hanging="1"/>
              <w:rPr>
                <w:sz w:val="18"/>
              </w:rPr>
            </w:pPr>
            <w:r>
              <w:rPr>
                <w:sz w:val="18"/>
              </w:rPr>
              <w:t>Antihipertansif ilaçların farmakokinetik ve farmakodinamik özelliklerini, yan ve toksik etkilerini ve ilaç etkileşmelerini bilir. İlaçların klinik kullanımlarını (endikasyon, kontrendikasyon) bilir ve uygun ilacı, uygun doz</w:t>
            </w:r>
          </w:p>
          <w:p w:rsidR="00DF5FD9" w:rsidRDefault="008E7AD7">
            <w:pPr>
              <w:pStyle w:val="TableParagraph"/>
              <w:spacing w:line="205" w:lineRule="exact"/>
              <w:ind w:left="146"/>
              <w:rPr>
                <w:sz w:val="18"/>
              </w:rPr>
            </w:pPr>
            <w:r>
              <w:rPr>
                <w:sz w:val="18"/>
              </w:rPr>
              <w:t>ve sürede seçebilme bilgisine sa</w:t>
            </w:r>
            <w:r>
              <w:rPr>
                <w:sz w:val="18"/>
              </w:rPr>
              <w:t>hiptir.</w:t>
            </w:r>
          </w:p>
        </w:tc>
      </w:tr>
      <w:tr w:rsidR="00DF5FD9">
        <w:trPr>
          <w:trHeight w:val="28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21"/>
              <w:ind w:left="143"/>
              <w:rPr>
                <w:sz w:val="18"/>
              </w:rPr>
            </w:pPr>
            <w:r>
              <w:rPr>
                <w:sz w:val="18"/>
              </w:rPr>
              <w:t>6. Antihipertansif Etkili İlaçlar</w:t>
            </w:r>
          </w:p>
        </w:tc>
        <w:tc>
          <w:tcPr>
            <w:tcW w:w="8223" w:type="dxa"/>
          </w:tcPr>
          <w:p w:rsidR="00DF5FD9" w:rsidRDefault="008E7AD7">
            <w:pPr>
              <w:pStyle w:val="TableParagraph"/>
              <w:spacing w:line="217" w:lineRule="exact"/>
              <w:ind w:left="145"/>
              <w:rPr>
                <w:sz w:val="18"/>
              </w:rPr>
            </w:pPr>
            <w:r>
              <w:rPr>
                <w:sz w:val="18"/>
              </w:rPr>
              <w:t>Antihipertansif İlaçların, kimyasal yapısını bilir ve ilaç gruplarını sınıflandırır.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7. Beta Blokörler</w:t>
            </w:r>
          </w:p>
        </w:tc>
        <w:tc>
          <w:tcPr>
            <w:tcW w:w="8223" w:type="dxa"/>
          </w:tcPr>
          <w:p w:rsidR="00DF5FD9" w:rsidRDefault="008E7AD7">
            <w:pPr>
              <w:pStyle w:val="TableParagraph"/>
              <w:spacing w:line="216" w:lineRule="exact"/>
              <w:ind w:left="145"/>
              <w:rPr>
                <w:sz w:val="18"/>
              </w:rPr>
            </w:pPr>
            <w:r>
              <w:rPr>
                <w:sz w:val="18"/>
              </w:rPr>
              <w:t>Beta Blokerlerin kimyasal yapısını bilir ve ilaç gruplarını sınıflandırır. İlaçların farmakokinetik ve</w:t>
            </w:r>
          </w:p>
          <w:p w:rsidR="00DF5FD9" w:rsidRDefault="008E7AD7">
            <w:pPr>
              <w:pStyle w:val="TableParagraph"/>
              <w:spacing w:line="220" w:lineRule="atLeast"/>
              <w:ind w:left="145" w:right="210"/>
              <w:rPr>
                <w:sz w:val="18"/>
              </w:rPr>
            </w:pPr>
            <w:r>
              <w:rPr>
                <w:sz w:val="18"/>
              </w:rPr>
              <w:t>farmakodinamik özelliklerini, yan ve toksik etkilerini ve ilaç etkileşmelerini bilir. İlaçların klinik kullanımlarını (endikasyon, kontrendikasyon) bilir ve uygun ilacı, uygun doz ve sürede seçebilme bilgisine sahiptir.</w:t>
            </w:r>
          </w:p>
        </w:tc>
      </w:tr>
      <w:tr w:rsidR="00DF5FD9">
        <w:trPr>
          <w:trHeight w:val="65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7"/>
              </w:rPr>
            </w:pPr>
          </w:p>
          <w:p w:rsidR="00DF5FD9" w:rsidRDefault="008E7AD7">
            <w:pPr>
              <w:pStyle w:val="TableParagraph"/>
              <w:ind w:left="143"/>
              <w:rPr>
                <w:sz w:val="18"/>
              </w:rPr>
            </w:pPr>
            <w:r>
              <w:rPr>
                <w:sz w:val="18"/>
              </w:rPr>
              <w:t>8.Hipolipidemik Etkili İlaçlar</w:t>
            </w:r>
          </w:p>
        </w:tc>
        <w:tc>
          <w:tcPr>
            <w:tcW w:w="8223" w:type="dxa"/>
          </w:tcPr>
          <w:p w:rsidR="00DF5FD9" w:rsidRDefault="008E7AD7">
            <w:pPr>
              <w:pStyle w:val="TableParagraph"/>
              <w:ind w:left="145" w:right="210"/>
              <w:rPr>
                <w:sz w:val="18"/>
              </w:rPr>
            </w:pPr>
            <w:r>
              <w:rPr>
                <w:sz w:val="18"/>
              </w:rPr>
              <w:t>Hipolipidemik etkili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1" w:lineRule="exact"/>
              <w:ind w:left="145"/>
              <w:rPr>
                <w:sz w:val="18"/>
              </w:rPr>
            </w:pPr>
            <w:r>
              <w:rPr>
                <w:sz w:val="18"/>
              </w:rPr>
              <w:t>(endikasyon, kontrend</w:t>
            </w:r>
            <w:r>
              <w:rPr>
                <w:sz w:val="18"/>
              </w:rPr>
              <w:t>ikasyon) 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4"/>
              <w:rPr>
                <w:b/>
                <w:sz w:val="17"/>
              </w:rPr>
            </w:pPr>
          </w:p>
          <w:p w:rsidR="00DF5FD9" w:rsidRDefault="008E7AD7">
            <w:pPr>
              <w:pStyle w:val="TableParagraph"/>
              <w:ind w:left="143"/>
              <w:rPr>
                <w:sz w:val="18"/>
              </w:rPr>
            </w:pPr>
            <w:r>
              <w:rPr>
                <w:sz w:val="18"/>
              </w:rPr>
              <w:t>9.Antitrombotik Etkili İlaçların Farmakolojisi</w:t>
            </w:r>
          </w:p>
        </w:tc>
        <w:tc>
          <w:tcPr>
            <w:tcW w:w="8223" w:type="dxa"/>
          </w:tcPr>
          <w:p w:rsidR="00DF5FD9" w:rsidRDefault="008E7AD7">
            <w:pPr>
              <w:pStyle w:val="TableParagraph"/>
              <w:spacing w:line="216" w:lineRule="exact"/>
              <w:ind w:left="145"/>
              <w:rPr>
                <w:sz w:val="18"/>
              </w:rPr>
            </w:pPr>
            <w:r>
              <w:rPr>
                <w:sz w:val="18"/>
              </w:rPr>
              <w:t>Antitrombotik ilaçların farmakokinetik ve farmakodinamik özelliklerini, yan ve toksik etkilerini ve ilaç</w:t>
            </w:r>
          </w:p>
          <w:p w:rsidR="00DF5FD9" w:rsidRDefault="008E7AD7">
            <w:pPr>
              <w:pStyle w:val="TableParagraph"/>
              <w:spacing w:line="220" w:lineRule="atLeast"/>
              <w:ind w:left="145" w:right="53"/>
              <w:rPr>
                <w:sz w:val="18"/>
              </w:rPr>
            </w:pPr>
            <w:r>
              <w:rPr>
                <w:sz w:val="18"/>
              </w:rPr>
              <w:t>etkileşmelerini bilir. İlaçların klinik kullanımlarını (endikasyon, kontrendikasyon) bilir ve uygun ilacı, uygun doz ve sürede seçebilme bilgisine sahiptir.</w:t>
            </w:r>
          </w:p>
        </w:tc>
      </w:tr>
      <w:tr w:rsidR="00DF5FD9">
        <w:trPr>
          <w:trHeight w:val="28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tabs>
                <w:tab w:val="left" w:pos="571"/>
              </w:tabs>
              <w:spacing w:before="21"/>
              <w:ind w:left="143"/>
              <w:rPr>
                <w:sz w:val="18"/>
              </w:rPr>
            </w:pPr>
            <w:r>
              <w:rPr>
                <w:sz w:val="18"/>
              </w:rPr>
              <w:t>10.</w:t>
            </w:r>
            <w:r>
              <w:rPr>
                <w:sz w:val="18"/>
              </w:rPr>
              <w:tab/>
              <w:t>Antitrombotik Etkili</w:t>
            </w:r>
            <w:r>
              <w:rPr>
                <w:spacing w:val="-14"/>
                <w:sz w:val="18"/>
              </w:rPr>
              <w:t xml:space="preserve"> </w:t>
            </w:r>
            <w:r>
              <w:rPr>
                <w:sz w:val="18"/>
              </w:rPr>
              <w:t>İlaçlar</w:t>
            </w:r>
          </w:p>
        </w:tc>
        <w:tc>
          <w:tcPr>
            <w:tcW w:w="8223" w:type="dxa"/>
          </w:tcPr>
          <w:p w:rsidR="00DF5FD9" w:rsidRDefault="008E7AD7">
            <w:pPr>
              <w:pStyle w:val="TableParagraph"/>
              <w:spacing w:line="217" w:lineRule="exact"/>
              <w:ind w:left="145"/>
              <w:rPr>
                <w:sz w:val="18"/>
              </w:rPr>
            </w:pPr>
            <w:r>
              <w:rPr>
                <w:sz w:val="18"/>
              </w:rPr>
              <w:t>Antitrombotik ilaçların kimyasal yapısını bilir ve ilaç gruplarını sınıflandırır.</w:t>
            </w:r>
          </w:p>
        </w:tc>
      </w:tr>
      <w:tr w:rsidR="00DF5FD9">
        <w:trPr>
          <w:trHeight w:val="438"/>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322" w:right="285" w:hanging="5"/>
              <w:jc w:val="center"/>
              <w:rPr>
                <w:b/>
                <w:sz w:val="18"/>
              </w:rPr>
            </w:pPr>
            <w:r>
              <w:rPr>
                <w:b/>
                <w:sz w:val="18"/>
              </w:rPr>
              <w:t>Prof.Dr. Engin YILDIRIM</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ind w:left="163"/>
              <w:rPr>
                <w:b/>
                <w:sz w:val="18"/>
              </w:rPr>
            </w:pPr>
            <w:r>
              <w:rPr>
                <w:b/>
                <w:sz w:val="18"/>
              </w:rPr>
              <w:t>6</w:t>
            </w:r>
          </w:p>
        </w:tc>
        <w:tc>
          <w:tcPr>
            <w:tcW w:w="4253" w:type="dxa"/>
          </w:tcPr>
          <w:p w:rsidR="00DF5FD9" w:rsidRDefault="008E7AD7">
            <w:pPr>
              <w:pStyle w:val="TableParagraph"/>
              <w:spacing w:line="210" w:lineRule="exact"/>
              <w:ind w:left="143"/>
              <w:rPr>
                <w:sz w:val="18"/>
              </w:rPr>
            </w:pPr>
            <w:r>
              <w:rPr>
                <w:sz w:val="18"/>
              </w:rPr>
              <w:t>1.Otonom Sinir Sisteminin Anatomofizyolojik Bölümleri</w:t>
            </w:r>
          </w:p>
          <w:p w:rsidR="00DF5FD9" w:rsidRDefault="008E7AD7">
            <w:pPr>
              <w:pStyle w:val="TableParagraph"/>
              <w:spacing w:line="208" w:lineRule="exact"/>
              <w:ind w:left="287"/>
              <w:rPr>
                <w:sz w:val="18"/>
              </w:rPr>
            </w:pPr>
            <w:r>
              <w:rPr>
                <w:sz w:val="18"/>
              </w:rPr>
              <w:t>ve Nörotransmitterleri</w:t>
            </w:r>
          </w:p>
        </w:tc>
        <w:tc>
          <w:tcPr>
            <w:tcW w:w="8223" w:type="dxa"/>
          </w:tcPr>
          <w:p w:rsidR="00DF5FD9" w:rsidRDefault="008E7AD7">
            <w:pPr>
              <w:pStyle w:val="TableParagraph"/>
              <w:spacing w:line="210" w:lineRule="exact"/>
              <w:ind w:left="145"/>
              <w:rPr>
                <w:sz w:val="18"/>
              </w:rPr>
            </w:pPr>
            <w:r>
              <w:rPr>
                <w:sz w:val="18"/>
              </w:rPr>
              <w:t>Otonom sinir sisteminin bölümlerini, bu yerlerde impuls iletiminin nasıl olduğunu, otonom sinir sistemi</w:t>
            </w:r>
          </w:p>
          <w:p w:rsidR="00DF5FD9" w:rsidRDefault="008E7AD7">
            <w:pPr>
              <w:pStyle w:val="TableParagraph"/>
              <w:spacing w:line="208" w:lineRule="exact"/>
              <w:ind w:left="145"/>
              <w:rPr>
                <w:sz w:val="18"/>
              </w:rPr>
            </w:pPr>
            <w:r>
              <w:rPr>
                <w:sz w:val="18"/>
              </w:rPr>
              <w:t>nöromediyatörlerini ve reseptörlerini bilir.</w:t>
            </w:r>
          </w:p>
        </w:tc>
      </w:tr>
      <w:tr w:rsidR="00DF5FD9">
        <w:trPr>
          <w:trHeight w:val="23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7" w:lineRule="exact"/>
              <w:ind w:left="143"/>
              <w:rPr>
                <w:sz w:val="18"/>
              </w:rPr>
            </w:pPr>
            <w:r>
              <w:rPr>
                <w:sz w:val="18"/>
              </w:rPr>
              <w:t>2.Otonom Sinir Sistemi İlaçları Hakkında Temel bilgiler</w:t>
            </w:r>
          </w:p>
        </w:tc>
        <w:tc>
          <w:tcPr>
            <w:tcW w:w="8223" w:type="dxa"/>
          </w:tcPr>
          <w:p w:rsidR="00DF5FD9" w:rsidRDefault="008E7AD7">
            <w:pPr>
              <w:pStyle w:val="TableParagraph"/>
              <w:spacing w:line="217" w:lineRule="exact"/>
              <w:ind w:left="146"/>
              <w:rPr>
                <w:sz w:val="18"/>
              </w:rPr>
            </w:pPr>
            <w:r>
              <w:rPr>
                <w:sz w:val="18"/>
              </w:rPr>
              <w:t>Otonom sinir sistemi ilaçları hakkında temel bilgiye sahiptir.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3.Parasempatomimetik Etkili İlaçların Farmakolojisi</w:t>
            </w:r>
          </w:p>
        </w:tc>
        <w:tc>
          <w:tcPr>
            <w:tcW w:w="8223" w:type="dxa"/>
          </w:tcPr>
          <w:p w:rsidR="00DF5FD9" w:rsidRDefault="008E7AD7">
            <w:pPr>
              <w:pStyle w:val="TableParagraph"/>
              <w:ind w:left="145" w:right="189"/>
              <w:rPr>
                <w:sz w:val="18"/>
              </w:rPr>
            </w:pPr>
            <w:r>
              <w:rPr>
                <w:sz w:val="18"/>
              </w:rPr>
              <w:t>Parasempatomimetik ilaçların farmakokinetik ve farmakodinamik özelliklerini, yan ve toksik etkilerini ve ilaç etkileşmelerini bilir. İlaçların klinik kullanımları (endikasyon, kontrendikasyon) bilir ve uygun ilacı, uygun doz</w:t>
            </w:r>
          </w:p>
          <w:p w:rsidR="00DF5FD9" w:rsidRDefault="008E7AD7">
            <w:pPr>
              <w:pStyle w:val="TableParagraph"/>
              <w:spacing w:line="204" w:lineRule="exact"/>
              <w:ind w:left="145"/>
              <w:rPr>
                <w:sz w:val="18"/>
              </w:rPr>
            </w:pPr>
            <w:r>
              <w:rPr>
                <w:sz w:val="18"/>
              </w:rPr>
              <w:t>ve sürede seçebilme bilgisine s</w:t>
            </w:r>
            <w:r>
              <w:rPr>
                <w:sz w:val="18"/>
              </w:rPr>
              <w:t>ahiptir.</w:t>
            </w:r>
          </w:p>
        </w:tc>
      </w:tr>
      <w:tr w:rsidR="00DF5FD9">
        <w:trPr>
          <w:trHeight w:val="30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31"/>
              <w:ind w:left="143"/>
              <w:rPr>
                <w:sz w:val="18"/>
              </w:rPr>
            </w:pPr>
            <w:r>
              <w:rPr>
                <w:sz w:val="18"/>
              </w:rPr>
              <w:t>4.Parasempatomimetik Etkili ilaçlar</w:t>
            </w:r>
          </w:p>
        </w:tc>
        <w:tc>
          <w:tcPr>
            <w:tcW w:w="8223" w:type="dxa"/>
          </w:tcPr>
          <w:p w:rsidR="00DF5FD9" w:rsidRDefault="008E7AD7">
            <w:pPr>
              <w:pStyle w:val="TableParagraph"/>
              <w:spacing w:line="214" w:lineRule="exact"/>
              <w:ind w:left="145"/>
              <w:rPr>
                <w:sz w:val="18"/>
              </w:rPr>
            </w:pPr>
            <w:r>
              <w:rPr>
                <w:sz w:val="18"/>
              </w:rPr>
              <w:t>Parasempatomimetik ilaçların kimyasal yapısını bilir ve ilaç gruplarını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7"/>
              </w:rPr>
            </w:pPr>
          </w:p>
          <w:p w:rsidR="00DF5FD9" w:rsidRDefault="008E7AD7">
            <w:pPr>
              <w:pStyle w:val="TableParagraph"/>
              <w:spacing w:before="1"/>
              <w:ind w:left="143"/>
              <w:rPr>
                <w:sz w:val="18"/>
              </w:rPr>
            </w:pPr>
            <w:r>
              <w:rPr>
                <w:sz w:val="18"/>
              </w:rPr>
              <w:t>5.Parasempatolitik Etkili İlaçların Farmakolojisi</w:t>
            </w:r>
          </w:p>
        </w:tc>
        <w:tc>
          <w:tcPr>
            <w:tcW w:w="8223" w:type="dxa"/>
          </w:tcPr>
          <w:p w:rsidR="00DF5FD9" w:rsidRDefault="008E7AD7">
            <w:pPr>
              <w:pStyle w:val="TableParagraph"/>
              <w:ind w:left="145" w:right="-17"/>
              <w:rPr>
                <w:sz w:val="18"/>
              </w:rPr>
            </w:pPr>
            <w:r>
              <w:rPr>
                <w:sz w:val="18"/>
              </w:rPr>
              <w:t>Parasempatolitik ilaçların farmakokinetik ve farmakodinamik özelliklerini, yan ve toksik etkilerini ve ilaç etkileşmelerini bilir. İlaçların klinik kullanımları (endikasyon, kontrendikasyon) bilir ve uygun ilacı, uygun doz</w:t>
            </w:r>
          </w:p>
          <w:p w:rsidR="00DF5FD9" w:rsidRDefault="008E7AD7">
            <w:pPr>
              <w:pStyle w:val="TableParagraph"/>
              <w:spacing w:line="204" w:lineRule="exact"/>
              <w:ind w:left="145"/>
              <w:rPr>
                <w:sz w:val="18"/>
              </w:rPr>
            </w:pPr>
            <w:r>
              <w:rPr>
                <w:sz w:val="18"/>
              </w:rPr>
              <w:t>ve sürede seçebilme bilgisine sah</w:t>
            </w:r>
            <w:r>
              <w:rPr>
                <w:sz w:val="18"/>
              </w:rPr>
              <w:t>iptir.</w:t>
            </w:r>
          </w:p>
        </w:tc>
      </w:tr>
      <w:tr w:rsidR="00DF5FD9">
        <w:trPr>
          <w:trHeight w:val="32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41"/>
              <w:ind w:left="143"/>
              <w:rPr>
                <w:sz w:val="18"/>
              </w:rPr>
            </w:pPr>
            <w:r>
              <w:rPr>
                <w:sz w:val="18"/>
              </w:rPr>
              <w:t>6.Parasempatolitik Etkili İlaçlar</w:t>
            </w:r>
          </w:p>
        </w:tc>
        <w:tc>
          <w:tcPr>
            <w:tcW w:w="8223" w:type="dxa"/>
          </w:tcPr>
          <w:p w:rsidR="00DF5FD9" w:rsidRDefault="008E7AD7">
            <w:pPr>
              <w:pStyle w:val="TableParagraph"/>
              <w:spacing w:line="218" w:lineRule="exact"/>
              <w:ind w:left="145"/>
              <w:rPr>
                <w:sz w:val="18"/>
              </w:rPr>
            </w:pPr>
            <w:r>
              <w:rPr>
                <w:sz w:val="18"/>
              </w:rPr>
              <w:t>Parasempatolitik İlaçların kimyasal yapısını bilir ve ilaç gruplarını sınıflandırır.</w:t>
            </w:r>
          </w:p>
        </w:tc>
      </w:tr>
      <w:tr w:rsidR="00DF5FD9">
        <w:trPr>
          <w:trHeight w:val="659"/>
        </w:trPr>
        <w:tc>
          <w:tcPr>
            <w:tcW w:w="1307" w:type="dxa"/>
            <w:vMerge w:val="restart"/>
          </w:tcPr>
          <w:p w:rsidR="00DF5FD9" w:rsidRDefault="00DF5FD9">
            <w:pPr>
              <w:pStyle w:val="TableParagraph"/>
              <w:spacing w:before="5"/>
              <w:rPr>
                <w:b/>
                <w:sz w:val="26"/>
              </w:rPr>
            </w:pPr>
          </w:p>
          <w:p w:rsidR="00DF5FD9" w:rsidRDefault="008E7AD7">
            <w:pPr>
              <w:pStyle w:val="TableParagraph"/>
              <w:spacing w:before="1"/>
              <w:ind w:left="306" w:right="273" w:firstLine="75"/>
              <w:jc w:val="both"/>
              <w:rPr>
                <w:b/>
                <w:sz w:val="18"/>
              </w:rPr>
            </w:pPr>
            <w:r>
              <w:rPr>
                <w:b/>
                <w:sz w:val="18"/>
              </w:rPr>
              <w:t>Doç.Dr. Mahmut ÖZDEMİR</w:t>
            </w:r>
          </w:p>
        </w:tc>
        <w:tc>
          <w:tcPr>
            <w:tcW w:w="565"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spacing w:before="1"/>
              <w:ind w:left="163"/>
              <w:rPr>
                <w:b/>
                <w:sz w:val="18"/>
              </w:rPr>
            </w:pPr>
            <w:r>
              <w:rPr>
                <w:b/>
                <w:sz w:val="18"/>
              </w:rPr>
              <w:t>5</w:t>
            </w: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1.Tüberküloz,Lepra Tedavisinde Kulanılan İlaçlar</w:t>
            </w:r>
          </w:p>
        </w:tc>
        <w:tc>
          <w:tcPr>
            <w:tcW w:w="8223" w:type="dxa"/>
          </w:tcPr>
          <w:p w:rsidR="00DF5FD9" w:rsidRDefault="008E7AD7">
            <w:pPr>
              <w:pStyle w:val="TableParagraph"/>
              <w:spacing w:line="215" w:lineRule="exact"/>
              <w:ind w:left="145"/>
              <w:rPr>
                <w:sz w:val="18"/>
              </w:rPr>
            </w:pPr>
            <w:r>
              <w:rPr>
                <w:sz w:val="18"/>
              </w:rPr>
              <w:t>Tüberküloz, Lepra Tedavisinde Kullanılan İlaçların, kimyasal yapısını bilir ve ilaç gruplarını sınıflandırır. İlaçların</w:t>
            </w:r>
          </w:p>
          <w:p w:rsidR="00DF5FD9" w:rsidRDefault="008E7AD7">
            <w:pPr>
              <w:pStyle w:val="TableParagraph"/>
              <w:spacing w:before="1" w:line="220" w:lineRule="atLeast"/>
              <w:ind w:left="146" w:right="312" w:hanging="1"/>
              <w:rPr>
                <w:sz w:val="18"/>
              </w:rPr>
            </w:pPr>
            <w:r>
              <w:rPr>
                <w:sz w:val="18"/>
              </w:rPr>
              <w:t xml:space="preserve">farmakokinetik ve farmakodinamik özelliklerini, yan ve toksik etkilerini ve ilaç etkileşmelerini bilir. İlaçların klinik kullanımlarını </w:t>
            </w:r>
            <w:r>
              <w:rPr>
                <w:sz w:val="18"/>
              </w:rPr>
              <w:t>(endikasyon, kontrendikasyon) bilir ve uygun ilacı, uygun doz ve sürede seçebilir.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2.Antitussif İlaçlar</w:t>
            </w:r>
          </w:p>
        </w:tc>
        <w:tc>
          <w:tcPr>
            <w:tcW w:w="8223" w:type="dxa"/>
          </w:tcPr>
          <w:p w:rsidR="00DF5FD9" w:rsidRDefault="008E7AD7">
            <w:pPr>
              <w:pStyle w:val="TableParagraph"/>
              <w:ind w:left="145" w:right="210"/>
              <w:rPr>
                <w:sz w:val="18"/>
              </w:rPr>
            </w:pPr>
            <w:r>
              <w:rPr>
                <w:sz w:val="18"/>
              </w:rPr>
              <w:t>Antitusif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5" w:lineRule="exact"/>
              <w:ind w:left="145"/>
              <w:rPr>
                <w:sz w:val="18"/>
              </w:rPr>
            </w:pPr>
            <w:r>
              <w:rPr>
                <w:sz w:val="18"/>
              </w:rPr>
              <w:t>(endikasyon, kontrendikasyon) bi</w:t>
            </w:r>
            <w:r>
              <w:rPr>
                <w:sz w:val="18"/>
              </w:rPr>
              <w:t>lir ve uygun ilacı, uygun doz ve sürede seçebilme bilgisine sahiptir.</w:t>
            </w:r>
          </w:p>
        </w:tc>
      </w:tr>
    </w:tbl>
    <w:p w:rsidR="00DF5FD9" w:rsidRDefault="00DF5FD9">
      <w:pPr>
        <w:spacing w:line="205"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223"/>
      </w:tblGrid>
      <w:tr w:rsidR="00DF5FD9">
        <w:trPr>
          <w:trHeight w:val="659"/>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3.Mukolitik, Ekspektoran İlaçlar</w:t>
            </w:r>
          </w:p>
        </w:tc>
        <w:tc>
          <w:tcPr>
            <w:tcW w:w="8223" w:type="dxa"/>
          </w:tcPr>
          <w:p w:rsidR="00DF5FD9" w:rsidRDefault="008E7AD7">
            <w:pPr>
              <w:pStyle w:val="TableParagraph"/>
              <w:ind w:left="145" w:right="40"/>
              <w:rPr>
                <w:sz w:val="18"/>
              </w:rPr>
            </w:pPr>
            <w:r>
              <w:rPr>
                <w:sz w:val="18"/>
              </w:rPr>
              <w:t>Mukolitik, ekspektoran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4" w:lineRule="exact"/>
              <w:ind w:left="145"/>
              <w:rPr>
                <w:sz w:val="18"/>
              </w:rPr>
            </w:pPr>
            <w:r>
              <w:rPr>
                <w:sz w:val="18"/>
              </w:rPr>
              <w:t>(endikasyon, kontre</w:t>
            </w:r>
            <w:r>
              <w:rPr>
                <w:sz w:val="18"/>
              </w:rPr>
              <w:t>ndikasyon) bilir ve uygun ilacı, uygun doz ve sürede seçebilme bilgisine sahiptir.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9"/>
              <w:ind w:left="143"/>
              <w:rPr>
                <w:sz w:val="18"/>
              </w:rPr>
            </w:pPr>
            <w:r>
              <w:rPr>
                <w:sz w:val="18"/>
              </w:rPr>
              <w:t>4.Bronkodilatör Etkili İlaçların Farmakolojisi</w:t>
            </w:r>
          </w:p>
        </w:tc>
        <w:tc>
          <w:tcPr>
            <w:tcW w:w="8223" w:type="dxa"/>
          </w:tcPr>
          <w:p w:rsidR="00DF5FD9" w:rsidRDefault="008E7AD7">
            <w:pPr>
              <w:pStyle w:val="TableParagraph"/>
              <w:spacing w:line="211" w:lineRule="exact"/>
              <w:ind w:left="145"/>
              <w:rPr>
                <w:sz w:val="18"/>
              </w:rPr>
            </w:pPr>
            <w:r>
              <w:rPr>
                <w:sz w:val="18"/>
              </w:rPr>
              <w:t>Bronkodilatör ilaçların kimyasal yapısını bilir ve ilaç gruplarını sınıflandırır. Bronkodilatör ilaçların</w:t>
            </w:r>
          </w:p>
          <w:p w:rsidR="00DF5FD9" w:rsidRDefault="008E7AD7">
            <w:pPr>
              <w:pStyle w:val="TableParagraph"/>
              <w:spacing w:line="208" w:lineRule="exact"/>
              <w:ind w:left="145"/>
              <w:rPr>
                <w:sz w:val="18"/>
              </w:rPr>
            </w:pPr>
            <w:r>
              <w:rPr>
                <w:sz w:val="18"/>
              </w:rPr>
              <w:t>farmakokinetik ve farmakodinamik özelliklerini, yan ve toksik etkilerini ve ilaç etkileşmelerini bilir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143"/>
              <w:rPr>
                <w:sz w:val="18"/>
              </w:rPr>
            </w:pPr>
            <w:r>
              <w:rPr>
                <w:sz w:val="18"/>
              </w:rPr>
              <w:t>5. Bronkodilatörlerin Klinik Kullanımı</w:t>
            </w:r>
          </w:p>
        </w:tc>
        <w:tc>
          <w:tcPr>
            <w:tcW w:w="8223" w:type="dxa"/>
          </w:tcPr>
          <w:p w:rsidR="00DF5FD9" w:rsidRDefault="008E7AD7">
            <w:pPr>
              <w:pStyle w:val="TableParagraph"/>
              <w:spacing w:line="215" w:lineRule="exact"/>
              <w:ind w:left="145"/>
              <w:rPr>
                <w:sz w:val="18"/>
              </w:rPr>
            </w:pPr>
            <w:r>
              <w:rPr>
                <w:sz w:val="18"/>
              </w:rPr>
              <w:t>Bronkodilatör ilaçların klinik kullanımlarını (endikasyon, kontrendikasyon) bilir ve uygun ilacı, uygun doz ve</w:t>
            </w:r>
          </w:p>
          <w:p w:rsidR="00DF5FD9" w:rsidRDefault="008E7AD7">
            <w:pPr>
              <w:pStyle w:val="TableParagraph"/>
              <w:spacing w:line="205" w:lineRule="exact"/>
              <w:ind w:left="145"/>
              <w:rPr>
                <w:sz w:val="18"/>
              </w:rPr>
            </w:pPr>
            <w:r>
              <w:rPr>
                <w:sz w:val="18"/>
              </w:rPr>
              <w:t>sürede seçebilme bilgisine sahiptir.</w:t>
            </w:r>
          </w:p>
        </w:tc>
      </w:tr>
      <w:tr w:rsidR="00DF5FD9">
        <w:trPr>
          <w:trHeight w:val="440"/>
        </w:trPr>
        <w:tc>
          <w:tcPr>
            <w:tcW w:w="1307" w:type="dxa"/>
            <w:vMerge w:val="restart"/>
          </w:tcPr>
          <w:p w:rsidR="00DF5FD9" w:rsidRDefault="008E7AD7">
            <w:pPr>
              <w:pStyle w:val="TableParagraph"/>
              <w:spacing w:before="105"/>
              <w:ind w:left="320" w:right="289" w:firstLine="4"/>
              <w:jc w:val="center"/>
              <w:rPr>
                <w:b/>
                <w:sz w:val="18"/>
              </w:rPr>
            </w:pPr>
            <w:r>
              <w:rPr>
                <w:b/>
                <w:sz w:val="18"/>
              </w:rPr>
              <w:t>Prof. Dr. Gül DURMAZ</w:t>
            </w:r>
          </w:p>
        </w:tc>
        <w:tc>
          <w:tcPr>
            <w:tcW w:w="565" w:type="dxa"/>
            <w:vMerge w:val="restart"/>
          </w:tcPr>
          <w:p w:rsidR="00DF5FD9" w:rsidRDefault="00DF5FD9">
            <w:pPr>
              <w:pStyle w:val="TableParagraph"/>
              <w:spacing w:before="8"/>
              <w:rPr>
                <w:b/>
                <w:sz w:val="26"/>
              </w:rPr>
            </w:pPr>
          </w:p>
          <w:p w:rsidR="00DF5FD9" w:rsidRDefault="008E7AD7">
            <w:pPr>
              <w:pStyle w:val="TableParagraph"/>
              <w:ind w:left="164"/>
              <w:rPr>
                <w:b/>
                <w:sz w:val="18"/>
              </w:rPr>
            </w:pPr>
            <w:r>
              <w:rPr>
                <w:b/>
                <w:sz w:val="18"/>
              </w:rPr>
              <w:t>2</w:t>
            </w:r>
          </w:p>
        </w:tc>
        <w:tc>
          <w:tcPr>
            <w:tcW w:w="4253" w:type="dxa"/>
          </w:tcPr>
          <w:p w:rsidR="00DF5FD9" w:rsidRDefault="008E7AD7">
            <w:pPr>
              <w:pStyle w:val="TableParagraph"/>
              <w:spacing w:before="100"/>
              <w:ind w:left="143"/>
              <w:rPr>
                <w:sz w:val="18"/>
              </w:rPr>
            </w:pPr>
            <w:r>
              <w:rPr>
                <w:sz w:val="18"/>
              </w:rPr>
              <w:t>1. Stafilokok Enfeksiyonlarının Mikrobiyolojisi</w:t>
            </w:r>
          </w:p>
        </w:tc>
        <w:tc>
          <w:tcPr>
            <w:tcW w:w="8223" w:type="dxa"/>
          </w:tcPr>
          <w:p w:rsidR="00DF5FD9" w:rsidRDefault="008E7AD7">
            <w:pPr>
              <w:pStyle w:val="TableParagraph"/>
              <w:spacing w:line="215" w:lineRule="exact"/>
              <w:ind w:left="146"/>
              <w:rPr>
                <w:sz w:val="18"/>
              </w:rPr>
            </w:pPr>
            <w:r>
              <w:rPr>
                <w:sz w:val="18"/>
              </w:rPr>
              <w:t>Stafilokok cinsi bakterilerin etken olduğu enfeksiyonların tanı ve tedavisine yönelik mikrobiyolojik testleri bilir</w:t>
            </w:r>
          </w:p>
          <w:p w:rsidR="00DF5FD9" w:rsidRDefault="008E7AD7">
            <w:pPr>
              <w:pStyle w:val="TableParagraph"/>
              <w:spacing w:line="205" w:lineRule="exact"/>
              <w:ind w:left="146"/>
              <w:rPr>
                <w:sz w:val="18"/>
              </w:rPr>
            </w:pPr>
            <w:r>
              <w:rPr>
                <w:sz w:val="18"/>
              </w:rPr>
              <w:t>ve doğru yorumlar.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9"/>
              <w:ind w:left="143"/>
              <w:rPr>
                <w:sz w:val="18"/>
              </w:rPr>
            </w:pPr>
            <w:r>
              <w:rPr>
                <w:sz w:val="18"/>
              </w:rPr>
              <w:t>2. Streptokok Enfeksiyonlarının Mikrobiyolojisi</w:t>
            </w:r>
          </w:p>
        </w:tc>
        <w:tc>
          <w:tcPr>
            <w:tcW w:w="8223" w:type="dxa"/>
          </w:tcPr>
          <w:p w:rsidR="00DF5FD9" w:rsidRDefault="008E7AD7">
            <w:pPr>
              <w:pStyle w:val="TableParagraph"/>
              <w:spacing w:line="216" w:lineRule="exact"/>
              <w:ind w:left="145"/>
              <w:rPr>
                <w:sz w:val="18"/>
              </w:rPr>
            </w:pPr>
            <w:r>
              <w:rPr>
                <w:sz w:val="18"/>
              </w:rPr>
              <w:t>Streptokok ve Enterokok cinsi bakterilerin oluşturduğu hastalıkların tanısında kullanılan mikrobiyolojik testleri</w:t>
            </w:r>
          </w:p>
          <w:p w:rsidR="00DF5FD9" w:rsidRDefault="008E7AD7">
            <w:pPr>
              <w:pStyle w:val="TableParagraph"/>
              <w:spacing w:line="204" w:lineRule="exact"/>
              <w:ind w:left="145"/>
              <w:rPr>
                <w:sz w:val="18"/>
              </w:rPr>
            </w:pPr>
            <w:r>
              <w:rPr>
                <w:sz w:val="18"/>
              </w:rPr>
              <w:t>bilir ve doğru yorumlar.</w:t>
            </w:r>
          </w:p>
        </w:tc>
      </w:tr>
      <w:tr w:rsidR="00DF5FD9">
        <w:trPr>
          <w:trHeight w:val="638"/>
        </w:trPr>
        <w:tc>
          <w:tcPr>
            <w:tcW w:w="1307" w:type="dxa"/>
          </w:tcPr>
          <w:p w:rsidR="00DF5FD9" w:rsidRDefault="008E7AD7">
            <w:pPr>
              <w:pStyle w:val="TableParagraph"/>
              <w:spacing w:line="237" w:lineRule="auto"/>
              <w:ind w:left="185" w:right="146"/>
              <w:jc w:val="center"/>
              <w:rPr>
                <w:b/>
                <w:sz w:val="18"/>
              </w:rPr>
            </w:pPr>
            <w:r>
              <w:rPr>
                <w:b/>
                <w:sz w:val="18"/>
              </w:rPr>
              <w:t>Prof. Dr. Tercan</w:t>
            </w:r>
          </w:p>
          <w:p w:rsidR="00DF5FD9" w:rsidRDefault="008E7AD7">
            <w:pPr>
              <w:pStyle w:val="TableParagraph"/>
              <w:spacing w:line="189" w:lineRule="exact"/>
              <w:ind w:left="184" w:right="146"/>
              <w:jc w:val="center"/>
              <w:rPr>
                <w:b/>
                <w:sz w:val="18"/>
              </w:rPr>
            </w:pPr>
            <w:r>
              <w:rPr>
                <w:b/>
                <w:sz w:val="18"/>
              </w:rPr>
              <w:t>US</w:t>
            </w:r>
          </w:p>
        </w:tc>
        <w:tc>
          <w:tcPr>
            <w:tcW w:w="565" w:type="dxa"/>
          </w:tcPr>
          <w:p w:rsidR="00DF5FD9" w:rsidRDefault="008E7AD7">
            <w:pPr>
              <w:pStyle w:val="TableParagraph"/>
              <w:spacing w:before="133"/>
              <w:ind w:left="163"/>
              <w:rPr>
                <w:b/>
                <w:sz w:val="18"/>
              </w:rPr>
            </w:pPr>
            <w:r>
              <w:rPr>
                <w:b/>
                <w:sz w:val="18"/>
              </w:rPr>
              <w:t>1</w:t>
            </w:r>
          </w:p>
        </w:tc>
        <w:tc>
          <w:tcPr>
            <w:tcW w:w="4253" w:type="dxa"/>
          </w:tcPr>
          <w:p w:rsidR="00DF5FD9" w:rsidRDefault="00DF5FD9">
            <w:pPr>
              <w:pStyle w:val="TableParagraph"/>
              <w:spacing w:before="4"/>
              <w:rPr>
                <w:b/>
              </w:rPr>
            </w:pPr>
          </w:p>
          <w:p w:rsidR="00DF5FD9" w:rsidRDefault="008E7AD7">
            <w:pPr>
              <w:pStyle w:val="TableParagraph"/>
              <w:ind w:left="143"/>
              <w:rPr>
                <w:sz w:val="18"/>
              </w:rPr>
            </w:pPr>
            <w:r>
              <w:rPr>
                <w:sz w:val="18"/>
              </w:rPr>
              <w:t>1. Orthomyxovirus (Influenza)</w:t>
            </w:r>
          </w:p>
        </w:tc>
        <w:tc>
          <w:tcPr>
            <w:tcW w:w="8223" w:type="dxa"/>
          </w:tcPr>
          <w:p w:rsidR="00DF5FD9" w:rsidRDefault="008E7AD7">
            <w:pPr>
              <w:pStyle w:val="TableParagraph"/>
              <w:spacing w:before="108"/>
              <w:ind w:left="146" w:right="280" w:hanging="1"/>
              <w:rPr>
                <w:sz w:val="18"/>
              </w:rPr>
            </w:pPr>
            <w:r>
              <w:rPr>
                <w:sz w:val="18"/>
              </w:rPr>
              <w:t>İnfluenza virusun tıbbi önemini açıklar, solunum enfeksiyonları içerisindeki ağırlığı, tanı ve tedavisi, virusun yapısını bilir.</w:t>
            </w:r>
          </w:p>
        </w:tc>
      </w:tr>
      <w:tr w:rsidR="00DF5FD9">
        <w:trPr>
          <w:trHeight w:val="655"/>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347" w:right="312" w:hanging="2"/>
              <w:jc w:val="center"/>
              <w:rPr>
                <w:b/>
                <w:sz w:val="18"/>
              </w:rPr>
            </w:pPr>
            <w:r>
              <w:rPr>
                <w:b/>
                <w:sz w:val="18"/>
              </w:rPr>
              <w:t>Prof. Dr. Yasemin ÖZ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63"/>
              <w:rPr>
                <w:b/>
                <w:sz w:val="18"/>
              </w:rPr>
            </w:pPr>
            <w:r>
              <w:rPr>
                <w:b/>
                <w:sz w:val="18"/>
              </w:rPr>
              <w:t>4</w:t>
            </w:r>
          </w:p>
        </w:tc>
        <w:tc>
          <w:tcPr>
            <w:tcW w:w="4253" w:type="dxa"/>
          </w:tcPr>
          <w:p w:rsidR="00DF5FD9" w:rsidRDefault="00DF5FD9">
            <w:pPr>
              <w:pStyle w:val="TableParagraph"/>
              <w:rPr>
                <w:b/>
                <w:sz w:val="17"/>
              </w:rPr>
            </w:pPr>
          </w:p>
          <w:p w:rsidR="00DF5FD9" w:rsidRDefault="008E7AD7">
            <w:pPr>
              <w:pStyle w:val="TableParagraph"/>
              <w:ind w:left="143"/>
              <w:rPr>
                <w:sz w:val="18"/>
              </w:rPr>
            </w:pPr>
            <w:r>
              <w:rPr>
                <w:sz w:val="18"/>
              </w:rPr>
              <w:t>1.Solunum Sistemi Mikrobiyolojisi</w:t>
            </w:r>
          </w:p>
        </w:tc>
        <w:tc>
          <w:tcPr>
            <w:tcW w:w="8223" w:type="dxa"/>
          </w:tcPr>
          <w:p w:rsidR="00DF5FD9" w:rsidRDefault="008E7AD7">
            <w:pPr>
              <w:pStyle w:val="TableParagraph"/>
              <w:spacing w:line="215" w:lineRule="exact"/>
              <w:ind w:left="145"/>
              <w:rPr>
                <w:sz w:val="18"/>
              </w:rPr>
            </w:pPr>
            <w:r>
              <w:rPr>
                <w:sz w:val="18"/>
              </w:rPr>
              <w:t>Üst ve alt solunum sisteminin direnç mekanizmalarını sayar. Solunum sistemi enfeksiyonlarının kaynaklarını ve</w:t>
            </w:r>
          </w:p>
          <w:p w:rsidR="00DF5FD9" w:rsidRDefault="008E7AD7">
            <w:pPr>
              <w:pStyle w:val="TableParagraph"/>
              <w:spacing w:line="220" w:lineRule="atLeast"/>
              <w:ind w:left="145" w:right="177" w:hanging="1"/>
              <w:rPr>
                <w:sz w:val="18"/>
              </w:rPr>
            </w:pPr>
            <w:r>
              <w:rPr>
                <w:sz w:val="18"/>
              </w:rPr>
              <w:t xml:space="preserve">bulaş yollarını tanımlar. Üst ve alt solunum yollarında ortaya çıkabilecek enfeksiyonları, bu enfeksiyonlarının sık görülen etkenlerini sayar. Bu </w:t>
            </w:r>
            <w:r>
              <w:rPr>
                <w:sz w:val="18"/>
              </w:rPr>
              <w:t>enfeksiyonların epidemiyolojisini ve mekanizmalarını tanımlar.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6" w:lineRule="exact"/>
              <w:ind w:left="143"/>
              <w:rPr>
                <w:sz w:val="18"/>
              </w:rPr>
            </w:pPr>
            <w:r>
              <w:rPr>
                <w:sz w:val="18"/>
              </w:rPr>
              <w:t>2.Solunum Sistemi Örneklerinin Mikrobiyolojik</w:t>
            </w:r>
          </w:p>
          <w:p w:rsidR="00DF5FD9" w:rsidRDefault="008E7AD7">
            <w:pPr>
              <w:pStyle w:val="TableParagraph"/>
              <w:spacing w:line="205" w:lineRule="exact"/>
              <w:ind w:left="143"/>
              <w:rPr>
                <w:sz w:val="18"/>
              </w:rPr>
            </w:pPr>
            <w:r>
              <w:rPr>
                <w:sz w:val="18"/>
              </w:rPr>
              <w:t>İncelemesi</w:t>
            </w:r>
          </w:p>
        </w:tc>
        <w:tc>
          <w:tcPr>
            <w:tcW w:w="8223" w:type="dxa"/>
          </w:tcPr>
          <w:p w:rsidR="00DF5FD9" w:rsidRDefault="008E7AD7">
            <w:pPr>
              <w:pStyle w:val="TableParagraph"/>
              <w:spacing w:line="216" w:lineRule="exact"/>
              <w:ind w:left="145"/>
              <w:rPr>
                <w:sz w:val="18"/>
              </w:rPr>
            </w:pPr>
            <w:r>
              <w:rPr>
                <w:sz w:val="18"/>
              </w:rPr>
              <w:t>Üst ve alt solunum yolu enfeksiyonlarının mikrobiyolojik tanısı için uygun klinik örnekleri sayar, bu örneklerin</w:t>
            </w:r>
          </w:p>
          <w:p w:rsidR="00DF5FD9" w:rsidRDefault="008E7AD7">
            <w:pPr>
              <w:pStyle w:val="TableParagraph"/>
              <w:spacing w:line="205" w:lineRule="exact"/>
              <w:ind w:left="145"/>
              <w:rPr>
                <w:sz w:val="18"/>
              </w:rPr>
            </w:pPr>
            <w:r>
              <w:rPr>
                <w:sz w:val="18"/>
              </w:rPr>
              <w:t>alınma ve transport yöntemlerini tanımlar.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9"/>
              <w:ind w:left="143"/>
              <w:rPr>
                <w:sz w:val="18"/>
              </w:rPr>
            </w:pPr>
            <w:r>
              <w:rPr>
                <w:sz w:val="18"/>
              </w:rPr>
              <w:t>3.Mikobakteri</w:t>
            </w:r>
          </w:p>
        </w:tc>
        <w:tc>
          <w:tcPr>
            <w:tcW w:w="8223" w:type="dxa"/>
          </w:tcPr>
          <w:p w:rsidR="00DF5FD9" w:rsidRDefault="008E7AD7">
            <w:pPr>
              <w:pStyle w:val="TableParagraph"/>
              <w:spacing w:line="216" w:lineRule="exact"/>
              <w:ind w:left="145"/>
              <w:rPr>
                <w:sz w:val="18"/>
              </w:rPr>
            </w:pPr>
            <w:r>
              <w:rPr>
                <w:sz w:val="18"/>
              </w:rPr>
              <w:t>Mikobakterilerin genel özelliklerini, hücre yapısını ve üreme özelliklerini sayar, tüberküloz etkeni ve tüberküloz</w:t>
            </w:r>
          </w:p>
          <w:p w:rsidR="00DF5FD9" w:rsidRDefault="008E7AD7">
            <w:pPr>
              <w:pStyle w:val="TableParagraph"/>
              <w:spacing w:line="202" w:lineRule="exact"/>
              <w:ind w:left="145"/>
              <w:rPr>
                <w:sz w:val="18"/>
              </w:rPr>
            </w:pPr>
            <w:r>
              <w:rPr>
                <w:sz w:val="18"/>
              </w:rPr>
              <w:t>dışı mikobakterileri sıralar. Tüberkülozun patogenezini ve enfeksiyonun mekanizmasını açıklar.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4.Mikobakteri Enfeksiyonlarının Mikrobiyolojisi</w:t>
            </w:r>
          </w:p>
        </w:tc>
        <w:tc>
          <w:tcPr>
            <w:tcW w:w="8223" w:type="dxa"/>
          </w:tcPr>
          <w:p w:rsidR="00DF5FD9" w:rsidRDefault="008E7AD7">
            <w:pPr>
              <w:pStyle w:val="TableParagraph"/>
              <w:ind w:left="145" w:right="318"/>
              <w:rPr>
                <w:sz w:val="18"/>
              </w:rPr>
            </w:pPr>
            <w:r>
              <w:rPr>
                <w:sz w:val="18"/>
              </w:rPr>
              <w:t xml:space="preserve">Tüberkülozu ve leprayı tanımlar, etkenlerini sayar, bulaşma yollarını açıklar. Mikobakteri enfeksiyonlarının </w:t>
            </w:r>
            <w:r>
              <w:rPr>
                <w:sz w:val="18"/>
              </w:rPr>
              <w:t>tanısında kullanılan yöntemleri, bu yöntemleri içeren testleri sayar. Bu testler için uygun klinik örnekleri,</w:t>
            </w:r>
          </w:p>
          <w:p w:rsidR="00DF5FD9" w:rsidRDefault="008E7AD7">
            <w:pPr>
              <w:pStyle w:val="TableParagraph"/>
              <w:spacing w:line="205" w:lineRule="exact"/>
              <w:ind w:left="145"/>
              <w:rPr>
                <w:sz w:val="18"/>
              </w:rPr>
            </w:pPr>
            <w:r>
              <w:rPr>
                <w:sz w:val="18"/>
              </w:rPr>
              <w:t>örneklerin alınması ve transportuna yönelik kuralları açıklar.</w:t>
            </w:r>
          </w:p>
        </w:tc>
      </w:tr>
      <w:tr w:rsidR="00DF5FD9">
        <w:trPr>
          <w:trHeight w:val="395"/>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2"/>
              <w:rPr>
                <w:b/>
                <w:sz w:val="19"/>
              </w:rPr>
            </w:pPr>
          </w:p>
          <w:p w:rsidR="00DF5FD9" w:rsidRDefault="008E7AD7">
            <w:pPr>
              <w:pStyle w:val="TableParagraph"/>
              <w:ind w:left="178" w:right="146"/>
              <w:jc w:val="center"/>
              <w:rPr>
                <w:b/>
                <w:sz w:val="18"/>
              </w:rPr>
            </w:pPr>
            <w:r>
              <w:rPr>
                <w:b/>
                <w:sz w:val="18"/>
              </w:rPr>
              <w:t>Prof.Dr. Emine DÜNDAR</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9"/>
              </w:rPr>
            </w:pPr>
          </w:p>
          <w:p w:rsidR="00DF5FD9" w:rsidRDefault="008E7AD7">
            <w:pPr>
              <w:pStyle w:val="TableParagraph"/>
              <w:spacing w:before="1"/>
              <w:ind w:left="119"/>
              <w:rPr>
                <w:b/>
                <w:sz w:val="18"/>
              </w:rPr>
            </w:pPr>
            <w:r>
              <w:rPr>
                <w:b/>
                <w:sz w:val="18"/>
              </w:rPr>
              <w:t>12</w:t>
            </w:r>
          </w:p>
        </w:tc>
        <w:tc>
          <w:tcPr>
            <w:tcW w:w="4253" w:type="dxa"/>
          </w:tcPr>
          <w:p w:rsidR="00DF5FD9" w:rsidRDefault="008E7AD7">
            <w:pPr>
              <w:pStyle w:val="TableParagraph"/>
              <w:spacing w:before="76"/>
              <w:ind w:left="143"/>
              <w:rPr>
                <w:sz w:val="18"/>
              </w:rPr>
            </w:pPr>
            <w:r>
              <w:rPr>
                <w:sz w:val="18"/>
              </w:rPr>
              <w:t>1.Tüberküloz Patolojisi</w:t>
            </w:r>
          </w:p>
        </w:tc>
        <w:tc>
          <w:tcPr>
            <w:tcW w:w="8223" w:type="dxa"/>
          </w:tcPr>
          <w:p w:rsidR="00DF5FD9" w:rsidRDefault="008E7AD7">
            <w:pPr>
              <w:pStyle w:val="TableParagraph"/>
              <w:spacing w:before="76"/>
              <w:ind w:left="147"/>
              <w:rPr>
                <w:sz w:val="18"/>
              </w:rPr>
            </w:pPr>
            <w:r>
              <w:rPr>
                <w:sz w:val="18"/>
              </w:rPr>
              <w:t>Tüberkülozun etyopatogenezini, makroskobik ve mikroskobik morfolojik özelliklerini öğrenir.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2.Üst solunum yolu lezyonları</w:t>
            </w:r>
          </w:p>
        </w:tc>
        <w:tc>
          <w:tcPr>
            <w:tcW w:w="8223" w:type="dxa"/>
          </w:tcPr>
          <w:p w:rsidR="00DF5FD9" w:rsidRDefault="008E7AD7">
            <w:pPr>
              <w:pStyle w:val="TableParagraph"/>
              <w:spacing w:line="215" w:lineRule="exact"/>
              <w:ind w:left="145"/>
              <w:rPr>
                <w:sz w:val="18"/>
              </w:rPr>
            </w:pPr>
            <w:r>
              <w:rPr>
                <w:sz w:val="18"/>
              </w:rPr>
              <w:t>Burun, sinüsler, nazofarenks ve larinksin inflamatuar ve tümöral lezyonlarının makroskopik ve mikroskobik</w:t>
            </w:r>
          </w:p>
          <w:p w:rsidR="00DF5FD9" w:rsidRDefault="008E7AD7">
            <w:pPr>
              <w:pStyle w:val="TableParagraph"/>
              <w:spacing w:before="1" w:line="205" w:lineRule="exact"/>
              <w:ind w:left="145"/>
              <w:rPr>
                <w:sz w:val="18"/>
              </w:rPr>
            </w:pPr>
            <w:r>
              <w:rPr>
                <w:sz w:val="18"/>
              </w:rPr>
              <w:t>morfolojik özelliklerini öğrenir.</w:t>
            </w:r>
          </w:p>
        </w:tc>
      </w:tr>
      <w:tr w:rsidR="00DF5FD9">
        <w:trPr>
          <w:trHeight w:val="39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76"/>
              <w:ind w:left="143"/>
              <w:rPr>
                <w:sz w:val="18"/>
              </w:rPr>
            </w:pPr>
            <w:r>
              <w:rPr>
                <w:sz w:val="18"/>
              </w:rPr>
              <w:t>3.Atelektazi</w:t>
            </w:r>
          </w:p>
        </w:tc>
        <w:tc>
          <w:tcPr>
            <w:tcW w:w="8223" w:type="dxa"/>
          </w:tcPr>
          <w:p w:rsidR="00DF5FD9" w:rsidRDefault="008E7AD7">
            <w:pPr>
              <w:pStyle w:val="TableParagraph"/>
              <w:spacing w:before="76"/>
              <w:ind w:left="145"/>
              <w:rPr>
                <w:sz w:val="18"/>
              </w:rPr>
            </w:pPr>
            <w:r>
              <w:rPr>
                <w:sz w:val="18"/>
              </w:rPr>
              <w:t>Atelektazinin etyopatogenezini, makroskopik ve mikroskobik morfolojik özelliklerini öğrenir.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143"/>
              <w:rPr>
                <w:sz w:val="18"/>
              </w:rPr>
            </w:pPr>
            <w:r>
              <w:rPr>
                <w:sz w:val="18"/>
              </w:rPr>
              <w:t>4.Akut Pnömoni ve Atipik Pnömoni</w:t>
            </w:r>
          </w:p>
        </w:tc>
        <w:tc>
          <w:tcPr>
            <w:tcW w:w="8223" w:type="dxa"/>
          </w:tcPr>
          <w:p w:rsidR="00DF5FD9" w:rsidRDefault="008E7AD7">
            <w:pPr>
              <w:pStyle w:val="TableParagraph"/>
              <w:spacing w:line="211" w:lineRule="exact"/>
              <w:ind w:left="145"/>
              <w:rPr>
                <w:sz w:val="18"/>
              </w:rPr>
            </w:pPr>
            <w:r>
              <w:rPr>
                <w:sz w:val="18"/>
              </w:rPr>
              <w:t>Akut Pnömoni ve Atipik Pnömoninin etyopatogenezini, makroskopik ve mikroskobik morfolojik özelliklerini</w:t>
            </w:r>
          </w:p>
          <w:p w:rsidR="00DF5FD9" w:rsidRDefault="008E7AD7">
            <w:pPr>
              <w:pStyle w:val="TableParagraph"/>
              <w:spacing w:line="209" w:lineRule="exact"/>
              <w:ind w:left="146"/>
              <w:rPr>
                <w:sz w:val="18"/>
              </w:rPr>
            </w:pPr>
            <w:r>
              <w:rPr>
                <w:sz w:val="18"/>
              </w:rPr>
              <w:t>öğrenir.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5.Kronik Pnömoni ve Akciğer Absesi</w:t>
            </w:r>
          </w:p>
        </w:tc>
        <w:tc>
          <w:tcPr>
            <w:tcW w:w="8223" w:type="dxa"/>
          </w:tcPr>
          <w:p w:rsidR="00DF5FD9" w:rsidRDefault="008E7AD7">
            <w:pPr>
              <w:pStyle w:val="TableParagraph"/>
              <w:spacing w:line="215" w:lineRule="exact"/>
              <w:ind w:left="145"/>
              <w:rPr>
                <w:sz w:val="18"/>
              </w:rPr>
            </w:pPr>
            <w:r>
              <w:rPr>
                <w:sz w:val="18"/>
              </w:rPr>
              <w:t>Kronik pnömoni ve akciğer absesinin etyopatogenezini, makroskopik ve mikroskobik morfolojik özelliklerini</w:t>
            </w:r>
          </w:p>
          <w:p w:rsidR="00DF5FD9" w:rsidRDefault="008E7AD7">
            <w:pPr>
              <w:pStyle w:val="TableParagraph"/>
              <w:spacing w:line="205" w:lineRule="exact"/>
              <w:ind w:left="145"/>
              <w:rPr>
                <w:sz w:val="18"/>
              </w:rPr>
            </w:pPr>
            <w:r>
              <w:rPr>
                <w:sz w:val="18"/>
              </w:rPr>
              <w:t>öğrenir.</w:t>
            </w:r>
          </w:p>
        </w:tc>
      </w:tr>
      <w:tr w:rsidR="00DF5FD9">
        <w:trPr>
          <w:trHeight w:val="39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77"/>
              <w:ind w:left="143"/>
              <w:rPr>
                <w:sz w:val="18"/>
              </w:rPr>
            </w:pPr>
            <w:r>
              <w:rPr>
                <w:sz w:val="18"/>
              </w:rPr>
              <w:t>6.Küçük Hücreli Dışı Akciğer Kanserleri</w:t>
            </w:r>
          </w:p>
        </w:tc>
        <w:tc>
          <w:tcPr>
            <w:tcW w:w="8223" w:type="dxa"/>
          </w:tcPr>
          <w:p w:rsidR="00DF5FD9" w:rsidRDefault="008E7AD7">
            <w:pPr>
              <w:pStyle w:val="TableParagraph"/>
              <w:spacing w:before="77"/>
              <w:ind w:left="145"/>
              <w:rPr>
                <w:sz w:val="18"/>
              </w:rPr>
            </w:pPr>
            <w:r>
              <w:rPr>
                <w:sz w:val="18"/>
              </w:rPr>
              <w:t>Amfizem ve kronik bronşitin etyopatogenezini, makroskopik ve mikroskobik morfolojik özelliklerini öğrenir.</w:t>
            </w:r>
          </w:p>
        </w:tc>
      </w:tr>
      <w:tr w:rsidR="00DF5FD9">
        <w:trPr>
          <w:trHeight w:val="29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28"/>
              <w:ind w:left="143"/>
              <w:rPr>
                <w:sz w:val="18"/>
              </w:rPr>
            </w:pPr>
            <w:r>
              <w:rPr>
                <w:sz w:val="18"/>
              </w:rPr>
              <w:t>7.Akciğerin Nöroendokrin Tümörleri</w:t>
            </w:r>
          </w:p>
        </w:tc>
        <w:tc>
          <w:tcPr>
            <w:tcW w:w="8223" w:type="dxa"/>
          </w:tcPr>
          <w:p w:rsidR="00DF5FD9" w:rsidRDefault="008E7AD7">
            <w:pPr>
              <w:pStyle w:val="TableParagraph"/>
              <w:spacing w:line="217" w:lineRule="exact"/>
              <w:ind w:left="145"/>
              <w:rPr>
                <w:sz w:val="18"/>
              </w:rPr>
            </w:pPr>
            <w:r>
              <w:rPr>
                <w:sz w:val="18"/>
              </w:rPr>
              <w:t>Astım ve bronşiektazinin etyopatogenezini, makroskopik ve mikroskobik morfolojik özelliklerini öğrenir.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8.Amfizem ve Kronik Bronşit</w:t>
            </w:r>
          </w:p>
        </w:tc>
        <w:tc>
          <w:tcPr>
            <w:tcW w:w="8223" w:type="dxa"/>
          </w:tcPr>
          <w:p w:rsidR="00DF5FD9" w:rsidRDefault="008E7AD7">
            <w:pPr>
              <w:pStyle w:val="TableParagraph"/>
              <w:spacing w:line="210" w:lineRule="exact"/>
              <w:ind w:left="145"/>
              <w:rPr>
                <w:sz w:val="18"/>
              </w:rPr>
            </w:pPr>
            <w:r>
              <w:rPr>
                <w:sz w:val="18"/>
              </w:rPr>
              <w:t>Küçük hücreli dışı akciğer kanserlerinin sınıflandırılmasını, etyopatogenezini, makroskopik ve mikroskobik</w:t>
            </w:r>
          </w:p>
          <w:p w:rsidR="00DF5FD9" w:rsidRDefault="008E7AD7">
            <w:pPr>
              <w:pStyle w:val="TableParagraph"/>
              <w:spacing w:line="208" w:lineRule="exact"/>
              <w:ind w:left="145"/>
              <w:rPr>
                <w:sz w:val="18"/>
              </w:rPr>
            </w:pPr>
            <w:r>
              <w:rPr>
                <w:sz w:val="18"/>
              </w:rPr>
              <w:t>morfolojik özelliklerini öğrenir.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9.Astım ve Bronşiektazi</w:t>
            </w:r>
          </w:p>
        </w:tc>
        <w:tc>
          <w:tcPr>
            <w:tcW w:w="8223" w:type="dxa"/>
          </w:tcPr>
          <w:p w:rsidR="00DF5FD9" w:rsidRDefault="008E7AD7">
            <w:pPr>
              <w:pStyle w:val="TableParagraph"/>
              <w:spacing w:line="215" w:lineRule="exact"/>
              <w:ind w:left="145"/>
              <w:rPr>
                <w:sz w:val="18"/>
              </w:rPr>
            </w:pPr>
            <w:r>
              <w:rPr>
                <w:sz w:val="18"/>
              </w:rPr>
              <w:t>Akciğerin Nöroendokrin Tümörlerinin sınıflandırılmasını, etyopatogenezini, makroskopik ve mikroskobik</w:t>
            </w:r>
          </w:p>
          <w:p w:rsidR="00DF5FD9" w:rsidRDefault="008E7AD7">
            <w:pPr>
              <w:pStyle w:val="TableParagraph"/>
              <w:spacing w:line="206" w:lineRule="exact"/>
              <w:ind w:left="145"/>
              <w:rPr>
                <w:sz w:val="18"/>
              </w:rPr>
            </w:pPr>
            <w:r>
              <w:rPr>
                <w:sz w:val="18"/>
              </w:rPr>
              <w:t>morfolojik özelliklerini öğrenir.</w:t>
            </w:r>
          </w:p>
        </w:tc>
      </w:tr>
      <w:tr w:rsidR="00DF5FD9">
        <w:trPr>
          <w:trHeight w:val="45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tabs>
                <w:tab w:val="left" w:pos="571"/>
              </w:tabs>
              <w:spacing w:before="105"/>
              <w:ind w:left="143"/>
              <w:rPr>
                <w:sz w:val="18"/>
              </w:rPr>
            </w:pPr>
            <w:r>
              <w:rPr>
                <w:sz w:val="18"/>
              </w:rPr>
              <w:t>10.</w:t>
            </w:r>
            <w:r>
              <w:rPr>
                <w:sz w:val="18"/>
              </w:rPr>
              <w:tab/>
              <w:t>Restriktif Akciğer</w:t>
            </w:r>
            <w:r>
              <w:rPr>
                <w:spacing w:val="-20"/>
                <w:sz w:val="18"/>
              </w:rPr>
              <w:t xml:space="preserve"> </w:t>
            </w:r>
            <w:r>
              <w:rPr>
                <w:sz w:val="18"/>
              </w:rPr>
              <w:t>Hastalıkları</w:t>
            </w:r>
          </w:p>
        </w:tc>
        <w:tc>
          <w:tcPr>
            <w:tcW w:w="8223" w:type="dxa"/>
          </w:tcPr>
          <w:p w:rsidR="00DF5FD9" w:rsidRDefault="008E7AD7">
            <w:pPr>
              <w:pStyle w:val="TableParagraph"/>
              <w:spacing w:line="215" w:lineRule="exact"/>
              <w:ind w:left="145"/>
              <w:rPr>
                <w:sz w:val="18"/>
              </w:rPr>
            </w:pPr>
            <w:r>
              <w:rPr>
                <w:sz w:val="18"/>
              </w:rPr>
              <w:t>Restriktif Akciğer Hastalıklarının sınıflandırılmasını, etyopatogenezini, makroskopik ve mikroskobik morfolojik</w:t>
            </w:r>
          </w:p>
          <w:p w:rsidR="00DF5FD9" w:rsidRDefault="008E7AD7">
            <w:pPr>
              <w:pStyle w:val="TableParagraph"/>
              <w:spacing w:line="216" w:lineRule="exact"/>
              <w:ind w:left="145"/>
              <w:rPr>
                <w:sz w:val="18"/>
              </w:rPr>
            </w:pPr>
            <w:r>
              <w:rPr>
                <w:sz w:val="18"/>
              </w:rPr>
              <w:t>özelliklerini öğrenir.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tabs>
                <w:tab w:val="left" w:pos="571"/>
              </w:tabs>
              <w:spacing w:before="100"/>
              <w:ind w:left="143"/>
              <w:rPr>
                <w:sz w:val="18"/>
              </w:rPr>
            </w:pPr>
            <w:r>
              <w:rPr>
                <w:sz w:val="18"/>
              </w:rPr>
              <w:t>11.</w:t>
            </w:r>
            <w:r>
              <w:rPr>
                <w:sz w:val="18"/>
              </w:rPr>
              <w:tab/>
              <w:t>Plevra Hastalıklar</w:t>
            </w:r>
            <w:r>
              <w:rPr>
                <w:spacing w:val="-17"/>
                <w:sz w:val="18"/>
              </w:rPr>
              <w:t xml:space="preserve"> </w:t>
            </w:r>
            <w:r>
              <w:rPr>
                <w:sz w:val="18"/>
              </w:rPr>
              <w:t>ıPatolojisi</w:t>
            </w:r>
          </w:p>
        </w:tc>
        <w:tc>
          <w:tcPr>
            <w:tcW w:w="8223" w:type="dxa"/>
          </w:tcPr>
          <w:p w:rsidR="00DF5FD9" w:rsidRDefault="008E7AD7">
            <w:pPr>
              <w:pStyle w:val="TableParagraph"/>
              <w:spacing w:line="215" w:lineRule="exact"/>
              <w:ind w:left="145"/>
              <w:rPr>
                <w:sz w:val="18"/>
              </w:rPr>
            </w:pPr>
            <w:r>
              <w:rPr>
                <w:sz w:val="18"/>
              </w:rPr>
              <w:t>Plevranın inflamatuar ve tümöral lezyonlarının etyopatogenezini makroskopik ve mikroskobik morfolojik</w:t>
            </w:r>
          </w:p>
          <w:p w:rsidR="00DF5FD9" w:rsidRDefault="008E7AD7">
            <w:pPr>
              <w:pStyle w:val="TableParagraph"/>
              <w:spacing w:line="206" w:lineRule="exact"/>
              <w:ind w:left="145"/>
              <w:rPr>
                <w:sz w:val="18"/>
              </w:rPr>
            </w:pPr>
            <w:r>
              <w:rPr>
                <w:sz w:val="18"/>
              </w:rPr>
              <w:t>özelliklerini öğrenir.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tabs>
                <w:tab w:val="left" w:pos="571"/>
              </w:tabs>
              <w:spacing w:before="97"/>
              <w:ind w:left="143"/>
              <w:rPr>
                <w:sz w:val="18"/>
              </w:rPr>
            </w:pPr>
            <w:r>
              <w:rPr>
                <w:sz w:val="18"/>
              </w:rPr>
              <w:t>12.</w:t>
            </w:r>
            <w:r>
              <w:rPr>
                <w:sz w:val="18"/>
              </w:rPr>
              <w:tab/>
              <w:t>Vasküler Akciğer</w:t>
            </w:r>
            <w:r>
              <w:rPr>
                <w:spacing w:val="-17"/>
                <w:sz w:val="18"/>
              </w:rPr>
              <w:t xml:space="preserve"> </w:t>
            </w:r>
            <w:r>
              <w:rPr>
                <w:sz w:val="18"/>
              </w:rPr>
              <w:t>Hastalıkları</w:t>
            </w:r>
          </w:p>
        </w:tc>
        <w:tc>
          <w:tcPr>
            <w:tcW w:w="8223" w:type="dxa"/>
          </w:tcPr>
          <w:p w:rsidR="00DF5FD9" w:rsidRDefault="008E7AD7">
            <w:pPr>
              <w:pStyle w:val="TableParagraph"/>
              <w:spacing w:line="215" w:lineRule="exact"/>
              <w:ind w:left="145"/>
              <w:rPr>
                <w:sz w:val="18"/>
              </w:rPr>
            </w:pPr>
            <w:r>
              <w:rPr>
                <w:sz w:val="18"/>
              </w:rPr>
              <w:t>Vasküler Akciğer Hastalıklarının sınıflandırılmasını, etyopatogenezini , makroskopik ve mikroskobik morfolojik</w:t>
            </w:r>
          </w:p>
          <w:p w:rsidR="00DF5FD9" w:rsidRDefault="008E7AD7">
            <w:pPr>
              <w:pStyle w:val="TableParagraph"/>
              <w:spacing w:line="204" w:lineRule="exact"/>
              <w:ind w:left="145"/>
              <w:rPr>
                <w:sz w:val="18"/>
              </w:rPr>
            </w:pPr>
            <w:r>
              <w:rPr>
                <w:sz w:val="18"/>
              </w:rPr>
              <w:t>özelliklerini öğrenir.</w:t>
            </w:r>
          </w:p>
        </w:tc>
      </w:tr>
    </w:tbl>
    <w:p w:rsidR="00DF5FD9" w:rsidRDefault="00DF5FD9">
      <w:pPr>
        <w:spacing w:line="204"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223"/>
      </w:tblGrid>
      <w:tr w:rsidR="00DF5FD9">
        <w:trPr>
          <w:trHeight w:val="438"/>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70" w:right="130" w:firstLine="1"/>
              <w:jc w:val="center"/>
              <w:rPr>
                <w:b/>
                <w:sz w:val="18"/>
              </w:rPr>
            </w:pPr>
            <w:r>
              <w:rPr>
                <w:b/>
                <w:sz w:val="18"/>
              </w:rPr>
              <w:t>Prof. Dr. Mustafa Fuat AÇIKALIN</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63"/>
              <w:rPr>
                <w:b/>
                <w:sz w:val="18"/>
              </w:rPr>
            </w:pPr>
            <w:r>
              <w:rPr>
                <w:b/>
                <w:sz w:val="18"/>
              </w:rPr>
              <w:t>8</w:t>
            </w:r>
          </w:p>
        </w:tc>
        <w:tc>
          <w:tcPr>
            <w:tcW w:w="4253" w:type="dxa"/>
          </w:tcPr>
          <w:p w:rsidR="00DF5FD9" w:rsidRDefault="008E7AD7">
            <w:pPr>
              <w:pStyle w:val="TableParagraph"/>
              <w:spacing w:before="97"/>
              <w:ind w:left="143"/>
              <w:rPr>
                <w:sz w:val="18"/>
              </w:rPr>
            </w:pPr>
            <w:r>
              <w:rPr>
                <w:sz w:val="18"/>
              </w:rPr>
              <w:t>1. Konjenital Kalp Hastalıklarının Patolojisi</w:t>
            </w:r>
          </w:p>
        </w:tc>
        <w:tc>
          <w:tcPr>
            <w:tcW w:w="8223" w:type="dxa"/>
          </w:tcPr>
          <w:p w:rsidR="00DF5FD9" w:rsidRDefault="008E7AD7">
            <w:pPr>
              <w:pStyle w:val="TableParagraph"/>
              <w:spacing w:line="210" w:lineRule="exact"/>
              <w:ind w:left="145"/>
              <w:rPr>
                <w:sz w:val="18"/>
              </w:rPr>
            </w:pPr>
            <w:r>
              <w:rPr>
                <w:sz w:val="18"/>
              </w:rPr>
              <w:t>Konjenital kalp hastalıklarının tiplerini, sağdan sola, soldan saga şanta ve obstrüksiyona neden olan</w:t>
            </w:r>
          </w:p>
          <w:p w:rsidR="00DF5FD9" w:rsidRDefault="008E7AD7">
            <w:pPr>
              <w:pStyle w:val="TableParagraph"/>
              <w:spacing w:line="208" w:lineRule="exact"/>
              <w:ind w:left="145"/>
              <w:rPr>
                <w:sz w:val="18"/>
              </w:rPr>
            </w:pPr>
            <w:r>
              <w:rPr>
                <w:sz w:val="18"/>
              </w:rPr>
              <w:t>malformasyonları ve klinik sonuçlarını bilir.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3"/>
              <w:rPr>
                <w:sz w:val="18"/>
              </w:rPr>
            </w:pPr>
            <w:r>
              <w:rPr>
                <w:sz w:val="18"/>
              </w:rPr>
              <w:t>2. Ateroskleroz ‐ Risk Faktörleri ve Patogenezi</w:t>
            </w:r>
          </w:p>
        </w:tc>
        <w:tc>
          <w:tcPr>
            <w:tcW w:w="8223" w:type="dxa"/>
          </w:tcPr>
          <w:p w:rsidR="00DF5FD9" w:rsidRDefault="008E7AD7">
            <w:pPr>
              <w:pStyle w:val="TableParagraph"/>
              <w:spacing w:line="215" w:lineRule="exact"/>
              <w:ind w:left="145"/>
              <w:rPr>
                <w:sz w:val="18"/>
              </w:rPr>
            </w:pPr>
            <w:r>
              <w:rPr>
                <w:sz w:val="18"/>
              </w:rPr>
              <w:t>Aterosklerozu tanımlayabilir, risk faktörlerini sayabilir. Aterosklerozun patogenetik mekanizmalarını, rol alan</w:t>
            </w:r>
          </w:p>
          <w:p w:rsidR="00DF5FD9" w:rsidRDefault="008E7AD7">
            <w:pPr>
              <w:pStyle w:val="TableParagraph"/>
              <w:spacing w:before="1" w:line="205" w:lineRule="exact"/>
              <w:ind w:left="145"/>
              <w:rPr>
                <w:sz w:val="18"/>
              </w:rPr>
            </w:pPr>
            <w:r>
              <w:rPr>
                <w:sz w:val="18"/>
              </w:rPr>
              <w:t>hücreleri ve molekülleri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3"/>
              <w:rPr>
                <w:sz w:val="18"/>
              </w:rPr>
            </w:pPr>
            <w:r>
              <w:rPr>
                <w:sz w:val="18"/>
              </w:rPr>
              <w:t>3. Ateroskleroz‐Morfolojisi ve Klinik Önemi</w:t>
            </w:r>
          </w:p>
        </w:tc>
        <w:tc>
          <w:tcPr>
            <w:tcW w:w="8223" w:type="dxa"/>
          </w:tcPr>
          <w:p w:rsidR="00DF5FD9" w:rsidRDefault="008E7AD7">
            <w:pPr>
              <w:pStyle w:val="TableParagraph"/>
              <w:spacing w:line="215" w:lineRule="exact"/>
              <w:ind w:left="145"/>
              <w:rPr>
                <w:sz w:val="18"/>
              </w:rPr>
            </w:pPr>
            <w:r>
              <w:rPr>
                <w:sz w:val="18"/>
              </w:rPr>
              <w:t>Yağlı çizgiler ve aterom plaklarının patolojik özelliklerini ve içeriklerini bilir. Bu lezyoniarın klinik sonuçlarını</w:t>
            </w:r>
          </w:p>
          <w:p w:rsidR="00DF5FD9" w:rsidRDefault="008E7AD7">
            <w:pPr>
              <w:pStyle w:val="TableParagraph"/>
              <w:spacing w:line="204" w:lineRule="exact"/>
              <w:ind w:left="145"/>
              <w:rPr>
                <w:sz w:val="18"/>
              </w:rPr>
            </w:pPr>
            <w:r>
              <w:rPr>
                <w:sz w:val="18"/>
              </w:rPr>
              <w:t>anlatır.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3"/>
              <w:rPr>
                <w:sz w:val="18"/>
              </w:rPr>
            </w:pPr>
            <w:r>
              <w:rPr>
                <w:sz w:val="18"/>
              </w:rPr>
              <w:t>4. Miyokard İnfarktüsü Patolojisi</w:t>
            </w:r>
          </w:p>
        </w:tc>
        <w:tc>
          <w:tcPr>
            <w:tcW w:w="8223" w:type="dxa"/>
          </w:tcPr>
          <w:p w:rsidR="00DF5FD9" w:rsidRDefault="008E7AD7">
            <w:pPr>
              <w:pStyle w:val="TableParagraph"/>
              <w:spacing w:line="210" w:lineRule="exact"/>
              <w:ind w:left="145"/>
              <w:rPr>
                <w:sz w:val="18"/>
              </w:rPr>
            </w:pPr>
            <w:r>
              <w:rPr>
                <w:sz w:val="18"/>
              </w:rPr>
              <w:t>Miyokard infarktüsünün tiplerini, patogenezini anlatır. Makroskopik ve mikroskopik bulguları ve bunların</w:t>
            </w:r>
          </w:p>
          <w:p w:rsidR="00DF5FD9" w:rsidRDefault="008E7AD7">
            <w:pPr>
              <w:pStyle w:val="TableParagraph"/>
              <w:spacing w:line="208" w:lineRule="exact"/>
              <w:ind w:left="145"/>
              <w:rPr>
                <w:sz w:val="18"/>
              </w:rPr>
            </w:pPr>
            <w:r>
              <w:rPr>
                <w:sz w:val="18"/>
              </w:rPr>
              <w:t>ortaya çıkış zamanlarını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143"/>
              <w:rPr>
                <w:sz w:val="18"/>
              </w:rPr>
            </w:pPr>
            <w:r>
              <w:rPr>
                <w:sz w:val="18"/>
              </w:rPr>
              <w:t>5. Perikardit,Endokardit</w:t>
            </w:r>
          </w:p>
        </w:tc>
        <w:tc>
          <w:tcPr>
            <w:tcW w:w="8223" w:type="dxa"/>
          </w:tcPr>
          <w:p w:rsidR="00DF5FD9" w:rsidRDefault="008E7AD7">
            <w:pPr>
              <w:pStyle w:val="TableParagraph"/>
              <w:spacing w:line="211" w:lineRule="exact"/>
              <w:ind w:left="145"/>
              <w:rPr>
                <w:sz w:val="18"/>
              </w:rPr>
            </w:pPr>
            <w:r>
              <w:rPr>
                <w:sz w:val="18"/>
              </w:rPr>
              <w:t>Perikardit ve endokarditlerin tiplerini, etyolojide rol alan faktörleri sayar. Perikardit ve endokarditlerin</w:t>
            </w:r>
          </w:p>
          <w:p w:rsidR="00DF5FD9" w:rsidRDefault="008E7AD7">
            <w:pPr>
              <w:pStyle w:val="TableParagraph"/>
              <w:spacing w:line="208" w:lineRule="exact"/>
              <w:ind w:left="145"/>
              <w:rPr>
                <w:sz w:val="18"/>
              </w:rPr>
            </w:pPr>
            <w:r>
              <w:rPr>
                <w:sz w:val="18"/>
              </w:rPr>
              <w:t>makroskopik ve mikroskopik özelliklerini bilir.</w:t>
            </w:r>
          </w:p>
        </w:tc>
      </w:tr>
      <w:tr w:rsidR="00DF5FD9">
        <w:trPr>
          <w:trHeight w:val="39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79"/>
              <w:ind w:left="143"/>
              <w:rPr>
                <w:sz w:val="18"/>
              </w:rPr>
            </w:pPr>
            <w:r>
              <w:rPr>
                <w:sz w:val="18"/>
              </w:rPr>
              <w:t>6. Myokardit</w:t>
            </w:r>
          </w:p>
        </w:tc>
        <w:tc>
          <w:tcPr>
            <w:tcW w:w="8223" w:type="dxa"/>
          </w:tcPr>
          <w:p w:rsidR="00DF5FD9" w:rsidRDefault="008E7AD7">
            <w:pPr>
              <w:pStyle w:val="TableParagraph"/>
              <w:spacing w:line="218" w:lineRule="exact"/>
              <w:ind w:left="145"/>
              <w:rPr>
                <w:sz w:val="18"/>
              </w:rPr>
            </w:pPr>
            <w:r>
              <w:rPr>
                <w:sz w:val="18"/>
              </w:rPr>
              <w:t>Miyokarditlerin etyolojisinde yer alan faktörleri, miyokardit tiplerini, klinik ve histopatolojik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3"/>
              <w:rPr>
                <w:sz w:val="18"/>
              </w:rPr>
            </w:pPr>
            <w:r>
              <w:rPr>
                <w:sz w:val="18"/>
              </w:rPr>
              <w:t>7. Hipertansif Damar Hastalığı ve Vaskülitler</w:t>
            </w:r>
          </w:p>
        </w:tc>
        <w:tc>
          <w:tcPr>
            <w:tcW w:w="8223" w:type="dxa"/>
          </w:tcPr>
          <w:p w:rsidR="00DF5FD9" w:rsidRDefault="008E7AD7">
            <w:pPr>
              <w:pStyle w:val="TableParagraph"/>
              <w:spacing w:line="237" w:lineRule="auto"/>
              <w:ind w:left="145" w:right="6"/>
              <w:rPr>
                <w:sz w:val="18"/>
              </w:rPr>
            </w:pPr>
            <w:r>
              <w:rPr>
                <w:sz w:val="18"/>
              </w:rPr>
              <w:t>Hipertansiyon nedenlerini, hipertansiyonun damar duvarına etkilerini bilir. Damar duvar</w:t>
            </w:r>
            <w:r>
              <w:rPr>
                <w:sz w:val="18"/>
              </w:rPr>
              <w:t>ında hipertansiyona bağlı olarak gelişen patolojik bulguları anlatır. Vaskülit tiplerini, patolojik özelliklerini ve klinik sonuçlarını tanır.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3"/>
              <w:rPr>
                <w:sz w:val="18"/>
              </w:rPr>
            </w:pPr>
            <w:r>
              <w:rPr>
                <w:sz w:val="18"/>
              </w:rPr>
              <w:t>8. Diğer Damar Hastalıkları</w:t>
            </w:r>
          </w:p>
        </w:tc>
        <w:tc>
          <w:tcPr>
            <w:tcW w:w="8223" w:type="dxa"/>
          </w:tcPr>
          <w:p w:rsidR="00DF5FD9" w:rsidRDefault="008E7AD7">
            <w:pPr>
              <w:pStyle w:val="TableParagraph"/>
              <w:spacing w:line="215" w:lineRule="exact"/>
              <w:ind w:left="145"/>
              <w:rPr>
                <w:sz w:val="18"/>
              </w:rPr>
            </w:pPr>
            <w:r>
              <w:rPr>
                <w:sz w:val="18"/>
              </w:rPr>
              <w:t>Damarların non‐neoplastik ve neoplastik hastalıklarını bilir. Anevrizmalar, aort koarktasyonu, varisler gibi</w:t>
            </w:r>
          </w:p>
          <w:p w:rsidR="00DF5FD9" w:rsidRDefault="008E7AD7">
            <w:pPr>
              <w:pStyle w:val="TableParagraph"/>
              <w:spacing w:line="204" w:lineRule="exact"/>
              <w:ind w:left="145"/>
              <w:rPr>
                <w:sz w:val="18"/>
              </w:rPr>
            </w:pPr>
            <w:r>
              <w:rPr>
                <w:sz w:val="18"/>
              </w:rPr>
              <w:t>çeşitli damar hastalıklarının sebebleri ve sonuçlarını anlatır.</w:t>
            </w:r>
          </w:p>
        </w:tc>
      </w:tr>
    </w:tbl>
    <w:p w:rsidR="00DF5FD9" w:rsidRDefault="00DF5FD9">
      <w:pPr>
        <w:spacing w:line="204" w:lineRule="exact"/>
        <w:rPr>
          <w:sz w:val="18"/>
        </w:rPr>
        <w:sectPr w:rsidR="00DF5FD9">
          <w:pgSz w:w="16840" w:h="11910" w:orient="landscape"/>
          <w:pgMar w:top="720" w:right="340" w:bottom="280" w:left="500" w:header="708" w:footer="708" w:gutter="0"/>
          <w:cols w:space="708"/>
        </w:sectPr>
      </w:pPr>
    </w:p>
    <w:tbl>
      <w:tblPr>
        <w:tblStyle w:val="TableNormal"/>
        <w:tblW w:w="0" w:type="auto"/>
        <w:tblInd w:w="1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99"/>
        <w:gridCol w:w="1356"/>
        <w:gridCol w:w="1046"/>
        <w:gridCol w:w="1156"/>
        <w:gridCol w:w="1283"/>
        <w:gridCol w:w="1473"/>
      </w:tblGrid>
      <w:tr w:rsidR="00DF5FD9">
        <w:trPr>
          <w:trHeight w:val="482"/>
        </w:trPr>
        <w:tc>
          <w:tcPr>
            <w:tcW w:w="6314" w:type="dxa"/>
            <w:gridSpan w:val="2"/>
            <w:shd w:val="clear" w:color="auto" w:fill="DEEAF6"/>
          </w:tcPr>
          <w:p w:rsidR="00DF5FD9" w:rsidRDefault="008E7AD7">
            <w:pPr>
              <w:pStyle w:val="TableParagraph"/>
              <w:spacing w:before="3" w:line="218" w:lineRule="exact"/>
              <w:ind w:left="1714" w:right="1705"/>
              <w:jc w:val="center"/>
              <w:rPr>
                <w:b/>
                <w:sz w:val="18"/>
              </w:rPr>
            </w:pPr>
            <w:r>
              <w:rPr>
                <w:b/>
                <w:sz w:val="18"/>
              </w:rPr>
              <w:lastRenderedPageBreak/>
              <w:t>3. DERS KURULU</w:t>
            </w:r>
            <w:r>
              <w:rPr>
                <w:b/>
                <w:spacing w:val="-4"/>
                <w:sz w:val="18"/>
              </w:rPr>
              <w:t xml:space="preserve"> </w:t>
            </w:r>
            <w:r>
              <w:rPr>
                <w:b/>
                <w:sz w:val="18"/>
              </w:rPr>
              <w:t>BAŞKANI</w:t>
            </w:r>
          </w:p>
          <w:p w:rsidR="00DF5FD9" w:rsidRDefault="008E7AD7">
            <w:pPr>
              <w:pStyle w:val="TableParagraph"/>
              <w:spacing w:line="218" w:lineRule="exact"/>
              <w:ind w:left="1711" w:right="1705"/>
              <w:jc w:val="center"/>
              <w:rPr>
                <w:sz w:val="18"/>
              </w:rPr>
            </w:pPr>
            <w:r>
              <w:rPr>
                <w:sz w:val="18"/>
              </w:rPr>
              <w:t>PROF. DR. EMİNE</w:t>
            </w:r>
            <w:r>
              <w:rPr>
                <w:spacing w:val="-12"/>
                <w:sz w:val="18"/>
              </w:rPr>
              <w:t xml:space="preserve"> </w:t>
            </w:r>
            <w:r>
              <w:rPr>
                <w:sz w:val="18"/>
              </w:rPr>
              <w:t>DÜNDAR</w:t>
            </w:r>
          </w:p>
        </w:tc>
        <w:tc>
          <w:tcPr>
            <w:tcW w:w="6314" w:type="dxa"/>
            <w:gridSpan w:val="5"/>
            <w:shd w:val="clear" w:color="auto" w:fill="DEEAF6"/>
          </w:tcPr>
          <w:p w:rsidR="00DF5FD9" w:rsidRDefault="008E7AD7">
            <w:pPr>
              <w:pStyle w:val="TableParagraph"/>
              <w:spacing w:before="3" w:line="218" w:lineRule="exact"/>
              <w:ind w:left="1720" w:right="1705"/>
              <w:jc w:val="center"/>
              <w:rPr>
                <w:b/>
                <w:sz w:val="18"/>
              </w:rPr>
            </w:pPr>
            <w:r>
              <w:rPr>
                <w:b/>
                <w:sz w:val="18"/>
              </w:rPr>
              <w:t>3. DERS KURULU BAŞKAN YARDIMCISI</w:t>
            </w:r>
          </w:p>
          <w:p w:rsidR="00DF5FD9" w:rsidRDefault="008E7AD7">
            <w:pPr>
              <w:pStyle w:val="TableParagraph"/>
              <w:spacing w:line="218" w:lineRule="exact"/>
              <w:ind w:left="1720" w:right="1674"/>
              <w:jc w:val="center"/>
              <w:rPr>
                <w:sz w:val="18"/>
              </w:rPr>
            </w:pPr>
            <w:r>
              <w:rPr>
                <w:sz w:val="18"/>
              </w:rPr>
              <w:t>DOÇ.DR. SEMRA YİĞİTASLAN</w:t>
            </w:r>
          </w:p>
        </w:tc>
      </w:tr>
      <w:tr w:rsidR="00DF5FD9">
        <w:trPr>
          <w:trHeight w:val="366"/>
        </w:trPr>
        <w:tc>
          <w:tcPr>
            <w:tcW w:w="3115" w:type="dxa"/>
            <w:shd w:val="clear" w:color="auto" w:fill="DEEAF6"/>
          </w:tcPr>
          <w:p w:rsidR="00DF5FD9" w:rsidRDefault="008E7AD7">
            <w:pPr>
              <w:pStyle w:val="TableParagraph"/>
              <w:spacing w:before="72"/>
              <w:ind w:left="287"/>
              <w:rPr>
                <w:b/>
                <w:sz w:val="18"/>
              </w:rPr>
            </w:pPr>
            <w:r>
              <w:rPr>
                <w:b/>
                <w:sz w:val="18"/>
              </w:rPr>
              <w:t>3.SINIF 3. DERS KURULU</w:t>
            </w:r>
          </w:p>
        </w:tc>
        <w:tc>
          <w:tcPr>
            <w:tcW w:w="4555" w:type="dxa"/>
            <w:gridSpan w:val="2"/>
            <w:shd w:val="clear" w:color="auto" w:fill="DEEAF6"/>
          </w:tcPr>
          <w:p w:rsidR="00DF5FD9" w:rsidRDefault="008E7AD7">
            <w:pPr>
              <w:pStyle w:val="TableParagraph"/>
              <w:spacing w:before="72"/>
              <w:ind w:left="147"/>
              <w:rPr>
                <w:b/>
                <w:sz w:val="18"/>
              </w:rPr>
            </w:pPr>
            <w:r>
              <w:rPr>
                <w:b/>
                <w:sz w:val="18"/>
              </w:rPr>
              <w:t>ÖĞRETİM ÜYESİ</w:t>
            </w:r>
          </w:p>
        </w:tc>
        <w:tc>
          <w:tcPr>
            <w:tcW w:w="1046" w:type="dxa"/>
            <w:shd w:val="clear" w:color="auto" w:fill="DEEAF6"/>
          </w:tcPr>
          <w:p w:rsidR="00DF5FD9" w:rsidRDefault="008E7AD7">
            <w:pPr>
              <w:pStyle w:val="TableParagraph"/>
              <w:spacing w:before="72"/>
              <w:ind w:left="301" w:right="301"/>
              <w:jc w:val="center"/>
              <w:rPr>
                <w:b/>
                <w:sz w:val="18"/>
              </w:rPr>
            </w:pPr>
            <w:r>
              <w:rPr>
                <w:b/>
                <w:sz w:val="18"/>
              </w:rPr>
              <w:t>SAAT</w:t>
            </w:r>
          </w:p>
        </w:tc>
        <w:tc>
          <w:tcPr>
            <w:tcW w:w="1156" w:type="dxa"/>
            <w:shd w:val="clear" w:color="auto" w:fill="DEEAF6"/>
          </w:tcPr>
          <w:p w:rsidR="00DF5FD9" w:rsidRDefault="008E7AD7">
            <w:pPr>
              <w:pStyle w:val="TableParagraph"/>
              <w:spacing w:before="72"/>
              <w:ind w:left="283" w:right="276"/>
              <w:jc w:val="center"/>
              <w:rPr>
                <w:b/>
                <w:sz w:val="18"/>
              </w:rPr>
            </w:pPr>
            <w:r>
              <w:rPr>
                <w:b/>
                <w:sz w:val="18"/>
              </w:rPr>
              <w:t>TEORİK</w:t>
            </w:r>
          </w:p>
        </w:tc>
        <w:tc>
          <w:tcPr>
            <w:tcW w:w="1283" w:type="dxa"/>
            <w:shd w:val="clear" w:color="auto" w:fill="DEEAF6"/>
          </w:tcPr>
          <w:p w:rsidR="00DF5FD9" w:rsidRDefault="008E7AD7">
            <w:pPr>
              <w:pStyle w:val="TableParagraph"/>
              <w:spacing w:before="72"/>
              <w:ind w:left="349" w:right="342"/>
              <w:jc w:val="center"/>
              <w:rPr>
                <w:b/>
                <w:sz w:val="18"/>
              </w:rPr>
            </w:pPr>
            <w:r>
              <w:rPr>
                <w:b/>
                <w:sz w:val="18"/>
              </w:rPr>
              <w:t>PRATİK</w:t>
            </w:r>
          </w:p>
        </w:tc>
        <w:tc>
          <w:tcPr>
            <w:tcW w:w="1473" w:type="dxa"/>
            <w:shd w:val="clear" w:color="auto" w:fill="DEEAF6"/>
          </w:tcPr>
          <w:p w:rsidR="00DF5FD9" w:rsidRDefault="008E7AD7">
            <w:pPr>
              <w:pStyle w:val="TableParagraph"/>
              <w:spacing w:before="72"/>
              <w:ind w:left="393" w:right="380"/>
              <w:jc w:val="center"/>
              <w:rPr>
                <w:b/>
                <w:sz w:val="18"/>
              </w:rPr>
            </w:pPr>
            <w:r>
              <w:rPr>
                <w:b/>
                <w:sz w:val="18"/>
              </w:rPr>
              <w:t>TOPLAM</w:t>
            </w:r>
          </w:p>
        </w:tc>
      </w:tr>
      <w:tr w:rsidR="00DF5FD9">
        <w:trPr>
          <w:trHeight w:val="258"/>
        </w:trPr>
        <w:tc>
          <w:tcPr>
            <w:tcW w:w="3115" w:type="dxa"/>
            <w:vMerge w:val="restart"/>
          </w:tcPr>
          <w:p w:rsidR="00DF5FD9" w:rsidRDefault="00DF5FD9">
            <w:pPr>
              <w:pStyle w:val="TableParagraph"/>
              <w:rPr>
                <w:b/>
                <w:sz w:val="18"/>
              </w:rPr>
            </w:pPr>
          </w:p>
          <w:p w:rsidR="00DF5FD9" w:rsidRDefault="008E7AD7">
            <w:pPr>
              <w:pStyle w:val="TableParagraph"/>
              <w:spacing w:before="120"/>
              <w:ind w:left="4"/>
              <w:rPr>
                <w:sz w:val="18"/>
              </w:rPr>
            </w:pPr>
            <w:r>
              <w:rPr>
                <w:sz w:val="18"/>
              </w:rPr>
              <w:t>ÇOCUK SAĞLIĞI VE HASTALIKLARI</w:t>
            </w:r>
          </w:p>
        </w:tc>
        <w:tc>
          <w:tcPr>
            <w:tcW w:w="4555" w:type="dxa"/>
            <w:gridSpan w:val="2"/>
          </w:tcPr>
          <w:p w:rsidR="00DF5FD9" w:rsidRDefault="008E7AD7">
            <w:pPr>
              <w:pStyle w:val="TableParagraph"/>
              <w:spacing w:before="20" w:line="218" w:lineRule="exact"/>
              <w:ind w:left="143"/>
              <w:rPr>
                <w:sz w:val="18"/>
              </w:rPr>
            </w:pPr>
            <w:r>
              <w:rPr>
                <w:sz w:val="18"/>
              </w:rPr>
              <w:t>Prof.Dr. Birgül KIREL</w:t>
            </w:r>
          </w:p>
        </w:tc>
        <w:tc>
          <w:tcPr>
            <w:tcW w:w="1046" w:type="dxa"/>
          </w:tcPr>
          <w:p w:rsidR="00DF5FD9" w:rsidRDefault="008E7AD7">
            <w:pPr>
              <w:pStyle w:val="TableParagraph"/>
              <w:spacing w:before="20" w:line="218" w:lineRule="exact"/>
              <w:ind w:left="11"/>
              <w:jc w:val="center"/>
              <w:rPr>
                <w:sz w:val="18"/>
              </w:rPr>
            </w:pPr>
            <w:r>
              <w:rPr>
                <w:sz w:val="18"/>
              </w:rPr>
              <w:t>3</w:t>
            </w:r>
          </w:p>
        </w:tc>
        <w:tc>
          <w:tcPr>
            <w:tcW w:w="1156" w:type="dxa"/>
            <w:vMerge w:val="restart"/>
          </w:tcPr>
          <w:p w:rsidR="00DF5FD9" w:rsidRDefault="00DF5FD9">
            <w:pPr>
              <w:pStyle w:val="TableParagraph"/>
              <w:rPr>
                <w:b/>
                <w:sz w:val="18"/>
              </w:rPr>
            </w:pPr>
          </w:p>
          <w:p w:rsidR="00DF5FD9" w:rsidRDefault="008E7AD7">
            <w:pPr>
              <w:pStyle w:val="TableParagraph"/>
              <w:spacing w:before="120"/>
              <w:ind w:left="283" w:right="274"/>
              <w:jc w:val="center"/>
              <w:rPr>
                <w:sz w:val="18"/>
              </w:rPr>
            </w:pPr>
            <w:r>
              <w:rPr>
                <w:sz w:val="18"/>
              </w:rPr>
              <w:t>10</w:t>
            </w:r>
          </w:p>
        </w:tc>
        <w:tc>
          <w:tcPr>
            <w:tcW w:w="1283" w:type="dxa"/>
            <w:vMerge w:val="restart"/>
          </w:tcPr>
          <w:p w:rsidR="00DF5FD9" w:rsidRDefault="00DF5FD9">
            <w:pPr>
              <w:pStyle w:val="TableParagraph"/>
              <w:rPr>
                <w:b/>
                <w:sz w:val="18"/>
              </w:rPr>
            </w:pPr>
          </w:p>
          <w:p w:rsidR="00DF5FD9" w:rsidRDefault="008E7AD7">
            <w:pPr>
              <w:pStyle w:val="TableParagraph"/>
              <w:spacing w:before="120"/>
              <w:ind w:left="10"/>
              <w:jc w:val="center"/>
              <w:rPr>
                <w:sz w:val="18"/>
              </w:rPr>
            </w:pPr>
            <w:r>
              <w:rPr>
                <w:w w:val="94"/>
                <w:sz w:val="18"/>
              </w:rPr>
              <w:t>‐</w:t>
            </w:r>
          </w:p>
        </w:tc>
        <w:tc>
          <w:tcPr>
            <w:tcW w:w="1473" w:type="dxa"/>
            <w:vMerge w:val="restart"/>
          </w:tcPr>
          <w:p w:rsidR="00DF5FD9" w:rsidRDefault="00DF5FD9">
            <w:pPr>
              <w:pStyle w:val="TableParagraph"/>
              <w:rPr>
                <w:b/>
                <w:sz w:val="18"/>
              </w:rPr>
            </w:pPr>
          </w:p>
          <w:p w:rsidR="00DF5FD9" w:rsidRDefault="008E7AD7">
            <w:pPr>
              <w:pStyle w:val="TableParagraph"/>
              <w:spacing w:before="120"/>
              <w:ind w:left="393" w:right="378"/>
              <w:jc w:val="center"/>
              <w:rPr>
                <w:b/>
                <w:sz w:val="18"/>
              </w:rPr>
            </w:pPr>
            <w:r>
              <w:rPr>
                <w:b/>
                <w:sz w:val="18"/>
              </w:rPr>
              <w:t>10</w:t>
            </w:r>
          </w:p>
        </w:tc>
      </w:tr>
      <w:tr w:rsidR="00DF5FD9">
        <w:trPr>
          <w:trHeight w:val="307"/>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44"/>
              <w:ind w:left="143"/>
              <w:rPr>
                <w:sz w:val="18"/>
              </w:rPr>
            </w:pPr>
            <w:r>
              <w:rPr>
                <w:sz w:val="18"/>
              </w:rPr>
              <w:t>Prof.Dr. Enver ŞİMŞEK</w:t>
            </w:r>
          </w:p>
        </w:tc>
        <w:tc>
          <w:tcPr>
            <w:tcW w:w="1046" w:type="dxa"/>
          </w:tcPr>
          <w:p w:rsidR="00DF5FD9" w:rsidRDefault="008E7AD7">
            <w:pPr>
              <w:pStyle w:val="TableParagraph"/>
              <w:spacing w:before="48"/>
              <w:ind w:left="8"/>
              <w:jc w:val="center"/>
              <w:rPr>
                <w:sz w:val="18"/>
              </w:rPr>
            </w:pPr>
            <w:r>
              <w:rPr>
                <w:sz w:val="18"/>
              </w:rPr>
              <w:t>4</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311"/>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47"/>
              <w:ind w:left="143"/>
              <w:rPr>
                <w:sz w:val="18"/>
              </w:rPr>
            </w:pPr>
            <w:r>
              <w:rPr>
                <w:sz w:val="18"/>
              </w:rPr>
              <w:t>Dr. Öğr. Üyesi Gonca KILIÇ YILDIRIM</w:t>
            </w:r>
          </w:p>
        </w:tc>
        <w:tc>
          <w:tcPr>
            <w:tcW w:w="1046" w:type="dxa"/>
          </w:tcPr>
          <w:p w:rsidR="00DF5FD9" w:rsidRDefault="008E7AD7">
            <w:pPr>
              <w:pStyle w:val="TableParagraph"/>
              <w:spacing w:before="69"/>
              <w:ind w:left="6"/>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44"/>
        </w:trPr>
        <w:tc>
          <w:tcPr>
            <w:tcW w:w="311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3"/>
              </w:rPr>
            </w:pPr>
          </w:p>
          <w:p w:rsidR="00DF5FD9" w:rsidRDefault="008E7AD7">
            <w:pPr>
              <w:pStyle w:val="TableParagraph"/>
              <w:ind w:left="4"/>
              <w:rPr>
                <w:sz w:val="18"/>
              </w:rPr>
            </w:pPr>
            <w:r>
              <w:rPr>
                <w:sz w:val="18"/>
              </w:rPr>
              <w:t>İÇ HASTALIKLARI</w:t>
            </w:r>
          </w:p>
        </w:tc>
        <w:tc>
          <w:tcPr>
            <w:tcW w:w="4555" w:type="dxa"/>
            <w:gridSpan w:val="2"/>
          </w:tcPr>
          <w:p w:rsidR="00DF5FD9" w:rsidRDefault="008E7AD7">
            <w:pPr>
              <w:pStyle w:val="TableParagraph"/>
              <w:spacing w:before="12" w:line="212" w:lineRule="exact"/>
              <w:ind w:left="143"/>
              <w:rPr>
                <w:sz w:val="18"/>
              </w:rPr>
            </w:pPr>
            <w:r>
              <w:rPr>
                <w:sz w:val="18"/>
              </w:rPr>
              <w:t>Prof. Dr. Belgin EFE</w:t>
            </w:r>
          </w:p>
        </w:tc>
        <w:tc>
          <w:tcPr>
            <w:tcW w:w="1046" w:type="dxa"/>
          </w:tcPr>
          <w:p w:rsidR="00DF5FD9" w:rsidRDefault="008E7AD7">
            <w:pPr>
              <w:pStyle w:val="TableParagraph"/>
              <w:spacing w:before="18" w:line="206" w:lineRule="exact"/>
              <w:ind w:left="8"/>
              <w:jc w:val="center"/>
              <w:rPr>
                <w:sz w:val="18"/>
              </w:rPr>
            </w:pPr>
            <w:r>
              <w:rPr>
                <w:sz w:val="18"/>
              </w:rPr>
              <w:t>6</w:t>
            </w:r>
          </w:p>
        </w:tc>
        <w:tc>
          <w:tcPr>
            <w:tcW w:w="115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6"/>
              </w:rPr>
            </w:pPr>
          </w:p>
          <w:p w:rsidR="00DF5FD9" w:rsidRDefault="008E7AD7">
            <w:pPr>
              <w:pStyle w:val="TableParagraph"/>
              <w:spacing w:before="1"/>
              <w:ind w:left="283" w:right="274"/>
              <w:jc w:val="center"/>
              <w:rPr>
                <w:sz w:val="18"/>
              </w:rPr>
            </w:pPr>
            <w:r>
              <w:rPr>
                <w:sz w:val="18"/>
              </w:rPr>
              <w:t>26</w:t>
            </w:r>
          </w:p>
        </w:tc>
        <w:tc>
          <w:tcPr>
            <w:tcW w:w="128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6"/>
              </w:rPr>
            </w:pPr>
          </w:p>
          <w:p w:rsidR="00DF5FD9" w:rsidRDefault="008E7AD7">
            <w:pPr>
              <w:pStyle w:val="TableParagraph"/>
              <w:spacing w:before="1"/>
              <w:ind w:left="10"/>
              <w:jc w:val="center"/>
              <w:rPr>
                <w:sz w:val="18"/>
              </w:rPr>
            </w:pPr>
            <w:r>
              <w:rPr>
                <w:w w:val="94"/>
                <w:sz w:val="18"/>
              </w:rPr>
              <w:t>‐</w:t>
            </w:r>
          </w:p>
        </w:tc>
        <w:tc>
          <w:tcPr>
            <w:tcW w:w="147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6"/>
              </w:rPr>
            </w:pPr>
          </w:p>
          <w:p w:rsidR="00DF5FD9" w:rsidRDefault="008E7AD7">
            <w:pPr>
              <w:pStyle w:val="TableParagraph"/>
              <w:spacing w:before="1"/>
              <w:ind w:left="393" w:right="378"/>
              <w:jc w:val="center"/>
              <w:rPr>
                <w:b/>
                <w:sz w:val="18"/>
              </w:rPr>
            </w:pPr>
            <w:r>
              <w:rPr>
                <w:b/>
                <w:sz w:val="18"/>
              </w:rPr>
              <w:t>26</w:t>
            </w:r>
          </w:p>
        </w:tc>
      </w:tr>
      <w:tr w:rsidR="00DF5FD9">
        <w:trPr>
          <w:trHeight w:val="230"/>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6" w:line="204" w:lineRule="exact"/>
              <w:ind w:left="143"/>
              <w:rPr>
                <w:sz w:val="18"/>
              </w:rPr>
            </w:pPr>
            <w:r>
              <w:rPr>
                <w:sz w:val="18"/>
              </w:rPr>
              <w:t>Prof. Dr. Aysen AKALIN</w:t>
            </w:r>
          </w:p>
        </w:tc>
        <w:tc>
          <w:tcPr>
            <w:tcW w:w="1046" w:type="dxa"/>
          </w:tcPr>
          <w:p w:rsidR="00DF5FD9" w:rsidRDefault="008E7AD7">
            <w:pPr>
              <w:pStyle w:val="TableParagraph"/>
              <w:spacing w:before="8" w:line="202" w:lineRule="exact"/>
              <w:ind w:left="8"/>
              <w:jc w:val="center"/>
              <w:rPr>
                <w:sz w:val="18"/>
              </w:rPr>
            </w:pPr>
            <w:r>
              <w:rPr>
                <w:sz w:val="18"/>
              </w:rPr>
              <w:t>4</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75"/>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27"/>
              <w:ind w:left="143"/>
              <w:rPr>
                <w:sz w:val="18"/>
              </w:rPr>
            </w:pPr>
            <w:r>
              <w:rPr>
                <w:sz w:val="18"/>
              </w:rPr>
              <w:t>Prof. Dr. M. Nur KEBAPÇI</w:t>
            </w:r>
          </w:p>
        </w:tc>
        <w:tc>
          <w:tcPr>
            <w:tcW w:w="1046" w:type="dxa"/>
          </w:tcPr>
          <w:p w:rsidR="00DF5FD9" w:rsidRDefault="008E7AD7">
            <w:pPr>
              <w:pStyle w:val="TableParagraph"/>
              <w:spacing w:before="27"/>
              <w:ind w:left="9"/>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82"/>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31"/>
              <w:ind w:left="143"/>
              <w:rPr>
                <w:sz w:val="18"/>
              </w:rPr>
            </w:pPr>
            <w:r>
              <w:rPr>
                <w:sz w:val="18"/>
              </w:rPr>
              <w:t>Prof.Dr. Ayşegül ÖZAKYOL</w:t>
            </w:r>
          </w:p>
        </w:tc>
        <w:tc>
          <w:tcPr>
            <w:tcW w:w="1046" w:type="dxa"/>
          </w:tcPr>
          <w:p w:rsidR="00DF5FD9" w:rsidRDefault="008E7AD7">
            <w:pPr>
              <w:pStyle w:val="TableParagraph"/>
              <w:spacing w:before="47" w:line="216" w:lineRule="exact"/>
              <w:ind w:left="8"/>
              <w:jc w:val="center"/>
              <w:rPr>
                <w:sz w:val="18"/>
              </w:rPr>
            </w:pPr>
            <w:r>
              <w:rPr>
                <w:sz w:val="18"/>
              </w:rPr>
              <w:t>5</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82"/>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31"/>
              <w:ind w:left="143"/>
              <w:rPr>
                <w:sz w:val="18"/>
              </w:rPr>
            </w:pPr>
            <w:r>
              <w:rPr>
                <w:sz w:val="18"/>
              </w:rPr>
              <w:t>Doç.Dr. Tuncer TEMEL</w:t>
            </w:r>
          </w:p>
        </w:tc>
        <w:tc>
          <w:tcPr>
            <w:tcW w:w="1046" w:type="dxa"/>
          </w:tcPr>
          <w:p w:rsidR="00DF5FD9" w:rsidRDefault="008E7AD7">
            <w:pPr>
              <w:pStyle w:val="TableParagraph"/>
              <w:spacing w:before="47" w:line="216" w:lineRule="exact"/>
              <w:ind w:left="8"/>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34"/>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8" w:line="206" w:lineRule="exact"/>
              <w:ind w:left="143"/>
              <w:rPr>
                <w:sz w:val="18"/>
              </w:rPr>
            </w:pPr>
            <w:r>
              <w:rPr>
                <w:sz w:val="18"/>
              </w:rPr>
              <w:t>Doç. Dr. Göknur YORULMAZ</w:t>
            </w:r>
          </w:p>
        </w:tc>
        <w:tc>
          <w:tcPr>
            <w:tcW w:w="1046" w:type="dxa"/>
          </w:tcPr>
          <w:p w:rsidR="00DF5FD9" w:rsidRDefault="008E7AD7">
            <w:pPr>
              <w:pStyle w:val="TableParagraph"/>
              <w:spacing w:before="12" w:line="203" w:lineRule="exact"/>
              <w:ind w:left="8"/>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17"/>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1" w:line="197" w:lineRule="exact"/>
              <w:ind w:left="143"/>
              <w:rPr>
                <w:sz w:val="18"/>
              </w:rPr>
            </w:pPr>
            <w:r>
              <w:rPr>
                <w:sz w:val="18"/>
              </w:rPr>
              <w:t>Dr. Öğr. Üyesi Melisa ŞAHİN TEKİN</w:t>
            </w:r>
          </w:p>
        </w:tc>
        <w:tc>
          <w:tcPr>
            <w:tcW w:w="1046" w:type="dxa"/>
          </w:tcPr>
          <w:p w:rsidR="00DF5FD9" w:rsidRDefault="008E7AD7">
            <w:pPr>
              <w:pStyle w:val="TableParagraph"/>
              <w:spacing w:before="1" w:line="197" w:lineRule="exact"/>
              <w:ind w:left="7"/>
              <w:jc w:val="center"/>
              <w:rPr>
                <w:sz w:val="18"/>
              </w:rPr>
            </w:pPr>
            <w:r>
              <w:rPr>
                <w:sz w:val="18"/>
              </w:rPr>
              <w:t>2</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92"/>
        </w:trPr>
        <w:tc>
          <w:tcPr>
            <w:tcW w:w="3115" w:type="dxa"/>
          </w:tcPr>
          <w:p w:rsidR="00DF5FD9" w:rsidRDefault="008E7AD7">
            <w:pPr>
              <w:pStyle w:val="TableParagraph"/>
              <w:spacing w:before="37"/>
              <w:ind w:left="4"/>
              <w:rPr>
                <w:sz w:val="18"/>
              </w:rPr>
            </w:pPr>
            <w:r>
              <w:rPr>
                <w:sz w:val="18"/>
              </w:rPr>
              <w:t>TIBBİ BİYOKİMYA</w:t>
            </w:r>
          </w:p>
        </w:tc>
        <w:tc>
          <w:tcPr>
            <w:tcW w:w="4555" w:type="dxa"/>
            <w:gridSpan w:val="2"/>
          </w:tcPr>
          <w:p w:rsidR="00DF5FD9" w:rsidRDefault="008E7AD7">
            <w:pPr>
              <w:pStyle w:val="TableParagraph"/>
              <w:spacing w:before="37"/>
              <w:ind w:left="142"/>
              <w:rPr>
                <w:sz w:val="18"/>
              </w:rPr>
            </w:pPr>
            <w:r>
              <w:rPr>
                <w:sz w:val="18"/>
              </w:rPr>
              <w:t>Prof.Dr. İ. Özkan ALATAŞ</w:t>
            </w:r>
          </w:p>
        </w:tc>
        <w:tc>
          <w:tcPr>
            <w:tcW w:w="1046" w:type="dxa"/>
          </w:tcPr>
          <w:p w:rsidR="00DF5FD9" w:rsidRDefault="008E7AD7">
            <w:pPr>
              <w:pStyle w:val="TableParagraph"/>
              <w:spacing w:before="54" w:line="218" w:lineRule="exact"/>
              <w:ind w:left="301" w:right="295"/>
              <w:jc w:val="center"/>
              <w:rPr>
                <w:sz w:val="18"/>
              </w:rPr>
            </w:pPr>
            <w:r>
              <w:rPr>
                <w:sz w:val="18"/>
              </w:rPr>
              <w:t>13</w:t>
            </w:r>
          </w:p>
        </w:tc>
        <w:tc>
          <w:tcPr>
            <w:tcW w:w="1156" w:type="dxa"/>
          </w:tcPr>
          <w:p w:rsidR="00DF5FD9" w:rsidRDefault="008E7AD7">
            <w:pPr>
              <w:pStyle w:val="TableParagraph"/>
              <w:spacing w:before="54" w:line="218" w:lineRule="exact"/>
              <w:ind w:left="283" w:right="274"/>
              <w:jc w:val="center"/>
              <w:rPr>
                <w:sz w:val="18"/>
              </w:rPr>
            </w:pPr>
            <w:r>
              <w:rPr>
                <w:sz w:val="18"/>
              </w:rPr>
              <w:t>13</w:t>
            </w:r>
          </w:p>
        </w:tc>
        <w:tc>
          <w:tcPr>
            <w:tcW w:w="1283" w:type="dxa"/>
          </w:tcPr>
          <w:p w:rsidR="00DF5FD9" w:rsidRDefault="008E7AD7">
            <w:pPr>
              <w:pStyle w:val="TableParagraph"/>
              <w:spacing w:before="54" w:line="218" w:lineRule="exact"/>
              <w:ind w:left="11"/>
              <w:jc w:val="center"/>
              <w:rPr>
                <w:sz w:val="18"/>
              </w:rPr>
            </w:pPr>
            <w:r>
              <w:rPr>
                <w:sz w:val="18"/>
              </w:rPr>
              <w:t>8</w:t>
            </w:r>
          </w:p>
        </w:tc>
        <w:tc>
          <w:tcPr>
            <w:tcW w:w="1473" w:type="dxa"/>
          </w:tcPr>
          <w:p w:rsidR="00DF5FD9" w:rsidRDefault="008E7AD7">
            <w:pPr>
              <w:pStyle w:val="TableParagraph"/>
              <w:spacing w:before="54" w:line="218" w:lineRule="exact"/>
              <w:ind w:left="393" w:right="378"/>
              <w:jc w:val="center"/>
              <w:rPr>
                <w:b/>
                <w:sz w:val="18"/>
              </w:rPr>
            </w:pPr>
            <w:r>
              <w:rPr>
                <w:b/>
                <w:sz w:val="18"/>
              </w:rPr>
              <w:t>21</w:t>
            </w:r>
          </w:p>
        </w:tc>
      </w:tr>
      <w:tr w:rsidR="00DF5FD9">
        <w:trPr>
          <w:trHeight w:val="311"/>
        </w:trPr>
        <w:tc>
          <w:tcPr>
            <w:tcW w:w="3115" w:type="dxa"/>
            <w:vMerge w:val="restart"/>
          </w:tcPr>
          <w:p w:rsidR="00DF5FD9" w:rsidRDefault="00DF5FD9">
            <w:pPr>
              <w:pStyle w:val="TableParagraph"/>
              <w:rPr>
                <w:b/>
                <w:sz w:val="18"/>
              </w:rPr>
            </w:pPr>
          </w:p>
          <w:p w:rsidR="00DF5FD9" w:rsidRDefault="008E7AD7">
            <w:pPr>
              <w:pStyle w:val="TableParagraph"/>
              <w:spacing w:before="141"/>
              <w:ind w:left="4"/>
              <w:rPr>
                <w:sz w:val="18"/>
              </w:rPr>
            </w:pPr>
            <w:r>
              <w:rPr>
                <w:sz w:val="18"/>
              </w:rPr>
              <w:t>TIBBİ FARMAKOLOJİ</w:t>
            </w:r>
          </w:p>
        </w:tc>
        <w:tc>
          <w:tcPr>
            <w:tcW w:w="4555" w:type="dxa"/>
            <w:gridSpan w:val="2"/>
          </w:tcPr>
          <w:p w:rsidR="00DF5FD9" w:rsidRDefault="008E7AD7">
            <w:pPr>
              <w:pStyle w:val="TableParagraph"/>
              <w:spacing w:before="47"/>
              <w:ind w:left="143"/>
              <w:rPr>
                <w:sz w:val="18"/>
              </w:rPr>
            </w:pPr>
            <w:r>
              <w:rPr>
                <w:sz w:val="18"/>
              </w:rPr>
              <w:t>Prof. Dr. Engin YILDIRIM</w:t>
            </w:r>
          </w:p>
        </w:tc>
        <w:tc>
          <w:tcPr>
            <w:tcW w:w="1046" w:type="dxa"/>
          </w:tcPr>
          <w:p w:rsidR="00DF5FD9" w:rsidRDefault="008E7AD7">
            <w:pPr>
              <w:pStyle w:val="TableParagraph"/>
              <w:spacing w:before="45"/>
              <w:ind w:left="8"/>
              <w:jc w:val="center"/>
              <w:rPr>
                <w:sz w:val="18"/>
              </w:rPr>
            </w:pPr>
            <w:r>
              <w:rPr>
                <w:sz w:val="18"/>
              </w:rPr>
              <w:t>7</w:t>
            </w:r>
          </w:p>
        </w:tc>
        <w:tc>
          <w:tcPr>
            <w:tcW w:w="1156" w:type="dxa"/>
            <w:vMerge w:val="restart"/>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283" w:right="274"/>
              <w:jc w:val="center"/>
              <w:rPr>
                <w:sz w:val="18"/>
              </w:rPr>
            </w:pPr>
            <w:r>
              <w:rPr>
                <w:sz w:val="18"/>
              </w:rPr>
              <w:t>16</w:t>
            </w:r>
          </w:p>
        </w:tc>
        <w:tc>
          <w:tcPr>
            <w:tcW w:w="1283" w:type="dxa"/>
            <w:vMerge w:val="restart"/>
          </w:tcPr>
          <w:p w:rsidR="00DF5FD9" w:rsidRDefault="00DF5FD9">
            <w:pPr>
              <w:pStyle w:val="TableParagraph"/>
              <w:rPr>
                <w:b/>
                <w:sz w:val="18"/>
              </w:rPr>
            </w:pPr>
          </w:p>
          <w:p w:rsidR="00DF5FD9" w:rsidRDefault="008E7AD7">
            <w:pPr>
              <w:pStyle w:val="TableParagraph"/>
              <w:spacing w:before="141"/>
              <w:ind w:left="10"/>
              <w:jc w:val="center"/>
              <w:rPr>
                <w:sz w:val="18"/>
              </w:rPr>
            </w:pPr>
            <w:r>
              <w:rPr>
                <w:w w:val="94"/>
                <w:sz w:val="18"/>
              </w:rPr>
              <w:t>‐</w:t>
            </w:r>
          </w:p>
        </w:tc>
        <w:tc>
          <w:tcPr>
            <w:tcW w:w="1473" w:type="dxa"/>
            <w:vMerge w:val="restart"/>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393" w:right="378"/>
              <w:jc w:val="center"/>
              <w:rPr>
                <w:b/>
                <w:sz w:val="18"/>
              </w:rPr>
            </w:pPr>
            <w:r>
              <w:rPr>
                <w:b/>
                <w:sz w:val="18"/>
              </w:rPr>
              <w:t>16</w:t>
            </w:r>
          </w:p>
        </w:tc>
      </w:tr>
      <w:tr w:rsidR="00DF5FD9">
        <w:trPr>
          <w:trHeight w:val="320"/>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49"/>
              <w:ind w:left="143"/>
              <w:rPr>
                <w:sz w:val="18"/>
              </w:rPr>
            </w:pPr>
            <w:r>
              <w:rPr>
                <w:sz w:val="18"/>
              </w:rPr>
              <w:t>Doç. Dr. Mahmut ÖZDEMİR</w:t>
            </w:r>
          </w:p>
        </w:tc>
        <w:tc>
          <w:tcPr>
            <w:tcW w:w="1046" w:type="dxa"/>
          </w:tcPr>
          <w:p w:rsidR="00DF5FD9" w:rsidRDefault="008E7AD7">
            <w:pPr>
              <w:pStyle w:val="TableParagraph"/>
              <w:spacing w:before="50"/>
              <w:ind w:left="8"/>
              <w:jc w:val="center"/>
              <w:rPr>
                <w:sz w:val="18"/>
              </w:rPr>
            </w:pPr>
            <w:r>
              <w:rPr>
                <w:sz w:val="18"/>
              </w:rPr>
              <w:t>2</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90"/>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35"/>
              <w:ind w:left="143"/>
              <w:rPr>
                <w:sz w:val="18"/>
              </w:rPr>
            </w:pPr>
            <w:r>
              <w:rPr>
                <w:sz w:val="18"/>
              </w:rPr>
              <w:t>Doç. Dr. Semra YİĞİTASLAN</w:t>
            </w:r>
          </w:p>
        </w:tc>
        <w:tc>
          <w:tcPr>
            <w:tcW w:w="1046" w:type="dxa"/>
          </w:tcPr>
          <w:p w:rsidR="00DF5FD9" w:rsidRDefault="008E7AD7">
            <w:pPr>
              <w:pStyle w:val="TableParagraph"/>
              <w:spacing w:before="53" w:line="217" w:lineRule="exact"/>
              <w:ind w:left="6"/>
              <w:jc w:val="center"/>
              <w:rPr>
                <w:sz w:val="18"/>
              </w:rPr>
            </w:pPr>
            <w:r>
              <w:rPr>
                <w:sz w:val="18"/>
              </w:rPr>
              <w:t>7</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308"/>
        </w:trPr>
        <w:tc>
          <w:tcPr>
            <w:tcW w:w="3115" w:type="dxa"/>
          </w:tcPr>
          <w:p w:rsidR="00DF5FD9" w:rsidRDefault="008E7AD7">
            <w:pPr>
              <w:pStyle w:val="TableParagraph"/>
              <w:spacing w:before="43"/>
              <w:ind w:left="4"/>
              <w:rPr>
                <w:sz w:val="18"/>
              </w:rPr>
            </w:pPr>
            <w:r>
              <w:rPr>
                <w:sz w:val="18"/>
              </w:rPr>
              <w:t>TIBBİ GENETİK</w:t>
            </w:r>
          </w:p>
        </w:tc>
        <w:tc>
          <w:tcPr>
            <w:tcW w:w="4555" w:type="dxa"/>
            <w:gridSpan w:val="2"/>
          </w:tcPr>
          <w:p w:rsidR="00DF5FD9" w:rsidRDefault="008E7AD7">
            <w:pPr>
              <w:pStyle w:val="TableParagraph"/>
              <w:spacing w:before="43"/>
              <w:ind w:left="142"/>
              <w:rPr>
                <w:sz w:val="18"/>
              </w:rPr>
            </w:pPr>
            <w:r>
              <w:rPr>
                <w:sz w:val="18"/>
              </w:rPr>
              <w:t>Prof. Dr. Sevilhan ARTAN</w:t>
            </w:r>
          </w:p>
        </w:tc>
        <w:tc>
          <w:tcPr>
            <w:tcW w:w="1046" w:type="dxa"/>
          </w:tcPr>
          <w:p w:rsidR="00DF5FD9" w:rsidRDefault="008E7AD7">
            <w:pPr>
              <w:pStyle w:val="TableParagraph"/>
              <w:spacing w:before="66"/>
              <w:ind w:left="8"/>
              <w:jc w:val="center"/>
              <w:rPr>
                <w:sz w:val="18"/>
              </w:rPr>
            </w:pPr>
            <w:r>
              <w:rPr>
                <w:sz w:val="18"/>
              </w:rPr>
              <w:t>2</w:t>
            </w:r>
          </w:p>
        </w:tc>
        <w:tc>
          <w:tcPr>
            <w:tcW w:w="1156" w:type="dxa"/>
          </w:tcPr>
          <w:p w:rsidR="00DF5FD9" w:rsidRDefault="008E7AD7">
            <w:pPr>
              <w:pStyle w:val="TableParagraph"/>
              <w:spacing w:before="66"/>
              <w:ind w:left="9"/>
              <w:jc w:val="center"/>
              <w:rPr>
                <w:sz w:val="18"/>
              </w:rPr>
            </w:pPr>
            <w:r>
              <w:rPr>
                <w:sz w:val="18"/>
              </w:rPr>
              <w:t>2</w:t>
            </w:r>
          </w:p>
        </w:tc>
        <w:tc>
          <w:tcPr>
            <w:tcW w:w="1283" w:type="dxa"/>
          </w:tcPr>
          <w:p w:rsidR="00DF5FD9" w:rsidRDefault="008E7AD7">
            <w:pPr>
              <w:pStyle w:val="TableParagraph"/>
              <w:spacing w:before="66"/>
              <w:ind w:left="10"/>
              <w:jc w:val="center"/>
              <w:rPr>
                <w:sz w:val="18"/>
              </w:rPr>
            </w:pPr>
            <w:r>
              <w:rPr>
                <w:w w:val="94"/>
                <w:sz w:val="18"/>
              </w:rPr>
              <w:t>‐</w:t>
            </w:r>
          </w:p>
        </w:tc>
        <w:tc>
          <w:tcPr>
            <w:tcW w:w="1473" w:type="dxa"/>
          </w:tcPr>
          <w:p w:rsidR="00DF5FD9" w:rsidRDefault="008E7AD7">
            <w:pPr>
              <w:pStyle w:val="TableParagraph"/>
              <w:spacing w:before="66"/>
              <w:ind w:left="15"/>
              <w:jc w:val="center"/>
              <w:rPr>
                <w:b/>
                <w:sz w:val="18"/>
              </w:rPr>
            </w:pPr>
            <w:r>
              <w:rPr>
                <w:b/>
                <w:sz w:val="18"/>
              </w:rPr>
              <w:t>2</w:t>
            </w:r>
          </w:p>
        </w:tc>
      </w:tr>
      <w:tr w:rsidR="00DF5FD9">
        <w:trPr>
          <w:trHeight w:val="247"/>
        </w:trPr>
        <w:tc>
          <w:tcPr>
            <w:tcW w:w="3115" w:type="dxa"/>
            <w:vMerge w:val="restart"/>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4"/>
              <w:rPr>
                <w:sz w:val="18"/>
              </w:rPr>
            </w:pPr>
            <w:r>
              <w:rPr>
                <w:sz w:val="18"/>
              </w:rPr>
              <w:t>TIBBİ MİKROBİYOLOJİ</w:t>
            </w:r>
          </w:p>
        </w:tc>
        <w:tc>
          <w:tcPr>
            <w:tcW w:w="4555" w:type="dxa"/>
            <w:gridSpan w:val="2"/>
          </w:tcPr>
          <w:p w:rsidR="00DF5FD9" w:rsidRDefault="008E7AD7">
            <w:pPr>
              <w:pStyle w:val="TableParagraph"/>
              <w:spacing w:before="17" w:line="211" w:lineRule="exact"/>
              <w:ind w:left="143"/>
              <w:rPr>
                <w:sz w:val="18"/>
              </w:rPr>
            </w:pPr>
            <w:r>
              <w:rPr>
                <w:sz w:val="18"/>
              </w:rPr>
              <w:t>Prof. Dr. Gül DURMAZ</w:t>
            </w:r>
          </w:p>
        </w:tc>
        <w:tc>
          <w:tcPr>
            <w:tcW w:w="1046" w:type="dxa"/>
          </w:tcPr>
          <w:p w:rsidR="00DF5FD9" w:rsidRDefault="008E7AD7">
            <w:pPr>
              <w:pStyle w:val="TableParagraph"/>
              <w:spacing w:before="21" w:line="206" w:lineRule="exact"/>
              <w:ind w:left="8"/>
              <w:jc w:val="center"/>
              <w:rPr>
                <w:sz w:val="18"/>
              </w:rPr>
            </w:pPr>
            <w:r>
              <w:rPr>
                <w:sz w:val="18"/>
              </w:rPr>
              <w:t>4</w:t>
            </w:r>
          </w:p>
        </w:tc>
        <w:tc>
          <w:tcPr>
            <w:tcW w:w="115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4"/>
              </w:rPr>
            </w:pPr>
          </w:p>
          <w:p w:rsidR="00DF5FD9" w:rsidRDefault="008E7AD7">
            <w:pPr>
              <w:pStyle w:val="TableParagraph"/>
              <w:ind w:left="283" w:right="274"/>
              <w:jc w:val="center"/>
              <w:rPr>
                <w:sz w:val="18"/>
              </w:rPr>
            </w:pPr>
            <w:r>
              <w:rPr>
                <w:sz w:val="18"/>
              </w:rPr>
              <w:t>14</w:t>
            </w:r>
          </w:p>
        </w:tc>
        <w:tc>
          <w:tcPr>
            <w:tcW w:w="128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4"/>
              </w:rPr>
            </w:pPr>
          </w:p>
          <w:p w:rsidR="00DF5FD9" w:rsidRDefault="008E7AD7">
            <w:pPr>
              <w:pStyle w:val="TableParagraph"/>
              <w:ind w:left="11"/>
              <w:jc w:val="center"/>
              <w:rPr>
                <w:sz w:val="18"/>
              </w:rPr>
            </w:pPr>
            <w:r>
              <w:rPr>
                <w:sz w:val="18"/>
              </w:rPr>
              <w:t>6</w:t>
            </w:r>
          </w:p>
        </w:tc>
        <w:tc>
          <w:tcPr>
            <w:tcW w:w="147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4"/>
              </w:rPr>
            </w:pPr>
          </w:p>
          <w:p w:rsidR="00DF5FD9" w:rsidRDefault="008E7AD7">
            <w:pPr>
              <w:pStyle w:val="TableParagraph"/>
              <w:ind w:left="393" w:right="378"/>
              <w:jc w:val="center"/>
              <w:rPr>
                <w:b/>
                <w:sz w:val="18"/>
              </w:rPr>
            </w:pPr>
            <w:r>
              <w:rPr>
                <w:b/>
                <w:sz w:val="18"/>
              </w:rPr>
              <w:t>20</w:t>
            </w:r>
          </w:p>
        </w:tc>
      </w:tr>
      <w:tr w:rsidR="00DF5FD9">
        <w:trPr>
          <w:trHeight w:val="230"/>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6" w:line="204" w:lineRule="exact"/>
              <w:ind w:left="143"/>
              <w:rPr>
                <w:sz w:val="18"/>
              </w:rPr>
            </w:pPr>
            <w:r>
              <w:rPr>
                <w:sz w:val="18"/>
              </w:rPr>
              <w:t>Prof. Dr. Tercan US</w:t>
            </w:r>
          </w:p>
        </w:tc>
        <w:tc>
          <w:tcPr>
            <w:tcW w:w="1046" w:type="dxa"/>
          </w:tcPr>
          <w:p w:rsidR="00DF5FD9" w:rsidRDefault="008E7AD7">
            <w:pPr>
              <w:pStyle w:val="TableParagraph"/>
              <w:spacing w:before="8" w:line="202" w:lineRule="exact"/>
              <w:ind w:left="8"/>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59"/>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23" w:line="217" w:lineRule="exact"/>
              <w:ind w:left="143"/>
              <w:rPr>
                <w:sz w:val="18"/>
              </w:rPr>
            </w:pPr>
            <w:r>
              <w:rPr>
                <w:sz w:val="18"/>
              </w:rPr>
              <w:t>Prof. Dr. Nihal DOĞAN</w:t>
            </w:r>
          </w:p>
        </w:tc>
        <w:tc>
          <w:tcPr>
            <w:tcW w:w="1046" w:type="dxa"/>
          </w:tcPr>
          <w:p w:rsidR="00DF5FD9" w:rsidRDefault="008E7AD7">
            <w:pPr>
              <w:pStyle w:val="TableParagraph"/>
              <w:spacing w:before="20"/>
              <w:ind w:left="8"/>
              <w:jc w:val="center"/>
              <w:rPr>
                <w:sz w:val="18"/>
              </w:rPr>
            </w:pPr>
            <w:r>
              <w:rPr>
                <w:sz w:val="18"/>
              </w:rPr>
              <w:t>2</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309"/>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44"/>
              <w:ind w:left="143"/>
              <w:rPr>
                <w:sz w:val="18"/>
              </w:rPr>
            </w:pPr>
            <w:r>
              <w:rPr>
                <w:sz w:val="18"/>
              </w:rPr>
              <w:t>Prof. Dr. Nilgün KAŞİFOĞLU</w:t>
            </w:r>
          </w:p>
        </w:tc>
        <w:tc>
          <w:tcPr>
            <w:tcW w:w="1046" w:type="dxa"/>
          </w:tcPr>
          <w:p w:rsidR="00DF5FD9" w:rsidRDefault="008E7AD7">
            <w:pPr>
              <w:pStyle w:val="TableParagraph"/>
              <w:spacing w:before="67"/>
              <w:ind w:left="6"/>
              <w:jc w:val="center"/>
              <w:rPr>
                <w:sz w:val="18"/>
              </w:rPr>
            </w:pPr>
            <w:r>
              <w:rPr>
                <w:sz w:val="18"/>
              </w:rPr>
              <w:t>2</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28"/>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5" w:line="204" w:lineRule="exact"/>
              <w:ind w:left="143"/>
              <w:rPr>
                <w:sz w:val="18"/>
              </w:rPr>
            </w:pPr>
            <w:r>
              <w:rPr>
                <w:sz w:val="18"/>
              </w:rPr>
              <w:t>Prof. Dr. Yasemin ÖZ</w:t>
            </w:r>
          </w:p>
        </w:tc>
        <w:tc>
          <w:tcPr>
            <w:tcW w:w="1046" w:type="dxa"/>
          </w:tcPr>
          <w:p w:rsidR="00DF5FD9" w:rsidRDefault="008E7AD7">
            <w:pPr>
              <w:pStyle w:val="TableParagraph"/>
              <w:spacing w:before="6" w:line="203" w:lineRule="exact"/>
              <w:ind w:left="8"/>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58"/>
        </w:trPr>
        <w:tc>
          <w:tcPr>
            <w:tcW w:w="3115"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1"/>
              <w:ind w:left="4"/>
              <w:rPr>
                <w:sz w:val="18"/>
              </w:rPr>
            </w:pPr>
            <w:r>
              <w:rPr>
                <w:sz w:val="18"/>
              </w:rPr>
              <w:t>TIBBİ PATOLOJİ</w:t>
            </w:r>
          </w:p>
        </w:tc>
        <w:tc>
          <w:tcPr>
            <w:tcW w:w="4555" w:type="dxa"/>
            <w:gridSpan w:val="2"/>
          </w:tcPr>
          <w:p w:rsidR="00DF5FD9" w:rsidRDefault="008E7AD7">
            <w:pPr>
              <w:pStyle w:val="TableParagraph"/>
              <w:spacing w:before="19"/>
              <w:ind w:left="143"/>
              <w:rPr>
                <w:sz w:val="18"/>
              </w:rPr>
            </w:pPr>
            <w:r>
              <w:rPr>
                <w:sz w:val="18"/>
              </w:rPr>
              <w:t>Prof. Dr. Serap IŞIKSOY</w:t>
            </w:r>
          </w:p>
        </w:tc>
        <w:tc>
          <w:tcPr>
            <w:tcW w:w="1046" w:type="dxa"/>
          </w:tcPr>
          <w:p w:rsidR="00DF5FD9" w:rsidRDefault="008E7AD7">
            <w:pPr>
              <w:pStyle w:val="TableParagraph"/>
              <w:spacing w:before="29" w:line="210" w:lineRule="exact"/>
              <w:ind w:left="8"/>
              <w:jc w:val="center"/>
              <w:rPr>
                <w:sz w:val="18"/>
              </w:rPr>
            </w:pPr>
            <w:r>
              <w:rPr>
                <w:sz w:val="18"/>
              </w:rPr>
              <w:t>3</w:t>
            </w:r>
          </w:p>
        </w:tc>
        <w:tc>
          <w:tcPr>
            <w:tcW w:w="1156"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283" w:right="274"/>
              <w:jc w:val="center"/>
              <w:rPr>
                <w:sz w:val="18"/>
              </w:rPr>
            </w:pPr>
            <w:r>
              <w:rPr>
                <w:sz w:val="18"/>
              </w:rPr>
              <w:t>31</w:t>
            </w:r>
          </w:p>
        </w:tc>
        <w:tc>
          <w:tcPr>
            <w:tcW w:w="1283"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349" w:right="338"/>
              <w:jc w:val="center"/>
              <w:rPr>
                <w:sz w:val="18"/>
              </w:rPr>
            </w:pPr>
            <w:r>
              <w:rPr>
                <w:sz w:val="18"/>
              </w:rPr>
              <w:t>10</w:t>
            </w:r>
          </w:p>
        </w:tc>
        <w:tc>
          <w:tcPr>
            <w:tcW w:w="1473"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393" w:right="378"/>
              <w:jc w:val="center"/>
              <w:rPr>
                <w:b/>
                <w:sz w:val="18"/>
              </w:rPr>
            </w:pPr>
            <w:r>
              <w:rPr>
                <w:b/>
                <w:sz w:val="18"/>
              </w:rPr>
              <w:t>41</w:t>
            </w:r>
          </w:p>
        </w:tc>
      </w:tr>
      <w:tr w:rsidR="00DF5FD9">
        <w:trPr>
          <w:trHeight w:val="231"/>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7" w:line="204" w:lineRule="exact"/>
              <w:ind w:left="143"/>
              <w:rPr>
                <w:sz w:val="18"/>
              </w:rPr>
            </w:pPr>
            <w:r>
              <w:rPr>
                <w:sz w:val="18"/>
              </w:rPr>
              <w:t>Prof. Dr. Emine DÜNDAR</w:t>
            </w:r>
          </w:p>
        </w:tc>
        <w:tc>
          <w:tcPr>
            <w:tcW w:w="1046" w:type="dxa"/>
          </w:tcPr>
          <w:p w:rsidR="00DF5FD9" w:rsidRDefault="008E7AD7">
            <w:pPr>
              <w:pStyle w:val="TableParagraph"/>
              <w:spacing w:before="9" w:line="202" w:lineRule="exact"/>
              <w:ind w:left="8"/>
              <w:jc w:val="center"/>
              <w:rPr>
                <w:sz w:val="18"/>
              </w:rPr>
            </w:pPr>
            <w:r>
              <w:rPr>
                <w:sz w:val="18"/>
              </w:rPr>
              <w:t>8</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37"/>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1" w:line="216" w:lineRule="exact"/>
              <w:ind w:left="143"/>
              <w:rPr>
                <w:sz w:val="18"/>
              </w:rPr>
            </w:pPr>
            <w:r>
              <w:rPr>
                <w:sz w:val="18"/>
              </w:rPr>
              <w:t>Doç. Dr. Deniz ARIK</w:t>
            </w:r>
          </w:p>
        </w:tc>
        <w:tc>
          <w:tcPr>
            <w:tcW w:w="1046" w:type="dxa"/>
          </w:tcPr>
          <w:p w:rsidR="00DF5FD9" w:rsidRDefault="008E7AD7">
            <w:pPr>
              <w:pStyle w:val="TableParagraph"/>
              <w:spacing w:before="9" w:line="208" w:lineRule="exact"/>
              <w:ind w:left="8"/>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90"/>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36"/>
              <w:ind w:left="143"/>
              <w:rPr>
                <w:sz w:val="18"/>
              </w:rPr>
            </w:pPr>
            <w:r>
              <w:rPr>
                <w:sz w:val="18"/>
              </w:rPr>
              <w:t>Dr. Öğr. Üyesi Evrim YILMAZ</w:t>
            </w:r>
          </w:p>
        </w:tc>
        <w:tc>
          <w:tcPr>
            <w:tcW w:w="1046" w:type="dxa"/>
          </w:tcPr>
          <w:p w:rsidR="00DF5FD9" w:rsidRDefault="008E7AD7">
            <w:pPr>
              <w:pStyle w:val="TableParagraph"/>
              <w:spacing w:before="53" w:line="217" w:lineRule="exact"/>
              <w:ind w:left="8"/>
              <w:jc w:val="center"/>
              <w:rPr>
                <w:sz w:val="18"/>
              </w:rPr>
            </w:pPr>
            <w:r>
              <w:rPr>
                <w:sz w:val="18"/>
              </w:rPr>
              <w:t>3</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273"/>
        </w:trPr>
        <w:tc>
          <w:tcPr>
            <w:tcW w:w="3115" w:type="dxa"/>
            <w:vMerge/>
            <w:tcBorders>
              <w:top w:val="nil"/>
            </w:tcBorders>
          </w:tcPr>
          <w:p w:rsidR="00DF5FD9" w:rsidRDefault="00DF5FD9">
            <w:pPr>
              <w:rPr>
                <w:sz w:val="2"/>
                <w:szCs w:val="2"/>
              </w:rPr>
            </w:pPr>
          </w:p>
        </w:tc>
        <w:tc>
          <w:tcPr>
            <w:tcW w:w="4555" w:type="dxa"/>
            <w:gridSpan w:val="2"/>
          </w:tcPr>
          <w:p w:rsidR="00DF5FD9" w:rsidRDefault="008E7AD7">
            <w:pPr>
              <w:pStyle w:val="TableParagraph"/>
              <w:spacing w:before="29"/>
              <w:ind w:left="143"/>
              <w:rPr>
                <w:sz w:val="18"/>
              </w:rPr>
            </w:pPr>
            <w:r>
              <w:rPr>
                <w:sz w:val="18"/>
              </w:rPr>
              <w:t>Dr. Öğr. Üyesi Funda CANAZ</w:t>
            </w:r>
          </w:p>
        </w:tc>
        <w:tc>
          <w:tcPr>
            <w:tcW w:w="1046" w:type="dxa"/>
          </w:tcPr>
          <w:p w:rsidR="00DF5FD9" w:rsidRDefault="008E7AD7">
            <w:pPr>
              <w:pStyle w:val="TableParagraph"/>
              <w:spacing w:before="41" w:line="212" w:lineRule="exact"/>
              <w:ind w:left="301" w:right="295"/>
              <w:jc w:val="center"/>
              <w:rPr>
                <w:sz w:val="18"/>
              </w:rPr>
            </w:pPr>
            <w:r>
              <w:rPr>
                <w:sz w:val="18"/>
              </w:rPr>
              <w:t>14</w:t>
            </w:r>
          </w:p>
        </w:tc>
        <w:tc>
          <w:tcPr>
            <w:tcW w:w="1156" w:type="dxa"/>
            <w:vMerge/>
            <w:tcBorders>
              <w:top w:val="nil"/>
            </w:tcBorders>
          </w:tcPr>
          <w:p w:rsidR="00DF5FD9" w:rsidRDefault="00DF5FD9">
            <w:pPr>
              <w:rPr>
                <w:sz w:val="2"/>
                <w:szCs w:val="2"/>
              </w:rPr>
            </w:pPr>
          </w:p>
        </w:tc>
        <w:tc>
          <w:tcPr>
            <w:tcW w:w="1283" w:type="dxa"/>
            <w:vMerge/>
            <w:tcBorders>
              <w:top w:val="nil"/>
            </w:tcBorders>
          </w:tcPr>
          <w:p w:rsidR="00DF5FD9" w:rsidRDefault="00DF5FD9">
            <w:pPr>
              <w:rPr>
                <w:sz w:val="2"/>
                <w:szCs w:val="2"/>
              </w:rPr>
            </w:pPr>
          </w:p>
        </w:tc>
        <w:tc>
          <w:tcPr>
            <w:tcW w:w="1473" w:type="dxa"/>
            <w:vMerge/>
            <w:tcBorders>
              <w:top w:val="nil"/>
            </w:tcBorders>
          </w:tcPr>
          <w:p w:rsidR="00DF5FD9" w:rsidRDefault="00DF5FD9">
            <w:pPr>
              <w:rPr>
                <w:sz w:val="2"/>
                <w:szCs w:val="2"/>
              </w:rPr>
            </w:pPr>
          </w:p>
        </w:tc>
      </w:tr>
      <w:tr w:rsidR="00DF5FD9">
        <w:trPr>
          <w:trHeight w:val="330"/>
        </w:trPr>
        <w:tc>
          <w:tcPr>
            <w:tcW w:w="8716" w:type="dxa"/>
            <w:gridSpan w:val="4"/>
          </w:tcPr>
          <w:p w:rsidR="00DF5FD9" w:rsidRDefault="008E7AD7">
            <w:pPr>
              <w:pStyle w:val="TableParagraph"/>
              <w:spacing w:before="56"/>
              <w:ind w:left="4"/>
              <w:rPr>
                <w:sz w:val="18"/>
              </w:rPr>
            </w:pPr>
            <w:r>
              <w:rPr>
                <w:sz w:val="18"/>
              </w:rPr>
              <w:t>KLİNİK UYGULAMA</w:t>
            </w:r>
          </w:p>
        </w:tc>
        <w:tc>
          <w:tcPr>
            <w:tcW w:w="1156" w:type="dxa"/>
          </w:tcPr>
          <w:p w:rsidR="00DF5FD9" w:rsidRDefault="00DF5FD9">
            <w:pPr>
              <w:pStyle w:val="TableParagraph"/>
              <w:rPr>
                <w:rFonts w:ascii="Times New Roman"/>
                <w:sz w:val="18"/>
              </w:rPr>
            </w:pPr>
          </w:p>
        </w:tc>
        <w:tc>
          <w:tcPr>
            <w:tcW w:w="1283" w:type="dxa"/>
          </w:tcPr>
          <w:p w:rsidR="00DF5FD9" w:rsidRDefault="008E7AD7">
            <w:pPr>
              <w:pStyle w:val="TableParagraph"/>
              <w:spacing w:before="61"/>
              <w:ind w:left="349" w:right="338"/>
              <w:jc w:val="center"/>
              <w:rPr>
                <w:sz w:val="18"/>
              </w:rPr>
            </w:pPr>
            <w:r>
              <w:rPr>
                <w:sz w:val="18"/>
              </w:rPr>
              <w:t>24</w:t>
            </w:r>
          </w:p>
        </w:tc>
        <w:tc>
          <w:tcPr>
            <w:tcW w:w="1473" w:type="dxa"/>
          </w:tcPr>
          <w:p w:rsidR="00DF5FD9" w:rsidRDefault="008E7AD7">
            <w:pPr>
              <w:pStyle w:val="TableParagraph"/>
              <w:spacing w:before="61"/>
              <w:ind w:left="393" w:right="378"/>
              <w:jc w:val="center"/>
              <w:rPr>
                <w:b/>
                <w:sz w:val="18"/>
              </w:rPr>
            </w:pPr>
            <w:r>
              <w:rPr>
                <w:b/>
                <w:sz w:val="18"/>
              </w:rPr>
              <w:t>24</w:t>
            </w:r>
          </w:p>
        </w:tc>
      </w:tr>
      <w:tr w:rsidR="00DF5FD9">
        <w:trPr>
          <w:trHeight w:val="283"/>
        </w:trPr>
        <w:tc>
          <w:tcPr>
            <w:tcW w:w="8716" w:type="dxa"/>
            <w:gridSpan w:val="4"/>
          </w:tcPr>
          <w:p w:rsidR="00DF5FD9" w:rsidRDefault="008E7AD7">
            <w:pPr>
              <w:pStyle w:val="TableParagraph"/>
              <w:spacing w:before="32"/>
              <w:ind w:left="4"/>
              <w:rPr>
                <w:sz w:val="18"/>
              </w:rPr>
            </w:pPr>
            <w:r>
              <w:rPr>
                <w:sz w:val="18"/>
              </w:rPr>
              <w:t>SEÇMELİ DERS</w:t>
            </w:r>
          </w:p>
        </w:tc>
        <w:tc>
          <w:tcPr>
            <w:tcW w:w="1156" w:type="dxa"/>
          </w:tcPr>
          <w:p w:rsidR="00DF5FD9" w:rsidRDefault="008E7AD7">
            <w:pPr>
              <w:pStyle w:val="TableParagraph"/>
              <w:spacing w:before="32"/>
              <w:ind w:left="9"/>
              <w:jc w:val="center"/>
              <w:rPr>
                <w:sz w:val="18"/>
              </w:rPr>
            </w:pPr>
            <w:r>
              <w:rPr>
                <w:sz w:val="18"/>
              </w:rPr>
              <w:t>4</w:t>
            </w:r>
          </w:p>
        </w:tc>
        <w:tc>
          <w:tcPr>
            <w:tcW w:w="1283" w:type="dxa"/>
          </w:tcPr>
          <w:p w:rsidR="00DF5FD9" w:rsidRDefault="00DF5FD9">
            <w:pPr>
              <w:pStyle w:val="TableParagraph"/>
              <w:rPr>
                <w:rFonts w:ascii="Times New Roman"/>
                <w:sz w:val="18"/>
              </w:rPr>
            </w:pPr>
          </w:p>
        </w:tc>
        <w:tc>
          <w:tcPr>
            <w:tcW w:w="1473" w:type="dxa"/>
          </w:tcPr>
          <w:p w:rsidR="00DF5FD9" w:rsidRDefault="008E7AD7">
            <w:pPr>
              <w:pStyle w:val="TableParagraph"/>
              <w:spacing w:before="32"/>
              <w:ind w:left="15"/>
              <w:jc w:val="center"/>
              <w:rPr>
                <w:b/>
                <w:sz w:val="18"/>
              </w:rPr>
            </w:pPr>
            <w:r>
              <w:rPr>
                <w:b/>
                <w:sz w:val="18"/>
              </w:rPr>
              <w:t>4</w:t>
            </w:r>
          </w:p>
        </w:tc>
      </w:tr>
      <w:tr w:rsidR="00DF5FD9">
        <w:trPr>
          <w:trHeight w:val="258"/>
        </w:trPr>
        <w:tc>
          <w:tcPr>
            <w:tcW w:w="8716" w:type="dxa"/>
            <w:gridSpan w:val="4"/>
          </w:tcPr>
          <w:p w:rsidR="00DF5FD9" w:rsidRDefault="008E7AD7">
            <w:pPr>
              <w:pStyle w:val="TableParagraph"/>
              <w:spacing w:before="20" w:line="218" w:lineRule="exact"/>
              <w:ind w:left="4"/>
              <w:rPr>
                <w:sz w:val="18"/>
              </w:rPr>
            </w:pPr>
            <w:r>
              <w:rPr>
                <w:sz w:val="18"/>
              </w:rPr>
              <w:t>KULÜP SAATİ</w:t>
            </w:r>
          </w:p>
        </w:tc>
        <w:tc>
          <w:tcPr>
            <w:tcW w:w="1156" w:type="dxa"/>
          </w:tcPr>
          <w:p w:rsidR="00DF5FD9" w:rsidRDefault="00DF5FD9">
            <w:pPr>
              <w:pStyle w:val="TableParagraph"/>
              <w:rPr>
                <w:rFonts w:ascii="Times New Roman"/>
                <w:sz w:val="18"/>
              </w:rPr>
            </w:pPr>
          </w:p>
        </w:tc>
        <w:tc>
          <w:tcPr>
            <w:tcW w:w="1283" w:type="dxa"/>
          </w:tcPr>
          <w:p w:rsidR="00DF5FD9" w:rsidRDefault="008E7AD7">
            <w:pPr>
              <w:pStyle w:val="TableParagraph"/>
              <w:spacing w:before="20" w:line="218" w:lineRule="exact"/>
              <w:ind w:left="11"/>
              <w:jc w:val="center"/>
              <w:rPr>
                <w:sz w:val="18"/>
              </w:rPr>
            </w:pPr>
            <w:r>
              <w:rPr>
                <w:sz w:val="18"/>
              </w:rPr>
              <w:t>2</w:t>
            </w:r>
          </w:p>
        </w:tc>
        <w:tc>
          <w:tcPr>
            <w:tcW w:w="1473" w:type="dxa"/>
          </w:tcPr>
          <w:p w:rsidR="00DF5FD9" w:rsidRDefault="008E7AD7">
            <w:pPr>
              <w:pStyle w:val="TableParagraph"/>
              <w:spacing w:before="20" w:line="218" w:lineRule="exact"/>
              <w:ind w:left="15"/>
              <w:jc w:val="center"/>
              <w:rPr>
                <w:sz w:val="18"/>
              </w:rPr>
            </w:pPr>
            <w:r>
              <w:rPr>
                <w:sz w:val="18"/>
              </w:rPr>
              <w:t>2</w:t>
            </w:r>
          </w:p>
        </w:tc>
      </w:tr>
      <w:tr w:rsidR="00DF5FD9">
        <w:trPr>
          <w:trHeight w:val="420"/>
        </w:trPr>
        <w:tc>
          <w:tcPr>
            <w:tcW w:w="8716" w:type="dxa"/>
            <w:gridSpan w:val="4"/>
            <w:shd w:val="clear" w:color="auto" w:fill="DEEAF6"/>
          </w:tcPr>
          <w:p w:rsidR="00DF5FD9" w:rsidRDefault="008E7AD7">
            <w:pPr>
              <w:pStyle w:val="TableParagraph"/>
              <w:spacing w:before="101"/>
              <w:ind w:left="4"/>
              <w:rPr>
                <w:b/>
                <w:sz w:val="18"/>
              </w:rPr>
            </w:pPr>
            <w:r>
              <w:rPr>
                <w:b/>
                <w:sz w:val="18"/>
              </w:rPr>
              <w:t>TOPLAM</w:t>
            </w:r>
          </w:p>
        </w:tc>
        <w:tc>
          <w:tcPr>
            <w:tcW w:w="1156" w:type="dxa"/>
            <w:shd w:val="clear" w:color="auto" w:fill="DEEAF6"/>
          </w:tcPr>
          <w:p w:rsidR="00DF5FD9" w:rsidRDefault="008E7AD7">
            <w:pPr>
              <w:pStyle w:val="TableParagraph"/>
              <w:spacing w:before="13"/>
              <w:ind w:left="283" w:right="274"/>
              <w:jc w:val="center"/>
              <w:rPr>
                <w:b/>
                <w:sz w:val="18"/>
              </w:rPr>
            </w:pPr>
            <w:r>
              <w:rPr>
                <w:b/>
                <w:sz w:val="18"/>
              </w:rPr>
              <w:t>116</w:t>
            </w:r>
          </w:p>
        </w:tc>
        <w:tc>
          <w:tcPr>
            <w:tcW w:w="1283" w:type="dxa"/>
            <w:shd w:val="clear" w:color="auto" w:fill="DEEAF6"/>
          </w:tcPr>
          <w:p w:rsidR="00DF5FD9" w:rsidRDefault="008E7AD7">
            <w:pPr>
              <w:pStyle w:val="TableParagraph"/>
              <w:spacing w:before="13"/>
              <w:ind w:left="349" w:right="338"/>
              <w:jc w:val="center"/>
              <w:rPr>
                <w:b/>
                <w:sz w:val="18"/>
              </w:rPr>
            </w:pPr>
            <w:r>
              <w:rPr>
                <w:b/>
                <w:sz w:val="18"/>
              </w:rPr>
              <w:t>50</w:t>
            </w:r>
          </w:p>
        </w:tc>
        <w:tc>
          <w:tcPr>
            <w:tcW w:w="1473" w:type="dxa"/>
            <w:shd w:val="clear" w:color="auto" w:fill="DEEAF6"/>
          </w:tcPr>
          <w:p w:rsidR="00DF5FD9" w:rsidRDefault="008E7AD7">
            <w:pPr>
              <w:pStyle w:val="TableParagraph"/>
              <w:spacing w:before="13"/>
              <w:ind w:left="393" w:right="378"/>
              <w:jc w:val="center"/>
              <w:rPr>
                <w:b/>
                <w:sz w:val="18"/>
              </w:rPr>
            </w:pPr>
            <w:r>
              <w:rPr>
                <w:b/>
                <w:sz w:val="18"/>
              </w:rPr>
              <w:t>166</w:t>
            </w:r>
          </w:p>
        </w:tc>
      </w:tr>
    </w:tbl>
    <w:p w:rsidR="00DF5FD9" w:rsidRDefault="00DF5FD9">
      <w:pPr>
        <w:jc w:val="center"/>
        <w:rPr>
          <w:sz w:val="18"/>
        </w:rPr>
        <w:sectPr w:rsidR="00DF5FD9">
          <w:pgSz w:w="16840" w:h="11910" w:orient="landscape"/>
          <w:pgMar w:top="880" w:right="340" w:bottom="280" w:left="500" w:header="708" w:footer="708" w:gutter="0"/>
          <w:cols w:space="708"/>
        </w:sectPr>
      </w:pPr>
    </w:p>
    <w:tbl>
      <w:tblPr>
        <w:tblStyle w:val="TableNormal"/>
        <w:tblW w:w="0" w:type="auto"/>
        <w:tblInd w:w="3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6"/>
        <w:gridCol w:w="567"/>
        <w:gridCol w:w="4111"/>
        <w:gridCol w:w="9073"/>
      </w:tblGrid>
      <w:tr w:rsidR="00DF5FD9">
        <w:trPr>
          <w:trHeight w:val="552"/>
        </w:trPr>
        <w:tc>
          <w:tcPr>
            <w:tcW w:w="1306" w:type="dxa"/>
            <w:tcBorders>
              <w:bottom w:val="single" w:sz="4" w:space="0" w:color="000000"/>
            </w:tcBorders>
            <w:shd w:val="clear" w:color="auto" w:fill="DEEAF6"/>
          </w:tcPr>
          <w:p w:rsidR="00DF5FD9" w:rsidRDefault="008E7AD7">
            <w:pPr>
              <w:pStyle w:val="TableParagraph"/>
              <w:spacing w:before="47"/>
              <w:ind w:left="434" w:right="271" w:hanging="144"/>
              <w:rPr>
                <w:b/>
                <w:sz w:val="18"/>
              </w:rPr>
            </w:pPr>
            <w:r>
              <w:rPr>
                <w:b/>
                <w:sz w:val="18"/>
              </w:rPr>
              <w:lastRenderedPageBreak/>
              <w:t>ÖĞRETİM ÜYESİ</w:t>
            </w:r>
          </w:p>
        </w:tc>
        <w:tc>
          <w:tcPr>
            <w:tcW w:w="567" w:type="dxa"/>
            <w:tcBorders>
              <w:bottom w:val="single" w:sz="4" w:space="0" w:color="000000"/>
            </w:tcBorders>
            <w:shd w:val="clear" w:color="auto" w:fill="DEEAF6"/>
          </w:tcPr>
          <w:p w:rsidR="00DF5FD9" w:rsidRDefault="008E7AD7">
            <w:pPr>
              <w:pStyle w:val="TableParagraph"/>
              <w:spacing w:before="47"/>
              <w:ind w:left="64" w:right="37" w:firstLine="26"/>
              <w:rPr>
                <w:b/>
                <w:sz w:val="18"/>
              </w:rPr>
            </w:pPr>
            <w:r>
              <w:rPr>
                <w:b/>
                <w:sz w:val="18"/>
              </w:rPr>
              <w:t>DERS SAATİ</w:t>
            </w:r>
          </w:p>
        </w:tc>
        <w:tc>
          <w:tcPr>
            <w:tcW w:w="4111" w:type="dxa"/>
            <w:shd w:val="clear" w:color="auto" w:fill="DEEAF6"/>
          </w:tcPr>
          <w:p w:rsidR="00DF5FD9" w:rsidRDefault="008E7AD7">
            <w:pPr>
              <w:pStyle w:val="TableParagraph"/>
              <w:spacing w:before="159"/>
              <w:ind w:left="1149"/>
              <w:rPr>
                <w:b/>
                <w:sz w:val="18"/>
              </w:rPr>
            </w:pPr>
            <w:r>
              <w:rPr>
                <w:b/>
                <w:sz w:val="18"/>
              </w:rPr>
              <w:t>TEORİK DERS KONU BAŞLIKLARI</w:t>
            </w:r>
          </w:p>
        </w:tc>
        <w:tc>
          <w:tcPr>
            <w:tcW w:w="9073" w:type="dxa"/>
            <w:shd w:val="clear" w:color="auto" w:fill="DEEAF6"/>
          </w:tcPr>
          <w:p w:rsidR="00DF5FD9" w:rsidRDefault="008E7AD7">
            <w:pPr>
              <w:pStyle w:val="TableParagraph"/>
              <w:spacing w:before="159"/>
              <w:ind w:left="3501" w:right="3072"/>
              <w:jc w:val="center"/>
              <w:rPr>
                <w:b/>
                <w:sz w:val="18"/>
              </w:rPr>
            </w:pPr>
            <w:r>
              <w:rPr>
                <w:b/>
                <w:sz w:val="18"/>
              </w:rPr>
              <w:t>EĞİTİM ÇIKTILARI / YETERLİKLERİ</w:t>
            </w:r>
          </w:p>
        </w:tc>
      </w:tr>
      <w:tr w:rsidR="00DF5FD9">
        <w:trPr>
          <w:trHeight w:val="443"/>
        </w:trPr>
        <w:tc>
          <w:tcPr>
            <w:tcW w:w="1306" w:type="dxa"/>
            <w:vMerge w:val="restart"/>
            <w:tcBorders>
              <w:top w:val="single" w:sz="4" w:space="0" w:color="000000"/>
            </w:tcBorders>
          </w:tcPr>
          <w:p w:rsidR="00DF5FD9" w:rsidRDefault="00DF5FD9">
            <w:pPr>
              <w:pStyle w:val="TableParagraph"/>
              <w:spacing w:before="4"/>
              <w:rPr>
                <w:b/>
              </w:rPr>
            </w:pPr>
          </w:p>
          <w:p w:rsidR="00DF5FD9" w:rsidRDefault="008E7AD7">
            <w:pPr>
              <w:pStyle w:val="TableParagraph"/>
              <w:ind w:left="435" w:right="335" w:hanging="77"/>
              <w:rPr>
                <w:b/>
                <w:sz w:val="18"/>
              </w:rPr>
            </w:pPr>
            <w:r>
              <w:rPr>
                <w:b/>
                <w:sz w:val="18"/>
              </w:rPr>
              <w:t>Prof.Dr. Birgül KIREL</w:t>
            </w:r>
          </w:p>
        </w:tc>
        <w:tc>
          <w:tcPr>
            <w:tcW w:w="567" w:type="dxa"/>
            <w:vMerge w:val="restart"/>
            <w:tcBorders>
              <w:top w:val="single" w:sz="4" w:space="0" w:color="000000"/>
            </w:tcBorders>
          </w:tcPr>
          <w:p w:rsidR="00DF5FD9" w:rsidRDefault="00DF5FD9">
            <w:pPr>
              <w:pStyle w:val="TableParagraph"/>
              <w:rPr>
                <w:b/>
                <w:sz w:val="18"/>
              </w:rPr>
            </w:pPr>
          </w:p>
          <w:p w:rsidR="00DF5FD9" w:rsidRDefault="00DF5FD9">
            <w:pPr>
              <w:pStyle w:val="TableParagraph"/>
              <w:spacing w:before="2"/>
              <w:rPr>
                <w:b/>
              </w:rPr>
            </w:pPr>
          </w:p>
          <w:p w:rsidR="00DF5FD9" w:rsidRDefault="008E7AD7">
            <w:pPr>
              <w:pStyle w:val="TableParagraph"/>
              <w:spacing w:before="1"/>
              <w:ind w:left="5"/>
              <w:jc w:val="center"/>
              <w:rPr>
                <w:b/>
                <w:sz w:val="18"/>
              </w:rPr>
            </w:pPr>
            <w:r>
              <w:rPr>
                <w:b/>
                <w:sz w:val="18"/>
              </w:rPr>
              <w:t>3</w:t>
            </w:r>
          </w:p>
        </w:tc>
        <w:tc>
          <w:tcPr>
            <w:tcW w:w="4111" w:type="dxa"/>
          </w:tcPr>
          <w:p w:rsidR="00DF5FD9" w:rsidRDefault="008E7AD7">
            <w:pPr>
              <w:pStyle w:val="TableParagraph"/>
              <w:spacing w:before="131"/>
              <w:ind w:left="144"/>
              <w:rPr>
                <w:sz w:val="18"/>
              </w:rPr>
            </w:pPr>
            <w:r>
              <w:rPr>
                <w:sz w:val="18"/>
              </w:rPr>
              <w:t>1. Ön Hipofiz Yetmezliği</w:t>
            </w:r>
          </w:p>
        </w:tc>
        <w:tc>
          <w:tcPr>
            <w:tcW w:w="9073" w:type="dxa"/>
          </w:tcPr>
          <w:p w:rsidR="00DF5FD9" w:rsidRDefault="008E7AD7">
            <w:pPr>
              <w:pStyle w:val="TableParagraph"/>
              <w:spacing w:before="112"/>
              <w:ind w:left="144"/>
              <w:rPr>
                <w:sz w:val="18"/>
              </w:rPr>
            </w:pPr>
            <w:r>
              <w:rPr>
                <w:sz w:val="18"/>
              </w:rPr>
              <w:t>Ön hipofizden salınan hormonları ve etkilerini açıklar. Yetmezliği durumunda görülen semptomları bilir.</w:t>
            </w:r>
          </w:p>
        </w:tc>
      </w:tr>
      <w:tr w:rsidR="00DF5FD9">
        <w:trPr>
          <w:trHeight w:val="417"/>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111" w:type="dxa"/>
          </w:tcPr>
          <w:p w:rsidR="00DF5FD9" w:rsidRDefault="008E7AD7">
            <w:pPr>
              <w:pStyle w:val="TableParagraph"/>
              <w:spacing w:before="106"/>
              <w:ind w:left="144"/>
              <w:rPr>
                <w:sz w:val="18"/>
              </w:rPr>
            </w:pPr>
            <w:r>
              <w:rPr>
                <w:sz w:val="18"/>
              </w:rPr>
              <w:t>2. Sürrenal Korteks Hormonları</w:t>
            </w:r>
          </w:p>
        </w:tc>
        <w:tc>
          <w:tcPr>
            <w:tcW w:w="9073" w:type="dxa"/>
          </w:tcPr>
          <w:p w:rsidR="00DF5FD9" w:rsidRDefault="008E7AD7">
            <w:pPr>
              <w:pStyle w:val="TableParagraph"/>
              <w:spacing w:before="97"/>
              <w:ind w:left="144"/>
              <w:rPr>
                <w:sz w:val="18"/>
              </w:rPr>
            </w:pPr>
            <w:r>
              <w:rPr>
                <w:sz w:val="18"/>
              </w:rPr>
              <w:t>Sürrenal korteksten salınan hormonları ve etkilerini açıklar.</w:t>
            </w:r>
          </w:p>
        </w:tc>
      </w:tr>
      <w:tr w:rsidR="00DF5FD9">
        <w:trPr>
          <w:trHeight w:val="659"/>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111" w:type="dxa"/>
          </w:tcPr>
          <w:p w:rsidR="00DF5FD9" w:rsidRDefault="00DF5FD9">
            <w:pPr>
              <w:pStyle w:val="TableParagraph"/>
              <w:spacing w:before="5"/>
              <w:rPr>
                <w:b/>
                <w:sz w:val="17"/>
              </w:rPr>
            </w:pPr>
          </w:p>
          <w:p w:rsidR="00DF5FD9" w:rsidRDefault="008E7AD7">
            <w:pPr>
              <w:pStyle w:val="TableParagraph"/>
              <w:ind w:left="144"/>
              <w:rPr>
                <w:sz w:val="18"/>
              </w:rPr>
            </w:pPr>
            <w:r>
              <w:rPr>
                <w:sz w:val="18"/>
              </w:rPr>
              <w:t>3. Sürrenal Hipo ve Hiper fonksiyonu</w:t>
            </w:r>
          </w:p>
        </w:tc>
        <w:tc>
          <w:tcPr>
            <w:tcW w:w="9073" w:type="dxa"/>
          </w:tcPr>
          <w:p w:rsidR="00DF5FD9" w:rsidRDefault="008E7AD7">
            <w:pPr>
              <w:pStyle w:val="TableParagraph"/>
              <w:ind w:left="144"/>
              <w:rPr>
                <w:sz w:val="18"/>
              </w:rPr>
            </w:pPr>
            <w:r>
              <w:rPr>
                <w:sz w:val="18"/>
              </w:rPr>
              <w:t>Sürrenal korteksten salınan hormonların eksikliğinin veya fazlalığının cinsiyete göre ortaya çıkardığı sorunların neler olduğunu,</w:t>
            </w:r>
            <w:r>
              <w:rPr>
                <w:spacing w:val="-3"/>
                <w:sz w:val="18"/>
              </w:rPr>
              <w:t xml:space="preserve"> </w:t>
            </w:r>
            <w:r>
              <w:rPr>
                <w:sz w:val="18"/>
              </w:rPr>
              <w:t>bu</w:t>
            </w:r>
            <w:r>
              <w:rPr>
                <w:spacing w:val="-4"/>
                <w:sz w:val="18"/>
              </w:rPr>
              <w:t xml:space="preserve"> </w:t>
            </w:r>
            <w:r>
              <w:rPr>
                <w:sz w:val="18"/>
              </w:rPr>
              <w:t>hastalığın</w:t>
            </w:r>
            <w:r>
              <w:rPr>
                <w:spacing w:val="-3"/>
                <w:sz w:val="18"/>
              </w:rPr>
              <w:t xml:space="preserve"> </w:t>
            </w:r>
            <w:r>
              <w:rPr>
                <w:sz w:val="18"/>
              </w:rPr>
              <w:t>klinik</w:t>
            </w:r>
            <w:r>
              <w:rPr>
                <w:spacing w:val="-3"/>
                <w:sz w:val="18"/>
              </w:rPr>
              <w:t xml:space="preserve"> </w:t>
            </w:r>
            <w:r>
              <w:rPr>
                <w:sz w:val="18"/>
              </w:rPr>
              <w:t>tipleri</w:t>
            </w:r>
            <w:r>
              <w:rPr>
                <w:spacing w:val="-3"/>
                <w:sz w:val="18"/>
              </w:rPr>
              <w:t xml:space="preserve"> </w:t>
            </w:r>
            <w:r>
              <w:rPr>
                <w:sz w:val="18"/>
              </w:rPr>
              <w:t>ve</w:t>
            </w:r>
            <w:r>
              <w:rPr>
                <w:spacing w:val="-3"/>
                <w:sz w:val="18"/>
              </w:rPr>
              <w:t xml:space="preserve"> </w:t>
            </w:r>
            <w:r>
              <w:rPr>
                <w:sz w:val="18"/>
              </w:rPr>
              <w:t>bulgularını</w:t>
            </w:r>
            <w:r>
              <w:rPr>
                <w:spacing w:val="-3"/>
                <w:sz w:val="18"/>
              </w:rPr>
              <w:t xml:space="preserve"> </w:t>
            </w:r>
            <w:r>
              <w:rPr>
                <w:sz w:val="18"/>
              </w:rPr>
              <w:t>öğrenir.</w:t>
            </w:r>
            <w:r>
              <w:rPr>
                <w:spacing w:val="-2"/>
                <w:sz w:val="18"/>
              </w:rPr>
              <w:t xml:space="preserve"> </w:t>
            </w:r>
            <w:r>
              <w:rPr>
                <w:sz w:val="18"/>
              </w:rPr>
              <w:t>Kuşkulu</w:t>
            </w:r>
            <w:r>
              <w:rPr>
                <w:spacing w:val="-3"/>
                <w:sz w:val="18"/>
              </w:rPr>
              <w:t xml:space="preserve"> </w:t>
            </w:r>
            <w:r>
              <w:rPr>
                <w:sz w:val="18"/>
              </w:rPr>
              <w:t>genitalya</w:t>
            </w:r>
            <w:r>
              <w:rPr>
                <w:spacing w:val="-3"/>
                <w:sz w:val="18"/>
              </w:rPr>
              <w:t xml:space="preserve"> </w:t>
            </w:r>
            <w:r>
              <w:rPr>
                <w:sz w:val="18"/>
              </w:rPr>
              <w:t>ve/veya</w:t>
            </w:r>
            <w:r>
              <w:rPr>
                <w:spacing w:val="-3"/>
                <w:sz w:val="18"/>
              </w:rPr>
              <w:t xml:space="preserve"> </w:t>
            </w:r>
            <w:r>
              <w:rPr>
                <w:sz w:val="18"/>
              </w:rPr>
              <w:t>tuz</w:t>
            </w:r>
            <w:r>
              <w:rPr>
                <w:spacing w:val="-3"/>
                <w:sz w:val="18"/>
              </w:rPr>
              <w:t xml:space="preserve"> </w:t>
            </w:r>
            <w:r>
              <w:rPr>
                <w:sz w:val="18"/>
              </w:rPr>
              <w:t>kaybı</w:t>
            </w:r>
            <w:r>
              <w:rPr>
                <w:spacing w:val="-3"/>
                <w:sz w:val="18"/>
              </w:rPr>
              <w:t xml:space="preserve"> </w:t>
            </w:r>
            <w:r>
              <w:rPr>
                <w:sz w:val="18"/>
              </w:rPr>
              <w:t>olan</w:t>
            </w:r>
            <w:r>
              <w:rPr>
                <w:spacing w:val="-2"/>
                <w:sz w:val="18"/>
              </w:rPr>
              <w:t xml:space="preserve"> </w:t>
            </w:r>
            <w:r>
              <w:rPr>
                <w:sz w:val="18"/>
              </w:rPr>
              <w:t>yenidoğanlarda</w:t>
            </w:r>
          </w:p>
          <w:p w:rsidR="00DF5FD9" w:rsidRDefault="008E7AD7">
            <w:pPr>
              <w:pStyle w:val="TableParagraph"/>
              <w:spacing w:line="205" w:lineRule="exact"/>
              <w:ind w:left="144"/>
              <w:rPr>
                <w:sz w:val="18"/>
              </w:rPr>
            </w:pPr>
            <w:r>
              <w:rPr>
                <w:sz w:val="18"/>
              </w:rPr>
              <w:t>konjenital</w:t>
            </w:r>
            <w:r>
              <w:rPr>
                <w:spacing w:val="-5"/>
                <w:sz w:val="18"/>
              </w:rPr>
              <w:t xml:space="preserve"> </w:t>
            </w:r>
            <w:r>
              <w:rPr>
                <w:sz w:val="18"/>
              </w:rPr>
              <w:t>adrenal</w:t>
            </w:r>
            <w:r>
              <w:rPr>
                <w:spacing w:val="-5"/>
                <w:sz w:val="18"/>
              </w:rPr>
              <w:t xml:space="preserve"> </w:t>
            </w:r>
            <w:r>
              <w:rPr>
                <w:sz w:val="18"/>
              </w:rPr>
              <w:t>hiperplazi</w:t>
            </w:r>
            <w:r>
              <w:rPr>
                <w:spacing w:val="-4"/>
                <w:sz w:val="18"/>
              </w:rPr>
              <w:t xml:space="preserve"> </w:t>
            </w:r>
            <w:r>
              <w:rPr>
                <w:sz w:val="18"/>
              </w:rPr>
              <w:t>tanısını,</w:t>
            </w:r>
            <w:r>
              <w:rPr>
                <w:spacing w:val="-5"/>
                <w:sz w:val="18"/>
              </w:rPr>
              <w:t xml:space="preserve"> </w:t>
            </w:r>
            <w:r>
              <w:rPr>
                <w:sz w:val="18"/>
              </w:rPr>
              <w:t>prenatal</w:t>
            </w:r>
            <w:r>
              <w:rPr>
                <w:spacing w:val="-4"/>
                <w:sz w:val="18"/>
              </w:rPr>
              <w:t xml:space="preserve"> </w:t>
            </w:r>
            <w:r>
              <w:rPr>
                <w:sz w:val="18"/>
              </w:rPr>
              <w:t>tanı</w:t>
            </w:r>
            <w:r>
              <w:rPr>
                <w:spacing w:val="-5"/>
                <w:sz w:val="18"/>
              </w:rPr>
              <w:t xml:space="preserve"> </w:t>
            </w:r>
            <w:r>
              <w:rPr>
                <w:sz w:val="18"/>
              </w:rPr>
              <w:t>ve</w:t>
            </w:r>
            <w:r>
              <w:rPr>
                <w:spacing w:val="-4"/>
                <w:sz w:val="18"/>
              </w:rPr>
              <w:t xml:space="preserve"> </w:t>
            </w:r>
            <w:r>
              <w:rPr>
                <w:sz w:val="18"/>
              </w:rPr>
              <w:t>yenidoğan</w:t>
            </w:r>
            <w:r>
              <w:rPr>
                <w:spacing w:val="-4"/>
                <w:sz w:val="18"/>
              </w:rPr>
              <w:t xml:space="preserve"> </w:t>
            </w:r>
            <w:r>
              <w:rPr>
                <w:sz w:val="18"/>
              </w:rPr>
              <w:t>döneminde</w:t>
            </w:r>
            <w:r>
              <w:rPr>
                <w:spacing w:val="-4"/>
                <w:sz w:val="18"/>
              </w:rPr>
              <w:t xml:space="preserve"> </w:t>
            </w:r>
            <w:r>
              <w:rPr>
                <w:sz w:val="18"/>
              </w:rPr>
              <w:t>taramasının</w:t>
            </w:r>
            <w:r>
              <w:rPr>
                <w:spacing w:val="-4"/>
                <w:sz w:val="18"/>
              </w:rPr>
              <w:t xml:space="preserve"> </w:t>
            </w:r>
            <w:r>
              <w:rPr>
                <w:sz w:val="18"/>
              </w:rPr>
              <w:t>yapılmasının</w:t>
            </w:r>
            <w:r>
              <w:rPr>
                <w:spacing w:val="-4"/>
                <w:sz w:val="18"/>
              </w:rPr>
              <w:t xml:space="preserve"> </w:t>
            </w:r>
            <w:r>
              <w:rPr>
                <w:sz w:val="18"/>
              </w:rPr>
              <w:t>önemini</w:t>
            </w:r>
            <w:r>
              <w:rPr>
                <w:spacing w:val="-4"/>
                <w:sz w:val="18"/>
              </w:rPr>
              <w:t xml:space="preserve"> </w:t>
            </w:r>
            <w:r>
              <w:rPr>
                <w:sz w:val="18"/>
              </w:rPr>
              <w:t>bilir.</w:t>
            </w:r>
          </w:p>
        </w:tc>
      </w:tr>
      <w:tr w:rsidR="00DF5FD9">
        <w:trPr>
          <w:trHeight w:val="659"/>
        </w:trPr>
        <w:tc>
          <w:tcPr>
            <w:tcW w:w="130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297" w:right="290"/>
              <w:jc w:val="center"/>
              <w:rPr>
                <w:b/>
                <w:sz w:val="18"/>
              </w:rPr>
            </w:pPr>
            <w:r>
              <w:rPr>
                <w:b/>
                <w:sz w:val="18"/>
              </w:rPr>
              <w:t>Prof.Dr. Enver ŞİMŞEK</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5"/>
              <w:jc w:val="center"/>
              <w:rPr>
                <w:b/>
                <w:sz w:val="18"/>
              </w:rPr>
            </w:pPr>
            <w:r>
              <w:rPr>
                <w:b/>
                <w:sz w:val="18"/>
              </w:rPr>
              <w:t>4</w:t>
            </w:r>
          </w:p>
        </w:tc>
        <w:tc>
          <w:tcPr>
            <w:tcW w:w="4111" w:type="dxa"/>
          </w:tcPr>
          <w:p w:rsidR="00DF5FD9" w:rsidRDefault="00DF5FD9">
            <w:pPr>
              <w:pStyle w:val="TableParagraph"/>
              <w:spacing w:before="4"/>
              <w:rPr>
                <w:b/>
                <w:sz w:val="17"/>
              </w:rPr>
            </w:pPr>
          </w:p>
          <w:p w:rsidR="00DF5FD9" w:rsidRDefault="008E7AD7">
            <w:pPr>
              <w:pStyle w:val="TableParagraph"/>
              <w:ind w:left="144"/>
              <w:rPr>
                <w:sz w:val="18"/>
              </w:rPr>
            </w:pPr>
            <w:r>
              <w:rPr>
                <w:sz w:val="18"/>
              </w:rPr>
              <w:t>1. Kalsiyum Metabolizması ve İlgili Hastalıkları</w:t>
            </w:r>
          </w:p>
        </w:tc>
        <w:tc>
          <w:tcPr>
            <w:tcW w:w="9073" w:type="dxa"/>
          </w:tcPr>
          <w:p w:rsidR="00DF5FD9" w:rsidRDefault="008E7AD7">
            <w:pPr>
              <w:pStyle w:val="TableParagraph"/>
              <w:ind w:left="144" w:right="128"/>
              <w:rPr>
                <w:sz w:val="18"/>
              </w:rPr>
            </w:pPr>
            <w:r>
              <w:rPr>
                <w:sz w:val="18"/>
              </w:rPr>
              <w:t>Çocuklarda kalsiyum metabolizması ve ilgili hastalıkları n tipik bulgularını mekanizmaları ile açıklar. Tanıda kullanılan lab yöntemlerini gerekçeleri ile açıklar. Lab yöntemlerinin normal ve hastalık epizod</w:t>
            </w:r>
            <w:r>
              <w:rPr>
                <w:sz w:val="18"/>
              </w:rPr>
              <w:t>unun farklı durumlarına göre sonuçlarını</w:t>
            </w:r>
          </w:p>
          <w:p w:rsidR="00DF5FD9" w:rsidRDefault="008E7AD7">
            <w:pPr>
              <w:pStyle w:val="TableParagraph"/>
              <w:spacing w:line="204" w:lineRule="exact"/>
              <w:ind w:left="144"/>
              <w:rPr>
                <w:sz w:val="18"/>
              </w:rPr>
            </w:pPr>
            <w:r>
              <w:rPr>
                <w:sz w:val="18"/>
              </w:rPr>
              <w:t>açıklar. Ayırıcı tanıda yer alan hastalıkların bulgularını laboratuvar ve görüntüleme özellikleri ile ayırt eder.</w:t>
            </w:r>
          </w:p>
        </w:tc>
      </w:tr>
      <w:tr w:rsidR="00DF5FD9">
        <w:trPr>
          <w:trHeight w:val="883"/>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111" w:type="dxa"/>
          </w:tcPr>
          <w:p w:rsidR="00DF5FD9" w:rsidRDefault="00DF5FD9">
            <w:pPr>
              <w:pStyle w:val="TableParagraph"/>
              <w:spacing w:before="5"/>
              <w:rPr>
                <w:b/>
                <w:sz w:val="26"/>
              </w:rPr>
            </w:pPr>
          </w:p>
          <w:p w:rsidR="00DF5FD9" w:rsidRDefault="008E7AD7">
            <w:pPr>
              <w:pStyle w:val="TableParagraph"/>
              <w:spacing w:before="1"/>
              <w:ind w:left="144"/>
              <w:rPr>
                <w:sz w:val="18"/>
              </w:rPr>
            </w:pPr>
            <w:r>
              <w:rPr>
                <w:sz w:val="18"/>
              </w:rPr>
              <w:t>2. Hipoparatiroidi</w:t>
            </w:r>
          </w:p>
        </w:tc>
        <w:tc>
          <w:tcPr>
            <w:tcW w:w="9073" w:type="dxa"/>
          </w:tcPr>
          <w:p w:rsidR="00DF5FD9" w:rsidRDefault="008E7AD7">
            <w:pPr>
              <w:pStyle w:val="TableParagraph"/>
              <w:ind w:left="144"/>
              <w:rPr>
                <w:sz w:val="18"/>
              </w:rPr>
            </w:pPr>
            <w:r>
              <w:rPr>
                <w:sz w:val="18"/>
              </w:rPr>
              <w:t>Hipoparatiroidinin nedenlerini ve klinik bulgularını bilir. Özellikle yenidoğan döneminde tanı konulup tedaviye başlanmadığı takdirde kalıcı mental‐ motor retardasyonla sonuçlanacağını; bu bağlamda yenidoğan hipotiroidi</w:t>
            </w:r>
          </w:p>
          <w:p w:rsidR="00DF5FD9" w:rsidRDefault="008E7AD7">
            <w:pPr>
              <w:pStyle w:val="TableParagraph"/>
              <w:spacing w:line="220" w:lineRule="atLeast"/>
              <w:ind w:left="144" w:right="45"/>
              <w:rPr>
                <w:sz w:val="18"/>
              </w:rPr>
            </w:pPr>
            <w:r>
              <w:rPr>
                <w:sz w:val="18"/>
              </w:rPr>
              <w:t>taramasının önemi ve takibini, hipot</w:t>
            </w:r>
            <w:r>
              <w:rPr>
                <w:sz w:val="18"/>
              </w:rPr>
              <w:t>iroidizm tanısı için gerekli laboratuvar tetkiklerini, acil tedavinin kriterlerini, tedavisini ve tedavinin izlemini bilir.</w:t>
            </w:r>
          </w:p>
        </w:tc>
      </w:tr>
      <w:tr w:rsidR="00DF5FD9">
        <w:trPr>
          <w:trHeight w:val="659"/>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111" w:type="dxa"/>
          </w:tcPr>
          <w:p w:rsidR="00DF5FD9" w:rsidRDefault="00DF5FD9">
            <w:pPr>
              <w:pStyle w:val="TableParagraph"/>
              <w:spacing w:before="5"/>
              <w:rPr>
                <w:b/>
                <w:sz w:val="17"/>
              </w:rPr>
            </w:pPr>
          </w:p>
          <w:p w:rsidR="00DF5FD9" w:rsidRDefault="008E7AD7">
            <w:pPr>
              <w:pStyle w:val="TableParagraph"/>
              <w:ind w:left="144"/>
              <w:rPr>
                <w:sz w:val="18"/>
              </w:rPr>
            </w:pPr>
            <w:r>
              <w:rPr>
                <w:sz w:val="18"/>
              </w:rPr>
              <w:t>3. Genital Sistem Farklılaşmasının Fizyolojisi</w:t>
            </w:r>
          </w:p>
        </w:tc>
        <w:tc>
          <w:tcPr>
            <w:tcW w:w="9073" w:type="dxa"/>
          </w:tcPr>
          <w:p w:rsidR="00DF5FD9" w:rsidRDefault="008E7AD7">
            <w:pPr>
              <w:pStyle w:val="TableParagraph"/>
              <w:spacing w:line="215" w:lineRule="exact"/>
              <w:ind w:left="144"/>
              <w:rPr>
                <w:sz w:val="18"/>
              </w:rPr>
            </w:pPr>
            <w:r>
              <w:rPr>
                <w:sz w:val="18"/>
              </w:rPr>
              <w:t>Genital sistem farklılaşmasının fizyolojisi bilir ve patolojik durumları açıklar. Yenidoğan döneminde genital muayenenin</w:t>
            </w:r>
          </w:p>
          <w:p w:rsidR="00DF5FD9" w:rsidRDefault="008E7AD7">
            <w:pPr>
              <w:pStyle w:val="TableParagraph"/>
              <w:spacing w:before="1" w:line="220" w:lineRule="atLeast"/>
              <w:ind w:left="144" w:right="110"/>
              <w:rPr>
                <w:sz w:val="18"/>
              </w:rPr>
            </w:pPr>
            <w:r>
              <w:rPr>
                <w:sz w:val="18"/>
              </w:rPr>
              <w:t xml:space="preserve">önemimi kavrar, çocuğun ve ailesinin gelecekte tüm yaşamını etkileyecek cinsel farklılaşma bozukluklarının gecikilmeden anlaşılmasına, </w:t>
            </w:r>
            <w:r>
              <w:rPr>
                <w:sz w:val="18"/>
              </w:rPr>
              <w:t>gerekli önlemlerin konunun uzmanları tarafından ele alınarak ailenin aydınlatılmasının önemini öğrenir.</w:t>
            </w:r>
          </w:p>
        </w:tc>
      </w:tr>
      <w:tr w:rsidR="00DF5FD9">
        <w:trPr>
          <w:trHeight w:val="441"/>
        </w:trPr>
        <w:tc>
          <w:tcPr>
            <w:tcW w:w="1306"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111" w:type="dxa"/>
          </w:tcPr>
          <w:p w:rsidR="00DF5FD9" w:rsidRDefault="008E7AD7">
            <w:pPr>
              <w:pStyle w:val="TableParagraph"/>
              <w:spacing w:before="102"/>
              <w:ind w:left="144"/>
              <w:rPr>
                <w:sz w:val="18"/>
              </w:rPr>
            </w:pPr>
            <w:r>
              <w:rPr>
                <w:sz w:val="18"/>
              </w:rPr>
              <w:t>4. Cinsel Farklılaşma Bozuklukları</w:t>
            </w:r>
          </w:p>
        </w:tc>
        <w:tc>
          <w:tcPr>
            <w:tcW w:w="9073" w:type="dxa"/>
          </w:tcPr>
          <w:p w:rsidR="00DF5FD9" w:rsidRDefault="008E7AD7">
            <w:pPr>
              <w:pStyle w:val="TableParagraph"/>
              <w:spacing w:line="217" w:lineRule="exact"/>
              <w:ind w:left="144"/>
              <w:rPr>
                <w:sz w:val="18"/>
              </w:rPr>
            </w:pPr>
            <w:r>
              <w:rPr>
                <w:sz w:val="18"/>
              </w:rPr>
              <w:t>Cinsel farklılaşma bozukluklarının etiyopatogenezini, semptomlarını ve tanısında kullanılana laboratuvar ve görünt</w:t>
            </w:r>
            <w:r>
              <w:rPr>
                <w:sz w:val="18"/>
              </w:rPr>
              <w:t>üleme</w:t>
            </w:r>
          </w:p>
          <w:p w:rsidR="00DF5FD9" w:rsidRDefault="008E7AD7">
            <w:pPr>
              <w:pStyle w:val="TableParagraph"/>
              <w:spacing w:line="205" w:lineRule="exact"/>
              <w:ind w:left="144"/>
              <w:rPr>
                <w:sz w:val="18"/>
              </w:rPr>
            </w:pPr>
            <w:r>
              <w:rPr>
                <w:sz w:val="18"/>
              </w:rPr>
              <w:t>yöntemlerini bilir. Özellikle püberte dönemine ilişkin bozukluklarda psikososyal çevrenin ve desteğin önemini açıklar.</w:t>
            </w:r>
          </w:p>
        </w:tc>
      </w:tr>
      <w:tr w:rsidR="00DF5FD9">
        <w:trPr>
          <w:trHeight w:val="1103"/>
        </w:trPr>
        <w:tc>
          <w:tcPr>
            <w:tcW w:w="1306" w:type="dxa"/>
            <w:vMerge w:val="restart"/>
            <w:tcBorders>
              <w:bottom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spacing w:before="1"/>
              <w:ind w:left="74" w:right="58"/>
              <w:jc w:val="center"/>
              <w:rPr>
                <w:b/>
                <w:sz w:val="18"/>
              </w:rPr>
            </w:pPr>
            <w:r>
              <w:rPr>
                <w:b/>
                <w:sz w:val="18"/>
              </w:rPr>
              <w:t>Dr. Öğr.Üyesi Gonca</w:t>
            </w:r>
          </w:p>
          <w:p w:rsidR="00DF5FD9" w:rsidRDefault="008E7AD7">
            <w:pPr>
              <w:pStyle w:val="TableParagraph"/>
              <w:spacing w:line="219" w:lineRule="exact"/>
              <w:ind w:left="109" w:right="58"/>
              <w:jc w:val="center"/>
              <w:rPr>
                <w:b/>
                <w:sz w:val="18"/>
              </w:rPr>
            </w:pPr>
            <w:r>
              <w:rPr>
                <w:b/>
                <w:sz w:val="18"/>
              </w:rPr>
              <w:t>KILIÇ YILDIRIM</w:t>
            </w:r>
          </w:p>
        </w:tc>
        <w:tc>
          <w:tcPr>
            <w:tcW w:w="567" w:type="dxa"/>
            <w:vMerge w:val="restart"/>
            <w:tcBorders>
              <w:bottom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3"/>
              <w:jc w:val="center"/>
              <w:rPr>
                <w:b/>
                <w:sz w:val="18"/>
              </w:rPr>
            </w:pPr>
            <w:r>
              <w:rPr>
                <w:b/>
                <w:sz w:val="18"/>
              </w:rPr>
              <w:t>3</w:t>
            </w:r>
          </w:p>
        </w:tc>
        <w:tc>
          <w:tcPr>
            <w:tcW w:w="4111" w:type="dxa"/>
            <w:tcBorders>
              <w:bottom w:val="single" w:sz="4" w:space="0" w:color="000000"/>
            </w:tcBorders>
          </w:tcPr>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ind w:left="144"/>
              <w:rPr>
                <w:sz w:val="18"/>
              </w:rPr>
            </w:pPr>
            <w:r>
              <w:rPr>
                <w:sz w:val="18"/>
              </w:rPr>
              <w:t>1. Doğumsal Metabolik Hastalıklara Genel Yaklaşım</w:t>
            </w:r>
          </w:p>
        </w:tc>
        <w:tc>
          <w:tcPr>
            <w:tcW w:w="9073" w:type="dxa"/>
            <w:tcBorders>
              <w:bottom w:val="single" w:sz="4" w:space="0" w:color="000000"/>
            </w:tcBorders>
          </w:tcPr>
          <w:p w:rsidR="00DF5FD9" w:rsidRDefault="008E7AD7">
            <w:pPr>
              <w:pStyle w:val="TableParagraph"/>
              <w:ind w:left="144" w:right="5"/>
              <w:rPr>
                <w:sz w:val="18"/>
              </w:rPr>
            </w:pPr>
            <w:r>
              <w:rPr>
                <w:sz w:val="18"/>
              </w:rPr>
              <w:t>Doğumsal metabolik hastalıkların etiyopatogenezini açıklar. Yenidoğanda sıvı elektrolit dengesinin korunması için alınması gereken önlemleri sayar. Yenidoğanda hipoglisemi nedenlerini sayar ve hipoglisemi riski olan yenidoğan bebekleri tanımlar. Yenidoğand</w:t>
            </w:r>
            <w:r>
              <w:rPr>
                <w:sz w:val="18"/>
              </w:rPr>
              <w:t>a hipokalsemi ve hipomagnezemi nedenlerini ve tanı koyma yöntemlerini sayar. Yenidoğanda asit baz dengesindeki fizyolojik farklılıkları sayar. Metabolik asidoz ve alkalozun tanımını yapar, tanısınının nasıl konulduğunu</w:t>
            </w:r>
          </w:p>
          <w:p w:rsidR="00DF5FD9" w:rsidRDefault="008E7AD7">
            <w:pPr>
              <w:pStyle w:val="TableParagraph"/>
              <w:spacing w:line="208" w:lineRule="exact"/>
              <w:ind w:left="144"/>
              <w:rPr>
                <w:sz w:val="18"/>
              </w:rPr>
            </w:pPr>
            <w:r>
              <w:rPr>
                <w:sz w:val="18"/>
              </w:rPr>
              <w:t>anlatır. Metabolik asidoz ve alkalozu</w:t>
            </w:r>
            <w:r>
              <w:rPr>
                <w:sz w:val="18"/>
              </w:rPr>
              <w:t>n en sık nedenlerini sayar.</w:t>
            </w:r>
          </w:p>
        </w:tc>
      </w:tr>
      <w:tr w:rsidR="00DF5FD9">
        <w:trPr>
          <w:trHeight w:val="660"/>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111" w:type="dxa"/>
            <w:tcBorders>
              <w:top w:val="single" w:sz="4" w:space="0" w:color="000000"/>
              <w:bottom w:val="single" w:sz="4" w:space="0" w:color="000000"/>
            </w:tcBorders>
          </w:tcPr>
          <w:p w:rsidR="00DF5FD9" w:rsidRDefault="008E7AD7">
            <w:pPr>
              <w:pStyle w:val="TableParagraph"/>
              <w:spacing w:before="100"/>
              <w:ind w:left="429" w:right="184" w:hanging="286"/>
              <w:rPr>
                <w:sz w:val="18"/>
              </w:rPr>
            </w:pPr>
            <w:r>
              <w:rPr>
                <w:sz w:val="18"/>
              </w:rPr>
              <w:t>2. Çocuklarda Beslenmenin Temel İlkeleri ve Sağlıklı Beslenme</w:t>
            </w:r>
          </w:p>
        </w:tc>
        <w:tc>
          <w:tcPr>
            <w:tcW w:w="9073" w:type="dxa"/>
            <w:tcBorders>
              <w:top w:val="single" w:sz="4" w:space="0" w:color="000000"/>
              <w:bottom w:val="single" w:sz="4" w:space="0" w:color="000000"/>
            </w:tcBorders>
          </w:tcPr>
          <w:p w:rsidR="00DF5FD9" w:rsidRDefault="008E7AD7">
            <w:pPr>
              <w:pStyle w:val="TableParagraph"/>
              <w:spacing w:line="216" w:lineRule="exact"/>
              <w:ind w:left="144"/>
              <w:rPr>
                <w:sz w:val="18"/>
              </w:rPr>
            </w:pPr>
            <w:r>
              <w:rPr>
                <w:sz w:val="18"/>
              </w:rPr>
              <w:t>Çocuklarda beslenmenin temel ilkelerini bilir. Anne sütünün nutrisyonel içeriğini ve annesütü alma süresini öğrenir.</w:t>
            </w:r>
          </w:p>
          <w:p w:rsidR="00DF5FD9" w:rsidRDefault="008E7AD7">
            <w:pPr>
              <w:pStyle w:val="TableParagraph"/>
              <w:spacing w:line="220" w:lineRule="atLeast"/>
              <w:ind w:left="144" w:right="461"/>
              <w:rPr>
                <w:sz w:val="18"/>
              </w:rPr>
            </w:pPr>
            <w:r>
              <w:rPr>
                <w:sz w:val="18"/>
              </w:rPr>
              <w:t>Tamamlayıcı beslenmenin ne zaman başlanması ve nasıl sürdürülmesi gerektiğini bilir. Bebeklere ve çocuklara hangi besinlerin, ne zaman ve nasıl sunulması gerektiğini öğrenir. Sağlıklı beslenmede yapılmaması gerekenleri öğrenir.</w:t>
            </w:r>
          </w:p>
        </w:tc>
      </w:tr>
      <w:tr w:rsidR="00DF5FD9">
        <w:trPr>
          <w:trHeight w:val="438"/>
        </w:trPr>
        <w:tc>
          <w:tcPr>
            <w:tcW w:w="1306"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111" w:type="dxa"/>
            <w:tcBorders>
              <w:top w:val="single" w:sz="4" w:space="0" w:color="000000"/>
              <w:bottom w:val="single" w:sz="4" w:space="0" w:color="000000"/>
            </w:tcBorders>
          </w:tcPr>
          <w:p w:rsidR="00DF5FD9" w:rsidRDefault="008E7AD7">
            <w:pPr>
              <w:pStyle w:val="TableParagraph"/>
              <w:spacing w:before="99"/>
              <w:ind w:left="144"/>
              <w:rPr>
                <w:sz w:val="18"/>
              </w:rPr>
            </w:pPr>
            <w:r>
              <w:rPr>
                <w:sz w:val="18"/>
              </w:rPr>
              <w:t>3. Vitaminler ve Mineraller</w:t>
            </w:r>
          </w:p>
        </w:tc>
        <w:tc>
          <w:tcPr>
            <w:tcW w:w="9073" w:type="dxa"/>
            <w:tcBorders>
              <w:top w:val="single" w:sz="4" w:space="0" w:color="000000"/>
              <w:bottom w:val="single" w:sz="4" w:space="0" w:color="000000"/>
            </w:tcBorders>
          </w:tcPr>
          <w:p w:rsidR="00DF5FD9" w:rsidRDefault="008E7AD7">
            <w:pPr>
              <w:pStyle w:val="TableParagraph"/>
              <w:spacing w:line="215" w:lineRule="exact"/>
              <w:ind w:left="164"/>
              <w:rPr>
                <w:sz w:val="18"/>
              </w:rPr>
            </w:pPr>
            <w:r>
              <w:rPr>
                <w:sz w:val="18"/>
              </w:rPr>
              <w:t>Çocuk sağlığı ve gelişimi için büyük önem taşıyan başlıca vitamin ve mineralleri bilir. Bunları içeren başlıca besin</w:t>
            </w:r>
          </w:p>
          <w:p w:rsidR="00DF5FD9" w:rsidRDefault="008E7AD7">
            <w:pPr>
              <w:pStyle w:val="TableParagraph"/>
              <w:spacing w:line="204" w:lineRule="exact"/>
              <w:ind w:left="138"/>
              <w:rPr>
                <w:sz w:val="18"/>
              </w:rPr>
            </w:pPr>
            <w:r>
              <w:rPr>
                <w:sz w:val="18"/>
              </w:rPr>
              <w:t>maddelerinin neler olduğunu açıklar. Eksikliğinde ortaya çıkan bulguları öğrenir.</w:t>
            </w:r>
          </w:p>
        </w:tc>
      </w:tr>
      <w:tr w:rsidR="00DF5FD9">
        <w:trPr>
          <w:trHeight w:val="1317"/>
        </w:trPr>
        <w:tc>
          <w:tcPr>
            <w:tcW w:w="1306" w:type="dxa"/>
            <w:vMerge w:val="restart"/>
            <w:tcBorders>
              <w:top w:val="single" w:sz="4" w:space="0" w:color="000000"/>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338"/>
              <w:rPr>
                <w:b/>
                <w:sz w:val="18"/>
              </w:rPr>
            </w:pPr>
            <w:r>
              <w:rPr>
                <w:b/>
                <w:sz w:val="18"/>
              </w:rPr>
              <w:t>Prof. Dr.</w:t>
            </w:r>
          </w:p>
          <w:p w:rsidR="00DF5FD9" w:rsidRDefault="008E7AD7">
            <w:pPr>
              <w:pStyle w:val="TableParagraph"/>
              <w:spacing w:before="1"/>
              <w:ind w:left="522" w:right="309" w:hanging="189"/>
              <w:rPr>
                <w:b/>
                <w:sz w:val="18"/>
              </w:rPr>
            </w:pPr>
            <w:r>
              <w:rPr>
                <w:b/>
                <w:sz w:val="18"/>
              </w:rPr>
              <w:t>F. Belgin EFE</w:t>
            </w:r>
          </w:p>
        </w:tc>
        <w:tc>
          <w:tcPr>
            <w:tcW w:w="567" w:type="dxa"/>
            <w:vMerge w:val="restart"/>
            <w:tcBorders>
              <w:top w:val="single" w:sz="4" w:space="0" w:color="000000"/>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2"/>
              <w:ind w:left="5"/>
              <w:jc w:val="center"/>
              <w:rPr>
                <w:b/>
                <w:sz w:val="18"/>
              </w:rPr>
            </w:pPr>
            <w:r>
              <w:rPr>
                <w:b/>
                <w:sz w:val="18"/>
              </w:rPr>
              <w:t>6</w:t>
            </w: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spacing w:before="1"/>
              <w:ind w:left="430" w:right="251" w:hanging="286"/>
              <w:rPr>
                <w:sz w:val="18"/>
              </w:rPr>
            </w:pPr>
            <w:r>
              <w:rPr>
                <w:sz w:val="18"/>
              </w:rPr>
              <w:t>1. Tiroid Hastalıklarında Tanı Yöntemleri (Tiroidin Lab. Değ.ve Yorumları)</w:t>
            </w:r>
          </w:p>
        </w:tc>
        <w:tc>
          <w:tcPr>
            <w:tcW w:w="907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4" w:right="54"/>
              <w:rPr>
                <w:sz w:val="18"/>
              </w:rPr>
            </w:pPr>
            <w:r>
              <w:rPr>
                <w:sz w:val="18"/>
              </w:rPr>
              <w:t>Klinikte</w:t>
            </w:r>
            <w:r>
              <w:rPr>
                <w:spacing w:val="-8"/>
                <w:sz w:val="18"/>
              </w:rPr>
              <w:t xml:space="preserve"> </w:t>
            </w:r>
            <w:r>
              <w:rPr>
                <w:sz w:val="18"/>
              </w:rPr>
              <w:t>kullanılacak,</w:t>
            </w:r>
            <w:r>
              <w:rPr>
                <w:spacing w:val="-8"/>
                <w:sz w:val="18"/>
              </w:rPr>
              <w:t xml:space="preserve"> </w:t>
            </w:r>
            <w:r>
              <w:rPr>
                <w:sz w:val="18"/>
              </w:rPr>
              <w:t>tiroid</w:t>
            </w:r>
            <w:r>
              <w:rPr>
                <w:spacing w:val="-8"/>
                <w:sz w:val="18"/>
              </w:rPr>
              <w:t xml:space="preserve"> </w:t>
            </w:r>
            <w:r>
              <w:rPr>
                <w:sz w:val="18"/>
              </w:rPr>
              <w:t>hastalıkları</w:t>
            </w:r>
            <w:r>
              <w:rPr>
                <w:spacing w:val="-9"/>
                <w:sz w:val="18"/>
              </w:rPr>
              <w:t xml:space="preserve"> </w:t>
            </w:r>
            <w:r>
              <w:rPr>
                <w:sz w:val="18"/>
              </w:rPr>
              <w:t>tanısında</w:t>
            </w:r>
            <w:r>
              <w:rPr>
                <w:spacing w:val="-8"/>
                <w:sz w:val="18"/>
              </w:rPr>
              <w:t xml:space="preserve"> </w:t>
            </w:r>
            <w:r>
              <w:rPr>
                <w:sz w:val="18"/>
              </w:rPr>
              <w:t>kritik</w:t>
            </w:r>
            <w:r>
              <w:rPr>
                <w:spacing w:val="-8"/>
                <w:sz w:val="18"/>
              </w:rPr>
              <w:t xml:space="preserve"> </w:t>
            </w:r>
            <w:r>
              <w:rPr>
                <w:sz w:val="18"/>
              </w:rPr>
              <w:t>olan</w:t>
            </w:r>
            <w:r>
              <w:rPr>
                <w:spacing w:val="-8"/>
                <w:sz w:val="18"/>
              </w:rPr>
              <w:t xml:space="preserve"> </w:t>
            </w:r>
            <w:r>
              <w:rPr>
                <w:sz w:val="18"/>
              </w:rPr>
              <w:t>testlere</w:t>
            </w:r>
            <w:r>
              <w:rPr>
                <w:spacing w:val="-7"/>
                <w:sz w:val="18"/>
              </w:rPr>
              <w:t xml:space="preserve"> </w:t>
            </w:r>
            <w:r>
              <w:rPr>
                <w:sz w:val="18"/>
              </w:rPr>
              <w:t>temel</w:t>
            </w:r>
            <w:r>
              <w:rPr>
                <w:spacing w:val="-9"/>
                <w:sz w:val="18"/>
              </w:rPr>
              <w:t xml:space="preserve"> </w:t>
            </w:r>
            <w:r>
              <w:rPr>
                <w:sz w:val="18"/>
              </w:rPr>
              <w:t>teşkil</w:t>
            </w:r>
            <w:r>
              <w:rPr>
                <w:spacing w:val="-8"/>
                <w:sz w:val="18"/>
              </w:rPr>
              <w:t xml:space="preserve"> </w:t>
            </w:r>
            <w:r>
              <w:rPr>
                <w:sz w:val="18"/>
              </w:rPr>
              <w:t>edecek</w:t>
            </w:r>
            <w:r>
              <w:rPr>
                <w:spacing w:val="-8"/>
                <w:sz w:val="18"/>
              </w:rPr>
              <w:t xml:space="preserve"> </w:t>
            </w:r>
            <w:r>
              <w:rPr>
                <w:sz w:val="18"/>
              </w:rPr>
              <w:t>fizyolojik</w:t>
            </w:r>
            <w:r>
              <w:rPr>
                <w:spacing w:val="-9"/>
                <w:sz w:val="18"/>
              </w:rPr>
              <w:t xml:space="preserve"> </w:t>
            </w:r>
            <w:r>
              <w:rPr>
                <w:sz w:val="18"/>
              </w:rPr>
              <w:t>bilgiler,</w:t>
            </w:r>
            <w:r>
              <w:rPr>
                <w:spacing w:val="-8"/>
                <w:sz w:val="18"/>
              </w:rPr>
              <w:t xml:space="preserve"> </w:t>
            </w:r>
            <w:r>
              <w:rPr>
                <w:sz w:val="18"/>
              </w:rPr>
              <w:t>tiroidin</w:t>
            </w:r>
            <w:r>
              <w:rPr>
                <w:spacing w:val="-8"/>
                <w:sz w:val="18"/>
              </w:rPr>
              <w:t xml:space="preserve"> </w:t>
            </w:r>
            <w:r>
              <w:rPr>
                <w:sz w:val="18"/>
              </w:rPr>
              <w:t>normal</w:t>
            </w:r>
            <w:r>
              <w:rPr>
                <w:spacing w:val="-8"/>
                <w:sz w:val="18"/>
              </w:rPr>
              <w:t xml:space="preserve"> </w:t>
            </w:r>
            <w:r>
              <w:rPr>
                <w:sz w:val="18"/>
              </w:rPr>
              <w:t>ve anormal yerleşimleri, boyutları, tiroid hormon sentez basamakları ve bunları etkileyen ilaçlar, periferde farklı dokularda T4’ den T3 veya rT3 oluşumunu sağlayan deiodinazlar ve bunları etkileyen koşullar tiroid hormonlarının hücresel düzeyden başlayara</w:t>
            </w:r>
            <w:r>
              <w:rPr>
                <w:sz w:val="18"/>
              </w:rPr>
              <w:t>k vücuttaki genel etkileri, tiroid hormon direncini bilir. Tiroid hastalıklarında kullanılan laboratuar yöntemleri:</w:t>
            </w:r>
            <w:r>
              <w:rPr>
                <w:spacing w:val="-4"/>
                <w:sz w:val="18"/>
              </w:rPr>
              <w:t xml:space="preserve"> </w:t>
            </w:r>
            <w:r>
              <w:rPr>
                <w:sz w:val="18"/>
              </w:rPr>
              <w:t>kanda</w:t>
            </w:r>
            <w:r>
              <w:rPr>
                <w:spacing w:val="-3"/>
                <w:sz w:val="18"/>
              </w:rPr>
              <w:t xml:space="preserve"> </w:t>
            </w:r>
            <w:r>
              <w:rPr>
                <w:sz w:val="18"/>
              </w:rPr>
              <w:t>yapılanlar</w:t>
            </w:r>
            <w:r>
              <w:rPr>
                <w:spacing w:val="-3"/>
                <w:sz w:val="18"/>
              </w:rPr>
              <w:t xml:space="preserve"> </w:t>
            </w:r>
            <w:r>
              <w:rPr>
                <w:sz w:val="18"/>
              </w:rPr>
              <w:t>tiroid</w:t>
            </w:r>
            <w:r>
              <w:rPr>
                <w:spacing w:val="-4"/>
                <w:sz w:val="18"/>
              </w:rPr>
              <w:t xml:space="preserve"> </w:t>
            </w:r>
            <w:r>
              <w:rPr>
                <w:sz w:val="18"/>
              </w:rPr>
              <w:t>fonksiyon</w:t>
            </w:r>
            <w:r>
              <w:rPr>
                <w:spacing w:val="-4"/>
                <w:sz w:val="18"/>
              </w:rPr>
              <w:t xml:space="preserve"> </w:t>
            </w:r>
            <w:r>
              <w:rPr>
                <w:sz w:val="18"/>
              </w:rPr>
              <w:t>testleri</w:t>
            </w:r>
            <w:r>
              <w:rPr>
                <w:spacing w:val="-3"/>
                <w:sz w:val="18"/>
              </w:rPr>
              <w:t xml:space="preserve"> </w:t>
            </w:r>
            <w:r>
              <w:rPr>
                <w:sz w:val="18"/>
              </w:rPr>
              <w:t>ve</w:t>
            </w:r>
            <w:r>
              <w:rPr>
                <w:spacing w:val="-3"/>
                <w:sz w:val="18"/>
              </w:rPr>
              <w:t xml:space="preserve"> </w:t>
            </w:r>
            <w:r>
              <w:rPr>
                <w:sz w:val="18"/>
              </w:rPr>
              <w:t>bunları</w:t>
            </w:r>
            <w:r>
              <w:rPr>
                <w:spacing w:val="-4"/>
                <w:sz w:val="18"/>
              </w:rPr>
              <w:t xml:space="preserve"> </w:t>
            </w:r>
            <w:r>
              <w:rPr>
                <w:sz w:val="18"/>
              </w:rPr>
              <w:t>etkileyen</w:t>
            </w:r>
            <w:r>
              <w:rPr>
                <w:spacing w:val="-4"/>
                <w:sz w:val="18"/>
              </w:rPr>
              <w:t xml:space="preserve"> </w:t>
            </w:r>
            <w:r>
              <w:rPr>
                <w:sz w:val="18"/>
              </w:rPr>
              <w:t>koşullar,</w:t>
            </w:r>
            <w:r>
              <w:rPr>
                <w:spacing w:val="-4"/>
                <w:sz w:val="18"/>
              </w:rPr>
              <w:t xml:space="preserve"> </w:t>
            </w:r>
            <w:r>
              <w:rPr>
                <w:sz w:val="18"/>
              </w:rPr>
              <w:t>tiroid</w:t>
            </w:r>
            <w:r>
              <w:rPr>
                <w:spacing w:val="-4"/>
                <w:sz w:val="18"/>
              </w:rPr>
              <w:t xml:space="preserve"> </w:t>
            </w:r>
            <w:r>
              <w:rPr>
                <w:sz w:val="18"/>
              </w:rPr>
              <w:t>hormon</w:t>
            </w:r>
            <w:r>
              <w:rPr>
                <w:spacing w:val="-3"/>
                <w:sz w:val="18"/>
              </w:rPr>
              <w:t xml:space="preserve"> </w:t>
            </w:r>
            <w:r>
              <w:rPr>
                <w:sz w:val="18"/>
              </w:rPr>
              <w:t>bağlayan</w:t>
            </w:r>
            <w:r>
              <w:rPr>
                <w:spacing w:val="-4"/>
                <w:sz w:val="18"/>
              </w:rPr>
              <w:t xml:space="preserve"> </w:t>
            </w:r>
            <w:r>
              <w:rPr>
                <w:sz w:val="18"/>
              </w:rPr>
              <w:t>globulin,</w:t>
            </w:r>
            <w:r>
              <w:rPr>
                <w:spacing w:val="-4"/>
                <w:sz w:val="18"/>
              </w:rPr>
              <w:t xml:space="preserve"> </w:t>
            </w:r>
            <w:r>
              <w:rPr>
                <w:sz w:val="18"/>
              </w:rPr>
              <w:t>tiroid</w:t>
            </w:r>
          </w:p>
          <w:p w:rsidR="00DF5FD9" w:rsidRDefault="008E7AD7">
            <w:pPr>
              <w:pStyle w:val="TableParagraph"/>
              <w:spacing w:line="202" w:lineRule="exact"/>
              <w:ind w:left="144"/>
              <w:rPr>
                <w:sz w:val="18"/>
              </w:rPr>
            </w:pPr>
            <w:r>
              <w:rPr>
                <w:sz w:val="18"/>
              </w:rPr>
              <w:t>otoantikorları), tiroid bezinde yapılanlar, indirekt laboratuar yöntemleri ve fonksiyonel testleri açıklar.</w:t>
            </w:r>
          </w:p>
        </w:tc>
      </w:tr>
      <w:tr w:rsidR="00DF5FD9">
        <w:trPr>
          <w:trHeight w:val="1098"/>
        </w:trPr>
        <w:tc>
          <w:tcPr>
            <w:tcW w:w="1306"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4"/>
              <w:rPr>
                <w:b/>
                <w:sz w:val="26"/>
              </w:rPr>
            </w:pPr>
          </w:p>
          <w:p w:rsidR="00DF5FD9" w:rsidRDefault="008E7AD7">
            <w:pPr>
              <w:pStyle w:val="TableParagraph"/>
              <w:ind w:left="430" w:right="251" w:hanging="286"/>
              <w:rPr>
                <w:sz w:val="18"/>
              </w:rPr>
            </w:pPr>
            <w:r>
              <w:rPr>
                <w:sz w:val="18"/>
              </w:rPr>
              <w:t>2. Tiroid Hastalıklarında Tanı Yöntemleri (Görüntüleme Yöntemlerinin Yorumlanması)</w:t>
            </w:r>
          </w:p>
        </w:tc>
        <w:tc>
          <w:tcPr>
            <w:tcW w:w="907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4" w:right="152"/>
              <w:rPr>
                <w:sz w:val="18"/>
              </w:rPr>
            </w:pPr>
            <w:r>
              <w:rPr>
                <w:sz w:val="18"/>
              </w:rPr>
              <w:t>Tiroid hastalıkları tanısında kullanılan tiroid görüntülemesinin esası teşkil ettiği testler olan RAI uptake, tiroid sintigrafisi, tiroid USG, tiroid lojuna yönelik radyografi ve İİAB (ince iğne aspirasyon biyopsisi) konusunda bilgi sahibi olur. Tiroid has</w:t>
            </w:r>
            <w:r>
              <w:rPr>
                <w:sz w:val="18"/>
              </w:rPr>
              <w:t>talıklarına ilişkin indirekt bilgiler sağlayan laboratuar yöntemleri yanısıra tiroid hormon yolaklarını etkileyerek tanıya götüren (TRH testi, perklorat testi, süpresyon testi vb.) fonksiyonel testler konusunda da bilgi edinir. Tiroid hastasında</w:t>
            </w:r>
          </w:p>
          <w:p w:rsidR="00DF5FD9" w:rsidRDefault="008E7AD7">
            <w:pPr>
              <w:pStyle w:val="TableParagraph"/>
              <w:spacing w:line="204" w:lineRule="exact"/>
              <w:ind w:left="144"/>
              <w:rPr>
                <w:sz w:val="18"/>
              </w:rPr>
            </w:pPr>
            <w:r>
              <w:rPr>
                <w:sz w:val="18"/>
              </w:rPr>
              <w:t>anamneze ilişkin incelikler, tiroid muayenesi ve bunların yorumlanmasını bilir.</w:t>
            </w:r>
          </w:p>
        </w:tc>
      </w:tr>
      <w:tr w:rsidR="00DF5FD9">
        <w:trPr>
          <w:trHeight w:val="1101"/>
        </w:trPr>
        <w:tc>
          <w:tcPr>
            <w:tcW w:w="1306"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5"/>
              <w:rPr>
                <w:b/>
                <w:sz w:val="17"/>
              </w:rPr>
            </w:pPr>
          </w:p>
          <w:p w:rsidR="00DF5FD9" w:rsidRDefault="008E7AD7">
            <w:pPr>
              <w:pStyle w:val="TableParagraph"/>
              <w:ind w:left="430" w:right="251" w:hanging="286"/>
              <w:rPr>
                <w:sz w:val="18"/>
              </w:rPr>
            </w:pPr>
            <w:r>
              <w:rPr>
                <w:sz w:val="18"/>
              </w:rPr>
              <w:t>3. Tirotoksikoz (Belirtileri ve Bulguları, Hipertiroidli ve Hipertiroidsiz Tirotoksikoz Sebepleri, Tanı Yöntemleri)</w:t>
            </w:r>
          </w:p>
        </w:tc>
        <w:tc>
          <w:tcPr>
            <w:tcW w:w="9073"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4" w:right="143"/>
              <w:rPr>
                <w:sz w:val="18"/>
              </w:rPr>
            </w:pPr>
            <w:r>
              <w:rPr>
                <w:sz w:val="18"/>
              </w:rPr>
              <w:t>Tiroid hormonlarının moleküler düzeyden başlayarak, tüm sistemler (oksijen tüketimi ve ısı üretiminde, karbohidrat protein, lipid, vitamin metabolizmaları üzerinde, sempatik sinir sistemi, deri ve uzantıları, gözler, kardiyovasküler ve solunum sistemi, ali</w:t>
            </w:r>
            <w:r>
              <w:rPr>
                <w:sz w:val="18"/>
              </w:rPr>
              <w:t>manter sistem, kas fonksiyonları, iskelet sistemi, renal fonksiyonlar, hemopoetik sistem, hipofiz, adrenokortikal ve reproduktif fonksiyonlar) üzerinde etki sahibi olduğunu bilir. Tirotoksikoz ve hipertiroidi kavramlarının</w:t>
            </w:r>
          </w:p>
          <w:p w:rsidR="00DF5FD9" w:rsidRDefault="008E7AD7">
            <w:pPr>
              <w:pStyle w:val="TableParagraph"/>
              <w:spacing w:line="206" w:lineRule="exact"/>
              <w:ind w:left="144"/>
              <w:rPr>
                <w:sz w:val="18"/>
              </w:rPr>
            </w:pPr>
            <w:r>
              <w:rPr>
                <w:sz w:val="18"/>
              </w:rPr>
              <w:t>fark ve öneminden haberdar olunar</w:t>
            </w:r>
            <w:r>
              <w:rPr>
                <w:sz w:val="18"/>
              </w:rPr>
              <w:t>ak bu durumların nedeni olan koşullar ve ayırıcı tanıları konusunda bilgi sahibi olur.</w:t>
            </w:r>
          </w:p>
        </w:tc>
      </w:tr>
    </w:tbl>
    <w:p w:rsidR="00DF5FD9" w:rsidRDefault="00DF5FD9">
      <w:pPr>
        <w:spacing w:line="206"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7"/>
        <w:gridCol w:w="565"/>
        <w:gridCol w:w="4111"/>
        <w:gridCol w:w="9072"/>
      </w:tblGrid>
      <w:tr w:rsidR="00DF5FD9">
        <w:trPr>
          <w:trHeight w:val="659"/>
        </w:trPr>
        <w:tc>
          <w:tcPr>
            <w:tcW w:w="1307" w:type="dxa"/>
            <w:vMerge w:val="restart"/>
            <w:tcBorders>
              <w:left w:val="single" w:sz="4" w:space="0" w:color="000000"/>
              <w:bottom w:val="single" w:sz="4" w:space="0" w:color="000000"/>
              <w:right w:val="single" w:sz="4" w:space="0" w:color="000000"/>
            </w:tcBorders>
          </w:tcPr>
          <w:p w:rsidR="00DF5FD9" w:rsidRDefault="00DF5FD9">
            <w:pPr>
              <w:pStyle w:val="TableParagraph"/>
              <w:rPr>
                <w:rFonts w:ascii="Times New Roman"/>
                <w:sz w:val="18"/>
              </w:rPr>
            </w:pPr>
          </w:p>
        </w:tc>
        <w:tc>
          <w:tcPr>
            <w:tcW w:w="565" w:type="dxa"/>
            <w:vMerge w:val="restart"/>
            <w:tcBorders>
              <w:left w:val="single" w:sz="4" w:space="0" w:color="000000"/>
              <w:bottom w:val="single" w:sz="4" w:space="0" w:color="000000"/>
              <w:right w:val="single" w:sz="4" w:space="0" w:color="000000"/>
            </w:tcBorders>
          </w:tcPr>
          <w:p w:rsidR="00DF5FD9" w:rsidRDefault="00DF5FD9">
            <w:pPr>
              <w:pStyle w:val="TableParagraph"/>
              <w:rPr>
                <w:rFonts w:ascii="Times New Roman"/>
                <w:sz w:val="18"/>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431" w:right="633" w:hanging="286"/>
              <w:rPr>
                <w:sz w:val="18"/>
              </w:rPr>
            </w:pPr>
            <w:r>
              <w:rPr>
                <w:sz w:val="18"/>
              </w:rPr>
              <w:t>4. Tirotoksikoz (GravesHast., Tiroid Fırtınası, Toksikadenom, Toksik MNG, TSH’ye‐bağlı</w:t>
            </w:r>
          </w:p>
          <w:p w:rsidR="00DF5FD9" w:rsidRDefault="008E7AD7">
            <w:pPr>
              <w:pStyle w:val="TableParagraph"/>
              <w:spacing w:line="204" w:lineRule="exact"/>
              <w:ind w:left="431"/>
              <w:rPr>
                <w:sz w:val="18"/>
              </w:rPr>
            </w:pPr>
            <w:r>
              <w:rPr>
                <w:sz w:val="18"/>
              </w:rPr>
              <w:t>Hipertiroidi)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371"/>
              <w:rPr>
                <w:sz w:val="18"/>
              </w:rPr>
            </w:pPr>
            <w:r>
              <w:rPr>
                <w:sz w:val="18"/>
              </w:rPr>
              <w:t>Graves hastalığı, etyopatogenezi, semptom ve bulgularıyla kliniği, laboratuarın katkısı ile toksik adenom, toksik multinodüler guatr, trofoblastik tümörlerin yarattığı tirotoksikoz, tanısı ve tedavi yolları, TSH’ya bağlı tirotoksikoz gibi</w:t>
            </w:r>
          </w:p>
          <w:p w:rsidR="00DF5FD9" w:rsidRDefault="008E7AD7">
            <w:pPr>
              <w:pStyle w:val="TableParagraph"/>
              <w:spacing w:line="204" w:lineRule="exact"/>
              <w:ind w:left="146"/>
              <w:rPr>
                <w:sz w:val="18"/>
              </w:rPr>
            </w:pPr>
            <w:r>
              <w:rPr>
                <w:sz w:val="18"/>
              </w:rPr>
              <w:t>hipertiroidili ti</w:t>
            </w:r>
            <w:r>
              <w:rPr>
                <w:sz w:val="18"/>
              </w:rPr>
              <w:t>rotoksikozlar ve tiroid krizi, tanı ve tedavisini bilir.</w:t>
            </w:r>
          </w:p>
        </w:tc>
      </w:tr>
      <w:tr w:rsidR="00DF5FD9">
        <w:trPr>
          <w:trHeight w:val="660"/>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431" w:right="440" w:hanging="286"/>
              <w:rPr>
                <w:sz w:val="18"/>
              </w:rPr>
            </w:pPr>
            <w:r>
              <w:rPr>
                <w:sz w:val="18"/>
              </w:rPr>
              <w:t>5. Hipotiroidi Belirtileri, Bulguları, Sebepleri,İyot Eksikliği ve Fazlalığına İlişkin</w:t>
            </w:r>
          </w:p>
          <w:p w:rsidR="00DF5FD9" w:rsidRDefault="008E7AD7">
            <w:pPr>
              <w:pStyle w:val="TableParagraph"/>
              <w:spacing w:line="205" w:lineRule="exact"/>
              <w:ind w:left="431"/>
              <w:rPr>
                <w:sz w:val="18"/>
              </w:rPr>
            </w:pPr>
            <w:r>
              <w:rPr>
                <w:sz w:val="18"/>
              </w:rPr>
              <w:t>Patolojiler,Miksödem Koması)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35" w:lineRule="auto"/>
              <w:ind w:left="146" w:right="371"/>
              <w:rPr>
                <w:sz w:val="18"/>
              </w:rPr>
            </w:pPr>
            <w:r>
              <w:rPr>
                <w:sz w:val="18"/>
              </w:rPr>
              <w:t>Subakut tiroidit, yalancı tirotoksikoz, struma ovari, fonksiyonel foliküler tiroid kanseri gibi hipertiroidisiz tirotoksikoz nedenleri ve ayrıcı tanısı ile tedavisi konusunda bilgi sahibi olur.</w:t>
            </w:r>
          </w:p>
        </w:tc>
      </w:tr>
      <w:tr w:rsidR="00DF5FD9">
        <w:trPr>
          <w:trHeight w:val="877"/>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97"/>
              <w:ind w:left="431" w:right="186" w:hanging="286"/>
              <w:rPr>
                <w:sz w:val="18"/>
              </w:rPr>
            </w:pPr>
            <w:r>
              <w:rPr>
                <w:sz w:val="18"/>
              </w:rPr>
              <w:t>6. Tiroiditler (Akut, Subakut, Kronik Tiroiditler, Belirtileri, Bulguları, Tanı Yöntemleri, Nontoksik Difüz Nodüler Guatr)</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2"/>
              <w:rPr>
                <w:sz w:val="18"/>
              </w:rPr>
            </w:pPr>
            <w:r>
              <w:rPr>
                <w:sz w:val="18"/>
              </w:rPr>
              <w:t>Primer, sekonder ve tersiyer hipotiroidi sebepleri, kendiliğinden düzelen hipotiroidiler, hipotiroidide tüm sistemlerin etkilenme biç</w:t>
            </w:r>
            <w:r>
              <w:rPr>
                <w:sz w:val="18"/>
              </w:rPr>
              <w:t>imleri, laboratuar katkısıyla hipotiroidi tanısı, guatrın eşlik ettiği hipotiroidiler, primer ve sekonder tip özelliği dikkate alarak, hipotiroidi tedavisinin incelikleri, miksödem komasının tanı ve tedavisi, tiroid hastalıklarında iyot eksikliği</w:t>
            </w:r>
          </w:p>
          <w:p w:rsidR="00DF5FD9" w:rsidRDefault="008E7AD7">
            <w:pPr>
              <w:pStyle w:val="TableParagraph"/>
              <w:spacing w:line="203" w:lineRule="exact"/>
              <w:ind w:left="146"/>
              <w:rPr>
                <w:sz w:val="18"/>
              </w:rPr>
            </w:pPr>
            <w:r>
              <w:rPr>
                <w:sz w:val="18"/>
              </w:rPr>
              <w:t>veya fazl</w:t>
            </w:r>
            <w:r>
              <w:rPr>
                <w:sz w:val="18"/>
              </w:rPr>
              <w:t>alığının etkilerini açıklar.</w:t>
            </w:r>
          </w:p>
        </w:tc>
      </w:tr>
      <w:tr w:rsidR="00DF5FD9">
        <w:trPr>
          <w:trHeight w:val="438"/>
        </w:trPr>
        <w:tc>
          <w:tcPr>
            <w:tcW w:w="130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221" w:right="214"/>
              <w:jc w:val="center"/>
              <w:rPr>
                <w:b/>
                <w:sz w:val="18"/>
              </w:rPr>
            </w:pPr>
            <w:r>
              <w:rPr>
                <w:b/>
                <w:sz w:val="18"/>
              </w:rPr>
              <w:t>Prof. Dr. Aysen AKALIN</w:t>
            </w:r>
          </w:p>
        </w:tc>
        <w:tc>
          <w:tcPr>
            <w:tcW w:w="56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8"/>
              <w:jc w:val="center"/>
              <w:rPr>
                <w:b/>
                <w:sz w:val="18"/>
              </w:rPr>
            </w:pPr>
            <w:r>
              <w:rPr>
                <w:b/>
                <w:sz w:val="18"/>
              </w:rPr>
              <w:t>4</w:t>
            </w: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left="146"/>
              <w:rPr>
                <w:sz w:val="18"/>
              </w:rPr>
            </w:pPr>
            <w:r>
              <w:rPr>
                <w:sz w:val="18"/>
              </w:rPr>
              <w:t>1. Ön Hipofiz Hastalıkları (Hiperprolaktinemi,</w:t>
            </w:r>
          </w:p>
          <w:p w:rsidR="00DF5FD9" w:rsidRDefault="008E7AD7">
            <w:pPr>
              <w:pStyle w:val="TableParagraph"/>
              <w:spacing w:line="208" w:lineRule="exact"/>
              <w:ind w:left="431"/>
              <w:rPr>
                <w:sz w:val="18"/>
              </w:rPr>
            </w:pPr>
            <w:r>
              <w:rPr>
                <w:sz w:val="18"/>
              </w:rPr>
              <w:t>Prolaktin Eksikliği)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left="146"/>
              <w:rPr>
                <w:sz w:val="18"/>
              </w:rPr>
            </w:pPr>
            <w:r>
              <w:rPr>
                <w:sz w:val="18"/>
              </w:rPr>
              <w:t>Hiperprolaktinemi semptom ve klinik bulgularını bilir, hiperprolaktinemi mekanizmalarını ve nedenlerini bilir, tanısını</w:t>
            </w:r>
          </w:p>
          <w:p w:rsidR="00DF5FD9" w:rsidRDefault="008E7AD7">
            <w:pPr>
              <w:pStyle w:val="TableParagraph"/>
              <w:spacing w:line="208" w:lineRule="exact"/>
              <w:ind w:left="146"/>
              <w:rPr>
                <w:sz w:val="18"/>
              </w:rPr>
            </w:pPr>
            <w:r>
              <w:rPr>
                <w:sz w:val="18"/>
              </w:rPr>
              <w:t>koyabilir, tedavi yollarını bilir. Prolaktin eksikliği nedenlerini bilir, tanısını koyabilir.</w:t>
            </w:r>
          </w:p>
        </w:tc>
      </w:tr>
      <w:tr w:rsidR="00DF5FD9">
        <w:trPr>
          <w:trHeight w:val="879"/>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0"/>
              <w:ind w:left="431" w:right="609" w:hanging="286"/>
              <w:rPr>
                <w:sz w:val="18"/>
              </w:rPr>
            </w:pPr>
            <w:r>
              <w:rPr>
                <w:sz w:val="18"/>
              </w:rPr>
              <w:t>2. Ön Hipofiz Hastalıkları(Akromegali,Büyüme Hormonu Eksikliği,Gonadotropin Salgı Bozuklukları,Hipofiz Yetmezliği)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238"/>
              <w:rPr>
                <w:sz w:val="18"/>
              </w:rPr>
            </w:pPr>
            <w:r>
              <w:rPr>
                <w:sz w:val="18"/>
              </w:rPr>
              <w:t>Akromegali semptom ve klinik bulgularını bilir, tanı ve tedavi yöntemlerini bilir. Büyüme hormonu eksikliğinin klinik bulguları, sonuçların ve tanı yöntemlerini ve tedavisini bilir. Gonadotropin eksikliği ve aşırı salgısı ile giden hastalıkları, klinik bul</w:t>
            </w:r>
            <w:r>
              <w:rPr>
                <w:sz w:val="18"/>
              </w:rPr>
              <w:t>guları, tanısını ve tedavisini bilir. Hipofiz yetmezliği nedenlerini, klinik bulgularını, tanı yöntemleri ve tedavisini</w:t>
            </w:r>
          </w:p>
          <w:p w:rsidR="00DF5FD9" w:rsidRDefault="008E7AD7">
            <w:pPr>
              <w:pStyle w:val="TableParagraph"/>
              <w:spacing w:line="204" w:lineRule="exact"/>
              <w:ind w:left="146"/>
              <w:rPr>
                <w:sz w:val="18"/>
              </w:rPr>
            </w:pPr>
            <w:r>
              <w:rPr>
                <w:sz w:val="18"/>
              </w:rPr>
              <w:t>bilir, acil tedavisini yapabilir.</w:t>
            </w:r>
          </w:p>
        </w:tc>
      </w:tr>
      <w:tr w:rsidR="00DF5FD9">
        <w:trPr>
          <w:trHeight w:val="439"/>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6" w:lineRule="exact"/>
              <w:ind w:left="146"/>
              <w:rPr>
                <w:sz w:val="18"/>
              </w:rPr>
            </w:pPr>
            <w:r>
              <w:rPr>
                <w:sz w:val="18"/>
              </w:rPr>
              <w:t>3. Adrenal Korteks Hastalıkları(Primer</w:t>
            </w:r>
          </w:p>
          <w:p w:rsidR="00DF5FD9" w:rsidRDefault="008E7AD7">
            <w:pPr>
              <w:pStyle w:val="TableParagraph"/>
              <w:spacing w:line="204" w:lineRule="exact"/>
              <w:ind w:left="431"/>
              <w:rPr>
                <w:sz w:val="18"/>
              </w:rPr>
            </w:pPr>
            <w:r>
              <w:rPr>
                <w:sz w:val="18"/>
              </w:rPr>
              <w:t>Adrenokortikal Yetmezlik,Hipoaldosteronizm)</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6" w:lineRule="exact"/>
              <w:ind w:left="146"/>
              <w:rPr>
                <w:sz w:val="18"/>
              </w:rPr>
            </w:pPr>
            <w:r>
              <w:rPr>
                <w:sz w:val="18"/>
              </w:rPr>
              <w:t>Primer ve sekonder adrenal yetmezlik ve hipoaldosteronizmin nedenlerini, klinik bulgularını, tanı ve tedavi yöntemlerini</w:t>
            </w:r>
          </w:p>
          <w:p w:rsidR="00DF5FD9" w:rsidRDefault="008E7AD7">
            <w:pPr>
              <w:pStyle w:val="TableParagraph"/>
              <w:spacing w:line="204" w:lineRule="exact"/>
              <w:ind w:left="146"/>
              <w:rPr>
                <w:sz w:val="18"/>
              </w:rPr>
            </w:pPr>
            <w:r>
              <w:rPr>
                <w:sz w:val="18"/>
              </w:rPr>
              <w:t>bilir, acil tedavisini yapabilir.</w:t>
            </w:r>
          </w:p>
        </w:tc>
      </w:tr>
      <w:tr w:rsidR="00DF5FD9">
        <w:trPr>
          <w:trHeight w:val="438"/>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right="1209"/>
              <w:jc w:val="right"/>
              <w:rPr>
                <w:sz w:val="18"/>
              </w:rPr>
            </w:pPr>
            <w:r>
              <w:rPr>
                <w:sz w:val="18"/>
              </w:rPr>
              <w:t>4. Adrenal Korteks Hastalıkları(Primer</w:t>
            </w:r>
          </w:p>
          <w:p w:rsidR="00DF5FD9" w:rsidRDefault="008E7AD7">
            <w:pPr>
              <w:pStyle w:val="TableParagraph"/>
              <w:spacing w:line="208" w:lineRule="exact"/>
              <w:ind w:right="1130"/>
              <w:jc w:val="right"/>
              <w:rPr>
                <w:sz w:val="18"/>
              </w:rPr>
            </w:pPr>
            <w:r>
              <w:rPr>
                <w:sz w:val="18"/>
              </w:rPr>
              <w:t>Aldosteronizm,Cushing Sendromu)</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7" w:lineRule="exact"/>
              <w:ind w:left="146"/>
              <w:rPr>
                <w:sz w:val="18"/>
              </w:rPr>
            </w:pPr>
            <w:r>
              <w:rPr>
                <w:sz w:val="18"/>
              </w:rPr>
              <w:t>Primer aldosteronizm ve Cushing sendromunun nedenlerini, semptom, klinik bulgularıbulgu, tanı ve tedavisini bilir.</w:t>
            </w:r>
          </w:p>
        </w:tc>
      </w:tr>
      <w:tr w:rsidR="00DF5FD9">
        <w:trPr>
          <w:trHeight w:val="1098"/>
        </w:trPr>
        <w:tc>
          <w:tcPr>
            <w:tcW w:w="130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351" w:right="308" w:hanging="2"/>
              <w:jc w:val="center"/>
              <w:rPr>
                <w:b/>
                <w:sz w:val="18"/>
              </w:rPr>
            </w:pPr>
            <w:r>
              <w:rPr>
                <w:b/>
                <w:sz w:val="18"/>
              </w:rPr>
              <w:t>Prof. Dr. M.Nur KEBAPÇI</w:t>
            </w:r>
          </w:p>
        </w:tc>
        <w:tc>
          <w:tcPr>
            <w:tcW w:w="56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8"/>
              <w:jc w:val="center"/>
              <w:rPr>
                <w:b/>
                <w:sz w:val="18"/>
              </w:rPr>
            </w:pPr>
            <w:r>
              <w:rPr>
                <w:b/>
                <w:sz w:val="18"/>
              </w:rPr>
              <w:t>3</w:t>
            </w: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146"/>
              <w:rPr>
                <w:sz w:val="18"/>
              </w:rPr>
            </w:pPr>
            <w:r>
              <w:rPr>
                <w:sz w:val="18"/>
              </w:rPr>
              <w:t>1. Hipotalamus Hastalıkları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40"/>
              <w:jc w:val="both"/>
              <w:rPr>
                <w:sz w:val="18"/>
              </w:rPr>
            </w:pPr>
            <w:r>
              <w:rPr>
                <w:sz w:val="18"/>
              </w:rPr>
              <w:t xml:space="preserve">Hipotalamus ile ön ve arka hipofiz fonksiyonlarının ilişkisini (fizyolojisini) bilir. Hipotalamusun endokin ve endokrin system dışı patolojilerini tanımlar, bilir Hipotalamusa ilişkili obeziteyi tanımlar, etyo‐patogenezini bilir, nedenlerini sayar. Klinik </w:t>
            </w:r>
            <w:r>
              <w:rPr>
                <w:sz w:val="18"/>
              </w:rPr>
              <w:t>ve laboratuar özelliklerini bilir. Obezite komplikasyonlarını ve komorbid durumları sayar. Obezite tedavi yaklaşımını bilir.</w:t>
            </w:r>
          </w:p>
          <w:p w:rsidR="00DF5FD9" w:rsidRDefault="008E7AD7">
            <w:pPr>
              <w:pStyle w:val="TableParagraph"/>
              <w:spacing w:line="219" w:lineRule="exact"/>
              <w:ind w:left="146"/>
              <w:jc w:val="both"/>
              <w:rPr>
                <w:sz w:val="18"/>
              </w:rPr>
            </w:pPr>
            <w:r>
              <w:rPr>
                <w:sz w:val="18"/>
              </w:rPr>
              <w:t>Hipotalamusla ilişkili Anoreksia Nervosa tanımını bilir, etyolojisini söyler, klinik ve laboratuar özelliklerini söyler. Tedavi</w:t>
            </w:r>
          </w:p>
          <w:p w:rsidR="00DF5FD9" w:rsidRDefault="008E7AD7">
            <w:pPr>
              <w:pStyle w:val="TableParagraph"/>
              <w:spacing w:line="204" w:lineRule="exact"/>
              <w:ind w:left="146"/>
              <w:jc w:val="both"/>
              <w:rPr>
                <w:sz w:val="18"/>
              </w:rPr>
            </w:pPr>
            <w:r>
              <w:rPr>
                <w:sz w:val="18"/>
              </w:rPr>
              <w:t>yak</w:t>
            </w:r>
            <w:r>
              <w:rPr>
                <w:sz w:val="18"/>
              </w:rPr>
              <w:t>laşımını bilir.</w:t>
            </w:r>
          </w:p>
        </w:tc>
      </w:tr>
      <w:tr w:rsidR="00DF5FD9">
        <w:trPr>
          <w:trHeight w:val="659"/>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0"/>
              <w:ind w:left="431" w:right="405" w:hanging="286"/>
              <w:rPr>
                <w:sz w:val="18"/>
              </w:rPr>
            </w:pPr>
            <w:r>
              <w:rPr>
                <w:sz w:val="18"/>
              </w:rPr>
              <w:t>2. Hiperosmolar Durumlar, Hipernatremi, Uygun Olmayan ADH Salınımı Sendromu</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Pr>
                <w:sz w:val="18"/>
              </w:rPr>
            </w:pPr>
            <w:r>
              <w:rPr>
                <w:sz w:val="18"/>
              </w:rPr>
              <w:t>Diabetes insipitus tanımını yapar. Klinik ve laboratuar özelliklerini bilir. Diabetes insipitus gibi poliüri yapan diğer nedenlerden ayırıcı özelliklerini (ayırıcı tanı) söyler. Diabetes insipitus tanısında kullanılan testleri bilir. Tedavi yaklaşımını</w:t>
            </w:r>
          </w:p>
          <w:p w:rsidR="00DF5FD9" w:rsidRDefault="008E7AD7">
            <w:pPr>
              <w:pStyle w:val="TableParagraph"/>
              <w:spacing w:line="204" w:lineRule="exact"/>
              <w:ind w:left="146"/>
              <w:rPr>
                <w:sz w:val="18"/>
              </w:rPr>
            </w:pPr>
            <w:r>
              <w:rPr>
                <w:sz w:val="18"/>
              </w:rPr>
              <w:t>söy</w:t>
            </w:r>
            <w:r>
              <w:rPr>
                <w:sz w:val="18"/>
              </w:rPr>
              <w:t>ler.</w:t>
            </w:r>
          </w:p>
        </w:tc>
      </w:tr>
      <w:tr w:rsidR="00DF5FD9">
        <w:trPr>
          <w:trHeight w:val="878"/>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2"/>
              <w:rPr>
                <w:b/>
                <w:sz w:val="26"/>
              </w:rPr>
            </w:pPr>
          </w:p>
          <w:p w:rsidR="00DF5FD9" w:rsidRDefault="008E7AD7">
            <w:pPr>
              <w:pStyle w:val="TableParagraph"/>
              <w:ind w:left="146"/>
              <w:rPr>
                <w:sz w:val="18"/>
              </w:rPr>
            </w:pPr>
            <w:r>
              <w:rPr>
                <w:sz w:val="18"/>
              </w:rPr>
              <w:t>3. Diabetes İnsipitus</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67"/>
              <w:rPr>
                <w:sz w:val="18"/>
              </w:rPr>
            </w:pPr>
            <w:r>
              <w:rPr>
                <w:sz w:val="18"/>
              </w:rPr>
              <w:t>Hiperosmolarite tanımını yapar, serum osmolarite ölçüm yöntemlerini bilir. Hiperosmolar durum; hipernatremiyle seyreden hastalıkları ve hipoosmolar durumlar; hiponatremiyle seyreden hastalıkları söyler. Uygun olmayan ADH salınımı sendromunu tanımlar. Etyop</w:t>
            </w:r>
            <w:r>
              <w:rPr>
                <w:sz w:val="18"/>
              </w:rPr>
              <w:t>atogenezini bilir. Hangi patolojilerde uygun olmayan ADH salınımı sendromu görüldüğünü</w:t>
            </w:r>
          </w:p>
          <w:p w:rsidR="00DF5FD9" w:rsidRDefault="008E7AD7">
            <w:pPr>
              <w:pStyle w:val="TableParagraph"/>
              <w:spacing w:line="202" w:lineRule="exact"/>
              <w:ind w:left="146"/>
              <w:rPr>
                <w:sz w:val="18"/>
              </w:rPr>
            </w:pPr>
            <w:r>
              <w:rPr>
                <w:sz w:val="18"/>
              </w:rPr>
              <w:t>söyler. Tedavi yaklaşımını bilir.</w:t>
            </w:r>
          </w:p>
        </w:tc>
      </w:tr>
      <w:tr w:rsidR="00DF5FD9">
        <w:trPr>
          <w:trHeight w:val="774"/>
        </w:trPr>
        <w:tc>
          <w:tcPr>
            <w:tcW w:w="1307" w:type="dxa"/>
            <w:vMerge w:val="restart"/>
            <w:tcBorders>
              <w:top w:val="single" w:sz="4" w:space="0" w:color="000000"/>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3"/>
              </w:rPr>
            </w:pPr>
          </w:p>
          <w:p w:rsidR="00DF5FD9" w:rsidRDefault="008E7AD7">
            <w:pPr>
              <w:pStyle w:val="TableParagraph"/>
              <w:spacing w:before="1"/>
              <w:ind w:left="299" w:right="271" w:firstLine="56"/>
              <w:rPr>
                <w:b/>
                <w:sz w:val="18"/>
              </w:rPr>
            </w:pPr>
            <w:r>
              <w:rPr>
                <w:b/>
                <w:sz w:val="18"/>
              </w:rPr>
              <w:t>Prof.Dr. Ayşegül ÖZAKYOL</w:t>
            </w:r>
          </w:p>
        </w:tc>
        <w:tc>
          <w:tcPr>
            <w:tcW w:w="565" w:type="dxa"/>
            <w:vMerge w:val="restart"/>
            <w:tcBorders>
              <w:top w:val="single" w:sz="4" w:space="0" w:color="000000"/>
              <w:left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rPr>
            </w:pPr>
          </w:p>
          <w:p w:rsidR="00DF5FD9" w:rsidRDefault="008E7AD7">
            <w:pPr>
              <w:pStyle w:val="TableParagraph"/>
              <w:ind w:left="8"/>
              <w:jc w:val="center"/>
              <w:rPr>
                <w:b/>
                <w:sz w:val="18"/>
              </w:rPr>
            </w:pPr>
            <w:r>
              <w:rPr>
                <w:b/>
                <w:sz w:val="18"/>
              </w:rPr>
              <w:t>5</w:t>
            </w: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3"/>
              <w:rPr>
                <w:b/>
              </w:rPr>
            </w:pPr>
          </w:p>
          <w:p w:rsidR="00DF5FD9" w:rsidRDefault="008E7AD7">
            <w:pPr>
              <w:pStyle w:val="TableParagraph"/>
              <w:ind w:left="146"/>
              <w:rPr>
                <w:sz w:val="18"/>
              </w:rPr>
            </w:pPr>
            <w:r>
              <w:rPr>
                <w:sz w:val="18"/>
              </w:rPr>
              <w:t>1. Absorbsiyon ve Malabsorbsiyon Testleri</w:t>
            </w:r>
          </w:p>
        </w:tc>
        <w:tc>
          <w:tcPr>
            <w:tcW w:w="9072" w:type="dxa"/>
            <w:tcBorders>
              <w:top w:val="single" w:sz="4" w:space="0" w:color="000000"/>
              <w:left w:val="single" w:sz="4" w:space="0" w:color="000000"/>
              <w:right w:val="single" w:sz="4" w:space="0" w:color="000000"/>
            </w:tcBorders>
          </w:tcPr>
          <w:p w:rsidR="00DF5FD9" w:rsidRDefault="008E7AD7">
            <w:pPr>
              <w:pStyle w:val="TableParagraph"/>
              <w:ind w:left="146" w:right="7"/>
              <w:rPr>
                <w:sz w:val="18"/>
              </w:rPr>
            </w:pPr>
            <w:r>
              <w:rPr>
                <w:sz w:val="18"/>
              </w:rPr>
              <w:t>Absorbsiton fizyolojisin ibilir. Makro nütrienlerin hidroliz aşamalarını bilir. Absorbsiyonda organların fonksiyonlarını bilir. Absorbsiyonun luminal, mukozalve transport fazın ıaçıklayabilir. Emilim lokalizasyonlarını bilir. Enterohepatik sirkülasyonu bil</w:t>
            </w:r>
            <w:r>
              <w:rPr>
                <w:sz w:val="18"/>
              </w:rPr>
              <w:t>ir. Malabsorbsiyon testlerini bilir ve yorumlar.</w:t>
            </w:r>
          </w:p>
        </w:tc>
      </w:tr>
      <w:tr w:rsidR="00DF5FD9">
        <w:trPr>
          <w:trHeight w:val="438"/>
        </w:trPr>
        <w:tc>
          <w:tcPr>
            <w:tcW w:w="1307" w:type="dxa"/>
            <w:vMerge/>
            <w:tcBorders>
              <w:top w:val="nil"/>
              <w:left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5"/>
              <w:ind w:left="146"/>
              <w:rPr>
                <w:sz w:val="18"/>
              </w:rPr>
            </w:pPr>
            <w:r>
              <w:rPr>
                <w:sz w:val="18"/>
              </w:rPr>
              <w:t>2. İnce ve Kalın Barsak Hastalıkları</w:t>
            </w:r>
          </w:p>
        </w:tc>
        <w:tc>
          <w:tcPr>
            <w:tcW w:w="9072" w:type="dxa"/>
            <w:tcBorders>
              <w:left w:val="single" w:sz="4" w:space="0" w:color="000000"/>
              <w:right w:val="single" w:sz="4" w:space="0" w:color="000000"/>
            </w:tcBorders>
          </w:tcPr>
          <w:p w:rsidR="00DF5FD9" w:rsidRDefault="008E7AD7">
            <w:pPr>
              <w:pStyle w:val="TableParagraph"/>
              <w:spacing w:line="218" w:lineRule="exact"/>
              <w:ind w:left="146"/>
              <w:rPr>
                <w:sz w:val="18"/>
              </w:rPr>
            </w:pPr>
            <w:r>
              <w:rPr>
                <w:sz w:val="18"/>
              </w:rPr>
              <w:t>Sık görülen hastalık olarak. çöyak hastalığının sıklıüını, semptomlarını, tanı ve diyetini bilir. Diğer sık görülen hastalıkları</w:t>
            </w:r>
          </w:p>
          <w:p w:rsidR="00DF5FD9" w:rsidRDefault="008E7AD7">
            <w:pPr>
              <w:pStyle w:val="TableParagraph"/>
              <w:spacing w:before="1" w:line="200" w:lineRule="exact"/>
              <w:ind w:left="146"/>
              <w:rPr>
                <w:sz w:val="18"/>
              </w:rPr>
            </w:pPr>
            <w:r>
              <w:rPr>
                <w:sz w:val="18"/>
              </w:rPr>
              <w:t>bilir.</w:t>
            </w:r>
          </w:p>
        </w:tc>
      </w:tr>
      <w:tr w:rsidR="00DF5FD9">
        <w:trPr>
          <w:trHeight w:val="444"/>
        </w:trPr>
        <w:tc>
          <w:tcPr>
            <w:tcW w:w="1307" w:type="dxa"/>
            <w:vMerge/>
            <w:tcBorders>
              <w:top w:val="nil"/>
              <w:left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6"/>
              <w:ind w:left="146"/>
              <w:rPr>
                <w:sz w:val="18"/>
              </w:rPr>
            </w:pPr>
            <w:r>
              <w:rPr>
                <w:sz w:val="18"/>
              </w:rPr>
              <w:t>3. Kolon Divertiküller</w:t>
            </w:r>
          </w:p>
        </w:tc>
        <w:tc>
          <w:tcPr>
            <w:tcW w:w="9072" w:type="dxa"/>
            <w:tcBorders>
              <w:left w:val="single" w:sz="4" w:space="0" w:color="000000"/>
              <w:right w:val="single" w:sz="4" w:space="0" w:color="000000"/>
            </w:tcBorders>
          </w:tcPr>
          <w:p w:rsidR="00DF5FD9" w:rsidRDefault="008E7AD7">
            <w:pPr>
              <w:pStyle w:val="TableParagraph"/>
              <w:spacing w:line="219" w:lineRule="exact"/>
              <w:ind w:left="146"/>
              <w:rPr>
                <w:sz w:val="18"/>
              </w:rPr>
            </w:pPr>
            <w:r>
              <w:rPr>
                <w:sz w:val="18"/>
              </w:rPr>
              <w:t>Divertikülün ya ilişkisini bilir. Gerçek ve yalancı dibvertikül ayırımını yapabilir.Divertikül semptomlarını ve tanısı</w:t>
            </w:r>
          </w:p>
          <w:p w:rsidR="00DF5FD9" w:rsidRDefault="008E7AD7">
            <w:pPr>
              <w:pStyle w:val="TableParagraph"/>
              <w:spacing w:line="206" w:lineRule="exact"/>
              <w:ind w:left="146"/>
              <w:rPr>
                <w:sz w:val="18"/>
              </w:rPr>
            </w:pPr>
            <w:r>
              <w:rPr>
                <w:sz w:val="18"/>
              </w:rPr>
              <w:t>bilir.Divertikül komplikasyonlarını bilir.</w:t>
            </w:r>
          </w:p>
        </w:tc>
      </w:tr>
      <w:tr w:rsidR="00DF5FD9">
        <w:trPr>
          <w:trHeight w:val="440"/>
        </w:trPr>
        <w:tc>
          <w:tcPr>
            <w:tcW w:w="1307" w:type="dxa"/>
            <w:vMerge/>
            <w:tcBorders>
              <w:top w:val="nil"/>
              <w:left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5"/>
              <w:ind w:left="146"/>
              <w:rPr>
                <w:sz w:val="18"/>
              </w:rPr>
            </w:pPr>
            <w:r>
              <w:rPr>
                <w:sz w:val="18"/>
              </w:rPr>
              <w:t>4. Malabsorbsiyon Sendromu Nedir?</w:t>
            </w:r>
          </w:p>
        </w:tc>
        <w:tc>
          <w:tcPr>
            <w:tcW w:w="9072" w:type="dxa"/>
            <w:tcBorders>
              <w:left w:val="single" w:sz="4" w:space="0" w:color="000000"/>
              <w:right w:val="single" w:sz="4" w:space="0" w:color="000000"/>
            </w:tcBorders>
          </w:tcPr>
          <w:p w:rsidR="00DF5FD9" w:rsidRDefault="008E7AD7">
            <w:pPr>
              <w:pStyle w:val="TableParagraph"/>
              <w:spacing w:line="218" w:lineRule="exact"/>
              <w:ind w:left="146"/>
              <w:rPr>
                <w:sz w:val="18"/>
              </w:rPr>
            </w:pPr>
            <w:r>
              <w:rPr>
                <w:sz w:val="18"/>
              </w:rPr>
              <w:t>İntestinal digesyon ve absorbsiyon fizyolojisini yeniden gözden geçirir ve malabsorbsiyon fizyopatolojisini öğrenir.</w:t>
            </w:r>
          </w:p>
          <w:p w:rsidR="00DF5FD9" w:rsidRDefault="008E7AD7">
            <w:pPr>
              <w:pStyle w:val="TableParagraph"/>
              <w:spacing w:line="202" w:lineRule="exact"/>
              <w:ind w:left="146"/>
              <w:rPr>
                <w:sz w:val="18"/>
              </w:rPr>
            </w:pPr>
            <w:r>
              <w:rPr>
                <w:sz w:val="18"/>
              </w:rPr>
              <w:t>Malbsorbsiyon sendromlarını tanır.</w:t>
            </w:r>
          </w:p>
        </w:tc>
      </w:tr>
      <w:tr w:rsidR="00DF5FD9">
        <w:trPr>
          <w:trHeight w:val="443"/>
        </w:trPr>
        <w:tc>
          <w:tcPr>
            <w:tcW w:w="1307" w:type="dxa"/>
            <w:vMerge/>
            <w:tcBorders>
              <w:top w:val="nil"/>
              <w:left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right w:val="single" w:sz="4" w:space="0" w:color="000000"/>
            </w:tcBorders>
          </w:tcPr>
          <w:p w:rsidR="00DF5FD9" w:rsidRDefault="008E7AD7">
            <w:pPr>
              <w:pStyle w:val="TableParagraph"/>
              <w:spacing w:before="103"/>
              <w:ind w:left="146"/>
              <w:rPr>
                <w:sz w:val="18"/>
              </w:rPr>
            </w:pPr>
            <w:r>
              <w:rPr>
                <w:sz w:val="18"/>
              </w:rPr>
              <w:t>5. Malabsorbsiyon Sendromlu Hastaya Yaklaşım</w:t>
            </w:r>
          </w:p>
        </w:tc>
        <w:tc>
          <w:tcPr>
            <w:tcW w:w="9072" w:type="dxa"/>
            <w:tcBorders>
              <w:left w:val="single" w:sz="4" w:space="0" w:color="000000"/>
              <w:right w:val="single" w:sz="4" w:space="0" w:color="000000"/>
            </w:tcBorders>
          </w:tcPr>
          <w:p w:rsidR="00DF5FD9" w:rsidRDefault="008E7AD7">
            <w:pPr>
              <w:pStyle w:val="TableParagraph"/>
              <w:ind w:left="146"/>
              <w:rPr>
                <w:sz w:val="18"/>
              </w:rPr>
            </w:pPr>
            <w:r>
              <w:rPr>
                <w:sz w:val="18"/>
              </w:rPr>
              <w:t>Malabsorbsiyon sendromlu hastanın semtptom ve bulgularını , tanı araçlarını öğrenir.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7"/>
        <w:gridCol w:w="565"/>
        <w:gridCol w:w="4111"/>
        <w:gridCol w:w="9072"/>
      </w:tblGrid>
      <w:tr w:rsidR="00DF5FD9">
        <w:trPr>
          <w:trHeight w:val="393"/>
        </w:trPr>
        <w:tc>
          <w:tcPr>
            <w:tcW w:w="1307" w:type="dxa"/>
            <w:vMerge w:val="restart"/>
            <w:tcBorders>
              <w:left w:val="single" w:sz="4" w:space="0" w:color="000000"/>
              <w:bottom w:val="single" w:sz="4" w:space="0" w:color="000000"/>
              <w:right w:val="single" w:sz="4" w:space="0" w:color="000000"/>
            </w:tcBorders>
          </w:tcPr>
          <w:p w:rsidR="00DF5FD9" w:rsidRDefault="008E7AD7">
            <w:pPr>
              <w:pStyle w:val="TableParagraph"/>
              <w:spacing w:before="85"/>
              <w:ind w:left="395" w:right="362" w:hanging="23"/>
              <w:jc w:val="both"/>
              <w:rPr>
                <w:b/>
                <w:sz w:val="18"/>
              </w:rPr>
            </w:pPr>
            <w:r>
              <w:rPr>
                <w:b/>
                <w:sz w:val="18"/>
              </w:rPr>
              <w:lastRenderedPageBreak/>
              <w:t>Doç.Dr. Tuncer TEMEL</w:t>
            </w:r>
          </w:p>
        </w:tc>
        <w:tc>
          <w:tcPr>
            <w:tcW w:w="565" w:type="dxa"/>
            <w:vMerge w:val="restart"/>
            <w:tcBorders>
              <w:left w:val="single" w:sz="4" w:space="0" w:color="000000"/>
              <w:bottom w:val="single" w:sz="4" w:space="0" w:color="000000"/>
              <w:right w:val="single" w:sz="4" w:space="0" w:color="000000"/>
            </w:tcBorders>
          </w:tcPr>
          <w:p w:rsidR="00DF5FD9" w:rsidRDefault="00DF5FD9">
            <w:pPr>
              <w:pStyle w:val="TableParagraph"/>
              <w:spacing w:before="7"/>
              <w:rPr>
                <w:b/>
                <w:sz w:val="17"/>
              </w:rPr>
            </w:pPr>
          </w:p>
          <w:p w:rsidR="00DF5FD9" w:rsidRDefault="008E7AD7">
            <w:pPr>
              <w:pStyle w:val="TableParagraph"/>
              <w:ind w:left="8"/>
              <w:jc w:val="center"/>
              <w:rPr>
                <w:b/>
                <w:sz w:val="18"/>
              </w:rPr>
            </w:pPr>
            <w:r>
              <w:rPr>
                <w:b/>
                <w:sz w:val="18"/>
              </w:rPr>
              <w:t>3</w:t>
            </w: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6"/>
              <w:rPr>
                <w:sz w:val="18"/>
              </w:rPr>
            </w:pPr>
            <w:r>
              <w:rPr>
                <w:sz w:val="18"/>
              </w:rPr>
              <w:t>1. Mide Asit Sekresyonunun Değerlendirilmesi</w:t>
            </w:r>
          </w:p>
        </w:tc>
        <w:tc>
          <w:tcPr>
            <w:tcW w:w="9072" w:type="dxa"/>
            <w:tcBorders>
              <w:left w:val="single" w:sz="4" w:space="0" w:color="000000"/>
              <w:right w:val="single" w:sz="4" w:space="0" w:color="000000"/>
            </w:tcBorders>
          </w:tcPr>
          <w:p w:rsidR="00DF5FD9" w:rsidRDefault="008E7AD7">
            <w:pPr>
              <w:pStyle w:val="TableParagraph"/>
              <w:spacing w:line="217" w:lineRule="exact"/>
              <w:ind w:left="146"/>
              <w:rPr>
                <w:sz w:val="18"/>
              </w:rPr>
            </w:pPr>
            <w:r>
              <w:rPr>
                <w:sz w:val="18"/>
              </w:rPr>
              <w:t>Mide asit sekresyonunu oluşturan hücreleri ve görevlerini bilir.</w:t>
            </w:r>
          </w:p>
        </w:tc>
      </w:tr>
      <w:tr w:rsidR="00DF5FD9">
        <w:trPr>
          <w:trHeight w:val="443"/>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6"/>
              <w:rPr>
                <w:sz w:val="18"/>
              </w:rPr>
            </w:pPr>
            <w:r>
              <w:rPr>
                <w:sz w:val="18"/>
              </w:rPr>
              <w:t>2. Gastrik Mukozal Agresif ve Dejeneratif Faktörler</w:t>
            </w:r>
          </w:p>
          <w:p w:rsidR="00DF5FD9" w:rsidRDefault="008E7AD7">
            <w:pPr>
              <w:pStyle w:val="TableParagraph"/>
              <w:spacing w:line="210" w:lineRule="exact"/>
              <w:ind w:left="431"/>
              <w:rPr>
                <w:sz w:val="18"/>
              </w:rPr>
            </w:pPr>
            <w:r>
              <w:rPr>
                <w:sz w:val="18"/>
              </w:rPr>
              <w:t>ve Gastrit</w:t>
            </w:r>
          </w:p>
        </w:tc>
        <w:tc>
          <w:tcPr>
            <w:tcW w:w="9072" w:type="dxa"/>
            <w:tcBorders>
              <w:left w:val="single" w:sz="4" w:space="0" w:color="000000"/>
              <w:bottom w:val="single" w:sz="4" w:space="0" w:color="000000"/>
              <w:right w:val="single" w:sz="4" w:space="0" w:color="000000"/>
            </w:tcBorders>
          </w:tcPr>
          <w:p w:rsidR="00DF5FD9" w:rsidRDefault="008E7AD7">
            <w:pPr>
              <w:pStyle w:val="TableParagraph"/>
              <w:spacing w:before="4"/>
              <w:ind w:left="146"/>
              <w:rPr>
                <w:sz w:val="18"/>
              </w:rPr>
            </w:pPr>
            <w:r>
              <w:rPr>
                <w:sz w:val="18"/>
              </w:rPr>
              <w:t>Gastrik mukozal agresif ve defansif faktörleri sayar.</w:t>
            </w:r>
          </w:p>
        </w:tc>
      </w:tr>
      <w:tr w:rsidR="00DF5FD9">
        <w:trPr>
          <w:trHeight w:val="441"/>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3"/>
              <w:ind w:left="146"/>
              <w:rPr>
                <w:sz w:val="18"/>
              </w:rPr>
            </w:pPr>
            <w:r>
              <w:rPr>
                <w:sz w:val="18"/>
              </w:rPr>
              <w:t>3. Disfajili Hastaya Yaklaşım</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8" w:lineRule="exact"/>
              <w:ind w:left="146"/>
              <w:rPr>
                <w:sz w:val="18"/>
              </w:rPr>
            </w:pPr>
            <w:r>
              <w:rPr>
                <w:sz w:val="18"/>
              </w:rPr>
              <w:t>Disfaji nedenlerini, klinik belirtilerini,tanı araçlarını öğrenir.</w:t>
            </w:r>
          </w:p>
        </w:tc>
      </w:tr>
      <w:tr w:rsidR="00DF5FD9">
        <w:trPr>
          <w:trHeight w:val="441"/>
        </w:trPr>
        <w:tc>
          <w:tcPr>
            <w:tcW w:w="130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11"/>
              <w:rPr>
                <w:b/>
                <w:sz w:val="26"/>
              </w:rPr>
            </w:pPr>
          </w:p>
          <w:p w:rsidR="00DF5FD9" w:rsidRDefault="008E7AD7">
            <w:pPr>
              <w:pStyle w:val="TableParagraph"/>
              <w:spacing w:before="1"/>
              <w:ind w:left="156" w:right="146"/>
              <w:jc w:val="center"/>
              <w:rPr>
                <w:b/>
                <w:sz w:val="18"/>
              </w:rPr>
            </w:pPr>
            <w:r>
              <w:rPr>
                <w:b/>
                <w:sz w:val="18"/>
              </w:rPr>
              <w:t>Doç.Dr. Göknur YORULMAZ</w:t>
            </w:r>
          </w:p>
        </w:tc>
        <w:tc>
          <w:tcPr>
            <w:tcW w:w="56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8"/>
              <w:jc w:val="center"/>
              <w:rPr>
                <w:b/>
                <w:sz w:val="18"/>
              </w:rPr>
            </w:pPr>
            <w:r>
              <w:rPr>
                <w:b/>
                <w:sz w:val="18"/>
              </w:rPr>
              <w:t>3</w:t>
            </w: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5" w:lineRule="exact"/>
              <w:ind w:left="146"/>
              <w:rPr>
                <w:sz w:val="18"/>
              </w:rPr>
            </w:pPr>
            <w:r>
              <w:rPr>
                <w:sz w:val="18"/>
              </w:rPr>
              <w:t>1. Diyabetes Mellitus’un Fizyopatolojisi, Tanısı,</w:t>
            </w:r>
          </w:p>
          <w:p w:rsidR="00DF5FD9" w:rsidRDefault="008E7AD7">
            <w:pPr>
              <w:pStyle w:val="TableParagraph"/>
              <w:spacing w:line="206" w:lineRule="exact"/>
              <w:ind w:left="431"/>
              <w:rPr>
                <w:sz w:val="18"/>
              </w:rPr>
            </w:pPr>
            <w:r>
              <w:rPr>
                <w:sz w:val="18"/>
              </w:rPr>
              <w:t>Sınıflaması,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7" w:lineRule="exact"/>
              <w:ind w:left="146"/>
              <w:rPr>
                <w:sz w:val="18"/>
              </w:rPr>
            </w:pPr>
            <w:r>
              <w:rPr>
                <w:sz w:val="18"/>
              </w:rPr>
              <w:t>Diyabet fizyopatolojisini anlar, diyabet tiplerini ayırır, tanı kriterleri doğrultusunda diyabet tanısı koyar.</w:t>
            </w:r>
          </w:p>
        </w:tc>
      </w:tr>
      <w:tr w:rsidR="00DF5FD9">
        <w:trPr>
          <w:trHeight w:val="438"/>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5" w:lineRule="exact"/>
              <w:ind w:left="146"/>
              <w:rPr>
                <w:sz w:val="18"/>
              </w:rPr>
            </w:pPr>
            <w:r>
              <w:rPr>
                <w:sz w:val="18"/>
              </w:rPr>
              <w:t>2. Adrenal Korteks Hastalıkları(Adrenal Androjen</w:t>
            </w:r>
          </w:p>
          <w:p w:rsidR="00DF5FD9" w:rsidRDefault="008E7AD7">
            <w:pPr>
              <w:pStyle w:val="TableParagraph"/>
              <w:spacing w:line="204" w:lineRule="exact"/>
              <w:ind w:left="431"/>
              <w:rPr>
                <w:sz w:val="18"/>
              </w:rPr>
            </w:pPr>
            <w:r>
              <w:rPr>
                <w:sz w:val="18"/>
              </w:rPr>
              <w:t>Fazlalığı Sendromları)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3" w:lineRule="exact"/>
              <w:ind w:left="146"/>
              <w:rPr>
                <w:sz w:val="18"/>
              </w:rPr>
            </w:pPr>
            <w:r>
              <w:rPr>
                <w:sz w:val="18"/>
              </w:rPr>
              <w:t>Androjen üretim basamaklarını öğrenir, androjen fazlalığı nedenleri ve klinik yansımalarıını bilir.</w:t>
            </w:r>
          </w:p>
        </w:tc>
      </w:tr>
      <w:tr w:rsidR="00DF5FD9">
        <w:trPr>
          <w:trHeight w:val="438"/>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left="146"/>
              <w:rPr>
                <w:sz w:val="18"/>
              </w:rPr>
            </w:pPr>
            <w:r>
              <w:rPr>
                <w:sz w:val="18"/>
              </w:rPr>
              <w:t>3. Adrenal Medulla Hastalıkları (Feokromasitoma ve</w:t>
            </w:r>
          </w:p>
          <w:p w:rsidR="00DF5FD9" w:rsidRDefault="008E7AD7">
            <w:pPr>
              <w:pStyle w:val="TableParagraph"/>
              <w:spacing w:line="208" w:lineRule="exact"/>
              <w:ind w:left="431"/>
              <w:rPr>
                <w:sz w:val="18"/>
              </w:rPr>
            </w:pPr>
            <w:r>
              <w:rPr>
                <w:sz w:val="18"/>
              </w:rPr>
              <w:t>Paragangliomalar)</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0" w:lineRule="exact"/>
              <w:ind w:left="146"/>
              <w:rPr>
                <w:sz w:val="18"/>
              </w:rPr>
            </w:pPr>
            <w:r>
              <w:rPr>
                <w:sz w:val="18"/>
              </w:rPr>
              <w:t>Adrenal medulla ve gangliomlardan salınan hormonlarını bilir. Bu hormonların aşırı s</w:t>
            </w:r>
            <w:r>
              <w:rPr>
                <w:sz w:val="18"/>
              </w:rPr>
              <w:t>alınımı ile oluşan semptomlarını</w:t>
            </w:r>
          </w:p>
          <w:p w:rsidR="00DF5FD9" w:rsidRDefault="008E7AD7">
            <w:pPr>
              <w:pStyle w:val="TableParagraph"/>
              <w:spacing w:line="208" w:lineRule="exact"/>
              <w:ind w:left="146"/>
              <w:rPr>
                <w:sz w:val="18"/>
              </w:rPr>
            </w:pPr>
            <w:r>
              <w:rPr>
                <w:sz w:val="18"/>
              </w:rPr>
              <w:t>tarifleyebilir. Feokromasitoma ve paraganglioma tanısında yapılacak testleri öğrenir.</w:t>
            </w:r>
          </w:p>
        </w:tc>
      </w:tr>
      <w:tr w:rsidR="00DF5FD9">
        <w:trPr>
          <w:trHeight w:val="468"/>
        </w:trPr>
        <w:tc>
          <w:tcPr>
            <w:tcW w:w="130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5"/>
              <w:rPr>
                <w:b/>
                <w:sz w:val="20"/>
              </w:rPr>
            </w:pPr>
          </w:p>
          <w:p w:rsidR="00DF5FD9" w:rsidRDefault="008E7AD7">
            <w:pPr>
              <w:pStyle w:val="TableParagraph"/>
              <w:spacing w:before="1"/>
              <w:ind w:left="161" w:right="151"/>
              <w:jc w:val="center"/>
              <w:rPr>
                <w:b/>
                <w:sz w:val="18"/>
              </w:rPr>
            </w:pPr>
            <w:r>
              <w:rPr>
                <w:b/>
                <w:sz w:val="18"/>
              </w:rPr>
              <w:t>Dr.</w:t>
            </w:r>
            <w:r>
              <w:rPr>
                <w:b/>
                <w:spacing w:val="-11"/>
                <w:sz w:val="18"/>
              </w:rPr>
              <w:t xml:space="preserve"> </w:t>
            </w:r>
            <w:r>
              <w:rPr>
                <w:b/>
                <w:sz w:val="18"/>
              </w:rPr>
              <w:t>Öğr.Üyesi Melisa ŞAHİN TEKİN</w:t>
            </w:r>
          </w:p>
        </w:tc>
        <w:tc>
          <w:tcPr>
            <w:tcW w:w="56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6"/>
              <w:rPr>
                <w:b/>
                <w:sz w:val="20"/>
              </w:rPr>
            </w:pPr>
          </w:p>
          <w:p w:rsidR="00DF5FD9" w:rsidRDefault="008E7AD7">
            <w:pPr>
              <w:pStyle w:val="TableParagraph"/>
              <w:spacing w:before="1"/>
              <w:ind w:left="8"/>
              <w:jc w:val="center"/>
              <w:rPr>
                <w:b/>
                <w:sz w:val="18"/>
              </w:rPr>
            </w:pPr>
            <w:r>
              <w:rPr>
                <w:b/>
                <w:sz w:val="18"/>
              </w:rPr>
              <w:t>2</w:t>
            </w: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5"/>
              <w:ind w:left="431" w:hanging="286"/>
              <w:rPr>
                <w:sz w:val="18"/>
              </w:rPr>
            </w:pPr>
            <w:r>
              <w:rPr>
                <w:sz w:val="18"/>
              </w:rPr>
              <w:t>1. Endokrin Sistem Hastalıklarında Öykü ve Fizik Muayene:Genel Değerlendirme</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35" w:lineRule="auto"/>
              <w:ind w:left="146"/>
              <w:rPr>
                <w:sz w:val="18"/>
              </w:rPr>
            </w:pPr>
            <w:r>
              <w:rPr>
                <w:sz w:val="18"/>
              </w:rPr>
              <w:t>Endokrin sistem hastalıklarında görülen semptomları bilir, ayırıcı tanıda sorgulaması gereken durumları öğrenir. Endokrin sistem fizyolojisi ile semptomatolojisi arasındaki ilişkiyi kurar, fizik muayenede endokrin sistem ile ilgili bulguları tanır.</w:t>
            </w:r>
          </w:p>
        </w:tc>
      </w:tr>
      <w:tr w:rsidR="00DF5FD9">
        <w:trPr>
          <w:trHeight w:val="702"/>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19"/>
              <w:ind w:left="431" w:right="305" w:hanging="286"/>
              <w:rPr>
                <w:sz w:val="18"/>
              </w:rPr>
            </w:pPr>
            <w:r>
              <w:rPr>
                <w:sz w:val="18"/>
              </w:rPr>
              <w:t>2. G</w:t>
            </w:r>
            <w:r>
              <w:rPr>
                <w:sz w:val="18"/>
              </w:rPr>
              <w:t>astrointestinal Sistem Hastalıklarında Öykü ve Fizik Muayene:Genel Değerlendirme</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39"/>
              <w:rPr>
                <w:sz w:val="18"/>
              </w:rPr>
            </w:pPr>
            <w:r>
              <w:rPr>
                <w:sz w:val="18"/>
              </w:rPr>
              <w:t>Gastrointestinal</w:t>
            </w:r>
            <w:r>
              <w:rPr>
                <w:spacing w:val="-9"/>
                <w:sz w:val="18"/>
              </w:rPr>
              <w:t xml:space="preserve"> </w:t>
            </w:r>
            <w:r>
              <w:rPr>
                <w:sz w:val="18"/>
              </w:rPr>
              <w:t>hastalıklarda</w:t>
            </w:r>
            <w:r>
              <w:rPr>
                <w:spacing w:val="-8"/>
                <w:sz w:val="18"/>
              </w:rPr>
              <w:t xml:space="preserve"> </w:t>
            </w:r>
            <w:r>
              <w:rPr>
                <w:sz w:val="18"/>
              </w:rPr>
              <w:t>sık</w:t>
            </w:r>
            <w:r>
              <w:rPr>
                <w:spacing w:val="-5"/>
                <w:sz w:val="18"/>
              </w:rPr>
              <w:t xml:space="preserve"> </w:t>
            </w:r>
            <w:r>
              <w:rPr>
                <w:sz w:val="18"/>
              </w:rPr>
              <w:t>görülen</w:t>
            </w:r>
            <w:r>
              <w:rPr>
                <w:spacing w:val="-8"/>
                <w:sz w:val="18"/>
              </w:rPr>
              <w:t xml:space="preserve"> </w:t>
            </w:r>
            <w:r>
              <w:rPr>
                <w:sz w:val="18"/>
              </w:rPr>
              <w:t>semptomları</w:t>
            </w:r>
            <w:r>
              <w:rPr>
                <w:spacing w:val="-8"/>
                <w:sz w:val="18"/>
              </w:rPr>
              <w:t xml:space="preserve"> </w:t>
            </w:r>
            <w:r>
              <w:rPr>
                <w:sz w:val="18"/>
              </w:rPr>
              <w:t>ve</w:t>
            </w:r>
            <w:r>
              <w:rPr>
                <w:spacing w:val="-9"/>
                <w:sz w:val="18"/>
              </w:rPr>
              <w:t xml:space="preserve"> </w:t>
            </w:r>
            <w:r>
              <w:rPr>
                <w:sz w:val="18"/>
              </w:rPr>
              <w:t>bunlar</w:t>
            </w:r>
            <w:r>
              <w:rPr>
                <w:spacing w:val="-9"/>
                <w:sz w:val="18"/>
              </w:rPr>
              <w:t xml:space="preserve"> </w:t>
            </w:r>
            <w:r>
              <w:rPr>
                <w:sz w:val="18"/>
              </w:rPr>
              <w:t>ıyorumlamayı</w:t>
            </w:r>
            <w:r>
              <w:rPr>
                <w:spacing w:val="-9"/>
                <w:sz w:val="18"/>
              </w:rPr>
              <w:t xml:space="preserve"> </w:t>
            </w:r>
            <w:r>
              <w:rPr>
                <w:sz w:val="18"/>
              </w:rPr>
              <w:t>bilir.</w:t>
            </w:r>
            <w:r>
              <w:rPr>
                <w:spacing w:val="-8"/>
                <w:sz w:val="18"/>
              </w:rPr>
              <w:t xml:space="preserve"> </w:t>
            </w:r>
            <w:r>
              <w:rPr>
                <w:sz w:val="18"/>
              </w:rPr>
              <w:t>Busemptomların</w:t>
            </w:r>
            <w:r>
              <w:rPr>
                <w:spacing w:val="-9"/>
                <w:sz w:val="18"/>
              </w:rPr>
              <w:t xml:space="preserve"> </w:t>
            </w:r>
            <w:r>
              <w:rPr>
                <w:sz w:val="18"/>
              </w:rPr>
              <w:t>görüldüğü</w:t>
            </w:r>
            <w:r>
              <w:rPr>
                <w:spacing w:val="-8"/>
                <w:sz w:val="18"/>
              </w:rPr>
              <w:t xml:space="preserve"> </w:t>
            </w:r>
            <w:r>
              <w:rPr>
                <w:sz w:val="18"/>
              </w:rPr>
              <w:t>hastalıklar arasında ayırıcı tanı için gerekli olan yandaş semptomları bilir. Öyküde temel algoritmayı bilir ve uygular.Batın muayenesini teorik olarak</w:t>
            </w:r>
            <w:r>
              <w:rPr>
                <w:spacing w:val="-17"/>
                <w:sz w:val="18"/>
              </w:rPr>
              <w:t xml:space="preserve"> </w:t>
            </w:r>
            <w:r>
              <w:rPr>
                <w:sz w:val="18"/>
              </w:rPr>
              <w:t>bilir.</w:t>
            </w:r>
          </w:p>
        </w:tc>
      </w:tr>
      <w:tr w:rsidR="00DF5FD9">
        <w:trPr>
          <w:trHeight w:val="738"/>
        </w:trPr>
        <w:tc>
          <w:tcPr>
            <w:tcW w:w="130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ind w:left="336" w:right="325" w:firstLine="19"/>
              <w:jc w:val="both"/>
              <w:rPr>
                <w:b/>
                <w:sz w:val="18"/>
              </w:rPr>
            </w:pPr>
            <w:r>
              <w:rPr>
                <w:b/>
                <w:sz w:val="18"/>
              </w:rPr>
              <w:t>Prof.Dr. Sevilhan ARTAN</w:t>
            </w:r>
          </w:p>
        </w:tc>
        <w:tc>
          <w:tcPr>
            <w:tcW w:w="56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6"/>
              </w:rPr>
            </w:pPr>
          </w:p>
          <w:p w:rsidR="00DF5FD9" w:rsidRDefault="008E7AD7">
            <w:pPr>
              <w:pStyle w:val="TableParagraph"/>
              <w:ind w:left="363"/>
              <w:rPr>
                <w:b/>
                <w:sz w:val="18"/>
              </w:rPr>
            </w:pPr>
            <w:r>
              <w:rPr>
                <w:b/>
                <w:sz w:val="18"/>
              </w:rPr>
              <w:t>2</w:t>
            </w:r>
          </w:p>
        </w:tc>
        <w:tc>
          <w:tcPr>
            <w:tcW w:w="4111"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3"/>
              <w:rPr>
                <w:b/>
                <w:sz w:val="20"/>
              </w:rPr>
            </w:pPr>
          </w:p>
          <w:p w:rsidR="00DF5FD9" w:rsidRDefault="008E7AD7">
            <w:pPr>
              <w:pStyle w:val="TableParagraph"/>
              <w:ind w:left="146"/>
              <w:rPr>
                <w:sz w:val="18"/>
              </w:rPr>
            </w:pPr>
            <w:r>
              <w:rPr>
                <w:sz w:val="18"/>
              </w:rPr>
              <w:t>1. Herediter/Familyal/SporadikKolorektal Kanserler</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117"/>
              <w:jc w:val="both"/>
              <w:rPr>
                <w:sz w:val="18"/>
              </w:rPr>
            </w:pPr>
            <w:r>
              <w:rPr>
                <w:sz w:val="18"/>
              </w:rPr>
              <w:t xml:space="preserve">Herediter/Familyal / Sporadik Kolorektal kanserlerin farklarını tanımlar. Genetik mekanizmalarını ve moleküler yolakları bilir. Toplumda görülme sıklıkları ve genetik danışmanlık süreçlerini tanımlar. Sık izlenen herediter ve sporadik kolorektal kanserler </w:t>
            </w:r>
            <w:r>
              <w:rPr>
                <w:sz w:val="18"/>
              </w:rPr>
              <w:t>sendromlara örnekler verir.</w:t>
            </w:r>
          </w:p>
        </w:tc>
      </w:tr>
      <w:tr w:rsidR="00DF5FD9">
        <w:trPr>
          <w:trHeight w:val="777"/>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59"/>
              <w:ind w:left="431" w:right="111" w:hanging="286"/>
              <w:rPr>
                <w:sz w:val="18"/>
              </w:rPr>
            </w:pPr>
            <w:r>
              <w:rPr>
                <w:sz w:val="18"/>
              </w:rPr>
              <w:t>2. Herediter Meme ve Herediter Gastrik Kanserlerde Genetik Özellikler</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46" w:right="147"/>
              <w:rPr>
                <w:sz w:val="18"/>
              </w:rPr>
            </w:pPr>
            <w:r>
              <w:rPr>
                <w:sz w:val="18"/>
              </w:rPr>
              <w:t>Herediter meme ve herediter gastrik kanserlerin sporadik kanserlerle farklarını tanımlar. Altta yatan genetik mekanizmalarını ve moleküler yolakları bilir. Toplumda görülme sıklıkları ve genetik danışmanlık süreçlerini tanımlar. Sık izlenen herediter ve sp</w:t>
            </w:r>
            <w:r>
              <w:rPr>
                <w:sz w:val="18"/>
              </w:rPr>
              <w:t>oradik meme ve gastrik kanserler sendromlarına örnekler verir.</w:t>
            </w:r>
          </w:p>
        </w:tc>
      </w:tr>
      <w:tr w:rsidR="00DF5FD9">
        <w:trPr>
          <w:trHeight w:val="395"/>
        </w:trPr>
        <w:tc>
          <w:tcPr>
            <w:tcW w:w="1307"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362" w:right="317" w:hanging="26"/>
              <w:jc w:val="both"/>
              <w:rPr>
                <w:b/>
                <w:sz w:val="18"/>
              </w:rPr>
            </w:pPr>
            <w:r>
              <w:rPr>
                <w:b/>
                <w:sz w:val="18"/>
              </w:rPr>
              <w:t>Prof. Dr. İ. Özkan ALATAŞ</w:t>
            </w:r>
          </w:p>
        </w:tc>
        <w:tc>
          <w:tcPr>
            <w:tcW w:w="565" w:type="dxa"/>
            <w:vMerge w:val="restart"/>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8"/>
              <w:ind w:left="219"/>
              <w:rPr>
                <w:b/>
                <w:sz w:val="18"/>
              </w:rPr>
            </w:pPr>
            <w:r>
              <w:rPr>
                <w:b/>
                <w:sz w:val="18"/>
              </w:rPr>
              <w:t>13</w:t>
            </w: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6"/>
              <w:ind w:left="146"/>
              <w:rPr>
                <w:sz w:val="18"/>
              </w:rPr>
            </w:pPr>
            <w:r>
              <w:rPr>
                <w:sz w:val="18"/>
              </w:rPr>
              <w:t>1. Karaciğer Fonksiyonları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6"/>
              <w:ind w:left="145"/>
              <w:rPr>
                <w:sz w:val="18"/>
              </w:rPr>
            </w:pPr>
            <w:r>
              <w:rPr>
                <w:sz w:val="18"/>
              </w:rPr>
              <w:t>Karaciğer fonksiyonlarını sayar.</w:t>
            </w:r>
          </w:p>
        </w:tc>
      </w:tr>
      <w:tr w:rsidR="00DF5FD9">
        <w:trPr>
          <w:trHeight w:val="397"/>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6"/>
              <w:rPr>
                <w:sz w:val="18"/>
              </w:rPr>
            </w:pPr>
            <w:r>
              <w:rPr>
                <w:sz w:val="18"/>
              </w:rPr>
              <w:t>2. Bilirubin Metabolizması, Ölçüm Yöntemleri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5"/>
              <w:rPr>
                <w:sz w:val="18"/>
              </w:rPr>
            </w:pPr>
            <w:r>
              <w:rPr>
                <w:sz w:val="18"/>
              </w:rPr>
              <w:t>Bilirubin metabolizmasını açıklar. Klinik durumlarda bu bilgiyi kullanır.</w:t>
            </w:r>
          </w:p>
        </w:tc>
      </w:tr>
      <w:tr w:rsidR="00DF5FD9">
        <w:trPr>
          <w:trHeight w:val="395"/>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6"/>
              <w:ind w:left="146"/>
              <w:rPr>
                <w:sz w:val="18"/>
              </w:rPr>
            </w:pPr>
            <w:r>
              <w:rPr>
                <w:sz w:val="18"/>
              </w:rPr>
              <w:t>3. Safra Asitleri Sentezi ve Metabolizması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6"/>
              <w:ind w:left="145"/>
              <w:rPr>
                <w:sz w:val="18"/>
              </w:rPr>
            </w:pPr>
            <w:r>
              <w:rPr>
                <w:sz w:val="18"/>
              </w:rPr>
              <w:t>Safra asitleri sentez ve metabolizmasını açıklar.</w:t>
            </w:r>
          </w:p>
        </w:tc>
      </w:tr>
      <w:tr w:rsidR="00DF5FD9">
        <w:trPr>
          <w:trHeight w:val="398"/>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9"/>
              <w:ind w:left="146"/>
              <w:rPr>
                <w:sz w:val="18"/>
              </w:rPr>
            </w:pPr>
            <w:r>
              <w:rPr>
                <w:sz w:val="18"/>
              </w:rPr>
              <w:t>4. Karaciğer Hastalıklarında Laboratuvar Testleri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9"/>
              <w:ind w:left="144"/>
              <w:rPr>
                <w:sz w:val="18"/>
              </w:rPr>
            </w:pPr>
            <w:r>
              <w:rPr>
                <w:sz w:val="18"/>
              </w:rPr>
              <w:t>Karaciğer hastalıklarında hangi laboratuvar testlerinin kullanılacağını listeler.</w:t>
            </w:r>
          </w:p>
        </w:tc>
      </w:tr>
      <w:tr w:rsidR="00DF5FD9">
        <w:trPr>
          <w:trHeight w:val="396"/>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7"/>
              <w:ind w:left="146"/>
              <w:rPr>
                <w:sz w:val="18"/>
              </w:rPr>
            </w:pPr>
            <w:r>
              <w:rPr>
                <w:sz w:val="18"/>
              </w:rPr>
              <w:t>5. Gastrointestinal Sistemle İlgili Laboratuvar Testleri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7"/>
              <w:ind w:left="144"/>
              <w:rPr>
                <w:sz w:val="18"/>
              </w:rPr>
            </w:pPr>
            <w:r>
              <w:rPr>
                <w:sz w:val="18"/>
              </w:rPr>
              <w:t>Gastrointestinal sistem fonksiyonları ile ilgili laboratuvar testlerini listeler.</w:t>
            </w:r>
          </w:p>
        </w:tc>
      </w:tr>
      <w:tr w:rsidR="00DF5FD9">
        <w:trPr>
          <w:trHeight w:val="450"/>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20" w:lineRule="exact"/>
              <w:ind w:left="431" w:right="1058" w:hanging="286"/>
              <w:rPr>
                <w:sz w:val="18"/>
              </w:rPr>
            </w:pPr>
            <w:r>
              <w:rPr>
                <w:position w:val="1"/>
                <w:sz w:val="18"/>
              </w:rPr>
              <w:t>6. Çölyak Hastalığı,Vitamin B</w:t>
            </w:r>
            <w:r>
              <w:rPr>
                <w:sz w:val="18"/>
              </w:rPr>
              <w:t xml:space="preserve">12 </w:t>
            </w:r>
            <w:r>
              <w:rPr>
                <w:position w:val="1"/>
                <w:sz w:val="18"/>
              </w:rPr>
              <w:t>ve Folat</w:t>
            </w:r>
            <w:r>
              <w:rPr>
                <w:sz w:val="18"/>
              </w:rPr>
              <w:t xml:space="preserve"> Metabolizması</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5" w:lineRule="exact"/>
              <w:ind w:left="146"/>
              <w:rPr>
                <w:sz w:val="18"/>
              </w:rPr>
            </w:pPr>
            <w:r>
              <w:rPr>
                <w:sz w:val="18"/>
              </w:rPr>
              <w:t>Çölyak hastalığının moleküler mekanizmasını, vitamin B12 ve folat metabolizmasını açıklar. Eksikliklerinde ortaya çıkan</w:t>
            </w:r>
          </w:p>
          <w:p w:rsidR="00DF5FD9" w:rsidRDefault="008E7AD7">
            <w:pPr>
              <w:pStyle w:val="TableParagraph"/>
              <w:spacing w:line="216" w:lineRule="exact"/>
              <w:ind w:left="146"/>
              <w:rPr>
                <w:sz w:val="18"/>
              </w:rPr>
            </w:pPr>
            <w:r>
              <w:rPr>
                <w:sz w:val="18"/>
              </w:rPr>
              <w:t>tabloyu tartışır.</w:t>
            </w:r>
          </w:p>
        </w:tc>
      </w:tr>
      <w:tr w:rsidR="00DF5FD9">
        <w:trPr>
          <w:trHeight w:val="395"/>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6"/>
              <w:rPr>
                <w:sz w:val="18"/>
              </w:rPr>
            </w:pPr>
            <w:r>
              <w:rPr>
                <w:sz w:val="18"/>
              </w:rPr>
              <w:t>7. Kemik Doku ve Kemik Döngüsü</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6"/>
              <w:rPr>
                <w:sz w:val="18"/>
              </w:rPr>
            </w:pPr>
            <w:r>
              <w:rPr>
                <w:sz w:val="18"/>
              </w:rPr>
              <w:t>Kemik metabolizmasını ve kemik döngüsünü açıklayabilir.</w:t>
            </w:r>
          </w:p>
        </w:tc>
      </w:tr>
      <w:tr w:rsidR="00DF5FD9">
        <w:trPr>
          <w:trHeight w:val="441"/>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6" w:lineRule="exact"/>
              <w:ind w:left="146"/>
              <w:rPr>
                <w:sz w:val="18"/>
              </w:rPr>
            </w:pPr>
            <w:r>
              <w:rPr>
                <w:sz w:val="18"/>
              </w:rPr>
              <w:t>8. Kemik Dokunun İncelenmesinde Biyokimyasal</w:t>
            </w:r>
          </w:p>
          <w:p w:rsidR="00DF5FD9" w:rsidRDefault="008E7AD7">
            <w:pPr>
              <w:pStyle w:val="TableParagraph"/>
              <w:spacing w:line="205" w:lineRule="exact"/>
              <w:ind w:left="431"/>
              <w:rPr>
                <w:sz w:val="18"/>
              </w:rPr>
            </w:pPr>
            <w:r>
              <w:rPr>
                <w:sz w:val="18"/>
              </w:rPr>
              <w:t>Belirteçler</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1"/>
              <w:ind w:left="146"/>
              <w:rPr>
                <w:sz w:val="18"/>
              </w:rPr>
            </w:pPr>
            <w:r>
              <w:rPr>
                <w:sz w:val="18"/>
              </w:rPr>
              <w:t>Kemik döngüsünü inceleyen biyokimyasal belirteçleri sıralar.</w:t>
            </w:r>
          </w:p>
        </w:tc>
      </w:tr>
      <w:tr w:rsidR="00DF5FD9">
        <w:trPr>
          <w:trHeight w:val="395"/>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6"/>
              <w:ind w:left="146"/>
              <w:rPr>
                <w:sz w:val="18"/>
              </w:rPr>
            </w:pPr>
            <w:r>
              <w:rPr>
                <w:sz w:val="18"/>
              </w:rPr>
              <w:t>9. Hormon Ölçüm Yöntemleri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6"/>
              <w:ind w:left="144"/>
              <w:rPr>
                <w:sz w:val="18"/>
              </w:rPr>
            </w:pPr>
            <w:r>
              <w:rPr>
                <w:sz w:val="18"/>
              </w:rPr>
              <w:t>Hormon ölçüm yöntemlerini sıralar. Test sonucuna etki eden faktörleri sayar.</w:t>
            </w:r>
          </w:p>
        </w:tc>
      </w:tr>
      <w:tr w:rsidR="00DF5FD9">
        <w:trPr>
          <w:trHeight w:val="398"/>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9"/>
              <w:ind w:left="146"/>
              <w:rPr>
                <w:sz w:val="18"/>
              </w:rPr>
            </w:pPr>
            <w:r>
              <w:rPr>
                <w:sz w:val="18"/>
              </w:rPr>
              <w:t>10. Dinamik Fonksiyon Testleri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9"/>
              <w:ind w:left="143"/>
              <w:rPr>
                <w:sz w:val="18"/>
              </w:rPr>
            </w:pPr>
            <w:r>
              <w:rPr>
                <w:sz w:val="18"/>
              </w:rPr>
              <w:t>Dinamik fonksiyon testlerini tanımlar.</w:t>
            </w:r>
          </w:p>
        </w:tc>
      </w:tr>
      <w:tr w:rsidR="00DF5FD9">
        <w:trPr>
          <w:trHeight w:val="396"/>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9"/>
              <w:ind w:left="146"/>
              <w:rPr>
                <w:sz w:val="18"/>
              </w:rPr>
            </w:pPr>
            <w:r>
              <w:rPr>
                <w:sz w:val="18"/>
              </w:rPr>
              <w:t>11. Hipo ve Hiperglisemilerde Laboratuvar Testleri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9"/>
              <w:ind w:left="146"/>
              <w:rPr>
                <w:sz w:val="18"/>
              </w:rPr>
            </w:pPr>
            <w:r>
              <w:rPr>
                <w:sz w:val="18"/>
              </w:rPr>
              <w:t>Hipo ve hiperglisemi durumlarını açıklar. İlgili laboratuvar testlerini listeler.</w:t>
            </w:r>
          </w:p>
        </w:tc>
      </w:tr>
      <w:tr w:rsidR="00DF5FD9">
        <w:trPr>
          <w:trHeight w:val="397"/>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6"/>
              <w:rPr>
                <w:sz w:val="18"/>
              </w:rPr>
            </w:pPr>
            <w:r>
              <w:rPr>
                <w:sz w:val="18"/>
              </w:rPr>
              <w:t>12. Glukoz Tolerans Testi</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4"/>
              <w:rPr>
                <w:sz w:val="18"/>
              </w:rPr>
            </w:pPr>
            <w:r>
              <w:rPr>
                <w:sz w:val="18"/>
              </w:rPr>
              <w:t>Glukoz tolerans testinin yapılışını açıklar. Test sonuçlarını yorumlar.</w:t>
            </w:r>
          </w:p>
        </w:tc>
      </w:tr>
      <w:tr w:rsidR="00DF5FD9">
        <w:trPr>
          <w:trHeight w:val="397"/>
        </w:trPr>
        <w:tc>
          <w:tcPr>
            <w:tcW w:w="1307"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565"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4111"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6"/>
              <w:rPr>
                <w:sz w:val="18"/>
              </w:rPr>
            </w:pPr>
            <w:r>
              <w:rPr>
                <w:sz w:val="18"/>
              </w:rPr>
              <w:t>13. HbA1c</w:t>
            </w:r>
          </w:p>
        </w:tc>
        <w:tc>
          <w:tcPr>
            <w:tcW w:w="907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78"/>
              <w:ind w:left="147"/>
              <w:rPr>
                <w:sz w:val="18"/>
              </w:rPr>
            </w:pPr>
            <w:r>
              <w:rPr>
                <w:sz w:val="18"/>
              </w:rPr>
              <w:t>HbA1c oluşum mekanizmalarını tanımlar.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111"/>
        <w:gridCol w:w="9072"/>
      </w:tblGrid>
      <w:tr w:rsidR="00DF5FD9">
        <w:trPr>
          <w:trHeight w:val="659"/>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310" w:right="297" w:hanging="3"/>
              <w:jc w:val="center"/>
              <w:rPr>
                <w:b/>
                <w:sz w:val="18"/>
              </w:rPr>
            </w:pPr>
            <w:r>
              <w:rPr>
                <w:b/>
                <w:sz w:val="18"/>
              </w:rPr>
              <w:t>Prof. Dr. Engin YILDIRIM</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3"/>
              <w:jc w:val="center"/>
              <w:rPr>
                <w:b/>
                <w:sz w:val="18"/>
              </w:rPr>
            </w:pPr>
            <w:r>
              <w:rPr>
                <w:b/>
                <w:sz w:val="18"/>
              </w:rPr>
              <w:t>7</w:t>
            </w: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1. Emetik ve Antiemetik İlaçlar</w:t>
            </w:r>
          </w:p>
        </w:tc>
        <w:tc>
          <w:tcPr>
            <w:tcW w:w="9072" w:type="dxa"/>
          </w:tcPr>
          <w:p w:rsidR="00DF5FD9" w:rsidRDefault="008E7AD7">
            <w:pPr>
              <w:pStyle w:val="TableParagraph"/>
              <w:ind w:left="146" w:right="88"/>
              <w:rPr>
                <w:sz w:val="18"/>
              </w:rPr>
            </w:pPr>
            <w:r>
              <w:rPr>
                <w:sz w:val="18"/>
              </w:rPr>
              <w:t>Emetik ve antiemetik ilaçların kimyasal yapısını bilir ve ilaç gruplarını sınıflandırır. İlaçların farmakokinetik ve farmakodinamik özelliklerini, yan ve toksik etkilerini ve ilaç etkileşmelerini bilir. İlaçların klinik kullanımlarını (endikasyon,</w:t>
            </w:r>
          </w:p>
          <w:p w:rsidR="00DF5FD9" w:rsidRDefault="008E7AD7">
            <w:pPr>
              <w:pStyle w:val="TableParagraph"/>
              <w:spacing w:line="204" w:lineRule="exact"/>
              <w:ind w:left="146"/>
              <w:rPr>
                <w:sz w:val="18"/>
              </w:rPr>
            </w:pPr>
            <w:r>
              <w:rPr>
                <w:sz w:val="18"/>
              </w:rPr>
              <w:t>kontrend</w:t>
            </w:r>
            <w:r>
              <w:rPr>
                <w:sz w:val="18"/>
              </w:rPr>
              <w:t>ikasyon) 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9"/>
              <w:ind w:left="431" w:right="594" w:hanging="286"/>
              <w:rPr>
                <w:sz w:val="18"/>
              </w:rPr>
            </w:pPr>
            <w:r>
              <w:rPr>
                <w:sz w:val="18"/>
              </w:rPr>
              <w:t>2. Peptik Ülser Tedavisinde Kullanılan İlaçların Farmakolojisi</w:t>
            </w:r>
          </w:p>
        </w:tc>
        <w:tc>
          <w:tcPr>
            <w:tcW w:w="9072" w:type="dxa"/>
          </w:tcPr>
          <w:p w:rsidR="00DF5FD9" w:rsidRDefault="008E7AD7">
            <w:pPr>
              <w:pStyle w:val="TableParagraph"/>
              <w:ind w:left="146" w:right="120"/>
              <w:rPr>
                <w:sz w:val="18"/>
              </w:rPr>
            </w:pPr>
            <w:r>
              <w:rPr>
                <w:sz w:val="18"/>
              </w:rPr>
              <w:t>peptik ülser tedavisinde kullanılan ilaçların farmakokinetik ve farmakodinamik özelliklerini, yan ve toksik etkilerini ve ilaç etkileşmelerini bilir. İlaçların klinik kullanımlarını (endikasyon, kontrendikasyon) bilir ve uygun ilacı, uygun doz ve sürede</w:t>
            </w:r>
          </w:p>
          <w:p w:rsidR="00DF5FD9" w:rsidRDefault="008E7AD7">
            <w:pPr>
              <w:pStyle w:val="TableParagraph"/>
              <w:spacing w:line="205" w:lineRule="exact"/>
              <w:ind w:left="146"/>
              <w:rPr>
                <w:sz w:val="18"/>
              </w:rPr>
            </w:pPr>
            <w:r>
              <w:rPr>
                <w:sz w:val="18"/>
              </w:rPr>
              <w:t>se</w:t>
            </w:r>
            <w:r>
              <w:rPr>
                <w:sz w:val="18"/>
              </w:rPr>
              <w:t>çebilme bilgisine sahiptir.</w:t>
            </w:r>
          </w:p>
        </w:tc>
      </w:tr>
      <w:tr w:rsidR="00DF5FD9">
        <w:trPr>
          <w:trHeight w:val="39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76"/>
              <w:ind w:left="146"/>
              <w:rPr>
                <w:sz w:val="18"/>
              </w:rPr>
            </w:pPr>
            <w:r>
              <w:rPr>
                <w:sz w:val="18"/>
              </w:rPr>
              <w:t>3. Peptik Ülser Tedavisinde Kullanılan İlaçlar</w:t>
            </w:r>
          </w:p>
        </w:tc>
        <w:tc>
          <w:tcPr>
            <w:tcW w:w="9072" w:type="dxa"/>
          </w:tcPr>
          <w:p w:rsidR="00DF5FD9" w:rsidRDefault="008E7AD7">
            <w:pPr>
              <w:pStyle w:val="TableParagraph"/>
              <w:spacing w:line="213" w:lineRule="exact"/>
              <w:ind w:left="146"/>
              <w:rPr>
                <w:sz w:val="18"/>
              </w:rPr>
            </w:pPr>
            <w:r>
              <w:rPr>
                <w:sz w:val="18"/>
              </w:rPr>
              <w:t>Peptik ülser tedavisinde kullanılan ilaçların kimyasal yapısını bilir ve ilaç gruplarını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4. Antidiyareik İlaçlar</w:t>
            </w:r>
          </w:p>
        </w:tc>
        <w:tc>
          <w:tcPr>
            <w:tcW w:w="9072" w:type="dxa"/>
          </w:tcPr>
          <w:p w:rsidR="00DF5FD9" w:rsidRDefault="008E7AD7">
            <w:pPr>
              <w:pStyle w:val="TableParagraph"/>
              <w:ind w:left="146" w:right="4"/>
              <w:rPr>
                <w:sz w:val="18"/>
              </w:rPr>
            </w:pPr>
            <w:r>
              <w:rPr>
                <w:sz w:val="18"/>
              </w:rPr>
              <w:t>Antidiyareik İlaçların kimyasal yapısını bilir ve ilaç gruplarını sınıflandırır. İlaçların farmakokinetik ve farmakodinamik özelliklerini, yan ve toksik etkilerini ve ilaç etkileşmelerini bilir. İlaçların klinik kullanımlarını (endikasyon, kontrendikasyon)</w:t>
            </w:r>
          </w:p>
          <w:p w:rsidR="00DF5FD9" w:rsidRDefault="008E7AD7">
            <w:pPr>
              <w:pStyle w:val="TableParagraph"/>
              <w:spacing w:line="204" w:lineRule="exact"/>
              <w:ind w:left="146"/>
              <w:rPr>
                <w:sz w:val="18"/>
              </w:rPr>
            </w:pPr>
            <w:r>
              <w:rPr>
                <w:sz w:val="18"/>
              </w:rPr>
              <w:t>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5. Laksatif ve Purgatif İlaçlar</w:t>
            </w:r>
          </w:p>
        </w:tc>
        <w:tc>
          <w:tcPr>
            <w:tcW w:w="9072" w:type="dxa"/>
          </w:tcPr>
          <w:p w:rsidR="00DF5FD9" w:rsidRDefault="008E7AD7">
            <w:pPr>
              <w:pStyle w:val="TableParagraph"/>
              <w:ind w:left="146" w:right="88" w:hanging="1"/>
              <w:rPr>
                <w:sz w:val="18"/>
              </w:rPr>
            </w:pPr>
            <w:r>
              <w:rPr>
                <w:sz w:val="18"/>
              </w:rPr>
              <w:t>Laksatif ve Purgatif İlaçların kimyasal yapısını bilir ve ilaç gruplarını sınıflandırır. İlaçların farmakokinetik ve farmakodinamik özelliklerini, yan ve toksik etkilerini ve ilaç etkileşmelerini bilir. İlaçların klinik kullanımlarını (endikasyon,</w:t>
            </w:r>
          </w:p>
          <w:p w:rsidR="00DF5FD9" w:rsidRDefault="008E7AD7">
            <w:pPr>
              <w:pStyle w:val="TableParagraph"/>
              <w:spacing w:line="205" w:lineRule="exact"/>
              <w:ind w:left="146"/>
              <w:rPr>
                <w:sz w:val="18"/>
              </w:rPr>
            </w:pPr>
            <w:r>
              <w:rPr>
                <w:sz w:val="18"/>
              </w:rPr>
              <w:t>kontrend</w:t>
            </w:r>
            <w:r>
              <w:rPr>
                <w:sz w:val="18"/>
              </w:rPr>
              <w:t>ikasyon) bilir ve uygun ilacı, uygun doz ve sürede seçebilme bilgisine sahiptir.</w:t>
            </w:r>
          </w:p>
        </w:tc>
      </w:tr>
      <w:tr w:rsidR="00DF5FD9">
        <w:trPr>
          <w:trHeight w:val="87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26"/>
              </w:rPr>
            </w:pPr>
          </w:p>
          <w:p w:rsidR="00DF5FD9" w:rsidRDefault="008E7AD7">
            <w:pPr>
              <w:pStyle w:val="TableParagraph"/>
              <w:ind w:left="146"/>
              <w:rPr>
                <w:sz w:val="18"/>
              </w:rPr>
            </w:pPr>
            <w:r>
              <w:rPr>
                <w:sz w:val="18"/>
              </w:rPr>
              <w:t>6. Sindirim Sistemini Etkileyen Diğer İlaçlar</w:t>
            </w:r>
          </w:p>
        </w:tc>
        <w:tc>
          <w:tcPr>
            <w:tcW w:w="9072" w:type="dxa"/>
          </w:tcPr>
          <w:p w:rsidR="00DF5FD9" w:rsidRDefault="008E7AD7">
            <w:pPr>
              <w:pStyle w:val="TableParagraph"/>
              <w:ind w:left="146" w:right="14"/>
              <w:rPr>
                <w:sz w:val="18"/>
              </w:rPr>
            </w:pPr>
            <w:r>
              <w:rPr>
                <w:sz w:val="18"/>
              </w:rPr>
              <w:t>Sindirim sistemi hastalıklarının tedavisinde kullanılan diğer ilaçların (koleretik ilaçlar, kolagog ilaçlar, sindirim sistemi enzimleri vb.) , kimyasal yapısını bilir ve ilaç gruplarını sınıflandırır. İlaçların farmakokinetik ve farmakodinamik özelliklerin</w:t>
            </w:r>
            <w:r>
              <w:rPr>
                <w:sz w:val="18"/>
              </w:rPr>
              <w:t>i, yan ve toksik etkilerini ve ilaç etkileşmelerini bilir. İlaçların klinik kullanımlarını (endikasyon, kontrendikasyon)</w:t>
            </w:r>
          </w:p>
          <w:p w:rsidR="00DF5FD9" w:rsidRDefault="008E7AD7">
            <w:pPr>
              <w:pStyle w:val="TableParagraph"/>
              <w:spacing w:line="203" w:lineRule="exact"/>
              <w:ind w:left="146"/>
              <w:rPr>
                <w:sz w:val="18"/>
              </w:rPr>
            </w:pPr>
            <w:r>
              <w:rPr>
                <w:sz w:val="18"/>
              </w:rPr>
              <w:t>bilir ve uygun ilacı, uygun doz ve sürede seçebilme bilgisine sahiptir.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100"/>
              <w:ind w:left="431" w:right="252" w:hanging="286"/>
              <w:rPr>
                <w:sz w:val="18"/>
              </w:rPr>
            </w:pPr>
            <w:r>
              <w:rPr>
                <w:sz w:val="18"/>
              </w:rPr>
              <w:t>7. Antihelmintik,Antiamibik ve Diğer Antiprotozoal İlaçlar</w:t>
            </w:r>
          </w:p>
        </w:tc>
        <w:tc>
          <w:tcPr>
            <w:tcW w:w="9072" w:type="dxa"/>
          </w:tcPr>
          <w:p w:rsidR="00DF5FD9" w:rsidRDefault="008E7AD7">
            <w:pPr>
              <w:pStyle w:val="TableParagraph"/>
              <w:spacing w:line="215" w:lineRule="exact"/>
              <w:ind w:left="146"/>
              <w:rPr>
                <w:sz w:val="18"/>
              </w:rPr>
            </w:pPr>
            <w:r>
              <w:rPr>
                <w:sz w:val="18"/>
              </w:rPr>
              <w:t>Helmint ve amip tedavisinde kullanılan ilaçların kimyasal yapısını bilir ve ilaç gruplarını sınıflandırır. İlaçların</w:t>
            </w:r>
          </w:p>
          <w:p w:rsidR="00DF5FD9" w:rsidRDefault="008E7AD7">
            <w:pPr>
              <w:pStyle w:val="TableParagraph"/>
              <w:spacing w:line="220" w:lineRule="atLeast"/>
              <w:ind w:left="146" w:right="371"/>
              <w:rPr>
                <w:sz w:val="18"/>
              </w:rPr>
            </w:pPr>
            <w:r>
              <w:rPr>
                <w:sz w:val="18"/>
              </w:rPr>
              <w:t>farmakokinetik ve farmakodinamik özelliklerini, yan ve toksik etkilerini ve ilaç etkileşmelerini bilir. İlaçların klinik kullanımlarını (en</w:t>
            </w:r>
            <w:r>
              <w:rPr>
                <w:sz w:val="18"/>
              </w:rPr>
              <w:t>dikasyon, kontrendikasyon) bilir ve uygun ilacı, uygun doz ve sürede seçebilme bilgisine sahiptir.</w:t>
            </w:r>
          </w:p>
        </w:tc>
      </w:tr>
      <w:tr w:rsidR="00DF5FD9">
        <w:trPr>
          <w:trHeight w:val="659"/>
        </w:trPr>
        <w:tc>
          <w:tcPr>
            <w:tcW w:w="1307" w:type="dxa"/>
            <w:vMerge w:val="restart"/>
          </w:tcPr>
          <w:p w:rsidR="00DF5FD9" w:rsidRDefault="00DF5FD9">
            <w:pPr>
              <w:pStyle w:val="TableParagraph"/>
              <w:spacing w:before="6"/>
              <w:rPr>
                <w:b/>
                <w:sz w:val="17"/>
              </w:rPr>
            </w:pPr>
          </w:p>
          <w:p w:rsidR="00DF5FD9" w:rsidRDefault="008E7AD7">
            <w:pPr>
              <w:pStyle w:val="TableParagraph"/>
              <w:ind w:left="294" w:right="285" w:firstLine="75"/>
              <w:jc w:val="both"/>
              <w:rPr>
                <w:b/>
                <w:sz w:val="18"/>
              </w:rPr>
            </w:pPr>
            <w:r>
              <w:rPr>
                <w:b/>
                <w:sz w:val="18"/>
              </w:rPr>
              <w:t>Doç.Dr. Mahmut ÖZDEMİR</w:t>
            </w:r>
          </w:p>
        </w:tc>
        <w:tc>
          <w:tcPr>
            <w:tcW w:w="565" w:type="dxa"/>
            <w:vMerge w:val="restart"/>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51"/>
              <w:jc w:val="center"/>
              <w:rPr>
                <w:b/>
                <w:sz w:val="18"/>
              </w:rPr>
            </w:pPr>
            <w:r>
              <w:rPr>
                <w:b/>
                <w:sz w:val="18"/>
              </w:rPr>
              <w:t>2</w:t>
            </w: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1. Kortikosteroidler</w:t>
            </w:r>
          </w:p>
        </w:tc>
        <w:tc>
          <w:tcPr>
            <w:tcW w:w="9072" w:type="dxa"/>
          </w:tcPr>
          <w:p w:rsidR="00DF5FD9" w:rsidRDefault="008E7AD7">
            <w:pPr>
              <w:pStyle w:val="TableParagraph"/>
              <w:ind w:left="146" w:right="4"/>
              <w:rPr>
                <w:sz w:val="18"/>
              </w:rPr>
            </w:pPr>
            <w:r>
              <w:rPr>
                <w:sz w:val="18"/>
              </w:rPr>
              <w:t>Kortikosteroidlerin kimyasal yapısını bilir ve ilaç gruplarını sınıflandırır. İlaçların farmakokinetik ve farmakodinamik özelliklerini, yan ve toksik etkilerini ve ilaç etkileşmelerini bilir. İlaçların klinik kullanımlarını (endikasyon, kontrendikasyon)</w:t>
            </w:r>
          </w:p>
          <w:p w:rsidR="00DF5FD9" w:rsidRDefault="008E7AD7">
            <w:pPr>
              <w:pStyle w:val="TableParagraph"/>
              <w:spacing w:line="204" w:lineRule="exact"/>
              <w:ind w:left="146"/>
              <w:rPr>
                <w:sz w:val="18"/>
              </w:rPr>
            </w:pPr>
            <w:r>
              <w:rPr>
                <w:sz w:val="18"/>
              </w:rPr>
              <w:t>bi</w:t>
            </w:r>
            <w:r>
              <w:rPr>
                <w:sz w:val="18"/>
              </w:rPr>
              <w:t>lir ve uygun ilacı, uygun doz ve sürede seçebilme bilgisine sahiptir.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line="211" w:lineRule="exact"/>
              <w:ind w:left="146"/>
              <w:rPr>
                <w:sz w:val="18"/>
              </w:rPr>
            </w:pPr>
            <w:r>
              <w:rPr>
                <w:sz w:val="18"/>
              </w:rPr>
              <w:t>2. Kortikosteroid Antagonistleri,Mineralokortikoidler</w:t>
            </w:r>
          </w:p>
          <w:p w:rsidR="00DF5FD9" w:rsidRDefault="008E7AD7">
            <w:pPr>
              <w:pStyle w:val="TableParagraph"/>
              <w:spacing w:line="208" w:lineRule="exact"/>
              <w:ind w:left="431"/>
              <w:rPr>
                <w:sz w:val="18"/>
              </w:rPr>
            </w:pPr>
            <w:r>
              <w:rPr>
                <w:sz w:val="18"/>
              </w:rPr>
              <w:t>ve ACTH</w:t>
            </w:r>
          </w:p>
        </w:tc>
        <w:tc>
          <w:tcPr>
            <w:tcW w:w="9072" w:type="dxa"/>
          </w:tcPr>
          <w:p w:rsidR="00DF5FD9" w:rsidRDefault="008E7AD7">
            <w:pPr>
              <w:pStyle w:val="TableParagraph"/>
              <w:spacing w:line="211" w:lineRule="exact"/>
              <w:ind w:left="146"/>
              <w:rPr>
                <w:sz w:val="18"/>
              </w:rPr>
            </w:pPr>
            <w:r>
              <w:rPr>
                <w:sz w:val="18"/>
              </w:rPr>
              <w:t>Kortikosteroid antagonistleri, mineralokortikoidler ve ACTH’ın klinik kullanımlarını (endikasyon, kontrendikasyon) bilir ve</w:t>
            </w:r>
          </w:p>
          <w:p w:rsidR="00DF5FD9" w:rsidRDefault="008E7AD7">
            <w:pPr>
              <w:pStyle w:val="TableParagraph"/>
              <w:spacing w:line="208" w:lineRule="exact"/>
              <w:ind w:left="146"/>
              <w:rPr>
                <w:sz w:val="18"/>
              </w:rPr>
            </w:pPr>
            <w:r>
              <w:rPr>
                <w:sz w:val="18"/>
              </w:rPr>
              <w:t>uygun ilacı, uygun doz ve sürede seçebilme bilgisine sahiptir.</w:t>
            </w:r>
          </w:p>
        </w:tc>
      </w:tr>
      <w:tr w:rsidR="00DF5FD9">
        <w:trPr>
          <w:trHeight w:val="660"/>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ind w:left="210" w:right="203" w:firstLine="3"/>
              <w:jc w:val="center"/>
              <w:rPr>
                <w:b/>
                <w:sz w:val="18"/>
              </w:rPr>
            </w:pPr>
            <w:r>
              <w:rPr>
                <w:b/>
                <w:sz w:val="18"/>
              </w:rPr>
              <w:t xml:space="preserve">Doç.Dr. Semra </w:t>
            </w:r>
            <w:r>
              <w:rPr>
                <w:b/>
                <w:spacing w:val="-2"/>
                <w:sz w:val="18"/>
              </w:rPr>
              <w:t>YİĞİTASLAN</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51"/>
              <w:jc w:val="center"/>
              <w:rPr>
                <w:b/>
                <w:sz w:val="18"/>
              </w:rPr>
            </w:pPr>
            <w:r>
              <w:rPr>
                <w:b/>
                <w:sz w:val="18"/>
              </w:rPr>
              <w:t>7</w:t>
            </w: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1. Hipotalamus Hormon İlaçları</w:t>
            </w:r>
          </w:p>
        </w:tc>
        <w:tc>
          <w:tcPr>
            <w:tcW w:w="9072" w:type="dxa"/>
          </w:tcPr>
          <w:p w:rsidR="00DF5FD9" w:rsidRDefault="008E7AD7">
            <w:pPr>
              <w:pStyle w:val="TableParagraph"/>
              <w:spacing w:line="216" w:lineRule="exact"/>
              <w:ind w:left="146"/>
              <w:rPr>
                <w:sz w:val="18"/>
              </w:rPr>
            </w:pPr>
            <w:r>
              <w:rPr>
                <w:sz w:val="18"/>
              </w:rPr>
              <w:t>Hipotalamus Hormon İlaçlarının kimyasal yapısını bilir ve ilaç gruplarını sınıflandırır. İlaçların farmakokinetik ve</w:t>
            </w:r>
          </w:p>
          <w:p w:rsidR="00DF5FD9" w:rsidRDefault="008E7AD7">
            <w:pPr>
              <w:pStyle w:val="TableParagraph"/>
              <w:spacing w:line="220" w:lineRule="atLeast"/>
              <w:ind w:left="146" w:right="88"/>
              <w:rPr>
                <w:sz w:val="18"/>
              </w:rPr>
            </w:pPr>
            <w:r>
              <w:rPr>
                <w:sz w:val="18"/>
              </w:rPr>
              <w:t>farmakodinamik özelliklerini, yan ve toksik etkilerini ve ilaç etkileşmelerini bilir. İlaçların klinik kullanımlarını (endikasyon, kontrendikasyon) bilir ve uygun ilacı, uygun doz ve sürede seçebilme bilgisine sahiptir.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2. Hipofiz Hormon İlaçları</w:t>
            </w:r>
          </w:p>
        </w:tc>
        <w:tc>
          <w:tcPr>
            <w:tcW w:w="9072" w:type="dxa"/>
          </w:tcPr>
          <w:p w:rsidR="00DF5FD9" w:rsidRDefault="008E7AD7">
            <w:pPr>
              <w:pStyle w:val="TableParagraph"/>
              <w:spacing w:line="215" w:lineRule="exact"/>
              <w:ind w:left="146"/>
              <w:rPr>
                <w:sz w:val="18"/>
              </w:rPr>
            </w:pPr>
            <w:r>
              <w:rPr>
                <w:sz w:val="18"/>
              </w:rPr>
              <w:t>Hipof</w:t>
            </w:r>
            <w:r>
              <w:rPr>
                <w:sz w:val="18"/>
              </w:rPr>
              <w:t>iz hormon ilaçlarının kimyasal yapısını bilir ve ilaç gruplarını sınıflandırır. İlaçların farmakokinetik ve farmakodinamik</w:t>
            </w:r>
          </w:p>
          <w:p w:rsidR="00DF5FD9" w:rsidRDefault="008E7AD7">
            <w:pPr>
              <w:pStyle w:val="TableParagraph"/>
              <w:spacing w:line="220" w:lineRule="atLeast"/>
              <w:ind w:left="146" w:right="4"/>
              <w:rPr>
                <w:sz w:val="18"/>
              </w:rPr>
            </w:pPr>
            <w:r>
              <w:rPr>
                <w:sz w:val="18"/>
              </w:rPr>
              <w:t>özelliklerini, yan ve toksik etkilerini ve ilaç etkileşmelerini bilir. İlaçların klinik kullanımlarını (endikasyon, kontrendikasyon) bilir ve uygun ilacı, uygun doz ve sürede seçebilme bilgisine sahiptir.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3. Tiroid Hormon ve İlaçları</w:t>
            </w:r>
          </w:p>
        </w:tc>
        <w:tc>
          <w:tcPr>
            <w:tcW w:w="9072" w:type="dxa"/>
          </w:tcPr>
          <w:p w:rsidR="00DF5FD9" w:rsidRDefault="008E7AD7">
            <w:pPr>
              <w:pStyle w:val="TableParagraph"/>
              <w:spacing w:line="215" w:lineRule="exact"/>
              <w:ind w:left="146"/>
              <w:rPr>
                <w:sz w:val="18"/>
              </w:rPr>
            </w:pPr>
            <w:r>
              <w:rPr>
                <w:sz w:val="18"/>
              </w:rPr>
              <w:t>Tiroid Hormon ve İ</w:t>
            </w:r>
            <w:r>
              <w:rPr>
                <w:sz w:val="18"/>
              </w:rPr>
              <w:t>laçlarının kimyasal yapısını bilir ve ilaç gruplarını sınıflandırır. İlaçların farmakokinetik ve</w:t>
            </w:r>
          </w:p>
          <w:p w:rsidR="00DF5FD9" w:rsidRDefault="008E7AD7">
            <w:pPr>
              <w:pStyle w:val="TableParagraph"/>
              <w:spacing w:before="1" w:line="220" w:lineRule="atLeast"/>
              <w:ind w:left="146" w:right="88"/>
              <w:rPr>
                <w:sz w:val="18"/>
              </w:rPr>
            </w:pPr>
            <w:r>
              <w:rPr>
                <w:sz w:val="18"/>
              </w:rPr>
              <w:t>farmakodinamik özelliklerini, yan ve toksik etkilerini ve ilaç etkileşmelerini bilir. İlaçların klinik kullanımlarını (endikasyon, kontrendikasyon) bilir ve uygun ilacı, uygun doz ve sürede seçebilme bilgisine sahiptir.</w:t>
            </w:r>
          </w:p>
        </w:tc>
      </w:tr>
      <w:tr w:rsidR="00DF5FD9">
        <w:trPr>
          <w:trHeight w:val="65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4. Oral Anti diyabetikler</w:t>
            </w:r>
          </w:p>
        </w:tc>
        <w:tc>
          <w:tcPr>
            <w:tcW w:w="9072" w:type="dxa"/>
          </w:tcPr>
          <w:p w:rsidR="00DF5FD9" w:rsidRDefault="008E7AD7">
            <w:pPr>
              <w:pStyle w:val="TableParagraph"/>
              <w:ind w:left="146" w:right="4"/>
              <w:rPr>
                <w:sz w:val="18"/>
              </w:rPr>
            </w:pPr>
            <w:r>
              <w:rPr>
                <w:sz w:val="18"/>
              </w:rPr>
              <w:t>Oral A</w:t>
            </w:r>
            <w:r>
              <w:rPr>
                <w:sz w:val="18"/>
              </w:rPr>
              <w:t>ntidiyabetiklerin kimyasal yapısını bilir ve ilaç gruplarını sınıflandırır. İlaçların farmakokinetik ve farmakodinamik özelliklerini, yan ve toksik etkilerini ve ilaç etkileşmelerini bilir. İlaçların klinik kullanımlarını (endikasyon, kontrendikasyon)</w:t>
            </w:r>
          </w:p>
          <w:p w:rsidR="00DF5FD9" w:rsidRDefault="008E7AD7">
            <w:pPr>
              <w:pStyle w:val="TableParagraph"/>
              <w:spacing w:line="201" w:lineRule="exact"/>
              <w:ind w:left="146"/>
              <w:rPr>
                <w:sz w:val="18"/>
              </w:rPr>
            </w:pPr>
            <w:r>
              <w:rPr>
                <w:sz w:val="18"/>
              </w:rPr>
              <w:t>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4"/>
              <w:rPr>
                <w:b/>
                <w:sz w:val="17"/>
              </w:rPr>
            </w:pPr>
          </w:p>
          <w:p w:rsidR="00DF5FD9" w:rsidRDefault="008E7AD7">
            <w:pPr>
              <w:pStyle w:val="TableParagraph"/>
              <w:ind w:left="146"/>
              <w:rPr>
                <w:sz w:val="18"/>
              </w:rPr>
            </w:pPr>
            <w:r>
              <w:rPr>
                <w:sz w:val="18"/>
              </w:rPr>
              <w:t>5. İnsülin</w:t>
            </w:r>
          </w:p>
        </w:tc>
        <w:tc>
          <w:tcPr>
            <w:tcW w:w="9072" w:type="dxa"/>
          </w:tcPr>
          <w:p w:rsidR="00DF5FD9" w:rsidRDefault="008E7AD7">
            <w:pPr>
              <w:pStyle w:val="TableParagraph"/>
              <w:ind w:left="146" w:right="110"/>
              <w:rPr>
                <w:sz w:val="18"/>
              </w:rPr>
            </w:pPr>
            <w:r>
              <w:rPr>
                <w:sz w:val="18"/>
              </w:rPr>
              <w:t>İnsülinin kimyasal yapısını bilir ve ilaç gruplarını sınıflandırır. İlaçların farmakokinetik ve farmakodinamik özelliklerini, yan ve toksik etkilerini ve ilaç etkileşmel</w:t>
            </w:r>
            <w:r>
              <w:rPr>
                <w:sz w:val="18"/>
              </w:rPr>
              <w:t>erini bilir. İlaçların klinik kullanımlarını (endikasyon, kontrendikasyon) bilir ve uygun</w:t>
            </w:r>
          </w:p>
          <w:p w:rsidR="00DF5FD9" w:rsidRDefault="008E7AD7">
            <w:pPr>
              <w:pStyle w:val="TableParagraph"/>
              <w:spacing w:line="205" w:lineRule="exact"/>
              <w:ind w:left="146"/>
              <w:rPr>
                <w:sz w:val="18"/>
              </w:rPr>
            </w:pPr>
            <w:r>
              <w:rPr>
                <w:sz w:val="18"/>
              </w:rPr>
              <w:t>ilacı, uygun doz ve sürede seçebilme bilgisine sahiptir.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6. Kalsiyum Dengesini Etkileyen İlaçlar</w:t>
            </w:r>
          </w:p>
        </w:tc>
        <w:tc>
          <w:tcPr>
            <w:tcW w:w="9072" w:type="dxa"/>
          </w:tcPr>
          <w:p w:rsidR="00DF5FD9" w:rsidRDefault="008E7AD7">
            <w:pPr>
              <w:pStyle w:val="TableParagraph"/>
              <w:ind w:left="146" w:right="88"/>
              <w:rPr>
                <w:sz w:val="18"/>
              </w:rPr>
            </w:pPr>
            <w:r>
              <w:rPr>
                <w:sz w:val="18"/>
              </w:rPr>
              <w:t>Kalsiyum Dengesini Etkileyen İlaçların kimyasal yapısını bilir ve ilaç gruplarını sınıflandırır. İlaçların farmakokinetik ve farmakodinamik özelliklerini, yan ve toksik etkilerini ve ilaç etkileşmelerini bilir. İlaçların klinik kullanımlarını (endikasyon,</w:t>
            </w:r>
          </w:p>
          <w:p w:rsidR="00DF5FD9" w:rsidRDefault="008E7AD7">
            <w:pPr>
              <w:pStyle w:val="TableParagraph"/>
              <w:spacing w:line="205" w:lineRule="exact"/>
              <w:ind w:left="146"/>
              <w:rPr>
                <w:sz w:val="18"/>
              </w:rPr>
            </w:pPr>
            <w:r>
              <w:rPr>
                <w:sz w:val="18"/>
              </w:rPr>
              <w:t>kontrendikasyon) 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7. Ektoparazitik İlaçlar</w:t>
            </w:r>
          </w:p>
        </w:tc>
        <w:tc>
          <w:tcPr>
            <w:tcW w:w="9072" w:type="dxa"/>
          </w:tcPr>
          <w:p w:rsidR="00DF5FD9" w:rsidRDefault="008E7AD7">
            <w:pPr>
              <w:pStyle w:val="TableParagraph"/>
              <w:ind w:left="146" w:right="88"/>
              <w:rPr>
                <w:sz w:val="18"/>
              </w:rPr>
            </w:pPr>
            <w:r>
              <w:rPr>
                <w:sz w:val="18"/>
              </w:rPr>
              <w:t>Parazit tedavisinde kullanılan ilaçların kimyasal yapısını bilir ve ilaç gruplarını sınıflandırır. İlaçların farmakokinetik ve farmakodinamik özelliklerini, yan ve toksik etkilerini ve ilaç etkileşmelerini bilir. İlaçların klinik kullanımlarını (endikasyon</w:t>
            </w:r>
            <w:r>
              <w:rPr>
                <w:sz w:val="18"/>
              </w:rPr>
              <w:t>,</w:t>
            </w:r>
          </w:p>
          <w:p w:rsidR="00DF5FD9" w:rsidRDefault="008E7AD7">
            <w:pPr>
              <w:pStyle w:val="TableParagraph"/>
              <w:spacing w:line="205" w:lineRule="exact"/>
              <w:ind w:left="146"/>
              <w:rPr>
                <w:sz w:val="18"/>
              </w:rPr>
            </w:pPr>
            <w:r>
              <w:rPr>
                <w:sz w:val="18"/>
              </w:rPr>
              <w:t>kontrendikasyon) bilir ve uygun ilacı, uygun doz ve sürede seçebilme bilgisine sahiptir.</w:t>
            </w:r>
          </w:p>
        </w:tc>
      </w:tr>
    </w:tbl>
    <w:p w:rsidR="00DF5FD9" w:rsidRDefault="00DF5FD9">
      <w:pPr>
        <w:spacing w:line="205"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111"/>
        <w:gridCol w:w="9072"/>
      </w:tblGrid>
      <w:tr w:rsidR="00DF5FD9">
        <w:trPr>
          <w:trHeight w:val="397"/>
        </w:trPr>
        <w:tc>
          <w:tcPr>
            <w:tcW w:w="1307" w:type="dxa"/>
            <w:vMerge w:val="restart"/>
          </w:tcPr>
          <w:p w:rsidR="00DF5FD9" w:rsidRDefault="00DF5FD9">
            <w:pPr>
              <w:pStyle w:val="TableParagraph"/>
              <w:rPr>
                <w:b/>
                <w:sz w:val="18"/>
              </w:rPr>
            </w:pPr>
          </w:p>
          <w:p w:rsidR="00DF5FD9" w:rsidRDefault="00DF5FD9">
            <w:pPr>
              <w:pStyle w:val="TableParagraph"/>
              <w:spacing w:before="4"/>
              <w:rPr>
                <w:b/>
                <w:sz w:val="20"/>
              </w:rPr>
            </w:pPr>
          </w:p>
          <w:p w:rsidR="00DF5FD9" w:rsidRDefault="008E7AD7">
            <w:pPr>
              <w:pStyle w:val="TableParagraph"/>
              <w:ind w:left="308" w:right="301" w:firstLine="4"/>
              <w:jc w:val="center"/>
              <w:rPr>
                <w:b/>
                <w:sz w:val="18"/>
              </w:rPr>
            </w:pPr>
            <w:r>
              <w:rPr>
                <w:b/>
                <w:sz w:val="18"/>
              </w:rPr>
              <w:t>Prof. Dr. Gül DURMAZ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0"/>
              </w:rPr>
            </w:pPr>
          </w:p>
          <w:p w:rsidR="00DF5FD9" w:rsidRDefault="008E7AD7">
            <w:pPr>
              <w:pStyle w:val="TableParagraph"/>
              <w:ind w:left="8"/>
              <w:jc w:val="center"/>
              <w:rPr>
                <w:b/>
                <w:sz w:val="18"/>
              </w:rPr>
            </w:pPr>
            <w:r>
              <w:rPr>
                <w:b/>
                <w:sz w:val="18"/>
              </w:rPr>
              <w:t>4</w:t>
            </w:r>
          </w:p>
        </w:tc>
        <w:tc>
          <w:tcPr>
            <w:tcW w:w="4111" w:type="dxa"/>
          </w:tcPr>
          <w:p w:rsidR="00DF5FD9" w:rsidRDefault="008E7AD7">
            <w:pPr>
              <w:pStyle w:val="TableParagraph"/>
              <w:spacing w:before="78"/>
              <w:ind w:left="146"/>
              <w:rPr>
                <w:sz w:val="18"/>
              </w:rPr>
            </w:pPr>
            <w:r>
              <w:rPr>
                <w:sz w:val="18"/>
              </w:rPr>
              <w:t>1. Enterik Bakterilerin Genel Özellikleri</w:t>
            </w:r>
          </w:p>
        </w:tc>
        <w:tc>
          <w:tcPr>
            <w:tcW w:w="9072" w:type="dxa"/>
          </w:tcPr>
          <w:p w:rsidR="00DF5FD9" w:rsidRDefault="008E7AD7">
            <w:pPr>
              <w:pStyle w:val="TableParagraph"/>
              <w:spacing w:line="217" w:lineRule="exact"/>
              <w:ind w:left="146"/>
              <w:rPr>
                <w:sz w:val="18"/>
              </w:rPr>
            </w:pPr>
            <w:r>
              <w:rPr>
                <w:sz w:val="18"/>
              </w:rPr>
              <w:t>Enterik bakterilerin tanımını yapar, özelliklerini sayar.</w:t>
            </w:r>
          </w:p>
        </w:tc>
      </w:tr>
      <w:tr w:rsidR="00DF5FD9">
        <w:trPr>
          <w:trHeight w:val="39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76"/>
              <w:ind w:left="146"/>
              <w:rPr>
                <w:sz w:val="18"/>
              </w:rPr>
            </w:pPr>
            <w:r>
              <w:rPr>
                <w:sz w:val="18"/>
              </w:rPr>
              <w:t>2. E.coli</w:t>
            </w:r>
          </w:p>
        </w:tc>
        <w:tc>
          <w:tcPr>
            <w:tcW w:w="9072" w:type="dxa"/>
          </w:tcPr>
          <w:p w:rsidR="00DF5FD9" w:rsidRDefault="008E7AD7">
            <w:pPr>
              <w:pStyle w:val="TableParagraph"/>
              <w:spacing w:line="213" w:lineRule="exact"/>
              <w:ind w:left="146"/>
              <w:rPr>
                <w:sz w:val="18"/>
              </w:rPr>
            </w:pPr>
            <w:r>
              <w:rPr>
                <w:sz w:val="18"/>
              </w:rPr>
              <w:t>E. coli’nin patojenik özelliklerini ve yaptığı hastalıkları bilir.</w:t>
            </w:r>
          </w:p>
        </w:tc>
      </w:tr>
      <w:tr w:rsidR="00DF5FD9">
        <w:trPr>
          <w:trHeight w:val="39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79"/>
              <w:ind w:left="146"/>
              <w:rPr>
                <w:sz w:val="18"/>
              </w:rPr>
            </w:pPr>
            <w:r>
              <w:rPr>
                <w:sz w:val="18"/>
              </w:rPr>
              <w:t>3. Klebsiella, Enterobacter,Proteus,Yersinia</w:t>
            </w:r>
          </w:p>
        </w:tc>
        <w:tc>
          <w:tcPr>
            <w:tcW w:w="9072" w:type="dxa"/>
          </w:tcPr>
          <w:p w:rsidR="00DF5FD9" w:rsidRDefault="008E7AD7">
            <w:pPr>
              <w:pStyle w:val="TableParagraph"/>
              <w:spacing w:line="218" w:lineRule="exact"/>
              <w:ind w:left="146"/>
              <w:rPr>
                <w:sz w:val="18"/>
              </w:rPr>
            </w:pPr>
            <w:r>
              <w:rPr>
                <w:sz w:val="18"/>
              </w:rPr>
              <w:t>Klebsiella, Enterobacter, Proteus ve Yersinia cinsi bakterileri tanımlar.</w:t>
            </w:r>
          </w:p>
        </w:tc>
      </w:tr>
      <w:tr w:rsidR="00DF5FD9">
        <w:trPr>
          <w:trHeight w:val="39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77"/>
              <w:ind w:left="146"/>
              <w:rPr>
                <w:sz w:val="18"/>
              </w:rPr>
            </w:pPr>
            <w:r>
              <w:rPr>
                <w:sz w:val="18"/>
              </w:rPr>
              <w:t>4. Enfeksiyöz İshallerde Mikrobiyolojik Tanı</w:t>
            </w:r>
          </w:p>
        </w:tc>
        <w:tc>
          <w:tcPr>
            <w:tcW w:w="9072" w:type="dxa"/>
          </w:tcPr>
          <w:p w:rsidR="00DF5FD9" w:rsidRDefault="008E7AD7">
            <w:pPr>
              <w:pStyle w:val="TableParagraph"/>
              <w:spacing w:line="214" w:lineRule="exact"/>
              <w:ind w:left="146"/>
              <w:rPr>
                <w:sz w:val="18"/>
              </w:rPr>
            </w:pPr>
            <w:r>
              <w:rPr>
                <w:sz w:val="18"/>
              </w:rPr>
              <w:t>Enfeksiyöz ishallerde mikrobiyolojik tanısal testleri değerlendirir.</w:t>
            </w:r>
          </w:p>
        </w:tc>
      </w:tr>
      <w:tr w:rsidR="00DF5FD9">
        <w:trPr>
          <w:trHeight w:val="397"/>
        </w:trPr>
        <w:tc>
          <w:tcPr>
            <w:tcW w:w="1307" w:type="dxa"/>
            <w:vMerge w:val="restart"/>
          </w:tcPr>
          <w:p w:rsidR="00DF5FD9" w:rsidRDefault="00DF5FD9">
            <w:pPr>
              <w:pStyle w:val="TableParagraph"/>
              <w:rPr>
                <w:b/>
                <w:sz w:val="18"/>
              </w:rPr>
            </w:pPr>
          </w:p>
          <w:p w:rsidR="00DF5FD9" w:rsidRDefault="00DF5FD9">
            <w:pPr>
              <w:pStyle w:val="TableParagraph"/>
              <w:spacing w:before="2"/>
              <w:rPr>
                <w:b/>
                <w:sz w:val="16"/>
              </w:rPr>
            </w:pPr>
          </w:p>
          <w:p w:rsidR="00DF5FD9" w:rsidRDefault="008E7AD7">
            <w:pPr>
              <w:pStyle w:val="TableParagraph"/>
              <w:spacing w:before="1"/>
              <w:ind w:left="335" w:right="328"/>
              <w:jc w:val="center"/>
              <w:rPr>
                <w:b/>
                <w:sz w:val="18"/>
              </w:rPr>
            </w:pPr>
            <w:r>
              <w:rPr>
                <w:b/>
                <w:sz w:val="18"/>
              </w:rPr>
              <w:t>Prof. Dr. Tercan US</w:t>
            </w:r>
          </w:p>
        </w:tc>
        <w:tc>
          <w:tcPr>
            <w:tcW w:w="565" w:type="dxa"/>
            <w:vMerge w:val="restart"/>
          </w:tcPr>
          <w:p w:rsidR="00DF5FD9" w:rsidRDefault="00DF5FD9">
            <w:pPr>
              <w:pStyle w:val="TableParagraph"/>
              <w:rPr>
                <w:b/>
                <w:sz w:val="18"/>
              </w:rPr>
            </w:pPr>
          </w:p>
          <w:p w:rsidR="00DF5FD9" w:rsidRDefault="00DF5FD9">
            <w:pPr>
              <w:pStyle w:val="TableParagraph"/>
              <w:spacing w:before="2"/>
              <w:rPr>
                <w:b/>
                <w:sz w:val="25"/>
              </w:rPr>
            </w:pPr>
          </w:p>
          <w:p w:rsidR="00DF5FD9" w:rsidRDefault="008E7AD7">
            <w:pPr>
              <w:pStyle w:val="TableParagraph"/>
              <w:ind w:left="8"/>
              <w:jc w:val="center"/>
              <w:rPr>
                <w:b/>
                <w:sz w:val="18"/>
              </w:rPr>
            </w:pPr>
            <w:r>
              <w:rPr>
                <w:b/>
                <w:sz w:val="18"/>
              </w:rPr>
              <w:t>3</w:t>
            </w:r>
          </w:p>
        </w:tc>
        <w:tc>
          <w:tcPr>
            <w:tcW w:w="4111" w:type="dxa"/>
          </w:tcPr>
          <w:p w:rsidR="00DF5FD9" w:rsidRDefault="008E7AD7">
            <w:pPr>
              <w:pStyle w:val="TableParagraph"/>
              <w:spacing w:before="79"/>
              <w:ind w:left="146"/>
              <w:rPr>
                <w:sz w:val="18"/>
              </w:rPr>
            </w:pPr>
            <w:r>
              <w:rPr>
                <w:sz w:val="18"/>
              </w:rPr>
              <w:t>1. Hepatit Virusları (HAV,HBV)</w:t>
            </w:r>
          </w:p>
        </w:tc>
        <w:tc>
          <w:tcPr>
            <w:tcW w:w="9072" w:type="dxa"/>
          </w:tcPr>
          <w:p w:rsidR="00DF5FD9" w:rsidRDefault="008E7AD7">
            <w:pPr>
              <w:pStyle w:val="TableParagraph"/>
              <w:spacing w:line="217" w:lineRule="exact"/>
              <w:ind w:left="146"/>
              <w:rPr>
                <w:sz w:val="18"/>
              </w:rPr>
            </w:pPr>
            <w:r>
              <w:rPr>
                <w:sz w:val="18"/>
              </w:rPr>
              <w:t>Hepatit viruslarını sınıflar. HAV ve HBV’un virolojik özellikleri, epidemiyolojisi, bulaşma yolları ve kliniğini açıklar.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7"/>
              <w:ind w:left="146"/>
              <w:rPr>
                <w:sz w:val="18"/>
              </w:rPr>
            </w:pPr>
            <w:r>
              <w:rPr>
                <w:sz w:val="18"/>
              </w:rPr>
              <w:t>2. Hepatit Virusları (HCV, HDV, HEV)</w:t>
            </w:r>
          </w:p>
        </w:tc>
        <w:tc>
          <w:tcPr>
            <w:tcW w:w="9072" w:type="dxa"/>
          </w:tcPr>
          <w:p w:rsidR="00DF5FD9" w:rsidRDefault="008E7AD7">
            <w:pPr>
              <w:pStyle w:val="TableParagraph"/>
              <w:spacing w:line="210" w:lineRule="exact"/>
              <w:ind w:left="146"/>
              <w:rPr>
                <w:sz w:val="18"/>
              </w:rPr>
            </w:pPr>
            <w:r>
              <w:rPr>
                <w:sz w:val="18"/>
              </w:rPr>
              <w:t>HCV, HDV, HEV viruslarının virolojik özellikleri, epidemiyoloji, bulaşma yolları ve klinik olarak birbirlerinden farklarını</w:t>
            </w:r>
          </w:p>
          <w:p w:rsidR="00DF5FD9" w:rsidRDefault="008E7AD7">
            <w:pPr>
              <w:pStyle w:val="TableParagraph"/>
              <w:spacing w:line="208" w:lineRule="exact"/>
              <w:ind w:left="146"/>
              <w:rPr>
                <w:sz w:val="18"/>
              </w:rPr>
            </w:pPr>
            <w:r>
              <w:rPr>
                <w:sz w:val="18"/>
              </w:rPr>
              <w:t>açıklar.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100"/>
              <w:ind w:left="146"/>
              <w:rPr>
                <w:sz w:val="18"/>
              </w:rPr>
            </w:pPr>
            <w:r>
              <w:rPr>
                <w:sz w:val="18"/>
              </w:rPr>
              <w:t>3. Viral Hepatitlerin Mikrobiyolojik Tanısı</w:t>
            </w:r>
          </w:p>
        </w:tc>
        <w:tc>
          <w:tcPr>
            <w:tcW w:w="9072" w:type="dxa"/>
          </w:tcPr>
          <w:p w:rsidR="00DF5FD9" w:rsidRDefault="008E7AD7">
            <w:pPr>
              <w:pStyle w:val="TableParagraph"/>
              <w:spacing w:line="210" w:lineRule="exact"/>
              <w:ind w:left="146"/>
              <w:rPr>
                <w:sz w:val="18"/>
              </w:rPr>
            </w:pPr>
            <w:r>
              <w:rPr>
                <w:sz w:val="18"/>
              </w:rPr>
              <w:t>Viral hepatit viruslarının mikrobiyolojik kesin tanısına yönelik testleri sınıflar. Etken bazında bu testlerin farklı hasta</w:t>
            </w:r>
          </w:p>
          <w:p w:rsidR="00DF5FD9" w:rsidRDefault="008E7AD7">
            <w:pPr>
              <w:pStyle w:val="TableParagraph"/>
              <w:spacing w:line="208" w:lineRule="exact"/>
              <w:ind w:left="146"/>
              <w:rPr>
                <w:sz w:val="18"/>
              </w:rPr>
            </w:pPr>
            <w:r>
              <w:rPr>
                <w:sz w:val="18"/>
              </w:rPr>
              <w:t>gruplarında uygulanma şekillerini tanımlar.</w:t>
            </w:r>
          </w:p>
        </w:tc>
      </w:tr>
      <w:tr w:rsidR="00DF5FD9">
        <w:trPr>
          <w:trHeight w:val="659"/>
        </w:trPr>
        <w:tc>
          <w:tcPr>
            <w:tcW w:w="1307" w:type="dxa"/>
            <w:vMerge w:val="restart"/>
          </w:tcPr>
          <w:p w:rsidR="00DF5FD9" w:rsidRDefault="00DF5FD9">
            <w:pPr>
              <w:pStyle w:val="TableParagraph"/>
              <w:spacing w:before="9"/>
              <w:rPr>
                <w:b/>
                <w:sz w:val="26"/>
              </w:rPr>
            </w:pPr>
          </w:p>
          <w:p w:rsidR="00DF5FD9" w:rsidRDefault="008E7AD7">
            <w:pPr>
              <w:pStyle w:val="TableParagraph"/>
              <w:ind w:left="221" w:right="213"/>
              <w:jc w:val="center"/>
              <w:rPr>
                <w:b/>
                <w:sz w:val="18"/>
              </w:rPr>
            </w:pPr>
            <w:r>
              <w:rPr>
                <w:b/>
                <w:sz w:val="18"/>
              </w:rPr>
              <w:t>Prof.Dr. Nihal DOĞAN</w:t>
            </w:r>
          </w:p>
        </w:tc>
        <w:tc>
          <w:tcPr>
            <w:tcW w:w="565"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spacing w:before="1"/>
              <w:ind w:left="8"/>
              <w:jc w:val="center"/>
              <w:rPr>
                <w:b/>
                <w:sz w:val="18"/>
              </w:rPr>
            </w:pPr>
            <w:r>
              <w:rPr>
                <w:b/>
                <w:sz w:val="18"/>
              </w:rPr>
              <w:t>2</w:t>
            </w: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1. GİS Parazitleri</w:t>
            </w:r>
          </w:p>
        </w:tc>
        <w:tc>
          <w:tcPr>
            <w:tcW w:w="9072" w:type="dxa"/>
          </w:tcPr>
          <w:p w:rsidR="00DF5FD9" w:rsidRDefault="008E7AD7">
            <w:pPr>
              <w:pStyle w:val="TableParagraph"/>
              <w:ind w:left="146" w:right="140" w:hanging="1"/>
              <w:rPr>
                <w:sz w:val="18"/>
              </w:rPr>
            </w:pPr>
            <w:r>
              <w:rPr>
                <w:sz w:val="18"/>
              </w:rPr>
              <w:t>Gastrointestinal sistemde yerleşen protozoon ve helmintleri sınıflandırır, amebiazis, giardiasis, cryptosporidiosis, cyclosporiasis, isosporaisis, blastocystosis, microsoridia, enterobius, strongyloides, kancalı kurt enfeksiyonları, ascaris ve</w:t>
            </w:r>
          </w:p>
          <w:p w:rsidR="00DF5FD9" w:rsidRDefault="008E7AD7">
            <w:pPr>
              <w:pStyle w:val="TableParagraph"/>
              <w:spacing w:line="204" w:lineRule="exact"/>
              <w:ind w:left="146"/>
              <w:rPr>
                <w:sz w:val="18"/>
              </w:rPr>
            </w:pPr>
            <w:r>
              <w:rPr>
                <w:sz w:val="18"/>
              </w:rPr>
              <w:t>trematodları</w:t>
            </w:r>
            <w:r>
              <w:rPr>
                <w:sz w:val="18"/>
              </w:rPr>
              <w:t>n erişkin ve yumurtalarını tanımlar, protozoon ve helmintlerin kliniğini bilir, bulaş yollarını açıklar.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4"/>
              <w:rPr>
                <w:b/>
                <w:sz w:val="17"/>
              </w:rPr>
            </w:pPr>
          </w:p>
          <w:p w:rsidR="00DF5FD9" w:rsidRDefault="008E7AD7">
            <w:pPr>
              <w:pStyle w:val="TableParagraph"/>
              <w:ind w:left="146"/>
              <w:rPr>
                <w:sz w:val="18"/>
              </w:rPr>
            </w:pPr>
            <w:r>
              <w:rPr>
                <w:sz w:val="18"/>
              </w:rPr>
              <w:t>2. GİS Parazitlerinin Laboratuvar Tanısı</w:t>
            </w:r>
          </w:p>
        </w:tc>
        <w:tc>
          <w:tcPr>
            <w:tcW w:w="9072" w:type="dxa"/>
          </w:tcPr>
          <w:p w:rsidR="00DF5FD9" w:rsidRDefault="008E7AD7">
            <w:pPr>
              <w:pStyle w:val="TableParagraph"/>
              <w:ind w:left="146" w:right="255"/>
              <w:rPr>
                <w:sz w:val="18"/>
              </w:rPr>
            </w:pPr>
            <w:r>
              <w:rPr>
                <w:sz w:val="18"/>
              </w:rPr>
              <w:t>Gastroenterite neden olan paraziter etkenleri sınıflandırır, parazitolojik tanıda kullanılan yöntemleri bilir, dışkı mikroskobisini değerlendirir, GİS de yerleşen protozoon kist ve trofozoitleri ile helmint yumurta ve larvalarını tanımlar,</w:t>
            </w:r>
          </w:p>
          <w:p w:rsidR="00DF5FD9" w:rsidRDefault="008E7AD7">
            <w:pPr>
              <w:pStyle w:val="TableParagraph"/>
              <w:spacing w:line="205" w:lineRule="exact"/>
              <w:ind w:left="146"/>
              <w:rPr>
                <w:sz w:val="18"/>
              </w:rPr>
            </w:pPr>
            <w:r>
              <w:rPr>
                <w:sz w:val="18"/>
              </w:rPr>
              <w:t>erişkin formları</w:t>
            </w:r>
            <w:r>
              <w:rPr>
                <w:sz w:val="18"/>
              </w:rPr>
              <w:t xml:space="preserve"> bilir.</w:t>
            </w:r>
          </w:p>
        </w:tc>
      </w:tr>
      <w:tr w:rsidR="00DF5FD9">
        <w:trPr>
          <w:trHeight w:val="438"/>
        </w:trPr>
        <w:tc>
          <w:tcPr>
            <w:tcW w:w="1307" w:type="dxa"/>
            <w:vMerge w:val="restart"/>
          </w:tcPr>
          <w:p w:rsidR="00DF5FD9" w:rsidRDefault="00DF5FD9">
            <w:pPr>
              <w:pStyle w:val="TableParagraph"/>
              <w:spacing w:before="4"/>
              <w:rPr>
                <w:b/>
                <w:sz w:val="26"/>
              </w:rPr>
            </w:pPr>
          </w:p>
          <w:p w:rsidR="00DF5FD9" w:rsidRDefault="008E7AD7">
            <w:pPr>
              <w:pStyle w:val="TableParagraph"/>
              <w:ind w:left="225" w:right="215" w:hanging="2"/>
              <w:jc w:val="center"/>
              <w:rPr>
                <w:b/>
                <w:sz w:val="18"/>
              </w:rPr>
            </w:pPr>
            <w:r>
              <w:rPr>
                <w:b/>
                <w:sz w:val="18"/>
              </w:rPr>
              <w:t>Prof.Dr. Nilgün KAŞİFOĞLU</w:t>
            </w:r>
          </w:p>
        </w:tc>
        <w:tc>
          <w:tcPr>
            <w:tcW w:w="565"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spacing w:before="1"/>
              <w:ind w:left="8"/>
              <w:jc w:val="center"/>
              <w:rPr>
                <w:b/>
                <w:sz w:val="18"/>
              </w:rPr>
            </w:pPr>
            <w:r>
              <w:rPr>
                <w:b/>
                <w:sz w:val="18"/>
              </w:rPr>
              <w:t>2</w:t>
            </w:r>
          </w:p>
        </w:tc>
        <w:tc>
          <w:tcPr>
            <w:tcW w:w="4111" w:type="dxa"/>
          </w:tcPr>
          <w:p w:rsidR="00DF5FD9" w:rsidRDefault="008E7AD7">
            <w:pPr>
              <w:pStyle w:val="TableParagraph"/>
              <w:spacing w:before="100"/>
              <w:ind w:left="146"/>
              <w:rPr>
                <w:sz w:val="18"/>
              </w:rPr>
            </w:pPr>
            <w:r>
              <w:rPr>
                <w:sz w:val="18"/>
              </w:rPr>
              <w:t>1. Helicobacter Pylori ve Mikrobiyolojik Tanısı</w:t>
            </w:r>
          </w:p>
        </w:tc>
        <w:tc>
          <w:tcPr>
            <w:tcW w:w="9072" w:type="dxa"/>
          </w:tcPr>
          <w:p w:rsidR="00DF5FD9" w:rsidRDefault="008E7AD7">
            <w:pPr>
              <w:pStyle w:val="TableParagraph"/>
              <w:spacing w:line="211" w:lineRule="exact"/>
              <w:ind w:left="146"/>
              <w:rPr>
                <w:sz w:val="18"/>
              </w:rPr>
            </w:pPr>
            <w:r>
              <w:rPr>
                <w:sz w:val="18"/>
              </w:rPr>
              <w:t>H. pylori’nin mikrobiyolojik özelliklerini tanımlar. H. pylori’nin virülans faktörlerini ve etki mekanizmalarını sayar. H. pylori</w:t>
            </w:r>
          </w:p>
          <w:p w:rsidR="00DF5FD9" w:rsidRDefault="008E7AD7">
            <w:pPr>
              <w:pStyle w:val="TableParagraph"/>
              <w:spacing w:line="208" w:lineRule="exact"/>
              <w:ind w:left="146"/>
              <w:rPr>
                <w:sz w:val="18"/>
              </w:rPr>
            </w:pPr>
            <w:r>
              <w:rPr>
                <w:sz w:val="18"/>
              </w:rPr>
              <w:t>enfeksiyonlarını sayar. H. pylori enfeksiyonları tanısında kullanılan invaziv ve noninvaziv yöntemleri açıklar.</w:t>
            </w:r>
          </w:p>
        </w:tc>
      </w:tr>
      <w:tr w:rsidR="00DF5FD9">
        <w:trPr>
          <w:trHeight w:val="87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26"/>
              </w:rPr>
            </w:pPr>
          </w:p>
          <w:p w:rsidR="00DF5FD9" w:rsidRDefault="008E7AD7">
            <w:pPr>
              <w:pStyle w:val="TableParagraph"/>
              <w:ind w:left="146"/>
              <w:rPr>
                <w:sz w:val="18"/>
              </w:rPr>
            </w:pPr>
            <w:r>
              <w:rPr>
                <w:sz w:val="18"/>
              </w:rPr>
              <w:t>2. Vibriolar,Campylobacter</w:t>
            </w:r>
          </w:p>
        </w:tc>
        <w:tc>
          <w:tcPr>
            <w:tcW w:w="9072" w:type="dxa"/>
          </w:tcPr>
          <w:p w:rsidR="00DF5FD9" w:rsidRDefault="008E7AD7">
            <w:pPr>
              <w:pStyle w:val="TableParagraph"/>
              <w:ind w:left="146" w:right="73"/>
              <w:rPr>
                <w:sz w:val="18"/>
              </w:rPr>
            </w:pPr>
            <w:r>
              <w:rPr>
                <w:sz w:val="18"/>
              </w:rPr>
              <w:t>Vibrio cinsinin mikrobiyolojik özelliklerini açıklar. Cinse ait virülans faktörlerini ve etki mekanizmalarını say</w:t>
            </w:r>
            <w:r>
              <w:rPr>
                <w:sz w:val="18"/>
              </w:rPr>
              <w:t>ar. Kolera toksininin etki mekanizmasını açıklar. Vibrio cinsinin yaptığı enfeksiyonları ve bulaş yollarını açıklar, mikrobiyolojik tanıyı tanımlar. Campylobacter cinsinin mikrobiyolojik özelliklerini açıklar. Bu cinsin yaptığı enfeksiyonları ve mikrobiyol</w:t>
            </w:r>
            <w:r>
              <w:rPr>
                <w:sz w:val="18"/>
              </w:rPr>
              <w:t>ojik tanı</w:t>
            </w:r>
          </w:p>
          <w:p w:rsidR="00DF5FD9" w:rsidRDefault="008E7AD7">
            <w:pPr>
              <w:pStyle w:val="TableParagraph"/>
              <w:spacing w:line="204" w:lineRule="exact"/>
              <w:ind w:left="146"/>
              <w:rPr>
                <w:sz w:val="18"/>
              </w:rPr>
            </w:pPr>
            <w:r>
              <w:rPr>
                <w:sz w:val="18"/>
              </w:rPr>
              <w:t>yöntemlerini tanımlar.</w:t>
            </w:r>
          </w:p>
        </w:tc>
      </w:tr>
      <w:tr w:rsidR="00DF5FD9">
        <w:trPr>
          <w:trHeight w:val="660"/>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4"/>
              </w:rPr>
            </w:pPr>
          </w:p>
          <w:p w:rsidR="00DF5FD9" w:rsidRDefault="008E7AD7">
            <w:pPr>
              <w:pStyle w:val="TableParagraph"/>
              <w:spacing w:before="1"/>
              <w:ind w:left="346" w:right="315" w:hanging="1"/>
              <w:jc w:val="center"/>
              <w:rPr>
                <w:b/>
                <w:sz w:val="18"/>
              </w:rPr>
            </w:pPr>
            <w:r>
              <w:rPr>
                <w:b/>
                <w:sz w:val="18"/>
              </w:rPr>
              <w:t>Prof.Dr. Yasemin ÖZ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ind w:left="8"/>
              <w:jc w:val="center"/>
              <w:rPr>
                <w:b/>
                <w:sz w:val="18"/>
              </w:rPr>
            </w:pPr>
            <w:r>
              <w:rPr>
                <w:b/>
                <w:sz w:val="18"/>
              </w:rPr>
              <w:t>3</w:t>
            </w: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1. Salmonella</w:t>
            </w:r>
          </w:p>
        </w:tc>
        <w:tc>
          <w:tcPr>
            <w:tcW w:w="9072" w:type="dxa"/>
          </w:tcPr>
          <w:p w:rsidR="00DF5FD9" w:rsidRDefault="008E7AD7">
            <w:pPr>
              <w:pStyle w:val="TableParagraph"/>
              <w:ind w:left="146" w:right="181"/>
              <w:rPr>
                <w:sz w:val="18"/>
              </w:rPr>
            </w:pPr>
            <w:r>
              <w:rPr>
                <w:sz w:val="18"/>
              </w:rPr>
              <w:t>Bakterinin genel mikrobiyolojik özelliklerini tanımlar, Salmonella türlerini ve serotiplerini sayar. Salmonella enfeksiyonlarının patogenezini açıklar. İnsanda enfeksiyon etkeni olan türleri/serotipleri, yaptıkları enfeksiyonları sayar,</w:t>
            </w:r>
          </w:p>
          <w:p w:rsidR="00DF5FD9" w:rsidRDefault="008E7AD7">
            <w:pPr>
              <w:pStyle w:val="TableParagraph"/>
              <w:spacing w:line="205" w:lineRule="exact"/>
              <w:ind w:left="146"/>
              <w:rPr>
                <w:sz w:val="18"/>
              </w:rPr>
            </w:pPr>
            <w:r>
              <w:rPr>
                <w:sz w:val="18"/>
              </w:rPr>
              <w:t>kaynaklarını ve bul</w:t>
            </w:r>
            <w:r>
              <w:rPr>
                <w:sz w:val="18"/>
              </w:rPr>
              <w:t>aş yollarını açıklar.</w:t>
            </w:r>
          </w:p>
        </w:tc>
      </w:tr>
      <w:tr w:rsidR="00DF5FD9">
        <w:trPr>
          <w:trHeight w:val="65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2. Salmonella Enf.Mikrobiyolojik Tanısı</w:t>
            </w:r>
          </w:p>
        </w:tc>
        <w:tc>
          <w:tcPr>
            <w:tcW w:w="9072" w:type="dxa"/>
          </w:tcPr>
          <w:p w:rsidR="00DF5FD9" w:rsidRDefault="008E7AD7">
            <w:pPr>
              <w:pStyle w:val="TableParagraph"/>
              <w:spacing w:line="215" w:lineRule="exact"/>
              <w:ind w:left="146"/>
              <w:rPr>
                <w:sz w:val="18"/>
              </w:rPr>
            </w:pPr>
            <w:r>
              <w:rPr>
                <w:sz w:val="18"/>
              </w:rPr>
              <w:t>Tifo ve tifo dışı salmonella enfeksiyonlarını tanımlar, etkenlerini ve temel klinik özelliklerini sıralar, mikrobiyolojik tanıda</w:t>
            </w:r>
          </w:p>
          <w:p w:rsidR="00DF5FD9" w:rsidRDefault="008E7AD7">
            <w:pPr>
              <w:pStyle w:val="TableParagraph"/>
              <w:spacing w:line="220" w:lineRule="atLeast"/>
              <w:ind w:left="146"/>
              <w:rPr>
                <w:sz w:val="18"/>
              </w:rPr>
            </w:pPr>
            <w:r>
              <w:rPr>
                <w:sz w:val="18"/>
              </w:rPr>
              <w:t>uygulanan yöntemleri, bu yöntemler için uygun klinik örnekleri, örneklerin alınması ve taşınması kurallarını açıklar. Test sonuçlarının değerlendirmesini yapar.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3. Shigella</w:t>
            </w:r>
          </w:p>
        </w:tc>
        <w:tc>
          <w:tcPr>
            <w:tcW w:w="9072" w:type="dxa"/>
          </w:tcPr>
          <w:p w:rsidR="00DF5FD9" w:rsidRDefault="008E7AD7">
            <w:pPr>
              <w:pStyle w:val="TableParagraph"/>
              <w:ind w:left="146" w:right="155"/>
              <w:rPr>
                <w:sz w:val="18"/>
              </w:rPr>
            </w:pPr>
            <w:r>
              <w:rPr>
                <w:sz w:val="18"/>
              </w:rPr>
              <w:t>Bakterinin yapısal ve üreme özelliklerini tanımlar, türlerini sayar. Shigella türlerinin neden olduğu enfeksiyonları, kaynak ve bulaşma yollarını, patogenezini açıklar. Mikrobiyolojik tanı için uygun testleri, bu testler için uygun klinik örnekleri,</w:t>
            </w:r>
          </w:p>
          <w:p w:rsidR="00DF5FD9" w:rsidRDefault="008E7AD7">
            <w:pPr>
              <w:pStyle w:val="TableParagraph"/>
              <w:spacing w:line="205" w:lineRule="exact"/>
              <w:ind w:left="146"/>
              <w:rPr>
                <w:sz w:val="18"/>
              </w:rPr>
            </w:pPr>
            <w:r>
              <w:rPr>
                <w:sz w:val="18"/>
              </w:rPr>
              <w:t>alınma</w:t>
            </w:r>
            <w:r>
              <w:rPr>
                <w:sz w:val="18"/>
              </w:rPr>
              <w:t>sı ve taşınması kurallarını açıklar.</w:t>
            </w:r>
          </w:p>
        </w:tc>
      </w:tr>
      <w:tr w:rsidR="00DF5FD9">
        <w:trPr>
          <w:trHeight w:val="441"/>
        </w:trPr>
        <w:tc>
          <w:tcPr>
            <w:tcW w:w="1307" w:type="dxa"/>
            <w:vMerge w:val="restart"/>
          </w:tcPr>
          <w:p w:rsidR="00DF5FD9" w:rsidRDefault="00DF5FD9">
            <w:pPr>
              <w:pStyle w:val="TableParagraph"/>
              <w:spacing w:before="4"/>
              <w:rPr>
                <w:b/>
                <w:sz w:val="25"/>
              </w:rPr>
            </w:pPr>
          </w:p>
          <w:p w:rsidR="00DF5FD9" w:rsidRDefault="008E7AD7">
            <w:pPr>
              <w:pStyle w:val="TableParagraph"/>
              <w:spacing w:before="1"/>
              <w:ind w:left="221" w:right="210"/>
              <w:jc w:val="center"/>
              <w:rPr>
                <w:b/>
                <w:sz w:val="18"/>
              </w:rPr>
            </w:pPr>
            <w:r>
              <w:rPr>
                <w:b/>
                <w:sz w:val="18"/>
              </w:rPr>
              <w:t>Prof. Dr. Serap IŞIKSOY</w:t>
            </w:r>
          </w:p>
        </w:tc>
        <w:tc>
          <w:tcPr>
            <w:tcW w:w="565" w:type="dxa"/>
            <w:vMerge w:val="restart"/>
          </w:tcPr>
          <w:p w:rsidR="00DF5FD9" w:rsidRDefault="00DF5FD9">
            <w:pPr>
              <w:pStyle w:val="TableParagraph"/>
              <w:rPr>
                <w:b/>
                <w:sz w:val="18"/>
              </w:rPr>
            </w:pPr>
          </w:p>
          <w:p w:rsidR="00DF5FD9" w:rsidRDefault="00DF5FD9">
            <w:pPr>
              <w:pStyle w:val="TableParagraph"/>
              <w:spacing w:before="2"/>
              <w:rPr>
                <w:b/>
                <w:sz w:val="25"/>
              </w:rPr>
            </w:pPr>
          </w:p>
          <w:p w:rsidR="00DF5FD9" w:rsidRDefault="008E7AD7">
            <w:pPr>
              <w:pStyle w:val="TableParagraph"/>
              <w:ind w:left="8"/>
              <w:jc w:val="center"/>
              <w:rPr>
                <w:b/>
                <w:sz w:val="18"/>
              </w:rPr>
            </w:pPr>
            <w:r>
              <w:rPr>
                <w:b/>
                <w:sz w:val="18"/>
              </w:rPr>
              <w:t>3</w:t>
            </w:r>
          </w:p>
        </w:tc>
        <w:tc>
          <w:tcPr>
            <w:tcW w:w="4111" w:type="dxa"/>
          </w:tcPr>
          <w:p w:rsidR="00DF5FD9" w:rsidRDefault="008E7AD7">
            <w:pPr>
              <w:pStyle w:val="TableParagraph"/>
              <w:spacing w:before="100"/>
              <w:ind w:left="146"/>
              <w:rPr>
                <w:sz w:val="18"/>
              </w:rPr>
            </w:pPr>
            <w:r>
              <w:rPr>
                <w:sz w:val="18"/>
              </w:rPr>
              <w:t>1. Benign Proliferatif Meme Hastalıkları</w:t>
            </w:r>
          </w:p>
        </w:tc>
        <w:tc>
          <w:tcPr>
            <w:tcW w:w="9072" w:type="dxa"/>
          </w:tcPr>
          <w:p w:rsidR="00DF5FD9" w:rsidRDefault="008E7AD7">
            <w:pPr>
              <w:pStyle w:val="TableParagraph"/>
              <w:spacing w:line="215" w:lineRule="exact"/>
              <w:ind w:left="146"/>
              <w:rPr>
                <w:sz w:val="18"/>
              </w:rPr>
            </w:pPr>
            <w:r>
              <w:rPr>
                <w:sz w:val="18"/>
              </w:rPr>
              <w:t>Konjenital kalp hastalıklarının tiplerini, sağdan sola, soldan saga şanta ve obstrüksiyona neden olan malformasyonları ve</w:t>
            </w:r>
          </w:p>
          <w:p w:rsidR="00DF5FD9" w:rsidRDefault="008E7AD7">
            <w:pPr>
              <w:pStyle w:val="TableParagraph"/>
              <w:spacing w:line="206" w:lineRule="exact"/>
              <w:ind w:left="146"/>
              <w:rPr>
                <w:sz w:val="18"/>
              </w:rPr>
            </w:pPr>
            <w:r>
              <w:rPr>
                <w:sz w:val="18"/>
              </w:rPr>
              <w:t>klinik sonuçlarını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7"/>
              <w:ind w:left="146"/>
              <w:rPr>
                <w:sz w:val="18"/>
              </w:rPr>
            </w:pPr>
            <w:r>
              <w:rPr>
                <w:sz w:val="18"/>
              </w:rPr>
              <w:t>2. Meme Tümörlerinin Epidemiyolojisi ve Patogenezi</w:t>
            </w:r>
          </w:p>
        </w:tc>
        <w:tc>
          <w:tcPr>
            <w:tcW w:w="9072" w:type="dxa"/>
          </w:tcPr>
          <w:p w:rsidR="00DF5FD9" w:rsidRDefault="008E7AD7">
            <w:pPr>
              <w:pStyle w:val="TableParagraph"/>
              <w:spacing w:line="215" w:lineRule="exact"/>
              <w:ind w:left="146"/>
              <w:rPr>
                <w:sz w:val="18"/>
              </w:rPr>
            </w:pPr>
            <w:r>
              <w:rPr>
                <w:sz w:val="18"/>
              </w:rPr>
              <w:t>Aterosklerozu tanımlayabilir, risk faktörlerini sayabilir. Aterosklerozun patogenetik mekanizmalarını, rol alan hücreleri ve</w:t>
            </w:r>
          </w:p>
          <w:p w:rsidR="00DF5FD9" w:rsidRDefault="008E7AD7">
            <w:pPr>
              <w:pStyle w:val="TableParagraph"/>
              <w:spacing w:line="204" w:lineRule="exact"/>
              <w:ind w:left="146"/>
              <w:rPr>
                <w:sz w:val="18"/>
              </w:rPr>
            </w:pPr>
            <w:r>
              <w:rPr>
                <w:sz w:val="18"/>
              </w:rPr>
              <w:t>molekülleri bilir.</w:t>
            </w:r>
          </w:p>
        </w:tc>
      </w:tr>
      <w:tr w:rsidR="00DF5FD9">
        <w:trPr>
          <w:trHeight w:val="39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76"/>
              <w:ind w:left="146"/>
              <w:rPr>
                <w:sz w:val="18"/>
              </w:rPr>
            </w:pPr>
            <w:r>
              <w:rPr>
                <w:sz w:val="18"/>
              </w:rPr>
              <w:t>3. İnvaziv ve İnvaziv Olmayan Meme Tümörleri</w:t>
            </w:r>
          </w:p>
        </w:tc>
        <w:tc>
          <w:tcPr>
            <w:tcW w:w="9072" w:type="dxa"/>
          </w:tcPr>
          <w:p w:rsidR="00DF5FD9" w:rsidRDefault="008E7AD7">
            <w:pPr>
              <w:pStyle w:val="TableParagraph"/>
              <w:spacing w:line="217" w:lineRule="exact"/>
              <w:ind w:left="146"/>
              <w:rPr>
                <w:sz w:val="18"/>
              </w:rPr>
            </w:pPr>
            <w:r>
              <w:rPr>
                <w:sz w:val="18"/>
              </w:rPr>
              <w:t>Yağlı çizgiler ve aterom plaklarının patolojik özelliklerini ve içeriklerini bilir. Bu lezyoniarın klinik sonuçlarını anlatır.</w:t>
            </w:r>
          </w:p>
        </w:tc>
      </w:tr>
      <w:tr w:rsidR="00DF5FD9">
        <w:trPr>
          <w:trHeight w:val="441"/>
        </w:trPr>
        <w:tc>
          <w:tcPr>
            <w:tcW w:w="1307" w:type="dxa"/>
            <w:vMerge w:val="restart"/>
          </w:tcPr>
          <w:p w:rsidR="00DF5FD9" w:rsidRDefault="00DF5FD9">
            <w:pPr>
              <w:pStyle w:val="TableParagraph"/>
              <w:rPr>
                <w:b/>
                <w:sz w:val="18"/>
              </w:rPr>
            </w:pPr>
          </w:p>
          <w:p w:rsidR="00DF5FD9" w:rsidRDefault="008E7AD7">
            <w:pPr>
              <w:pStyle w:val="TableParagraph"/>
              <w:spacing w:before="112"/>
              <w:ind w:left="312" w:right="307" w:firstLine="2"/>
              <w:jc w:val="center"/>
              <w:rPr>
                <w:b/>
                <w:sz w:val="18"/>
              </w:rPr>
            </w:pPr>
            <w:r>
              <w:rPr>
                <w:b/>
                <w:sz w:val="18"/>
              </w:rPr>
              <w:t>Prof. Dr. Emine DÜNDAR</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8"/>
              <w:jc w:val="center"/>
              <w:rPr>
                <w:b/>
                <w:sz w:val="18"/>
              </w:rPr>
            </w:pPr>
            <w:r>
              <w:rPr>
                <w:b/>
                <w:sz w:val="18"/>
              </w:rPr>
              <w:t>8</w:t>
            </w:r>
          </w:p>
        </w:tc>
        <w:tc>
          <w:tcPr>
            <w:tcW w:w="4111" w:type="dxa"/>
          </w:tcPr>
          <w:p w:rsidR="00DF5FD9" w:rsidRDefault="008E7AD7">
            <w:pPr>
              <w:pStyle w:val="TableParagraph"/>
              <w:spacing w:before="101"/>
              <w:ind w:left="146"/>
              <w:rPr>
                <w:sz w:val="18"/>
              </w:rPr>
            </w:pPr>
            <w:r>
              <w:rPr>
                <w:sz w:val="18"/>
              </w:rPr>
              <w:t>1. Hiperfonksiyonla Seyreden Ön Hipofiz Hastalıkları</w:t>
            </w:r>
          </w:p>
        </w:tc>
        <w:tc>
          <w:tcPr>
            <w:tcW w:w="9072" w:type="dxa"/>
          </w:tcPr>
          <w:p w:rsidR="00DF5FD9" w:rsidRDefault="008E7AD7">
            <w:pPr>
              <w:pStyle w:val="TableParagraph"/>
              <w:spacing w:line="217" w:lineRule="exact"/>
              <w:ind w:left="146"/>
              <w:rPr>
                <w:sz w:val="18"/>
              </w:rPr>
            </w:pPr>
            <w:r>
              <w:rPr>
                <w:sz w:val="18"/>
              </w:rPr>
              <w:t>Hipofiz bezinin anatomi, histoloji ve fonksiyonlarını, hiperfonksiyonla seyreden ön hipofiz hastalıklarının neler olduğunu,</w:t>
            </w:r>
          </w:p>
          <w:p w:rsidR="00DF5FD9" w:rsidRDefault="008E7AD7">
            <w:pPr>
              <w:pStyle w:val="TableParagraph"/>
              <w:spacing w:line="205" w:lineRule="exact"/>
              <w:ind w:left="146"/>
              <w:rPr>
                <w:sz w:val="18"/>
              </w:rPr>
            </w:pPr>
            <w:r>
              <w:rPr>
                <w:sz w:val="18"/>
              </w:rPr>
              <w:t>bu hastalıklarınn etyopatogenezini, makroskopik ve mikroskobik morfolojik özelliklerini öğrenir.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line="215" w:lineRule="exact"/>
              <w:ind w:left="140"/>
              <w:rPr>
                <w:sz w:val="18"/>
              </w:rPr>
            </w:pPr>
            <w:r>
              <w:rPr>
                <w:sz w:val="18"/>
              </w:rPr>
              <w:t>2. Hipofonksiyonla seyreden Ön H</w:t>
            </w:r>
            <w:r>
              <w:rPr>
                <w:sz w:val="18"/>
              </w:rPr>
              <w:t>ipofiz Hastalıkları</w:t>
            </w:r>
          </w:p>
          <w:p w:rsidR="00DF5FD9" w:rsidRDefault="008E7AD7">
            <w:pPr>
              <w:pStyle w:val="TableParagraph"/>
              <w:spacing w:before="1" w:line="202" w:lineRule="exact"/>
              <w:ind w:left="282"/>
              <w:rPr>
                <w:sz w:val="18"/>
              </w:rPr>
            </w:pPr>
            <w:r>
              <w:rPr>
                <w:sz w:val="18"/>
              </w:rPr>
              <w:t>ile Arka Hipofiz Hastalıkları</w:t>
            </w:r>
          </w:p>
        </w:tc>
        <w:tc>
          <w:tcPr>
            <w:tcW w:w="9072" w:type="dxa"/>
          </w:tcPr>
          <w:p w:rsidR="00DF5FD9" w:rsidRDefault="008E7AD7">
            <w:pPr>
              <w:pStyle w:val="TableParagraph"/>
              <w:spacing w:line="215" w:lineRule="exact"/>
              <w:ind w:left="146"/>
              <w:rPr>
                <w:sz w:val="18"/>
              </w:rPr>
            </w:pPr>
            <w:r>
              <w:rPr>
                <w:sz w:val="18"/>
              </w:rPr>
              <w:t>Hipofonksiyonla seyreden ön hipofiz hastalıklarının neler olduğunu, bu hastalıklarınn etyopatogenezini, makroskopik ve</w:t>
            </w:r>
          </w:p>
          <w:p w:rsidR="00DF5FD9" w:rsidRDefault="008E7AD7">
            <w:pPr>
              <w:pStyle w:val="TableParagraph"/>
              <w:spacing w:before="1" w:line="202" w:lineRule="exact"/>
              <w:ind w:left="146"/>
              <w:rPr>
                <w:sz w:val="18"/>
              </w:rPr>
            </w:pPr>
            <w:r>
              <w:rPr>
                <w:sz w:val="18"/>
              </w:rPr>
              <w:t>mikroskobik morfolojik özelliklerini öğrenir.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line="211" w:lineRule="exact"/>
              <w:ind w:left="144"/>
              <w:rPr>
                <w:sz w:val="18"/>
              </w:rPr>
            </w:pPr>
            <w:r>
              <w:rPr>
                <w:sz w:val="18"/>
              </w:rPr>
              <w:t>3. Tümör Dışı Paratiroid ve Tiroid Hastalıkları</w:t>
            </w:r>
          </w:p>
          <w:p w:rsidR="00DF5FD9" w:rsidRDefault="008E7AD7">
            <w:pPr>
              <w:pStyle w:val="TableParagraph"/>
              <w:spacing w:line="209" w:lineRule="exact"/>
              <w:ind w:left="423"/>
              <w:rPr>
                <w:sz w:val="18"/>
              </w:rPr>
            </w:pPr>
            <w:r>
              <w:rPr>
                <w:sz w:val="18"/>
              </w:rPr>
              <w:t>Patolojisi</w:t>
            </w:r>
          </w:p>
        </w:tc>
        <w:tc>
          <w:tcPr>
            <w:tcW w:w="9072" w:type="dxa"/>
          </w:tcPr>
          <w:p w:rsidR="00DF5FD9" w:rsidRDefault="008E7AD7">
            <w:pPr>
              <w:pStyle w:val="TableParagraph"/>
              <w:spacing w:line="211" w:lineRule="exact"/>
              <w:ind w:left="146"/>
              <w:rPr>
                <w:sz w:val="18"/>
              </w:rPr>
            </w:pPr>
            <w:r>
              <w:rPr>
                <w:sz w:val="18"/>
              </w:rPr>
              <w:t>Tiroidin gelişimsel, inflamatuar ve çevresel nedenli oluşan hastalıklarının neler olduğunu, bu hastalıkların</w:t>
            </w:r>
          </w:p>
          <w:p w:rsidR="00DF5FD9" w:rsidRDefault="008E7AD7">
            <w:pPr>
              <w:pStyle w:val="TableParagraph"/>
              <w:spacing w:line="209" w:lineRule="exact"/>
              <w:ind w:left="146"/>
              <w:rPr>
                <w:sz w:val="18"/>
              </w:rPr>
            </w:pPr>
            <w:r>
              <w:rPr>
                <w:sz w:val="18"/>
              </w:rPr>
              <w:t>etyopatogenezini, makroskopik ve mikroskobik morfolojik özelliklerini öğrenir.</w:t>
            </w:r>
          </w:p>
        </w:tc>
      </w:tr>
    </w:tbl>
    <w:p w:rsidR="00DF5FD9" w:rsidRDefault="00DF5FD9">
      <w:pPr>
        <w:spacing w:line="209"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111"/>
        <w:gridCol w:w="9072"/>
      </w:tblGrid>
      <w:tr w:rsidR="00DF5FD9">
        <w:trPr>
          <w:trHeight w:val="438"/>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111" w:type="dxa"/>
          </w:tcPr>
          <w:p w:rsidR="00DF5FD9" w:rsidRDefault="008E7AD7">
            <w:pPr>
              <w:pStyle w:val="TableParagraph"/>
              <w:spacing w:before="97"/>
              <w:ind w:left="146"/>
              <w:rPr>
                <w:sz w:val="18"/>
              </w:rPr>
            </w:pPr>
            <w:r>
              <w:rPr>
                <w:sz w:val="18"/>
              </w:rPr>
              <w:t>4. Paratiroid Hastalıkları</w:t>
            </w:r>
          </w:p>
        </w:tc>
        <w:tc>
          <w:tcPr>
            <w:tcW w:w="9072" w:type="dxa"/>
          </w:tcPr>
          <w:p w:rsidR="00DF5FD9" w:rsidRDefault="008E7AD7">
            <w:pPr>
              <w:pStyle w:val="TableParagraph"/>
              <w:spacing w:line="210" w:lineRule="exact"/>
              <w:ind w:left="146"/>
              <w:rPr>
                <w:sz w:val="18"/>
              </w:rPr>
            </w:pPr>
            <w:r>
              <w:rPr>
                <w:sz w:val="18"/>
              </w:rPr>
              <w:t>Paratiroidin tümöral ve tümör dışı hastalıklarının neler olduğunu, bu hastalıkların etyopatogenezini, makroskopik ve</w:t>
            </w:r>
          </w:p>
          <w:p w:rsidR="00DF5FD9" w:rsidRDefault="008E7AD7">
            <w:pPr>
              <w:pStyle w:val="TableParagraph"/>
              <w:spacing w:line="208" w:lineRule="exact"/>
              <w:ind w:left="146"/>
              <w:rPr>
                <w:sz w:val="18"/>
              </w:rPr>
            </w:pPr>
            <w:r>
              <w:rPr>
                <w:sz w:val="18"/>
              </w:rPr>
              <w:t>mikroskobik morfolojik özelliklerini öğrenir.</w:t>
            </w:r>
          </w:p>
        </w:tc>
      </w:tr>
      <w:tr w:rsidR="00DF5FD9">
        <w:trPr>
          <w:trHeight w:val="38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73"/>
              <w:ind w:left="146"/>
              <w:rPr>
                <w:sz w:val="18"/>
              </w:rPr>
            </w:pPr>
            <w:r>
              <w:rPr>
                <w:sz w:val="18"/>
              </w:rPr>
              <w:t>5. Tiroid Tümörleri</w:t>
            </w:r>
          </w:p>
        </w:tc>
        <w:tc>
          <w:tcPr>
            <w:tcW w:w="9072" w:type="dxa"/>
          </w:tcPr>
          <w:p w:rsidR="00DF5FD9" w:rsidRDefault="008E7AD7">
            <w:pPr>
              <w:pStyle w:val="TableParagraph"/>
              <w:spacing w:before="73"/>
              <w:ind w:left="144"/>
              <w:rPr>
                <w:sz w:val="18"/>
              </w:rPr>
            </w:pPr>
            <w:r>
              <w:rPr>
                <w:sz w:val="18"/>
              </w:rPr>
              <w:t>Tiroid tümörlerininin sınıflandırılmasını, etyopatogenezini, makroskopik ve mikroskobik morfolojik özelliklerini öğrenir.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7"/>
              <w:ind w:left="146"/>
              <w:rPr>
                <w:sz w:val="18"/>
              </w:rPr>
            </w:pPr>
            <w:r>
              <w:rPr>
                <w:sz w:val="18"/>
              </w:rPr>
              <w:t>6. Pankreasın Endokrin Hastalıkları</w:t>
            </w:r>
          </w:p>
        </w:tc>
        <w:tc>
          <w:tcPr>
            <w:tcW w:w="9072" w:type="dxa"/>
          </w:tcPr>
          <w:p w:rsidR="00DF5FD9" w:rsidRDefault="008E7AD7">
            <w:pPr>
              <w:pStyle w:val="TableParagraph"/>
              <w:spacing w:line="215" w:lineRule="exact"/>
              <w:ind w:left="146"/>
              <w:rPr>
                <w:sz w:val="18"/>
              </w:rPr>
            </w:pPr>
            <w:r>
              <w:rPr>
                <w:sz w:val="18"/>
              </w:rPr>
              <w:t>Pankerasın endokrin kısmından kaynaklanan tümöral ve tümör dışı hastalıklarının neler olduğunu, bu hastalıkların</w:t>
            </w:r>
          </w:p>
          <w:p w:rsidR="00DF5FD9" w:rsidRDefault="008E7AD7">
            <w:pPr>
              <w:pStyle w:val="TableParagraph"/>
              <w:spacing w:line="204" w:lineRule="exact"/>
              <w:ind w:left="146"/>
              <w:rPr>
                <w:sz w:val="18"/>
              </w:rPr>
            </w:pPr>
            <w:r>
              <w:rPr>
                <w:sz w:val="18"/>
              </w:rPr>
              <w:t>etyopatogenezini, makroskopik ve mikroskobik morfolojik özelliklerini öğrenir.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7"/>
              <w:ind w:left="146"/>
              <w:rPr>
                <w:sz w:val="18"/>
              </w:rPr>
            </w:pPr>
            <w:r>
              <w:rPr>
                <w:sz w:val="18"/>
              </w:rPr>
              <w:t>7. Tümör Dışı AdrenalKorteks Hastalıkları</w:t>
            </w:r>
          </w:p>
        </w:tc>
        <w:tc>
          <w:tcPr>
            <w:tcW w:w="9072" w:type="dxa"/>
          </w:tcPr>
          <w:p w:rsidR="00DF5FD9" w:rsidRDefault="008E7AD7">
            <w:pPr>
              <w:pStyle w:val="TableParagraph"/>
              <w:spacing w:line="210" w:lineRule="exact"/>
              <w:ind w:left="146"/>
              <w:rPr>
                <w:sz w:val="18"/>
              </w:rPr>
            </w:pPr>
            <w:r>
              <w:rPr>
                <w:sz w:val="18"/>
              </w:rPr>
              <w:t>Adrenal korteksten kaynaklanan, hiper ve hipofonksiyonla seyreden tümör dışı hastalıkların neler olduğunu, bu</w:t>
            </w:r>
          </w:p>
          <w:p w:rsidR="00DF5FD9" w:rsidRDefault="008E7AD7">
            <w:pPr>
              <w:pStyle w:val="TableParagraph"/>
              <w:spacing w:line="208" w:lineRule="exact"/>
              <w:ind w:left="146"/>
              <w:rPr>
                <w:sz w:val="18"/>
              </w:rPr>
            </w:pPr>
            <w:r>
              <w:rPr>
                <w:sz w:val="18"/>
              </w:rPr>
              <w:t>hastalıkların etyopatogenezini, makroskopik ve mikroskobik morfolojik özelliklerini öğrenir.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100"/>
              <w:ind w:left="146"/>
              <w:rPr>
                <w:sz w:val="18"/>
              </w:rPr>
            </w:pPr>
            <w:r>
              <w:rPr>
                <w:sz w:val="18"/>
              </w:rPr>
              <w:t>8. Adrenal Gland Tümörleri</w:t>
            </w:r>
          </w:p>
        </w:tc>
        <w:tc>
          <w:tcPr>
            <w:tcW w:w="9072" w:type="dxa"/>
          </w:tcPr>
          <w:p w:rsidR="00DF5FD9" w:rsidRDefault="008E7AD7">
            <w:pPr>
              <w:pStyle w:val="TableParagraph"/>
              <w:spacing w:line="215" w:lineRule="exact"/>
              <w:ind w:left="146"/>
              <w:rPr>
                <w:sz w:val="18"/>
              </w:rPr>
            </w:pPr>
            <w:r>
              <w:rPr>
                <w:sz w:val="18"/>
              </w:rPr>
              <w:t>Adrenal glandın korteks ve medulla kaynaklı tümörlerinin sınıflandırılmasını, etyopatogenezini , makroskopik ve</w:t>
            </w:r>
          </w:p>
          <w:p w:rsidR="00DF5FD9" w:rsidRDefault="008E7AD7">
            <w:pPr>
              <w:pStyle w:val="TableParagraph"/>
              <w:spacing w:before="1" w:line="205" w:lineRule="exact"/>
              <w:ind w:left="146"/>
              <w:rPr>
                <w:sz w:val="18"/>
              </w:rPr>
            </w:pPr>
            <w:r>
              <w:rPr>
                <w:sz w:val="18"/>
              </w:rPr>
              <w:t>mikroskobik morfolojik özelliklerini öğrenir.</w:t>
            </w:r>
          </w:p>
        </w:tc>
      </w:tr>
      <w:tr w:rsidR="00DF5FD9">
        <w:trPr>
          <w:trHeight w:val="438"/>
        </w:trPr>
        <w:tc>
          <w:tcPr>
            <w:tcW w:w="1307" w:type="dxa"/>
            <w:vMerge w:val="restart"/>
          </w:tcPr>
          <w:p w:rsidR="00DF5FD9" w:rsidRDefault="00DF5FD9">
            <w:pPr>
              <w:pStyle w:val="TableParagraph"/>
              <w:spacing w:before="7"/>
              <w:rPr>
                <w:b/>
                <w:sz w:val="16"/>
              </w:rPr>
            </w:pPr>
          </w:p>
          <w:p w:rsidR="00DF5FD9" w:rsidRDefault="008E7AD7">
            <w:pPr>
              <w:pStyle w:val="TableParagraph"/>
              <w:spacing w:before="1"/>
              <w:ind w:left="338" w:right="307"/>
              <w:jc w:val="center"/>
              <w:rPr>
                <w:b/>
                <w:sz w:val="18"/>
              </w:rPr>
            </w:pPr>
            <w:r>
              <w:rPr>
                <w:b/>
                <w:sz w:val="18"/>
              </w:rPr>
              <w:t>Doç. Dr. Deniz ARIK</w:t>
            </w:r>
          </w:p>
        </w:tc>
        <w:tc>
          <w:tcPr>
            <w:tcW w:w="565" w:type="dxa"/>
            <w:vMerge w:val="restart"/>
          </w:tcPr>
          <w:p w:rsidR="00DF5FD9" w:rsidRDefault="00DF5FD9">
            <w:pPr>
              <w:pStyle w:val="TableParagraph"/>
              <w:rPr>
                <w:b/>
                <w:sz w:val="18"/>
              </w:rPr>
            </w:pPr>
          </w:p>
          <w:p w:rsidR="00DF5FD9" w:rsidRDefault="00DF5FD9">
            <w:pPr>
              <w:pStyle w:val="TableParagraph"/>
              <w:spacing w:before="2"/>
              <w:rPr>
                <w:b/>
                <w:sz w:val="17"/>
              </w:rPr>
            </w:pPr>
          </w:p>
          <w:p w:rsidR="00DF5FD9" w:rsidRDefault="008E7AD7">
            <w:pPr>
              <w:pStyle w:val="TableParagraph"/>
              <w:ind w:left="8"/>
              <w:jc w:val="center"/>
              <w:rPr>
                <w:b/>
                <w:sz w:val="18"/>
              </w:rPr>
            </w:pPr>
            <w:r>
              <w:rPr>
                <w:b/>
                <w:sz w:val="18"/>
              </w:rPr>
              <w:t>3</w:t>
            </w:r>
          </w:p>
        </w:tc>
        <w:tc>
          <w:tcPr>
            <w:tcW w:w="4111" w:type="dxa"/>
          </w:tcPr>
          <w:p w:rsidR="00DF5FD9" w:rsidRDefault="008E7AD7">
            <w:pPr>
              <w:pStyle w:val="TableParagraph"/>
              <w:spacing w:before="97"/>
              <w:ind w:left="146"/>
              <w:rPr>
                <w:sz w:val="18"/>
              </w:rPr>
            </w:pPr>
            <w:r>
              <w:rPr>
                <w:sz w:val="18"/>
              </w:rPr>
              <w:t>1. Oral Kavite Hastalıkları</w:t>
            </w:r>
          </w:p>
        </w:tc>
        <w:tc>
          <w:tcPr>
            <w:tcW w:w="9072" w:type="dxa"/>
          </w:tcPr>
          <w:p w:rsidR="00DF5FD9" w:rsidRDefault="008E7AD7">
            <w:pPr>
              <w:pStyle w:val="TableParagraph"/>
              <w:spacing w:line="215" w:lineRule="exact"/>
              <w:ind w:left="146"/>
              <w:rPr>
                <w:sz w:val="18"/>
              </w:rPr>
            </w:pPr>
            <w:r>
              <w:rPr>
                <w:sz w:val="18"/>
              </w:rPr>
              <w:t>Lezyon görünümünü tanır. Toplumda sıklığını bilir. Eşlik edebilecek hastalıkları göz önüne alır. Gelişim mekanizmalarını</w:t>
            </w:r>
          </w:p>
          <w:p w:rsidR="00DF5FD9" w:rsidRDefault="008E7AD7">
            <w:pPr>
              <w:pStyle w:val="TableParagraph"/>
              <w:spacing w:line="204" w:lineRule="exact"/>
              <w:ind w:left="146"/>
              <w:rPr>
                <w:sz w:val="18"/>
              </w:rPr>
            </w:pPr>
            <w:r>
              <w:rPr>
                <w:sz w:val="18"/>
              </w:rPr>
              <w:t>tanımlar. Mikroskopik görünümünü tanımlar</w:t>
            </w:r>
          </w:p>
        </w:tc>
      </w:tr>
      <w:tr w:rsidR="00DF5FD9">
        <w:trPr>
          <w:trHeight w:val="31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37"/>
              <w:ind w:left="146"/>
              <w:rPr>
                <w:sz w:val="18"/>
              </w:rPr>
            </w:pPr>
            <w:r>
              <w:rPr>
                <w:sz w:val="18"/>
              </w:rPr>
              <w:t>2. Tükürük Bezi Hastalıkları</w:t>
            </w:r>
          </w:p>
        </w:tc>
        <w:tc>
          <w:tcPr>
            <w:tcW w:w="9072" w:type="dxa"/>
          </w:tcPr>
          <w:p w:rsidR="00DF5FD9" w:rsidRDefault="008E7AD7">
            <w:pPr>
              <w:pStyle w:val="TableParagraph"/>
              <w:spacing w:before="37"/>
              <w:ind w:left="145"/>
              <w:rPr>
                <w:sz w:val="18"/>
              </w:rPr>
            </w:pPr>
            <w:r>
              <w:rPr>
                <w:sz w:val="18"/>
              </w:rPr>
              <w:t>Toplumda sıklığını bilir. Eşlik eden hastalıkları bilir. Mikroskopik görünümünü tanımlar. Gelişim mekanizmalarını tarifler.</w:t>
            </w:r>
          </w:p>
        </w:tc>
      </w:tr>
      <w:tr w:rsidR="00DF5FD9">
        <w:trPr>
          <w:trHeight w:val="32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42"/>
              <w:ind w:left="146"/>
              <w:rPr>
                <w:sz w:val="18"/>
              </w:rPr>
            </w:pPr>
            <w:r>
              <w:rPr>
                <w:sz w:val="18"/>
              </w:rPr>
              <w:t>3. Özofagus Hastalıkları</w:t>
            </w:r>
          </w:p>
        </w:tc>
        <w:tc>
          <w:tcPr>
            <w:tcW w:w="9072" w:type="dxa"/>
          </w:tcPr>
          <w:p w:rsidR="00DF5FD9" w:rsidRDefault="008E7AD7">
            <w:pPr>
              <w:pStyle w:val="TableParagraph"/>
              <w:spacing w:before="42"/>
              <w:ind w:left="145"/>
              <w:rPr>
                <w:sz w:val="18"/>
              </w:rPr>
            </w:pPr>
            <w:r>
              <w:rPr>
                <w:sz w:val="18"/>
              </w:rPr>
              <w:t>Özofagus hastalıklarını sınıflandırır. Eşlik eden hastalıkları bilir. Mikroskopik görünümünü tarifler.</w:t>
            </w:r>
          </w:p>
        </w:tc>
      </w:tr>
      <w:tr w:rsidR="00DF5FD9">
        <w:trPr>
          <w:trHeight w:val="659"/>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2"/>
              <w:rPr>
                <w:b/>
                <w:sz w:val="17"/>
              </w:rPr>
            </w:pPr>
          </w:p>
          <w:p w:rsidR="00DF5FD9" w:rsidRDefault="008E7AD7">
            <w:pPr>
              <w:pStyle w:val="TableParagraph"/>
              <w:ind w:left="157" w:right="118"/>
              <w:jc w:val="center"/>
              <w:rPr>
                <w:b/>
                <w:sz w:val="18"/>
              </w:rPr>
            </w:pPr>
            <w:r>
              <w:rPr>
                <w:b/>
                <w:sz w:val="18"/>
              </w:rPr>
              <w:t xml:space="preserve">Dr. Öğr. </w:t>
            </w:r>
            <w:r>
              <w:rPr>
                <w:b/>
                <w:spacing w:val="-3"/>
                <w:sz w:val="18"/>
              </w:rPr>
              <w:t xml:space="preserve">Üyesi </w:t>
            </w:r>
            <w:r>
              <w:rPr>
                <w:b/>
                <w:sz w:val="18"/>
              </w:rPr>
              <w:t>Evrim YILMAZ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8"/>
              <w:jc w:val="center"/>
              <w:rPr>
                <w:b/>
                <w:sz w:val="18"/>
              </w:rPr>
            </w:pPr>
            <w:r>
              <w:rPr>
                <w:b/>
                <w:sz w:val="18"/>
              </w:rPr>
              <w:t>3</w:t>
            </w: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1. Özofagus Tümörleri</w:t>
            </w:r>
          </w:p>
        </w:tc>
        <w:tc>
          <w:tcPr>
            <w:tcW w:w="9072" w:type="dxa"/>
          </w:tcPr>
          <w:p w:rsidR="00DF5FD9" w:rsidRDefault="008E7AD7">
            <w:pPr>
              <w:pStyle w:val="TableParagraph"/>
              <w:spacing w:line="215" w:lineRule="exact"/>
              <w:ind w:left="146"/>
              <w:rPr>
                <w:sz w:val="18"/>
              </w:rPr>
            </w:pPr>
            <w:r>
              <w:rPr>
                <w:sz w:val="18"/>
              </w:rPr>
              <w:t>Özofagus tümörlerini klasifiye edebilir. Özofagus kökenli adenokarsinomları bilir. Özofagus kökenli skuamöz hücreli</w:t>
            </w:r>
          </w:p>
          <w:p w:rsidR="00DF5FD9" w:rsidRDefault="008E7AD7">
            <w:pPr>
              <w:pStyle w:val="TableParagraph"/>
              <w:spacing w:line="220" w:lineRule="atLeast"/>
              <w:ind w:left="146" w:right="819"/>
              <w:rPr>
                <w:sz w:val="18"/>
              </w:rPr>
            </w:pPr>
            <w:r>
              <w:rPr>
                <w:sz w:val="18"/>
              </w:rPr>
              <w:t>karsinomları bilir. Özofagusun nadir görülen diğer tümörlerini sayabilir. Özofagus kökenli tümörlerin sıklığını ve etiyolojisini bilir. Klinik, makroskopik ve mikroskopik özelliklerini açıklar.</w:t>
            </w:r>
          </w:p>
        </w:tc>
      </w:tr>
      <w:tr w:rsidR="00DF5FD9">
        <w:trPr>
          <w:trHeight w:val="10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rPr>
                <w:b/>
                <w:sz w:val="18"/>
              </w:rPr>
            </w:pPr>
          </w:p>
          <w:p w:rsidR="00DF5FD9" w:rsidRDefault="00DF5FD9">
            <w:pPr>
              <w:pStyle w:val="TableParagraph"/>
              <w:spacing w:before="2"/>
              <w:rPr>
                <w:b/>
                <w:sz w:val="17"/>
              </w:rPr>
            </w:pPr>
          </w:p>
          <w:p w:rsidR="00DF5FD9" w:rsidRDefault="008E7AD7">
            <w:pPr>
              <w:pStyle w:val="TableParagraph"/>
              <w:ind w:left="146"/>
              <w:rPr>
                <w:sz w:val="18"/>
              </w:rPr>
            </w:pPr>
            <w:r>
              <w:rPr>
                <w:sz w:val="18"/>
              </w:rPr>
              <w:t>2. Mide Hastalıkları</w:t>
            </w:r>
          </w:p>
        </w:tc>
        <w:tc>
          <w:tcPr>
            <w:tcW w:w="9072" w:type="dxa"/>
          </w:tcPr>
          <w:p w:rsidR="00DF5FD9" w:rsidRDefault="008E7AD7">
            <w:pPr>
              <w:pStyle w:val="TableParagraph"/>
              <w:ind w:left="146" w:right="48"/>
              <w:rPr>
                <w:sz w:val="18"/>
              </w:rPr>
            </w:pPr>
            <w:r>
              <w:rPr>
                <w:sz w:val="18"/>
              </w:rPr>
              <w:t>Gastritlerin toplumdaki sıklığını ve etiyolojisini bilir. Akut gastriti tanımlayabilir. Kronik gastriti tanımlayabilir. Stres ilişkili mukozal hasarlanmayı bilir. Helikobakter pilori gastritini bilir. Diğer kronik gastrit formlarını sayar. Kronik gastrit k</w:t>
            </w:r>
            <w:r>
              <w:rPr>
                <w:sz w:val="18"/>
              </w:rPr>
              <w:t>omplikasyonlarını bilir. Akut peptik ülser mikroskopik özelliklerini söyleyebilir. Helikobakter pilori gastritinin mikroskopik</w:t>
            </w:r>
          </w:p>
          <w:p w:rsidR="00DF5FD9" w:rsidRDefault="008E7AD7">
            <w:pPr>
              <w:pStyle w:val="TableParagraph"/>
              <w:spacing w:line="220" w:lineRule="atLeast"/>
              <w:ind w:left="146" w:right="371"/>
              <w:rPr>
                <w:sz w:val="18"/>
              </w:rPr>
            </w:pPr>
            <w:r>
              <w:rPr>
                <w:sz w:val="18"/>
              </w:rPr>
              <w:t>özelliklerini söyleyebilir. Diğer kronik gastritlerin morfolojik özelliklerini söyleyebilir. Mukozal atrofi ve intestinal metapla</w:t>
            </w:r>
            <w:r>
              <w:rPr>
                <w:sz w:val="18"/>
              </w:rPr>
              <w:t>zinin morfolojik özelliklerini söyleyebilir. Gastrik displazi gelişimini ve mikroskopik özelliklerini söyleyebilir.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3. Mide Tümörleri</w:t>
            </w:r>
          </w:p>
        </w:tc>
        <w:tc>
          <w:tcPr>
            <w:tcW w:w="9072" w:type="dxa"/>
          </w:tcPr>
          <w:p w:rsidR="00DF5FD9" w:rsidRDefault="008E7AD7">
            <w:pPr>
              <w:pStyle w:val="TableParagraph"/>
              <w:ind w:left="146" w:right="435"/>
              <w:rPr>
                <w:sz w:val="18"/>
              </w:rPr>
            </w:pPr>
            <w:r>
              <w:rPr>
                <w:sz w:val="18"/>
              </w:rPr>
              <w:t>Gastrik tümörleri sayar ve klasifiye eder. Gastrik polipleri sayar. Gastrik tümörlerin klinik özelliklerini ve etyolojilerini söyleyebilir. Gastrik tümörlerin makroskopik ve mikroskobik görünümlerini tanımlar. Bu tümörlerin moleküler ve</w:t>
            </w:r>
          </w:p>
          <w:p w:rsidR="00DF5FD9" w:rsidRDefault="008E7AD7">
            <w:pPr>
              <w:pStyle w:val="TableParagraph"/>
              <w:spacing w:line="205" w:lineRule="exact"/>
              <w:ind w:left="146"/>
              <w:rPr>
                <w:sz w:val="18"/>
              </w:rPr>
            </w:pPr>
            <w:r>
              <w:rPr>
                <w:sz w:val="18"/>
              </w:rPr>
              <w:t>immünohistokimyasal</w:t>
            </w:r>
            <w:r>
              <w:rPr>
                <w:sz w:val="18"/>
              </w:rPr>
              <w:t xml:space="preserve"> özelliklerini bilir</w:t>
            </w:r>
          </w:p>
        </w:tc>
      </w:tr>
      <w:tr w:rsidR="00DF5FD9">
        <w:trPr>
          <w:trHeight w:val="655"/>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177" w:right="164"/>
              <w:jc w:val="center"/>
              <w:rPr>
                <w:b/>
                <w:sz w:val="18"/>
              </w:rPr>
            </w:pPr>
            <w:r>
              <w:rPr>
                <w:b/>
                <w:sz w:val="18"/>
              </w:rPr>
              <w:t>Dr.Öğr.Üyesi Funda CANAZ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190"/>
              <w:rPr>
                <w:b/>
                <w:sz w:val="18"/>
              </w:rPr>
            </w:pPr>
            <w:r>
              <w:rPr>
                <w:b/>
                <w:sz w:val="18"/>
              </w:rPr>
              <w:t>14</w:t>
            </w:r>
          </w:p>
        </w:tc>
        <w:tc>
          <w:tcPr>
            <w:tcW w:w="4111" w:type="dxa"/>
          </w:tcPr>
          <w:p w:rsidR="00DF5FD9" w:rsidRDefault="00DF5FD9">
            <w:pPr>
              <w:pStyle w:val="TableParagraph"/>
              <w:rPr>
                <w:b/>
                <w:sz w:val="17"/>
              </w:rPr>
            </w:pPr>
          </w:p>
          <w:p w:rsidR="00DF5FD9" w:rsidRDefault="008E7AD7">
            <w:pPr>
              <w:pStyle w:val="TableParagraph"/>
              <w:ind w:left="146"/>
              <w:rPr>
                <w:sz w:val="18"/>
              </w:rPr>
            </w:pPr>
            <w:r>
              <w:rPr>
                <w:sz w:val="18"/>
              </w:rPr>
              <w:t>1. Pankreas Hastalıkları</w:t>
            </w:r>
          </w:p>
        </w:tc>
        <w:tc>
          <w:tcPr>
            <w:tcW w:w="9072" w:type="dxa"/>
          </w:tcPr>
          <w:p w:rsidR="00DF5FD9" w:rsidRDefault="008E7AD7">
            <w:pPr>
              <w:pStyle w:val="TableParagraph"/>
              <w:spacing w:line="215" w:lineRule="exact"/>
              <w:ind w:left="146"/>
              <w:rPr>
                <w:sz w:val="18"/>
              </w:rPr>
            </w:pPr>
            <w:r>
              <w:rPr>
                <w:sz w:val="18"/>
              </w:rPr>
              <w:t>Pankreas hastalıklarını tanır. Toplumda sıklığını ve etiyolojisini bilir. Klinik özelliklerini açıklar. Eşlik edebilecek hastalıkları</w:t>
            </w:r>
          </w:p>
          <w:p w:rsidR="00DF5FD9" w:rsidRDefault="008E7AD7">
            <w:pPr>
              <w:pStyle w:val="TableParagraph"/>
              <w:spacing w:line="220" w:lineRule="atLeast"/>
              <w:ind w:left="146" w:right="516"/>
              <w:rPr>
                <w:sz w:val="18"/>
              </w:rPr>
            </w:pPr>
            <w:r>
              <w:rPr>
                <w:sz w:val="18"/>
              </w:rPr>
              <w:t>ve patogenezini açıklar. Makroskopik ve mikroskopik görünümünü tanımlar. Bu sistemlerde gelişen tümörlerin bazı moleküler ve immünohistokimyasal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4"/>
              <w:rPr>
                <w:b/>
                <w:sz w:val="17"/>
              </w:rPr>
            </w:pPr>
          </w:p>
          <w:p w:rsidR="00DF5FD9" w:rsidRDefault="008E7AD7">
            <w:pPr>
              <w:pStyle w:val="TableParagraph"/>
              <w:ind w:left="146"/>
              <w:rPr>
                <w:sz w:val="18"/>
              </w:rPr>
            </w:pPr>
            <w:r>
              <w:rPr>
                <w:sz w:val="18"/>
              </w:rPr>
              <w:t>2. İnce Barsak Hastalıkları</w:t>
            </w:r>
          </w:p>
        </w:tc>
        <w:tc>
          <w:tcPr>
            <w:tcW w:w="9072" w:type="dxa"/>
          </w:tcPr>
          <w:p w:rsidR="00DF5FD9" w:rsidRDefault="008E7AD7">
            <w:pPr>
              <w:pStyle w:val="TableParagraph"/>
              <w:ind w:left="146" w:right="780"/>
              <w:rPr>
                <w:sz w:val="18"/>
              </w:rPr>
            </w:pPr>
            <w:r>
              <w:rPr>
                <w:sz w:val="18"/>
              </w:rPr>
              <w:t>İnce Bbrsak hastalıklarını tanır. Toplumda sıklığını ve etiyolojisini bilir. Klinik özelliklerini açıklar. Eşlik edebilecek hastalıkları ve patogenezini açıklar. Makroskopik ve mikroskopik görünümünü tanımlar. Bu sistemlerde gelişen</w:t>
            </w:r>
          </w:p>
          <w:p w:rsidR="00DF5FD9" w:rsidRDefault="008E7AD7">
            <w:pPr>
              <w:pStyle w:val="TableParagraph"/>
              <w:spacing w:line="205" w:lineRule="exact"/>
              <w:ind w:left="146"/>
              <w:rPr>
                <w:sz w:val="18"/>
              </w:rPr>
            </w:pPr>
            <w:r>
              <w:rPr>
                <w:sz w:val="18"/>
              </w:rPr>
              <w:t>tümörlerin bazı moleküler ve immünohistokimyasal özelliklerini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3. İnce Barsakların Neoplastik Hastalıkları</w:t>
            </w:r>
          </w:p>
        </w:tc>
        <w:tc>
          <w:tcPr>
            <w:tcW w:w="9072" w:type="dxa"/>
          </w:tcPr>
          <w:p w:rsidR="00DF5FD9" w:rsidRDefault="008E7AD7">
            <w:pPr>
              <w:pStyle w:val="TableParagraph"/>
              <w:ind w:left="146" w:right="60"/>
              <w:rPr>
                <w:sz w:val="18"/>
              </w:rPr>
            </w:pPr>
            <w:r>
              <w:rPr>
                <w:sz w:val="18"/>
              </w:rPr>
              <w:t>İnce barsak tümörlerini tanır. Toplumda sıklığını ve etiyolojisini bilir. Klinik özelliklerini açıklar. Eşlik edebilecek hastalıkları ve p</w:t>
            </w:r>
            <w:r>
              <w:rPr>
                <w:sz w:val="18"/>
              </w:rPr>
              <w:t>atogenezini açıklar. Makroskopik ve mikroskopik görünümünü tanımlar. Bu sistemlerde gelişen tümörlerin bazı</w:t>
            </w:r>
          </w:p>
          <w:p w:rsidR="00DF5FD9" w:rsidRDefault="008E7AD7">
            <w:pPr>
              <w:pStyle w:val="TableParagraph"/>
              <w:spacing w:line="205" w:lineRule="exact"/>
              <w:ind w:left="146"/>
              <w:rPr>
                <w:sz w:val="18"/>
              </w:rPr>
            </w:pPr>
            <w:r>
              <w:rPr>
                <w:sz w:val="18"/>
              </w:rPr>
              <w:t>moleküler ve immünohistokimyasal özelliklerini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4. Kalın Barsak Hastalıkları</w:t>
            </w:r>
          </w:p>
        </w:tc>
        <w:tc>
          <w:tcPr>
            <w:tcW w:w="9072" w:type="dxa"/>
          </w:tcPr>
          <w:p w:rsidR="00DF5FD9" w:rsidRDefault="008E7AD7">
            <w:pPr>
              <w:pStyle w:val="TableParagraph"/>
              <w:spacing w:line="215" w:lineRule="exact"/>
              <w:ind w:left="146" w:hanging="1"/>
              <w:rPr>
                <w:sz w:val="18"/>
              </w:rPr>
            </w:pPr>
            <w:r>
              <w:rPr>
                <w:sz w:val="18"/>
              </w:rPr>
              <w:t>Kalın barsak hastalıklarını tanır. Toplumda sıklığını ve etiyolojisini bilir. Klinik özelliklerini açıklar. Eşlik edebilecek</w:t>
            </w:r>
          </w:p>
          <w:p w:rsidR="00DF5FD9" w:rsidRDefault="008E7AD7">
            <w:pPr>
              <w:pStyle w:val="TableParagraph"/>
              <w:spacing w:before="1" w:line="220" w:lineRule="atLeast"/>
              <w:ind w:left="146" w:right="842"/>
              <w:rPr>
                <w:sz w:val="18"/>
              </w:rPr>
            </w:pPr>
            <w:r>
              <w:rPr>
                <w:sz w:val="18"/>
              </w:rPr>
              <w:t>hastalıkları ve patogenezini açıklar. Makroskopik ve mikroskopik görünümünü tanımlar. Bu sistemlerde gelişen tümörlerin bazı molekü</w:t>
            </w:r>
            <w:r>
              <w:rPr>
                <w:sz w:val="18"/>
              </w:rPr>
              <w:t>ler ve immünohistokimyasal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5. Kalın Barsak Neoplastik Hastalıkları</w:t>
            </w:r>
          </w:p>
        </w:tc>
        <w:tc>
          <w:tcPr>
            <w:tcW w:w="9072" w:type="dxa"/>
          </w:tcPr>
          <w:p w:rsidR="00DF5FD9" w:rsidRDefault="008E7AD7">
            <w:pPr>
              <w:pStyle w:val="TableParagraph"/>
              <w:spacing w:line="216" w:lineRule="exact"/>
              <w:ind w:left="146"/>
              <w:rPr>
                <w:sz w:val="18"/>
              </w:rPr>
            </w:pPr>
            <w:r>
              <w:rPr>
                <w:sz w:val="18"/>
              </w:rPr>
              <w:t>Kalın barsak tümörlerini tanır. Toplumda sıklığını ve etiyolojisini bilir. Klinik özelliklerini açıklar. Eşlik edebilecek hastalıkları</w:t>
            </w:r>
          </w:p>
          <w:p w:rsidR="00DF5FD9" w:rsidRDefault="008E7AD7">
            <w:pPr>
              <w:pStyle w:val="TableParagraph"/>
              <w:spacing w:line="220" w:lineRule="atLeast"/>
              <w:ind w:left="146" w:right="516"/>
              <w:rPr>
                <w:sz w:val="18"/>
              </w:rPr>
            </w:pPr>
            <w:r>
              <w:rPr>
                <w:sz w:val="18"/>
              </w:rPr>
              <w:t>ve patogenezini açıklar. Makroskopik ve mikroskopik görünümünü tanımlar. Bu sistemlerde gelişen tümörlerin bazı moleküler ve immünohistokimyasal özelliklerini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7"/>
              <w:ind w:left="431" w:right="434" w:hanging="286"/>
              <w:rPr>
                <w:sz w:val="18"/>
              </w:rPr>
            </w:pPr>
            <w:r>
              <w:rPr>
                <w:sz w:val="18"/>
              </w:rPr>
              <w:t>6. Karaciğerin Normal Yapısı ve Hepatik Hasarda Genel Prensipler</w:t>
            </w:r>
          </w:p>
        </w:tc>
        <w:tc>
          <w:tcPr>
            <w:tcW w:w="9072" w:type="dxa"/>
          </w:tcPr>
          <w:p w:rsidR="00DF5FD9" w:rsidRDefault="008E7AD7">
            <w:pPr>
              <w:pStyle w:val="TableParagraph"/>
              <w:spacing w:line="215" w:lineRule="exact"/>
              <w:ind w:left="146"/>
              <w:rPr>
                <w:sz w:val="18"/>
              </w:rPr>
            </w:pPr>
            <w:r>
              <w:rPr>
                <w:sz w:val="18"/>
              </w:rPr>
              <w:t>Karaciğer hastalıklarını tanır. Toplumda sıklığını ve etiyolojisini bilir. Klinik özelliklerini açıklar. Eşlik edebilecek hastalıkları</w:t>
            </w:r>
          </w:p>
          <w:p w:rsidR="00DF5FD9" w:rsidRDefault="008E7AD7">
            <w:pPr>
              <w:pStyle w:val="TableParagraph"/>
              <w:spacing w:line="220" w:lineRule="atLeast"/>
              <w:ind w:left="146" w:right="516"/>
              <w:rPr>
                <w:sz w:val="18"/>
              </w:rPr>
            </w:pPr>
            <w:r>
              <w:rPr>
                <w:sz w:val="18"/>
              </w:rPr>
              <w:t>ve patogenezini açıklar. Makroskopik ve mikroskopik görünümünü tanımlar. Bu sistemlerde gelişen tümörlerin bazı moleküler</w:t>
            </w:r>
            <w:r>
              <w:rPr>
                <w:sz w:val="18"/>
              </w:rPr>
              <w:t xml:space="preserve"> ve immünohistokimyasal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7. Karaciğer Yetmezliği ve Siroz Patolojisi</w:t>
            </w:r>
          </w:p>
        </w:tc>
        <w:tc>
          <w:tcPr>
            <w:tcW w:w="9072" w:type="dxa"/>
          </w:tcPr>
          <w:p w:rsidR="00DF5FD9" w:rsidRDefault="008E7AD7">
            <w:pPr>
              <w:pStyle w:val="TableParagraph"/>
              <w:spacing w:line="215" w:lineRule="exact"/>
              <w:ind w:left="146"/>
              <w:rPr>
                <w:sz w:val="18"/>
              </w:rPr>
            </w:pPr>
            <w:r>
              <w:rPr>
                <w:sz w:val="18"/>
              </w:rPr>
              <w:t>Karaciğer yetmezliği ve siroz nedenlerini tanır. Toplumda sıklığını ve etiyolojisini bilir. Klinik özelliklerini açıklar. Eşlik</w:t>
            </w:r>
          </w:p>
          <w:p w:rsidR="00DF5FD9" w:rsidRDefault="008E7AD7">
            <w:pPr>
              <w:pStyle w:val="TableParagraph"/>
              <w:spacing w:before="1" w:line="220" w:lineRule="atLeast"/>
              <w:ind w:left="146" w:right="371"/>
              <w:rPr>
                <w:sz w:val="18"/>
              </w:rPr>
            </w:pPr>
            <w:r>
              <w:rPr>
                <w:sz w:val="18"/>
              </w:rPr>
              <w:t>edebilecek hastalıkları ve patogenezini açıklar. Makroskopik ve mikroskopik görünümünü tanımlar. Bu sistemlerde gelişen tümörlerin bazı moleküler ve immünohistokimyasal özelliklerini bilir.</w:t>
            </w:r>
          </w:p>
        </w:tc>
      </w:tr>
    </w:tbl>
    <w:p w:rsidR="00DF5FD9" w:rsidRDefault="00DF5FD9">
      <w:pPr>
        <w:spacing w:line="220" w:lineRule="atLeas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111"/>
        <w:gridCol w:w="9072"/>
      </w:tblGrid>
      <w:tr w:rsidR="00DF5FD9">
        <w:trPr>
          <w:trHeight w:val="659"/>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111" w:type="dxa"/>
          </w:tcPr>
          <w:p w:rsidR="00DF5FD9" w:rsidRDefault="008E7AD7">
            <w:pPr>
              <w:pStyle w:val="TableParagraph"/>
              <w:spacing w:before="97"/>
              <w:ind w:left="431" w:right="251" w:hanging="286"/>
              <w:rPr>
                <w:sz w:val="18"/>
              </w:rPr>
            </w:pPr>
            <w:r>
              <w:rPr>
                <w:sz w:val="18"/>
              </w:rPr>
              <w:t>8. Sarılık ve Kolestoz Fizyopatolojisi ve Sarılık Nedenleri</w:t>
            </w:r>
          </w:p>
        </w:tc>
        <w:tc>
          <w:tcPr>
            <w:tcW w:w="9072" w:type="dxa"/>
          </w:tcPr>
          <w:p w:rsidR="00DF5FD9" w:rsidRDefault="008E7AD7">
            <w:pPr>
              <w:pStyle w:val="TableParagraph"/>
              <w:ind w:left="146" w:right="446"/>
              <w:rPr>
                <w:sz w:val="18"/>
              </w:rPr>
            </w:pPr>
            <w:r>
              <w:rPr>
                <w:sz w:val="18"/>
              </w:rPr>
              <w:t>Sarılık ve kolestoz fizyopatolojisi ve sarılık nedenlerini tanır. Toplumda sıklığını ve etiyolojisini bilir. Klinik özelliklerini açıklar. Eşlik edebilecek hastalıkları ve patogenezini açıklar. Ma</w:t>
            </w:r>
            <w:r>
              <w:rPr>
                <w:sz w:val="18"/>
              </w:rPr>
              <w:t>kroskopik ve mikroskopik görünümünü tanımlar. Bu</w:t>
            </w:r>
          </w:p>
          <w:p w:rsidR="00DF5FD9" w:rsidRDefault="008E7AD7">
            <w:pPr>
              <w:pStyle w:val="TableParagraph"/>
              <w:spacing w:line="204" w:lineRule="exact"/>
              <w:ind w:left="146"/>
              <w:rPr>
                <w:sz w:val="18"/>
              </w:rPr>
            </w:pPr>
            <w:r>
              <w:rPr>
                <w:sz w:val="18"/>
              </w:rPr>
              <w:t>sistemlerde gelişen tümörlerin bazı moleküler ve immünohistokimyasal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8E7AD7">
            <w:pPr>
              <w:pStyle w:val="TableParagraph"/>
              <w:spacing w:before="99"/>
              <w:ind w:left="431" w:right="600" w:hanging="286"/>
              <w:rPr>
                <w:sz w:val="18"/>
              </w:rPr>
            </w:pPr>
            <w:r>
              <w:rPr>
                <w:sz w:val="18"/>
              </w:rPr>
              <w:t>9. Karaciğerin İnfeksiyöz Hastalıkları ve Kronik Hepatit Patolojisi</w:t>
            </w:r>
          </w:p>
        </w:tc>
        <w:tc>
          <w:tcPr>
            <w:tcW w:w="9072" w:type="dxa"/>
          </w:tcPr>
          <w:p w:rsidR="00DF5FD9" w:rsidRDefault="008E7AD7">
            <w:pPr>
              <w:pStyle w:val="TableParagraph"/>
              <w:ind w:left="146" w:right="597"/>
              <w:rPr>
                <w:sz w:val="18"/>
              </w:rPr>
            </w:pPr>
            <w:r>
              <w:rPr>
                <w:sz w:val="18"/>
              </w:rPr>
              <w:t>Karaciğerin infeksiyöz hastalıkları ve kronik hepatit patolojisini tanır. Toplumda sıklığını ve etiyolojisini bilir. Klinik özelliklerini açıklar. Eşlik edebilecek hastalıkları ve patogenezini açıklar. Makroskopik ve mikroskopik görünümünü</w:t>
            </w:r>
          </w:p>
          <w:p w:rsidR="00DF5FD9" w:rsidRDefault="008E7AD7">
            <w:pPr>
              <w:pStyle w:val="TableParagraph"/>
              <w:spacing w:line="205" w:lineRule="exact"/>
              <w:ind w:left="146"/>
              <w:rPr>
                <w:sz w:val="18"/>
              </w:rPr>
            </w:pPr>
            <w:r>
              <w:rPr>
                <w:sz w:val="18"/>
              </w:rPr>
              <w:t>tanımlar. Bu sis</w:t>
            </w:r>
            <w:r>
              <w:rPr>
                <w:sz w:val="18"/>
              </w:rPr>
              <w:t>temlerde gelişen tümörlerin bazı moleküler ve immünohistokimyasal özelliklerini bilir.</w:t>
            </w:r>
          </w:p>
        </w:tc>
      </w:tr>
      <w:tr w:rsidR="00DF5FD9">
        <w:trPr>
          <w:trHeight w:val="65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rPr>
                <w:b/>
                <w:sz w:val="17"/>
              </w:rPr>
            </w:pPr>
          </w:p>
          <w:p w:rsidR="00DF5FD9" w:rsidRDefault="008E7AD7">
            <w:pPr>
              <w:pStyle w:val="TableParagraph"/>
              <w:ind w:left="146"/>
              <w:rPr>
                <w:sz w:val="18"/>
              </w:rPr>
            </w:pPr>
            <w:r>
              <w:rPr>
                <w:sz w:val="18"/>
              </w:rPr>
              <w:t>10. Karaciğerin Dolaşım Bozuklukları</w:t>
            </w:r>
          </w:p>
        </w:tc>
        <w:tc>
          <w:tcPr>
            <w:tcW w:w="9072" w:type="dxa"/>
          </w:tcPr>
          <w:p w:rsidR="00DF5FD9" w:rsidRDefault="008E7AD7">
            <w:pPr>
              <w:pStyle w:val="TableParagraph"/>
              <w:ind w:left="146" w:right="95"/>
              <w:rPr>
                <w:sz w:val="18"/>
              </w:rPr>
            </w:pPr>
            <w:r>
              <w:rPr>
                <w:sz w:val="18"/>
              </w:rPr>
              <w:t>Karaciğerin dolaşım bozukluklarını tanır. Toplumda sıklığını ve etiyolojisini bilir. Klinik özelliklerini açıklar. Eşlik edebile</w:t>
            </w:r>
            <w:r>
              <w:rPr>
                <w:sz w:val="18"/>
              </w:rPr>
              <w:t>cek hastalıkları ve patogenezini açıklar. Makroskopik ve mikroskopik görünümünü tanımlar. Bu sistemlerde gelişen</w:t>
            </w:r>
          </w:p>
          <w:p w:rsidR="00DF5FD9" w:rsidRDefault="008E7AD7">
            <w:pPr>
              <w:pStyle w:val="TableParagraph"/>
              <w:spacing w:line="202" w:lineRule="exact"/>
              <w:ind w:left="146"/>
              <w:rPr>
                <w:sz w:val="18"/>
              </w:rPr>
            </w:pPr>
            <w:r>
              <w:rPr>
                <w:sz w:val="18"/>
              </w:rPr>
              <w:t>tümörlerin bazı moleküler ve immünohistokimyasal özelliklerini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11. Karaciğerin Tümör Benzeri Lezyonları</w:t>
            </w:r>
          </w:p>
        </w:tc>
        <w:tc>
          <w:tcPr>
            <w:tcW w:w="9072" w:type="dxa"/>
          </w:tcPr>
          <w:p w:rsidR="00DF5FD9" w:rsidRDefault="008E7AD7">
            <w:pPr>
              <w:pStyle w:val="TableParagraph"/>
              <w:spacing w:line="215" w:lineRule="exact"/>
              <w:ind w:left="146"/>
              <w:rPr>
                <w:sz w:val="18"/>
              </w:rPr>
            </w:pPr>
            <w:r>
              <w:rPr>
                <w:sz w:val="18"/>
              </w:rPr>
              <w:t>Karaciğerin tümör benzeri lezyonlarını tanır. Toplumda sıklığını ve etiyolojisini bilir. Klinik özelliklerini açıklar. Eşlik</w:t>
            </w:r>
          </w:p>
          <w:p w:rsidR="00DF5FD9" w:rsidRDefault="008E7AD7">
            <w:pPr>
              <w:pStyle w:val="TableParagraph"/>
              <w:spacing w:line="220" w:lineRule="atLeast"/>
              <w:ind w:left="146" w:right="565"/>
              <w:rPr>
                <w:sz w:val="18"/>
              </w:rPr>
            </w:pPr>
            <w:r>
              <w:rPr>
                <w:sz w:val="18"/>
              </w:rPr>
              <w:t>edebilecek hastalıkları ve patogenezini açıklar. Makroskopik ve mikroskopik görünümünü tanımlar. Bu sistemlerde gelişen tümörlerin bazı moleküler ve immünohistokimyasal özelliklerini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2"/>
              <w:rPr>
                <w:b/>
                <w:sz w:val="17"/>
              </w:rPr>
            </w:pPr>
          </w:p>
          <w:p w:rsidR="00DF5FD9" w:rsidRDefault="008E7AD7">
            <w:pPr>
              <w:pStyle w:val="TableParagraph"/>
              <w:spacing w:before="1"/>
              <w:ind w:left="146"/>
              <w:rPr>
                <w:sz w:val="18"/>
              </w:rPr>
            </w:pPr>
            <w:r>
              <w:rPr>
                <w:sz w:val="18"/>
              </w:rPr>
              <w:t>12. Karaciğer Tümörleri</w:t>
            </w:r>
          </w:p>
        </w:tc>
        <w:tc>
          <w:tcPr>
            <w:tcW w:w="9072" w:type="dxa"/>
          </w:tcPr>
          <w:p w:rsidR="00DF5FD9" w:rsidRDefault="008E7AD7">
            <w:pPr>
              <w:pStyle w:val="TableParagraph"/>
              <w:ind w:left="146" w:right="205"/>
              <w:rPr>
                <w:sz w:val="18"/>
              </w:rPr>
            </w:pPr>
            <w:r>
              <w:rPr>
                <w:sz w:val="18"/>
              </w:rPr>
              <w:t>Karaciğer tümörlerini tanır. Toplumda sıklığını ve etiyolojisini bilir. Klinik özelliklerini açıklar. Eşlik edebilecek hastalıkları ve patogenezini açıklar. Makroskopik ve mikroskopik görünümünü tanımlar. Bu sistemlerde gelişen tümörlerin bazı</w:t>
            </w:r>
          </w:p>
          <w:p w:rsidR="00DF5FD9" w:rsidRDefault="008E7AD7">
            <w:pPr>
              <w:pStyle w:val="TableParagraph"/>
              <w:spacing w:line="205" w:lineRule="exact"/>
              <w:ind w:left="146"/>
              <w:rPr>
                <w:sz w:val="18"/>
              </w:rPr>
            </w:pPr>
            <w:r>
              <w:rPr>
                <w:sz w:val="18"/>
              </w:rPr>
              <w:t>moleküler ve immünohistokimyasal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spacing w:before="1"/>
              <w:rPr>
                <w:b/>
                <w:sz w:val="17"/>
              </w:rPr>
            </w:pPr>
          </w:p>
          <w:p w:rsidR="00DF5FD9" w:rsidRDefault="008E7AD7">
            <w:pPr>
              <w:pStyle w:val="TableParagraph"/>
              <w:ind w:left="146"/>
              <w:rPr>
                <w:sz w:val="18"/>
              </w:rPr>
            </w:pPr>
            <w:r>
              <w:rPr>
                <w:sz w:val="18"/>
              </w:rPr>
              <w:t>13. Biliyer Sistem Hastalıkları</w:t>
            </w:r>
          </w:p>
        </w:tc>
        <w:tc>
          <w:tcPr>
            <w:tcW w:w="9072" w:type="dxa"/>
          </w:tcPr>
          <w:p w:rsidR="00DF5FD9" w:rsidRDefault="008E7AD7">
            <w:pPr>
              <w:pStyle w:val="TableParagraph"/>
              <w:ind w:left="146" w:right="371"/>
              <w:rPr>
                <w:sz w:val="18"/>
              </w:rPr>
            </w:pPr>
            <w:r>
              <w:rPr>
                <w:sz w:val="18"/>
              </w:rPr>
              <w:t>Biliyer sistem hastalıklarını tanır. Toplumda sıklığını ve etiyolojisini bilir. Klinik özelliklerini açıklar. Eşlik edebilecek hastalıkları ve patogenezini açıklar. M</w:t>
            </w:r>
            <w:r>
              <w:rPr>
                <w:sz w:val="18"/>
              </w:rPr>
              <w:t>akroskopik ve mikroskopik görünümünü tanımlar. Bu sistemlerde gelişen</w:t>
            </w:r>
          </w:p>
          <w:p w:rsidR="00DF5FD9" w:rsidRDefault="008E7AD7">
            <w:pPr>
              <w:pStyle w:val="TableParagraph"/>
              <w:spacing w:line="205" w:lineRule="exact"/>
              <w:ind w:left="146"/>
              <w:rPr>
                <w:sz w:val="18"/>
              </w:rPr>
            </w:pPr>
            <w:r>
              <w:rPr>
                <w:sz w:val="18"/>
              </w:rPr>
              <w:t>tümörlerin bazı moleküler ve immünohistokimyasal özelliklerini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111" w:type="dxa"/>
          </w:tcPr>
          <w:p w:rsidR="00DF5FD9" w:rsidRDefault="00DF5FD9">
            <w:pPr>
              <w:pStyle w:val="TableParagraph"/>
              <w:rPr>
                <w:b/>
                <w:sz w:val="17"/>
              </w:rPr>
            </w:pPr>
          </w:p>
          <w:p w:rsidR="00DF5FD9" w:rsidRDefault="008E7AD7">
            <w:pPr>
              <w:pStyle w:val="TableParagraph"/>
              <w:ind w:left="146"/>
              <w:rPr>
                <w:sz w:val="18"/>
              </w:rPr>
            </w:pPr>
            <w:r>
              <w:rPr>
                <w:sz w:val="18"/>
              </w:rPr>
              <w:t>14. Biliyer Sistem Tümörleri</w:t>
            </w:r>
          </w:p>
        </w:tc>
        <w:tc>
          <w:tcPr>
            <w:tcW w:w="9072" w:type="dxa"/>
          </w:tcPr>
          <w:p w:rsidR="00DF5FD9" w:rsidRDefault="008E7AD7">
            <w:pPr>
              <w:pStyle w:val="TableParagraph"/>
              <w:spacing w:line="215" w:lineRule="exact"/>
              <w:ind w:left="146"/>
              <w:rPr>
                <w:sz w:val="18"/>
              </w:rPr>
            </w:pPr>
            <w:r>
              <w:rPr>
                <w:sz w:val="18"/>
              </w:rPr>
              <w:t>Biliyer sistem tümörlerini tanır. Toplumda sıklığını ve etiyolojisini bilir. Klinik özelliklerini açıklar. Eşlik edebilecek</w:t>
            </w:r>
          </w:p>
          <w:p w:rsidR="00DF5FD9" w:rsidRDefault="008E7AD7">
            <w:pPr>
              <w:pStyle w:val="TableParagraph"/>
              <w:spacing w:line="220" w:lineRule="atLeast"/>
              <w:ind w:left="146" w:right="371"/>
              <w:rPr>
                <w:sz w:val="18"/>
              </w:rPr>
            </w:pPr>
            <w:r>
              <w:rPr>
                <w:sz w:val="18"/>
              </w:rPr>
              <w:t>hastalıkları ve patogenezini açıklar. Makroskopik ve mikroskopik görünümünü tanımlar. Bu sistemlerde gelişen tümörlerin bazı molekül</w:t>
            </w:r>
            <w:r>
              <w:rPr>
                <w:sz w:val="18"/>
              </w:rPr>
              <w:t>er ve immünohistokimyasal özelliklerini bilir.</w:t>
            </w:r>
          </w:p>
        </w:tc>
      </w:tr>
    </w:tbl>
    <w:p w:rsidR="00DF5FD9" w:rsidRDefault="00DF5FD9">
      <w:pPr>
        <w:spacing w:line="220" w:lineRule="atLeast"/>
        <w:rPr>
          <w:sz w:val="18"/>
        </w:rPr>
        <w:sectPr w:rsidR="00DF5FD9">
          <w:pgSz w:w="16840" w:h="11910" w:orient="landscape"/>
          <w:pgMar w:top="720" w:right="340" w:bottom="280" w:left="500" w:header="708" w:footer="708" w:gutter="0"/>
          <w:cols w:space="708"/>
        </w:sectPr>
      </w:pPr>
    </w:p>
    <w:tbl>
      <w:tblPr>
        <w:tblStyle w:val="TableNormal"/>
        <w:tblW w:w="0" w:type="auto"/>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2"/>
        <w:gridCol w:w="2328"/>
        <w:gridCol w:w="1042"/>
        <w:gridCol w:w="1116"/>
        <w:gridCol w:w="1135"/>
        <w:gridCol w:w="1161"/>
        <w:gridCol w:w="1742"/>
      </w:tblGrid>
      <w:tr w:rsidR="00DF5FD9">
        <w:trPr>
          <w:trHeight w:val="431"/>
        </w:trPr>
        <w:tc>
          <w:tcPr>
            <w:tcW w:w="6350" w:type="dxa"/>
            <w:gridSpan w:val="2"/>
            <w:shd w:val="clear" w:color="auto" w:fill="DEEAF6"/>
          </w:tcPr>
          <w:p w:rsidR="00DF5FD9" w:rsidRDefault="008E7AD7">
            <w:pPr>
              <w:pStyle w:val="TableParagraph"/>
              <w:spacing w:line="215" w:lineRule="exact"/>
              <w:ind w:left="2200"/>
              <w:rPr>
                <w:b/>
                <w:sz w:val="18"/>
              </w:rPr>
            </w:pPr>
            <w:r>
              <w:rPr>
                <w:b/>
                <w:sz w:val="18"/>
              </w:rPr>
              <w:lastRenderedPageBreak/>
              <w:t>4. DERS KURULU</w:t>
            </w:r>
            <w:r>
              <w:rPr>
                <w:b/>
                <w:spacing w:val="-4"/>
                <w:sz w:val="18"/>
              </w:rPr>
              <w:t xml:space="preserve"> </w:t>
            </w:r>
            <w:r>
              <w:rPr>
                <w:b/>
                <w:sz w:val="18"/>
              </w:rPr>
              <w:t>BAŞKANI</w:t>
            </w:r>
          </w:p>
          <w:p w:rsidR="00DF5FD9" w:rsidRDefault="008E7AD7">
            <w:pPr>
              <w:pStyle w:val="TableParagraph"/>
              <w:spacing w:line="197" w:lineRule="exact"/>
              <w:ind w:left="2208"/>
              <w:rPr>
                <w:sz w:val="18"/>
              </w:rPr>
            </w:pPr>
            <w:r>
              <w:rPr>
                <w:sz w:val="18"/>
              </w:rPr>
              <w:t>PROF. DR. COŞKUN</w:t>
            </w:r>
            <w:r>
              <w:rPr>
                <w:spacing w:val="-10"/>
                <w:sz w:val="18"/>
              </w:rPr>
              <w:t xml:space="preserve"> </w:t>
            </w:r>
            <w:r>
              <w:rPr>
                <w:sz w:val="18"/>
              </w:rPr>
              <w:t>YARAR</w:t>
            </w:r>
          </w:p>
        </w:tc>
        <w:tc>
          <w:tcPr>
            <w:tcW w:w="6196" w:type="dxa"/>
            <w:gridSpan w:val="5"/>
            <w:shd w:val="clear" w:color="auto" w:fill="DEEAF6"/>
          </w:tcPr>
          <w:p w:rsidR="00DF5FD9" w:rsidRDefault="008E7AD7">
            <w:pPr>
              <w:pStyle w:val="TableParagraph"/>
              <w:spacing w:line="215" w:lineRule="exact"/>
              <w:ind w:left="1677"/>
              <w:rPr>
                <w:b/>
                <w:sz w:val="18"/>
              </w:rPr>
            </w:pPr>
            <w:r>
              <w:rPr>
                <w:b/>
                <w:sz w:val="18"/>
              </w:rPr>
              <w:t>4. DERS KURULU BAŞKAN YARDIMCISI</w:t>
            </w:r>
          </w:p>
          <w:p w:rsidR="00DF5FD9" w:rsidRDefault="008E7AD7">
            <w:pPr>
              <w:pStyle w:val="TableParagraph"/>
              <w:spacing w:line="197" w:lineRule="exact"/>
              <w:ind w:left="1990"/>
              <w:rPr>
                <w:sz w:val="18"/>
              </w:rPr>
            </w:pPr>
            <w:r>
              <w:rPr>
                <w:sz w:val="18"/>
              </w:rPr>
              <w:t>DR. ÖĞR. ÜYESİ EVRİM YILMAZ</w:t>
            </w:r>
          </w:p>
        </w:tc>
      </w:tr>
      <w:tr w:rsidR="00DF5FD9">
        <w:trPr>
          <w:trHeight w:val="220"/>
        </w:trPr>
        <w:tc>
          <w:tcPr>
            <w:tcW w:w="4022" w:type="dxa"/>
            <w:shd w:val="clear" w:color="auto" w:fill="DEEAF6"/>
          </w:tcPr>
          <w:p w:rsidR="00DF5FD9" w:rsidRDefault="008E7AD7">
            <w:pPr>
              <w:pStyle w:val="TableParagraph"/>
              <w:spacing w:line="200" w:lineRule="exact"/>
              <w:ind w:left="95"/>
              <w:rPr>
                <w:b/>
                <w:sz w:val="18"/>
              </w:rPr>
            </w:pPr>
            <w:r>
              <w:rPr>
                <w:b/>
                <w:sz w:val="18"/>
              </w:rPr>
              <w:t>3.SINIF 4. DERS KURULU</w:t>
            </w:r>
          </w:p>
        </w:tc>
        <w:tc>
          <w:tcPr>
            <w:tcW w:w="3370" w:type="dxa"/>
            <w:gridSpan w:val="2"/>
            <w:shd w:val="clear" w:color="auto" w:fill="DEEAF6"/>
          </w:tcPr>
          <w:p w:rsidR="00DF5FD9" w:rsidRDefault="008E7AD7">
            <w:pPr>
              <w:pStyle w:val="TableParagraph"/>
              <w:spacing w:line="200" w:lineRule="exact"/>
              <w:ind w:left="229"/>
              <w:rPr>
                <w:b/>
                <w:sz w:val="18"/>
              </w:rPr>
            </w:pPr>
            <w:r>
              <w:rPr>
                <w:b/>
                <w:sz w:val="18"/>
              </w:rPr>
              <w:t>ÖĞRETİM ÜYESİ</w:t>
            </w:r>
          </w:p>
        </w:tc>
        <w:tc>
          <w:tcPr>
            <w:tcW w:w="1116" w:type="dxa"/>
            <w:shd w:val="clear" w:color="auto" w:fill="DEEAF6"/>
          </w:tcPr>
          <w:p w:rsidR="00DF5FD9" w:rsidRDefault="008E7AD7">
            <w:pPr>
              <w:pStyle w:val="TableParagraph"/>
              <w:spacing w:line="200" w:lineRule="exact"/>
              <w:ind w:left="339" w:right="333"/>
              <w:jc w:val="center"/>
              <w:rPr>
                <w:b/>
                <w:sz w:val="18"/>
              </w:rPr>
            </w:pPr>
            <w:r>
              <w:rPr>
                <w:b/>
                <w:sz w:val="18"/>
              </w:rPr>
              <w:t>SAAT</w:t>
            </w:r>
          </w:p>
        </w:tc>
        <w:tc>
          <w:tcPr>
            <w:tcW w:w="1135" w:type="dxa"/>
            <w:shd w:val="clear" w:color="auto" w:fill="DEEAF6"/>
          </w:tcPr>
          <w:p w:rsidR="00DF5FD9" w:rsidRDefault="008E7AD7">
            <w:pPr>
              <w:pStyle w:val="TableParagraph"/>
              <w:spacing w:line="200" w:lineRule="exact"/>
              <w:ind w:left="79" w:right="72"/>
              <w:jc w:val="center"/>
              <w:rPr>
                <w:b/>
                <w:sz w:val="18"/>
              </w:rPr>
            </w:pPr>
            <w:r>
              <w:rPr>
                <w:b/>
                <w:sz w:val="18"/>
              </w:rPr>
              <w:t>TEORİK</w:t>
            </w:r>
          </w:p>
        </w:tc>
        <w:tc>
          <w:tcPr>
            <w:tcW w:w="1161" w:type="dxa"/>
            <w:shd w:val="clear" w:color="auto" w:fill="DEEAF6"/>
          </w:tcPr>
          <w:p w:rsidR="00DF5FD9" w:rsidRDefault="008E7AD7">
            <w:pPr>
              <w:pStyle w:val="TableParagraph"/>
              <w:spacing w:line="200" w:lineRule="exact"/>
              <w:ind w:left="287" w:right="281"/>
              <w:jc w:val="center"/>
              <w:rPr>
                <w:b/>
                <w:sz w:val="18"/>
              </w:rPr>
            </w:pPr>
            <w:r>
              <w:rPr>
                <w:b/>
                <w:sz w:val="18"/>
              </w:rPr>
              <w:t>PRATİK</w:t>
            </w:r>
          </w:p>
        </w:tc>
        <w:tc>
          <w:tcPr>
            <w:tcW w:w="1742" w:type="dxa"/>
            <w:shd w:val="clear" w:color="auto" w:fill="DEEAF6"/>
          </w:tcPr>
          <w:p w:rsidR="00DF5FD9" w:rsidRDefault="008E7AD7">
            <w:pPr>
              <w:pStyle w:val="TableParagraph"/>
              <w:spacing w:line="200" w:lineRule="exact"/>
              <w:ind w:left="524" w:right="518"/>
              <w:jc w:val="center"/>
              <w:rPr>
                <w:b/>
                <w:sz w:val="18"/>
              </w:rPr>
            </w:pPr>
            <w:r>
              <w:rPr>
                <w:b/>
                <w:sz w:val="18"/>
              </w:rPr>
              <w:t>TOPLAM</w:t>
            </w:r>
          </w:p>
        </w:tc>
      </w:tr>
      <w:tr w:rsidR="00DF5FD9">
        <w:trPr>
          <w:trHeight w:val="316"/>
        </w:trPr>
        <w:tc>
          <w:tcPr>
            <w:tcW w:w="4022" w:type="dxa"/>
          </w:tcPr>
          <w:p w:rsidR="00DF5FD9" w:rsidRDefault="008E7AD7">
            <w:pPr>
              <w:pStyle w:val="TableParagraph"/>
              <w:spacing w:before="37"/>
              <w:ind w:left="26"/>
              <w:rPr>
                <w:sz w:val="18"/>
              </w:rPr>
            </w:pPr>
            <w:r>
              <w:rPr>
                <w:sz w:val="18"/>
              </w:rPr>
              <w:t>ÇOCUK VE ERGEN RUH SAĞLIĞI VE HASTALIKLARI</w:t>
            </w:r>
          </w:p>
        </w:tc>
        <w:tc>
          <w:tcPr>
            <w:tcW w:w="3370" w:type="dxa"/>
            <w:gridSpan w:val="2"/>
          </w:tcPr>
          <w:p w:rsidR="00DF5FD9" w:rsidRDefault="008E7AD7">
            <w:pPr>
              <w:pStyle w:val="TableParagraph"/>
              <w:spacing w:before="37"/>
              <w:ind w:left="113"/>
              <w:rPr>
                <w:sz w:val="18"/>
              </w:rPr>
            </w:pPr>
            <w:r>
              <w:rPr>
                <w:sz w:val="18"/>
              </w:rPr>
              <w:t>Doç.Dr. Saniye Tülin FİDAN</w:t>
            </w:r>
          </w:p>
        </w:tc>
        <w:tc>
          <w:tcPr>
            <w:tcW w:w="1116" w:type="dxa"/>
          </w:tcPr>
          <w:p w:rsidR="00DF5FD9" w:rsidRDefault="008E7AD7">
            <w:pPr>
              <w:pStyle w:val="TableParagraph"/>
              <w:spacing w:before="37"/>
              <w:ind w:left="7"/>
              <w:jc w:val="center"/>
              <w:rPr>
                <w:sz w:val="18"/>
              </w:rPr>
            </w:pPr>
            <w:r>
              <w:rPr>
                <w:sz w:val="18"/>
              </w:rPr>
              <w:t>4</w:t>
            </w:r>
          </w:p>
        </w:tc>
        <w:tc>
          <w:tcPr>
            <w:tcW w:w="1135" w:type="dxa"/>
          </w:tcPr>
          <w:p w:rsidR="00DF5FD9" w:rsidRDefault="008E7AD7">
            <w:pPr>
              <w:pStyle w:val="TableParagraph"/>
              <w:spacing w:before="37"/>
              <w:ind w:left="8"/>
              <w:jc w:val="center"/>
              <w:rPr>
                <w:sz w:val="18"/>
              </w:rPr>
            </w:pPr>
            <w:r>
              <w:rPr>
                <w:sz w:val="18"/>
              </w:rPr>
              <w:t>4</w:t>
            </w:r>
          </w:p>
        </w:tc>
        <w:tc>
          <w:tcPr>
            <w:tcW w:w="1161" w:type="dxa"/>
          </w:tcPr>
          <w:p w:rsidR="00DF5FD9" w:rsidRDefault="008E7AD7">
            <w:pPr>
              <w:pStyle w:val="TableParagraph"/>
              <w:spacing w:before="37"/>
              <w:ind w:left="6"/>
              <w:jc w:val="center"/>
              <w:rPr>
                <w:sz w:val="18"/>
              </w:rPr>
            </w:pPr>
            <w:r>
              <w:rPr>
                <w:sz w:val="18"/>
              </w:rPr>
              <w:t>‐</w:t>
            </w:r>
          </w:p>
        </w:tc>
        <w:tc>
          <w:tcPr>
            <w:tcW w:w="1742" w:type="dxa"/>
          </w:tcPr>
          <w:p w:rsidR="00DF5FD9" w:rsidRDefault="008E7AD7">
            <w:pPr>
              <w:pStyle w:val="TableParagraph"/>
              <w:spacing w:before="37"/>
              <w:ind w:left="7"/>
              <w:jc w:val="center"/>
              <w:rPr>
                <w:sz w:val="18"/>
              </w:rPr>
            </w:pPr>
            <w:r>
              <w:rPr>
                <w:sz w:val="18"/>
              </w:rPr>
              <w:t>4</w:t>
            </w:r>
          </w:p>
        </w:tc>
      </w:tr>
      <w:tr w:rsidR="00DF5FD9">
        <w:trPr>
          <w:trHeight w:val="270"/>
        </w:trPr>
        <w:tc>
          <w:tcPr>
            <w:tcW w:w="4022" w:type="dxa"/>
            <w:vMerge w:val="restart"/>
          </w:tcPr>
          <w:p w:rsidR="00DF5FD9" w:rsidRDefault="008E7AD7">
            <w:pPr>
              <w:pStyle w:val="TableParagraph"/>
              <w:spacing w:before="148"/>
              <w:ind w:left="26"/>
              <w:rPr>
                <w:sz w:val="18"/>
              </w:rPr>
            </w:pPr>
            <w:r>
              <w:rPr>
                <w:sz w:val="18"/>
              </w:rPr>
              <w:t>ÇOCUK SAĞLIĞI VE HASTALIKLARI</w:t>
            </w:r>
          </w:p>
        </w:tc>
        <w:tc>
          <w:tcPr>
            <w:tcW w:w="3370" w:type="dxa"/>
            <w:gridSpan w:val="2"/>
          </w:tcPr>
          <w:p w:rsidR="00DF5FD9" w:rsidRDefault="008E7AD7">
            <w:pPr>
              <w:pStyle w:val="TableParagraph"/>
              <w:spacing w:before="13"/>
              <w:ind w:left="116"/>
              <w:rPr>
                <w:sz w:val="18"/>
              </w:rPr>
            </w:pPr>
            <w:r>
              <w:rPr>
                <w:sz w:val="18"/>
              </w:rPr>
              <w:t>Prof.Dr. Coşkun YARAR</w:t>
            </w:r>
          </w:p>
        </w:tc>
        <w:tc>
          <w:tcPr>
            <w:tcW w:w="1116" w:type="dxa"/>
          </w:tcPr>
          <w:p w:rsidR="00DF5FD9" w:rsidRDefault="008E7AD7">
            <w:pPr>
              <w:pStyle w:val="TableParagraph"/>
              <w:spacing w:before="13"/>
              <w:ind w:left="11"/>
              <w:jc w:val="center"/>
              <w:rPr>
                <w:sz w:val="18"/>
              </w:rPr>
            </w:pPr>
            <w:r>
              <w:rPr>
                <w:sz w:val="18"/>
              </w:rPr>
              <w:t>7</w:t>
            </w:r>
          </w:p>
        </w:tc>
        <w:tc>
          <w:tcPr>
            <w:tcW w:w="1135" w:type="dxa"/>
            <w:vMerge w:val="restart"/>
          </w:tcPr>
          <w:p w:rsidR="00DF5FD9" w:rsidRDefault="008E7AD7">
            <w:pPr>
              <w:pStyle w:val="TableParagraph"/>
              <w:spacing w:before="148"/>
              <w:ind w:left="81" w:right="72"/>
              <w:jc w:val="center"/>
              <w:rPr>
                <w:sz w:val="18"/>
              </w:rPr>
            </w:pPr>
            <w:r>
              <w:rPr>
                <w:sz w:val="18"/>
              </w:rPr>
              <w:t>10</w:t>
            </w:r>
          </w:p>
        </w:tc>
        <w:tc>
          <w:tcPr>
            <w:tcW w:w="1161" w:type="dxa"/>
            <w:vMerge w:val="restart"/>
          </w:tcPr>
          <w:p w:rsidR="00DF5FD9" w:rsidRDefault="008E7AD7">
            <w:pPr>
              <w:pStyle w:val="TableParagraph"/>
              <w:spacing w:before="148"/>
              <w:ind w:left="7"/>
              <w:jc w:val="center"/>
              <w:rPr>
                <w:sz w:val="18"/>
              </w:rPr>
            </w:pPr>
            <w:r>
              <w:rPr>
                <w:w w:val="94"/>
                <w:sz w:val="18"/>
              </w:rPr>
              <w:t>‐</w:t>
            </w:r>
          </w:p>
        </w:tc>
        <w:tc>
          <w:tcPr>
            <w:tcW w:w="1742" w:type="dxa"/>
            <w:vMerge w:val="restart"/>
          </w:tcPr>
          <w:p w:rsidR="00DF5FD9" w:rsidRDefault="008E7AD7">
            <w:pPr>
              <w:pStyle w:val="TableParagraph"/>
              <w:spacing w:before="148"/>
              <w:ind w:left="524" w:right="515"/>
              <w:jc w:val="center"/>
              <w:rPr>
                <w:sz w:val="18"/>
              </w:rPr>
            </w:pPr>
            <w:r>
              <w:rPr>
                <w:sz w:val="18"/>
              </w:rPr>
              <w:t>10</w:t>
            </w:r>
          </w:p>
        </w:tc>
      </w:tr>
      <w:tr w:rsidR="00DF5FD9">
        <w:trPr>
          <w:trHeight w:val="258"/>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9"/>
              <w:ind w:left="116"/>
              <w:rPr>
                <w:sz w:val="18"/>
              </w:rPr>
            </w:pPr>
            <w:r>
              <w:rPr>
                <w:sz w:val="18"/>
              </w:rPr>
              <w:t>Prof.Dr. Kürşat Bora ÇARMAN</w:t>
            </w:r>
          </w:p>
        </w:tc>
        <w:tc>
          <w:tcPr>
            <w:tcW w:w="1116" w:type="dxa"/>
          </w:tcPr>
          <w:p w:rsidR="00DF5FD9" w:rsidRDefault="008E7AD7">
            <w:pPr>
              <w:pStyle w:val="TableParagraph"/>
              <w:spacing w:before="9"/>
              <w:ind w:left="13"/>
              <w:jc w:val="center"/>
              <w:rPr>
                <w:sz w:val="18"/>
              </w:rPr>
            </w:pPr>
            <w:r>
              <w:rPr>
                <w:sz w:val="18"/>
              </w:rPr>
              <w:t>3</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304"/>
        </w:trPr>
        <w:tc>
          <w:tcPr>
            <w:tcW w:w="4022"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9"/>
              </w:rPr>
            </w:pPr>
          </w:p>
          <w:p w:rsidR="00DF5FD9" w:rsidRDefault="008E7AD7">
            <w:pPr>
              <w:pStyle w:val="TableParagraph"/>
              <w:ind w:left="26"/>
              <w:rPr>
                <w:sz w:val="18"/>
              </w:rPr>
            </w:pPr>
            <w:r>
              <w:rPr>
                <w:sz w:val="18"/>
              </w:rPr>
              <w:t>NÖROLOJİ</w:t>
            </w:r>
          </w:p>
        </w:tc>
        <w:tc>
          <w:tcPr>
            <w:tcW w:w="3370" w:type="dxa"/>
            <w:gridSpan w:val="2"/>
          </w:tcPr>
          <w:p w:rsidR="00DF5FD9" w:rsidRDefault="008E7AD7">
            <w:pPr>
              <w:pStyle w:val="TableParagraph"/>
              <w:spacing w:before="30"/>
              <w:ind w:left="116"/>
              <w:rPr>
                <w:sz w:val="18"/>
              </w:rPr>
            </w:pPr>
            <w:r>
              <w:rPr>
                <w:sz w:val="18"/>
              </w:rPr>
              <w:t>Prof.Dr. O. Oğuz ERDİNÇ</w:t>
            </w:r>
          </w:p>
        </w:tc>
        <w:tc>
          <w:tcPr>
            <w:tcW w:w="1116" w:type="dxa"/>
          </w:tcPr>
          <w:p w:rsidR="00DF5FD9" w:rsidRDefault="008E7AD7">
            <w:pPr>
              <w:pStyle w:val="TableParagraph"/>
              <w:spacing w:before="30"/>
              <w:ind w:left="11"/>
              <w:jc w:val="center"/>
              <w:rPr>
                <w:sz w:val="18"/>
              </w:rPr>
            </w:pPr>
            <w:r>
              <w:rPr>
                <w:sz w:val="18"/>
              </w:rPr>
              <w:t>3</w:t>
            </w:r>
          </w:p>
        </w:tc>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9"/>
              </w:rPr>
            </w:pPr>
          </w:p>
          <w:p w:rsidR="00DF5FD9" w:rsidRDefault="008E7AD7">
            <w:pPr>
              <w:pStyle w:val="TableParagraph"/>
              <w:ind w:left="79" w:right="72"/>
              <w:jc w:val="center"/>
              <w:rPr>
                <w:sz w:val="18"/>
              </w:rPr>
            </w:pPr>
            <w:r>
              <w:rPr>
                <w:sz w:val="18"/>
              </w:rPr>
              <w:t>17</w:t>
            </w:r>
          </w:p>
        </w:tc>
        <w:tc>
          <w:tcPr>
            <w:tcW w:w="116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9"/>
              </w:rPr>
            </w:pPr>
          </w:p>
          <w:p w:rsidR="00DF5FD9" w:rsidRDefault="008E7AD7">
            <w:pPr>
              <w:pStyle w:val="TableParagraph"/>
              <w:ind w:left="7"/>
              <w:jc w:val="center"/>
              <w:rPr>
                <w:sz w:val="18"/>
              </w:rPr>
            </w:pPr>
            <w:r>
              <w:rPr>
                <w:w w:val="94"/>
                <w:sz w:val="18"/>
              </w:rPr>
              <w:t>‐</w:t>
            </w:r>
          </w:p>
        </w:tc>
        <w:tc>
          <w:tcPr>
            <w:tcW w:w="1742"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9"/>
              </w:rPr>
            </w:pPr>
          </w:p>
          <w:p w:rsidR="00DF5FD9" w:rsidRDefault="008E7AD7">
            <w:pPr>
              <w:pStyle w:val="TableParagraph"/>
              <w:ind w:left="524" w:right="515"/>
              <w:jc w:val="center"/>
              <w:rPr>
                <w:sz w:val="18"/>
              </w:rPr>
            </w:pPr>
            <w:r>
              <w:rPr>
                <w:sz w:val="18"/>
              </w:rPr>
              <w:t>17</w:t>
            </w:r>
          </w:p>
        </w:tc>
      </w:tr>
      <w:tr w:rsidR="00DF5FD9">
        <w:trPr>
          <w:trHeight w:val="279"/>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9"/>
              <w:ind w:left="116"/>
              <w:rPr>
                <w:sz w:val="18"/>
              </w:rPr>
            </w:pPr>
            <w:r>
              <w:rPr>
                <w:sz w:val="18"/>
              </w:rPr>
              <w:t>Prof.Dr. Nevzat UZUNER</w:t>
            </w:r>
          </w:p>
        </w:tc>
        <w:tc>
          <w:tcPr>
            <w:tcW w:w="1116" w:type="dxa"/>
          </w:tcPr>
          <w:p w:rsidR="00DF5FD9" w:rsidRDefault="008E7AD7">
            <w:pPr>
              <w:pStyle w:val="TableParagraph"/>
              <w:spacing w:before="19"/>
              <w:ind w:left="14"/>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309"/>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34"/>
              <w:ind w:left="116"/>
              <w:rPr>
                <w:sz w:val="18"/>
              </w:rPr>
            </w:pPr>
            <w:r>
              <w:rPr>
                <w:sz w:val="18"/>
              </w:rPr>
              <w:t>Prof.Dr. Serhat ÖZKAN</w:t>
            </w:r>
          </w:p>
        </w:tc>
        <w:tc>
          <w:tcPr>
            <w:tcW w:w="1116" w:type="dxa"/>
          </w:tcPr>
          <w:p w:rsidR="00DF5FD9" w:rsidRDefault="008E7AD7">
            <w:pPr>
              <w:pStyle w:val="TableParagraph"/>
              <w:spacing w:before="34"/>
              <w:ind w:left="9"/>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374"/>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69"/>
              <w:ind w:left="116"/>
              <w:rPr>
                <w:sz w:val="18"/>
              </w:rPr>
            </w:pPr>
            <w:r>
              <w:rPr>
                <w:sz w:val="18"/>
              </w:rPr>
              <w:t>Prof.Dr. A. Özcan ÖZDEMİR</w:t>
            </w:r>
          </w:p>
        </w:tc>
        <w:tc>
          <w:tcPr>
            <w:tcW w:w="1116" w:type="dxa"/>
          </w:tcPr>
          <w:p w:rsidR="00DF5FD9" w:rsidRDefault="008E7AD7">
            <w:pPr>
              <w:pStyle w:val="TableParagraph"/>
              <w:spacing w:before="69"/>
              <w:ind w:left="12"/>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78"/>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21"/>
              <w:ind w:left="116"/>
              <w:rPr>
                <w:sz w:val="18"/>
              </w:rPr>
            </w:pPr>
            <w:r>
              <w:rPr>
                <w:sz w:val="18"/>
              </w:rPr>
              <w:t>Doç.Dr. Gülnur TEKGÖL UZUNER</w:t>
            </w:r>
          </w:p>
        </w:tc>
        <w:tc>
          <w:tcPr>
            <w:tcW w:w="1116" w:type="dxa"/>
          </w:tcPr>
          <w:p w:rsidR="00DF5FD9" w:rsidRDefault="008E7AD7">
            <w:pPr>
              <w:pStyle w:val="TableParagraph"/>
              <w:spacing w:before="21"/>
              <w:ind w:left="8"/>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82"/>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21"/>
              <w:ind w:left="116"/>
              <w:rPr>
                <w:sz w:val="18"/>
              </w:rPr>
            </w:pPr>
            <w:r>
              <w:rPr>
                <w:sz w:val="18"/>
              </w:rPr>
              <w:t>Doç.Dr. Demet İLHAN ALGIN</w:t>
            </w:r>
          </w:p>
        </w:tc>
        <w:tc>
          <w:tcPr>
            <w:tcW w:w="1116" w:type="dxa"/>
          </w:tcPr>
          <w:p w:rsidR="00DF5FD9" w:rsidRDefault="008E7AD7">
            <w:pPr>
              <w:pStyle w:val="TableParagraph"/>
              <w:spacing w:before="21"/>
              <w:ind w:left="6"/>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85"/>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24"/>
              <w:ind w:left="116"/>
              <w:rPr>
                <w:sz w:val="18"/>
              </w:rPr>
            </w:pPr>
            <w:r>
              <w:rPr>
                <w:sz w:val="18"/>
              </w:rPr>
              <w:t>Dr. Öğr.Üyesi Fatma Nazlı DURMAZ</w:t>
            </w:r>
          </w:p>
        </w:tc>
        <w:tc>
          <w:tcPr>
            <w:tcW w:w="1116" w:type="dxa"/>
          </w:tcPr>
          <w:p w:rsidR="00DF5FD9" w:rsidRDefault="008E7AD7">
            <w:pPr>
              <w:pStyle w:val="TableParagraph"/>
              <w:spacing w:before="24"/>
              <w:ind w:left="8"/>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304"/>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33"/>
              <w:ind w:left="116"/>
              <w:rPr>
                <w:sz w:val="18"/>
              </w:rPr>
            </w:pPr>
            <w:r>
              <w:rPr>
                <w:sz w:val="18"/>
              </w:rPr>
              <w:t>Dr. Öğr.Üyesi Özlem AYKAÇ</w:t>
            </w:r>
          </w:p>
        </w:tc>
        <w:tc>
          <w:tcPr>
            <w:tcW w:w="1116" w:type="dxa"/>
          </w:tcPr>
          <w:p w:rsidR="00DF5FD9" w:rsidRDefault="008E7AD7">
            <w:pPr>
              <w:pStyle w:val="TableParagraph"/>
              <w:spacing w:before="33"/>
              <w:ind w:left="6"/>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66"/>
        </w:trPr>
        <w:tc>
          <w:tcPr>
            <w:tcW w:w="4022" w:type="dxa"/>
          </w:tcPr>
          <w:p w:rsidR="00DF5FD9" w:rsidRDefault="008E7AD7">
            <w:pPr>
              <w:pStyle w:val="TableParagraph"/>
              <w:spacing w:before="13"/>
              <w:ind w:left="26"/>
              <w:rPr>
                <w:sz w:val="18"/>
              </w:rPr>
            </w:pPr>
            <w:r>
              <w:rPr>
                <w:sz w:val="18"/>
              </w:rPr>
              <w:t>TIBBİ BİYOKİMYA</w:t>
            </w:r>
          </w:p>
        </w:tc>
        <w:tc>
          <w:tcPr>
            <w:tcW w:w="3370" w:type="dxa"/>
            <w:gridSpan w:val="2"/>
          </w:tcPr>
          <w:p w:rsidR="00DF5FD9" w:rsidRDefault="008E7AD7">
            <w:pPr>
              <w:pStyle w:val="TableParagraph"/>
              <w:spacing w:before="13"/>
              <w:ind w:left="115"/>
              <w:rPr>
                <w:sz w:val="18"/>
              </w:rPr>
            </w:pPr>
            <w:r>
              <w:rPr>
                <w:sz w:val="18"/>
              </w:rPr>
              <w:t>Prof. Dr. Hüseyin KAYADİBİ</w:t>
            </w:r>
          </w:p>
        </w:tc>
        <w:tc>
          <w:tcPr>
            <w:tcW w:w="1116" w:type="dxa"/>
          </w:tcPr>
          <w:p w:rsidR="00DF5FD9" w:rsidRDefault="008E7AD7">
            <w:pPr>
              <w:pStyle w:val="TableParagraph"/>
              <w:spacing w:before="13"/>
              <w:ind w:left="8"/>
              <w:jc w:val="center"/>
              <w:rPr>
                <w:sz w:val="18"/>
              </w:rPr>
            </w:pPr>
            <w:r>
              <w:rPr>
                <w:sz w:val="18"/>
              </w:rPr>
              <w:t>2</w:t>
            </w:r>
          </w:p>
        </w:tc>
        <w:tc>
          <w:tcPr>
            <w:tcW w:w="1135" w:type="dxa"/>
          </w:tcPr>
          <w:p w:rsidR="00DF5FD9" w:rsidRDefault="008E7AD7">
            <w:pPr>
              <w:pStyle w:val="TableParagraph"/>
              <w:spacing w:before="13"/>
              <w:ind w:left="9"/>
              <w:jc w:val="center"/>
              <w:rPr>
                <w:sz w:val="18"/>
              </w:rPr>
            </w:pPr>
            <w:r>
              <w:rPr>
                <w:sz w:val="18"/>
              </w:rPr>
              <w:t>2</w:t>
            </w:r>
          </w:p>
        </w:tc>
        <w:tc>
          <w:tcPr>
            <w:tcW w:w="1161" w:type="dxa"/>
          </w:tcPr>
          <w:p w:rsidR="00DF5FD9" w:rsidRDefault="008E7AD7">
            <w:pPr>
              <w:pStyle w:val="TableParagraph"/>
              <w:spacing w:before="13"/>
              <w:ind w:left="8"/>
              <w:jc w:val="center"/>
              <w:rPr>
                <w:sz w:val="18"/>
              </w:rPr>
            </w:pPr>
            <w:r>
              <w:rPr>
                <w:sz w:val="18"/>
              </w:rPr>
              <w:t>2</w:t>
            </w:r>
          </w:p>
        </w:tc>
        <w:tc>
          <w:tcPr>
            <w:tcW w:w="1742" w:type="dxa"/>
          </w:tcPr>
          <w:p w:rsidR="00DF5FD9" w:rsidRDefault="008E7AD7">
            <w:pPr>
              <w:pStyle w:val="TableParagraph"/>
              <w:spacing w:before="13"/>
              <w:ind w:left="9"/>
              <w:jc w:val="center"/>
              <w:rPr>
                <w:sz w:val="18"/>
              </w:rPr>
            </w:pPr>
            <w:r>
              <w:rPr>
                <w:sz w:val="18"/>
              </w:rPr>
              <w:t>4</w:t>
            </w:r>
          </w:p>
        </w:tc>
      </w:tr>
      <w:tr w:rsidR="00DF5FD9">
        <w:trPr>
          <w:trHeight w:val="267"/>
        </w:trPr>
        <w:tc>
          <w:tcPr>
            <w:tcW w:w="4022" w:type="dxa"/>
          </w:tcPr>
          <w:p w:rsidR="00DF5FD9" w:rsidRDefault="008E7AD7">
            <w:pPr>
              <w:pStyle w:val="TableParagraph"/>
              <w:spacing w:before="13"/>
              <w:ind w:left="26"/>
              <w:rPr>
                <w:sz w:val="18"/>
              </w:rPr>
            </w:pPr>
            <w:r>
              <w:rPr>
                <w:sz w:val="18"/>
              </w:rPr>
              <w:t>TIBBİ MİKROBİYOLOJİ</w:t>
            </w:r>
          </w:p>
        </w:tc>
        <w:tc>
          <w:tcPr>
            <w:tcW w:w="3370" w:type="dxa"/>
            <w:gridSpan w:val="2"/>
          </w:tcPr>
          <w:p w:rsidR="00DF5FD9" w:rsidRDefault="008E7AD7">
            <w:pPr>
              <w:pStyle w:val="TableParagraph"/>
              <w:spacing w:before="13"/>
              <w:ind w:left="114"/>
              <w:rPr>
                <w:sz w:val="18"/>
              </w:rPr>
            </w:pPr>
            <w:r>
              <w:rPr>
                <w:sz w:val="18"/>
              </w:rPr>
              <w:t>Prof. Dr. Yasemin ÖZ</w:t>
            </w:r>
          </w:p>
        </w:tc>
        <w:tc>
          <w:tcPr>
            <w:tcW w:w="1116" w:type="dxa"/>
          </w:tcPr>
          <w:p w:rsidR="00DF5FD9" w:rsidRDefault="008E7AD7">
            <w:pPr>
              <w:pStyle w:val="TableParagraph"/>
              <w:spacing w:before="13"/>
              <w:ind w:left="5"/>
              <w:jc w:val="center"/>
              <w:rPr>
                <w:sz w:val="18"/>
              </w:rPr>
            </w:pPr>
            <w:r>
              <w:rPr>
                <w:sz w:val="18"/>
              </w:rPr>
              <w:t>2</w:t>
            </w:r>
          </w:p>
        </w:tc>
        <w:tc>
          <w:tcPr>
            <w:tcW w:w="1135" w:type="dxa"/>
          </w:tcPr>
          <w:p w:rsidR="00DF5FD9" w:rsidRDefault="008E7AD7">
            <w:pPr>
              <w:pStyle w:val="TableParagraph"/>
              <w:spacing w:before="13"/>
              <w:ind w:left="5"/>
              <w:jc w:val="center"/>
              <w:rPr>
                <w:sz w:val="18"/>
              </w:rPr>
            </w:pPr>
            <w:r>
              <w:rPr>
                <w:sz w:val="18"/>
              </w:rPr>
              <w:t>2</w:t>
            </w:r>
          </w:p>
        </w:tc>
        <w:tc>
          <w:tcPr>
            <w:tcW w:w="1161" w:type="dxa"/>
          </w:tcPr>
          <w:p w:rsidR="00DF5FD9" w:rsidRDefault="008E7AD7">
            <w:pPr>
              <w:pStyle w:val="TableParagraph"/>
              <w:spacing w:before="13"/>
              <w:ind w:left="7"/>
              <w:jc w:val="center"/>
              <w:rPr>
                <w:sz w:val="18"/>
              </w:rPr>
            </w:pPr>
            <w:r>
              <w:rPr>
                <w:w w:val="94"/>
                <w:sz w:val="18"/>
              </w:rPr>
              <w:t>‐</w:t>
            </w:r>
          </w:p>
        </w:tc>
        <w:tc>
          <w:tcPr>
            <w:tcW w:w="1742" w:type="dxa"/>
          </w:tcPr>
          <w:p w:rsidR="00DF5FD9" w:rsidRDefault="008E7AD7">
            <w:pPr>
              <w:pStyle w:val="TableParagraph"/>
              <w:spacing w:before="13"/>
              <w:ind w:left="9"/>
              <w:jc w:val="center"/>
              <w:rPr>
                <w:sz w:val="18"/>
              </w:rPr>
            </w:pPr>
            <w:r>
              <w:rPr>
                <w:sz w:val="18"/>
              </w:rPr>
              <w:t>2</w:t>
            </w:r>
          </w:p>
        </w:tc>
      </w:tr>
      <w:tr w:rsidR="00DF5FD9">
        <w:trPr>
          <w:trHeight w:val="356"/>
        </w:trPr>
        <w:tc>
          <w:tcPr>
            <w:tcW w:w="4022" w:type="dxa"/>
            <w:vMerge w:val="restart"/>
          </w:tcPr>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26"/>
              <w:rPr>
                <w:sz w:val="18"/>
              </w:rPr>
            </w:pPr>
            <w:r>
              <w:rPr>
                <w:sz w:val="18"/>
              </w:rPr>
              <w:t>TIBBİ FARMAKOLOJİ</w:t>
            </w:r>
          </w:p>
        </w:tc>
        <w:tc>
          <w:tcPr>
            <w:tcW w:w="3370" w:type="dxa"/>
            <w:gridSpan w:val="2"/>
          </w:tcPr>
          <w:p w:rsidR="00DF5FD9" w:rsidRDefault="008E7AD7">
            <w:pPr>
              <w:pStyle w:val="TableParagraph"/>
              <w:spacing w:before="63"/>
              <w:ind w:left="116"/>
              <w:rPr>
                <w:sz w:val="18"/>
              </w:rPr>
            </w:pPr>
            <w:r>
              <w:rPr>
                <w:sz w:val="18"/>
              </w:rPr>
              <w:t>Prof. Dr. Fatma Sultan KILIÇ</w:t>
            </w:r>
          </w:p>
        </w:tc>
        <w:tc>
          <w:tcPr>
            <w:tcW w:w="1116" w:type="dxa"/>
          </w:tcPr>
          <w:p w:rsidR="00DF5FD9" w:rsidRDefault="008E7AD7">
            <w:pPr>
              <w:pStyle w:val="TableParagraph"/>
              <w:spacing w:before="63"/>
              <w:ind w:left="339" w:right="332"/>
              <w:jc w:val="center"/>
              <w:rPr>
                <w:sz w:val="18"/>
              </w:rPr>
            </w:pPr>
            <w:r>
              <w:rPr>
                <w:sz w:val="18"/>
              </w:rPr>
              <w:t>13</w:t>
            </w:r>
          </w:p>
        </w:tc>
        <w:tc>
          <w:tcPr>
            <w:tcW w:w="1135" w:type="dxa"/>
            <w:vMerge w:val="restart"/>
          </w:tcPr>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81" w:right="72"/>
              <w:jc w:val="center"/>
              <w:rPr>
                <w:sz w:val="18"/>
              </w:rPr>
            </w:pPr>
            <w:r>
              <w:rPr>
                <w:sz w:val="18"/>
              </w:rPr>
              <w:t>26</w:t>
            </w:r>
          </w:p>
        </w:tc>
        <w:tc>
          <w:tcPr>
            <w:tcW w:w="1161" w:type="dxa"/>
            <w:vMerge w:val="restart"/>
          </w:tcPr>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7"/>
              <w:jc w:val="center"/>
              <w:rPr>
                <w:sz w:val="18"/>
              </w:rPr>
            </w:pPr>
            <w:r>
              <w:rPr>
                <w:w w:val="94"/>
                <w:sz w:val="18"/>
              </w:rPr>
              <w:t>‐</w:t>
            </w:r>
          </w:p>
        </w:tc>
        <w:tc>
          <w:tcPr>
            <w:tcW w:w="1742" w:type="dxa"/>
            <w:vMerge w:val="restart"/>
          </w:tcPr>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524" w:right="515"/>
              <w:jc w:val="center"/>
              <w:rPr>
                <w:sz w:val="18"/>
              </w:rPr>
            </w:pPr>
            <w:r>
              <w:rPr>
                <w:sz w:val="18"/>
              </w:rPr>
              <w:t>26</w:t>
            </w:r>
          </w:p>
        </w:tc>
      </w:tr>
      <w:tr w:rsidR="00DF5FD9">
        <w:trPr>
          <w:trHeight w:val="261"/>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line="214" w:lineRule="exact"/>
              <w:ind w:left="116"/>
              <w:rPr>
                <w:sz w:val="18"/>
              </w:rPr>
            </w:pPr>
            <w:r>
              <w:rPr>
                <w:sz w:val="18"/>
              </w:rPr>
              <w:t>Prof.Dr. Başar SIRMAGÜL</w:t>
            </w:r>
          </w:p>
        </w:tc>
        <w:tc>
          <w:tcPr>
            <w:tcW w:w="1116" w:type="dxa"/>
          </w:tcPr>
          <w:p w:rsidR="00DF5FD9" w:rsidRDefault="008E7AD7">
            <w:pPr>
              <w:pStyle w:val="TableParagraph"/>
              <w:spacing w:line="214" w:lineRule="exact"/>
              <w:ind w:left="8"/>
              <w:jc w:val="center"/>
              <w:rPr>
                <w:sz w:val="18"/>
              </w:rPr>
            </w:pPr>
            <w:r>
              <w:rPr>
                <w:sz w:val="18"/>
              </w:rPr>
              <w:t>6</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73"/>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7"/>
              <w:ind w:left="116"/>
              <w:rPr>
                <w:sz w:val="18"/>
              </w:rPr>
            </w:pPr>
            <w:r>
              <w:rPr>
                <w:sz w:val="18"/>
              </w:rPr>
              <w:t>Doç.Dr. Bilgin KAYGISIZ</w:t>
            </w:r>
          </w:p>
        </w:tc>
        <w:tc>
          <w:tcPr>
            <w:tcW w:w="1116" w:type="dxa"/>
          </w:tcPr>
          <w:p w:rsidR="00DF5FD9" w:rsidRDefault="008E7AD7">
            <w:pPr>
              <w:pStyle w:val="TableParagraph"/>
              <w:spacing w:before="17"/>
              <w:ind w:left="6"/>
              <w:jc w:val="center"/>
              <w:rPr>
                <w:sz w:val="18"/>
              </w:rPr>
            </w:pPr>
            <w:r>
              <w:rPr>
                <w:sz w:val="18"/>
              </w:rPr>
              <w:t>3</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27"/>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line="208" w:lineRule="exact"/>
              <w:ind w:left="116"/>
              <w:rPr>
                <w:sz w:val="18"/>
              </w:rPr>
            </w:pPr>
            <w:r>
              <w:rPr>
                <w:sz w:val="18"/>
              </w:rPr>
              <w:t>Doç.Dr. Semra YİĞİTASLAN</w:t>
            </w:r>
          </w:p>
        </w:tc>
        <w:tc>
          <w:tcPr>
            <w:tcW w:w="1116" w:type="dxa"/>
          </w:tcPr>
          <w:p w:rsidR="00DF5FD9" w:rsidRDefault="008E7AD7">
            <w:pPr>
              <w:pStyle w:val="TableParagraph"/>
              <w:spacing w:line="208" w:lineRule="exact"/>
              <w:ind w:left="4"/>
              <w:jc w:val="center"/>
              <w:rPr>
                <w:sz w:val="18"/>
              </w:rPr>
            </w:pPr>
            <w:r>
              <w:rPr>
                <w:sz w:val="18"/>
              </w:rPr>
              <w:t>4</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48"/>
        </w:trPr>
        <w:tc>
          <w:tcPr>
            <w:tcW w:w="4022" w:type="dxa"/>
          </w:tcPr>
          <w:p w:rsidR="00DF5FD9" w:rsidRDefault="008E7AD7">
            <w:pPr>
              <w:pStyle w:val="TableParagraph"/>
              <w:spacing w:before="3"/>
              <w:ind w:left="26"/>
              <w:rPr>
                <w:sz w:val="18"/>
              </w:rPr>
            </w:pPr>
            <w:r>
              <w:rPr>
                <w:sz w:val="18"/>
              </w:rPr>
              <w:t>TIBBİ GENETİK</w:t>
            </w:r>
          </w:p>
        </w:tc>
        <w:tc>
          <w:tcPr>
            <w:tcW w:w="3370" w:type="dxa"/>
            <w:gridSpan w:val="2"/>
          </w:tcPr>
          <w:p w:rsidR="00DF5FD9" w:rsidRDefault="008E7AD7">
            <w:pPr>
              <w:pStyle w:val="TableParagraph"/>
              <w:spacing w:before="3"/>
              <w:ind w:left="115"/>
              <w:rPr>
                <w:sz w:val="18"/>
              </w:rPr>
            </w:pPr>
            <w:r>
              <w:rPr>
                <w:sz w:val="18"/>
              </w:rPr>
              <w:t>Öğr. Gör. Dr. Sinem KOCAGİL</w:t>
            </w:r>
          </w:p>
        </w:tc>
        <w:tc>
          <w:tcPr>
            <w:tcW w:w="1116" w:type="dxa"/>
          </w:tcPr>
          <w:p w:rsidR="00DF5FD9" w:rsidRDefault="008E7AD7">
            <w:pPr>
              <w:pStyle w:val="TableParagraph"/>
              <w:spacing w:before="3"/>
              <w:ind w:left="7"/>
              <w:jc w:val="center"/>
              <w:rPr>
                <w:sz w:val="18"/>
              </w:rPr>
            </w:pPr>
            <w:r>
              <w:rPr>
                <w:sz w:val="18"/>
              </w:rPr>
              <w:t>3</w:t>
            </w:r>
          </w:p>
        </w:tc>
        <w:tc>
          <w:tcPr>
            <w:tcW w:w="1135" w:type="dxa"/>
          </w:tcPr>
          <w:p w:rsidR="00DF5FD9" w:rsidRDefault="008E7AD7">
            <w:pPr>
              <w:pStyle w:val="TableParagraph"/>
              <w:spacing w:before="3"/>
              <w:ind w:left="7"/>
              <w:jc w:val="center"/>
              <w:rPr>
                <w:sz w:val="18"/>
              </w:rPr>
            </w:pPr>
            <w:r>
              <w:rPr>
                <w:sz w:val="18"/>
              </w:rPr>
              <w:t>3</w:t>
            </w:r>
          </w:p>
        </w:tc>
        <w:tc>
          <w:tcPr>
            <w:tcW w:w="1161" w:type="dxa"/>
          </w:tcPr>
          <w:p w:rsidR="00DF5FD9" w:rsidRDefault="008E7AD7">
            <w:pPr>
              <w:pStyle w:val="TableParagraph"/>
              <w:spacing w:before="3"/>
              <w:ind w:left="7"/>
              <w:jc w:val="center"/>
              <w:rPr>
                <w:sz w:val="18"/>
              </w:rPr>
            </w:pPr>
            <w:r>
              <w:rPr>
                <w:w w:val="94"/>
                <w:sz w:val="18"/>
              </w:rPr>
              <w:t>‐</w:t>
            </w:r>
          </w:p>
        </w:tc>
        <w:tc>
          <w:tcPr>
            <w:tcW w:w="1742" w:type="dxa"/>
          </w:tcPr>
          <w:p w:rsidR="00DF5FD9" w:rsidRDefault="008E7AD7">
            <w:pPr>
              <w:pStyle w:val="TableParagraph"/>
              <w:spacing w:before="3"/>
              <w:ind w:left="9"/>
              <w:jc w:val="center"/>
              <w:rPr>
                <w:sz w:val="18"/>
              </w:rPr>
            </w:pPr>
            <w:r>
              <w:rPr>
                <w:sz w:val="18"/>
              </w:rPr>
              <w:t>3</w:t>
            </w:r>
          </w:p>
        </w:tc>
      </w:tr>
      <w:tr w:rsidR="00DF5FD9">
        <w:trPr>
          <w:trHeight w:val="311"/>
        </w:trPr>
        <w:tc>
          <w:tcPr>
            <w:tcW w:w="4022"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5"/>
              </w:rPr>
            </w:pPr>
          </w:p>
          <w:p w:rsidR="00DF5FD9" w:rsidRDefault="008E7AD7">
            <w:pPr>
              <w:pStyle w:val="TableParagraph"/>
              <w:ind w:left="26"/>
              <w:rPr>
                <w:sz w:val="18"/>
              </w:rPr>
            </w:pPr>
            <w:r>
              <w:rPr>
                <w:sz w:val="18"/>
              </w:rPr>
              <w:t>RUH SAĞLIĞI VE HASTALIKLARI</w:t>
            </w:r>
          </w:p>
        </w:tc>
        <w:tc>
          <w:tcPr>
            <w:tcW w:w="3370" w:type="dxa"/>
            <w:gridSpan w:val="2"/>
          </w:tcPr>
          <w:p w:rsidR="00DF5FD9" w:rsidRDefault="008E7AD7">
            <w:pPr>
              <w:pStyle w:val="TableParagraph"/>
              <w:spacing w:before="35"/>
              <w:ind w:left="116"/>
              <w:rPr>
                <w:sz w:val="18"/>
              </w:rPr>
            </w:pPr>
            <w:r>
              <w:rPr>
                <w:sz w:val="18"/>
              </w:rPr>
              <w:t>Prof.Dr. Gökay AKSARAY</w:t>
            </w:r>
          </w:p>
        </w:tc>
        <w:tc>
          <w:tcPr>
            <w:tcW w:w="1116" w:type="dxa"/>
          </w:tcPr>
          <w:p w:rsidR="00DF5FD9" w:rsidRDefault="008E7AD7">
            <w:pPr>
              <w:pStyle w:val="TableParagraph"/>
              <w:spacing w:before="35"/>
              <w:ind w:left="14"/>
              <w:jc w:val="center"/>
              <w:rPr>
                <w:sz w:val="18"/>
              </w:rPr>
            </w:pPr>
            <w:r>
              <w:rPr>
                <w:sz w:val="18"/>
              </w:rPr>
              <w:t>2</w:t>
            </w:r>
          </w:p>
        </w:tc>
        <w:tc>
          <w:tcPr>
            <w:tcW w:w="113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5"/>
              </w:rPr>
            </w:pPr>
          </w:p>
          <w:p w:rsidR="00DF5FD9" w:rsidRDefault="008E7AD7">
            <w:pPr>
              <w:pStyle w:val="TableParagraph"/>
              <w:ind w:left="81" w:right="72"/>
              <w:jc w:val="center"/>
              <w:rPr>
                <w:sz w:val="18"/>
              </w:rPr>
            </w:pPr>
            <w:r>
              <w:rPr>
                <w:sz w:val="18"/>
              </w:rPr>
              <w:t>13</w:t>
            </w:r>
          </w:p>
        </w:tc>
        <w:tc>
          <w:tcPr>
            <w:tcW w:w="116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5"/>
              </w:rPr>
            </w:pPr>
          </w:p>
          <w:p w:rsidR="00DF5FD9" w:rsidRDefault="008E7AD7">
            <w:pPr>
              <w:pStyle w:val="TableParagraph"/>
              <w:ind w:left="7"/>
              <w:jc w:val="center"/>
              <w:rPr>
                <w:sz w:val="18"/>
              </w:rPr>
            </w:pPr>
            <w:r>
              <w:rPr>
                <w:w w:val="94"/>
                <w:sz w:val="18"/>
              </w:rPr>
              <w:t>‐</w:t>
            </w:r>
          </w:p>
        </w:tc>
        <w:tc>
          <w:tcPr>
            <w:tcW w:w="1742"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5"/>
              </w:rPr>
            </w:pPr>
          </w:p>
          <w:p w:rsidR="00DF5FD9" w:rsidRDefault="008E7AD7">
            <w:pPr>
              <w:pStyle w:val="TableParagraph"/>
              <w:ind w:left="524" w:right="515"/>
              <w:jc w:val="center"/>
              <w:rPr>
                <w:sz w:val="18"/>
              </w:rPr>
            </w:pPr>
            <w:r>
              <w:rPr>
                <w:sz w:val="18"/>
              </w:rPr>
              <w:t>13</w:t>
            </w:r>
          </w:p>
        </w:tc>
      </w:tr>
      <w:tr w:rsidR="00DF5FD9">
        <w:trPr>
          <w:trHeight w:val="270"/>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3"/>
              <w:ind w:left="116"/>
              <w:rPr>
                <w:sz w:val="18"/>
              </w:rPr>
            </w:pPr>
            <w:r>
              <w:rPr>
                <w:sz w:val="18"/>
              </w:rPr>
              <w:t>Prof. Dr. Çınar YENİLMEZ</w:t>
            </w:r>
          </w:p>
        </w:tc>
        <w:tc>
          <w:tcPr>
            <w:tcW w:w="1116" w:type="dxa"/>
          </w:tcPr>
          <w:p w:rsidR="00DF5FD9" w:rsidRDefault="008E7AD7">
            <w:pPr>
              <w:pStyle w:val="TableParagraph"/>
              <w:spacing w:before="13"/>
              <w:ind w:left="9"/>
              <w:jc w:val="center"/>
              <w:rPr>
                <w:sz w:val="18"/>
              </w:rPr>
            </w:pPr>
            <w:r>
              <w:rPr>
                <w:sz w:val="18"/>
              </w:rPr>
              <w:t>3</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75"/>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9"/>
              <w:ind w:left="116"/>
              <w:rPr>
                <w:sz w:val="18"/>
              </w:rPr>
            </w:pPr>
            <w:r>
              <w:rPr>
                <w:sz w:val="18"/>
              </w:rPr>
              <w:t>Prof.Dr. Gülcan KALENDER GÜLEÇ</w:t>
            </w:r>
          </w:p>
        </w:tc>
        <w:tc>
          <w:tcPr>
            <w:tcW w:w="1116" w:type="dxa"/>
          </w:tcPr>
          <w:p w:rsidR="00DF5FD9" w:rsidRDefault="008E7AD7">
            <w:pPr>
              <w:pStyle w:val="TableParagraph"/>
              <w:spacing w:before="19"/>
              <w:ind w:left="16"/>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80"/>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22"/>
              <w:ind w:left="116"/>
              <w:rPr>
                <w:sz w:val="18"/>
              </w:rPr>
            </w:pPr>
            <w:r>
              <w:rPr>
                <w:sz w:val="18"/>
              </w:rPr>
              <w:t>Doç. Dr. Ferdi KÖŞGER</w:t>
            </w:r>
          </w:p>
        </w:tc>
        <w:tc>
          <w:tcPr>
            <w:tcW w:w="1116" w:type="dxa"/>
          </w:tcPr>
          <w:p w:rsidR="00DF5FD9" w:rsidRDefault="008E7AD7">
            <w:pPr>
              <w:pStyle w:val="TableParagraph"/>
              <w:spacing w:before="22"/>
              <w:ind w:left="7"/>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70"/>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3"/>
              <w:ind w:left="116"/>
              <w:rPr>
                <w:sz w:val="18"/>
              </w:rPr>
            </w:pPr>
            <w:r>
              <w:rPr>
                <w:sz w:val="18"/>
              </w:rPr>
              <w:t>Doç.Dr. Ali Ercan ALTINÖZ</w:t>
            </w:r>
          </w:p>
        </w:tc>
        <w:tc>
          <w:tcPr>
            <w:tcW w:w="1116" w:type="dxa"/>
          </w:tcPr>
          <w:p w:rsidR="00DF5FD9" w:rsidRDefault="008E7AD7">
            <w:pPr>
              <w:pStyle w:val="TableParagraph"/>
              <w:spacing w:before="13"/>
              <w:ind w:left="10"/>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80"/>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21"/>
              <w:ind w:left="116"/>
              <w:rPr>
                <w:sz w:val="18"/>
              </w:rPr>
            </w:pPr>
            <w:r>
              <w:rPr>
                <w:sz w:val="18"/>
              </w:rPr>
              <w:t>Öğr.Gör.Dr. İmran G. KARAMAN YILMAZ</w:t>
            </w:r>
          </w:p>
        </w:tc>
        <w:tc>
          <w:tcPr>
            <w:tcW w:w="1116" w:type="dxa"/>
          </w:tcPr>
          <w:p w:rsidR="00DF5FD9" w:rsidRDefault="008E7AD7">
            <w:pPr>
              <w:pStyle w:val="TableParagraph"/>
              <w:spacing w:before="21"/>
              <w:ind w:left="10"/>
              <w:jc w:val="center"/>
              <w:rPr>
                <w:sz w:val="18"/>
              </w:rPr>
            </w:pPr>
            <w:r>
              <w:rPr>
                <w:sz w:val="18"/>
              </w:rPr>
              <w:t>2</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90"/>
        </w:trPr>
        <w:tc>
          <w:tcPr>
            <w:tcW w:w="4022" w:type="dxa"/>
            <w:vMerge w:val="restart"/>
          </w:tcPr>
          <w:p w:rsidR="00DF5FD9" w:rsidRDefault="00DF5FD9">
            <w:pPr>
              <w:pStyle w:val="TableParagraph"/>
              <w:rPr>
                <w:b/>
                <w:sz w:val="25"/>
              </w:rPr>
            </w:pPr>
          </w:p>
          <w:p w:rsidR="00DF5FD9" w:rsidRDefault="008E7AD7">
            <w:pPr>
              <w:pStyle w:val="TableParagraph"/>
              <w:ind w:left="26"/>
              <w:rPr>
                <w:sz w:val="18"/>
              </w:rPr>
            </w:pPr>
            <w:r>
              <w:rPr>
                <w:sz w:val="18"/>
              </w:rPr>
              <w:t>TIBBİ PATOLOJİ</w:t>
            </w:r>
          </w:p>
        </w:tc>
        <w:tc>
          <w:tcPr>
            <w:tcW w:w="3370" w:type="dxa"/>
            <w:gridSpan w:val="2"/>
          </w:tcPr>
          <w:p w:rsidR="00DF5FD9" w:rsidRDefault="008E7AD7">
            <w:pPr>
              <w:pStyle w:val="TableParagraph"/>
              <w:spacing w:before="23"/>
              <w:ind w:left="116"/>
              <w:rPr>
                <w:sz w:val="18"/>
              </w:rPr>
            </w:pPr>
            <w:r>
              <w:rPr>
                <w:sz w:val="18"/>
              </w:rPr>
              <w:t>Doç.Dr. Deniz ARIK</w:t>
            </w:r>
          </w:p>
        </w:tc>
        <w:tc>
          <w:tcPr>
            <w:tcW w:w="1116" w:type="dxa"/>
          </w:tcPr>
          <w:p w:rsidR="00DF5FD9" w:rsidRDefault="008E7AD7">
            <w:pPr>
              <w:pStyle w:val="TableParagraph"/>
              <w:spacing w:before="23"/>
              <w:ind w:left="8"/>
              <w:jc w:val="center"/>
              <w:rPr>
                <w:sz w:val="18"/>
              </w:rPr>
            </w:pPr>
            <w:r>
              <w:rPr>
                <w:sz w:val="18"/>
              </w:rPr>
              <w:t>2</w:t>
            </w:r>
          </w:p>
        </w:tc>
        <w:tc>
          <w:tcPr>
            <w:tcW w:w="1135" w:type="dxa"/>
            <w:vMerge w:val="restart"/>
          </w:tcPr>
          <w:p w:rsidR="00DF5FD9" w:rsidRDefault="00DF5FD9">
            <w:pPr>
              <w:pStyle w:val="TableParagraph"/>
              <w:rPr>
                <w:b/>
                <w:sz w:val="25"/>
              </w:rPr>
            </w:pPr>
          </w:p>
          <w:p w:rsidR="00DF5FD9" w:rsidRDefault="008E7AD7">
            <w:pPr>
              <w:pStyle w:val="TableParagraph"/>
              <w:ind w:left="81" w:right="72"/>
              <w:jc w:val="center"/>
              <w:rPr>
                <w:sz w:val="18"/>
              </w:rPr>
            </w:pPr>
            <w:r>
              <w:rPr>
                <w:sz w:val="18"/>
              </w:rPr>
              <w:t>15</w:t>
            </w:r>
          </w:p>
        </w:tc>
        <w:tc>
          <w:tcPr>
            <w:tcW w:w="1161" w:type="dxa"/>
            <w:vMerge w:val="restart"/>
          </w:tcPr>
          <w:p w:rsidR="00DF5FD9" w:rsidRDefault="00DF5FD9">
            <w:pPr>
              <w:pStyle w:val="TableParagraph"/>
              <w:rPr>
                <w:b/>
                <w:sz w:val="25"/>
              </w:rPr>
            </w:pPr>
          </w:p>
          <w:p w:rsidR="00DF5FD9" w:rsidRDefault="008E7AD7">
            <w:pPr>
              <w:pStyle w:val="TableParagraph"/>
              <w:ind w:left="8"/>
              <w:jc w:val="center"/>
              <w:rPr>
                <w:sz w:val="18"/>
              </w:rPr>
            </w:pPr>
            <w:r>
              <w:rPr>
                <w:sz w:val="18"/>
              </w:rPr>
              <w:t>4</w:t>
            </w:r>
          </w:p>
        </w:tc>
        <w:tc>
          <w:tcPr>
            <w:tcW w:w="1742" w:type="dxa"/>
            <w:vMerge w:val="restart"/>
          </w:tcPr>
          <w:p w:rsidR="00DF5FD9" w:rsidRDefault="00DF5FD9">
            <w:pPr>
              <w:pStyle w:val="TableParagraph"/>
              <w:rPr>
                <w:b/>
                <w:sz w:val="25"/>
              </w:rPr>
            </w:pPr>
          </w:p>
          <w:p w:rsidR="00DF5FD9" w:rsidRDefault="008E7AD7">
            <w:pPr>
              <w:pStyle w:val="TableParagraph"/>
              <w:ind w:left="524" w:right="515"/>
              <w:jc w:val="center"/>
              <w:rPr>
                <w:sz w:val="18"/>
              </w:rPr>
            </w:pPr>
            <w:r>
              <w:rPr>
                <w:sz w:val="18"/>
              </w:rPr>
              <w:t>19</w:t>
            </w:r>
          </w:p>
        </w:tc>
      </w:tr>
      <w:tr w:rsidR="00DF5FD9">
        <w:trPr>
          <w:trHeight w:val="270"/>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3"/>
              <w:ind w:left="116"/>
              <w:rPr>
                <w:sz w:val="18"/>
              </w:rPr>
            </w:pPr>
            <w:r>
              <w:rPr>
                <w:sz w:val="18"/>
              </w:rPr>
              <w:t>Dr. Öğr.Üyesi Funda CANAZ</w:t>
            </w:r>
          </w:p>
        </w:tc>
        <w:tc>
          <w:tcPr>
            <w:tcW w:w="1116" w:type="dxa"/>
          </w:tcPr>
          <w:p w:rsidR="00DF5FD9" w:rsidRDefault="008E7AD7">
            <w:pPr>
              <w:pStyle w:val="TableParagraph"/>
              <w:spacing w:before="13"/>
              <w:ind w:left="6"/>
              <w:jc w:val="center"/>
              <w:rPr>
                <w:sz w:val="18"/>
              </w:rPr>
            </w:pPr>
            <w:r>
              <w:rPr>
                <w:sz w:val="18"/>
              </w:rPr>
              <w:t>3</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70"/>
        </w:trPr>
        <w:tc>
          <w:tcPr>
            <w:tcW w:w="4022" w:type="dxa"/>
            <w:vMerge/>
            <w:tcBorders>
              <w:top w:val="nil"/>
            </w:tcBorders>
          </w:tcPr>
          <w:p w:rsidR="00DF5FD9" w:rsidRDefault="00DF5FD9">
            <w:pPr>
              <w:rPr>
                <w:sz w:val="2"/>
                <w:szCs w:val="2"/>
              </w:rPr>
            </w:pPr>
          </w:p>
        </w:tc>
        <w:tc>
          <w:tcPr>
            <w:tcW w:w="3370" w:type="dxa"/>
            <w:gridSpan w:val="2"/>
          </w:tcPr>
          <w:p w:rsidR="00DF5FD9" w:rsidRDefault="008E7AD7">
            <w:pPr>
              <w:pStyle w:val="TableParagraph"/>
              <w:spacing w:before="15"/>
              <w:ind w:left="116"/>
              <w:rPr>
                <w:sz w:val="18"/>
              </w:rPr>
            </w:pPr>
            <w:r>
              <w:rPr>
                <w:sz w:val="18"/>
              </w:rPr>
              <w:t>Dr. Öğr. Üyesi Evrim YILMAZ</w:t>
            </w:r>
          </w:p>
        </w:tc>
        <w:tc>
          <w:tcPr>
            <w:tcW w:w="1116" w:type="dxa"/>
          </w:tcPr>
          <w:p w:rsidR="00DF5FD9" w:rsidRDefault="008E7AD7">
            <w:pPr>
              <w:pStyle w:val="TableParagraph"/>
              <w:spacing w:before="15"/>
              <w:ind w:left="339" w:right="332"/>
              <w:jc w:val="center"/>
              <w:rPr>
                <w:sz w:val="18"/>
              </w:rPr>
            </w:pPr>
            <w:r>
              <w:rPr>
                <w:sz w:val="18"/>
              </w:rPr>
              <w:t>10</w:t>
            </w:r>
          </w:p>
        </w:tc>
        <w:tc>
          <w:tcPr>
            <w:tcW w:w="1135" w:type="dxa"/>
            <w:vMerge/>
            <w:tcBorders>
              <w:top w:val="nil"/>
            </w:tcBorders>
          </w:tcPr>
          <w:p w:rsidR="00DF5FD9" w:rsidRDefault="00DF5FD9">
            <w:pPr>
              <w:rPr>
                <w:sz w:val="2"/>
                <w:szCs w:val="2"/>
              </w:rPr>
            </w:pPr>
          </w:p>
        </w:tc>
        <w:tc>
          <w:tcPr>
            <w:tcW w:w="1161" w:type="dxa"/>
            <w:vMerge/>
            <w:tcBorders>
              <w:top w:val="nil"/>
            </w:tcBorders>
          </w:tcPr>
          <w:p w:rsidR="00DF5FD9" w:rsidRDefault="00DF5FD9">
            <w:pPr>
              <w:rPr>
                <w:sz w:val="2"/>
                <w:szCs w:val="2"/>
              </w:rPr>
            </w:pPr>
          </w:p>
        </w:tc>
        <w:tc>
          <w:tcPr>
            <w:tcW w:w="1742" w:type="dxa"/>
            <w:vMerge/>
            <w:tcBorders>
              <w:top w:val="nil"/>
            </w:tcBorders>
          </w:tcPr>
          <w:p w:rsidR="00DF5FD9" w:rsidRDefault="00DF5FD9">
            <w:pPr>
              <w:rPr>
                <w:sz w:val="2"/>
                <w:szCs w:val="2"/>
              </w:rPr>
            </w:pPr>
          </w:p>
        </w:tc>
      </w:tr>
      <w:tr w:rsidR="00DF5FD9">
        <w:trPr>
          <w:trHeight w:val="220"/>
        </w:trPr>
        <w:tc>
          <w:tcPr>
            <w:tcW w:w="8508" w:type="dxa"/>
            <w:gridSpan w:val="4"/>
          </w:tcPr>
          <w:p w:rsidR="00DF5FD9" w:rsidRDefault="008E7AD7">
            <w:pPr>
              <w:pStyle w:val="TableParagraph"/>
              <w:spacing w:line="200" w:lineRule="exact"/>
              <w:ind w:left="4"/>
              <w:rPr>
                <w:sz w:val="18"/>
              </w:rPr>
            </w:pPr>
            <w:r>
              <w:rPr>
                <w:sz w:val="18"/>
              </w:rPr>
              <w:t>KLİNİK UYGULAMA</w:t>
            </w:r>
          </w:p>
        </w:tc>
        <w:tc>
          <w:tcPr>
            <w:tcW w:w="1135" w:type="dxa"/>
          </w:tcPr>
          <w:p w:rsidR="00DF5FD9" w:rsidRDefault="008E7AD7">
            <w:pPr>
              <w:pStyle w:val="TableParagraph"/>
              <w:spacing w:line="200" w:lineRule="exact"/>
              <w:ind w:left="7"/>
              <w:jc w:val="center"/>
              <w:rPr>
                <w:sz w:val="18"/>
              </w:rPr>
            </w:pPr>
            <w:r>
              <w:rPr>
                <w:sz w:val="18"/>
              </w:rPr>
              <w:t>‐</w:t>
            </w:r>
          </w:p>
        </w:tc>
        <w:tc>
          <w:tcPr>
            <w:tcW w:w="1161" w:type="dxa"/>
          </w:tcPr>
          <w:p w:rsidR="00DF5FD9" w:rsidRDefault="008E7AD7">
            <w:pPr>
              <w:pStyle w:val="TableParagraph"/>
              <w:spacing w:line="200" w:lineRule="exact"/>
              <w:ind w:left="287" w:right="279"/>
              <w:jc w:val="center"/>
              <w:rPr>
                <w:sz w:val="18"/>
              </w:rPr>
            </w:pPr>
            <w:r>
              <w:rPr>
                <w:sz w:val="18"/>
              </w:rPr>
              <w:t>20</w:t>
            </w:r>
          </w:p>
        </w:tc>
        <w:tc>
          <w:tcPr>
            <w:tcW w:w="1742" w:type="dxa"/>
          </w:tcPr>
          <w:p w:rsidR="00DF5FD9" w:rsidRDefault="008E7AD7">
            <w:pPr>
              <w:pStyle w:val="TableParagraph"/>
              <w:spacing w:line="200" w:lineRule="exact"/>
              <w:ind w:left="524" w:right="515"/>
              <w:jc w:val="center"/>
              <w:rPr>
                <w:sz w:val="18"/>
              </w:rPr>
            </w:pPr>
            <w:r>
              <w:rPr>
                <w:sz w:val="18"/>
              </w:rPr>
              <w:t>20</w:t>
            </w:r>
          </w:p>
        </w:tc>
      </w:tr>
      <w:tr w:rsidR="00DF5FD9">
        <w:trPr>
          <w:trHeight w:val="237"/>
        </w:trPr>
        <w:tc>
          <w:tcPr>
            <w:tcW w:w="8508" w:type="dxa"/>
            <w:gridSpan w:val="4"/>
          </w:tcPr>
          <w:p w:rsidR="00DF5FD9" w:rsidRDefault="008E7AD7">
            <w:pPr>
              <w:pStyle w:val="TableParagraph"/>
              <w:spacing w:line="215" w:lineRule="exact"/>
              <w:ind w:left="4"/>
              <w:rPr>
                <w:sz w:val="18"/>
              </w:rPr>
            </w:pPr>
            <w:r>
              <w:rPr>
                <w:sz w:val="18"/>
              </w:rPr>
              <w:t>PANEL</w:t>
            </w:r>
          </w:p>
        </w:tc>
        <w:tc>
          <w:tcPr>
            <w:tcW w:w="1135" w:type="dxa"/>
          </w:tcPr>
          <w:p w:rsidR="00DF5FD9" w:rsidRDefault="008E7AD7">
            <w:pPr>
              <w:pStyle w:val="TableParagraph"/>
              <w:spacing w:line="217" w:lineRule="exact"/>
              <w:ind w:left="9"/>
              <w:jc w:val="center"/>
              <w:rPr>
                <w:sz w:val="18"/>
              </w:rPr>
            </w:pPr>
            <w:r>
              <w:rPr>
                <w:sz w:val="18"/>
              </w:rPr>
              <w:t>4</w:t>
            </w:r>
          </w:p>
        </w:tc>
        <w:tc>
          <w:tcPr>
            <w:tcW w:w="1161" w:type="dxa"/>
          </w:tcPr>
          <w:p w:rsidR="00DF5FD9" w:rsidRDefault="008E7AD7">
            <w:pPr>
              <w:pStyle w:val="TableParagraph"/>
              <w:spacing w:line="217" w:lineRule="exact"/>
              <w:ind w:left="8"/>
              <w:jc w:val="center"/>
              <w:rPr>
                <w:sz w:val="18"/>
              </w:rPr>
            </w:pPr>
            <w:r>
              <w:rPr>
                <w:sz w:val="18"/>
              </w:rPr>
              <w:t>‐</w:t>
            </w:r>
          </w:p>
        </w:tc>
        <w:tc>
          <w:tcPr>
            <w:tcW w:w="1742" w:type="dxa"/>
          </w:tcPr>
          <w:p w:rsidR="00DF5FD9" w:rsidRDefault="008E7AD7">
            <w:pPr>
              <w:pStyle w:val="TableParagraph"/>
              <w:spacing w:line="217" w:lineRule="exact"/>
              <w:ind w:left="9"/>
              <w:jc w:val="center"/>
              <w:rPr>
                <w:sz w:val="18"/>
              </w:rPr>
            </w:pPr>
            <w:r>
              <w:rPr>
                <w:sz w:val="18"/>
              </w:rPr>
              <w:t>4</w:t>
            </w:r>
          </w:p>
        </w:tc>
      </w:tr>
      <w:tr w:rsidR="00DF5FD9">
        <w:trPr>
          <w:trHeight w:val="282"/>
        </w:trPr>
        <w:tc>
          <w:tcPr>
            <w:tcW w:w="8508" w:type="dxa"/>
            <w:gridSpan w:val="4"/>
          </w:tcPr>
          <w:p w:rsidR="00DF5FD9" w:rsidRDefault="008E7AD7">
            <w:pPr>
              <w:pStyle w:val="TableParagraph"/>
              <w:spacing w:line="215" w:lineRule="exact"/>
              <w:ind w:left="4"/>
              <w:rPr>
                <w:sz w:val="18"/>
              </w:rPr>
            </w:pPr>
            <w:r>
              <w:rPr>
                <w:sz w:val="18"/>
              </w:rPr>
              <w:t>MESLEKİ BECERİLER</w:t>
            </w:r>
          </w:p>
        </w:tc>
        <w:tc>
          <w:tcPr>
            <w:tcW w:w="1135" w:type="dxa"/>
          </w:tcPr>
          <w:p w:rsidR="00DF5FD9" w:rsidRDefault="008E7AD7">
            <w:pPr>
              <w:pStyle w:val="TableParagraph"/>
              <w:spacing w:before="19"/>
              <w:ind w:left="7"/>
              <w:jc w:val="center"/>
              <w:rPr>
                <w:sz w:val="18"/>
              </w:rPr>
            </w:pPr>
            <w:r>
              <w:rPr>
                <w:sz w:val="18"/>
              </w:rPr>
              <w:t>‐</w:t>
            </w:r>
          </w:p>
        </w:tc>
        <w:tc>
          <w:tcPr>
            <w:tcW w:w="1161" w:type="dxa"/>
          </w:tcPr>
          <w:p w:rsidR="00DF5FD9" w:rsidRDefault="008E7AD7">
            <w:pPr>
              <w:pStyle w:val="TableParagraph"/>
              <w:spacing w:before="19"/>
              <w:ind w:left="287" w:right="279"/>
              <w:jc w:val="center"/>
              <w:rPr>
                <w:sz w:val="18"/>
              </w:rPr>
            </w:pPr>
            <w:r>
              <w:rPr>
                <w:sz w:val="18"/>
              </w:rPr>
              <w:t>20</w:t>
            </w:r>
          </w:p>
        </w:tc>
        <w:tc>
          <w:tcPr>
            <w:tcW w:w="1742" w:type="dxa"/>
          </w:tcPr>
          <w:p w:rsidR="00DF5FD9" w:rsidRDefault="008E7AD7">
            <w:pPr>
              <w:pStyle w:val="TableParagraph"/>
              <w:spacing w:before="19"/>
              <w:ind w:left="524" w:right="515"/>
              <w:jc w:val="center"/>
              <w:rPr>
                <w:sz w:val="18"/>
              </w:rPr>
            </w:pPr>
            <w:r>
              <w:rPr>
                <w:sz w:val="18"/>
              </w:rPr>
              <w:t>20</w:t>
            </w:r>
          </w:p>
        </w:tc>
      </w:tr>
      <w:tr w:rsidR="00DF5FD9">
        <w:trPr>
          <w:trHeight w:val="270"/>
        </w:trPr>
        <w:tc>
          <w:tcPr>
            <w:tcW w:w="8508" w:type="dxa"/>
            <w:gridSpan w:val="4"/>
          </w:tcPr>
          <w:p w:rsidR="00DF5FD9" w:rsidRDefault="008E7AD7">
            <w:pPr>
              <w:pStyle w:val="TableParagraph"/>
              <w:spacing w:line="215" w:lineRule="exact"/>
              <w:ind w:left="4"/>
              <w:rPr>
                <w:sz w:val="18"/>
              </w:rPr>
            </w:pPr>
            <w:r>
              <w:rPr>
                <w:sz w:val="18"/>
              </w:rPr>
              <w:t>KULÜP SAATİ</w:t>
            </w:r>
          </w:p>
        </w:tc>
        <w:tc>
          <w:tcPr>
            <w:tcW w:w="1135" w:type="dxa"/>
          </w:tcPr>
          <w:p w:rsidR="00DF5FD9" w:rsidRDefault="008E7AD7">
            <w:pPr>
              <w:pStyle w:val="TableParagraph"/>
              <w:spacing w:before="13"/>
              <w:ind w:left="7"/>
              <w:jc w:val="center"/>
              <w:rPr>
                <w:sz w:val="18"/>
              </w:rPr>
            </w:pPr>
            <w:r>
              <w:rPr>
                <w:sz w:val="18"/>
              </w:rPr>
              <w:t>‐</w:t>
            </w:r>
          </w:p>
        </w:tc>
        <w:tc>
          <w:tcPr>
            <w:tcW w:w="1161" w:type="dxa"/>
          </w:tcPr>
          <w:p w:rsidR="00DF5FD9" w:rsidRDefault="008E7AD7">
            <w:pPr>
              <w:pStyle w:val="TableParagraph"/>
              <w:spacing w:before="13"/>
              <w:ind w:left="7"/>
              <w:jc w:val="center"/>
              <w:rPr>
                <w:sz w:val="18"/>
              </w:rPr>
            </w:pPr>
            <w:r>
              <w:rPr>
                <w:sz w:val="18"/>
              </w:rPr>
              <w:t>2</w:t>
            </w:r>
          </w:p>
        </w:tc>
        <w:tc>
          <w:tcPr>
            <w:tcW w:w="1742" w:type="dxa"/>
          </w:tcPr>
          <w:p w:rsidR="00DF5FD9" w:rsidRDefault="008E7AD7">
            <w:pPr>
              <w:pStyle w:val="TableParagraph"/>
              <w:spacing w:before="13"/>
              <w:ind w:left="9"/>
              <w:jc w:val="center"/>
              <w:rPr>
                <w:sz w:val="18"/>
              </w:rPr>
            </w:pPr>
            <w:r>
              <w:rPr>
                <w:sz w:val="18"/>
              </w:rPr>
              <w:t>2</w:t>
            </w:r>
          </w:p>
        </w:tc>
      </w:tr>
      <w:tr w:rsidR="00DF5FD9">
        <w:trPr>
          <w:trHeight w:val="313"/>
        </w:trPr>
        <w:tc>
          <w:tcPr>
            <w:tcW w:w="8508" w:type="dxa"/>
            <w:gridSpan w:val="4"/>
          </w:tcPr>
          <w:p w:rsidR="00DF5FD9" w:rsidRDefault="008E7AD7">
            <w:pPr>
              <w:pStyle w:val="TableParagraph"/>
              <w:spacing w:line="217" w:lineRule="exact"/>
              <w:ind w:left="4"/>
              <w:rPr>
                <w:sz w:val="18"/>
              </w:rPr>
            </w:pPr>
            <w:r>
              <w:rPr>
                <w:sz w:val="18"/>
              </w:rPr>
              <w:t>SEÇMELİ DERS</w:t>
            </w:r>
          </w:p>
        </w:tc>
        <w:tc>
          <w:tcPr>
            <w:tcW w:w="1135" w:type="dxa"/>
          </w:tcPr>
          <w:p w:rsidR="00DF5FD9" w:rsidRDefault="008E7AD7">
            <w:pPr>
              <w:pStyle w:val="TableParagraph"/>
              <w:spacing w:before="33"/>
              <w:ind w:left="9"/>
              <w:jc w:val="center"/>
              <w:rPr>
                <w:sz w:val="18"/>
              </w:rPr>
            </w:pPr>
            <w:r>
              <w:rPr>
                <w:sz w:val="18"/>
              </w:rPr>
              <w:t>6</w:t>
            </w:r>
          </w:p>
        </w:tc>
        <w:tc>
          <w:tcPr>
            <w:tcW w:w="1161" w:type="dxa"/>
          </w:tcPr>
          <w:p w:rsidR="00DF5FD9" w:rsidRDefault="008E7AD7">
            <w:pPr>
              <w:pStyle w:val="TableParagraph"/>
              <w:spacing w:before="33"/>
              <w:ind w:left="8"/>
              <w:jc w:val="center"/>
              <w:rPr>
                <w:sz w:val="18"/>
              </w:rPr>
            </w:pPr>
            <w:r>
              <w:rPr>
                <w:sz w:val="18"/>
              </w:rPr>
              <w:t>‐</w:t>
            </w:r>
          </w:p>
        </w:tc>
        <w:tc>
          <w:tcPr>
            <w:tcW w:w="1742" w:type="dxa"/>
          </w:tcPr>
          <w:p w:rsidR="00DF5FD9" w:rsidRDefault="008E7AD7">
            <w:pPr>
              <w:pStyle w:val="TableParagraph"/>
              <w:spacing w:before="33"/>
              <w:ind w:left="9"/>
              <w:jc w:val="center"/>
              <w:rPr>
                <w:sz w:val="18"/>
              </w:rPr>
            </w:pPr>
            <w:r>
              <w:rPr>
                <w:sz w:val="18"/>
              </w:rPr>
              <w:t>6</w:t>
            </w:r>
          </w:p>
        </w:tc>
      </w:tr>
      <w:tr w:rsidR="00DF5FD9">
        <w:trPr>
          <w:trHeight w:val="264"/>
        </w:trPr>
        <w:tc>
          <w:tcPr>
            <w:tcW w:w="8508" w:type="dxa"/>
            <w:gridSpan w:val="4"/>
            <w:shd w:val="clear" w:color="auto" w:fill="DEEAF6"/>
          </w:tcPr>
          <w:p w:rsidR="00DF5FD9" w:rsidRDefault="008E7AD7">
            <w:pPr>
              <w:pStyle w:val="TableParagraph"/>
              <w:spacing w:line="217" w:lineRule="exact"/>
              <w:ind w:left="4"/>
              <w:rPr>
                <w:b/>
                <w:sz w:val="18"/>
              </w:rPr>
            </w:pPr>
            <w:r>
              <w:rPr>
                <w:b/>
                <w:sz w:val="18"/>
              </w:rPr>
              <w:t>TOPLAM</w:t>
            </w:r>
          </w:p>
        </w:tc>
        <w:tc>
          <w:tcPr>
            <w:tcW w:w="1135" w:type="dxa"/>
            <w:shd w:val="clear" w:color="auto" w:fill="DEEAF6"/>
          </w:tcPr>
          <w:p w:rsidR="00DF5FD9" w:rsidRDefault="008E7AD7">
            <w:pPr>
              <w:pStyle w:val="TableParagraph"/>
              <w:spacing w:before="5"/>
              <w:ind w:left="81" w:right="72"/>
              <w:jc w:val="center"/>
              <w:rPr>
                <w:b/>
                <w:sz w:val="18"/>
              </w:rPr>
            </w:pPr>
            <w:r>
              <w:rPr>
                <w:b/>
                <w:sz w:val="18"/>
              </w:rPr>
              <w:t>102</w:t>
            </w:r>
          </w:p>
        </w:tc>
        <w:tc>
          <w:tcPr>
            <w:tcW w:w="1161" w:type="dxa"/>
            <w:shd w:val="clear" w:color="auto" w:fill="DEEAF6"/>
          </w:tcPr>
          <w:p w:rsidR="00DF5FD9" w:rsidRDefault="008E7AD7">
            <w:pPr>
              <w:pStyle w:val="TableParagraph"/>
              <w:spacing w:before="5"/>
              <w:ind w:left="287" w:right="279"/>
              <w:jc w:val="center"/>
              <w:rPr>
                <w:b/>
                <w:sz w:val="18"/>
              </w:rPr>
            </w:pPr>
            <w:r>
              <w:rPr>
                <w:b/>
                <w:sz w:val="18"/>
              </w:rPr>
              <w:t>48</w:t>
            </w:r>
          </w:p>
        </w:tc>
        <w:tc>
          <w:tcPr>
            <w:tcW w:w="1742" w:type="dxa"/>
            <w:shd w:val="clear" w:color="auto" w:fill="DEEAF6"/>
          </w:tcPr>
          <w:p w:rsidR="00DF5FD9" w:rsidRDefault="008E7AD7">
            <w:pPr>
              <w:pStyle w:val="TableParagraph"/>
              <w:spacing w:before="5"/>
              <w:ind w:left="524" w:right="515"/>
              <w:jc w:val="center"/>
              <w:rPr>
                <w:b/>
                <w:sz w:val="18"/>
              </w:rPr>
            </w:pPr>
            <w:r>
              <w:rPr>
                <w:b/>
                <w:sz w:val="18"/>
              </w:rPr>
              <w:t>150</w:t>
            </w:r>
          </w:p>
        </w:tc>
      </w:tr>
    </w:tbl>
    <w:p w:rsidR="00DF5FD9" w:rsidRDefault="00DF5FD9">
      <w:pPr>
        <w:jc w:val="center"/>
        <w:rPr>
          <w:sz w:val="18"/>
        </w:rPr>
        <w:sectPr w:rsidR="00DF5FD9">
          <w:pgSz w:w="16840" w:h="11910" w:orient="landscape"/>
          <w:pgMar w:top="720" w:right="340" w:bottom="280" w:left="500" w:header="708" w:footer="708" w:gutter="0"/>
          <w:cols w:space="708"/>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613"/>
      </w:tblGrid>
      <w:tr w:rsidR="00DF5FD9">
        <w:trPr>
          <w:trHeight w:val="438"/>
        </w:trPr>
        <w:tc>
          <w:tcPr>
            <w:tcW w:w="1307" w:type="dxa"/>
            <w:shd w:val="clear" w:color="auto" w:fill="D9E2F3"/>
          </w:tcPr>
          <w:p w:rsidR="00DF5FD9" w:rsidRDefault="008E7AD7">
            <w:pPr>
              <w:pStyle w:val="TableParagraph"/>
              <w:spacing w:line="220" w:lineRule="atLeast"/>
              <w:ind w:left="461" w:right="240" w:hanging="144"/>
              <w:rPr>
                <w:b/>
                <w:sz w:val="18"/>
              </w:rPr>
            </w:pPr>
            <w:r>
              <w:rPr>
                <w:b/>
                <w:sz w:val="18"/>
              </w:rPr>
              <w:lastRenderedPageBreak/>
              <w:t>ÖĞRETİM ÜYESİ</w:t>
            </w:r>
          </w:p>
        </w:tc>
        <w:tc>
          <w:tcPr>
            <w:tcW w:w="565" w:type="dxa"/>
            <w:shd w:val="clear" w:color="auto" w:fill="D9E2F3"/>
          </w:tcPr>
          <w:p w:rsidR="00DF5FD9" w:rsidRDefault="008E7AD7">
            <w:pPr>
              <w:pStyle w:val="TableParagraph"/>
              <w:ind w:left="85"/>
              <w:rPr>
                <w:b/>
                <w:sz w:val="18"/>
              </w:rPr>
            </w:pPr>
            <w:r>
              <w:rPr>
                <w:b/>
                <w:sz w:val="18"/>
              </w:rPr>
              <w:t>DERS</w:t>
            </w:r>
          </w:p>
          <w:p w:rsidR="00DF5FD9" w:rsidRDefault="008E7AD7">
            <w:pPr>
              <w:pStyle w:val="TableParagraph"/>
              <w:spacing w:before="1" w:line="198" w:lineRule="exact"/>
              <w:ind w:left="60"/>
              <w:rPr>
                <w:b/>
                <w:sz w:val="18"/>
              </w:rPr>
            </w:pPr>
            <w:r>
              <w:rPr>
                <w:b/>
                <w:sz w:val="18"/>
              </w:rPr>
              <w:t>SAATİ</w:t>
            </w:r>
          </w:p>
        </w:tc>
        <w:tc>
          <w:tcPr>
            <w:tcW w:w="4253" w:type="dxa"/>
            <w:shd w:val="clear" w:color="auto" w:fill="D9E2F3"/>
          </w:tcPr>
          <w:p w:rsidR="00DF5FD9" w:rsidRDefault="00DF5FD9">
            <w:pPr>
              <w:pStyle w:val="TableParagraph"/>
              <w:spacing w:before="12"/>
              <w:rPr>
                <w:b/>
                <w:sz w:val="17"/>
              </w:rPr>
            </w:pPr>
          </w:p>
          <w:p w:rsidR="00DF5FD9" w:rsidRDefault="008E7AD7">
            <w:pPr>
              <w:pStyle w:val="TableParagraph"/>
              <w:spacing w:line="199" w:lineRule="exact"/>
              <w:ind w:left="1119"/>
              <w:rPr>
                <w:b/>
                <w:sz w:val="18"/>
              </w:rPr>
            </w:pPr>
            <w:r>
              <w:rPr>
                <w:b/>
                <w:sz w:val="18"/>
              </w:rPr>
              <w:t>TEORİK DERS KONU BAŞLIKLARI</w:t>
            </w:r>
          </w:p>
        </w:tc>
        <w:tc>
          <w:tcPr>
            <w:tcW w:w="8613" w:type="dxa"/>
            <w:shd w:val="clear" w:color="auto" w:fill="D9E2F3"/>
          </w:tcPr>
          <w:p w:rsidR="00DF5FD9" w:rsidRDefault="008E7AD7">
            <w:pPr>
              <w:pStyle w:val="TableParagraph"/>
              <w:spacing w:before="111"/>
              <w:ind w:left="3111" w:right="2998"/>
              <w:jc w:val="center"/>
              <w:rPr>
                <w:b/>
                <w:sz w:val="18"/>
              </w:rPr>
            </w:pPr>
            <w:r>
              <w:rPr>
                <w:b/>
                <w:sz w:val="18"/>
              </w:rPr>
              <w:t>EĞİTİM ÇIKTILARI / YETERLİKLERİ</w:t>
            </w:r>
          </w:p>
        </w:tc>
      </w:tr>
      <w:tr w:rsidR="00DF5FD9">
        <w:trPr>
          <w:trHeight w:val="658"/>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337" w:right="328"/>
              <w:jc w:val="center"/>
              <w:rPr>
                <w:b/>
                <w:sz w:val="18"/>
              </w:rPr>
            </w:pPr>
            <w:r>
              <w:rPr>
                <w:b/>
                <w:sz w:val="18"/>
              </w:rPr>
              <w:t>Doç. Dr. Saniye Tülin FİDAN</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4"/>
              <w:ind w:left="5"/>
              <w:jc w:val="center"/>
              <w:rPr>
                <w:b/>
                <w:sz w:val="18"/>
              </w:rPr>
            </w:pPr>
            <w:r>
              <w:rPr>
                <w:b/>
                <w:sz w:val="18"/>
              </w:rPr>
              <w:t>4</w:t>
            </w:r>
          </w:p>
        </w:tc>
        <w:tc>
          <w:tcPr>
            <w:tcW w:w="4253" w:type="dxa"/>
          </w:tcPr>
          <w:p w:rsidR="00DF5FD9" w:rsidRDefault="00DF5FD9">
            <w:pPr>
              <w:pStyle w:val="TableParagraph"/>
              <w:spacing w:before="1"/>
              <w:rPr>
                <w:b/>
                <w:sz w:val="18"/>
              </w:rPr>
            </w:pPr>
          </w:p>
          <w:p w:rsidR="00DF5FD9" w:rsidRDefault="008E7AD7">
            <w:pPr>
              <w:pStyle w:val="TableParagraph"/>
              <w:ind w:left="3"/>
              <w:rPr>
                <w:sz w:val="18"/>
              </w:rPr>
            </w:pPr>
            <w:r>
              <w:rPr>
                <w:sz w:val="18"/>
              </w:rPr>
              <w:t>1. Çocuk ve Ergen Hasta ile İletişim</w:t>
            </w:r>
          </w:p>
        </w:tc>
        <w:tc>
          <w:tcPr>
            <w:tcW w:w="8613" w:type="dxa"/>
          </w:tcPr>
          <w:p w:rsidR="00DF5FD9" w:rsidRDefault="008E7AD7">
            <w:pPr>
              <w:pStyle w:val="TableParagraph"/>
              <w:spacing w:line="219" w:lineRule="exact"/>
              <w:ind w:left="143"/>
              <w:rPr>
                <w:sz w:val="18"/>
              </w:rPr>
            </w:pPr>
            <w:r>
              <w:rPr>
                <w:sz w:val="18"/>
              </w:rPr>
              <w:t>Fiziksel hastalıkların psikolojik değişkenlerle ilişkili olabileceğini öğrenir. Psikolojik bakış açısını, kavramlarını</w:t>
            </w:r>
          </w:p>
          <w:p w:rsidR="00DF5FD9" w:rsidRDefault="008E7AD7">
            <w:pPr>
              <w:pStyle w:val="TableParagraph"/>
              <w:spacing w:before="1" w:line="220" w:lineRule="atLeast"/>
              <w:ind w:left="143" w:right="521"/>
              <w:rPr>
                <w:sz w:val="18"/>
              </w:rPr>
            </w:pPr>
            <w:r>
              <w:rPr>
                <w:sz w:val="18"/>
              </w:rPr>
              <w:t>gözleme ve bilgi almaya dayalı metodları öğrenir. Çocuk ve ergen hastalarala kurulan terapötik ilişkide dikkat edilmesi gereken noktaları</w:t>
            </w:r>
            <w:r>
              <w:rPr>
                <w:sz w:val="18"/>
              </w:rPr>
              <w:t xml:space="preserve"> öğrenir.</w:t>
            </w:r>
          </w:p>
        </w:tc>
      </w:tr>
      <w:tr w:rsidR="00DF5FD9">
        <w:trPr>
          <w:trHeight w:val="65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8"/>
              </w:rPr>
            </w:pPr>
          </w:p>
          <w:p w:rsidR="00DF5FD9" w:rsidRDefault="008E7AD7">
            <w:pPr>
              <w:pStyle w:val="TableParagraph"/>
              <w:ind w:left="3"/>
              <w:rPr>
                <w:sz w:val="18"/>
              </w:rPr>
            </w:pPr>
            <w:r>
              <w:rPr>
                <w:sz w:val="18"/>
              </w:rPr>
              <w:t>2. Çocuk İhmal ve İstismarı</w:t>
            </w:r>
          </w:p>
        </w:tc>
        <w:tc>
          <w:tcPr>
            <w:tcW w:w="8613" w:type="dxa"/>
          </w:tcPr>
          <w:p w:rsidR="00DF5FD9" w:rsidRDefault="008E7AD7">
            <w:pPr>
              <w:pStyle w:val="TableParagraph"/>
              <w:ind w:left="143" w:right="158"/>
              <w:rPr>
                <w:sz w:val="18"/>
              </w:rPr>
            </w:pPr>
            <w:r>
              <w:rPr>
                <w:sz w:val="18"/>
              </w:rPr>
              <w:t>Çocuk istismarı ve ihmaline ilişkin temel kavramları bilir. Evrensel çocuk hakları sözleşmesinin içeriğini öğrenir. Ülkemizde çocuk haklarını koruyan yasaları bilir. İstismar durumu ile karşılaştığında izlemesi gereken yolu ve yasal</w:t>
            </w:r>
          </w:p>
          <w:p w:rsidR="00DF5FD9" w:rsidRDefault="008E7AD7">
            <w:pPr>
              <w:pStyle w:val="TableParagraph"/>
              <w:spacing w:before="1" w:line="198" w:lineRule="exact"/>
              <w:ind w:left="143"/>
              <w:rPr>
                <w:sz w:val="18"/>
              </w:rPr>
            </w:pPr>
            <w:r>
              <w:rPr>
                <w:sz w:val="18"/>
              </w:rPr>
              <w:t>yükümlülüklerini öğreni</w:t>
            </w:r>
            <w:r>
              <w:rPr>
                <w:sz w:val="18"/>
              </w:rPr>
              <w:t>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20" w:lineRule="atLeast"/>
              <w:ind w:left="287" w:right="1114" w:hanging="285"/>
              <w:rPr>
                <w:sz w:val="18"/>
              </w:rPr>
            </w:pPr>
            <w:r>
              <w:rPr>
                <w:sz w:val="18"/>
              </w:rPr>
              <w:t>3. Çocukluk Dönemi Ruhsal Hastalıklarında Etyopatogenez</w:t>
            </w:r>
          </w:p>
        </w:tc>
        <w:tc>
          <w:tcPr>
            <w:tcW w:w="8613" w:type="dxa"/>
          </w:tcPr>
          <w:p w:rsidR="00DF5FD9" w:rsidRDefault="008E7AD7">
            <w:pPr>
              <w:pStyle w:val="TableParagraph"/>
              <w:spacing w:before="1" w:line="220" w:lineRule="atLeast"/>
              <w:ind w:left="143" w:right="521" w:hanging="1"/>
              <w:rPr>
                <w:sz w:val="18"/>
              </w:rPr>
            </w:pPr>
            <w:r>
              <w:rPr>
                <w:sz w:val="18"/>
              </w:rPr>
              <w:t>Çocuğun ruhsal gelişimi sürecinde meydana gelen değişiklikleri açıklar. Çocukluk döneminde görülen başlıca ruhsal hastalıklarının epidemiyolojik özelliklerini ve etyopatogenezinde rol oynayan mekanizmaları bilir.</w:t>
            </w:r>
          </w:p>
        </w:tc>
      </w:tr>
      <w:tr w:rsidR="00DF5FD9">
        <w:trPr>
          <w:trHeight w:val="43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9" w:lineRule="exact"/>
              <w:ind w:left="3"/>
              <w:rPr>
                <w:sz w:val="18"/>
              </w:rPr>
            </w:pPr>
            <w:r>
              <w:rPr>
                <w:sz w:val="18"/>
              </w:rPr>
              <w:t>4. Çocukluk Dönemi Ruhsal Hastalıklarının Tanısı‐Ayırıcı</w:t>
            </w:r>
          </w:p>
          <w:p w:rsidR="00DF5FD9" w:rsidRDefault="008E7AD7">
            <w:pPr>
              <w:pStyle w:val="TableParagraph"/>
              <w:spacing w:before="1" w:line="199" w:lineRule="exact"/>
              <w:ind w:left="287"/>
              <w:rPr>
                <w:sz w:val="18"/>
              </w:rPr>
            </w:pPr>
            <w:r>
              <w:rPr>
                <w:sz w:val="18"/>
              </w:rPr>
              <w:t>Tanısı</w:t>
            </w:r>
          </w:p>
        </w:tc>
        <w:tc>
          <w:tcPr>
            <w:tcW w:w="8613" w:type="dxa"/>
          </w:tcPr>
          <w:p w:rsidR="00DF5FD9" w:rsidRDefault="008E7AD7">
            <w:pPr>
              <w:pStyle w:val="TableParagraph"/>
              <w:spacing w:line="219" w:lineRule="exact"/>
              <w:ind w:left="143"/>
              <w:rPr>
                <w:sz w:val="18"/>
              </w:rPr>
            </w:pPr>
            <w:r>
              <w:rPr>
                <w:sz w:val="18"/>
              </w:rPr>
              <w:t>Çocukluk dönemi ruhsal hastalıklarının klinik özelliklerini açıklar. Nörogelişimsel hastalıkların ve duygudurm</w:t>
            </w:r>
          </w:p>
          <w:p w:rsidR="00DF5FD9" w:rsidRDefault="008E7AD7">
            <w:pPr>
              <w:pStyle w:val="TableParagraph"/>
              <w:spacing w:before="1" w:line="199" w:lineRule="exact"/>
              <w:ind w:left="143"/>
              <w:rPr>
                <w:sz w:val="18"/>
              </w:rPr>
            </w:pPr>
            <w:r>
              <w:rPr>
                <w:sz w:val="18"/>
              </w:rPr>
              <w:t>bozukluklarının tanısını nasıl koyacağını ve ayırıcı tanısını bilir.</w:t>
            </w:r>
          </w:p>
        </w:tc>
      </w:tr>
      <w:tr w:rsidR="00DF5FD9">
        <w:trPr>
          <w:trHeight w:val="877"/>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20"/>
              </w:rPr>
            </w:pPr>
          </w:p>
          <w:p w:rsidR="00DF5FD9" w:rsidRDefault="008E7AD7">
            <w:pPr>
              <w:pStyle w:val="TableParagraph"/>
              <w:ind w:left="380" w:right="326" w:hanging="44"/>
              <w:jc w:val="both"/>
              <w:rPr>
                <w:b/>
                <w:sz w:val="18"/>
              </w:rPr>
            </w:pPr>
            <w:r>
              <w:rPr>
                <w:b/>
                <w:sz w:val="18"/>
              </w:rPr>
              <w:t>Prof. Dr. Coşkun YARAR</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0"/>
              <w:ind w:left="5"/>
              <w:jc w:val="center"/>
              <w:rPr>
                <w:b/>
                <w:sz w:val="18"/>
              </w:rPr>
            </w:pPr>
            <w:r>
              <w:rPr>
                <w:b/>
                <w:sz w:val="18"/>
              </w:rPr>
              <w:t>7</w:t>
            </w:r>
          </w:p>
        </w:tc>
        <w:tc>
          <w:tcPr>
            <w:tcW w:w="4253" w:type="dxa"/>
          </w:tcPr>
          <w:p w:rsidR="00DF5FD9" w:rsidRDefault="00DF5FD9">
            <w:pPr>
              <w:pStyle w:val="TableParagraph"/>
              <w:rPr>
                <w:b/>
                <w:sz w:val="18"/>
              </w:rPr>
            </w:pPr>
          </w:p>
          <w:p w:rsidR="00DF5FD9" w:rsidRDefault="008E7AD7">
            <w:pPr>
              <w:pStyle w:val="TableParagraph"/>
              <w:spacing w:before="110"/>
              <w:ind w:left="3"/>
              <w:rPr>
                <w:sz w:val="18"/>
              </w:rPr>
            </w:pPr>
            <w:r>
              <w:rPr>
                <w:sz w:val="18"/>
              </w:rPr>
              <w:t>1. Çocuk Nörolojisine Giriş</w:t>
            </w:r>
          </w:p>
        </w:tc>
        <w:tc>
          <w:tcPr>
            <w:tcW w:w="8613" w:type="dxa"/>
          </w:tcPr>
          <w:p w:rsidR="00DF5FD9" w:rsidRDefault="008E7AD7">
            <w:pPr>
              <w:pStyle w:val="TableParagraph"/>
              <w:spacing w:before="1" w:line="220" w:lineRule="atLeast"/>
              <w:ind w:left="143" w:right="220"/>
              <w:jc w:val="both"/>
              <w:rPr>
                <w:sz w:val="18"/>
              </w:rPr>
            </w:pPr>
            <w:r>
              <w:rPr>
                <w:sz w:val="18"/>
              </w:rPr>
              <w:t>Çocukların</w:t>
            </w:r>
            <w:r>
              <w:rPr>
                <w:spacing w:val="-15"/>
                <w:sz w:val="18"/>
              </w:rPr>
              <w:t xml:space="preserve"> </w:t>
            </w:r>
            <w:r>
              <w:rPr>
                <w:sz w:val="18"/>
              </w:rPr>
              <w:t>nörolojik</w:t>
            </w:r>
            <w:r>
              <w:rPr>
                <w:spacing w:val="-14"/>
                <w:sz w:val="18"/>
              </w:rPr>
              <w:t xml:space="preserve"> </w:t>
            </w:r>
            <w:r>
              <w:rPr>
                <w:sz w:val="18"/>
              </w:rPr>
              <w:t>muayenesinde</w:t>
            </w:r>
            <w:r>
              <w:rPr>
                <w:spacing w:val="-15"/>
                <w:sz w:val="18"/>
              </w:rPr>
              <w:t xml:space="preserve"> </w:t>
            </w:r>
            <w:r>
              <w:rPr>
                <w:sz w:val="18"/>
              </w:rPr>
              <w:t>dikkat</w:t>
            </w:r>
            <w:r>
              <w:rPr>
                <w:spacing w:val="-14"/>
                <w:sz w:val="18"/>
              </w:rPr>
              <w:t xml:space="preserve"> </w:t>
            </w:r>
            <w:r>
              <w:rPr>
                <w:sz w:val="18"/>
              </w:rPr>
              <w:t>edilmesi</w:t>
            </w:r>
            <w:r>
              <w:rPr>
                <w:spacing w:val="-13"/>
                <w:sz w:val="18"/>
              </w:rPr>
              <w:t xml:space="preserve"> </w:t>
            </w:r>
            <w:r>
              <w:rPr>
                <w:sz w:val="18"/>
              </w:rPr>
              <w:t>gereken</w:t>
            </w:r>
            <w:r>
              <w:rPr>
                <w:spacing w:val="-14"/>
                <w:sz w:val="18"/>
              </w:rPr>
              <w:t xml:space="preserve"> </w:t>
            </w:r>
            <w:r>
              <w:rPr>
                <w:sz w:val="18"/>
              </w:rPr>
              <w:t>hususları</w:t>
            </w:r>
            <w:r>
              <w:rPr>
                <w:spacing w:val="-14"/>
                <w:sz w:val="18"/>
              </w:rPr>
              <w:t xml:space="preserve"> </w:t>
            </w:r>
            <w:r>
              <w:rPr>
                <w:sz w:val="18"/>
              </w:rPr>
              <w:t>bilir.</w:t>
            </w:r>
            <w:r>
              <w:rPr>
                <w:spacing w:val="-14"/>
                <w:sz w:val="18"/>
              </w:rPr>
              <w:t xml:space="preserve"> </w:t>
            </w:r>
            <w:r>
              <w:rPr>
                <w:sz w:val="18"/>
              </w:rPr>
              <w:t>Küçük</w:t>
            </w:r>
            <w:r>
              <w:rPr>
                <w:spacing w:val="-14"/>
                <w:sz w:val="18"/>
              </w:rPr>
              <w:t xml:space="preserve"> </w:t>
            </w:r>
            <w:r>
              <w:rPr>
                <w:sz w:val="18"/>
              </w:rPr>
              <w:t>ve</w:t>
            </w:r>
            <w:r>
              <w:rPr>
                <w:spacing w:val="-13"/>
                <w:sz w:val="18"/>
              </w:rPr>
              <w:t xml:space="preserve"> </w:t>
            </w:r>
            <w:r>
              <w:rPr>
                <w:sz w:val="18"/>
              </w:rPr>
              <w:t>büyük</w:t>
            </w:r>
            <w:r>
              <w:rPr>
                <w:spacing w:val="-15"/>
                <w:sz w:val="18"/>
              </w:rPr>
              <w:t xml:space="preserve"> </w:t>
            </w:r>
            <w:r>
              <w:rPr>
                <w:sz w:val="18"/>
              </w:rPr>
              <w:t>çocuklarda</w:t>
            </w:r>
            <w:r>
              <w:rPr>
                <w:spacing w:val="-14"/>
                <w:sz w:val="18"/>
              </w:rPr>
              <w:t xml:space="preserve"> </w:t>
            </w:r>
            <w:r>
              <w:rPr>
                <w:sz w:val="18"/>
              </w:rPr>
              <w:t>bilincin</w:t>
            </w:r>
            <w:r>
              <w:rPr>
                <w:spacing w:val="-12"/>
                <w:sz w:val="18"/>
              </w:rPr>
              <w:t xml:space="preserve"> </w:t>
            </w:r>
            <w:r>
              <w:rPr>
                <w:sz w:val="18"/>
              </w:rPr>
              <w:t>nasıl değerlendirileceğini açıklar. Çocukta anneyi tanıma, baş ve boyun kontrolü, desteksiz oturma, konuşma, yürüme, tuvalet terbiyesinin ne zaman başladığı, okul başarısının nasıl olduğu konularının normal zamanlarını bilir ve açıklar.</w:t>
            </w:r>
          </w:p>
        </w:tc>
      </w:tr>
      <w:tr w:rsidR="00DF5FD9">
        <w:trPr>
          <w:trHeight w:val="65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17"/>
              </w:rPr>
            </w:pPr>
          </w:p>
          <w:p w:rsidR="00DF5FD9" w:rsidRDefault="008E7AD7">
            <w:pPr>
              <w:pStyle w:val="TableParagraph"/>
              <w:ind w:left="3"/>
              <w:rPr>
                <w:sz w:val="18"/>
              </w:rPr>
            </w:pPr>
            <w:r>
              <w:rPr>
                <w:sz w:val="18"/>
              </w:rPr>
              <w:t>2. Çocuklarda Nöromotor Gelişim</w:t>
            </w:r>
          </w:p>
        </w:tc>
        <w:tc>
          <w:tcPr>
            <w:tcW w:w="8613" w:type="dxa"/>
          </w:tcPr>
          <w:p w:rsidR="00DF5FD9" w:rsidRDefault="008E7AD7">
            <w:pPr>
              <w:pStyle w:val="TableParagraph"/>
              <w:spacing w:line="218" w:lineRule="exact"/>
              <w:ind w:left="143"/>
              <w:rPr>
                <w:sz w:val="18"/>
              </w:rPr>
            </w:pPr>
            <w:r>
              <w:rPr>
                <w:sz w:val="18"/>
              </w:rPr>
              <w:t>Çocuklarda nöromotor gelişim düzeyini değerlendirmeye aracılık eden testleri bilir. Denver II gelişimsel tarama</w:t>
            </w:r>
          </w:p>
          <w:p w:rsidR="00DF5FD9" w:rsidRDefault="008E7AD7">
            <w:pPr>
              <w:pStyle w:val="TableParagraph"/>
              <w:spacing w:before="1" w:line="220" w:lineRule="atLeast"/>
              <w:ind w:left="143" w:hanging="1"/>
              <w:rPr>
                <w:sz w:val="18"/>
              </w:rPr>
            </w:pPr>
            <w:r>
              <w:rPr>
                <w:sz w:val="18"/>
              </w:rPr>
              <w:t xml:space="preserve">testinde olduğu gibi, kaba motor, ince motor, dil, sosyal gelişim basamaklarını değerlendiren tarama testlerini </w:t>
            </w:r>
            <w:r>
              <w:rPr>
                <w:sz w:val="18"/>
              </w:rPr>
              <w:t>kullanarak hastayı nasıl değerlendireceğini öğrenir.</w:t>
            </w:r>
          </w:p>
        </w:tc>
      </w:tr>
      <w:tr w:rsidR="00DF5FD9">
        <w:trPr>
          <w:trHeight w:val="65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17"/>
              </w:rPr>
            </w:pPr>
          </w:p>
          <w:p w:rsidR="00DF5FD9" w:rsidRDefault="008E7AD7">
            <w:pPr>
              <w:pStyle w:val="TableParagraph"/>
              <w:spacing w:before="1"/>
              <w:ind w:left="3"/>
              <w:rPr>
                <w:sz w:val="18"/>
              </w:rPr>
            </w:pPr>
            <w:r>
              <w:rPr>
                <w:sz w:val="18"/>
              </w:rPr>
              <w:t>3. Çocukluk Çağı Nöbetleri</w:t>
            </w:r>
          </w:p>
        </w:tc>
        <w:tc>
          <w:tcPr>
            <w:tcW w:w="8613" w:type="dxa"/>
          </w:tcPr>
          <w:p w:rsidR="00DF5FD9" w:rsidRDefault="008E7AD7">
            <w:pPr>
              <w:pStyle w:val="TableParagraph"/>
              <w:spacing w:line="219" w:lineRule="exact"/>
              <w:ind w:left="145"/>
              <w:rPr>
                <w:sz w:val="18"/>
              </w:rPr>
            </w:pPr>
            <w:r>
              <w:rPr>
                <w:sz w:val="18"/>
              </w:rPr>
              <w:t>Çocukluk çağı nöbetlerinin semptomlarını bilir. Semptomun/bulgunun oluşumundaki temel mekanizmaları açıklar.</w:t>
            </w:r>
          </w:p>
          <w:p w:rsidR="00DF5FD9" w:rsidRDefault="008E7AD7">
            <w:pPr>
              <w:pStyle w:val="TableParagraph"/>
              <w:spacing w:before="1" w:line="220" w:lineRule="atLeast"/>
              <w:ind w:left="145" w:right="109"/>
              <w:rPr>
                <w:sz w:val="18"/>
              </w:rPr>
            </w:pPr>
            <w:r>
              <w:rPr>
                <w:sz w:val="18"/>
              </w:rPr>
              <w:t>Hastaların semptomu/bulguyu ifade etmede kullandıkları farklı terimleri söyler. Risk faktörlerini bilir. Ayırıcı tanıda kullanılan tüm laboratuvar ve görüntüleme yöntemlerini öncelik sırasına göre sayar.</w:t>
            </w:r>
          </w:p>
        </w:tc>
      </w:tr>
      <w:tr w:rsidR="00DF5FD9">
        <w:trPr>
          <w:trHeight w:val="876"/>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1"/>
              <w:rPr>
                <w:b/>
                <w:sz w:val="26"/>
              </w:rPr>
            </w:pPr>
          </w:p>
          <w:p w:rsidR="00DF5FD9" w:rsidRDefault="008E7AD7">
            <w:pPr>
              <w:pStyle w:val="TableParagraph"/>
              <w:ind w:left="3"/>
              <w:rPr>
                <w:sz w:val="18"/>
              </w:rPr>
            </w:pPr>
            <w:r>
              <w:rPr>
                <w:sz w:val="18"/>
              </w:rPr>
              <w:t>4. Çocukluk Çağı Epileptik Sendromları</w:t>
            </w:r>
          </w:p>
        </w:tc>
        <w:tc>
          <w:tcPr>
            <w:tcW w:w="8613" w:type="dxa"/>
          </w:tcPr>
          <w:p w:rsidR="00DF5FD9" w:rsidRDefault="008E7AD7">
            <w:pPr>
              <w:pStyle w:val="TableParagraph"/>
              <w:ind w:left="145"/>
              <w:rPr>
                <w:sz w:val="18"/>
              </w:rPr>
            </w:pPr>
            <w:r>
              <w:rPr>
                <w:sz w:val="18"/>
              </w:rPr>
              <w:t>Çocukluk çağı epileptik sendromlarının semptomlarını bilir. Semptomun/bulgunun oluşumundaki temel mekanizmaları açıklar. Hastaların semptomu/bulguyu ifade etmede kullandıkları farklı terimleri söyler. Risk</w:t>
            </w:r>
          </w:p>
          <w:p w:rsidR="00DF5FD9" w:rsidRDefault="008E7AD7">
            <w:pPr>
              <w:pStyle w:val="TableParagraph"/>
              <w:spacing w:line="220" w:lineRule="atLeast"/>
              <w:ind w:left="145" w:right="584"/>
              <w:rPr>
                <w:sz w:val="18"/>
              </w:rPr>
            </w:pPr>
            <w:r>
              <w:rPr>
                <w:sz w:val="18"/>
              </w:rPr>
              <w:t xml:space="preserve">faktörlerini bilir. Ayırıcı tanıda kullanılan tüm </w:t>
            </w:r>
            <w:r>
              <w:rPr>
                <w:sz w:val="18"/>
              </w:rPr>
              <w:t>laboratuvar ve görüntüleme yöntemlerini öncelik sırasına göre sayar.</w:t>
            </w:r>
          </w:p>
        </w:tc>
      </w:tr>
      <w:tr w:rsidR="00DF5FD9">
        <w:trPr>
          <w:trHeight w:val="87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3"/>
              <w:rPr>
                <w:sz w:val="18"/>
              </w:rPr>
            </w:pPr>
            <w:r>
              <w:rPr>
                <w:sz w:val="18"/>
              </w:rPr>
              <w:t>5. Zihinsel Yetersizliği Olan Çocuğa Yaklaşım</w:t>
            </w:r>
          </w:p>
        </w:tc>
        <w:tc>
          <w:tcPr>
            <w:tcW w:w="8613" w:type="dxa"/>
          </w:tcPr>
          <w:p w:rsidR="00DF5FD9" w:rsidRDefault="008E7AD7">
            <w:pPr>
              <w:pStyle w:val="TableParagraph"/>
              <w:ind w:left="145" w:right="187"/>
              <w:rPr>
                <w:sz w:val="18"/>
              </w:rPr>
            </w:pPr>
            <w:r>
              <w:rPr>
                <w:sz w:val="18"/>
              </w:rPr>
              <w:t>Zihinsel yetersizliği olan çocuğa yaklaşım ilkelerini öğrenir. Etyolojide rol oynayan nedenleri yaşlara göre ve önem sırasına göre sayar. Semptomlarına göre lezyonun lokalizasyon özelliklerini tanımlar. Tanıda kullanılan tüm</w:t>
            </w:r>
          </w:p>
          <w:p w:rsidR="00DF5FD9" w:rsidRDefault="008E7AD7">
            <w:pPr>
              <w:pStyle w:val="TableParagraph"/>
              <w:spacing w:line="220" w:lineRule="atLeast"/>
              <w:ind w:left="146" w:right="382" w:hanging="1"/>
              <w:rPr>
                <w:sz w:val="18"/>
              </w:rPr>
            </w:pPr>
            <w:r>
              <w:rPr>
                <w:sz w:val="18"/>
              </w:rPr>
              <w:t xml:space="preserve">laboratuvar ve nörogörüntüleme </w:t>
            </w:r>
            <w:r>
              <w:rPr>
                <w:sz w:val="18"/>
              </w:rPr>
              <w:t>yöntemlerini öncelik sırasına göre bilir ve gerekçeleri ile açıklar. Ayırıcı tanıda yer alan durumları sayar. Acil durum kriterlerini bilir.</w:t>
            </w:r>
          </w:p>
        </w:tc>
      </w:tr>
      <w:tr w:rsidR="00DF5FD9">
        <w:trPr>
          <w:trHeight w:val="65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17"/>
              </w:rPr>
            </w:pPr>
          </w:p>
          <w:p w:rsidR="00DF5FD9" w:rsidRDefault="008E7AD7">
            <w:pPr>
              <w:pStyle w:val="TableParagraph"/>
              <w:ind w:left="3"/>
              <w:rPr>
                <w:sz w:val="18"/>
              </w:rPr>
            </w:pPr>
            <w:r>
              <w:rPr>
                <w:sz w:val="18"/>
              </w:rPr>
              <w:t>6. Dejeneratif Santral Sinir Sistemi Hastalıkları</w:t>
            </w:r>
          </w:p>
        </w:tc>
        <w:tc>
          <w:tcPr>
            <w:tcW w:w="8613" w:type="dxa"/>
          </w:tcPr>
          <w:p w:rsidR="00DF5FD9" w:rsidRDefault="008E7AD7">
            <w:pPr>
              <w:pStyle w:val="TableParagraph"/>
              <w:ind w:left="145" w:right="194"/>
              <w:rPr>
                <w:sz w:val="18"/>
              </w:rPr>
            </w:pPr>
            <w:r>
              <w:rPr>
                <w:sz w:val="18"/>
              </w:rPr>
              <w:t>Nörodejeneratif hastalıkların gelişim mekanizmalarını bilir. Ubiquitin‐proteozom sisteminin nörodejeneratif hastalık gelişimindeki rolünü bilir. Nörodejeneratif hastalıklarda görülen inklüzyonların hangi proteinlerin birikimi</w:t>
            </w:r>
          </w:p>
          <w:p w:rsidR="00DF5FD9" w:rsidRDefault="008E7AD7">
            <w:pPr>
              <w:pStyle w:val="TableParagraph"/>
              <w:spacing w:line="198" w:lineRule="exact"/>
              <w:ind w:left="145"/>
              <w:rPr>
                <w:sz w:val="18"/>
              </w:rPr>
            </w:pPr>
            <w:r>
              <w:rPr>
                <w:sz w:val="18"/>
              </w:rPr>
              <w:t>sonucu geliştiğini söyler. Nör</w:t>
            </w:r>
            <w:r>
              <w:rPr>
                <w:sz w:val="18"/>
              </w:rPr>
              <w:t>odejeneratif hastalıkları klinik özelliklerini ve gelişim mekanizmaları açıklar.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3"/>
              <w:rPr>
                <w:sz w:val="18"/>
              </w:rPr>
            </w:pPr>
            <w:r>
              <w:rPr>
                <w:sz w:val="18"/>
              </w:rPr>
              <w:t>7. SSS Gelişim Anomalileri</w:t>
            </w:r>
          </w:p>
        </w:tc>
        <w:tc>
          <w:tcPr>
            <w:tcW w:w="8613" w:type="dxa"/>
          </w:tcPr>
          <w:p w:rsidR="00DF5FD9" w:rsidRDefault="008E7AD7">
            <w:pPr>
              <w:pStyle w:val="TableParagraph"/>
              <w:spacing w:before="1"/>
              <w:ind w:left="145"/>
              <w:rPr>
                <w:sz w:val="18"/>
              </w:rPr>
            </w:pPr>
            <w:r>
              <w:rPr>
                <w:sz w:val="18"/>
              </w:rPr>
              <w:t>SSS’de gelişim anomalisine neden olan durumları yaşlara ve önem sırasına göre sayar. Etiyopatogenezde rol</w:t>
            </w:r>
          </w:p>
          <w:p w:rsidR="00DF5FD9" w:rsidRDefault="008E7AD7">
            <w:pPr>
              <w:pStyle w:val="TableParagraph"/>
              <w:spacing w:before="1" w:line="220" w:lineRule="atLeast"/>
              <w:ind w:left="146"/>
              <w:rPr>
                <w:sz w:val="18"/>
              </w:rPr>
            </w:pPr>
            <w:r>
              <w:rPr>
                <w:sz w:val="18"/>
              </w:rPr>
              <w:t>oynayan mekanizmaları açıklar. Semptomları bilir, tanıda kullanılan tüm laboratuvar ve nörogörüntüleme yöntemlerini öncelik sırasına göre bilir ve gerekçeleri ile açıklar.</w:t>
            </w:r>
          </w:p>
        </w:tc>
      </w:tr>
      <w:tr w:rsidR="00DF5FD9">
        <w:trPr>
          <w:trHeight w:val="658"/>
        </w:trPr>
        <w:tc>
          <w:tcPr>
            <w:tcW w:w="1307" w:type="dxa"/>
            <w:vMerge w:val="restart"/>
          </w:tcPr>
          <w:p w:rsidR="00DF5FD9" w:rsidRDefault="00DF5FD9">
            <w:pPr>
              <w:pStyle w:val="TableParagraph"/>
              <w:rPr>
                <w:b/>
                <w:sz w:val="18"/>
              </w:rPr>
            </w:pPr>
          </w:p>
          <w:p w:rsidR="00DF5FD9" w:rsidRDefault="00DF5FD9">
            <w:pPr>
              <w:pStyle w:val="TableParagraph"/>
              <w:rPr>
                <w:b/>
                <w:sz w:val="17"/>
              </w:rPr>
            </w:pPr>
          </w:p>
          <w:p w:rsidR="00DF5FD9" w:rsidRDefault="008E7AD7">
            <w:pPr>
              <w:pStyle w:val="TableParagraph"/>
              <w:ind w:left="216" w:right="203" w:hanging="3"/>
              <w:jc w:val="center"/>
              <w:rPr>
                <w:b/>
                <w:sz w:val="18"/>
              </w:rPr>
            </w:pPr>
            <w:r>
              <w:rPr>
                <w:b/>
                <w:sz w:val="18"/>
              </w:rPr>
              <w:t>Prof. Dr. Kürşat Bora ÇARMAN</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5"/>
              <w:jc w:val="center"/>
              <w:rPr>
                <w:b/>
                <w:sz w:val="18"/>
              </w:rPr>
            </w:pPr>
            <w:r>
              <w:rPr>
                <w:b/>
                <w:sz w:val="18"/>
              </w:rPr>
              <w:t>3</w:t>
            </w:r>
          </w:p>
        </w:tc>
        <w:tc>
          <w:tcPr>
            <w:tcW w:w="4253" w:type="dxa"/>
          </w:tcPr>
          <w:p w:rsidR="00DF5FD9" w:rsidRDefault="00DF5FD9">
            <w:pPr>
              <w:pStyle w:val="TableParagraph"/>
              <w:spacing w:before="11"/>
              <w:rPr>
                <w:b/>
                <w:sz w:val="17"/>
              </w:rPr>
            </w:pPr>
          </w:p>
          <w:p w:rsidR="00DF5FD9" w:rsidRDefault="008E7AD7">
            <w:pPr>
              <w:pStyle w:val="TableParagraph"/>
              <w:ind w:left="3"/>
              <w:rPr>
                <w:sz w:val="18"/>
              </w:rPr>
            </w:pPr>
            <w:r>
              <w:rPr>
                <w:sz w:val="18"/>
              </w:rPr>
              <w:t>1. Çocukluklarda Demiyelizan Hastalıklara Yaklaşım</w:t>
            </w:r>
          </w:p>
        </w:tc>
        <w:tc>
          <w:tcPr>
            <w:tcW w:w="8613" w:type="dxa"/>
          </w:tcPr>
          <w:p w:rsidR="00DF5FD9" w:rsidRDefault="008E7AD7">
            <w:pPr>
              <w:pStyle w:val="TableParagraph"/>
              <w:spacing w:line="219" w:lineRule="exact"/>
              <w:ind w:left="145"/>
              <w:rPr>
                <w:sz w:val="18"/>
              </w:rPr>
            </w:pPr>
            <w:r>
              <w:rPr>
                <w:sz w:val="18"/>
              </w:rPr>
              <w:t>Çocukluklarda demiyelizan hastalıkların semptomlarını bilir. Semptomun/bulgunun oluşumundaki temel</w:t>
            </w:r>
          </w:p>
          <w:p w:rsidR="00DF5FD9" w:rsidRDefault="008E7AD7">
            <w:pPr>
              <w:pStyle w:val="TableParagraph"/>
              <w:spacing w:before="1" w:line="220" w:lineRule="atLeast"/>
              <w:ind w:left="145"/>
              <w:rPr>
                <w:sz w:val="18"/>
              </w:rPr>
            </w:pPr>
            <w:r>
              <w:rPr>
                <w:sz w:val="18"/>
              </w:rPr>
              <w:t>mekanizmaları açıklar. Tanıda ve ayırıcı tanıda kullanılan tüm laboratuvar ve görüntüleme yöntemlerini önc</w:t>
            </w:r>
            <w:r>
              <w:rPr>
                <w:sz w:val="18"/>
              </w:rPr>
              <w:t>elik sırasına göre sayar.</w:t>
            </w:r>
          </w:p>
        </w:tc>
      </w:tr>
      <w:tr w:rsidR="00DF5FD9">
        <w:trPr>
          <w:trHeight w:val="43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3"/>
              <w:rPr>
                <w:sz w:val="18"/>
              </w:rPr>
            </w:pPr>
            <w:r>
              <w:rPr>
                <w:sz w:val="18"/>
              </w:rPr>
              <w:t>2. Nörokutanöz Hastalıklar</w:t>
            </w:r>
          </w:p>
        </w:tc>
        <w:tc>
          <w:tcPr>
            <w:tcW w:w="8613" w:type="dxa"/>
          </w:tcPr>
          <w:p w:rsidR="00DF5FD9" w:rsidRDefault="008E7AD7">
            <w:pPr>
              <w:pStyle w:val="TableParagraph"/>
              <w:spacing w:line="219" w:lineRule="exact"/>
              <w:ind w:left="145"/>
              <w:rPr>
                <w:sz w:val="18"/>
              </w:rPr>
            </w:pPr>
            <w:r>
              <w:rPr>
                <w:sz w:val="18"/>
              </w:rPr>
              <w:t>Çocukluklarda görülen nörokutanöz hastalıkları sayar. Etyopatogenezde rol alan mekanizmaları bilir. Tanıda</w:t>
            </w:r>
          </w:p>
          <w:p w:rsidR="00DF5FD9" w:rsidRDefault="008E7AD7">
            <w:pPr>
              <w:pStyle w:val="TableParagraph"/>
              <w:spacing w:before="1" w:line="198" w:lineRule="exact"/>
              <w:ind w:left="146"/>
              <w:rPr>
                <w:sz w:val="18"/>
              </w:rPr>
            </w:pPr>
            <w:r>
              <w:rPr>
                <w:sz w:val="18"/>
              </w:rPr>
              <w:t>kullanılan laboratuvar testlerini ve görüntüleme yöntemlerini açıklar.</w:t>
            </w:r>
          </w:p>
        </w:tc>
      </w:tr>
      <w:tr w:rsidR="00DF5FD9">
        <w:trPr>
          <w:trHeight w:val="39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1"/>
              <w:ind w:left="3"/>
              <w:rPr>
                <w:sz w:val="18"/>
              </w:rPr>
            </w:pPr>
            <w:r>
              <w:rPr>
                <w:sz w:val="18"/>
              </w:rPr>
              <w:t>3. Çocuklarda Kas Hastalıklarına Yaklaşım</w:t>
            </w:r>
          </w:p>
        </w:tc>
        <w:tc>
          <w:tcPr>
            <w:tcW w:w="8613" w:type="dxa"/>
          </w:tcPr>
          <w:p w:rsidR="00DF5FD9" w:rsidRDefault="008E7AD7">
            <w:pPr>
              <w:pStyle w:val="TableParagraph"/>
              <w:spacing w:before="1"/>
              <w:ind w:left="145"/>
              <w:rPr>
                <w:sz w:val="18"/>
              </w:rPr>
            </w:pPr>
            <w:r>
              <w:rPr>
                <w:sz w:val="18"/>
              </w:rPr>
              <w:t>Çocukluk çağında görülen kas hastalıklarını sayar. Etiyopatogenezde rol alan mekanizmaları açıklar. Tanıda</w:t>
            </w:r>
          </w:p>
        </w:tc>
      </w:tr>
    </w:tbl>
    <w:p w:rsidR="00DF5FD9" w:rsidRDefault="00DF5FD9">
      <w:pPr>
        <w:rPr>
          <w:sz w:val="18"/>
        </w:rPr>
        <w:sectPr w:rsidR="00DF5FD9">
          <w:pgSz w:w="16840" w:h="11910" w:orient="landscape"/>
          <w:pgMar w:top="8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364"/>
      </w:tblGrid>
      <w:tr w:rsidR="00DF5FD9">
        <w:trPr>
          <w:trHeight w:val="397"/>
        </w:trPr>
        <w:tc>
          <w:tcPr>
            <w:tcW w:w="1307" w:type="dxa"/>
          </w:tcPr>
          <w:p w:rsidR="00DF5FD9" w:rsidRDefault="00DF5FD9">
            <w:pPr>
              <w:pStyle w:val="TableParagraph"/>
              <w:rPr>
                <w:rFonts w:ascii="Times New Roman"/>
                <w:sz w:val="18"/>
              </w:rPr>
            </w:pPr>
          </w:p>
        </w:tc>
        <w:tc>
          <w:tcPr>
            <w:tcW w:w="565" w:type="dxa"/>
          </w:tcPr>
          <w:p w:rsidR="00DF5FD9" w:rsidRDefault="00DF5FD9">
            <w:pPr>
              <w:pStyle w:val="TableParagraph"/>
              <w:rPr>
                <w:rFonts w:ascii="Times New Roman"/>
                <w:sz w:val="18"/>
              </w:rPr>
            </w:pPr>
          </w:p>
        </w:tc>
        <w:tc>
          <w:tcPr>
            <w:tcW w:w="4253" w:type="dxa"/>
          </w:tcPr>
          <w:p w:rsidR="00DF5FD9" w:rsidRDefault="00DF5FD9">
            <w:pPr>
              <w:pStyle w:val="TableParagraph"/>
              <w:rPr>
                <w:rFonts w:ascii="Times New Roman"/>
                <w:sz w:val="18"/>
              </w:rPr>
            </w:pPr>
          </w:p>
        </w:tc>
        <w:tc>
          <w:tcPr>
            <w:tcW w:w="8364" w:type="dxa"/>
          </w:tcPr>
          <w:p w:rsidR="00DF5FD9" w:rsidRDefault="008E7AD7">
            <w:pPr>
              <w:pStyle w:val="TableParagraph"/>
              <w:spacing w:line="217" w:lineRule="exact"/>
              <w:ind w:left="145"/>
              <w:rPr>
                <w:sz w:val="18"/>
              </w:rPr>
            </w:pPr>
            <w:r>
              <w:rPr>
                <w:sz w:val="18"/>
              </w:rPr>
              <w:t>kullanılan algoritmaları, laboratuvar testlerini ve görüntüleme yöntemlerini bilir.</w:t>
            </w:r>
          </w:p>
        </w:tc>
      </w:tr>
      <w:tr w:rsidR="00DF5FD9">
        <w:trPr>
          <w:trHeight w:val="438"/>
        </w:trPr>
        <w:tc>
          <w:tcPr>
            <w:tcW w:w="1307" w:type="dxa"/>
            <w:vMerge w:val="restart"/>
          </w:tcPr>
          <w:p w:rsidR="00DF5FD9" w:rsidRDefault="00DF5FD9">
            <w:pPr>
              <w:pStyle w:val="TableParagraph"/>
              <w:spacing w:before="11"/>
              <w:rPr>
                <w:b/>
                <w:sz w:val="26"/>
              </w:rPr>
            </w:pPr>
          </w:p>
          <w:p w:rsidR="00DF5FD9" w:rsidRDefault="008E7AD7">
            <w:pPr>
              <w:pStyle w:val="TableParagraph"/>
              <w:spacing w:before="1"/>
              <w:ind w:left="368" w:right="313" w:hanging="32"/>
              <w:rPr>
                <w:b/>
                <w:sz w:val="18"/>
              </w:rPr>
            </w:pPr>
            <w:r>
              <w:rPr>
                <w:b/>
                <w:sz w:val="18"/>
              </w:rPr>
              <w:t>Prof. Dr. O.Oğuz ERDİNÇ</w:t>
            </w:r>
          </w:p>
        </w:tc>
        <w:tc>
          <w:tcPr>
            <w:tcW w:w="565" w:type="dxa"/>
            <w:vMerge w:val="restart"/>
          </w:tcPr>
          <w:p w:rsidR="00DF5FD9" w:rsidRDefault="00DF5FD9">
            <w:pPr>
              <w:pStyle w:val="TableParagraph"/>
              <w:rPr>
                <w:b/>
                <w:sz w:val="18"/>
              </w:rPr>
            </w:pPr>
          </w:p>
          <w:p w:rsidR="00DF5FD9" w:rsidRDefault="00DF5FD9">
            <w:pPr>
              <w:pStyle w:val="TableParagraph"/>
              <w:spacing w:before="9"/>
              <w:rPr>
                <w:b/>
                <w:sz w:val="26"/>
              </w:rPr>
            </w:pPr>
          </w:p>
          <w:p w:rsidR="00DF5FD9" w:rsidRDefault="008E7AD7">
            <w:pPr>
              <w:pStyle w:val="TableParagraph"/>
              <w:ind w:left="8"/>
              <w:jc w:val="center"/>
              <w:rPr>
                <w:b/>
                <w:sz w:val="18"/>
              </w:rPr>
            </w:pPr>
            <w:r>
              <w:rPr>
                <w:b/>
                <w:sz w:val="18"/>
              </w:rPr>
              <w:t>3</w:t>
            </w:r>
          </w:p>
        </w:tc>
        <w:tc>
          <w:tcPr>
            <w:tcW w:w="4253" w:type="dxa"/>
          </w:tcPr>
          <w:p w:rsidR="00DF5FD9" w:rsidRDefault="008E7AD7">
            <w:pPr>
              <w:pStyle w:val="TableParagraph"/>
              <w:spacing w:before="97"/>
              <w:ind w:left="3"/>
              <w:rPr>
                <w:sz w:val="18"/>
              </w:rPr>
            </w:pPr>
            <w:r>
              <w:rPr>
                <w:sz w:val="18"/>
              </w:rPr>
              <w:t>1. Epilepsi</w:t>
            </w:r>
          </w:p>
        </w:tc>
        <w:tc>
          <w:tcPr>
            <w:tcW w:w="8364" w:type="dxa"/>
          </w:tcPr>
          <w:p w:rsidR="00DF5FD9" w:rsidRDefault="008E7AD7">
            <w:pPr>
              <w:pStyle w:val="TableParagraph"/>
              <w:spacing w:line="215" w:lineRule="exact"/>
              <w:ind w:left="146"/>
              <w:rPr>
                <w:sz w:val="18"/>
              </w:rPr>
            </w:pPr>
            <w:r>
              <w:rPr>
                <w:sz w:val="18"/>
              </w:rPr>
              <w:t>Epilepsi tanımını yapar, epilepsi tiplerini sınıflandırır. Nöbet bulgularını sayar, tanıda ve ayırıcı tanıda kullanılan</w:t>
            </w:r>
          </w:p>
          <w:p w:rsidR="00DF5FD9" w:rsidRDefault="008E7AD7">
            <w:pPr>
              <w:pStyle w:val="TableParagraph"/>
              <w:spacing w:line="204" w:lineRule="exact"/>
              <w:ind w:left="146"/>
              <w:rPr>
                <w:sz w:val="18"/>
              </w:rPr>
            </w:pPr>
            <w:r>
              <w:rPr>
                <w:sz w:val="18"/>
              </w:rPr>
              <w:t>yöntemlerini açıklar.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3"/>
              <w:rPr>
                <w:sz w:val="18"/>
              </w:rPr>
            </w:pPr>
            <w:r>
              <w:rPr>
                <w:sz w:val="18"/>
              </w:rPr>
              <w:t>2. Miyopati ve Nöropati</w:t>
            </w:r>
          </w:p>
        </w:tc>
        <w:tc>
          <w:tcPr>
            <w:tcW w:w="8364" w:type="dxa"/>
          </w:tcPr>
          <w:p w:rsidR="00DF5FD9" w:rsidRDefault="008E7AD7">
            <w:pPr>
              <w:pStyle w:val="TableParagraph"/>
              <w:spacing w:line="210" w:lineRule="exact"/>
              <w:ind w:left="145"/>
              <w:rPr>
                <w:sz w:val="18"/>
              </w:rPr>
            </w:pPr>
            <w:r>
              <w:rPr>
                <w:sz w:val="18"/>
              </w:rPr>
              <w:t>Miyopati ve nöropati etyolojisini ve semptomlarını bilir. Tanıda kullanılan algoritmaları, laboratuvar testlerini ve</w:t>
            </w:r>
          </w:p>
          <w:p w:rsidR="00DF5FD9" w:rsidRDefault="008E7AD7">
            <w:pPr>
              <w:pStyle w:val="TableParagraph"/>
              <w:spacing w:line="208" w:lineRule="exact"/>
              <w:ind w:left="145"/>
              <w:rPr>
                <w:sz w:val="18"/>
              </w:rPr>
            </w:pPr>
            <w:r>
              <w:rPr>
                <w:sz w:val="18"/>
              </w:rPr>
              <w:t>görüntüleme yöntemlerini açıklar.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3"/>
              <w:rPr>
                <w:sz w:val="18"/>
              </w:rPr>
            </w:pPr>
            <w:r>
              <w:rPr>
                <w:sz w:val="18"/>
              </w:rPr>
              <w:t>3. Motor Nöron Hastalıkları</w:t>
            </w:r>
          </w:p>
        </w:tc>
        <w:tc>
          <w:tcPr>
            <w:tcW w:w="8364" w:type="dxa"/>
          </w:tcPr>
          <w:p w:rsidR="00DF5FD9" w:rsidRDefault="008E7AD7">
            <w:pPr>
              <w:pStyle w:val="TableParagraph"/>
              <w:spacing w:line="211" w:lineRule="exact"/>
              <w:ind w:left="145"/>
              <w:rPr>
                <w:sz w:val="18"/>
              </w:rPr>
            </w:pPr>
            <w:r>
              <w:rPr>
                <w:sz w:val="18"/>
              </w:rPr>
              <w:t>Alt ve üst motor nöron hastalıklarının etyopatogenezini ve semptomlarını bilir. Tanıda kullanılan yöntemleri</w:t>
            </w:r>
          </w:p>
          <w:p w:rsidR="00DF5FD9" w:rsidRDefault="008E7AD7">
            <w:pPr>
              <w:pStyle w:val="TableParagraph"/>
              <w:spacing w:line="208" w:lineRule="exact"/>
              <w:ind w:left="145"/>
              <w:rPr>
                <w:sz w:val="18"/>
              </w:rPr>
            </w:pPr>
            <w:r>
              <w:rPr>
                <w:sz w:val="18"/>
              </w:rPr>
              <w:t>açıklar.</w:t>
            </w:r>
          </w:p>
        </w:tc>
      </w:tr>
      <w:tr w:rsidR="00DF5FD9">
        <w:trPr>
          <w:trHeight w:val="660"/>
        </w:trPr>
        <w:tc>
          <w:tcPr>
            <w:tcW w:w="1307" w:type="dxa"/>
            <w:vMerge w:val="restart"/>
          </w:tcPr>
          <w:p w:rsidR="00DF5FD9" w:rsidRDefault="00DF5FD9">
            <w:pPr>
              <w:pStyle w:val="TableParagraph"/>
              <w:spacing w:before="10"/>
              <w:rPr>
                <w:b/>
                <w:sz w:val="17"/>
              </w:rPr>
            </w:pPr>
          </w:p>
          <w:p w:rsidR="00DF5FD9" w:rsidRDefault="008E7AD7">
            <w:pPr>
              <w:pStyle w:val="TableParagraph"/>
              <w:ind w:left="338" w:right="327" w:firstLine="1"/>
              <w:jc w:val="both"/>
              <w:rPr>
                <w:b/>
                <w:sz w:val="18"/>
              </w:rPr>
            </w:pPr>
            <w:r>
              <w:rPr>
                <w:b/>
                <w:sz w:val="18"/>
              </w:rPr>
              <w:t>Prof. Dr. Nevzat UZUNER</w:t>
            </w:r>
          </w:p>
        </w:tc>
        <w:tc>
          <w:tcPr>
            <w:tcW w:w="565" w:type="dxa"/>
            <w:vMerge w:val="restart"/>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8"/>
              <w:jc w:val="center"/>
              <w:rPr>
                <w:b/>
                <w:sz w:val="18"/>
              </w:rPr>
            </w:pPr>
            <w:r>
              <w:rPr>
                <w:b/>
                <w:sz w:val="18"/>
              </w:rPr>
              <w:t>2</w:t>
            </w:r>
          </w:p>
        </w:tc>
        <w:tc>
          <w:tcPr>
            <w:tcW w:w="4253" w:type="dxa"/>
          </w:tcPr>
          <w:p w:rsidR="00DF5FD9" w:rsidRDefault="00DF5FD9">
            <w:pPr>
              <w:pStyle w:val="TableParagraph"/>
              <w:spacing w:before="4"/>
              <w:rPr>
                <w:b/>
                <w:sz w:val="17"/>
              </w:rPr>
            </w:pPr>
          </w:p>
          <w:p w:rsidR="00DF5FD9" w:rsidRDefault="008E7AD7">
            <w:pPr>
              <w:pStyle w:val="TableParagraph"/>
              <w:ind w:left="3"/>
              <w:rPr>
                <w:sz w:val="18"/>
              </w:rPr>
            </w:pPr>
            <w:r>
              <w:rPr>
                <w:sz w:val="18"/>
              </w:rPr>
              <w:t>1. Serebrovasküler Yapı ve Hastalıkları</w:t>
            </w:r>
          </w:p>
        </w:tc>
        <w:tc>
          <w:tcPr>
            <w:tcW w:w="8364" w:type="dxa"/>
          </w:tcPr>
          <w:p w:rsidR="00DF5FD9" w:rsidRDefault="008E7AD7">
            <w:pPr>
              <w:pStyle w:val="TableParagraph"/>
              <w:spacing w:line="216" w:lineRule="exact"/>
              <w:ind w:left="145"/>
              <w:rPr>
                <w:sz w:val="18"/>
              </w:rPr>
            </w:pPr>
            <w:r>
              <w:rPr>
                <w:sz w:val="18"/>
              </w:rPr>
              <w:t>Serebrovasküler anatomiyi, damarların yapısını, histolojik özelliklerini, anatomik yerleşimlerini, damarların</w:t>
            </w:r>
          </w:p>
          <w:p w:rsidR="00DF5FD9" w:rsidRDefault="008E7AD7">
            <w:pPr>
              <w:pStyle w:val="TableParagraph"/>
              <w:spacing w:line="220" w:lineRule="atLeast"/>
              <w:ind w:left="145" w:right="347"/>
              <w:rPr>
                <w:sz w:val="18"/>
              </w:rPr>
            </w:pPr>
            <w:r>
              <w:rPr>
                <w:sz w:val="18"/>
              </w:rPr>
              <w:t>besleme alanlarını bilir. Serebrovasküler hastalıkların etiyolojik değerlendirmesini yapar, inme etiyolojilerini açıklar, sık karşılaşılan sendrom</w:t>
            </w:r>
            <w:r>
              <w:rPr>
                <w:sz w:val="18"/>
              </w:rPr>
              <w:t>ları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3"/>
              <w:rPr>
                <w:sz w:val="18"/>
              </w:rPr>
            </w:pPr>
            <w:r>
              <w:rPr>
                <w:sz w:val="18"/>
              </w:rPr>
              <w:t>2. Baş Ağrılı Hastaya Yaklaşım</w:t>
            </w:r>
          </w:p>
        </w:tc>
        <w:tc>
          <w:tcPr>
            <w:tcW w:w="8364" w:type="dxa"/>
          </w:tcPr>
          <w:p w:rsidR="00DF5FD9" w:rsidRDefault="008E7AD7">
            <w:pPr>
              <w:pStyle w:val="TableParagraph"/>
              <w:spacing w:line="210" w:lineRule="exact"/>
              <w:ind w:left="145"/>
              <w:rPr>
                <w:sz w:val="18"/>
              </w:rPr>
            </w:pPr>
            <w:r>
              <w:rPr>
                <w:sz w:val="18"/>
              </w:rPr>
              <w:t>Baş ağrısı tiplerini sayar. Etyolojisini söyler. Primer ve sekonder başağrılarını klinik özellikleri ile anlatır, ayırımını</w:t>
            </w:r>
          </w:p>
          <w:p w:rsidR="00DF5FD9" w:rsidRDefault="008E7AD7">
            <w:pPr>
              <w:pStyle w:val="TableParagraph"/>
              <w:spacing w:line="208" w:lineRule="exact"/>
              <w:ind w:left="145"/>
              <w:rPr>
                <w:sz w:val="18"/>
              </w:rPr>
            </w:pPr>
            <w:r>
              <w:rPr>
                <w:sz w:val="18"/>
              </w:rPr>
              <w:t>yapar. Klinik laboratuvar ve görüntüleme bulgularını anlatır.</w:t>
            </w:r>
          </w:p>
        </w:tc>
      </w:tr>
      <w:tr w:rsidR="00DF5FD9">
        <w:trPr>
          <w:trHeight w:val="542"/>
        </w:trPr>
        <w:tc>
          <w:tcPr>
            <w:tcW w:w="1307" w:type="dxa"/>
            <w:vMerge w:val="restart"/>
          </w:tcPr>
          <w:p w:rsidR="00DF5FD9" w:rsidRDefault="00DF5FD9">
            <w:pPr>
              <w:pStyle w:val="TableParagraph"/>
              <w:spacing w:before="10"/>
              <w:rPr>
                <w:b/>
                <w:sz w:val="21"/>
              </w:rPr>
            </w:pPr>
          </w:p>
          <w:p w:rsidR="00DF5FD9" w:rsidRDefault="008E7AD7">
            <w:pPr>
              <w:pStyle w:val="TableParagraph"/>
              <w:ind w:left="221" w:right="210"/>
              <w:jc w:val="center"/>
              <w:rPr>
                <w:b/>
                <w:sz w:val="18"/>
              </w:rPr>
            </w:pPr>
            <w:r>
              <w:rPr>
                <w:b/>
                <w:sz w:val="18"/>
              </w:rPr>
              <w:t>Prof. Dr. Serhat ÖZKAN</w:t>
            </w:r>
          </w:p>
        </w:tc>
        <w:tc>
          <w:tcPr>
            <w:tcW w:w="565" w:type="dxa"/>
            <w:vMerge w:val="restart"/>
          </w:tcPr>
          <w:p w:rsidR="00DF5FD9" w:rsidRDefault="00DF5FD9">
            <w:pPr>
              <w:pStyle w:val="TableParagraph"/>
              <w:rPr>
                <w:b/>
                <w:sz w:val="18"/>
              </w:rPr>
            </w:pPr>
          </w:p>
          <w:p w:rsidR="00DF5FD9" w:rsidRDefault="00DF5FD9">
            <w:pPr>
              <w:pStyle w:val="TableParagraph"/>
              <w:spacing w:before="9"/>
              <w:rPr>
                <w:b/>
                <w:sz w:val="21"/>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150"/>
              <w:ind w:left="3"/>
              <w:rPr>
                <w:sz w:val="18"/>
              </w:rPr>
            </w:pPr>
            <w:r>
              <w:rPr>
                <w:sz w:val="18"/>
              </w:rPr>
              <w:t>1. Ekstrapiramidal Sistem Hastalıkları(Tanım)</w:t>
            </w:r>
          </w:p>
        </w:tc>
        <w:tc>
          <w:tcPr>
            <w:tcW w:w="8364" w:type="dxa"/>
          </w:tcPr>
          <w:p w:rsidR="00DF5FD9" w:rsidRDefault="008E7AD7">
            <w:pPr>
              <w:pStyle w:val="TableParagraph"/>
              <w:spacing w:before="40"/>
              <w:ind w:left="145" w:right="467"/>
              <w:rPr>
                <w:sz w:val="18"/>
              </w:rPr>
            </w:pPr>
            <w:r>
              <w:rPr>
                <w:sz w:val="18"/>
              </w:rPr>
              <w:t>Ekstrapiramidal sistem nöroanatomisi ve fizyolojisini bilir. Bazal ganglia ve kortikal bağlantılarının hareketi control mekanizmalarını açıklar. Bazal ganglia organizasyonundaki bozuklukların harekete etkisini açıklar.</w:t>
            </w:r>
          </w:p>
        </w:tc>
      </w:tr>
      <w:tr w:rsidR="00DF5FD9">
        <w:trPr>
          <w:trHeight w:val="65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3"/>
              <w:rPr>
                <w:sz w:val="18"/>
              </w:rPr>
            </w:pPr>
            <w:r>
              <w:rPr>
                <w:sz w:val="18"/>
              </w:rPr>
              <w:t>2. Ekstrapiramidal Sistem Hastalı</w:t>
            </w:r>
            <w:r>
              <w:rPr>
                <w:sz w:val="18"/>
              </w:rPr>
              <w:t>klar(Ayırıcı tanı)</w:t>
            </w:r>
          </w:p>
        </w:tc>
        <w:tc>
          <w:tcPr>
            <w:tcW w:w="8364" w:type="dxa"/>
          </w:tcPr>
          <w:p w:rsidR="00DF5FD9" w:rsidRDefault="008E7AD7">
            <w:pPr>
              <w:pStyle w:val="TableParagraph"/>
              <w:ind w:left="146" w:hanging="1"/>
              <w:rPr>
                <w:sz w:val="18"/>
              </w:rPr>
            </w:pPr>
            <w:r>
              <w:rPr>
                <w:sz w:val="18"/>
              </w:rPr>
              <w:t>Distoninin tanımını bilir, tiplerini sınıflar. Klinik bulgularını ve ayırıcı tanısını bilir. Tremorun fenomenolojik sınıflamasını, nedenlerini, tremora neden olan hastalıkları bilir. Parkinsonizm, bradikinezi, rijidite, postural</w:t>
            </w:r>
          </w:p>
          <w:p w:rsidR="00DF5FD9" w:rsidRDefault="008E7AD7">
            <w:pPr>
              <w:pStyle w:val="TableParagraph"/>
              <w:spacing w:line="201" w:lineRule="exact"/>
              <w:ind w:left="146"/>
              <w:rPr>
                <w:sz w:val="18"/>
              </w:rPr>
            </w:pPr>
            <w:r>
              <w:rPr>
                <w:sz w:val="18"/>
              </w:rPr>
              <w:t>instabil</w:t>
            </w:r>
            <w:r>
              <w:rPr>
                <w:sz w:val="18"/>
              </w:rPr>
              <w:t>ite, kore‐atetozun klinik değerlendirilebilmesini ve ayırıcı tanısısnı öğrenir.</w:t>
            </w:r>
          </w:p>
        </w:tc>
      </w:tr>
      <w:tr w:rsidR="00DF5FD9">
        <w:trPr>
          <w:trHeight w:val="479"/>
        </w:trPr>
        <w:tc>
          <w:tcPr>
            <w:tcW w:w="1307" w:type="dxa"/>
            <w:vMerge w:val="restart"/>
          </w:tcPr>
          <w:p w:rsidR="00DF5FD9" w:rsidRDefault="008E7AD7">
            <w:pPr>
              <w:pStyle w:val="TableParagraph"/>
              <w:spacing w:before="150"/>
              <w:ind w:left="294" w:right="267" w:firstLine="42"/>
              <w:rPr>
                <w:b/>
                <w:sz w:val="18"/>
              </w:rPr>
            </w:pPr>
            <w:r>
              <w:rPr>
                <w:b/>
                <w:sz w:val="18"/>
              </w:rPr>
              <w:t>Prof. Dr. A.Özcan ÖZDEMİR</w:t>
            </w:r>
          </w:p>
        </w:tc>
        <w:tc>
          <w:tcPr>
            <w:tcW w:w="565" w:type="dxa"/>
            <w:vMerge w:val="restart"/>
          </w:tcPr>
          <w:p w:rsidR="00DF5FD9" w:rsidRDefault="00DF5FD9">
            <w:pPr>
              <w:pStyle w:val="TableParagraph"/>
              <w:rPr>
                <w:b/>
                <w:sz w:val="18"/>
              </w:rPr>
            </w:pPr>
          </w:p>
          <w:p w:rsidR="00DF5FD9" w:rsidRDefault="008E7AD7">
            <w:pPr>
              <w:pStyle w:val="TableParagraph"/>
              <w:spacing w:before="150"/>
              <w:ind w:left="8"/>
              <w:jc w:val="center"/>
              <w:rPr>
                <w:b/>
                <w:sz w:val="18"/>
              </w:rPr>
            </w:pPr>
            <w:r>
              <w:rPr>
                <w:b/>
                <w:sz w:val="18"/>
              </w:rPr>
              <w:t>2</w:t>
            </w:r>
          </w:p>
        </w:tc>
        <w:tc>
          <w:tcPr>
            <w:tcW w:w="4253" w:type="dxa"/>
          </w:tcPr>
          <w:p w:rsidR="00DF5FD9" w:rsidRDefault="008E7AD7">
            <w:pPr>
              <w:pStyle w:val="TableParagraph"/>
              <w:spacing w:before="119"/>
              <w:ind w:left="3"/>
              <w:rPr>
                <w:sz w:val="18"/>
              </w:rPr>
            </w:pPr>
            <w:r>
              <w:rPr>
                <w:sz w:val="18"/>
              </w:rPr>
              <w:t>1. Bilinç Bozuklukları</w:t>
            </w:r>
          </w:p>
        </w:tc>
        <w:tc>
          <w:tcPr>
            <w:tcW w:w="8364" w:type="dxa"/>
          </w:tcPr>
          <w:p w:rsidR="00DF5FD9" w:rsidRDefault="008E7AD7">
            <w:pPr>
              <w:pStyle w:val="TableParagraph"/>
              <w:spacing w:before="9"/>
              <w:ind w:left="146" w:right="30" w:hanging="1"/>
              <w:rPr>
                <w:sz w:val="18"/>
              </w:rPr>
            </w:pPr>
            <w:r>
              <w:rPr>
                <w:sz w:val="18"/>
              </w:rPr>
              <w:t>Bilinç bozukluklarının etyolojisini ve semptomlarını bilir. Tanıda kullanılan algoritmaları, laboratuvar testlerini ve görüntüleme yöntemlerini açıklar.</w:t>
            </w:r>
          </w:p>
        </w:tc>
      </w:tr>
      <w:tr w:rsidR="00DF5FD9">
        <w:trPr>
          <w:trHeight w:val="49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24"/>
              <w:ind w:left="3"/>
              <w:rPr>
                <w:sz w:val="18"/>
              </w:rPr>
            </w:pPr>
            <w:r>
              <w:rPr>
                <w:sz w:val="18"/>
              </w:rPr>
              <w:t>2. Beyin Ölümü</w:t>
            </w:r>
          </w:p>
        </w:tc>
        <w:tc>
          <w:tcPr>
            <w:tcW w:w="8364" w:type="dxa"/>
          </w:tcPr>
          <w:p w:rsidR="00DF5FD9" w:rsidRDefault="008E7AD7">
            <w:pPr>
              <w:pStyle w:val="TableParagraph"/>
              <w:spacing w:before="13"/>
              <w:ind w:left="145" w:right="389"/>
              <w:rPr>
                <w:sz w:val="18"/>
              </w:rPr>
            </w:pPr>
            <w:r>
              <w:rPr>
                <w:sz w:val="18"/>
              </w:rPr>
              <w:t>Beyin ölümü kavramını açıklar, beyin ölümü klinik tanısı için izlenen adımları, mevzuat ve muayenesini bilir. Organ temininde beyin ölümü donörünün önemini kavrar.</w:t>
            </w:r>
          </w:p>
        </w:tc>
      </w:tr>
      <w:tr w:rsidR="00DF5FD9">
        <w:trPr>
          <w:trHeight w:val="395"/>
        </w:trPr>
        <w:tc>
          <w:tcPr>
            <w:tcW w:w="1307" w:type="dxa"/>
            <w:vMerge w:val="restart"/>
          </w:tcPr>
          <w:p w:rsidR="00DF5FD9" w:rsidRDefault="008E7AD7">
            <w:pPr>
              <w:pStyle w:val="TableParagraph"/>
              <w:spacing w:before="81"/>
              <w:ind w:left="155" w:right="146"/>
              <w:jc w:val="center"/>
              <w:rPr>
                <w:b/>
                <w:sz w:val="18"/>
              </w:rPr>
            </w:pPr>
            <w:r>
              <w:rPr>
                <w:b/>
                <w:sz w:val="18"/>
              </w:rPr>
              <w:t>Doç. Dr. Gülnur</w:t>
            </w:r>
          </w:p>
          <w:p w:rsidR="00DF5FD9" w:rsidRDefault="008E7AD7">
            <w:pPr>
              <w:pStyle w:val="TableParagraph"/>
              <w:spacing w:before="2"/>
              <w:ind w:left="9"/>
              <w:jc w:val="center"/>
              <w:rPr>
                <w:b/>
                <w:sz w:val="18"/>
              </w:rPr>
            </w:pPr>
            <w:r>
              <w:rPr>
                <w:b/>
                <w:sz w:val="18"/>
              </w:rPr>
              <w:t>TEKGÖL UZUNER</w:t>
            </w:r>
          </w:p>
        </w:tc>
        <w:tc>
          <w:tcPr>
            <w:tcW w:w="565" w:type="dxa"/>
            <w:vMerge w:val="restart"/>
          </w:tcPr>
          <w:p w:rsidR="00DF5FD9" w:rsidRDefault="00DF5FD9">
            <w:pPr>
              <w:pStyle w:val="TableParagraph"/>
              <w:spacing w:before="9"/>
              <w:rPr>
                <w:b/>
                <w:sz w:val="24"/>
              </w:rPr>
            </w:pPr>
          </w:p>
          <w:p w:rsidR="00DF5FD9" w:rsidRDefault="008E7AD7">
            <w:pPr>
              <w:pStyle w:val="TableParagraph"/>
              <w:spacing w:before="1"/>
              <w:ind w:left="8"/>
              <w:jc w:val="center"/>
              <w:rPr>
                <w:b/>
                <w:sz w:val="18"/>
              </w:rPr>
            </w:pPr>
            <w:r>
              <w:rPr>
                <w:b/>
                <w:sz w:val="18"/>
              </w:rPr>
              <w:t>2</w:t>
            </w:r>
          </w:p>
        </w:tc>
        <w:tc>
          <w:tcPr>
            <w:tcW w:w="4253" w:type="dxa"/>
          </w:tcPr>
          <w:p w:rsidR="00DF5FD9" w:rsidRDefault="008E7AD7">
            <w:pPr>
              <w:pStyle w:val="TableParagraph"/>
              <w:spacing w:before="76"/>
              <w:ind w:left="3"/>
              <w:rPr>
                <w:sz w:val="18"/>
              </w:rPr>
            </w:pPr>
            <w:r>
              <w:rPr>
                <w:sz w:val="18"/>
              </w:rPr>
              <w:t>1. Başağrısı Patogenezi</w:t>
            </w:r>
          </w:p>
        </w:tc>
        <w:tc>
          <w:tcPr>
            <w:tcW w:w="8364" w:type="dxa"/>
          </w:tcPr>
          <w:p w:rsidR="00DF5FD9" w:rsidRDefault="008E7AD7">
            <w:pPr>
              <w:pStyle w:val="TableParagraph"/>
              <w:spacing w:before="76"/>
              <w:ind w:left="148"/>
              <w:rPr>
                <w:sz w:val="18"/>
              </w:rPr>
            </w:pPr>
            <w:r>
              <w:rPr>
                <w:sz w:val="18"/>
              </w:rPr>
              <w:t>Baş ağrısı etiyopatogenezinde rol oynayan mekanizmaları açıklar ve ayırımını yapar.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3"/>
              <w:rPr>
                <w:sz w:val="18"/>
              </w:rPr>
            </w:pPr>
            <w:r>
              <w:rPr>
                <w:sz w:val="18"/>
              </w:rPr>
              <w:t>2. Nöroimmünoloji</w:t>
            </w:r>
          </w:p>
        </w:tc>
        <w:tc>
          <w:tcPr>
            <w:tcW w:w="8364" w:type="dxa"/>
          </w:tcPr>
          <w:p w:rsidR="00DF5FD9" w:rsidRDefault="008E7AD7">
            <w:pPr>
              <w:pStyle w:val="TableParagraph"/>
              <w:spacing w:line="210" w:lineRule="exact"/>
              <w:ind w:left="145"/>
              <w:rPr>
                <w:sz w:val="18"/>
              </w:rPr>
            </w:pPr>
            <w:r>
              <w:rPr>
                <w:sz w:val="18"/>
              </w:rPr>
              <w:t>Nöroimmünolojik hastalıkları sayar, klinik bulgularını bilir. Tanısı ve ayırıcı tanısında kullanılan yöntemleri</w:t>
            </w:r>
          </w:p>
          <w:p w:rsidR="00DF5FD9" w:rsidRDefault="008E7AD7">
            <w:pPr>
              <w:pStyle w:val="TableParagraph"/>
              <w:spacing w:line="208" w:lineRule="exact"/>
              <w:ind w:left="145"/>
              <w:rPr>
                <w:sz w:val="18"/>
              </w:rPr>
            </w:pPr>
            <w:r>
              <w:rPr>
                <w:sz w:val="18"/>
              </w:rPr>
              <w:t>açıklar.</w:t>
            </w:r>
          </w:p>
        </w:tc>
      </w:tr>
      <w:tr w:rsidR="00DF5FD9">
        <w:trPr>
          <w:trHeight w:val="441"/>
        </w:trPr>
        <w:tc>
          <w:tcPr>
            <w:tcW w:w="1307" w:type="dxa"/>
            <w:vMerge w:val="restart"/>
          </w:tcPr>
          <w:p w:rsidR="00DF5FD9" w:rsidRDefault="00DF5FD9">
            <w:pPr>
              <w:pStyle w:val="TableParagraph"/>
              <w:spacing w:before="7"/>
              <w:rPr>
                <w:b/>
                <w:sz w:val="17"/>
              </w:rPr>
            </w:pPr>
          </w:p>
          <w:p w:rsidR="00DF5FD9" w:rsidRDefault="008E7AD7">
            <w:pPr>
              <w:pStyle w:val="TableParagraph"/>
              <w:ind w:left="177" w:right="143" w:hanging="3"/>
              <w:jc w:val="center"/>
              <w:rPr>
                <w:b/>
                <w:sz w:val="18"/>
              </w:rPr>
            </w:pPr>
            <w:r>
              <w:rPr>
                <w:b/>
                <w:sz w:val="18"/>
              </w:rPr>
              <w:t>Doç. Dr. Demet İLHAN</w:t>
            </w:r>
            <w:r>
              <w:rPr>
                <w:b/>
                <w:spacing w:val="3"/>
                <w:sz w:val="18"/>
              </w:rPr>
              <w:t xml:space="preserve"> </w:t>
            </w:r>
            <w:r>
              <w:rPr>
                <w:b/>
                <w:spacing w:val="-4"/>
                <w:sz w:val="18"/>
              </w:rPr>
              <w:t>ALGIN</w:t>
            </w:r>
          </w:p>
        </w:tc>
        <w:tc>
          <w:tcPr>
            <w:tcW w:w="565" w:type="dxa"/>
            <w:vMerge w:val="restart"/>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100"/>
              <w:ind w:left="3"/>
              <w:rPr>
                <w:sz w:val="18"/>
              </w:rPr>
            </w:pPr>
            <w:r>
              <w:rPr>
                <w:sz w:val="18"/>
              </w:rPr>
              <w:t>1. Yüksek Kortikal Fonksiyonlar</w:t>
            </w:r>
          </w:p>
        </w:tc>
        <w:tc>
          <w:tcPr>
            <w:tcW w:w="8364" w:type="dxa"/>
          </w:tcPr>
          <w:p w:rsidR="00DF5FD9" w:rsidRDefault="008E7AD7">
            <w:pPr>
              <w:pStyle w:val="TableParagraph"/>
              <w:spacing w:line="215" w:lineRule="exact"/>
              <w:ind w:left="145"/>
              <w:rPr>
                <w:sz w:val="18"/>
              </w:rPr>
            </w:pPr>
            <w:r>
              <w:rPr>
                <w:sz w:val="18"/>
              </w:rPr>
              <w:t>Serebral dominans kavramını, lisan, bellek, praksis, gnozis, hesap yapma, dikkatin sürekliliği gibi yüksek kortikal</w:t>
            </w:r>
          </w:p>
          <w:p w:rsidR="00DF5FD9" w:rsidRDefault="008E7AD7">
            <w:pPr>
              <w:pStyle w:val="TableParagraph"/>
              <w:spacing w:line="206" w:lineRule="exact"/>
              <w:ind w:left="146"/>
              <w:rPr>
                <w:sz w:val="18"/>
              </w:rPr>
            </w:pPr>
            <w:r>
              <w:rPr>
                <w:sz w:val="18"/>
              </w:rPr>
              <w:t>fonksiyonları bilir. Temel afazi tiplerini ve birbirlerinden farklarını açıklar.</w:t>
            </w:r>
          </w:p>
        </w:tc>
      </w:tr>
      <w:tr w:rsidR="00DF5FD9">
        <w:trPr>
          <w:trHeight w:val="66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2. Yüksek Kortikal Fonksiyon Hastalıkları</w:t>
            </w:r>
          </w:p>
        </w:tc>
        <w:tc>
          <w:tcPr>
            <w:tcW w:w="8364" w:type="dxa"/>
          </w:tcPr>
          <w:p w:rsidR="00DF5FD9" w:rsidRDefault="008E7AD7">
            <w:pPr>
              <w:pStyle w:val="TableParagraph"/>
              <w:spacing w:line="215" w:lineRule="exact"/>
              <w:ind w:left="145"/>
              <w:rPr>
                <w:sz w:val="18"/>
              </w:rPr>
            </w:pPr>
            <w:r>
              <w:rPr>
                <w:sz w:val="18"/>
              </w:rPr>
              <w:t>Yüksek kortikal fonksiyonların bozukluğunda ortaya çıkan bulguları bilir. Mental muayenenin ana</w:t>
            </w:r>
          </w:p>
          <w:p w:rsidR="00DF5FD9" w:rsidRDefault="008E7AD7">
            <w:pPr>
              <w:pStyle w:val="TableParagraph"/>
              <w:spacing w:line="220" w:lineRule="atLeast"/>
              <w:ind w:left="145" w:right="166"/>
              <w:rPr>
                <w:sz w:val="18"/>
              </w:rPr>
            </w:pPr>
            <w:r>
              <w:rPr>
                <w:sz w:val="18"/>
              </w:rPr>
              <w:t>komponentlerini ve yüksek kortikal fonksiyonların hastalıklarının tanısını koymayı öğrenir. Ayırıcı tanıda dikkat edilmesi gereken hususları açıklar.</w:t>
            </w:r>
          </w:p>
        </w:tc>
      </w:tr>
      <w:tr w:rsidR="00DF5FD9">
        <w:trPr>
          <w:trHeight w:val="396"/>
        </w:trPr>
        <w:tc>
          <w:tcPr>
            <w:tcW w:w="1307" w:type="dxa"/>
            <w:vMerge w:val="restart"/>
          </w:tcPr>
          <w:p w:rsidR="00DF5FD9" w:rsidRDefault="00DF5FD9">
            <w:pPr>
              <w:pStyle w:val="TableParagraph"/>
              <w:rPr>
                <w:b/>
                <w:sz w:val="16"/>
              </w:rPr>
            </w:pPr>
          </w:p>
          <w:p w:rsidR="00DF5FD9" w:rsidRDefault="008E7AD7">
            <w:pPr>
              <w:pStyle w:val="TableParagraph"/>
              <w:ind w:left="87" w:right="76" w:hanging="1"/>
              <w:jc w:val="center"/>
              <w:rPr>
                <w:b/>
                <w:sz w:val="18"/>
              </w:rPr>
            </w:pPr>
            <w:r>
              <w:rPr>
                <w:b/>
                <w:sz w:val="18"/>
              </w:rPr>
              <w:t>Dr. Öğr. Üyesi Fatma Nazlı DURMAZ ÇELİK</w:t>
            </w:r>
          </w:p>
        </w:tc>
        <w:tc>
          <w:tcPr>
            <w:tcW w:w="565" w:type="dxa"/>
            <w:vMerge w:val="restart"/>
          </w:tcPr>
          <w:p w:rsidR="00DF5FD9" w:rsidRDefault="00DF5FD9">
            <w:pPr>
              <w:pStyle w:val="TableParagraph"/>
              <w:rPr>
                <w:b/>
                <w:sz w:val="18"/>
              </w:rPr>
            </w:pPr>
          </w:p>
          <w:p w:rsidR="00DF5FD9" w:rsidRDefault="00DF5FD9">
            <w:pPr>
              <w:pStyle w:val="TableParagraph"/>
              <w:spacing w:before="1"/>
              <w:rPr>
                <w:b/>
                <w:sz w:val="16"/>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78"/>
              <w:ind w:left="3"/>
              <w:rPr>
                <w:sz w:val="18"/>
              </w:rPr>
            </w:pPr>
            <w:r>
              <w:rPr>
                <w:sz w:val="18"/>
              </w:rPr>
              <w:t>1. Analitik Düşünme,Sentez ve Değerlendirme Süreçleri</w:t>
            </w:r>
          </w:p>
        </w:tc>
        <w:tc>
          <w:tcPr>
            <w:tcW w:w="8364" w:type="dxa"/>
          </w:tcPr>
          <w:p w:rsidR="00DF5FD9" w:rsidRDefault="008E7AD7">
            <w:pPr>
              <w:pStyle w:val="TableParagraph"/>
              <w:spacing w:before="78"/>
              <w:ind w:left="147"/>
              <w:rPr>
                <w:sz w:val="18"/>
              </w:rPr>
            </w:pPr>
            <w:r>
              <w:rPr>
                <w:sz w:val="18"/>
              </w:rPr>
              <w:t>Analitik düşünme, sentez ve değerlendirme süreçlerini öğrenir.</w:t>
            </w:r>
          </w:p>
        </w:tc>
      </w:tr>
      <w:tr w:rsidR="00DF5FD9">
        <w:trPr>
          <w:trHeight w:val="66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4"/>
              <w:rPr>
                <w:b/>
                <w:sz w:val="17"/>
              </w:rPr>
            </w:pPr>
          </w:p>
          <w:p w:rsidR="00DF5FD9" w:rsidRDefault="008E7AD7">
            <w:pPr>
              <w:pStyle w:val="TableParagraph"/>
              <w:ind w:left="3"/>
              <w:rPr>
                <w:sz w:val="18"/>
              </w:rPr>
            </w:pPr>
            <w:r>
              <w:rPr>
                <w:sz w:val="18"/>
              </w:rPr>
              <w:t>2. Öykü ve Fizik Muayene: Genel Değerlendirme</w:t>
            </w:r>
          </w:p>
        </w:tc>
        <w:tc>
          <w:tcPr>
            <w:tcW w:w="8364" w:type="dxa"/>
          </w:tcPr>
          <w:p w:rsidR="00DF5FD9" w:rsidRDefault="008E7AD7">
            <w:pPr>
              <w:pStyle w:val="TableParagraph"/>
              <w:ind w:left="145" w:right="312"/>
              <w:rPr>
                <w:sz w:val="18"/>
              </w:rPr>
            </w:pPr>
            <w:r>
              <w:rPr>
                <w:sz w:val="18"/>
              </w:rPr>
              <w:t>Nörolojik hastalıkların genel değerlendirme kriterlerini ve yöntemlerini bilir. Öykü ve fizik muayenede dikkat edilmesi gereken hususları açıkl</w:t>
            </w:r>
            <w:r>
              <w:rPr>
                <w:sz w:val="18"/>
              </w:rPr>
              <w:t>ar. Kranial sinirlerin muayenelerinin nasıl yapıldığını bilir, patolojik bulguları</w:t>
            </w:r>
          </w:p>
          <w:p w:rsidR="00DF5FD9" w:rsidRDefault="008E7AD7">
            <w:pPr>
              <w:pStyle w:val="TableParagraph"/>
              <w:spacing w:line="208" w:lineRule="exact"/>
              <w:ind w:left="145"/>
              <w:rPr>
                <w:sz w:val="18"/>
              </w:rPr>
            </w:pPr>
            <w:r>
              <w:rPr>
                <w:sz w:val="18"/>
              </w:rPr>
              <w:t>değerlendirir ve lezyon lokalizasyonu yapabilir.</w:t>
            </w:r>
          </w:p>
        </w:tc>
      </w:tr>
      <w:tr w:rsidR="00DF5FD9">
        <w:trPr>
          <w:trHeight w:val="438"/>
        </w:trPr>
        <w:tc>
          <w:tcPr>
            <w:tcW w:w="1307" w:type="dxa"/>
            <w:vMerge w:val="restart"/>
          </w:tcPr>
          <w:p w:rsidR="00DF5FD9" w:rsidRDefault="008E7AD7">
            <w:pPr>
              <w:pStyle w:val="TableParagraph"/>
              <w:spacing w:before="119"/>
              <w:ind w:left="396" w:right="109" w:hanging="264"/>
              <w:rPr>
                <w:b/>
                <w:sz w:val="18"/>
              </w:rPr>
            </w:pPr>
            <w:r>
              <w:rPr>
                <w:b/>
                <w:sz w:val="18"/>
              </w:rPr>
              <w:t>Dr. Öğr. Üyesi Özlem AYKAÇ</w:t>
            </w:r>
          </w:p>
        </w:tc>
        <w:tc>
          <w:tcPr>
            <w:tcW w:w="565" w:type="dxa"/>
            <w:vMerge w:val="restart"/>
          </w:tcPr>
          <w:p w:rsidR="00DF5FD9" w:rsidRDefault="00DF5FD9">
            <w:pPr>
              <w:pStyle w:val="TableParagraph"/>
              <w:rPr>
                <w:b/>
                <w:sz w:val="18"/>
              </w:rPr>
            </w:pPr>
          </w:p>
          <w:p w:rsidR="00DF5FD9" w:rsidRDefault="008E7AD7">
            <w:pPr>
              <w:pStyle w:val="TableParagraph"/>
              <w:spacing w:before="121"/>
              <w:ind w:left="8"/>
              <w:jc w:val="center"/>
              <w:rPr>
                <w:b/>
                <w:sz w:val="18"/>
              </w:rPr>
            </w:pPr>
            <w:r>
              <w:rPr>
                <w:b/>
                <w:sz w:val="18"/>
              </w:rPr>
              <w:t>2</w:t>
            </w:r>
          </w:p>
        </w:tc>
        <w:tc>
          <w:tcPr>
            <w:tcW w:w="4253" w:type="dxa"/>
          </w:tcPr>
          <w:p w:rsidR="00DF5FD9" w:rsidRDefault="008E7AD7">
            <w:pPr>
              <w:pStyle w:val="TableParagraph"/>
              <w:spacing w:before="100"/>
              <w:ind w:left="3"/>
              <w:rPr>
                <w:sz w:val="18"/>
              </w:rPr>
            </w:pPr>
            <w:r>
              <w:rPr>
                <w:sz w:val="18"/>
              </w:rPr>
              <w:t>1. Paroksismal Bozukluklar</w:t>
            </w:r>
          </w:p>
        </w:tc>
        <w:tc>
          <w:tcPr>
            <w:tcW w:w="8364" w:type="dxa"/>
          </w:tcPr>
          <w:p w:rsidR="00DF5FD9" w:rsidRDefault="008E7AD7">
            <w:pPr>
              <w:pStyle w:val="TableParagraph"/>
              <w:spacing w:line="210" w:lineRule="exact"/>
              <w:ind w:left="146"/>
              <w:rPr>
                <w:sz w:val="18"/>
              </w:rPr>
            </w:pPr>
            <w:r>
              <w:rPr>
                <w:sz w:val="18"/>
              </w:rPr>
              <w:t>Paroksismal bozuklukları tanımlar, sık görülen paroksismal bozuklıkları sayar, tanısı ve ayırıcı tanısında kullanılan</w:t>
            </w:r>
          </w:p>
          <w:p w:rsidR="00DF5FD9" w:rsidRDefault="008E7AD7">
            <w:pPr>
              <w:pStyle w:val="TableParagraph"/>
              <w:spacing w:line="208" w:lineRule="exact"/>
              <w:ind w:left="146"/>
              <w:rPr>
                <w:sz w:val="18"/>
              </w:rPr>
            </w:pPr>
            <w:r>
              <w:rPr>
                <w:sz w:val="18"/>
              </w:rPr>
              <w:t>yöntemleri açıklar.</w:t>
            </w:r>
          </w:p>
        </w:tc>
      </w:tr>
      <w:tr w:rsidR="00DF5FD9">
        <w:trPr>
          <w:trHeight w:val="47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15"/>
              <w:ind w:left="3"/>
              <w:rPr>
                <w:sz w:val="18"/>
              </w:rPr>
            </w:pPr>
            <w:r>
              <w:rPr>
                <w:sz w:val="18"/>
              </w:rPr>
              <w:t>2. Olgu Örnekleriyle Nörolojik Öykü ve Muayene</w:t>
            </w:r>
          </w:p>
        </w:tc>
        <w:tc>
          <w:tcPr>
            <w:tcW w:w="8364" w:type="dxa"/>
          </w:tcPr>
          <w:p w:rsidR="00DF5FD9" w:rsidRDefault="008E7AD7">
            <w:pPr>
              <w:pStyle w:val="TableParagraph"/>
              <w:spacing w:before="115"/>
              <w:ind w:left="145"/>
              <w:rPr>
                <w:sz w:val="18"/>
              </w:rPr>
            </w:pPr>
            <w:r>
              <w:rPr>
                <w:sz w:val="18"/>
              </w:rPr>
              <w:t>Nöroloji kliniğine başvuran olgu örenkleri üzerinden nörolojik öykü ve muayene prensiplerini kavrar.</w:t>
            </w:r>
          </w:p>
        </w:tc>
      </w:tr>
      <w:tr w:rsidR="00DF5FD9">
        <w:trPr>
          <w:trHeight w:val="532"/>
        </w:trPr>
        <w:tc>
          <w:tcPr>
            <w:tcW w:w="1307" w:type="dxa"/>
            <w:vMerge w:val="restart"/>
          </w:tcPr>
          <w:p w:rsidR="00DF5FD9" w:rsidRDefault="00DF5FD9">
            <w:pPr>
              <w:pStyle w:val="TableParagraph"/>
              <w:spacing w:before="5"/>
              <w:rPr>
                <w:b/>
                <w:sz w:val="23"/>
              </w:rPr>
            </w:pPr>
          </w:p>
          <w:p w:rsidR="00DF5FD9" w:rsidRDefault="008E7AD7">
            <w:pPr>
              <w:pStyle w:val="TableParagraph"/>
              <w:ind w:left="302" w:right="295" w:firstLine="4"/>
              <w:jc w:val="center"/>
              <w:rPr>
                <w:b/>
                <w:sz w:val="18"/>
              </w:rPr>
            </w:pPr>
            <w:r>
              <w:rPr>
                <w:b/>
                <w:sz w:val="18"/>
              </w:rPr>
              <w:t xml:space="preserve">Prof. Dr. Gökay </w:t>
            </w:r>
            <w:r>
              <w:rPr>
                <w:b/>
                <w:spacing w:val="-2"/>
                <w:sz w:val="18"/>
              </w:rPr>
              <w:t>AKSARAY</w:t>
            </w:r>
          </w:p>
        </w:tc>
        <w:tc>
          <w:tcPr>
            <w:tcW w:w="565" w:type="dxa"/>
            <w:vMerge w:val="restart"/>
          </w:tcPr>
          <w:p w:rsidR="00DF5FD9" w:rsidRDefault="00DF5FD9">
            <w:pPr>
              <w:pStyle w:val="TableParagraph"/>
              <w:rPr>
                <w:b/>
                <w:sz w:val="18"/>
              </w:rPr>
            </w:pPr>
          </w:p>
          <w:p w:rsidR="00DF5FD9" w:rsidRDefault="00DF5FD9">
            <w:pPr>
              <w:pStyle w:val="TableParagraph"/>
              <w:spacing w:before="6"/>
              <w:rPr>
                <w:b/>
                <w:sz w:val="23"/>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147"/>
              <w:ind w:left="3"/>
              <w:rPr>
                <w:sz w:val="18"/>
              </w:rPr>
            </w:pPr>
            <w:r>
              <w:rPr>
                <w:sz w:val="18"/>
              </w:rPr>
              <w:t>1. Psikiyatride Hasta ‐ Hekim İlişkisinde Temel Kavramlar</w:t>
            </w:r>
          </w:p>
        </w:tc>
        <w:tc>
          <w:tcPr>
            <w:tcW w:w="8364" w:type="dxa"/>
          </w:tcPr>
          <w:p w:rsidR="00DF5FD9" w:rsidRDefault="008E7AD7">
            <w:pPr>
              <w:pStyle w:val="TableParagraph"/>
              <w:ind w:left="146" w:right="871" w:hanging="1"/>
              <w:rPr>
                <w:sz w:val="18"/>
              </w:rPr>
            </w:pPr>
            <w:r>
              <w:rPr>
                <w:sz w:val="18"/>
              </w:rPr>
              <w:t>Psikiyatride hasta‐hekim ilişkisinde temel ilkeleri bilir. Aktarım, karşıaktarım, direnç, trapödik işbirliği kavramlarını açıklar.</w:t>
            </w:r>
          </w:p>
        </w:tc>
      </w:tr>
      <w:tr w:rsidR="00DF5FD9">
        <w:trPr>
          <w:trHeight w:val="71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9"/>
              </w:rPr>
            </w:pPr>
          </w:p>
          <w:p w:rsidR="00DF5FD9" w:rsidRDefault="008E7AD7">
            <w:pPr>
              <w:pStyle w:val="TableParagraph"/>
              <w:ind w:left="3"/>
              <w:rPr>
                <w:sz w:val="18"/>
              </w:rPr>
            </w:pPr>
            <w:r>
              <w:rPr>
                <w:sz w:val="18"/>
              </w:rPr>
              <w:t>2. Anksiyete Bozukluklarına Giriş</w:t>
            </w:r>
          </w:p>
        </w:tc>
        <w:tc>
          <w:tcPr>
            <w:tcW w:w="8364" w:type="dxa"/>
          </w:tcPr>
          <w:p w:rsidR="00DF5FD9" w:rsidRDefault="008E7AD7">
            <w:pPr>
              <w:pStyle w:val="TableParagraph"/>
              <w:ind w:left="145" w:right="72"/>
              <w:rPr>
                <w:sz w:val="18"/>
              </w:rPr>
            </w:pPr>
            <w:r>
              <w:rPr>
                <w:sz w:val="18"/>
              </w:rPr>
              <w:t xml:space="preserve">Yaygın anksiyete bozukluğu, panik bozukluk, fobik bozukluk, obsesif kompulsif bozukluk </w:t>
            </w:r>
            <w:r>
              <w:rPr>
                <w:sz w:val="18"/>
              </w:rPr>
              <w:t>ve travma sonrası stres bozukluğun tanımı, epidemiyoloji, etyoloji ve klinik özelliklerini bilir.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364"/>
      </w:tblGrid>
      <w:tr w:rsidR="00DF5FD9">
        <w:trPr>
          <w:trHeight w:val="438"/>
        </w:trPr>
        <w:tc>
          <w:tcPr>
            <w:tcW w:w="1307" w:type="dxa"/>
            <w:vMerge w:val="restart"/>
          </w:tcPr>
          <w:p w:rsidR="00DF5FD9" w:rsidRDefault="00DF5FD9">
            <w:pPr>
              <w:pStyle w:val="TableParagraph"/>
              <w:spacing w:before="11"/>
              <w:rPr>
                <w:b/>
                <w:sz w:val="26"/>
              </w:rPr>
            </w:pPr>
          </w:p>
          <w:p w:rsidR="00DF5FD9" w:rsidRDefault="008E7AD7">
            <w:pPr>
              <w:pStyle w:val="TableParagraph"/>
              <w:spacing w:before="1"/>
              <w:ind w:left="275" w:right="262" w:hanging="3"/>
              <w:jc w:val="center"/>
              <w:rPr>
                <w:b/>
                <w:sz w:val="18"/>
              </w:rPr>
            </w:pPr>
            <w:r>
              <w:rPr>
                <w:b/>
                <w:sz w:val="18"/>
              </w:rPr>
              <w:t>Prof. Dr. Çınar YENİLMEZ</w:t>
            </w:r>
          </w:p>
        </w:tc>
        <w:tc>
          <w:tcPr>
            <w:tcW w:w="565" w:type="dxa"/>
            <w:vMerge w:val="restart"/>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8"/>
              <w:jc w:val="center"/>
              <w:rPr>
                <w:b/>
                <w:sz w:val="18"/>
              </w:rPr>
            </w:pPr>
            <w:r>
              <w:rPr>
                <w:b/>
                <w:sz w:val="18"/>
              </w:rPr>
              <w:t>3</w:t>
            </w:r>
          </w:p>
        </w:tc>
        <w:tc>
          <w:tcPr>
            <w:tcW w:w="4253" w:type="dxa"/>
          </w:tcPr>
          <w:p w:rsidR="00DF5FD9" w:rsidRDefault="008E7AD7">
            <w:pPr>
              <w:pStyle w:val="TableParagraph"/>
              <w:spacing w:before="97"/>
              <w:ind w:left="3"/>
              <w:rPr>
                <w:sz w:val="18"/>
              </w:rPr>
            </w:pPr>
            <w:r>
              <w:rPr>
                <w:sz w:val="18"/>
              </w:rPr>
              <w:t>1. Depresyon Tanısı ve Klinik Özellikleri</w:t>
            </w:r>
          </w:p>
        </w:tc>
        <w:tc>
          <w:tcPr>
            <w:tcW w:w="8364" w:type="dxa"/>
          </w:tcPr>
          <w:p w:rsidR="00DF5FD9" w:rsidRDefault="008E7AD7">
            <w:pPr>
              <w:pStyle w:val="TableParagraph"/>
              <w:spacing w:line="210" w:lineRule="exact"/>
              <w:ind w:left="146"/>
              <w:rPr>
                <w:sz w:val="18"/>
              </w:rPr>
            </w:pPr>
            <w:r>
              <w:rPr>
                <w:sz w:val="18"/>
              </w:rPr>
              <w:t>Depresyonun tanısı ve ayırıcı tanısını, alt tiplerini, ilişkili risk faktörlerini ve prognozunu bilir. Depreyonun</w:t>
            </w:r>
          </w:p>
          <w:p w:rsidR="00DF5FD9" w:rsidRDefault="008E7AD7">
            <w:pPr>
              <w:pStyle w:val="TableParagraph"/>
              <w:spacing w:line="208" w:lineRule="exact"/>
              <w:ind w:left="146"/>
              <w:rPr>
                <w:sz w:val="18"/>
              </w:rPr>
            </w:pPr>
            <w:r>
              <w:rPr>
                <w:sz w:val="18"/>
              </w:rPr>
              <w:t>bilişsel, duygusal, davranışsal ve fiziksel belirtilerini tanır.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5" w:lineRule="exact"/>
              <w:ind w:left="3"/>
              <w:rPr>
                <w:sz w:val="18"/>
              </w:rPr>
            </w:pPr>
            <w:r>
              <w:rPr>
                <w:sz w:val="18"/>
              </w:rPr>
              <w:t>2. İki Uçlu Duygu Durum Bozukluğu Tanısı ve Klinik</w:t>
            </w:r>
          </w:p>
          <w:p w:rsidR="00DF5FD9" w:rsidRDefault="008E7AD7">
            <w:pPr>
              <w:pStyle w:val="TableParagraph"/>
              <w:spacing w:before="1" w:line="205" w:lineRule="exact"/>
              <w:ind w:left="287"/>
              <w:rPr>
                <w:sz w:val="18"/>
              </w:rPr>
            </w:pPr>
            <w:r>
              <w:rPr>
                <w:sz w:val="18"/>
              </w:rPr>
              <w:t>Özellikleri</w:t>
            </w:r>
          </w:p>
        </w:tc>
        <w:tc>
          <w:tcPr>
            <w:tcW w:w="8364" w:type="dxa"/>
          </w:tcPr>
          <w:p w:rsidR="00DF5FD9" w:rsidRDefault="008E7AD7">
            <w:pPr>
              <w:pStyle w:val="TableParagraph"/>
              <w:spacing w:line="215" w:lineRule="exact"/>
              <w:ind w:left="145"/>
              <w:rPr>
                <w:sz w:val="18"/>
              </w:rPr>
            </w:pPr>
            <w:r>
              <w:rPr>
                <w:sz w:val="18"/>
              </w:rPr>
              <w:t>İki uçlu duygu durum bozukluğu tanısı ve ayırıcı tanısını ve alttiplerini bilir. Eştanılı durumların klinik duruma</w:t>
            </w:r>
          </w:p>
          <w:p w:rsidR="00DF5FD9" w:rsidRDefault="008E7AD7">
            <w:pPr>
              <w:pStyle w:val="TableParagraph"/>
              <w:spacing w:before="1" w:line="205" w:lineRule="exact"/>
              <w:ind w:left="145"/>
              <w:rPr>
                <w:sz w:val="18"/>
              </w:rPr>
            </w:pPr>
            <w:r>
              <w:rPr>
                <w:sz w:val="18"/>
              </w:rPr>
              <w:t>etkilerini tanımlar.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3"/>
              <w:rPr>
                <w:sz w:val="18"/>
              </w:rPr>
            </w:pPr>
            <w:r>
              <w:rPr>
                <w:sz w:val="18"/>
              </w:rPr>
              <w:t>3. Yaşlılıkta Psikiyatrik Bozukluluklar</w:t>
            </w:r>
          </w:p>
        </w:tc>
        <w:tc>
          <w:tcPr>
            <w:tcW w:w="8364" w:type="dxa"/>
          </w:tcPr>
          <w:p w:rsidR="00DF5FD9" w:rsidRDefault="008E7AD7">
            <w:pPr>
              <w:pStyle w:val="TableParagraph"/>
              <w:spacing w:line="215" w:lineRule="exact"/>
              <w:ind w:left="145"/>
              <w:rPr>
                <w:sz w:val="18"/>
              </w:rPr>
            </w:pPr>
            <w:r>
              <w:rPr>
                <w:sz w:val="18"/>
              </w:rPr>
              <w:t>Yaşlılık dönemine ait normal psikoljik durumları tanımlar. Yaşlılık döneminde</w:t>
            </w:r>
            <w:r>
              <w:rPr>
                <w:sz w:val="18"/>
              </w:rPr>
              <w:t xml:space="preserve"> görülen başta demans ve</w:t>
            </w:r>
          </w:p>
          <w:p w:rsidR="00DF5FD9" w:rsidRDefault="008E7AD7">
            <w:pPr>
              <w:pStyle w:val="TableParagraph"/>
              <w:spacing w:line="204" w:lineRule="exact"/>
              <w:ind w:left="145"/>
              <w:rPr>
                <w:sz w:val="18"/>
              </w:rPr>
            </w:pPr>
            <w:r>
              <w:rPr>
                <w:sz w:val="18"/>
              </w:rPr>
              <w:t>depresyon olmak üzere psikiyatrik bozuklukları bilir.</w:t>
            </w:r>
          </w:p>
        </w:tc>
      </w:tr>
      <w:tr w:rsidR="00DF5FD9">
        <w:trPr>
          <w:trHeight w:val="314"/>
        </w:trPr>
        <w:tc>
          <w:tcPr>
            <w:tcW w:w="1307" w:type="dxa"/>
            <w:vMerge w:val="restart"/>
          </w:tcPr>
          <w:p w:rsidR="00DF5FD9" w:rsidRDefault="008E7AD7">
            <w:pPr>
              <w:pStyle w:val="TableParagraph"/>
              <w:ind w:left="256" w:right="246" w:hanging="3"/>
              <w:jc w:val="center"/>
              <w:rPr>
                <w:b/>
                <w:sz w:val="18"/>
              </w:rPr>
            </w:pPr>
            <w:r>
              <w:rPr>
                <w:b/>
                <w:sz w:val="18"/>
              </w:rPr>
              <w:t>Prof. Dr. Gülcan KALENDER GÜLEÇ</w:t>
            </w:r>
          </w:p>
        </w:tc>
        <w:tc>
          <w:tcPr>
            <w:tcW w:w="565" w:type="dxa"/>
            <w:vMerge w:val="restart"/>
          </w:tcPr>
          <w:p w:rsidR="00DF5FD9" w:rsidRDefault="00DF5FD9">
            <w:pPr>
              <w:pStyle w:val="TableParagraph"/>
              <w:spacing w:before="5"/>
              <w:rPr>
                <w:b/>
                <w:sz w:val="21"/>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35"/>
              <w:ind w:left="3"/>
              <w:rPr>
                <w:sz w:val="18"/>
              </w:rPr>
            </w:pPr>
            <w:r>
              <w:rPr>
                <w:sz w:val="18"/>
              </w:rPr>
              <w:t>1. Alkol Madde Bağımlılığı</w:t>
            </w:r>
          </w:p>
        </w:tc>
        <w:tc>
          <w:tcPr>
            <w:tcW w:w="8364" w:type="dxa"/>
          </w:tcPr>
          <w:p w:rsidR="00DF5FD9" w:rsidRDefault="008E7AD7">
            <w:pPr>
              <w:pStyle w:val="TableParagraph"/>
              <w:spacing w:line="217" w:lineRule="exact"/>
              <w:ind w:left="145"/>
              <w:rPr>
                <w:sz w:val="18"/>
              </w:rPr>
            </w:pPr>
            <w:r>
              <w:rPr>
                <w:sz w:val="18"/>
              </w:rPr>
              <w:t>Bağımlılık kavramını ve bağımlılığın nörobiyolojisini öğrenir. Addiction dependence ayrımını yapar.</w:t>
            </w:r>
          </w:p>
        </w:tc>
      </w:tr>
      <w:tr w:rsidR="00DF5FD9">
        <w:trPr>
          <w:trHeight w:val="582"/>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3"/>
              <w:rPr>
                <w:sz w:val="18"/>
              </w:rPr>
            </w:pPr>
            <w:r>
              <w:rPr>
                <w:sz w:val="18"/>
              </w:rPr>
              <w:t>2. Nikotin Bağımlılığı</w:t>
            </w:r>
          </w:p>
        </w:tc>
        <w:tc>
          <w:tcPr>
            <w:tcW w:w="8364" w:type="dxa"/>
          </w:tcPr>
          <w:p w:rsidR="00DF5FD9" w:rsidRDefault="008E7AD7">
            <w:pPr>
              <w:pStyle w:val="TableParagraph"/>
              <w:spacing w:line="237" w:lineRule="auto"/>
              <w:ind w:left="145" w:right="294"/>
              <w:rPr>
                <w:sz w:val="18"/>
              </w:rPr>
            </w:pPr>
            <w:r>
              <w:rPr>
                <w:sz w:val="18"/>
              </w:rPr>
              <w:t>Nikotin bağımlılığı, sigaranın zararları, nikotin bağımlılık ilaç tedavisi ve nikotin bırakmak için hastalara öneri‐ yaklaşım öğrenir.</w:t>
            </w:r>
          </w:p>
        </w:tc>
      </w:tr>
      <w:tr w:rsidR="00DF5FD9">
        <w:trPr>
          <w:trHeight w:val="438"/>
        </w:trPr>
        <w:tc>
          <w:tcPr>
            <w:tcW w:w="1307" w:type="dxa"/>
            <w:vMerge w:val="restart"/>
          </w:tcPr>
          <w:p w:rsidR="00DF5FD9" w:rsidRDefault="008E7AD7">
            <w:pPr>
              <w:pStyle w:val="TableParagraph"/>
              <w:spacing w:before="106"/>
              <w:ind w:left="348" w:right="336" w:hanging="4"/>
              <w:jc w:val="center"/>
              <w:rPr>
                <w:b/>
                <w:sz w:val="18"/>
              </w:rPr>
            </w:pPr>
            <w:r>
              <w:rPr>
                <w:b/>
                <w:sz w:val="18"/>
              </w:rPr>
              <w:t>Doç. Dr. Ferdi KÖŞGER</w:t>
            </w:r>
          </w:p>
        </w:tc>
        <w:tc>
          <w:tcPr>
            <w:tcW w:w="565" w:type="dxa"/>
            <w:vMerge w:val="restart"/>
          </w:tcPr>
          <w:p w:rsidR="00DF5FD9" w:rsidRDefault="00DF5FD9">
            <w:pPr>
              <w:pStyle w:val="TableParagraph"/>
              <w:spacing w:before="5"/>
              <w:rPr>
                <w:b/>
                <w:sz w:val="26"/>
              </w:rPr>
            </w:pPr>
          </w:p>
          <w:p w:rsidR="00DF5FD9" w:rsidRDefault="008E7AD7">
            <w:pPr>
              <w:pStyle w:val="TableParagraph"/>
              <w:spacing w:before="1"/>
              <w:ind w:left="8"/>
              <w:jc w:val="center"/>
              <w:rPr>
                <w:b/>
                <w:sz w:val="18"/>
              </w:rPr>
            </w:pPr>
            <w:r>
              <w:rPr>
                <w:b/>
                <w:sz w:val="18"/>
              </w:rPr>
              <w:t>2</w:t>
            </w:r>
          </w:p>
        </w:tc>
        <w:tc>
          <w:tcPr>
            <w:tcW w:w="4253" w:type="dxa"/>
          </w:tcPr>
          <w:p w:rsidR="00DF5FD9" w:rsidRDefault="008E7AD7">
            <w:pPr>
              <w:pStyle w:val="TableParagraph"/>
              <w:spacing w:before="101"/>
              <w:ind w:left="3"/>
              <w:rPr>
                <w:sz w:val="18"/>
              </w:rPr>
            </w:pPr>
            <w:r>
              <w:rPr>
                <w:sz w:val="18"/>
              </w:rPr>
              <w:t>1. Psikoz Kavramı ve Şizofreni</w:t>
            </w:r>
          </w:p>
        </w:tc>
        <w:tc>
          <w:tcPr>
            <w:tcW w:w="8364" w:type="dxa"/>
          </w:tcPr>
          <w:p w:rsidR="00DF5FD9" w:rsidRDefault="008E7AD7">
            <w:pPr>
              <w:pStyle w:val="TableParagraph"/>
              <w:spacing w:line="218" w:lineRule="exact"/>
              <w:ind w:left="146"/>
              <w:rPr>
                <w:sz w:val="18"/>
              </w:rPr>
            </w:pPr>
            <w:r>
              <w:rPr>
                <w:sz w:val="18"/>
              </w:rPr>
              <w:t>Psikoz kavramı ve şizofreniyi tanımlar. Klinik semptomlarını, tanı ve ayırıcı tanı ilkelerini öğrenir.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3"/>
              <w:rPr>
                <w:sz w:val="18"/>
              </w:rPr>
            </w:pPr>
            <w:r>
              <w:rPr>
                <w:sz w:val="18"/>
              </w:rPr>
              <w:t>2. Birinci Basamakta Acil Psikiyatrik Hastaya Yaklaşım</w:t>
            </w:r>
          </w:p>
        </w:tc>
        <w:tc>
          <w:tcPr>
            <w:tcW w:w="8364" w:type="dxa"/>
          </w:tcPr>
          <w:p w:rsidR="00DF5FD9" w:rsidRDefault="008E7AD7">
            <w:pPr>
              <w:pStyle w:val="TableParagraph"/>
              <w:spacing w:line="218" w:lineRule="exact"/>
              <w:ind w:left="145"/>
              <w:rPr>
                <w:sz w:val="18"/>
              </w:rPr>
            </w:pPr>
            <w:r>
              <w:rPr>
                <w:sz w:val="18"/>
              </w:rPr>
              <w:t>Birinci basamakta acil psikiyatrik hastaya yaklaşım ilkelerini bilir.</w:t>
            </w:r>
          </w:p>
        </w:tc>
      </w:tr>
      <w:tr w:rsidR="00DF5FD9">
        <w:trPr>
          <w:trHeight w:val="657"/>
        </w:trPr>
        <w:tc>
          <w:tcPr>
            <w:tcW w:w="1307" w:type="dxa"/>
            <w:vMerge w:val="restart"/>
          </w:tcPr>
          <w:p w:rsidR="00DF5FD9" w:rsidRDefault="008E7AD7">
            <w:pPr>
              <w:pStyle w:val="TableParagraph"/>
              <w:spacing w:before="161"/>
              <w:ind w:left="327" w:right="313" w:firstLine="45"/>
              <w:jc w:val="both"/>
              <w:rPr>
                <w:b/>
                <w:sz w:val="18"/>
              </w:rPr>
            </w:pPr>
            <w:r>
              <w:rPr>
                <w:b/>
                <w:sz w:val="18"/>
              </w:rPr>
              <w:t>Doç.Dr. Ali Ercan ALTINÖZ</w:t>
            </w:r>
          </w:p>
        </w:tc>
        <w:tc>
          <w:tcPr>
            <w:tcW w:w="565" w:type="dxa"/>
            <w:vMerge w:val="restart"/>
          </w:tcPr>
          <w:p w:rsidR="00DF5FD9" w:rsidRDefault="00DF5FD9">
            <w:pPr>
              <w:pStyle w:val="TableParagraph"/>
              <w:rPr>
                <w:b/>
                <w:sz w:val="18"/>
              </w:rPr>
            </w:pPr>
          </w:p>
          <w:p w:rsidR="00DF5FD9" w:rsidRDefault="00DF5FD9">
            <w:pPr>
              <w:pStyle w:val="TableParagraph"/>
              <w:spacing w:before="3"/>
              <w:rPr>
                <w:b/>
                <w:sz w:val="13"/>
              </w:rPr>
            </w:pPr>
          </w:p>
          <w:p w:rsidR="00DF5FD9" w:rsidRDefault="008E7AD7">
            <w:pPr>
              <w:pStyle w:val="TableParagraph"/>
              <w:ind w:left="8"/>
              <w:jc w:val="center"/>
              <w:rPr>
                <w:b/>
                <w:sz w:val="18"/>
              </w:rPr>
            </w:pPr>
            <w:r>
              <w:rPr>
                <w:b/>
                <w:sz w:val="18"/>
              </w:rPr>
              <w:t>2</w:t>
            </w:r>
          </w:p>
        </w:tc>
        <w:tc>
          <w:tcPr>
            <w:tcW w:w="4253" w:type="dxa"/>
          </w:tcPr>
          <w:p w:rsidR="00DF5FD9" w:rsidRDefault="00DF5FD9">
            <w:pPr>
              <w:pStyle w:val="TableParagraph"/>
              <w:spacing w:before="1"/>
              <w:rPr>
                <w:b/>
                <w:sz w:val="17"/>
              </w:rPr>
            </w:pPr>
          </w:p>
          <w:p w:rsidR="00DF5FD9" w:rsidRDefault="008E7AD7">
            <w:pPr>
              <w:pStyle w:val="TableParagraph"/>
              <w:ind w:left="3"/>
              <w:rPr>
                <w:sz w:val="18"/>
              </w:rPr>
            </w:pPr>
            <w:r>
              <w:rPr>
                <w:sz w:val="18"/>
              </w:rPr>
              <w:t>1. Ölüm ve Ölmekte Olan Hastaya Yaklaşım</w:t>
            </w:r>
          </w:p>
        </w:tc>
        <w:tc>
          <w:tcPr>
            <w:tcW w:w="8364" w:type="dxa"/>
          </w:tcPr>
          <w:p w:rsidR="00DF5FD9" w:rsidRDefault="008E7AD7">
            <w:pPr>
              <w:pStyle w:val="TableParagraph"/>
              <w:spacing w:line="216" w:lineRule="exact"/>
              <w:ind w:left="145"/>
              <w:rPr>
                <w:sz w:val="18"/>
              </w:rPr>
            </w:pPr>
            <w:r>
              <w:rPr>
                <w:sz w:val="18"/>
              </w:rPr>
              <w:t>Ölmekte olan hastanın yaşayacağı zihinsel süreçleri tarif eder. Ölmekte olan hastanın yakınlarının yaşayacakları</w:t>
            </w:r>
          </w:p>
          <w:p w:rsidR="00DF5FD9" w:rsidRDefault="008E7AD7">
            <w:pPr>
              <w:pStyle w:val="TableParagraph"/>
              <w:spacing w:line="220" w:lineRule="atLeast"/>
              <w:ind w:left="145"/>
              <w:rPr>
                <w:sz w:val="18"/>
              </w:rPr>
            </w:pPr>
            <w:r>
              <w:rPr>
                <w:sz w:val="18"/>
              </w:rPr>
              <w:t>zihinsel süreçleri tarif eder. Hastası ölmekte olan hekimin yaşayacağı zihinsel süreçleri tarif eder. Ölmekte olan hastanın zihinsel yönden nasıl yönetileceğini bilir.</w:t>
            </w:r>
          </w:p>
        </w:tc>
      </w:tr>
      <w:tr w:rsidR="00DF5FD9">
        <w:trPr>
          <w:trHeight w:val="33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47"/>
              <w:ind w:left="3"/>
              <w:rPr>
                <w:sz w:val="18"/>
              </w:rPr>
            </w:pPr>
            <w:r>
              <w:rPr>
                <w:sz w:val="18"/>
              </w:rPr>
              <w:t>2. Tıpta Kötü Haber Verme</w:t>
            </w:r>
          </w:p>
        </w:tc>
        <w:tc>
          <w:tcPr>
            <w:tcW w:w="8364" w:type="dxa"/>
          </w:tcPr>
          <w:p w:rsidR="00DF5FD9" w:rsidRDefault="008E7AD7">
            <w:pPr>
              <w:pStyle w:val="TableParagraph"/>
              <w:spacing w:line="217" w:lineRule="exact"/>
              <w:ind w:left="145"/>
              <w:rPr>
                <w:sz w:val="18"/>
              </w:rPr>
            </w:pPr>
            <w:r>
              <w:rPr>
                <w:sz w:val="18"/>
              </w:rPr>
              <w:t>Kötü haber kavramını tarif eder. Kötü haberin nasıl uygun ş</w:t>
            </w:r>
            <w:r>
              <w:rPr>
                <w:sz w:val="18"/>
              </w:rPr>
              <w:t>ekilde sunulacağını bilir.</w:t>
            </w:r>
          </w:p>
        </w:tc>
      </w:tr>
      <w:tr w:rsidR="00DF5FD9">
        <w:trPr>
          <w:trHeight w:val="280"/>
        </w:trPr>
        <w:tc>
          <w:tcPr>
            <w:tcW w:w="1307" w:type="dxa"/>
            <w:vMerge w:val="restart"/>
          </w:tcPr>
          <w:p w:rsidR="00DF5FD9" w:rsidRDefault="008E7AD7">
            <w:pPr>
              <w:pStyle w:val="TableParagraph"/>
              <w:ind w:left="129" w:right="119" w:hanging="2"/>
              <w:jc w:val="center"/>
              <w:rPr>
                <w:b/>
                <w:sz w:val="18"/>
              </w:rPr>
            </w:pPr>
            <w:r>
              <w:rPr>
                <w:b/>
                <w:sz w:val="18"/>
              </w:rPr>
              <w:t>Öğr.Gör.Dr. İmran Gökçen KARAMAN</w:t>
            </w:r>
          </w:p>
          <w:p w:rsidR="00DF5FD9" w:rsidRDefault="008E7AD7">
            <w:pPr>
              <w:pStyle w:val="TableParagraph"/>
              <w:spacing w:line="202" w:lineRule="exact"/>
              <w:ind w:left="153" w:right="146"/>
              <w:jc w:val="center"/>
              <w:rPr>
                <w:b/>
                <w:sz w:val="18"/>
              </w:rPr>
            </w:pPr>
            <w:r>
              <w:rPr>
                <w:b/>
                <w:sz w:val="18"/>
              </w:rPr>
              <w:t>YILMAZ</w:t>
            </w:r>
          </w:p>
        </w:tc>
        <w:tc>
          <w:tcPr>
            <w:tcW w:w="565" w:type="dxa"/>
            <w:vMerge w:val="restart"/>
          </w:tcPr>
          <w:p w:rsidR="00DF5FD9" w:rsidRDefault="00DF5FD9">
            <w:pPr>
              <w:pStyle w:val="TableParagraph"/>
              <w:spacing w:before="2"/>
              <w:rPr>
                <w:b/>
                <w:sz w:val="26"/>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tabs>
                <w:tab w:val="left" w:pos="359"/>
              </w:tabs>
              <w:spacing w:before="19"/>
              <w:ind w:left="3"/>
              <w:rPr>
                <w:sz w:val="18"/>
              </w:rPr>
            </w:pPr>
            <w:r>
              <w:rPr>
                <w:sz w:val="18"/>
              </w:rPr>
              <w:t>1.</w:t>
            </w:r>
            <w:r>
              <w:rPr>
                <w:sz w:val="18"/>
              </w:rPr>
              <w:tab/>
              <w:t>Psikiyatride</w:t>
            </w:r>
            <w:r>
              <w:rPr>
                <w:spacing w:val="-10"/>
                <w:sz w:val="18"/>
              </w:rPr>
              <w:t xml:space="preserve"> </w:t>
            </w:r>
            <w:r>
              <w:rPr>
                <w:sz w:val="18"/>
              </w:rPr>
              <w:t>Öykü</w:t>
            </w:r>
          </w:p>
        </w:tc>
        <w:tc>
          <w:tcPr>
            <w:tcW w:w="8364" w:type="dxa"/>
          </w:tcPr>
          <w:p w:rsidR="00DF5FD9" w:rsidRDefault="008E7AD7">
            <w:pPr>
              <w:pStyle w:val="TableParagraph"/>
              <w:spacing w:line="218" w:lineRule="exact"/>
              <w:ind w:left="146"/>
              <w:rPr>
                <w:sz w:val="18"/>
              </w:rPr>
            </w:pPr>
            <w:r>
              <w:rPr>
                <w:sz w:val="18"/>
              </w:rPr>
              <w:t>Psikiyatrik öykü almayı ve raporlamayı uygulayabilir.</w:t>
            </w:r>
          </w:p>
        </w:tc>
      </w:tr>
      <w:tr w:rsidR="00DF5FD9">
        <w:trPr>
          <w:trHeight w:val="58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4"/>
              <w:rPr>
                <w:b/>
                <w:sz w:val="14"/>
              </w:rPr>
            </w:pPr>
          </w:p>
          <w:p w:rsidR="00DF5FD9" w:rsidRDefault="008E7AD7">
            <w:pPr>
              <w:pStyle w:val="TableParagraph"/>
              <w:tabs>
                <w:tab w:val="left" w:pos="359"/>
              </w:tabs>
              <w:ind w:left="3"/>
              <w:rPr>
                <w:sz w:val="18"/>
              </w:rPr>
            </w:pPr>
            <w:r>
              <w:rPr>
                <w:sz w:val="18"/>
              </w:rPr>
              <w:t>2.</w:t>
            </w:r>
            <w:r>
              <w:rPr>
                <w:sz w:val="18"/>
              </w:rPr>
              <w:tab/>
              <w:t>Ruhsal Durum</w:t>
            </w:r>
            <w:r>
              <w:rPr>
                <w:spacing w:val="-10"/>
                <w:sz w:val="18"/>
              </w:rPr>
              <w:t xml:space="preserve"> </w:t>
            </w:r>
            <w:r>
              <w:rPr>
                <w:sz w:val="18"/>
              </w:rPr>
              <w:t>Muayenesi</w:t>
            </w:r>
          </w:p>
        </w:tc>
        <w:tc>
          <w:tcPr>
            <w:tcW w:w="8364" w:type="dxa"/>
          </w:tcPr>
          <w:p w:rsidR="00DF5FD9" w:rsidRDefault="008E7AD7">
            <w:pPr>
              <w:pStyle w:val="TableParagraph"/>
              <w:ind w:left="145" w:right="276"/>
              <w:rPr>
                <w:sz w:val="18"/>
              </w:rPr>
            </w:pPr>
            <w:r>
              <w:rPr>
                <w:sz w:val="18"/>
              </w:rPr>
              <w:t>Ruhsal durum muayenesinin nasıl yapılacağını, muayene bulgularının nasıl isimlendirileceğini bilir. Psikiyatrik görüşme esnasında dikkat edilmesi gereken hususları açıklar.</w:t>
            </w:r>
          </w:p>
        </w:tc>
      </w:tr>
      <w:tr w:rsidR="00DF5FD9">
        <w:trPr>
          <w:trHeight w:val="398"/>
        </w:trPr>
        <w:tc>
          <w:tcPr>
            <w:tcW w:w="1307" w:type="dxa"/>
            <w:vMerge w:val="restart"/>
          </w:tcPr>
          <w:p w:rsidR="00DF5FD9" w:rsidRDefault="008E7AD7">
            <w:pPr>
              <w:pStyle w:val="TableParagraph"/>
              <w:ind w:left="296" w:right="287" w:firstLine="62"/>
              <w:jc w:val="both"/>
              <w:rPr>
                <w:b/>
                <w:sz w:val="18"/>
              </w:rPr>
            </w:pPr>
            <w:r>
              <w:rPr>
                <w:b/>
                <w:sz w:val="18"/>
              </w:rPr>
              <w:t xml:space="preserve">Prof.Dr. Hüseyin </w:t>
            </w:r>
            <w:r>
              <w:rPr>
                <w:b/>
                <w:spacing w:val="-2"/>
                <w:sz w:val="18"/>
              </w:rPr>
              <w:t>KAYADİBİ</w:t>
            </w:r>
          </w:p>
        </w:tc>
        <w:tc>
          <w:tcPr>
            <w:tcW w:w="565" w:type="dxa"/>
            <w:vMerge w:val="restart"/>
          </w:tcPr>
          <w:p w:rsidR="00DF5FD9" w:rsidRDefault="00DF5FD9">
            <w:pPr>
              <w:pStyle w:val="TableParagraph"/>
              <w:spacing w:before="10"/>
              <w:rPr>
                <w:b/>
                <w:sz w:val="17"/>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79"/>
              <w:ind w:left="146"/>
              <w:rPr>
                <w:sz w:val="18"/>
              </w:rPr>
            </w:pPr>
            <w:r>
              <w:rPr>
                <w:sz w:val="18"/>
              </w:rPr>
              <w:t>1. BOS’un Analizi</w:t>
            </w:r>
          </w:p>
        </w:tc>
        <w:tc>
          <w:tcPr>
            <w:tcW w:w="8364" w:type="dxa"/>
          </w:tcPr>
          <w:p w:rsidR="00DF5FD9" w:rsidRDefault="008E7AD7">
            <w:pPr>
              <w:pStyle w:val="TableParagraph"/>
              <w:spacing w:before="79"/>
              <w:ind w:left="145"/>
              <w:rPr>
                <w:sz w:val="18"/>
              </w:rPr>
            </w:pPr>
            <w:r>
              <w:rPr>
                <w:sz w:val="18"/>
              </w:rPr>
              <w:t>BOS’un fiziksel ve kimyasal özellikleri ile analizini bilir. Viral ve bakteriyel menejit ayrımını yapabilir.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9"/>
              <w:ind w:left="146"/>
              <w:rPr>
                <w:sz w:val="18"/>
              </w:rPr>
            </w:pPr>
            <w:r>
              <w:rPr>
                <w:sz w:val="18"/>
              </w:rPr>
              <w:t>2. Plevra Sıvısı ve Diğer Vücut Sıvılarının Analizleri</w:t>
            </w:r>
          </w:p>
        </w:tc>
        <w:tc>
          <w:tcPr>
            <w:tcW w:w="8364" w:type="dxa"/>
          </w:tcPr>
          <w:p w:rsidR="00DF5FD9" w:rsidRDefault="008E7AD7">
            <w:pPr>
              <w:pStyle w:val="TableParagraph"/>
              <w:spacing w:line="216" w:lineRule="exact"/>
              <w:ind w:left="145"/>
              <w:rPr>
                <w:sz w:val="18"/>
              </w:rPr>
            </w:pPr>
            <w:r>
              <w:rPr>
                <w:sz w:val="18"/>
              </w:rPr>
              <w:t>Plevra sıvısının fiziksel ve kimyasal özellikleri ile analizini bilir. Periton, perikard ve eklem sıvılarının</w:t>
            </w:r>
          </w:p>
          <w:p w:rsidR="00DF5FD9" w:rsidRDefault="008E7AD7">
            <w:pPr>
              <w:pStyle w:val="TableParagraph"/>
              <w:spacing w:line="204" w:lineRule="exact"/>
              <w:ind w:left="145"/>
              <w:rPr>
                <w:sz w:val="18"/>
              </w:rPr>
            </w:pPr>
            <w:r>
              <w:rPr>
                <w:sz w:val="18"/>
              </w:rPr>
              <w:t>fiziksel ve kimyasal özellikleri ile analizlerini bilir. Diğer vücut sıvılarını sayar.</w:t>
            </w:r>
          </w:p>
        </w:tc>
      </w:tr>
      <w:tr w:rsidR="00DF5FD9">
        <w:trPr>
          <w:trHeight w:val="397"/>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spacing w:before="1"/>
              <w:ind w:left="156" w:right="146"/>
              <w:jc w:val="center"/>
              <w:rPr>
                <w:b/>
                <w:sz w:val="18"/>
              </w:rPr>
            </w:pPr>
            <w:r>
              <w:rPr>
                <w:b/>
                <w:sz w:val="18"/>
              </w:rPr>
              <w:t>Prof. Dr. Fatma Sultan KILIÇ</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ind w:left="190"/>
              <w:rPr>
                <w:b/>
                <w:sz w:val="18"/>
              </w:rPr>
            </w:pPr>
            <w:r>
              <w:rPr>
                <w:b/>
                <w:sz w:val="18"/>
              </w:rPr>
              <w:t>13</w:t>
            </w:r>
          </w:p>
        </w:tc>
        <w:tc>
          <w:tcPr>
            <w:tcW w:w="4253" w:type="dxa"/>
          </w:tcPr>
          <w:p w:rsidR="00DF5FD9" w:rsidRDefault="008E7AD7">
            <w:pPr>
              <w:pStyle w:val="TableParagraph"/>
              <w:spacing w:before="78"/>
              <w:ind w:left="146"/>
              <w:rPr>
                <w:sz w:val="18"/>
              </w:rPr>
            </w:pPr>
            <w:r>
              <w:rPr>
                <w:sz w:val="18"/>
              </w:rPr>
              <w:t>1. SSS İlaçlarına Giriş</w:t>
            </w:r>
          </w:p>
        </w:tc>
        <w:tc>
          <w:tcPr>
            <w:tcW w:w="8364" w:type="dxa"/>
          </w:tcPr>
          <w:p w:rsidR="00DF5FD9" w:rsidRDefault="008E7AD7">
            <w:pPr>
              <w:pStyle w:val="TableParagraph"/>
              <w:spacing w:line="217" w:lineRule="exact"/>
              <w:ind w:left="145"/>
              <w:rPr>
                <w:sz w:val="18"/>
              </w:rPr>
            </w:pPr>
            <w:r>
              <w:rPr>
                <w:sz w:val="18"/>
              </w:rPr>
              <w:t>Santral sinir sistemi ilaçlarının sınıflandırılmalarını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6"/>
              <w:rPr>
                <w:sz w:val="18"/>
              </w:rPr>
            </w:pPr>
            <w:r>
              <w:rPr>
                <w:sz w:val="18"/>
              </w:rPr>
              <w:t>2. SSS Farmakolojisinin Temelleri ve Nörotransmitterler</w:t>
            </w:r>
          </w:p>
        </w:tc>
        <w:tc>
          <w:tcPr>
            <w:tcW w:w="8364" w:type="dxa"/>
          </w:tcPr>
          <w:p w:rsidR="00DF5FD9" w:rsidRDefault="008E7AD7">
            <w:pPr>
              <w:pStyle w:val="TableParagraph"/>
              <w:spacing w:line="215" w:lineRule="exact"/>
              <w:ind w:left="145"/>
              <w:rPr>
                <w:sz w:val="18"/>
              </w:rPr>
            </w:pPr>
            <w:r>
              <w:rPr>
                <w:sz w:val="18"/>
              </w:rPr>
              <w:t>Santral sinir sisteminde iletimin nasıl gerçekleştiğini, SSS nöromediyatörleri ve özelliklerini, SSSne etkili ilaçların</w:t>
            </w:r>
          </w:p>
          <w:p w:rsidR="00DF5FD9" w:rsidRDefault="008E7AD7">
            <w:pPr>
              <w:pStyle w:val="TableParagraph"/>
              <w:spacing w:line="204" w:lineRule="exact"/>
              <w:ind w:left="145"/>
              <w:rPr>
                <w:sz w:val="18"/>
              </w:rPr>
            </w:pPr>
            <w:r>
              <w:rPr>
                <w:sz w:val="18"/>
              </w:rPr>
              <w:t>etki ettiği reseptörleri ve bunların özelliklerini bilir.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line="210" w:lineRule="exact"/>
              <w:ind w:left="146"/>
              <w:rPr>
                <w:sz w:val="18"/>
              </w:rPr>
            </w:pPr>
            <w:r>
              <w:rPr>
                <w:sz w:val="18"/>
              </w:rPr>
              <w:t>3. Hipnotik ve Sedatif ve Anksiyolitik Etkili İlaçların Etki</w:t>
            </w:r>
          </w:p>
          <w:p w:rsidR="00DF5FD9" w:rsidRDefault="008E7AD7">
            <w:pPr>
              <w:pStyle w:val="TableParagraph"/>
              <w:spacing w:line="208" w:lineRule="exact"/>
              <w:ind w:left="1151"/>
              <w:rPr>
                <w:sz w:val="18"/>
              </w:rPr>
            </w:pPr>
            <w:r>
              <w:rPr>
                <w:sz w:val="18"/>
              </w:rPr>
              <w:t>Mekanizmaları</w:t>
            </w:r>
          </w:p>
        </w:tc>
        <w:tc>
          <w:tcPr>
            <w:tcW w:w="8364" w:type="dxa"/>
          </w:tcPr>
          <w:p w:rsidR="00DF5FD9" w:rsidRDefault="008E7AD7">
            <w:pPr>
              <w:pStyle w:val="TableParagraph"/>
              <w:spacing w:line="217" w:lineRule="exact"/>
              <w:ind w:left="145"/>
              <w:rPr>
                <w:sz w:val="18"/>
              </w:rPr>
            </w:pPr>
            <w:r>
              <w:rPr>
                <w:sz w:val="18"/>
              </w:rPr>
              <w:t>Hipnotik ve Sedatif ve Anksiyolitik İlaçların etki mekanizmalarını bilir.</w:t>
            </w:r>
          </w:p>
        </w:tc>
      </w:tr>
      <w:tr w:rsidR="00DF5FD9">
        <w:trPr>
          <w:trHeight w:val="88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6"/>
              <w:rPr>
                <w:sz w:val="18"/>
              </w:rPr>
            </w:pPr>
            <w:r>
              <w:rPr>
                <w:sz w:val="18"/>
              </w:rPr>
              <w:t>4. Hipnotik ve Sedatif ve Anksiyolitik Etkili İlaçlar</w:t>
            </w:r>
          </w:p>
        </w:tc>
        <w:tc>
          <w:tcPr>
            <w:tcW w:w="8364" w:type="dxa"/>
          </w:tcPr>
          <w:p w:rsidR="00DF5FD9" w:rsidRDefault="008E7AD7">
            <w:pPr>
              <w:pStyle w:val="TableParagraph"/>
              <w:ind w:left="145"/>
              <w:rPr>
                <w:sz w:val="18"/>
              </w:rPr>
            </w:pPr>
            <w:r>
              <w:rPr>
                <w:sz w:val="18"/>
              </w:rPr>
              <w:t>Hipnotik ve Sedatif ve Anksiyolitik İlaçların kimyasal yapısını bilir ve ilaç gruplarını sınıflandırır. İlaçların farmakokinetik ve farmakodinamik özelliklerini, yan ve toksik etkilerini ve ilaç etkileşmelerini bilir. İlaçların klinik kullanımlarını (endik</w:t>
            </w:r>
            <w:r>
              <w:rPr>
                <w:sz w:val="18"/>
              </w:rPr>
              <w:t>asyon, kontrendikasyon) bilir ve uygun ilacı, uygun doz ve sürede seçebilme bilgisine</w:t>
            </w:r>
          </w:p>
          <w:p w:rsidR="00DF5FD9" w:rsidRDefault="008E7AD7">
            <w:pPr>
              <w:pStyle w:val="TableParagraph"/>
              <w:spacing w:line="205" w:lineRule="exact"/>
              <w:ind w:left="145"/>
              <w:rPr>
                <w:sz w:val="18"/>
              </w:rPr>
            </w:pPr>
            <w:r>
              <w:rPr>
                <w:sz w:val="18"/>
              </w:rPr>
              <w:t>sahiptir.</w:t>
            </w:r>
          </w:p>
        </w:tc>
      </w:tr>
      <w:tr w:rsidR="00DF5FD9">
        <w:trPr>
          <w:trHeight w:val="39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76"/>
              <w:ind w:left="146"/>
              <w:rPr>
                <w:sz w:val="18"/>
              </w:rPr>
            </w:pPr>
            <w:r>
              <w:rPr>
                <w:sz w:val="18"/>
              </w:rPr>
              <w:t>5. Antiepileptik Etkili İlaçların Etki Mekanizması</w:t>
            </w:r>
          </w:p>
        </w:tc>
        <w:tc>
          <w:tcPr>
            <w:tcW w:w="8364" w:type="dxa"/>
          </w:tcPr>
          <w:p w:rsidR="00DF5FD9" w:rsidRDefault="008E7AD7">
            <w:pPr>
              <w:pStyle w:val="TableParagraph"/>
              <w:spacing w:line="213" w:lineRule="exact"/>
              <w:ind w:left="145"/>
              <w:rPr>
                <w:sz w:val="18"/>
              </w:rPr>
            </w:pPr>
            <w:r>
              <w:rPr>
                <w:sz w:val="18"/>
              </w:rPr>
              <w:t>Antiepileptik ilaçların etki mekanizmalarını bilir.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6. Antiepileptik Etkili İlaçlar</w:t>
            </w:r>
          </w:p>
        </w:tc>
        <w:tc>
          <w:tcPr>
            <w:tcW w:w="8364" w:type="dxa"/>
          </w:tcPr>
          <w:p w:rsidR="00DF5FD9" w:rsidRDefault="008E7AD7">
            <w:pPr>
              <w:pStyle w:val="TableParagraph"/>
              <w:ind w:left="146"/>
              <w:rPr>
                <w:sz w:val="18"/>
              </w:rPr>
            </w:pPr>
            <w:r>
              <w:rPr>
                <w:sz w:val="18"/>
              </w:rPr>
              <w:t>Antiepileptik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4" w:lineRule="exact"/>
              <w:ind w:left="145"/>
              <w:rPr>
                <w:sz w:val="18"/>
              </w:rPr>
            </w:pPr>
            <w:r>
              <w:rPr>
                <w:sz w:val="18"/>
              </w:rPr>
              <w:t>(endikasyon, kontrendikasyon</w:t>
            </w:r>
            <w:r>
              <w:rPr>
                <w:sz w:val="18"/>
              </w:rPr>
              <w:t>) bilir ve uygun ilacı, uygun doz ve sürede seçebilme bilgisine sahiptir.</w:t>
            </w:r>
          </w:p>
        </w:tc>
      </w:tr>
      <w:tr w:rsidR="00DF5FD9">
        <w:trPr>
          <w:trHeight w:val="87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6"/>
              <w:rPr>
                <w:sz w:val="18"/>
              </w:rPr>
            </w:pPr>
            <w:r>
              <w:rPr>
                <w:sz w:val="18"/>
              </w:rPr>
              <w:t>7. Parkinson ve Tedavisi</w:t>
            </w:r>
          </w:p>
        </w:tc>
        <w:tc>
          <w:tcPr>
            <w:tcW w:w="8364" w:type="dxa"/>
          </w:tcPr>
          <w:p w:rsidR="00DF5FD9" w:rsidRDefault="008E7AD7">
            <w:pPr>
              <w:pStyle w:val="TableParagraph"/>
              <w:ind w:left="146" w:right="-18" w:hanging="1"/>
              <w:rPr>
                <w:sz w:val="18"/>
              </w:rPr>
            </w:pPr>
            <w:r>
              <w:rPr>
                <w:sz w:val="18"/>
              </w:rPr>
              <w:t>Parkinson Hastalığının tedavisi hakkında bilgi sahibidir. Tedavide kullanılan ilaçların kimyasal yapısını bilir ve ilaç gruplarını sınıflandırır. İlaçların farmakokinetik ve farmakodinamik özelliklerini, yan ve toksik etkilerini ve ilaç etkileşmelerini bil</w:t>
            </w:r>
            <w:r>
              <w:rPr>
                <w:sz w:val="18"/>
              </w:rPr>
              <w:t>ir. İlaçların klinik kullanımlarını (endikasyon, kontrendikasyon) bilir ve uygun ilacı, uygun doz ve</w:t>
            </w:r>
          </w:p>
          <w:p w:rsidR="00DF5FD9" w:rsidRDefault="008E7AD7">
            <w:pPr>
              <w:pStyle w:val="TableParagraph"/>
              <w:spacing w:line="202" w:lineRule="exact"/>
              <w:ind w:left="146"/>
              <w:rPr>
                <w:sz w:val="18"/>
              </w:rPr>
            </w:pPr>
            <w:r>
              <w:rPr>
                <w:sz w:val="18"/>
              </w:rPr>
              <w:t>sürede seçebilme bilgisine sahiptir.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146"/>
              <w:rPr>
                <w:sz w:val="18"/>
              </w:rPr>
            </w:pPr>
            <w:r>
              <w:rPr>
                <w:sz w:val="18"/>
              </w:rPr>
              <w:t>8. Nörodejeneratif Hastalıklar ve Tedavisi</w:t>
            </w:r>
          </w:p>
        </w:tc>
        <w:tc>
          <w:tcPr>
            <w:tcW w:w="8364" w:type="dxa"/>
          </w:tcPr>
          <w:p w:rsidR="00DF5FD9" w:rsidRDefault="008E7AD7">
            <w:pPr>
              <w:pStyle w:val="TableParagraph"/>
              <w:spacing w:line="216" w:lineRule="exact"/>
              <w:ind w:left="145"/>
              <w:rPr>
                <w:sz w:val="18"/>
              </w:rPr>
            </w:pPr>
            <w:r>
              <w:rPr>
                <w:sz w:val="18"/>
              </w:rPr>
              <w:t>Nörodejeneratif Hastalıkların Tedavisi hakkında bilgi sahibidir. Tedavide kullanılan ilaçların kimyasal yapısını bilir</w:t>
            </w:r>
          </w:p>
          <w:p w:rsidR="00DF5FD9" w:rsidRDefault="008E7AD7">
            <w:pPr>
              <w:pStyle w:val="TableParagraph"/>
              <w:spacing w:line="205" w:lineRule="exact"/>
              <w:ind w:left="145"/>
              <w:rPr>
                <w:sz w:val="18"/>
              </w:rPr>
            </w:pPr>
            <w:r>
              <w:rPr>
                <w:sz w:val="18"/>
              </w:rPr>
              <w:t>ve ilaç gruplarını sınıflandırır. İlaçların farmakokinetik ve farmakodinamik özelliklerini, yan ve toksik etkilerini ve</w:t>
            </w:r>
          </w:p>
        </w:tc>
      </w:tr>
    </w:tbl>
    <w:p w:rsidR="00DF5FD9" w:rsidRDefault="00DF5FD9">
      <w:pPr>
        <w:spacing w:line="205"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364"/>
      </w:tblGrid>
      <w:tr w:rsidR="00DF5FD9">
        <w:trPr>
          <w:trHeight w:val="438"/>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rPr>
                <w:rFonts w:ascii="Times New Roman"/>
                <w:sz w:val="18"/>
              </w:rPr>
            </w:pPr>
          </w:p>
        </w:tc>
        <w:tc>
          <w:tcPr>
            <w:tcW w:w="8364" w:type="dxa"/>
          </w:tcPr>
          <w:p w:rsidR="00DF5FD9" w:rsidRDefault="008E7AD7">
            <w:pPr>
              <w:pStyle w:val="TableParagraph"/>
              <w:spacing w:line="210" w:lineRule="exact"/>
              <w:ind w:left="145"/>
              <w:rPr>
                <w:sz w:val="18"/>
              </w:rPr>
            </w:pPr>
            <w:r>
              <w:rPr>
                <w:sz w:val="18"/>
              </w:rPr>
              <w:t>ilaç etkileşmelerini bilir. İlaçların klinik kullanımlarını (endikasyon, kontrendikasyon) bilir ve uygun ilacı, uygun</w:t>
            </w:r>
          </w:p>
          <w:p w:rsidR="00DF5FD9" w:rsidRDefault="008E7AD7">
            <w:pPr>
              <w:pStyle w:val="TableParagraph"/>
              <w:spacing w:line="208" w:lineRule="exact"/>
              <w:ind w:left="145"/>
              <w:rPr>
                <w:sz w:val="18"/>
              </w:rPr>
            </w:pPr>
            <w:r>
              <w:rPr>
                <w:sz w:val="18"/>
              </w:rPr>
              <w:t>doz ve sürede seçebilme bilgisine sahiptir.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4"/>
              <w:rPr>
                <w:b/>
                <w:sz w:val="17"/>
              </w:rPr>
            </w:pPr>
          </w:p>
          <w:p w:rsidR="00DF5FD9" w:rsidRDefault="008E7AD7">
            <w:pPr>
              <w:pStyle w:val="TableParagraph"/>
              <w:ind w:left="146"/>
              <w:rPr>
                <w:sz w:val="18"/>
              </w:rPr>
            </w:pPr>
            <w:r>
              <w:rPr>
                <w:sz w:val="18"/>
              </w:rPr>
              <w:t>9. Tipik Nöroleptikler</w:t>
            </w:r>
          </w:p>
        </w:tc>
        <w:tc>
          <w:tcPr>
            <w:tcW w:w="8364" w:type="dxa"/>
          </w:tcPr>
          <w:p w:rsidR="00DF5FD9" w:rsidRDefault="008E7AD7">
            <w:pPr>
              <w:pStyle w:val="TableParagraph"/>
              <w:spacing w:line="215" w:lineRule="exact"/>
              <w:ind w:left="146"/>
              <w:rPr>
                <w:sz w:val="18"/>
              </w:rPr>
            </w:pPr>
            <w:r>
              <w:rPr>
                <w:sz w:val="18"/>
              </w:rPr>
              <w:t>Tipik nöroleptik ilaçların kimyasal yapısını bilir ve ilaç gruplarını sınıflandırır. İlaçların farmakokinetik ve</w:t>
            </w:r>
          </w:p>
          <w:p w:rsidR="00DF5FD9" w:rsidRDefault="008E7AD7">
            <w:pPr>
              <w:pStyle w:val="TableParagraph"/>
              <w:spacing w:before="1" w:line="220" w:lineRule="atLeast"/>
              <w:ind w:left="145" w:right="351"/>
              <w:rPr>
                <w:sz w:val="18"/>
              </w:rPr>
            </w:pPr>
            <w:r>
              <w:rPr>
                <w:sz w:val="18"/>
              </w:rPr>
              <w:t>farmakodinamik özelliklerini, yan ve toksik etkilerini ve ilaç etkileşmelerini bilir. İlaçların klinik kullanımlarını (endikasyon, kontrendikas</w:t>
            </w:r>
            <w:r>
              <w:rPr>
                <w:sz w:val="18"/>
              </w:rPr>
              <w:t>yon) 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10. Atipik Nöroleptikler</w:t>
            </w:r>
          </w:p>
        </w:tc>
        <w:tc>
          <w:tcPr>
            <w:tcW w:w="8364" w:type="dxa"/>
          </w:tcPr>
          <w:p w:rsidR="00DF5FD9" w:rsidRDefault="008E7AD7">
            <w:pPr>
              <w:pStyle w:val="TableParagraph"/>
              <w:spacing w:line="216" w:lineRule="exact"/>
              <w:ind w:left="146"/>
              <w:rPr>
                <w:sz w:val="18"/>
              </w:rPr>
            </w:pPr>
            <w:r>
              <w:rPr>
                <w:sz w:val="18"/>
              </w:rPr>
              <w:t>Atipik Nöroleptik ilaçların kimyasal yapısını bilir ve ilaç gruplarını sınıflandırır. İlaçların farmakokinetik ve</w:t>
            </w:r>
          </w:p>
          <w:p w:rsidR="00DF5FD9" w:rsidRDefault="008E7AD7">
            <w:pPr>
              <w:pStyle w:val="TableParagraph"/>
              <w:spacing w:line="220" w:lineRule="atLeast"/>
              <w:ind w:left="146"/>
              <w:rPr>
                <w:sz w:val="18"/>
              </w:rPr>
            </w:pPr>
            <w:r>
              <w:rPr>
                <w:sz w:val="18"/>
              </w:rPr>
              <w:t>farmakodinamik özelliklerini, yan ve toksik etkilerini ve ilaç etkileşmelerini bilir. İlaçların klinik kullanımlarını (endikasyon, kontrendikasyon) bilir ve uygun ilacı, uygun doz ve sürede seçebilme bilgisine sahiptir.</w:t>
            </w:r>
          </w:p>
        </w:tc>
      </w:tr>
      <w:tr w:rsidR="00DF5FD9">
        <w:trPr>
          <w:trHeight w:val="87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6"/>
              <w:rPr>
                <w:sz w:val="18"/>
              </w:rPr>
            </w:pPr>
            <w:r>
              <w:rPr>
                <w:sz w:val="18"/>
              </w:rPr>
              <w:t>11. Uyuşturucu Etkiye Sahip Bağımlılık Yapan İlaçlar</w:t>
            </w:r>
          </w:p>
        </w:tc>
        <w:tc>
          <w:tcPr>
            <w:tcW w:w="8364" w:type="dxa"/>
          </w:tcPr>
          <w:p w:rsidR="00DF5FD9" w:rsidRDefault="008E7AD7">
            <w:pPr>
              <w:pStyle w:val="TableParagraph"/>
              <w:ind w:left="146" w:right="193" w:hanging="1"/>
              <w:rPr>
                <w:sz w:val="18"/>
              </w:rPr>
            </w:pPr>
            <w:r>
              <w:rPr>
                <w:sz w:val="18"/>
              </w:rPr>
              <w:t>Bağımlılık tiplerini bilir ve uyuşturucu etkiye sahip bağımlılık yapan ilaçların kimyasal yapısını bilir ve ilaç gruplarını sınıflandırır. İlaçların farmakokinetik ve farmakodinamik özelliklerini, yan ve</w:t>
            </w:r>
            <w:r>
              <w:rPr>
                <w:sz w:val="18"/>
              </w:rPr>
              <w:t xml:space="preserve"> toksik etkilerini ve ilaç etkileşmelerini bilir. İlaçların klinik kullanımlarını (endikasyon, kontrendikasyon) bilir ve uygun ilacı, uygun doz</w:t>
            </w:r>
          </w:p>
          <w:p w:rsidR="00DF5FD9" w:rsidRDefault="008E7AD7">
            <w:pPr>
              <w:pStyle w:val="TableParagraph"/>
              <w:spacing w:line="204" w:lineRule="exact"/>
              <w:ind w:left="146"/>
              <w:rPr>
                <w:sz w:val="18"/>
              </w:rPr>
            </w:pPr>
            <w:r>
              <w:rPr>
                <w:sz w:val="18"/>
              </w:rPr>
              <w:t>ve sürede seçebilme bilgisine sahiptir.</w:t>
            </w:r>
          </w:p>
        </w:tc>
      </w:tr>
      <w:tr w:rsidR="00DF5FD9">
        <w:trPr>
          <w:trHeight w:val="87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6"/>
              <w:rPr>
                <w:sz w:val="18"/>
              </w:rPr>
            </w:pPr>
            <w:r>
              <w:rPr>
                <w:sz w:val="18"/>
              </w:rPr>
              <w:t>12. Uyarıcı Etkiye Sahip Bağımlılık Yapan İlaçlar</w:t>
            </w:r>
          </w:p>
        </w:tc>
        <w:tc>
          <w:tcPr>
            <w:tcW w:w="8364" w:type="dxa"/>
          </w:tcPr>
          <w:p w:rsidR="00DF5FD9" w:rsidRDefault="008E7AD7">
            <w:pPr>
              <w:pStyle w:val="TableParagraph"/>
              <w:ind w:left="146"/>
              <w:rPr>
                <w:sz w:val="18"/>
              </w:rPr>
            </w:pPr>
            <w:r>
              <w:rPr>
                <w:sz w:val="18"/>
              </w:rPr>
              <w:t>Uyarıcı etkiye sahip bağımlılık yapan ilaçların kimyasal yapısını bilir ve ilaç gruplarını sınıflandırır. İlaçların farmakokinetik ve farmakodinamik özelliklerini, yan ve toksik etkilerini ve ilaç etkileşmelerini bilir. İlaçların klinik kullanımlarını (end</w:t>
            </w:r>
            <w:r>
              <w:rPr>
                <w:sz w:val="18"/>
              </w:rPr>
              <w:t>ikasyon, kontrendikasyon) bilir ve uygun ilacı, uygun doz ve sürede seçebilme bilgisine</w:t>
            </w:r>
          </w:p>
          <w:p w:rsidR="00DF5FD9" w:rsidRDefault="008E7AD7">
            <w:pPr>
              <w:pStyle w:val="TableParagraph"/>
              <w:spacing w:line="202" w:lineRule="exact"/>
              <w:ind w:left="146"/>
              <w:rPr>
                <w:sz w:val="18"/>
              </w:rPr>
            </w:pPr>
            <w:r>
              <w:rPr>
                <w:sz w:val="18"/>
              </w:rPr>
              <w:t>sahiptir.</w:t>
            </w:r>
          </w:p>
        </w:tc>
      </w:tr>
      <w:tr w:rsidR="00DF5FD9">
        <w:trPr>
          <w:trHeight w:val="87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6"/>
              <w:rPr>
                <w:sz w:val="18"/>
              </w:rPr>
            </w:pPr>
            <w:r>
              <w:rPr>
                <w:sz w:val="18"/>
              </w:rPr>
              <w:t>13. SSS Stimülanları</w:t>
            </w:r>
          </w:p>
        </w:tc>
        <w:tc>
          <w:tcPr>
            <w:tcW w:w="8364" w:type="dxa"/>
          </w:tcPr>
          <w:p w:rsidR="00DF5FD9" w:rsidRDefault="008E7AD7">
            <w:pPr>
              <w:pStyle w:val="TableParagraph"/>
              <w:ind w:left="146" w:right="19"/>
              <w:rPr>
                <w:sz w:val="18"/>
              </w:rPr>
            </w:pPr>
            <w:r>
              <w:rPr>
                <w:sz w:val="18"/>
              </w:rPr>
              <w:t>Santral sinir sistemi stimülanı ilaçların kimyasal yapısını bilir ve ilaç gruplarını sınıflandırır. İlaçların farmakokinetik ve farmakodinamik özelliklerini, yan ve toksik etkilerini ve ilaç etkileşmelerini bilir. İlaçların klinik kullanımlarını (endikasyo</w:t>
            </w:r>
            <w:r>
              <w:rPr>
                <w:sz w:val="18"/>
              </w:rPr>
              <w:t>n, kontrendikasyon) bilir ve uygun ilacı, uygun doz ve sürede seçebilme bilgisine</w:t>
            </w:r>
          </w:p>
          <w:p w:rsidR="00DF5FD9" w:rsidRDefault="008E7AD7">
            <w:pPr>
              <w:pStyle w:val="TableParagraph"/>
              <w:spacing w:line="202" w:lineRule="exact"/>
              <w:ind w:left="146"/>
              <w:rPr>
                <w:sz w:val="18"/>
              </w:rPr>
            </w:pPr>
            <w:r>
              <w:rPr>
                <w:sz w:val="18"/>
              </w:rPr>
              <w:t>sahiptir.</w:t>
            </w:r>
          </w:p>
        </w:tc>
      </w:tr>
      <w:tr w:rsidR="00DF5FD9">
        <w:trPr>
          <w:trHeight w:val="660"/>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20"/>
              </w:rPr>
            </w:pPr>
          </w:p>
          <w:p w:rsidR="00DF5FD9" w:rsidRDefault="008E7AD7">
            <w:pPr>
              <w:pStyle w:val="TableParagraph"/>
              <w:ind w:left="246" w:right="238" w:hanging="1"/>
              <w:jc w:val="center"/>
              <w:rPr>
                <w:b/>
                <w:sz w:val="18"/>
              </w:rPr>
            </w:pPr>
            <w:r>
              <w:rPr>
                <w:b/>
                <w:sz w:val="18"/>
              </w:rPr>
              <w:t>Prof. Dr. Başar SIRMAGÜL</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2"/>
              <w:ind w:left="8"/>
              <w:jc w:val="center"/>
              <w:rPr>
                <w:b/>
                <w:sz w:val="18"/>
              </w:rPr>
            </w:pPr>
            <w:r>
              <w:rPr>
                <w:b/>
                <w:sz w:val="18"/>
              </w:rPr>
              <w:t>6</w:t>
            </w: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1. Narkotik Analjezik İlaçların Farmakolojisi</w:t>
            </w:r>
          </w:p>
        </w:tc>
        <w:tc>
          <w:tcPr>
            <w:tcW w:w="8364" w:type="dxa"/>
          </w:tcPr>
          <w:p w:rsidR="00DF5FD9" w:rsidRDefault="008E7AD7">
            <w:pPr>
              <w:pStyle w:val="TableParagraph"/>
              <w:ind w:left="145" w:right="-17"/>
              <w:rPr>
                <w:sz w:val="18"/>
              </w:rPr>
            </w:pPr>
            <w:r>
              <w:rPr>
                <w:sz w:val="18"/>
              </w:rPr>
              <w:t>Narkotik analjezik ilaçların farmakokinetik ve farmakodinamik özelliklerini, yan ve toksik etkilerini ve ilaç etkileşmelerini bilir. İlaçların klinik kullanımlarını (endikasyon, kontrendikasyon) bilir ve uygun ilacı, uygun doz ve</w:t>
            </w:r>
          </w:p>
          <w:p w:rsidR="00DF5FD9" w:rsidRDefault="008E7AD7">
            <w:pPr>
              <w:pStyle w:val="TableParagraph"/>
              <w:spacing w:line="205" w:lineRule="exact"/>
              <w:ind w:left="145"/>
              <w:rPr>
                <w:sz w:val="18"/>
              </w:rPr>
            </w:pPr>
            <w:r>
              <w:rPr>
                <w:sz w:val="18"/>
              </w:rPr>
              <w:t>sürede seçebilme bilgisine</w:t>
            </w:r>
            <w:r>
              <w:rPr>
                <w:sz w:val="18"/>
              </w:rPr>
              <w:t xml:space="preserve"> sahiptir.</w:t>
            </w:r>
          </w:p>
        </w:tc>
      </w:tr>
      <w:tr w:rsidR="00DF5FD9">
        <w:trPr>
          <w:trHeight w:val="435"/>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7"/>
              <w:ind w:left="146"/>
              <w:rPr>
                <w:sz w:val="18"/>
              </w:rPr>
            </w:pPr>
            <w:r>
              <w:rPr>
                <w:sz w:val="18"/>
              </w:rPr>
              <w:t>2. Narkotik Analjezik İlaçlar</w:t>
            </w:r>
          </w:p>
        </w:tc>
        <w:tc>
          <w:tcPr>
            <w:tcW w:w="8364" w:type="dxa"/>
          </w:tcPr>
          <w:p w:rsidR="00DF5FD9" w:rsidRDefault="008E7AD7">
            <w:pPr>
              <w:pStyle w:val="TableParagraph"/>
              <w:spacing w:line="217" w:lineRule="exact"/>
              <w:ind w:left="145"/>
              <w:rPr>
                <w:sz w:val="18"/>
              </w:rPr>
            </w:pPr>
            <w:r>
              <w:rPr>
                <w:sz w:val="18"/>
              </w:rPr>
              <w:t>Narkotik analjeziklerin kimyasal yapısını bilir ve ilaç gruplarını sınıflandırır.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3. Narkotik olmayan Analjezik İlaçların Farmakolojisi</w:t>
            </w:r>
          </w:p>
        </w:tc>
        <w:tc>
          <w:tcPr>
            <w:tcW w:w="8364" w:type="dxa"/>
          </w:tcPr>
          <w:p w:rsidR="00DF5FD9" w:rsidRDefault="008E7AD7">
            <w:pPr>
              <w:pStyle w:val="TableParagraph"/>
              <w:ind w:left="146" w:right="-18"/>
              <w:rPr>
                <w:sz w:val="18"/>
              </w:rPr>
            </w:pPr>
            <w:r>
              <w:rPr>
                <w:sz w:val="18"/>
              </w:rPr>
              <w:t>Narkotik olmayan analjeziklerin farmakokinetik ve farmakodinamik özelliklerini, yan ve toksik etkilerini ve ilaç etkileşmelerini bilir. İlaçların klinik kullanımlarını (endikasyon, kontrendikasyon) bilir ve uygun ilacı, uygun doz ve</w:t>
            </w:r>
          </w:p>
          <w:p w:rsidR="00DF5FD9" w:rsidRDefault="008E7AD7">
            <w:pPr>
              <w:pStyle w:val="TableParagraph"/>
              <w:spacing w:line="205" w:lineRule="exact"/>
              <w:ind w:left="145"/>
              <w:rPr>
                <w:sz w:val="18"/>
              </w:rPr>
            </w:pPr>
            <w:r>
              <w:rPr>
                <w:sz w:val="18"/>
              </w:rPr>
              <w:t>sürede seçebilme bilgis</w:t>
            </w:r>
            <w:r>
              <w:rPr>
                <w:sz w:val="18"/>
              </w:rPr>
              <w:t>ine sahiptir.</w:t>
            </w:r>
          </w:p>
        </w:tc>
      </w:tr>
      <w:tr w:rsidR="00DF5FD9">
        <w:trPr>
          <w:trHeight w:val="47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17"/>
              <w:ind w:left="146"/>
              <w:rPr>
                <w:sz w:val="18"/>
              </w:rPr>
            </w:pPr>
            <w:r>
              <w:rPr>
                <w:sz w:val="18"/>
              </w:rPr>
              <w:t>4. Narkotik olmayan Analjezik ilaçlar ve gut tedavisi</w:t>
            </w:r>
          </w:p>
        </w:tc>
        <w:tc>
          <w:tcPr>
            <w:tcW w:w="8364" w:type="dxa"/>
          </w:tcPr>
          <w:p w:rsidR="00DF5FD9" w:rsidRDefault="008E7AD7">
            <w:pPr>
              <w:pStyle w:val="TableParagraph"/>
              <w:ind w:left="145" w:right="209"/>
              <w:rPr>
                <w:sz w:val="18"/>
              </w:rPr>
            </w:pPr>
            <w:r>
              <w:rPr>
                <w:sz w:val="18"/>
              </w:rPr>
              <w:t>Narkotik olmayan analjeziklerin kimyasal yapısını bilir ve ilaç gruplarını sınıflandırır. Gut tedavisinde kullanılan ilaçları bilir, sınıflandırır.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5. Santral Kas Gevşeticiler</w:t>
            </w:r>
          </w:p>
        </w:tc>
        <w:tc>
          <w:tcPr>
            <w:tcW w:w="8364" w:type="dxa"/>
          </w:tcPr>
          <w:p w:rsidR="00DF5FD9" w:rsidRDefault="008E7AD7">
            <w:pPr>
              <w:pStyle w:val="TableParagraph"/>
              <w:ind w:left="146"/>
              <w:rPr>
                <w:sz w:val="18"/>
              </w:rPr>
            </w:pPr>
            <w:r>
              <w:rPr>
                <w:sz w:val="18"/>
              </w:rPr>
              <w:t>Santral kas gevşeticilerin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4" w:lineRule="exact"/>
              <w:ind w:left="145"/>
              <w:rPr>
                <w:sz w:val="18"/>
              </w:rPr>
            </w:pPr>
            <w:r>
              <w:rPr>
                <w:sz w:val="18"/>
              </w:rPr>
              <w:t>(endikasyon, kontrendikas</w:t>
            </w:r>
            <w:r>
              <w:rPr>
                <w:sz w:val="18"/>
              </w:rPr>
              <w:t>yon) bilir ve uygun ilacı, uygun doz ve sürede seçebilme bilgisine sahiptir.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6. Nöromüsküler Bloke Edici İlaçlar</w:t>
            </w:r>
          </w:p>
        </w:tc>
        <w:tc>
          <w:tcPr>
            <w:tcW w:w="8364" w:type="dxa"/>
          </w:tcPr>
          <w:p w:rsidR="00DF5FD9" w:rsidRDefault="008E7AD7">
            <w:pPr>
              <w:pStyle w:val="TableParagraph"/>
              <w:ind w:left="146" w:right="-14"/>
              <w:rPr>
                <w:sz w:val="18"/>
              </w:rPr>
            </w:pPr>
            <w:r>
              <w:rPr>
                <w:sz w:val="18"/>
              </w:rPr>
              <w:t>Nöromüsküler bloke edici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5" w:lineRule="exact"/>
              <w:ind w:left="145"/>
              <w:rPr>
                <w:sz w:val="18"/>
              </w:rPr>
            </w:pPr>
            <w:r>
              <w:rPr>
                <w:sz w:val="18"/>
              </w:rPr>
              <w:t>(endikasyon, kont</w:t>
            </w:r>
            <w:r>
              <w:rPr>
                <w:sz w:val="18"/>
              </w:rPr>
              <w:t>rendikasyon) bilir ve uygun ilacı, uygun doz ve sürede seçebilme bilgisine sahiptir.</w:t>
            </w:r>
          </w:p>
        </w:tc>
      </w:tr>
      <w:tr w:rsidR="00DF5FD9">
        <w:trPr>
          <w:trHeight w:val="1098"/>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2"/>
              <w:ind w:left="309" w:right="302" w:hanging="2"/>
              <w:jc w:val="center"/>
              <w:rPr>
                <w:b/>
                <w:sz w:val="18"/>
              </w:rPr>
            </w:pPr>
            <w:r>
              <w:rPr>
                <w:b/>
                <w:sz w:val="18"/>
              </w:rPr>
              <w:t>Doç.Dr. Bilgin KAYGISIZ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3"/>
              <w:ind w:left="8"/>
              <w:jc w:val="center"/>
              <w:rPr>
                <w:b/>
                <w:sz w:val="18"/>
              </w:rPr>
            </w:pPr>
            <w:r>
              <w:rPr>
                <w:b/>
                <w:sz w:val="18"/>
              </w:rPr>
              <w:t>3</w:t>
            </w:r>
          </w:p>
        </w:tc>
        <w:tc>
          <w:tcPr>
            <w:tcW w:w="4253" w:type="dxa"/>
          </w:tcPr>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146"/>
              <w:rPr>
                <w:sz w:val="18"/>
              </w:rPr>
            </w:pPr>
            <w:r>
              <w:rPr>
                <w:sz w:val="18"/>
              </w:rPr>
              <w:t>1. Alkoller</w:t>
            </w:r>
          </w:p>
        </w:tc>
        <w:tc>
          <w:tcPr>
            <w:tcW w:w="8364" w:type="dxa"/>
          </w:tcPr>
          <w:p w:rsidR="00DF5FD9" w:rsidRDefault="008E7AD7">
            <w:pPr>
              <w:pStyle w:val="TableParagraph"/>
              <w:ind w:left="145" w:right="534"/>
              <w:rPr>
                <w:sz w:val="18"/>
              </w:rPr>
            </w:pPr>
            <w:r>
              <w:rPr>
                <w:sz w:val="18"/>
              </w:rPr>
              <w:t>Alkollerin kimyasal yapısını bilir ve çeşitlerini sınıflandırır. Alkollerin farmakokinetik ve farmakodinamik özelliklerini, yan ve toksik etkilerini ve ilaçlarla olan etkileşmelerini bilir. Alkollerin klinik kullanımlarını (endikasyon, kontrendikasyon) bil</w:t>
            </w:r>
            <w:r>
              <w:rPr>
                <w:sz w:val="18"/>
              </w:rPr>
              <w:t>ir. Alkol bağımlığı ve alkol yoksunluk sendromunu tanımlar, tedavisinde kullanılan ilaçları sınıflandırır ve bu ilaçların farmakokinetik ve farmakodinamik özelliklerini, yan ve toksik</w:t>
            </w:r>
          </w:p>
          <w:p w:rsidR="00DF5FD9" w:rsidRDefault="008E7AD7">
            <w:pPr>
              <w:pStyle w:val="TableParagraph"/>
              <w:spacing w:line="204" w:lineRule="exact"/>
              <w:ind w:left="145"/>
              <w:rPr>
                <w:sz w:val="18"/>
              </w:rPr>
            </w:pPr>
            <w:r>
              <w:rPr>
                <w:sz w:val="18"/>
              </w:rPr>
              <w:t>etkilerini ve ilaçlarla olan etkileşmelerini bilir.</w:t>
            </w:r>
          </w:p>
        </w:tc>
      </w:tr>
      <w:tr w:rsidR="00DF5FD9">
        <w:trPr>
          <w:trHeight w:val="7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1"/>
              </w:rPr>
            </w:pPr>
          </w:p>
          <w:p w:rsidR="00DF5FD9" w:rsidRDefault="008E7AD7">
            <w:pPr>
              <w:pStyle w:val="TableParagraph"/>
              <w:ind w:left="146"/>
              <w:rPr>
                <w:sz w:val="18"/>
              </w:rPr>
            </w:pPr>
            <w:r>
              <w:rPr>
                <w:sz w:val="18"/>
              </w:rPr>
              <w:t xml:space="preserve">2. Antidepresan </w:t>
            </w:r>
            <w:r>
              <w:rPr>
                <w:sz w:val="18"/>
              </w:rPr>
              <w:t>Etkili İlaçların Farmakolojisi</w:t>
            </w:r>
          </w:p>
        </w:tc>
        <w:tc>
          <w:tcPr>
            <w:tcW w:w="8364" w:type="dxa"/>
          </w:tcPr>
          <w:p w:rsidR="00DF5FD9" w:rsidRDefault="008E7AD7">
            <w:pPr>
              <w:pStyle w:val="TableParagraph"/>
              <w:ind w:left="145" w:right="-17"/>
              <w:rPr>
                <w:sz w:val="18"/>
              </w:rPr>
            </w:pPr>
            <w:r>
              <w:rPr>
                <w:sz w:val="18"/>
              </w:rPr>
              <w:t>Antidepresan ilaçların farmakokinetik ve farmakodinamik özelliklerini, yan ve toksik etkilerini ve ilaç etkileşmelerini bilir. İlaçların klinik kullanımlarını (endikasyon, kontrendikasyon) bilir ve uygun ilacı, uygun doz ve sürede seçebilme bilgisine sahip</w:t>
            </w:r>
            <w:r>
              <w:rPr>
                <w:sz w:val="18"/>
              </w:rPr>
              <w:t>tir.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364"/>
      </w:tblGrid>
      <w:tr w:rsidR="00DF5FD9">
        <w:trPr>
          <w:trHeight w:val="642"/>
        </w:trPr>
        <w:tc>
          <w:tcPr>
            <w:tcW w:w="1307" w:type="dxa"/>
          </w:tcPr>
          <w:p w:rsidR="00DF5FD9" w:rsidRDefault="00DF5FD9">
            <w:pPr>
              <w:pStyle w:val="TableParagraph"/>
              <w:rPr>
                <w:rFonts w:ascii="Times New Roman"/>
                <w:sz w:val="18"/>
              </w:rPr>
            </w:pPr>
          </w:p>
        </w:tc>
        <w:tc>
          <w:tcPr>
            <w:tcW w:w="565" w:type="dxa"/>
          </w:tcPr>
          <w:p w:rsidR="00DF5FD9" w:rsidRDefault="00DF5FD9">
            <w:pPr>
              <w:pStyle w:val="TableParagraph"/>
              <w:rPr>
                <w:rFonts w:ascii="Times New Roman"/>
                <w:sz w:val="18"/>
              </w:rPr>
            </w:pPr>
          </w:p>
        </w:tc>
        <w:tc>
          <w:tcPr>
            <w:tcW w:w="4253" w:type="dxa"/>
          </w:tcPr>
          <w:p w:rsidR="00DF5FD9" w:rsidRDefault="00DF5FD9">
            <w:pPr>
              <w:pStyle w:val="TableParagraph"/>
              <w:spacing w:before="6"/>
              <w:rPr>
                <w:b/>
                <w:sz w:val="16"/>
              </w:rPr>
            </w:pPr>
          </w:p>
          <w:p w:rsidR="00DF5FD9" w:rsidRDefault="008E7AD7">
            <w:pPr>
              <w:pStyle w:val="TableParagraph"/>
              <w:ind w:left="146"/>
              <w:rPr>
                <w:sz w:val="18"/>
              </w:rPr>
            </w:pPr>
            <w:r>
              <w:rPr>
                <w:sz w:val="18"/>
              </w:rPr>
              <w:t>3. Antidepresan Etkili İlaçlar</w:t>
            </w:r>
          </w:p>
        </w:tc>
        <w:tc>
          <w:tcPr>
            <w:tcW w:w="8364" w:type="dxa"/>
          </w:tcPr>
          <w:p w:rsidR="00DF5FD9" w:rsidRDefault="00DF5FD9">
            <w:pPr>
              <w:pStyle w:val="TableParagraph"/>
              <w:spacing w:before="4"/>
              <w:rPr>
                <w:b/>
                <w:sz w:val="17"/>
              </w:rPr>
            </w:pPr>
          </w:p>
          <w:p w:rsidR="00DF5FD9" w:rsidRDefault="008E7AD7">
            <w:pPr>
              <w:pStyle w:val="TableParagraph"/>
              <w:ind w:left="145"/>
              <w:rPr>
                <w:sz w:val="18"/>
              </w:rPr>
            </w:pPr>
            <w:r>
              <w:rPr>
                <w:sz w:val="18"/>
              </w:rPr>
              <w:t>Antidepresan İlaçların kimyasal yapısını bilir ve ilaç gruplarını sınıflandırır.</w:t>
            </w:r>
          </w:p>
        </w:tc>
      </w:tr>
      <w:tr w:rsidR="00DF5FD9">
        <w:trPr>
          <w:trHeight w:val="395"/>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4"/>
              </w:rPr>
            </w:pPr>
          </w:p>
          <w:p w:rsidR="00DF5FD9" w:rsidRDefault="008E7AD7">
            <w:pPr>
              <w:pStyle w:val="TableParagraph"/>
              <w:ind w:left="204" w:right="196" w:hanging="3"/>
              <w:jc w:val="center"/>
              <w:rPr>
                <w:b/>
                <w:sz w:val="18"/>
              </w:rPr>
            </w:pPr>
            <w:r>
              <w:rPr>
                <w:b/>
                <w:sz w:val="18"/>
              </w:rPr>
              <w:t>Doç.Dr. Semra YİĞİTASLAN</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4"/>
              </w:rPr>
            </w:pPr>
          </w:p>
          <w:p w:rsidR="00DF5FD9" w:rsidRDefault="008E7AD7">
            <w:pPr>
              <w:pStyle w:val="TableParagraph"/>
              <w:ind w:left="8"/>
              <w:jc w:val="center"/>
              <w:rPr>
                <w:b/>
                <w:sz w:val="18"/>
              </w:rPr>
            </w:pPr>
            <w:r>
              <w:rPr>
                <w:b/>
                <w:sz w:val="18"/>
              </w:rPr>
              <w:t>4</w:t>
            </w:r>
          </w:p>
        </w:tc>
        <w:tc>
          <w:tcPr>
            <w:tcW w:w="4253" w:type="dxa"/>
          </w:tcPr>
          <w:p w:rsidR="00DF5FD9" w:rsidRDefault="008E7AD7">
            <w:pPr>
              <w:pStyle w:val="TableParagraph"/>
              <w:spacing w:before="76"/>
              <w:ind w:right="267"/>
              <w:jc w:val="right"/>
              <w:rPr>
                <w:sz w:val="18"/>
              </w:rPr>
            </w:pPr>
            <w:r>
              <w:rPr>
                <w:sz w:val="18"/>
              </w:rPr>
              <w:t>1. Genel Anestezik Etkili İlaçların Etki Mekanizmaları</w:t>
            </w:r>
          </w:p>
        </w:tc>
        <w:tc>
          <w:tcPr>
            <w:tcW w:w="8364" w:type="dxa"/>
          </w:tcPr>
          <w:p w:rsidR="00DF5FD9" w:rsidRDefault="008E7AD7">
            <w:pPr>
              <w:pStyle w:val="TableParagraph"/>
              <w:spacing w:before="85"/>
              <w:ind w:left="145"/>
              <w:rPr>
                <w:sz w:val="18"/>
              </w:rPr>
            </w:pPr>
            <w:r>
              <w:rPr>
                <w:sz w:val="18"/>
              </w:rPr>
              <w:t>Genel anestezik ilaçların etki mekanizmalarını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4"/>
              <w:rPr>
                <w:b/>
                <w:sz w:val="17"/>
              </w:rPr>
            </w:pPr>
          </w:p>
          <w:p w:rsidR="00DF5FD9" w:rsidRDefault="008E7AD7">
            <w:pPr>
              <w:pStyle w:val="TableParagraph"/>
              <w:ind w:left="146"/>
              <w:rPr>
                <w:sz w:val="18"/>
              </w:rPr>
            </w:pPr>
            <w:r>
              <w:rPr>
                <w:sz w:val="18"/>
              </w:rPr>
              <w:t>2. Genel Anestezik Etkili İlaçlar</w:t>
            </w:r>
          </w:p>
        </w:tc>
        <w:tc>
          <w:tcPr>
            <w:tcW w:w="8364" w:type="dxa"/>
          </w:tcPr>
          <w:p w:rsidR="00DF5FD9" w:rsidRDefault="008E7AD7">
            <w:pPr>
              <w:pStyle w:val="TableParagraph"/>
              <w:ind w:left="146"/>
              <w:rPr>
                <w:sz w:val="18"/>
              </w:rPr>
            </w:pPr>
            <w:r>
              <w:rPr>
                <w:sz w:val="18"/>
              </w:rPr>
              <w:t>Genel anestezik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5" w:lineRule="exact"/>
              <w:ind w:left="145"/>
              <w:rPr>
                <w:sz w:val="18"/>
              </w:rPr>
            </w:pPr>
            <w:r>
              <w:rPr>
                <w:sz w:val="18"/>
              </w:rPr>
              <w:t>(endikasyon, kontrendikasy</w:t>
            </w:r>
            <w:r>
              <w:rPr>
                <w:sz w:val="18"/>
              </w:rPr>
              <w:t>on) bilir ve uygun ilacı, uygun doz ve sürede seçebilme bilgisine sahiptir.</w:t>
            </w:r>
          </w:p>
        </w:tc>
      </w:tr>
      <w:tr w:rsidR="00DF5FD9">
        <w:trPr>
          <w:trHeight w:val="3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78"/>
              <w:ind w:right="317"/>
              <w:jc w:val="right"/>
              <w:rPr>
                <w:sz w:val="18"/>
              </w:rPr>
            </w:pPr>
            <w:r>
              <w:rPr>
                <w:sz w:val="18"/>
              </w:rPr>
              <w:t>3. Lokal Anestezik Etkili İlaçların Etki Mekanizmaları</w:t>
            </w:r>
          </w:p>
        </w:tc>
        <w:tc>
          <w:tcPr>
            <w:tcW w:w="8364" w:type="dxa"/>
          </w:tcPr>
          <w:p w:rsidR="00DF5FD9" w:rsidRDefault="008E7AD7">
            <w:pPr>
              <w:pStyle w:val="TableParagraph"/>
              <w:spacing w:before="88"/>
              <w:ind w:left="145"/>
              <w:rPr>
                <w:sz w:val="18"/>
              </w:rPr>
            </w:pPr>
            <w:r>
              <w:rPr>
                <w:sz w:val="18"/>
              </w:rPr>
              <w:t>Lokal anestezik ilaçların etki mekanizmalarını bilir.</w:t>
            </w:r>
          </w:p>
        </w:tc>
      </w:tr>
      <w:tr w:rsidR="00DF5FD9">
        <w:trPr>
          <w:trHeight w:val="87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26"/>
              </w:rPr>
            </w:pPr>
          </w:p>
          <w:p w:rsidR="00DF5FD9" w:rsidRDefault="008E7AD7">
            <w:pPr>
              <w:pStyle w:val="TableParagraph"/>
              <w:ind w:left="146"/>
              <w:rPr>
                <w:sz w:val="18"/>
              </w:rPr>
            </w:pPr>
            <w:r>
              <w:rPr>
                <w:sz w:val="18"/>
              </w:rPr>
              <w:t>4. Lokal Anestezik Etkil iİlaçlar</w:t>
            </w:r>
          </w:p>
        </w:tc>
        <w:tc>
          <w:tcPr>
            <w:tcW w:w="8364" w:type="dxa"/>
          </w:tcPr>
          <w:p w:rsidR="00DF5FD9" w:rsidRDefault="008E7AD7">
            <w:pPr>
              <w:pStyle w:val="TableParagraph"/>
              <w:ind w:left="146" w:right="347"/>
              <w:rPr>
                <w:sz w:val="18"/>
              </w:rPr>
            </w:pPr>
            <w:r>
              <w:rPr>
                <w:sz w:val="18"/>
              </w:rPr>
              <w:t>Lokal anestezik ilaçların kimyasal yapısını bilir ve ilaç gruplarını sınıflandırır. Lokal Anestezik İlaçların farmakokinetik ve farmakodinamik özelliklerini, yan ve toksik etkilerini ve ilaç etkileşmelerini bilir. İlaçların klinik kullanımlarını (endikasyo</w:t>
            </w:r>
            <w:r>
              <w:rPr>
                <w:sz w:val="18"/>
              </w:rPr>
              <w:t>n, kontrendikasyon) bilir ve uygun ilacı, uygun doz ve sürede seçebilme</w:t>
            </w:r>
          </w:p>
          <w:p w:rsidR="00DF5FD9" w:rsidRDefault="008E7AD7">
            <w:pPr>
              <w:pStyle w:val="TableParagraph"/>
              <w:spacing w:line="203" w:lineRule="exact"/>
              <w:ind w:left="146"/>
              <w:rPr>
                <w:sz w:val="18"/>
              </w:rPr>
            </w:pPr>
            <w:r>
              <w:rPr>
                <w:sz w:val="18"/>
              </w:rPr>
              <w:t>bilgisine sahiptir.</w:t>
            </w:r>
          </w:p>
        </w:tc>
      </w:tr>
      <w:tr w:rsidR="00DF5FD9">
        <w:trPr>
          <w:trHeight w:val="637"/>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line="218" w:lineRule="exact"/>
              <w:ind w:left="9" w:right="4"/>
              <w:jc w:val="center"/>
              <w:rPr>
                <w:b/>
                <w:sz w:val="18"/>
              </w:rPr>
            </w:pPr>
            <w:r>
              <w:rPr>
                <w:b/>
                <w:sz w:val="18"/>
              </w:rPr>
              <w:t>Öğr. Gör. Dr.</w:t>
            </w:r>
          </w:p>
          <w:p w:rsidR="00DF5FD9" w:rsidRDefault="008E7AD7">
            <w:pPr>
              <w:pStyle w:val="TableParagraph"/>
              <w:ind w:left="322" w:right="307" w:hanging="3"/>
              <w:jc w:val="center"/>
              <w:rPr>
                <w:b/>
                <w:sz w:val="18"/>
              </w:rPr>
            </w:pPr>
            <w:r>
              <w:rPr>
                <w:b/>
                <w:sz w:val="18"/>
              </w:rPr>
              <w:t>Sinem KOCAGİL</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7"/>
              </w:rPr>
            </w:pPr>
          </w:p>
          <w:p w:rsidR="00DF5FD9" w:rsidRDefault="008E7AD7">
            <w:pPr>
              <w:pStyle w:val="TableParagraph"/>
              <w:ind w:left="8"/>
              <w:jc w:val="center"/>
              <w:rPr>
                <w:b/>
                <w:sz w:val="18"/>
              </w:rPr>
            </w:pPr>
            <w:r>
              <w:rPr>
                <w:b/>
                <w:sz w:val="18"/>
              </w:rPr>
              <w:t>3</w:t>
            </w:r>
          </w:p>
        </w:tc>
        <w:tc>
          <w:tcPr>
            <w:tcW w:w="4253" w:type="dxa"/>
          </w:tcPr>
          <w:p w:rsidR="00DF5FD9" w:rsidRDefault="00DF5FD9">
            <w:pPr>
              <w:pStyle w:val="TableParagraph"/>
              <w:spacing w:before="4"/>
              <w:rPr>
                <w:b/>
                <w:sz w:val="16"/>
              </w:rPr>
            </w:pPr>
          </w:p>
          <w:p w:rsidR="00DF5FD9" w:rsidRDefault="008E7AD7">
            <w:pPr>
              <w:pStyle w:val="TableParagraph"/>
              <w:ind w:left="3"/>
              <w:rPr>
                <w:sz w:val="18"/>
              </w:rPr>
            </w:pPr>
            <w:r>
              <w:rPr>
                <w:sz w:val="18"/>
              </w:rPr>
              <w:t>1. Beyin ve İskelet Sistemi Gelişiminin Genetik Yönü</w:t>
            </w:r>
          </w:p>
        </w:tc>
        <w:tc>
          <w:tcPr>
            <w:tcW w:w="8364" w:type="dxa"/>
          </w:tcPr>
          <w:p w:rsidR="00DF5FD9" w:rsidRDefault="008E7AD7">
            <w:pPr>
              <w:pStyle w:val="TableParagraph"/>
              <w:spacing w:before="88"/>
              <w:ind w:left="145" w:right="616" w:hanging="2"/>
              <w:rPr>
                <w:sz w:val="18"/>
              </w:rPr>
            </w:pPr>
            <w:r>
              <w:rPr>
                <w:sz w:val="18"/>
              </w:rPr>
              <w:t>Beyin ve iskelet sistemi gelişiminin embriyolojik ve genetik mekanizmalarını tanımlar. Gelişimsel genetik prensiblerini tanımlar. Evrimsel süreçte korunmuş gen yolaklarını sınıflar.</w:t>
            </w:r>
          </w:p>
        </w:tc>
      </w:tr>
      <w:tr w:rsidR="00DF5FD9">
        <w:trPr>
          <w:trHeight w:val="50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21"/>
              <w:ind w:left="3" w:right="-10"/>
              <w:rPr>
                <w:sz w:val="18"/>
              </w:rPr>
            </w:pPr>
            <w:r>
              <w:rPr>
                <w:sz w:val="18"/>
              </w:rPr>
              <w:t>2. Beyin ve İskelet Sistemi Gelişimi Anomalilerinin Genetik Yönü</w:t>
            </w:r>
          </w:p>
        </w:tc>
        <w:tc>
          <w:tcPr>
            <w:tcW w:w="8364" w:type="dxa"/>
          </w:tcPr>
          <w:p w:rsidR="00DF5FD9" w:rsidRDefault="008E7AD7">
            <w:pPr>
              <w:pStyle w:val="TableParagraph"/>
              <w:spacing w:before="131"/>
              <w:ind w:left="145"/>
              <w:rPr>
                <w:sz w:val="18"/>
              </w:rPr>
            </w:pPr>
            <w:r>
              <w:rPr>
                <w:sz w:val="18"/>
              </w:rPr>
              <w:t>Beyin ve iskelet sistemi gelişimsel anomalilerini altta yatan genetik yolaklarla birlikte tanımlar.</w:t>
            </w:r>
          </w:p>
        </w:tc>
      </w:tr>
      <w:tr w:rsidR="00DF5FD9">
        <w:trPr>
          <w:trHeight w:val="834"/>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5"/>
              <w:rPr>
                <w:b/>
                <w:sz w:val="24"/>
              </w:rPr>
            </w:pPr>
          </w:p>
          <w:p w:rsidR="00DF5FD9" w:rsidRDefault="008E7AD7">
            <w:pPr>
              <w:pStyle w:val="TableParagraph"/>
              <w:ind w:left="3"/>
              <w:rPr>
                <w:sz w:val="18"/>
              </w:rPr>
            </w:pPr>
            <w:r>
              <w:rPr>
                <w:sz w:val="18"/>
              </w:rPr>
              <w:t>3. Santral Sinir Sistemi Tümör Genetiği</w:t>
            </w:r>
          </w:p>
        </w:tc>
        <w:tc>
          <w:tcPr>
            <w:tcW w:w="8364" w:type="dxa"/>
          </w:tcPr>
          <w:p w:rsidR="00DF5FD9" w:rsidRDefault="00DF5FD9">
            <w:pPr>
              <w:pStyle w:val="TableParagraph"/>
              <w:spacing w:before="3"/>
              <w:rPr>
                <w:b/>
                <w:sz w:val="15"/>
              </w:rPr>
            </w:pPr>
          </w:p>
          <w:p w:rsidR="00DF5FD9" w:rsidRDefault="008E7AD7">
            <w:pPr>
              <w:pStyle w:val="TableParagraph"/>
              <w:ind w:left="146" w:right="90" w:hanging="1"/>
              <w:rPr>
                <w:sz w:val="18"/>
              </w:rPr>
            </w:pPr>
            <w:r>
              <w:rPr>
                <w:sz w:val="18"/>
              </w:rPr>
              <w:t>Santral sinir sistemi tümörogenezinde rol oynayan genler ve moleküler yolakları sınıflar. Sık izlenen santral sinir sisteminde tümör gelişimi ile karakterize sendromlara örnekler verir.</w:t>
            </w:r>
          </w:p>
        </w:tc>
      </w:tr>
      <w:tr w:rsidR="00DF5FD9">
        <w:trPr>
          <w:trHeight w:val="657"/>
        </w:trPr>
        <w:tc>
          <w:tcPr>
            <w:tcW w:w="1307" w:type="dxa"/>
            <w:vMerge w:val="restart"/>
          </w:tcPr>
          <w:p w:rsidR="00DF5FD9" w:rsidRDefault="00DF5FD9">
            <w:pPr>
              <w:pStyle w:val="TableParagraph"/>
              <w:spacing w:before="6"/>
              <w:rPr>
                <w:b/>
                <w:sz w:val="17"/>
              </w:rPr>
            </w:pPr>
          </w:p>
          <w:p w:rsidR="00DF5FD9" w:rsidRDefault="008E7AD7">
            <w:pPr>
              <w:pStyle w:val="TableParagraph"/>
              <w:ind w:left="335" w:right="324" w:hanging="2"/>
              <w:jc w:val="center"/>
              <w:rPr>
                <w:b/>
                <w:sz w:val="18"/>
              </w:rPr>
            </w:pPr>
            <w:r>
              <w:rPr>
                <w:b/>
                <w:sz w:val="18"/>
              </w:rPr>
              <w:t>Prof. Dr. Yasemin ÖZ</w:t>
            </w:r>
          </w:p>
        </w:tc>
        <w:tc>
          <w:tcPr>
            <w:tcW w:w="565" w:type="dxa"/>
            <w:vMerge w:val="restart"/>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8"/>
              <w:jc w:val="center"/>
              <w:rPr>
                <w:b/>
                <w:sz w:val="18"/>
              </w:rPr>
            </w:pPr>
            <w:r>
              <w:rPr>
                <w:b/>
                <w:sz w:val="18"/>
              </w:rPr>
              <w:t>2</w:t>
            </w: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1. Bakteriyel ve Viral SSS Enfeksiyon Etkenleri</w:t>
            </w:r>
          </w:p>
        </w:tc>
        <w:tc>
          <w:tcPr>
            <w:tcW w:w="8364" w:type="dxa"/>
          </w:tcPr>
          <w:p w:rsidR="00DF5FD9" w:rsidRDefault="008E7AD7">
            <w:pPr>
              <w:pStyle w:val="TableParagraph"/>
              <w:ind w:left="145" w:right="510"/>
              <w:rPr>
                <w:sz w:val="18"/>
              </w:rPr>
            </w:pPr>
            <w:r>
              <w:rPr>
                <w:sz w:val="18"/>
              </w:rPr>
              <w:t>SSS'nin fiziksel ve immünolojik koruyucu mekanizmalarını sıralar. SSS enfeksiyonlarının klinik şekillerini ve önemini tanımlar. Sık görülen etkenlerini sıralar. SSS enfeksiyonlarında etkenlerin giriş yolların</w:t>
            </w:r>
            <w:r>
              <w:rPr>
                <w:sz w:val="18"/>
              </w:rPr>
              <w:t>ı ve oluş</w:t>
            </w:r>
          </w:p>
          <w:p w:rsidR="00DF5FD9" w:rsidRDefault="008E7AD7">
            <w:pPr>
              <w:pStyle w:val="TableParagraph"/>
              <w:spacing w:line="202" w:lineRule="exact"/>
              <w:ind w:left="145"/>
              <w:rPr>
                <w:sz w:val="18"/>
              </w:rPr>
            </w:pPr>
            <w:r>
              <w:rPr>
                <w:sz w:val="18"/>
              </w:rPr>
              <w:t>mekanizmalarını açıklar.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6"/>
              <w:rPr>
                <w:sz w:val="18"/>
              </w:rPr>
            </w:pPr>
            <w:r>
              <w:rPr>
                <w:sz w:val="18"/>
              </w:rPr>
              <w:t>2. Fungal ve Paraziter SSS Enfeksiyon Etkenleri</w:t>
            </w:r>
          </w:p>
        </w:tc>
        <w:tc>
          <w:tcPr>
            <w:tcW w:w="8364" w:type="dxa"/>
          </w:tcPr>
          <w:p w:rsidR="00DF5FD9" w:rsidRDefault="008E7AD7">
            <w:pPr>
              <w:pStyle w:val="TableParagraph"/>
              <w:spacing w:line="215" w:lineRule="exact"/>
              <w:ind w:left="145"/>
              <w:rPr>
                <w:sz w:val="18"/>
              </w:rPr>
            </w:pPr>
            <w:r>
              <w:rPr>
                <w:sz w:val="18"/>
              </w:rPr>
              <w:t>Mikrobiyolojik tanı için uygun klinik örnekleri, bu örneklerin alınması ve transportuyla ilgili kuralları sayar.</w:t>
            </w:r>
          </w:p>
          <w:p w:rsidR="00DF5FD9" w:rsidRDefault="008E7AD7">
            <w:pPr>
              <w:pStyle w:val="TableParagraph"/>
              <w:spacing w:line="205" w:lineRule="exact"/>
              <w:ind w:left="145"/>
              <w:rPr>
                <w:sz w:val="18"/>
              </w:rPr>
            </w:pPr>
            <w:r>
              <w:rPr>
                <w:sz w:val="18"/>
              </w:rPr>
              <w:t>Kullanılan mikrobiyolojik tanı yöntemlerini açıklar.</w:t>
            </w:r>
          </w:p>
        </w:tc>
      </w:tr>
      <w:tr w:rsidR="00DF5FD9">
        <w:trPr>
          <w:trHeight w:val="396"/>
        </w:trPr>
        <w:tc>
          <w:tcPr>
            <w:tcW w:w="1307" w:type="dxa"/>
            <w:vMerge w:val="restart"/>
          </w:tcPr>
          <w:p w:rsidR="00DF5FD9" w:rsidRDefault="00DF5FD9">
            <w:pPr>
              <w:pStyle w:val="TableParagraph"/>
              <w:spacing w:before="10"/>
              <w:rPr>
                <w:b/>
                <w:sz w:val="15"/>
              </w:rPr>
            </w:pPr>
          </w:p>
          <w:p w:rsidR="00DF5FD9" w:rsidRDefault="008E7AD7">
            <w:pPr>
              <w:pStyle w:val="TableParagraph"/>
              <w:spacing w:line="220" w:lineRule="atLeast"/>
              <w:ind w:left="443" w:right="316" w:hanging="82"/>
              <w:rPr>
                <w:b/>
                <w:sz w:val="18"/>
              </w:rPr>
            </w:pPr>
            <w:r>
              <w:rPr>
                <w:b/>
                <w:sz w:val="18"/>
              </w:rPr>
              <w:t>Doç. Dr. Deniz ARIK</w:t>
            </w:r>
          </w:p>
        </w:tc>
        <w:tc>
          <w:tcPr>
            <w:tcW w:w="565" w:type="dxa"/>
            <w:vMerge w:val="restart"/>
          </w:tcPr>
          <w:p w:rsidR="00DF5FD9" w:rsidRDefault="00DF5FD9">
            <w:pPr>
              <w:pStyle w:val="TableParagraph"/>
              <w:spacing w:before="11"/>
              <w:rPr>
                <w:b/>
                <w:sz w:val="24"/>
              </w:rPr>
            </w:pPr>
          </w:p>
          <w:p w:rsidR="00DF5FD9" w:rsidRDefault="008E7AD7">
            <w:pPr>
              <w:pStyle w:val="TableParagraph"/>
              <w:ind w:left="8"/>
              <w:jc w:val="center"/>
              <w:rPr>
                <w:b/>
                <w:sz w:val="18"/>
              </w:rPr>
            </w:pPr>
            <w:r>
              <w:rPr>
                <w:b/>
                <w:sz w:val="18"/>
              </w:rPr>
              <w:t>2</w:t>
            </w:r>
          </w:p>
        </w:tc>
        <w:tc>
          <w:tcPr>
            <w:tcW w:w="4253" w:type="dxa"/>
          </w:tcPr>
          <w:p w:rsidR="00DF5FD9" w:rsidRDefault="008E7AD7">
            <w:pPr>
              <w:pStyle w:val="TableParagraph"/>
              <w:spacing w:before="77"/>
              <w:ind w:left="146"/>
              <w:rPr>
                <w:sz w:val="18"/>
              </w:rPr>
            </w:pPr>
            <w:r>
              <w:rPr>
                <w:sz w:val="18"/>
              </w:rPr>
              <w:t>1. Eklem Hastalıkları</w:t>
            </w:r>
          </w:p>
        </w:tc>
        <w:tc>
          <w:tcPr>
            <w:tcW w:w="8364" w:type="dxa"/>
          </w:tcPr>
          <w:p w:rsidR="00DF5FD9" w:rsidRDefault="008E7AD7">
            <w:pPr>
              <w:pStyle w:val="TableParagraph"/>
              <w:spacing w:line="214" w:lineRule="exact"/>
              <w:ind w:left="145"/>
              <w:rPr>
                <w:sz w:val="18"/>
              </w:rPr>
            </w:pPr>
            <w:r>
              <w:rPr>
                <w:sz w:val="18"/>
              </w:rPr>
              <w:t>Artritleri sayabilir. Gelişim mekanizmalarını, klinik özelliklerini ve mikroskopik görünümünü tarifler.</w:t>
            </w:r>
          </w:p>
        </w:tc>
      </w:tr>
      <w:tr w:rsidR="00DF5FD9">
        <w:trPr>
          <w:trHeight w:val="441"/>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146"/>
              <w:rPr>
                <w:sz w:val="18"/>
              </w:rPr>
            </w:pPr>
            <w:r>
              <w:rPr>
                <w:sz w:val="18"/>
              </w:rPr>
              <w:t>2. Kas Hastalıkları</w:t>
            </w:r>
          </w:p>
        </w:tc>
        <w:tc>
          <w:tcPr>
            <w:tcW w:w="8364" w:type="dxa"/>
          </w:tcPr>
          <w:p w:rsidR="00DF5FD9" w:rsidRDefault="008E7AD7">
            <w:pPr>
              <w:pStyle w:val="TableParagraph"/>
              <w:spacing w:line="215" w:lineRule="exact"/>
              <w:ind w:left="145"/>
              <w:rPr>
                <w:sz w:val="18"/>
              </w:rPr>
            </w:pPr>
            <w:r>
              <w:rPr>
                <w:sz w:val="18"/>
              </w:rPr>
              <w:t>İnflamatuar ve genetic kas hastalıklarını öğrenir. Muskuler distrofilerin klinik, ultrastrüktürel, genetic özelliklerini</w:t>
            </w:r>
          </w:p>
          <w:p w:rsidR="00DF5FD9" w:rsidRDefault="008E7AD7">
            <w:pPr>
              <w:pStyle w:val="TableParagraph"/>
              <w:spacing w:line="206" w:lineRule="exact"/>
              <w:ind w:left="145"/>
              <w:rPr>
                <w:sz w:val="18"/>
              </w:rPr>
            </w:pPr>
            <w:r>
              <w:rPr>
                <w:sz w:val="18"/>
              </w:rPr>
              <w:t>tarifler.</w:t>
            </w:r>
          </w:p>
        </w:tc>
      </w:tr>
      <w:tr w:rsidR="00DF5FD9">
        <w:trPr>
          <w:trHeight w:val="1532"/>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6"/>
              </w:rPr>
            </w:pPr>
          </w:p>
          <w:p w:rsidR="00DF5FD9" w:rsidRDefault="008E7AD7">
            <w:pPr>
              <w:pStyle w:val="TableParagraph"/>
              <w:ind w:left="366" w:right="108" w:hanging="233"/>
              <w:rPr>
                <w:b/>
                <w:sz w:val="18"/>
              </w:rPr>
            </w:pPr>
            <w:r>
              <w:rPr>
                <w:b/>
                <w:sz w:val="18"/>
              </w:rPr>
              <w:t>Dr. Öğr. Üyesi Evrim YILMAZ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5"/>
              </w:rPr>
            </w:pPr>
          </w:p>
          <w:p w:rsidR="00DF5FD9" w:rsidRDefault="008E7AD7">
            <w:pPr>
              <w:pStyle w:val="TableParagraph"/>
              <w:ind w:left="190"/>
              <w:rPr>
                <w:b/>
                <w:sz w:val="18"/>
              </w:rPr>
            </w:pPr>
            <w:r>
              <w:rPr>
                <w:b/>
                <w:sz w:val="18"/>
              </w:rPr>
              <w:t>10</w:t>
            </w:r>
          </w:p>
        </w:tc>
        <w:tc>
          <w:tcPr>
            <w:tcW w:w="4253" w:type="dxa"/>
          </w:tcPr>
          <w:p w:rsidR="00DF5FD9" w:rsidRDefault="00DF5FD9">
            <w:pPr>
              <w:pStyle w:val="TableParagraph"/>
              <w:rPr>
                <w:b/>
                <w:sz w:val="18"/>
              </w:rPr>
            </w:pPr>
          </w:p>
          <w:p w:rsidR="00DF5FD9" w:rsidRDefault="00DF5FD9">
            <w:pPr>
              <w:pStyle w:val="TableParagraph"/>
              <w:spacing w:before="6"/>
              <w:rPr>
                <w:b/>
                <w:sz w:val="25"/>
              </w:rPr>
            </w:pPr>
          </w:p>
          <w:p w:rsidR="00DF5FD9" w:rsidRDefault="008E7AD7">
            <w:pPr>
              <w:pStyle w:val="TableParagraph"/>
              <w:spacing w:before="1"/>
              <w:ind w:left="428" w:right="244" w:hanging="284"/>
              <w:rPr>
                <w:sz w:val="18"/>
              </w:rPr>
            </w:pPr>
            <w:r>
              <w:rPr>
                <w:sz w:val="18"/>
              </w:rPr>
              <w:t>1. Santral ve Periferik Sinir Sisteminin Hücre ve Doku Değişikliği Patolojisi</w:t>
            </w:r>
          </w:p>
        </w:tc>
        <w:tc>
          <w:tcPr>
            <w:tcW w:w="8364" w:type="dxa"/>
          </w:tcPr>
          <w:p w:rsidR="00DF5FD9" w:rsidRDefault="008E7AD7">
            <w:pPr>
              <w:pStyle w:val="TableParagraph"/>
              <w:ind w:left="145" w:right="266"/>
              <w:rPr>
                <w:sz w:val="18"/>
              </w:rPr>
            </w:pPr>
            <w:r>
              <w:rPr>
                <w:sz w:val="18"/>
              </w:rPr>
              <w:t xml:space="preserve">SSS'inde bulunan hücreleri bilir. Astrositler, nöronlar, oligodendroglial hücreler, mikroglial hücreler ve ependimal hücrelerin lokalizasyonlarını, fonksiyonlarını ve birbirleri ile etkileşimlerini söyler. Akut nöronal hasarlanmayı bilir. SSS hücrelerinin </w:t>
            </w:r>
            <w:r>
              <w:rPr>
                <w:sz w:val="18"/>
              </w:rPr>
              <w:t>herbirinin hasarlanmaya karşı geliştirdiği reaksiyonları tanımlar, etiyolojilerini bilir. Gliozisin morfolojik özelliklerini söyler. Kırmızı nöronların morfolojik özelliklerini söyler ve tanır. Viral inklüzyonları ve diğer inklüzyonları bilir, morfolojik ö</w:t>
            </w:r>
            <w:r>
              <w:rPr>
                <w:sz w:val="18"/>
              </w:rPr>
              <w:t>zelliklerini söyler. Oligodendroglial hücrelerin nüvelerinde ve sitoplazmalarında gelişen morfolojik değişiklikleri söyler. Korpora amilaseayı tanımlar ve</w:t>
            </w:r>
          </w:p>
          <w:p w:rsidR="00DF5FD9" w:rsidRDefault="008E7AD7">
            <w:pPr>
              <w:pStyle w:val="TableParagraph"/>
              <w:spacing w:line="204" w:lineRule="exact"/>
              <w:ind w:left="145"/>
              <w:rPr>
                <w:sz w:val="18"/>
              </w:rPr>
            </w:pPr>
            <w:r>
              <w:rPr>
                <w:sz w:val="18"/>
              </w:rPr>
              <w:t xml:space="preserve">morfolojisini bilir. Rozental fiberleri tanır, görüldüğü durumları söyler. Ependimal granülasyonları </w:t>
            </w:r>
            <w:r>
              <w:rPr>
                <w:sz w:val="18"/>
              </w:rPr>
              <w:t>tanır.</w:t>
            </w:r>
          </w:p>
        </w:tc>
      </w:tr>
      <w:tr w:rsidR="00DF5FD9">
        <w:trPr>
          <w:trHeight w:val="153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7"/>
              </w:rPr>
            </w:pPr>
          </w:p>
          <w:p w:rsidR="00DF5FD9" w:rsidRDefault="008E7AD7">
            <w:pPr>
              <w:pStyle w:val="TableParagraph"/>
              <w:ind w:left="146"/>
              <w:rPr>
                <w:sz w:val="18"/>
              </w:rPr>
            </w:pPr>
            <w:r>
              <w:rPr>
                <w:sz w:val="18"/>
              </w:rPr>
              <w:t>2. Dejeneratif SSS Hastalıkları Patolojisi</w:t>
            </w:r>
          </w:p>
        </w:tc>
        <w:tc>
          <w:tcPr>
            <w:tcW w:w="8364" w:type="dxa"/>
          </w:tcPr>
          <w:p w:rsidR="00DF5FD9" w:rsidRDefault="008E7AD7">
            <w:pPr>
              <w:pStyle w:val="TableParagraph"/>
              <w:ind w:left="145"/>
              <w:rPr>
                <w:sz w:val="18"/>
              </w:rPr>
            </w:pPr>
            <w:r>
              <w:rPr>
                <w:sz w:val="18"/>
              </w:rPr>
              <w:t>Nörodejeneratif hastalıkları sayar. Nörodejeneratif hastalıkların gelişim mekanizmalarını bilir. Ubiquitin‐ proteozom sisteminin nörodejeneratif hastalık gelişimindeki rolünü bilir. Alzheimer hastaalığı, Parkinson hastalığı, Huntington hastalığı, Spinosere</w:t>
            </w:r>
            <w:r>
              <w:rPr>
                <w:sz w:val="18"/>
              </w:rPr>
              <w:t>bellar dejenerasyonlar ve Amyotrofik Lateral Sklerozun klinik özelliklerini ve gelişim mekanizmaları söyler. Nörodejeneratif hastalıklarda görülen inklüzyonların hangi proteinlerin birikimi sonucu geliştiğini söyler. Alzheimer hastaalığı, Parkinson hastalı</w:t>
            </w:r>
            <w:r>
              <w:rPr>
                <w:sz w:val="18"/>
              </w:rPr>
              <w:t>ğı, Huntington hastalığı, Spinoserebellar dejenerasyonlar ve Amyotrofik Lateral Sklerozun oluşturduğu makroskopik ve mikroskobik</w:t>
            </w:r>
          </w:p>
          <w:p w:rsidR="00DF5FD9" w:rsidRDefault="008E7AD7">
            <w:pPr>
              <w:pStyle w:val="TableParagraph"/>
              <w:spacing w:line="204" w:lineRule="exact"/>
              <w:ind w:left="145"/>
              <w:rPr>
                <w:sz w:val="18"/>
              </w:rPr>
            </w:pPr>
            <w:r>
              <w:rPr>
                <w:sz w:val="18"/>
              </w:rPr>
              <w:t>değişiklikleri bilir.</w:t>
            </w:r>
          </w:p>
        </w:tc>
      </w:tr>
    </w:tbl>
    <w:p w:rsidR="00DF5FD9" w:rsidRDefault="00DF5FD9">
      <w:pPr>
        <w:spacing w:line="204"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565"/>
        <w:gridCol w:w="4253"/>
        <w:gridCol w:w="8364"/>
      </w:tblGrid>
      <w:tr w:rsidR="00DF5FD9">
        <w:trPr>
          <w:trHeight w:val="659"/>
        </w:trPr>
        <w:tc>
          <w:tcPr>
            <w:tcW w:w="1307" w:type="dxa"/>
            <w:vMerge w:val="restart"/>
          </w:tcPr>
          <w:p w:rsidR="00DF5FD9" w:rsidRDefault="00DF5FD9">
            <w:pPr>
              <w:pStyle w:val="TableParagraph"/>
              <w:rPr>
                <w:rFonts w:ascii="Times New Roman"/>
                <w:sz w:val="18"/>
              </w:rPr>
            </w:pPr>
          </w:p>
        </w:tc>
        <w:tc>
          <w:tcPr>
            <w:tcW w:w="565"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3. Demiyelinizasyon</w:t>
            </w:r>
          </w:p>
        </w:tc>
        <w:tc>
          <w:tcPr>
            <w:tcW w:w="8364" w:type="dxa"/>
          </w:tcPr>
          <w:p w:rsidR="00DF5FD9" w:rsidRDefault="008E7AD7">
            <w:pPr>
              <w:pStyle w:val="TableParagraph"/>
              <w:ind w:left="146" w:right="347"/>
              <w:rPr>
                <w:sz w:val="18"/>
              </w:rPr>
            </w:pPr>
            <w:r>
              <w:rPr>
                <w:sz w:val="18"/>
              </w:rPr>
              <w:t>Demyelinizasyonu tanımlar. Demyelinizan hastalıkların etyolojilerini söyler. Demyelinizan hastalıkları sayar. Farklı demyelinizan hastalıkların klinik özelliklerini ve seyrini söyler. Dokularda oluşturdukları morfolojik</w:t>
            </w:r>
          </w:p>
          <w:p w:rsidR="00DF5FD9" w:rsidRDefault="008E7AD7">
            <w:pPr>
              <w:pStyle w:val="TableParagraph"/>
              <w:spacing w:line="204" w:lineRule="exact"/>
              <w:ind w:left="146"/>
              <w:rPr>
                <w:sz w:val="18"/>
              </w:rPr>
            </w:pPr>
            <w:r>
              <w:rPr>
                <w:sz w:val="18"/>
              </w:rPr>
              <w:t>değişiklikleri tanır.</w:t>
            </w:r>
          </w:p>
        </w:tc>
      </w:tr>
      <w:tr w:rsidR="00DF5FD9">
        <w:trPr>
          <w:trHeight w:val="43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99"/>
              <w:ind w:left="146"/>
              <w:rPr>
                <w:sz w:val="18"/>
              </w:rPr>
            </w:pPr>
            <w:r>
              <w:rPr>
                <w:sz w:val="18"/>
              </w:rPr>
              <w:t>4. S.S.S.Konjenital Hastalıkları</w:t>
            </w:r>
          </w:p>
        </w:tc>
        <w:tc>
          <w:tcPr>
            <w:tcW w:w="8364" w:type="dxa"/>
          </w:tcPr>
          <w:p w:rsidR="00DF5FD9" w:rsidRDefault="008E7AD7">
            <w:pPr>
              <w:pStyle w:val="TableParagraph"/>
              <w:spacing w:line="211" w:lineRule="exact"/>
              <w:ind w:left="145"/>
              <w:rPr>
                <w:sz w:val="18"/>
              </w:rPr>
            </w:pPr>
            <w:r>
              <w:rPr>
                <w:sz w:val="18"/>
              </w:rPr>
              <w:t>SSS konjenital hastalıklarını klasifiye eder. Etyolojilerini söyler, bu defektleri sayar. Dokularda oluşan morfolojik</w:t>
            </w:r>
          </w:p>
          <w:p w:rsidR="00DF5FD9" w:rsidRDefault="008E7AD7">
            <w:pPr>
              <w:pStyle w:val="TableParagraph"/>
              <w:spacing w:line="208" w:lineRule="exact"/>
              <w:ind w:left="145"/>
              <w:rPr>
                <w:sz w:val="18"/>
              </w:rPr>
            </w:pPr>
            <w:r>
              <w:rPr>
                <w:sz w:val="18"/>
              </w:rPr>
              <w:t>özelliklerini ve klinik yansımalarını bilir.</w:t>
            </w:r>
          </w:p>
        </w:tc>
      </w:tr>
      <w:tr w:rsidR="00DF5FD9">
        <w:trPr>
          <w:trHeight w:val="44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146"/>
              <w:rPr>
                <w:sz w:val="18"/>
              </w:rPr>
            </w:pPr>
            <w:r>
              <w:rPr>
                <w:sz w:val="18"/>
              </w:rPr>
              <w:t>5. Santral S.Sisteminin İnflamasyonları</w:t>
            </w:r>
          </w:p>
        </w:tc>
        <w:tc>
          <w:tcPr>
            <w:tcW w:w="8364" w:type="dxa"/>
          </w:tcPr>
          <w:p w:rsidR="00DF5FD9" w:rsidRDefault="008E7AD7">
            <w:pPr>
              <w:pStyle w:val="TableParagraph"/>
              <w:spacing w:line="215" w:lineRule="exact"/>
              <w:ind w:left="145"/>
              <w:rPr>
                <w:sz w:val="18"/>
              </w:rPr>
            </w:pPr>
            <w:r>
              <w:rPr>
                <w:sz w:val="18"/>
              </w:rPr>
              <w:t>SSS enfeksiyonlarının etyolojilerini bilir. SSS'nin bakteriyel, viral, mantar ve protozoal enfeksiyonlarını sayar. SSS</w:t>
            </w:r>
          </w:p>
          <w:p w:rsidR="00DF5FD9" w:rsidRDefault="008E7AD7">
            <w:pPr>
              <w:pStyle w:val="TableParagraph"/>
              <w:spacing w:line="205" w:lineRule="exact"/>
              <w:ind w:left="145"/>
              <w:rPr>
                <w:sz w:val="18"/>
              </w:rPr>
            </w:pPr>
            <w:r>
              <w:rPr>
                <w:sz w:val="18"/>
              </w:rPr>
              <w:t>enfeksiyonlarının dokularda oluşturduğu makroskopik ve mikroskobik özellikleri bilir.</w:t>
            </w:r>
          </w:p>
        </w:tc>
      </w:tr>
      <w:tr w:rsidR="00DF5FD9">
        <w:trPr>
          <w:trHeight w:val="10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146"/>
              <w:rPr>
                <w:sz w:val="18"/>
              </w:rPr>
            </w:pPr>
            <w:r>
              <w:rPr>
                <w:sz w:val="18"/>
              </w:rPr>
              <w:t>6. Santral S.Sisteminin Damarsal Hastalıkları</w:t>
            </w:r>
          </w:p>
        </w:tc>
        <w:tc>
          <w:tcPr>
            <w:tcW w:w="8364" w:type="dxa"/>
          </w:tcPr>
          <w:p w:rsidR="00DF5FD9" w:rsidRDefault="008E7AD7">
            <w:pPr>
              <w:pStyle w:val="TableParagraph"/>
              <w:ind w:left="145"/>
              <w:rPr>
                <w:sz w:val="18"/>
              </w:rPr>
            </w:pPr>
            <w:r>
              <w:rPr>
                <w:sz w:val="18"/>
              </w:rPr>
              <w:t>Santral sinir sisteminde hipoksi, iskemi, infarktı tanımlar ve etyolojiyi bilir. Global serebral iskemiyi tanımlar, nedenlerini söyler. Fokal serebral iskemiyi tanımlar, nedenlerini söyler. Hipertansif serebrovasküler hastalığı tanımlar. İntrakranial hemor</w:t>
            </w:r>
            <w:r>
              <w:rPr>
                <w:sz w:val="18"/>
              </w:rPr>
              <w:t>ajiyi bilir, nedenlerini söyler. SSS'i infarktının erken, subakut ve geç dönem morfolojik bulgularını bilir. Watershed (Sınır bölgesi) infarktı bilir. Berry anevrizmasını bilir, klinik yansımalarını</w:t>
            </w:r>
          </w:p>
          <w:p w:rsidR="00DF5FD9" w:rsidRDefault="008E7AD7">
            <w:pPr>
              <w:pStyle w:val="TableParagraph"/>
              <w:spacing w:line="204" w:lineRule="exact"/>
              <w:ind w:left="145"/>
              <w:rPr>
                <w:sz w:val="18"/>
              </w:rPr>
            </w:pPr>
            <w:r>
              <w:rPr>
                <w:sz w:val="18"/>
              </w:rPr>
              <w:t>söyler. SSS'nin vasküler malformasyonlarını sayar, morfol</w:t>
            </w:r>
            <w:r>
              <w:rPr>
                <w:sz w:val="18"/>
              </w:rPr>
              <w:t>ojik özelliklerini söyler.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428" w:right="42" w:hanging="284"/>
              <w:rPr>
                <w:sz w:val="18"/>
              </w:rPr>
            </w:pPr>
            <w:r>
              <w:rPr>
                <w:sz w:val="18"/>
              </w:rPr>
              <w:t>7. Sinir Sistemi Tümörlerine Giriş,Klasifikasyon,Gliomlar ve Nöronal Tümörler</w:t>
            </w:r>
          </w:p>
        </w:tc>
        <w:tc>
          <w:tcPr>
            <w:tcW w:w="8364" w:type="dxa"/>
          </w:tcPr>
          <w:p w:rsidR="00DF5FD9" w:rsidRDefault="008E7AD7">
            <w:pPr>
              <w:pStyle w:val="TableParagraph"/>
              <w:ind w:left="146" w:right="871"/>
              <w:rPr>
                <w:sz w:val="18"/>
              </w:rPr>
            </w:pPr>
            <w:r>
              <w:rPr>
                <w:sz w:val="18"/>
              </w:rPr>
              <w:t>SSS tümörlerinin insidansını söyler. SSS tümörlerini klasifiye eder. Gliomları söyler. Astrositoma, oligodendroglioma ve ependimomaların klasifikasyonunu, grade'lemesini bilir ve bunların morfolojik</w:t>
            </w:r>
          </w:p>
          <w:p w:rsidR="00DF5FD9" w:rsidRDefault="008E7AD7">
            <w:pPr>
              <w:pStyle w:val="TableParagraph"/>
              <w:spacing w:line="205" w:lineRule="exact"/>
              <w:ind w:left="146"/>
              <w:rPr>
                <w:sz w:val="18"/>
              </w:rPr>
            </w:pPr>
            <w:r>
              <w:rPr>
                <w:sz w:val="18"/>
              </w:rPr>
              <w:t>özelliklerini tanır. Nöronal tümörleri sayar, morfolojik özelliklerini tanır.</w:t>
            </w:r>
          </w:p>
        </w:tc>
      </w:tr>
      <w:tr w:rsidR="00DF5FD9">
        <w:trPr>
          <w:trHeight w:val="10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0"/>
              <w:ind w:left="428" w:right="156" w:hanging="284"/>
              <w:rPr>
                <w:sz w:val="18"/>
              </w:rPr>
            </w:pPr>
            <w:r>
              <w:rPr>
                <w:sz w:val="18"/>
              </w:rPr>
              <w:t>8. Sinir Sistemi Tümörleri Az Diferansiye Neoplazmlar, Meningiomlar,Diğer Parankimal Tümörler, Metastatik Tümörler ve Periferik Sinir Kılıfı Tümörleri</w:t>
            </w:r>
          </w:p>
        </w:tc>
        <w:tc>
          <w:tcPr>
            <w:tcW w:w="8364" w:type="dxa"/>
          </w:tcPr>
          <w:p w:rsidR="00DF5FD9" w:rsidRDefault="008E7AD7">
            <w:pPr>
              <w:pStyle w:val="TableParagraph"/>
              <w:ind w:left="146" w:right="364"/>
              <w:jc w:val="both"/>
              <w:rPr>
                <w:sz w:val="18"/>
              </w:rPr>
            </w:pPr>
            <w:r>
              <w:rPr>
                <w:sz w:val="18"/>
              </w:rPr>
              <w:t>SSS'nin az diferansiye neoplazmlarını sayar, makroskopik ve mikroskobik özelliklerini bilir. Meningiomların gelişim lokalizasyonlarını söyler, tiplerini sayar, makroskopik ve mikroskobik özelliklerini bilir. SSS'nin diğer parankimal tümörlerini (lenfomalar</w:t>
            </w:r>
            <w:r>
              <w:rPr>
                <w:sz w:val="18"/>
              </w:rPr>
              <w:t>ı ve germ hücreli tümörleri) bilir. SSS'ne en sık metastaz yapan tümörleri</w:t>
            </w:r>
          </w:p>
          <w:p w:rsidR="00DF5FD9" w:rsidRDefault="008E7AD7">
            <w:pPr>
              <w:pStyle w:val="TableParagraph"/>
              <w:spacing w:line="220" w:lineRule="atLeast"/>
              <w:ind w:left="145" w:right="471"/>
              <w:jc w:val="both"/>
              <w:rPr>
                <w:sz w:val="18"/>
              </w:rPr>
            </w:pPr>
            <w:r>
              <w:rPr>
                <w:sz w:val="18"/>
              </w:rPr>
              <w:t>sayar. Periferik sinir kılıfı tümörlerinin klinik özelliklerini söyler, klasifiye eder, makroskopik ve mikroskobik özelliklerini bilir.</w:t>
            </w:r>
          </w:p>
        </w:tc>
      </w:tr>
      <w:tr w:rsidR="00DF5FD9">
        <w:trPr>
          <w:trHeight w:val="1098"/>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26"/>
              </w:rPr>
            </w:pPr>
          </w:p>
          <w:p w:rsidR="00DF5FD9" w:rsidRDefault="008E7AD7">
            <w:pPr>
              <w:pStyle w:val="TableParagraph"/>
              <w:spacing w:before="1"/>
              <w:ind w:left="428" w:right="575" w:hanging="284"/>
              <w:rPr>
                <w:sz w:val="18"/>
              </w:rPr>
            </w:pPr>
            <w:r>
              <w:rPr>
                <w:sz w:val="18"/>
              </w:rPr>
              <w:t>9. Derinin İnflamutuvar Dermatozları,Enfeksiyöz Hastalıkları, Büllöz Hastalıkları</w:t>
            </w:r>
          </w:p>
        </w:tc>
        <w:tc>
          <w:tcPr>
            <w:tcW w:w="8364" w:type="dxa"/>
          </w:tcPr>
          <w:p w:rsidR="00DF5FD9" w:rsidRDefault="008E7AD7">
            <w:pPr>
              <w:pStyle w:val="TableParagraph"/>
              <w:ind w:left="145" w:right="240"/>
              <w:rPr>
                <w:sz w:val="18"/>
              </w:rPr>
            </w:pPr>
            <w:r>
              <w:rPr>
                <w:sz w:val="18"/>
              </w:rPr>
              <w:t>Derinin makroskopik ve mikroskobik lezyonları ile ilgili genel terimleri bilir. Akut ve kronik inflamatuar dermatozları sayar, gelişim mekanizmalarını açıklar, morfolojik öze</w:t>
            </w:r>
            <w:r>
              <w:rPr>
                <w:sz w:val="18"/>
              </w:rPr>
              <w:t>lliklerini tanır ve diğer cilt lezyonlarından ayırabilir. Derinin enfeksiyöz hastalıklarını sayar, etyolojisini bilir, morfolojik özelliklerini tanır ve diğer cilt lezyonlarından ayırabilir. Büllü hastalıkları sayar, gelişim mekanizmalarını bilir, morfoloj</w:t>
            </w:r>
            <w:r>
              <w:rPr>
                <w:sz w:val="18"/>
              </w:rPr>
              <w:t>ik özelliklerini tanır ve</w:t>
            </w:r>
          </w:p>
          <w:p w:rsidR="00DF5FD9" w:rsidRDefault="008E7AD7">
            <w:pPr>
              <w:pStyle w:val="TableParagraph"/>
              <w:spacing w:line="203" w:lineRule="exact"/>
              <w:ind w:left="145"/>
              <w:rPr>
                <w:sz w:val="18"/>
              </w:rPr>
            </w:pPr>
            <w:r>
              <w:rPr>
                <w:sz w:val="18"/>
              </w:rPr>
              <w:t>diğer cilt lezyonlarından ayırabilir.</w:t>
            </w:r>
          </w:p>
        </w:tc>
      </w:tr>
      <w:tr w:rsidR="00DF5FD9">
        <w:trPr>
          <w:trHeight w:val="1537"/>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2"/>
              <w:rPr>
                <w:b/>
                <w:sz w:val="17"/>
              </w:rPr>
            </w:pPr>
          </w:p>
          <w:p w:rsidR="00DF5FD9" w:rsidRDefault="008E7AD7">
            <w:pPr>
              <w:pStyle w:val="TableParagraph"/>
              <w:ind w:left="429" w:right="322" w:hanging="284"/>
              <w:rPr>
                <w:sz w:val="18"/>
              </w:rPr>
            </w:pPr>
            <w:r>
              <w:rPr>
                <w:sz w:val="18"/>
              </w:rPr>
              <w:t>10. Derinin Benign,Premalign ve Malign Epitelyal Neoplazileri, Vasküler Lezyonları ve Melanositik Proliferasyonları</w:t>
            </w:r>
          </w:p>
        </w:tc>
        <w:tc>
          <w:tcPr>
            <w:tcW w:w="8364" w:type="dxa"/>
          </w:tcPr>
          <w:p w:rsidR="00DF5FD9" w:rsidRDefault="008E7AD7">
            <w:pPr>
              <w:pStyle w:val="TableParagraph"/>
              <w:ind w:left="145" w:right="53"/>
              <w:rPr>
                <w:sz w:val="18"/>
              </w:rPr>
            </w:pPr>
            <w:r>
              <w:rPr>
                <w:sz w:val="18"/>
              </w:rPr>
              <w:t>Derinin benign epitelyal neoplazilerini sayar, klinik özelliklerini ve etyolojilerini bilir. Morfolojik özelliklerini tanır ve diğer neoplastik lezyonlardan ayırır. Derinin premalign epitelyal lezyonlarını sayar, klinik özelliklerini ve etyolojilerini bili</w:t>
            </w:r>
            <w:r>
              <w:rPr>
                <w:sz w:val="18"/>
              </w:rPr>
              <w:t>r. Morfolojik özelliklerini tanır ve diğer neoplastik lezyonlardan ayırır. Derinin malign epitelyal tümörlerini sayar, klinik özelliklerini ve etyolojilerini bilir. Morfolojik özelliklerini tanır ve diğer neoplastik lezyonlardan ayırır. Derinin vasküler le</w:t>
            </w:r>
            <w:r>
              <w:rPr>
                <w:sz w:val="18"/>
              </w:rPr>
              <w:t>zyonlarını sayar, klinik özelliklerini ve etyolojilerini bilir. Morfolojik özelliklerini tanır ve diğer neoplastik lezyonlardan ayırır. Derinin melanositik proliferasyonlarını söyler, klinik</w:t>
            </w:r>
          </w:p>
          <w:p w:rsidR="00DF5FD9" w:rsidRDefault="008E7AD7">
            <w:pPr>
              <w:pStyle w:val="TableParagraph"/>
              <w:spacing w:line="203" w:lineRule="exact"/>
              <w:ind w:left="145"/>
              <w:rPr>
                <w:sz w:val="18"/>
              </w:rPr>
            </w:pPr>
            <w:r>
              <w:rPr>
                <w:sz w:val="18"/>
              </w:rPr>
              <w:t>özelliklerini ve etyolojilerini bilir. Morfolojik özelliklerini t</w:t>
            </w:r>
            <w:r>
              <w:rPr>
                <w:sz w:val="18"/>
              </w:rPr>
              <w:t>anır ve diğer neoplastik lezyonlardan ayırır.</w:t>
            </w:r>
          </w:p>
        </w:tc>
      </w:tr>
      <w:tr w:rsidR="00DF5FD9">
        <w:trPr>
          <w:trHeight w:val="878"/>
        </w:trPr>
        <w:tc>
          <w:tcPr>
            <w:tcW w:w="130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26"/>
              </w:rPr>
            </w:pPr>
          </w:p>
          <w:p w:rsidR="00DF5FD9" w:rsidRDefault="008E7AD7">
            <w:pPr>
              <w:pStyle w:val="TableParagraph"/>
              <w:ind w:left="392" w:right="109" w:hanging="260"/>
              <w:rPr>
                <w:b/>
                <w:sz w:val="18"/>
              </w:rPr>
            </w:pPr>
            <w:r>
              <w:rPr>
                <w:b/>
                <w:sz w:val="18"/>
              </w:rPr>
              <w:t>Dr. Öğr. Üyesi Funda CANAZ</w:t>
            </w:r>
          </w:p>
        </w:tc>
        <w:tc>
          <w:tcPr>
            <w:tcW w:w="56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8"/>
              <w:jc w:val="center"/>
              <w:rPr>
                <w:b/>
                <w:sz w:val="18"/>
              </w:rPr>
            </w:pPr>
            <w:r>
              <w:rPr>
                <w:b/>
                <w:sz w:val="18"/>
              </w:rPr>
              <w:t>3</w:t>
            </w:r>
          </w:p>
        </w:tc>
        <w:tc>
          <w:tcPr>
            <w:tcW w:w="4253" w:type="dxa"/>
          </w:tcPr>
          <w:p w:rsidR="00DF5FD9" w:rsidRDefault="00DF5FD9">
            <w:pPr>
              <w:pStyle w:val="TableParagraph"/>
              <w:spacing w:before="1"/>
              <w:rPr>
                <w:b/>
                <w:sz w:val="17"/>
              </w:rPr>
            </w:pPr>
          </w:p>
          <w:p w:rsidR="00DF5FD9" w:rsidRDefault="008E7AD7">
            <w:pPr>
              <w:pStyle w:val="TableParagraph"/>
              <w:ind w:left="282" w:right="830" w:hanging="143"/>
              <w:rPr>
                <w:sz w:val="18"/>
              </w:rPr>
            </w:pPr>
            <w:r>
              <w:rPr>
                <w:sz w:val="18"/>
              </w:rPr>
              <w:t>1.Yumuşak Doku Tümörleri, Evrelendirme ve Derecelendirme</w:t>
            </w:r>
          </w:p>
        </w:tc>
        <w:tc>
          <w:tcPr>
            <w:tcW w:w="8364" w:type="dxa"/>
          </w:tcPr>
          <w:p w:rsidR="00DF5FD9" w:rsidRDefault="008E7AD7">
            <w:pPr>
              <w:pStyle w:val="TableParagraph"/>
              <w:ind w:left="145" w:right="347"/>
              <w:rPr>
                <w:sz w:val="18"/>
              </w:rPr>
            </w:pPr>
            <w:r>
              <w:rPr>
                <w:sz w:val="18"/>
              </w:rPr>
              <w:t>Yumuşak doku tümörlerini tanır. Sınıflamasına, evrelendirme ve derecelendirmesini tanımlar. Toplumda sıklığını ve etiyolojisini bilir. Klinik özelliklerini açıklar. Eşlik edebilecek hastalıkları ve patogenezini açıklar. Makroskopik ve mikroskopik görünümün</w:t>
            </w:r>
            <w:r>
              <w:rPr>
                <w:sz w:val="18"/>
              </w:rPr>
              <w:t>ü tanımlar. Bu sistemlerde gelişen tümörlerin bazı moleküler ve</w:t>
            </w:r>
          </w:p>
          <w:p w:rsidR="00DF5FD9" w:rsidRDefault="008E7AD7">
            <w:pPr>
              <w:pStyle w:val="TableParagraph"/>
              <w:spacing w:line="202" w:lineRule="exact"/>
              <w:ind w:left="145"/>
              <w:rPr>
                <w:sz w:val="18"/>
              </w:rPr>
            </w:pPr>
            <w:r>
              <w:rPr>
                <w:sz w:val="18"/>
              </w:rPr>
              <w:t>immünohistokimyasal özelliklerini bilir.</w:t>
            </w:r>
          </w:p>
        </w:tc>
      </w:tr>
      <w:tr w:rsidR="00DF5FD9">
        <w:trPr>
          <w:trHeight w:val="660"/>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8E7AD7">
            <w:pPr>
              <w:pStyle w:val="TableParagraph"/>
              <w:spacing w:before="101"/>
              <w:ind w:left="282" w:right="5" w:hanging="143"/>
              <w:rPr>
                <w:sz w:val="18"/>
              </w:rPr>
            </w:pPr>
            <w:r>
              <w:rPr>
                <w:sz w:val="18"/>
              </w:rPr>
              <w:t>2.Kemiğin Non‐Neoplastik Hastalıkları ve Tümör Benzeri Lezyonları,İskelet Displazisi</w:t>
            </w:r>
          </w:p>
        </w:tc>
        <w:tc>
          <w:tcPr>
            <w:tcW w:w="8364" w:type="dxa"/>
          </w:tcPr>
          <w:p w:rsidR="00DF5FD9" w:rsidRDefault="008E7AD7">
            <w:pPr>
              <w:pStyle w:val="TableParagraph"/>
              <w:ind w:left="145" w:right="179"/>
              <w:rPr>
                <w:sz w:val="18"/>
              </w:rPr>
            </w:pPr>
            <w:r>
              <w:rPr>
                <w:sz w:val="18"/>
              </w:rPr>
              <w:t>Kemiğin non‐neoplastik hastalıklarını tanımlar. Tümör Benzeri Lezyonları ve İskelet Displazisini bilir. Toplumda sıklığını ve etiyolojisini bilir. Klinik özelliklerini açıklar. Eşlik edebilecek hastalıkları ve patogenezini açıklar.</w:t>
            </w:r>
          </w:p>
          <w:p w:rsidR="00DF5FD9" w:rsidRDefault="008E7AD7">
            <w:pPr>
              <w:pStyle w:val="TableParagraph"/>
              <w:spacing w:before="3" w:line="198" w:lineRule="exact"/>
              <w:ind w:left="145"/>
              <w:rPr>
                <w:sz w:val="18"/>
              </w:rPr>
            </w:pPr>
            <w:r>
              <w:rPr>
                <w:sz w:val="18"/>
              </w:rPr>
              <w:t>Makroskopik ve mikroskop</w:t>
            </w:r>
            <w:r>
              <w:rPr>
                <w:sz w:val="18"/>
              </w:rPr>
              <w:t>ik görünümünü tanımlar.</w:t>
            </w:r>
          </w:p>
        </w:tc>
      </w:tr>
      <w:tr w:rsidR="00DF5FD9">
        <w:trPr>
          <w:trHeight w:val="659"/>
        </w:trPr>
        <w:tc>
          <w:tcPr>
            <w:tcW w:w="1307" w:type="dxa"/>
            <w:vMerge/>
            <w:tcBorders>
              <w:top w:val="nil"/>
            </w:tcBorders>
          </w:tcPr>
          <w:p w:rsidR="00DF5FD9" w:rsidRDefault="00DF5FD9">
            <w:pPr>
              <w:rPr>
                <w:sz w:val="2"/>
                <w:szCs w:val="2"/>
              </w:rPr>
            </w:pPr>
          </w:p>
        </w:tc>
        <w:tc>
          <w:tcPr>
            <w:tcW w:w="565" w:type="dxa"/>
            <w:vMerge/>
            <w:tcBorders>
              <w:top w:val="nil"/>
            </w:tcBorders>
          </w:tcPr>
          <w:p w:rsidR="00DF5FD9" w:rsidRDefault="00DF5FD9">
            <w:pPr>
              <w:rPr>
                <w:sz w:val="2"/>
                <w:szCs w:val="2"/>
              </w:rPr>
            </w:pPr>
          </w:p>
        </w:tc>
        <w:tc>
          <w:tcPr>
            <w:tcW w:w="4253" w:type="dxa"/>
          </w:tcPr>
          <w:p w:rsidR="00DF5FD9" w:rsidRDefault="00DF5FD9">
            <w:pPr>
              <w:pStyle w:val="TableParagraph"/>
              <w:spacing w:before="1"/>
              <w:rPr>
                <w:b/>
                <w:sz w:val="17"/>
              </w:rPr>
            </w:pPr>
          </w:p>
          <w:p w:rsidR="00DF5FD9" w:rsidRDefault="008E7AD7">
            <w:pPr>
              <w:pStyle w:val="TableParagraph"/>
              <w:ind w:left="146"/>
              <w:rPr>
                <w:sz w:val="18"/>
              </w:rPr>
            </w:pPr>
            <w:r>
              <w:rPr>
                <w:sz w:val="18"/>
              </w:rPr>
              <w:t>3. Kemik Tümörleri</w:t>
            </w:r>
          </w:p>
        </w:tc>
        <w:tc>
          <w:tcPr>
            <w:tcW w:w="8364" w:type="dxa"/>
          </w:tcPr>
          <w:p w:rsidR="00DF5FD9" w:rsidRDefault="008E7AD7">
            <w:pPr>
              <w:pStyle w:val="TableParagraph"/>
              <w:spacing w:line="215" w:lineRule="exact"/>
              <w:ind w:left="146"/>
              <w:rPr>
                <w:sz w:val="18"/>
              </w:rPr>
            </w:pPr>
            <w:r>
              <w:rPr>
                <w:sz w:val="18"/>
              </w:rPr>
              <w:t>Kemik tümörlerini tanır. Sınıflamasını tanımlar. Toplumda sıklığını ve etiyolojisini bilir. Klinik özelliklerini</w:t>
            </w:r>
          </w:p>
          <w:p w:rsidR="00DF5FD9" w:rsidRDefault="008E7AD7">
            <w:pPr>
              <w:pStyle w:val="TableParagraph"/>
              <w:spacing w:line="220" w:lineRule="atLeast"/>
              <w:ind w:left="146" w:right="762"/>
              <w:rPr>
                <w:sz w:val="18"/>
              </w:rPr>
            </w:pPr>
            <w:r>
              <w:rPr>
                <w:sz w:val="18"/>
              </w:rPr>
              <w:t>açıklar. Eşlik edebilecek hastalıkları ve patogenezini açıklar. Makroskopik ve mikroskopik görünümünü tanımlar. Bu tümörlerin bazı moleküler ve immünohistokimyasal özelliklerini bilir.</w:t>
            </w:r>
          </w:p>
        </w:tc>
      </w:tr>
    </w:tbl>
    <w:p w:rsidR="00DF5FD9" w:rsidRDefault="00DF5FD9">
      <w:pPr>
        <w:spacing w:line="220" w:lineRule="atLeast"/>
        <w:rPr>
          <w:sz w:val="18"/>
        </w:rPr>
        <w:sectPr w:rsidR="00DF5FD9">
          <w:pgSz w:w="16840" w:h="11910" w:orient="landscape"/>
          <w:pgMar w:top="720" w:right="340" w:bottom="280" w:left="500" w:header="708" w:footer="708" w:gutter="0"/>
          <w:cols w:space="708"/>
        </w:sectPr>
      </w:pPr>
    </w:p>
    <w:tbl>
      <w:tblPr>
        <w:tblStyle w:val="TableNormal"/>
        <w:tblW w:w="0" w:type="auto"/>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4"/>
        <w:gridCol w:w="2724"/>
        <w:gridCol w:w="1558"/>
        <w:gridCol w:w="1304"/>
        <w:gridCol w:w="1194"/>
        <w:gridCol w:w="1120"/>
        <w:gridCol w:w="1089"/>
      </w:tblGrid>
      <w:tr w:rsidR="00DF5FD9">
        <w:trPr>
          <w:trHeight w:val="582"/>
        </w:trPr>
        <w:tc>
          <w:tcPr>
            <w:tcW w:w="6818" w:type="dxa"/>
            <w:gridSpan w:val="2"/>
            <w:shd w:val="clear" w:color="auto" w:fill="DEEAF6"/>
          </w:tcPr>
          <w:p w:rsidR="00DF5FD9" w:rsidRDefault="008E7AD7">
            <w:pPr>
              <w:pStyle w:val="TableParagraph"/>
              <w:spacing w:line="212" w:lineRule="exact"/>
              <w:ind w:left="2044" w:right="2033"/>
              <w:jc w:val="center"/>
              <w:rPr>
                <w:b/>
                <w:sz w:val="18"/>
              </w:rPr>
            </w:pPr>
            <w:r>
              <w:rPr>
                <w:b/>
                <w:sz w:val="18"/>
              </w:rPr>
              <w:lastRenderedPageBreak/>
              <w:t>5. DERS KURULU BAŞKANI</w:t>
            </w:r>
          </w:p>
          <w:p w:rsidR="00DF5FD9" w:rsidRDefault="008E7AD7">
            <w:pPr>
              <w:pStyle w:val="TableParagraph"/>
              <w:spacing w:line="217" w:lineRule="exact"/>
              <w:ind w:left="2078" w:right="2033"/>
              <w:jc w:val="center"/>
              <w:rPr>
                <w:sz w:val="18"/>
              </w:rPr>
            </w:pPr>
            <w:r>
              <w:rPr>
                <w:sz w:val="18"/>
              </w:rPr>
              <w:t>PROF. DR. MUSTAFA FUAT AÇIKALIN</w:t>
            </w:r>
          </w:p>
        </w:tc>
        <w:tc>
          <w:tcPr>
            <w:tcW w:w="6265" w:type="dxa"/>
            <w:gridSpan w:val="5"/>
            <w:shd w:val="clear" w:color="auto" w:fill="DEEAF6"/>
          </w:tcPr>
          <w:p w:rsidR="00DF5FD9" w:rsidRDefault="008E7AD7">
            <w:pPr>
              <w:pStyle w:val="TableParagraph"/>
              <w:spacing w:line="212" w:lineRule="exact"/>
              <w:ind w:left="1690" w:right="1686"/>
              <w:jc w:val="center"/>
              <w:rPr>
                <w:b/>
                <w:sz w:val="18"/>
              </w:rPr>
            </w:pPr>
            <w:r>
              <w:rPr>
                <w:b/>
                <w:sz w:val="18"/>
              </w:rPr>
              <w:t>5. DERS KURULU BAŞKAN YARDIMCISI</w:t>
            </w:r>
          </w:p>
          <w:p w:rsidR="00DF5FD9" w:rsidRDefault="008E7AD7">
            <w:pPr>
              <w:pStyle w:val="TableParagraph"/>
              <w:spacing w:line="217" w:lineRule="exact"/>
              <w:ind w:left="1690" w:right="1646"/>
              <w:jc w:val="center"/>
              <w:rPr>
                <w:sz w:val="18"/>
              </w:rPr>
            </w:pPr>
            <w:r>
              <w:rPr>
                <w:sz w:val="18"/>
              </w:rPr>
              <w:t>DOÇ. DR. NURAN ÇETİN</w:t>
            </w:r>
          </w:p>
        </w:tc>
      </w:tr>
      <w:tr w:rsidR="00DF5FD9">
        <w:trPr>
          <w:trHeight w:val="213"/>
        </w:trPr>
        <w:tc>
          <w:tcPr>
            <w:tcW w:w="4094" w:type="dxa"/>
            <w:shd w:val="clear" w:color="auto" w:fill="DEEAF6"/>
          </w:tcPr>
          <w:p w:rsidR="00DF5FD9" w:rsidRDefault="008E7AD7">
            <w:pPr>
              <w:pStyle w:val="TableParagraph"/>
              <w:spacing w:line="193" w:lineRule="exact"/>
              <w:ind w:left="1127"/>
              <w:rPr>
                <w:b/>
                <w:sz w:val="18"/>
              </w:rPr>
            </w:pPr>
            <w:r>
              <w:rPr>
                <w:b/>
                <w:sz w:val="18"/>
              </w:rPr>
              <w:t>3. SINIF 5. DERS KURULU</w:t>
            </w:r>
          </w:p>
        </w:tc>
        <w:tc>
          <w:tcPr>
            <w:tcW w:w="4282" w:type="dxa"/>
            <w:gridSpan w:val="2"/>
            <w:shd w:val="clear" w:color="auto" w:fill="DEEAF6"/>
          </w:tcPr>
          <w:p w:rsidR="00DF5FD9" w:rsidRDefault="008E7AD7">
            <w:pPr>
              <w:pStyle w:val="TableParagraph"/>
              <w:spacing w:line="193" w:lineRule="exact"/>
              <w:ind w:left="1523" w:right="1515"/>
              <w:jc w:val="center"/>
              <w:rPr>
                <w:b/>
                <w:sz w:val="18"/>
              </w:rPr>
            </w:pPr>
            <w:r>
              <w:rPr>
                <w:b/>
                <w:sz w:val="18"/>
              </w:rPr>
              <w:t>ÖĞRETİM ÜYESİ</w:t>
            </w:r>
          </w:p>
        </w:tc>
        <w:tc>
          <w:tcPr>
            <w:tcW w:w="1304" w:type="dxa"/>
            <w:shd w:val="clear" w:color="auto" w:fill="DEEAF6"/>
          </w:tcPr>
          <w:p w:rsidR="00DF5FD9" w:rsidRDefault="008E7AD7">
            <w:pPr>
              <w:pStyle w:val="TableParagraph"/>
              <w:spacing w:line="193" w:lineRule="exact"/>
              <w:ind w:left="433" w:right="428"/>
              <w:jc w:val="center"/>
              <w:rPr>
                <w:b/>
                <w:sz w:val="18"/>
              </w:rPr>
            </w:pPr>
            <w:r>
              <w:rPr>
                <w:b/>
                <w:sz w:val="18"/>
              </w:rPr>
              <w:t>SAAT</w:t>
            </w:r>
          </w:p>
        </w:tc>
        <w:tc>
          <w:tcPr>
            <w:tcW w:w="1194" w:type="dxa"/>
            <w:shd w:val="clear" w:color="auto" w:fill="DEEAF6"/>
          </w:tcPr>
          <w:p w:rsidR="00DF5FD9" w:rsidRDefault="008E7AD7">
            <w:pPr>
              <w:pStyle w:val="TableParagraph"/>
              <w:spacing w:line="193" w:lineRule="exact"/>
              <w:ind w:left="301" w:right="295"/>
              <w:jc w:val="center"/>
              <w:rPr>
                <w:b/>
                <w:sz w:val="18"/>
              </w:rPr>
            </w:pPr>
            <w:r>
              <w:rPr>
                <w:b/>
                <w:sz w:val="18"/>
              </w:rPr>
              <w:t>TEORİK</w:t>
            </w:r>
          </w:p>
        </w:tc>
        <w:tc>
          <w:tcPr>
            <w:tcW w:w="1120" w:type="dxa"/>
            <w:shd w:val="clear" w:color="auto" w:fill="DEEAF6"/>
          </w:tcPr>
          <w:p w:rsidR="00DF5FD9" w:rsidRDefault="008E7AD7">
            <w:pPr>
              <w:pStyle w:val="TableParagraph"/>
              <w:spacing w:line="193" w:lineRule="exact"/>
              <w:ind w:left="266" w:right="262"/>
              <w:jc w:val="center"/>
              <w:rPr>
                <w:b/>
                <w:sz w:val="18"/>
              </w:rPr>
            </w:pPr>
            <w:r>
              <w:rPr>
                <w:b/>
                <w:sz w:val="18"/>
              </w:rPr>
              <w:t>PRATİK</w:t>
            </w:r>
          </w:p>
        </w:tc>
        <w:tc>
          <w:tcPr>
            <w:tcW w:w="1089" w:type="dxa"/>
            <w:shd w:val="clear" w:color="auto" w:fill="DEEAF6"/>
          </w:tcPr>
          <w:p w:rsidR="00DF5FD9" w:rsidRDefault="008E7AD7">
            <w:pPr>
              <w:pStyle w:val="TableParagraph"/>
              <w:spacing w:line="193" w:lineRule="exact"/>
              <w:ind w:left="194" w:right="195"/>
              <w:jc w:val="center"/>
              <w:rPr>
                <w:b/>
                <w:sz w:val="18"/>
              </w:rPr>
            </w:pPr>
            <w:r>
              <w:rPr>
                <w:b/>
                <w:sz w:val="18"/>
              </w:rPr>
              <w:t>TOPLAM</w:t>
            </w:r>
          </w:p>
        </w:tc>
      </w:tr>
      <w:tr w:rsidR="00DF5FD9">
        <w:trPr>
          <w:trHeight w:val="222"/>
        </w:trPr>
        <w:tc>
          <w:tcPr>
            <w:tcW w:w="40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spacing w:before="1"/>
              <w:ind w:left="4"/>
              <w:rPr>
                <w:sz w:val="18"/>
              </w:rPr>
            </w:pPr>
            <w:r>
              <w:rPr>
                <w:sz w:val="18"/>
              </w:rPr>
              <w:t>ÇOCUK SAĞLIĞI VE HASTALIKLARI</w:t>
            </w:r>
          </w:p>
        </w:tc>
        <w:tc>
          <w:tcPr>
            <w:tcW w:w="4282" w:type="dxa"/>
            <w:gridSpan w:val="2"/>
          </w:tcPr>
          <w:p w:rsidR="00DF5FD9" w:rsidRDefault="008E7AD7">
            <w:pPr>
              <w:pStyle w:val="TableParagraph"/>
              <w:spacing w:line="203" w:lineRule="exact"/>
              <w:ind w:left="184"/>
              <w:rPr>
                <w:sz w:val="18"/>
              </w:rPr>
            </w:pPr>
            <w:r>
              <w:rPr>
                <w:sz w:val="18"/>
              </w:rPr>
              <w:t>Prof.Dr. Neslihan TEKİN</w:t>
            </w:r>
          </w:p>
        </w:tc>
        <w:tc>
          <w:tcPr>
            <w:tcW w:w="1304" w:type="dxa"/>
          </w:tcPr>
          <w:p w:rsidR="00DF5FD9" w:rsidRDefault="008E7AD7">
            <w:pPr>
              <w:pStyle w:val="TableParagraph"/>
              <w:spacing w:line="203" w:lineRule="exact"/>
              <w:ind w:left="13"/>
              <w:jc w:val="center"/>
              <w:rPr>
                <w:sz w:val="18"/>
              </w:rPr>
            </w:pPr>
            <w:r>
              <w:rPr>
                <w:sz w:val="18"/>
              </w:rPr>
              <w:t>2</w:t>
            </w:r>
          </w:p>
        </w:tc>
        <w:tc>
          <w:tcPr>
            <w:tcW w:w="11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spacing w:before="1"/>
              <w:ind w:left="301" w:right="292"/>
              <w:jc w:val="center"/>
              <w:rPr>
                <w:sz w:val="18"/>
              </w:rPr>
            </w:pPr>
            <w:r>
              <w:rPr>
                <w:sz w:val="18"/>
              </w:rPr>
              <w:t>18</w:t>
            </w:r>
          </w:p>
        </w:tc>
        <w:tc>
          <w:tcPr>
            <w:tcW w:w="112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spacing w:before="1"/>
              <w:ind w:left="3"/>
              <w:jc w:val="center"/>
              <w:rPr>
                <w:sz w:val="18"/>
              </w:rPr>
            </w:pPr>
            <w:r>
              <w:rPr>
                <w:sz w:val="18"/>
              </w:rPr>
              <w:t>‐</w:t>
            </w:r>
          </w:p>
        </w:tc>
        <w:tc>
          <w:tcPr>
            <w:tcW w:w="1089"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3"/>
              </w:rPr>
            </w:pPr>
          </w:p>
          <w:p w:rsidR="00DF5FD9" w:rsidRDefault="008E7AD7">
            <w:pPr>
              <w:pStyle w:val="TableParagraph"/>
              <w:spacing w:before="1"/>
              <w:ind w:left="194" w:right="194"/>
              <w:jc w:val="center"/>
              <w:rPr>
                <w:b/>
                <w:sz w:val="18"/>
              </w:rPr>
            </w:pPr>
            <w:r>
              <w:rPr>
                <w:b/>
                <w:sz w:val="18"/>
              </w:rPr>
              <w:t>18</w:t>
            </w:r>
          </w:p>
        </w:tc>
      </w:tr>
      <w:tr w:rsidR="00DF5FD9">
        <w:trPr>
          <w:trHeight w:val="213"/>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line="193" w:lineRule="exact"/>
              <w:ind w:left="184"/>
              <w:rPr>
                <w:sz w:val="18"/>
              </w:rPr>
            </w:pPr>
            <w:r>
              <w:rPr>
                <w:sz w:val="18"/>
              </w:rPr>
              <w:t>Prof. Dr. Özge AYDEMİR</w:t>
            </w:r>
          </w:p>
        </w:tc>
        <w:tc>
          <w:tcPr>
            <w:tcW w:w="1304" w:type="dxa"/>
          </w:tcPr>
          <w:p w:rsidR="00DF5FD9" w:rsidRDefault="008E7AD7">
            <w:pPr>
              <w:pStyle w:val="TableParagraph"/>
              <w:spacing w:line="193" w:lineRule="exact"/>
              <w:ind w:left="12"/>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18"/>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line="198" w:lineRule="exact"/>
              <w:ind w:left="184"/>
              <w:rPr>
                <w:sz w:val="18"/>
              </w:rPr>
            </w:pPr>
            <w:r>
              <w:rPr>
                <w:sz w:val="18"/>
              </w:rPr>
              <w:t>Doç.Dr. Özge SÜRMELİ ONAY</w:t>
            </w:r>
          </w:p>
        </w:tc>
        <w:tc>
          <w:tcPr>
            <w:tcW w:w="1304" w:type="dxa"/>
          </w:tcPr>
          <w:p w:rsidR="00DF5FD9" w:rsidRDefault="008E7AD7">
            <w:pPr>
              <w:pStyle w:val="TableParagraph"/>
              <w:spacing w:line="198" w:lineRule="exact"/>
              <w:ind w:left="6"/>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10"/>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line="191" w:lineRule="exact"/>
              <w:ind w:left="184"/>
              <w:rPr>
                <w:sz w:val="18"/>
              </w:rPr>
            </w:pPr>
            <w:r>
              <w:rPr>
                <w:sz w:val="18"/>
              </w:rPr>
              <w:t>Doç.Dr. Aslı KAVAZ TUFAN</w:t>
            </w:r>
          </w:p>
        </w:tc>
        <w:tc>
          <w:tcPr>
            <w:tcW w:w="1304" w:type="dxa"/>
          </w:tcPr>
          <w:p w:rsidR="00DF5FD9" w:rsidRDefault="008E7AD7">
            <w:pPr>
              <w:pStyle w:val="TableParagraph"/>
              <w:spacing w:line="191" w:lineRule="exact"/>
              <w:ind w:left="8"/>
              <w:jc w:val="center"/>
              <w:rPr>
                <w:sz w:val="18"/>
              </w:rPr>
            </w:pPr>
            <w:r>
              <w:rPr>
                <w:sz w:val="18"/>
              </w:rPr>
              <w:t>6</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64"/>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13"/>
              <w:ind w:left="184"/>
              <w:rPr>
                <w:sz w:val="18"/>
              </w:rPr>
            </w:pPr>
            <w:r>
              <w:rPr>
                <w:sz w:val="18"/>
              </w:rPr>
              <w:t>Doç. Dr. Nuran ÇETİN</w:t>
            </w:r>
          </w:p>
        </w:tc>
        <w:tc>
          <w:tcPr>
            <w:tcW w:w="1304" w:type="dxa"/>
          </w:tcPr>
          <w:p w:rsidR="00DF5FD9" w:rsidRDefault="008E7AD7">
            <w:pPr>
              <w:pStyle w:val="TableParagraph"/>
              <w:spacing w:before="13"/>
              <w:ind w:left="8"/>
              <w:jc w:val="center"/>
              <w:rPr>
                <w:sz w:val="18"/>
              </w:rPr>
            </w:pPr>
            <w:r>
              <w:rPr>
                <w:sz w:val="18"/>
              </w:rPr>
              <w:t>5</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73"/>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17"/>
              <w:ind w:left="184"/>
              <w:rPr>
                <w:sz w:val="18"/>
              </w:rPr>
            </w:pPr>
            <w:r>
              <w:rPr>
                <w:sz w:val="18"/>
              </w:rPr>
              <w:t>Dr. Öğr.Üyesi Tuğba BARSAN KAYA</w:t>
            </w:r>
          </w:p>
        </w:tc>
        <w:tc>
          <w:tcPr>
            <w:tcW w:w="1304" w:type="dxa"/>
          </w:tcPr>
          <w:p w:rsidR="00DF5FD9" w:rsidRDefault="008E7AD7">
            <w:pPr>
              <w:pStyle w:val="TableParagraph"/>
              <w:spacing w:before="17"/>
              <w:ind w:left="7"/>
              <w:jc w:val="center"/>
              <w:rPr>
                <w:sz w:val="18"/>
              </w:rPr>
            </w:pPr>
            <w:r>
              <w:rPr>
                <w:sz w:val="18"/>
              </w:rPr>
              <w:t>1</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23"/>
        </w:trPr>
        <w:tc>
          <w:tcPr>
            <w:tcW w:w="4094" w:type="dxa"/>
            <w:vMerge w:val="restart"/>
          </w:tcPr>
          <w:p w:rsidR="00DF5FD9" w:rsidRDefault="00DF5FD9">
            <w:pPr>
              <w:pStyle w:val="TableParagraph"/>
              <w:rPr>
                <w:b/>
                <w:sz w:val="20"/>
              </w:rPr>
            </w:pPr>
          </w:p>
          <w:p w:rsidR="00DF5FD9" w:rsidRDefault="008E7AD7">
            <w:pPr>
              <w:pStyle w:val="TableParagraph"/>
              <w:ind w:left="4"/>
              <w:rPr>
                <w:sz w:val="18"/>
              </w:rPr>
            </w:pPr>
            <w:r>
              <w:rPr>
                <w:sz w:val="18"/>
              </w:rPr>
              <w:t>İÇ HASTALIKLARI</w:t>
            </w:r>
          </w:p>
        </w:tc>
        <w:tc>
          <w:tcPr>
            <w:tcW w:w="4282" w:type="dxa"/>
            <w:gridSpan w:val="2"/>
          </w:tcPr>
          <w:p w:rsidR="00DF5FD9" w:rsidRDefault="008E7AD7">
            <w:pPr>
              <w:pStyle w:val="TableParagraph"/>
              <w:spacing w:line="204" w:lineRule="exact"/>
              <w:ind w:left="184"/>
              <w:rPr>
                <w:sz w:val="18"/>
              </w:rPr>
            </w:pPr>
            <w:r>
              <w:rPr>
                <w:sz w:val="18"/>
              </w:rPr>
              <w:t>Prof. Dr. Ahmet Uğur YALÇIN</w:t>
            </w:r>
          </w:p>
        </w:tc>
        <w:tc>
          <w:tcPr>
            <w:tcW w:w="1304" w:type="dxa"/>
          </w:tcPr>
          <w:p w:rsidR="00DF5FD9" w:rsidRDefault="008E7AD7">
            <w:pPr>
              <w:pStyle w:val="TableParagraph"/>
              <w:spacing w:line="204" w:lineRule="exact"/>
              <w:ind w:left="8"/>
              <w:jc w:val="center"/>
              <w:rPr>
                <w:sz w:val="18"/>
              </w:rPr>
            </w:pPr>
            <w:r>
              <w:rPr>
                <w:sz w:val="18"/>
              </w:rPr>
              <w:t>2</w:t>
            </w:r>
          </w:p>
        </w:tc>
        <w:tc>
          <w:tcPr>
            <w:tcW w:w="1194" w:type="dxa"/>
            <w:vMerge w:val="restart"/>
          </w:tcPr>
          <w:p w:rsidR="00DF5FD9" w:rsidRDefault="00DF5FD9">
            <w:pPr>
              <w:pStyle w:val="TableParagraph"/>
              <w:rPr>
                <w:b/>
                <w:sz w:val="20"/>
              </w:rPr>
            </w:pPr>
          </w:p>
          <w:p w:rsidR="00DF5FD9" w:rsidRDefault="008E7AD7">
            <w:pPr>
              <w:pStyle w:val="TableParagraph"/>
              <w:ind w:left="9"/>
              <w:jc w:val="center"/>
              <w:rPr>
                <w:sz w:val="18"/>
              </w:rPr>
            </w:pPr>
            <w:r>
              <w:rPr>
                <w:sz w:val="18"/>
              </w:rPr>
              <w:t>6</w:t>
            </w:r>
          </w:p>
        </w:tc>
        <w:tc>
          <w:tcPr>
            <w:tcW w:w="1120" w:type="dxa"/>
            <w:vMerge w:val="restart"/>
          </w:tcPr>
          <w:p w:rsidR="00DF5FD9" w:rsidRDefault="00DF5FD9">
            <w:pPr>
              <w:pStyle w:val="TableParagraph"/>
              <w:rPr>
                <w:b/>
                <w:sz w:val="20"/>
              </w:rPr>
            </w:pPr>
          </w:p>
          <w:p w:rsidR="00DF5FD9" w:rsidRDefault="008E7AD7">
            <w:pPr>
              <w:pStyle w:val="TableParagraph"/>
              <w:ind w:left="3"/>
              <w:jc w:val="center"/>
              <w:rPr>
                <w:sz w:val="18"/>
              </w:rPr>
            </w:pPr>
            <w:r>
              <w:rPr>
                <w:sz w:val="18"/>
              </w:rPr>
              <w:t>‐</w:t>
            </w:r>
          </w:p>
        </w:tc>
        <w:tc>
          <w:tcPr>
            <w:tcW w:w="1089" w:type="dxa"/>
            <w:vMerge w:val="restart"/>
          </w:tcPr>
          <w:p w:rsidR="00DF5FD9" w:rsidRDefault="00DF5FD9">
            <w:pPr>
              <w:pStyle w:val="TableParagraph"/>
              <w:rPr>
                <w:b/>
                <w:sz w:val="20"/>
              </w:rPr>
            </w:pPr>
          </w:p>
          <w:p w:rsidR="00DF5FD9" w:rsidRDefault="008E7AD7">
            <w:pPr>
              <w:pStyle w:val="TableParagraph"/>
              <w:jc w:val="center"/>
              <w:rPr>
                <w:b/>
                <w:sz w:val="18"/>
              </w:rPr>
            </w:pPr>
            <w:r>
              <w:rPr>
                <w:b/>
                <w:sz w:val="18"/>
              </w:rPr>
              <w:t>6</w:t>
            </w:r>
          </w:p>
        </w:tc>
      </w:tr>
      <w:tr w:rsidR="00DF5FD9">
        <w:trPr>
          <w:trHeight w:val="240"/>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3" w:line="217" w:lineRule="exact"/>
              <w:ind w:left="184"/>
              <w:rPr>
                <w:sz w:val="18"/>
              </w:rPr>
            </w:pPr>
            <w:r>
              <w:rPr>
                <w:sz w:val="18"/>
              </w:rPr>
              <w:t>Prof. Dr. Garip ŞAHİN</w:t>
            </w:r>
          </w:p>
        </w:tc>
        <w:tc>
          <w:tcPr>
            <w:tcW w:w="1304" w:type="dxa"/>
          </w:tcPr>
          <w:p w:rsidR="00DF5FD9" w:rsidRDefault="008E7AD7">
            <w:pPr>
              <w:pStyle w:val="TableParagraph"/>
              <w:spacing w:before="1"/>
              <w:ind w:left="8"/>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43"/>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2"/>
              <w:ind w:left="184"/>
              <w:rPr>
                <w:sz w:val="18"/>
              </w:rPr>
            </w:pPr>
            <w:r>
              <w:rPr>
                <w:sz w:val="18"/>
              </w:rPr>
              <w:t>Doç. Dr. Rüya MUTLUAY</w:t>
            </w:r>
          </w:p>
        </w:tc>
        <w:tc>
          <w:tcPr>
            <w:tcW w:w="1304" w:type="dxa"/>
          </w:tcPr>
          <w:p w:rsidR="00DF5FD9" w:rsidRDefault="008E7AD7">
            <w:pPr>
              <w:pStyle w:val="TableParagraph"/>
              <w:spacing w:before="2"/>
              <w:ind w:left="7"/>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49"/>
        </w:trPr>
        <w:tc>
          <w:tcPr>
            <w:tcW w:w="4094"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ind w:left="4"/>
              <w:rPr>
                <w:sz w:val="18"/>
              </w:rPr>
            </w:pPr>
            <w:r>
              <w:rPr>
                <w:sz w:val="18"/>
              </w:rPr>
              <w:t>KADIN HASTALIKLARI ve DOĞUM</w:t>
            </w:r>
          </w:p>
        </w:tc>
        <w:tc>
          <w:tcPr>
            <w:tcW w:w="4282" w:type="dxa"/>
            <w:gridSpan w:val="2"/>
          </w:tcPr>
          <w:p w:rsidR="00DF5FD9" w:rsidRDefault="008E7AD7">
            <w:pPr>
              <w:pStyle w:val="TableParagraph"/>
              <w:spacing w:before="6"/>
              <w:ind w:left="184"/>
              <w:rPr>
                <w:sz w:val="18"/>
              </w:rPr>
            </w:pPr>
            <w:r>
              <w:rPr>
                <w:sz w:val="18"/>
              </w:rPr>
              <w:t>Prof.Dr. Başar TEKİN</w:t>
            </w:r>
          </w:p>
        </w:tc>
        <w:tc>
          <w:tcPr>
            <w:tcW w:w="1304" w:type="dxa"/>
          </w:tcPr>
          <w:p w:rsidR="00DF5FD9" w:rsidRDefault="008E7AD7">
            <w:pPr>
              <w:pStyle w:val="TableParagraph"/>
              <w:spacing w:before="6"/>
              <w:ind w:left="10"/>
              <w:jc w:val="center"/>
              <w:rPr>
                <w:sz w:val="18"/>
              </w:rPr>
            </w:pPr>
            <w:r>
              <w:rPr>
                <w:sz w:val="18"/>
              </w:rPr>
              <w:t>2</w:t>
            </w:r>
          </w:p>
        </w:tc>
        <w:tc>
          <w:tcPr>
            <w:tcW w:w="1194"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ind w:left="301" w:right="292"/>
              <w:jc w:val="center"/>
              <w:rPr>
                <w:sz w:val="18"/>
              </w:rPr>
            </w:pPr>
            <w:r>
              <w:rPr>
                <w:sz w:val="18"/>
              </w:rPr>
              <w:t>17</w:t>
            </w:r>
          </w:p>
        </w:tc>
        <w:tc>
          <w:tcPr>
            <w:tcW w:w="1120"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ind w:left="3"/>
              <w:jc w:val="center"/>
              <w:rPr>
                <w:sz w:val="18"/>
              </w:rPr>
            </w:pPr>
            <w:r>
              <w:rPr>
                <w:sz w:val="18"/>
              </w:rPr>
              <w:t>‐</w:t>
            </w:r>
          </w:p>
        </w:tc>
        <w:tc>
          <w:tcPr>
            <w:tcW w:w="1089" w:type="dxa"/>
            <w:vMerge w:val="restart"/>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ind w:left="194" w:right="194"/>
              <w:jc w:val="center"/>
              <w:rPr>
                <w:b/>
                <w:sz w:val="18"/>
              </w:rPr>
            </w:pPr>
            <w:r>
              <w:rPr>
                <w:b/>
                <w:sz w:val="18"/>
              </w:rPr>
              <w:t>17</w:t>
            </w:r>
          </w:p>
        </w:tc>
      </w:tr>
      <w:tr w:rsidR="00DF5FD9">
        <w:trPr>
          <w:trHeight w:val="218"/>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line="198" w:lineRule="exact"/>
              <w:ind w:left="184"/>
              <w:rPr>
                <w:sz w:val="18"/>
              </w:rPr>
            </w:pPr>
            <w:r>
              <w:rPr>
                <w:sz w:val="18"/>
              </w:rPr>
              <w:t>Doç. Dr. Melih VELİPAŞAOĞLU</w:t>
            </w:r>
          </w:p>
        </w:tc>
        <w:tc>
          <w:tcPr>
            <w:tcW w:w="1304" w:type="dxa"/>
          </w:tcPr>
          <w:p w:rsidR="00DF5FD9" w:rsidRDefault="008E7AD7">
            <w:pPr>
              <w:pStyle w:val="TableParagraph"/>
              <w:spacing w:line="198" w:lineRule="exact"/>
              <w:ind w:left="3"/>
              <w:jc w:val="center"/>
              <w:rPr>
                <w:sz w:val="18"/>
              </w:rPr>
            </w:pPr>
            <w:r>
              <w:rPr>
                <w:sz w:val="18"/>
              </w:rPr>
              <w:t>4</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309"/>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35"/>
              <w:ind w:left="184"/>
              <w:rPr>
                <w:sz w:val="18"/>
              </w:rPr>
            </w:pPr>
            <w:r>
              <w:rPr>
                <w:sz w:val="18"/>
              </w:rPr>
              <w:t>Doç. Dr. V. Yavuz TOKGÖZ</w:t>
            </w:r>
          </w:p>
        </w:tc>
        <w:tc>
          <w:tcPr>
            <w:tcW w:w="1304" w:type="dxa"/>
          </w:tcPr>
          <w:p w:rsidR="00DF5FD9" w:rsidRDefault="008E7AD7">
            <w:pPr>
              <w:pStyle w:val="TableParagraph"/>
              <w:spacing w:before="35"/>
              <w:ind w:left="4"/>
              <w:jc w:val="center"/>
              <w:rPr>
                <w:sz w:val="18"/>
              </w:rPr>
            </w:pPr>
            <w:r>
              <w:rPr>
                <w:sz w:val="18"/>
              </w:rPr>
              <w:t>5</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85"/>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24"/>
              <w:ind w:left="184"/>
              <w:rPr>
                <w:sz w:val="18"/>
              </w:rPr>
            </w:pPr>
            <w:r>
              <w:rPr>
                <w:sz w:val="18"/>
              </w:rPr>
              <w:t>Dr. Öğr.Üyesi Elçin TELLİ</w:t>
            </w:r>
          </w:p>
        </w:tc>
        <w:tc>
          <w:tcPr>
            <w:tcW w:w="1304" w:type="dxa"/>
          </w:tcPr>
          <w:p w:rsidR="00DF5FD9" w:rsidRDefault="008E7AD7">
            <w:pPr>
              <w:pStyle w:val="TableParagraph"/>
              <w:spacing w:before="24"/>
              <w:ind w:left="6"/>
              <w:jc w:val="center"/>
              <w:rPr>
                <w:sz w:val="18"/>
              </w:rPr>
            </w:pPr>
            <w:r>
              <w:rPr>
                <w:sz w:val="18"/>
              </w:rPr>
              <w:t>6</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97"/>
        </w:trPr>
        <w:tc>
          <w:tcPr>
            <w:tcW w:w="4094" w:type="dxa"/>
          </w:tcPr>
          <w:p w:rsidR="00DF5FD9" w:rsidRDefault="008E7AD7">
            <w:pPr>
              <w:pStyle w:val="TableParagraph"/>
              <w:spacing w:before="29"/>
              <w:ind w:left="4"/>
              <w:rPr>
                <w:sz w:val="18"/>
              </w:rPr>
            </w:pPr>
            <w:r>
              <w:rPr>
                <w:sz w:val="18"/>
              </w:rPr>
              <w:t>TIBBİ BİYOKİMYA</w:t>
            </w:r>
          </w:p>
        </w:tc>
        <w:tc>
          <w:tcPr>
            <w:tcW w:w="4282" w:type="dxa"/>
            <w:gridSpan w:val="2"/>
          </w:tcPr>
          <w:p w:rsidR="00DF5FD9" w:rsidRDefault="008E7AD7">
            <w:pPr>
              <w:pStyle w:val="TableParagraph"/>
              <w:spacing w:before="29"/>
              <w:ind w:left="183"/>
              <w:rPr>
                <w:sz w:val="18"/>
              </w:rPr>
            </w:pPr>
            <w:r>
              <w:rPr>
                <w:sz w:val="18"/>
              </w:rPr>
              <w:t>Prof. Dr. İ. Özkan ALATAŞ</w:t>
            </w:r>
          </w:p>
        </w:tc>
        <w:tc>
          <w:tcPr>
            <w:tcW w:w="1304" w:type="dxa"/>
          </w:tcPr>
          <w:p w:rsidR="00DF5FD9" w:rsidRDefault="008E7AD7">
            <w:pPr>
              <w:pStyle w:val="TableParagraph"/>
              <w:spacing w:before="29"/>
              <w:ind w:left="8"/>
              <w:jc w:val="center"/>
              <w:rPr>
                <w:sz w:val="18"/>
              </w:rPr>
            </w:pPr>
            <w:r>
              <w:rPr>
                <w:sz w:val="18"/>
              </w:rPr>
              <w:t>8</w:t>
            </w:r>
          </w:p>
        </w:tc>
        <w:tc>
          <w:tcPr>
            <w:tcW w:w="1194" w:type="dxa"/>
          </w:tcPr>
          <w:p w:rsidR="00DF5FD9" w:rsidRDefault="008E7AD7">
            <w:pPr>
              <w:pStyle w:val="TableParagraph"/>
              <w:spacing w:before="29"/>
              <w:ind w:left="9"/>
              <w:jc w:val="center"/>
              <w:rPr>
                <w:sz w:val="18"/>
              </w:rPr>
            </w:pPr>
            <w:r>
              <w:rPr>
                <w:sz w:val="18"/>
              </w:rPr>
              <w:t>8</w:t>
            </w:r>
          </w:p>
        </w:tc>
        <w:tc>
          <w:tcPr>
            <w:tcW w:w="1120" w:type="dxa"/>
          </w:tcPr>
          <w:p w:rsidR="00DF5FD9" w:rsidRDefault="008E7AD7">
            <w:pPr>
              <w:pStyle w:val="TableParagraph"/>
              <w:spacing w:before="29"/>
              <w:ind w:left="266" w:right="260"/>
              <w:jc w:val="center"/>
              <w:rPr>
                <w:sz w:val="18"/>
              </w:rPr>
            </w:pPr>
            <w:r>
              <w:rPr>
                <w:sz w:val="18"/>
              </w:rPr>
              <w:t>10</w:t>
            </w:r>
          </w:p>
        </w:tc>
        <w:tc>
          <w:tcPr>
            <w:tcW w:w="1089" w:type="dxa"/>
          </w:tcPr>
          <w:p w:rsidR="00DF5FD9" w:rsidRDefault="008E7AD7">
            <w:pPr>
              <w:pStyle w:val="TableParagraph"/>
              <w:spacing w:before="29"/>
              <w:ind w:left="194" w:right="194"/>
              <w:jc w:val="center"/>
              <w:rPr>
                <w:b/>
                <w:sz w:val="18"/>
              </w:rPr>
            </w:pPr>
            <w:r>
              <w:rPr>
                <w:b/>
                <w:sz w:val="18"/>
              </w:rPr>
              <w:t>18</w:t>
            </w:r>
          </w:p>
        </w:tc>
      </w:tr>
      <w:tr w:rsidR="00DF5FD9">
        <w:trPr>
          <w:trHeight w:val="225"/>
        </w:trPr>
        <w:tc>
          <w:tcPr>
            <w:tcW w:w="4094" w:type="dxa"/>
            <w:vMerge w:val="restart"/>
          </w:tcPr>
          <w:p w:rsidR="00DF5FD9" w:rsidRDefault="00DF5FD9">
            <w:pPr>
              <w:pStyle w:val="TableParagraph"/>
              <w:rPr>
                <w:b/>
                <w:sz w:val="18"/>
              </w:rPr>
            </w:pPr>
          </w:p>
          <w:p w:rsidR="00DF5FD9" w:rsidRDefault="00DF5FD9">
            <w:pPr>
              <w:pStyle w:val="TableParagraph"/>
              <w:spacing w:before="8"/>
              <w:rPr>
                <w:b/>
                <w:sz w:val="24"/>
              </w:rPr>
            </w:pPr>
          </w:p>
          <w:p w:rsidR="00DF5FD9" w:rsidRDefault="008E7AD7">
            <w:pPr>
              <w:pStyle w:val="TableParagraph"/>
              <w:ind w:left="4"/>
              <w:rPr>
                <w:sz w:val="18"/>
              </w:rPr>
            </w:pPr>
            <w:r>
              <w:rPr>
                <w:sz w:val="18"/>
              </w:rPr>
              <w:t>TIBBİ FARMAKOLOJİ</w:t>
            </w:r>
          </w:p>
        </w:tc>
        <w:tc>
          <w:tcPr>
            <w:tcW w:w="4282" w:type="dxa"/>
            <w:gridSpan w:val="2"/>
          </w:tcPr>
          <w:p w:rsidR="00DF5FD9" w:rsidRDefault="008E7AD7">
            <w:pPr>
              <w:pStyle w:val="TableParagraph"/>
              <w:spacing w:line="205" w:lineRule="exact"/>
              <w:ind w:left="184"/>
              <w:rPr>
                <w:sz w:val="18"/>
              </w:rPr>
            </w:pPr>
            <w:r>
              <w:rPr>
                <w:sz w:val="18"/>
              </w:rPr>
              <w:t>Prof.Dr. Fatma Sultan KILIÇ</w:t>
            </w:r>
          </w:p>
        </w:tc>
        <w:tc>
          <w:tcPr>
            <w:tcW w:w="1304" w:type="dxa"/>
          </w:tcPr>
          <w:p w:rsidR="00DF5FD9" w:rsidRDefault="008E7AD7">
            <w:pPr>
              <w:pStyle w:val="TableParagraph"/>
              <w:spacing w:line="205" w:lineRule="exact"/>
              <w:ind w:left="8"/>
              <w:jc w:val="center"/>
              <w:rPr>
                <w:sz w:val="18"/>
              </w:rPr>
            </w:pPr>
            <w:r>
              <w:rPr>
                <w:sz w:val="18"/>
              </w:rPr>
              <w:t>3</w:t>
            </w:r>
          </w:p>
        </w:tc>
        <w:tc>
          <w:tcPr>
            <w:tcW w:w="1194" w:type="dxa"/>
            <w:vMerge w:val="restart"/>
          </w:tcPr>
          <w:p w:rsidR="00DF5FD9" w:rsidRDefault="00DF5FD9">
            <w:pPr>
              <w:pStyle w:val="TableParagraph"/>
              <w:rPr>
                <w:b/>
                <w:sz w:val="18"/>
              </w:rPr>
            </w:pPr>
          </w:p>
          <w:p w:rsidR="00DF5FD9" w:rsidRDefault="00DF5FD9">
            <w:pPr>
              <w:pStyle w:val="TableParagraph"/>
              <w:spacing w:before="8"/>
              <w:rPr>
                <w:b/>
                <w:sz w:val="24"/>
              </w:rPr>
            </w:pPr>
          </w:p>
          <w:p w:rsidR="00DF5FD9" w:rsidRDefault="008E7AD7">
            <w:pPr>
              <w:pStyle w:val="TableParagraph"/>
              <w:ind w:left="301" w:right="292"/>
              <w:jc w:val="center"/>
              <w:rPr>
                <w:sz w:val="18"/>
              </w:rPr>
            </w:pPr>
            <w:r>
              <w:rPr>
                <w:sz w:val="18"/>
              </w:rPr>
              <w:t>17</w:t>
            </w:r>
          </w:p>
        </w:tc>
        <w:tc>
          <w:tcPr>
            <w:tcW w:w="1120" w:type="dxa"/>
            <w:vMerge w:val="restart"/>
          </w:tcPr>
          <w:p w:rsidR="00DF5FD9" w:rsidRDefault="00DF5FD9">
            <w:pPr>
              <w:pStyle w:val="TableParagraph"/>
              <w:rPr>
                <w:b/>
                <w:sz w:val="18"/>
              </w:rPr>
            </w:pPr>
          </w:p>
          <w:p w:rsidR="00DF5FD9" w:rsidRDefault="00DF5FD9">
            <w:pPr>
              <w:pStyle w:val="TableParagraph"/>
              <w:spacing w:before="8"/>
              <w:rPr>
                <w:b/>
                <w:sz w:val="24"/>
              </w:rPr>
            </w:pPr>
          </w:p>
          <w:p w:rsidR="00DF5FD9" w:rsidRDefault="008E7AD7">
            <w:pPr>
              <w:pStyle w:val="TableParagraph"/>
              <w:ind w:left="3"/>
              <w:jc w:val="center"/>
              <w:rPr>
                <w:sz w:val="18"/>
              </w:rPr>
            </w:pPr>
            <w:r>
              <w:rPr>
                <w:sz w:val="18"/>
              </w:rPr>
              <w:t>‐</w:t>
            </w:r>
          </w:p>
        </w:tc>
        <w:tc>
          <w:tcPr>
            <w:tcW w:w="1089"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ind w:left="194" w:right="194"/>
              <w:jc w:val="center"/>
              <w:rPr>
                <w:b/>
                <w:sz w:val="18"/>
              </w:rPr>
            </w:pPr>
            <w:r>
              <w:rPr>
                <w:b/>
                <w:sz w:val="18"/>
              </w:rPr>
              <w:t>17</w:t>
            </w:r>
          </w:p>
        </w:tc>
      </w:tr>
      <w:tr w:rsidR="00DF5FD9">
        <w:trPr>
          <w:trHeight w:val="263"/>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12"/>
              <w:ind w:left="184"/>
              <w:rPr>
                <w:sz w:val="18"/>
              </w:rPr>
            </w:pPr>
            <w:r>
              <w:rPr>
                <w:sz w:val="18"/>
              </w:rPr>
              <w:t>Prof. Dr. Engin YILDIRIM</w:t>
            </w:r>
          </w:p>
        </w:tc>
        <w:tc>
          <w:tcPr>
            <w:tcW w:w="1304" w:type="dxa"/>
          </w:tcPr>
          <w:p w:rsidR="00DF5FD9" w:rsidRDefault="008E7AD7">
            <w:pPr>
              <w:pStyle w:val="TableParagraph"/>
              <w:spacing w:before="12"/>
              <w:ind w:left="7"/>
              <w:jc w:val="center"/>
              <w:rPr>
                <w:sz w:val="18"/>
              </w:rPr>
            </w:pPr>
            <w:r>
              <w:rPr>
                <w:sz w:val="18"/>
              </w:rPr>
              <w:t>6</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51"/>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5"/>
              <w:ind w:left="184"/>
              <w:rPr>
                <w:sz w:val="18"/>
              </w:rPr>
            </w:pPr>
            <w:r>
              <w:rPr>
                <w:sz w:val="18"/>
              </w:rPr>
              <w:t>Doç. Dr. Mahmut ÖZDEMİR</w:t>
            </w:r>
          </w:p>
        </w:tc>
        <w:tc>
          <w:tcPr>
            <w:tcW w:w="1304" w:type="dxa"/>
          </w:tcPr>
          <w:p w:rsidR="00DF5FD9" w:rsidRDefault="008E7AD7">
            <w:pPr>
              <w:pStyle w:val="TableParagraph"/>
              <w:spacing w:before="5"/>
              <w:ind w:left="7"/>
              <w:jc w:val="center"/>
              <w:rPr>
                <w:sz w:val="18"/>
              </w:rPr>
            </w:pPr>
            <w:r>
              <w:rPr>
                <w:sz w:val="18"/>
              </w:rPr>
              <w:t>4</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08"/>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line="188" w:lineRule="exact"/>
              <w:ind w:left="184"/>
              <w:rPr>
                <w:sz w:val="18"/>
              </w:rPr>
            </w:pPr>
            <w:r>
              <w:rPr>
                <w:sz w:val="18"/>
              </w:rPr>
              <w:t>Doç. Dr. Bilgin KAYGISIZ</w:t>
            </w:r>
          </w:p>
        </w:tc>
        <w:tc>
          <w:tcPr>
            <w:tcW w:w="1304" w:type="dxa"/>
          </w:tcPr>
          <w:p w:rsidR="00DF5FD9" w:rsidRDefault="008E7AD7">
            <w:pPr>
              <w:pStyle w:val="TableParagraph"/>
              <w:spacing w:line="188" w:lineRule="exact"/>
              <w:ind w:left="9"/>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90"/>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26"/>
              <w:ind w:left="184"/>
              <w:rPr>
                <w:sz w:val="18"/>
              </w:rPr>
            </w:pPr>
            <w:r>
              <w:rPr>
                <w:sz w:val="18"/>
              </w:rPr>
              <w:t>Doç. Dr. Semra YİĞİTASLAN</w:t>
            </w:r>
          </w:p>
        </w:tc>
        <w:tc>
          <w:tcPr>
            <w:tcW w:w="1304" w:type="dxa"/>
          </w:tcPr>
          <w:p w:rsidR="00DF5FD9" w:rsidRDefault="008E7AD7">
            <w:pPr>
              <w:pStyle w:val="TableParagraph"/>
              <w:spacing w:before="26"/>
              <w:ind w:left="4"/>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328"/>
        </w:trPr>
        <w:tc>
          <w:tcPr>
            <w:tcW w:w="4094" w:type="dxa"/>
            <w:vMerge w:val="restart"/>
          </w:tcPr>
          <w:p w:rsidR="00DF5FD9" w:rsidRDefault="00DF5FD9">
            <w:pPr>
              <w:pStyle w:val="TableParagraph"/>
              <w:rPr>
                <w:b/>
                <w:sz w:val="18"/>
              </w:rPr>
            </w:pPr>
          </w:p>
          <w:p w:rsidR="00DF5FD9" w:rsidRDefault="008E7AD7">
            <w:pPr>
              <w:pStyle w:val="TableParagraph"/>
              <w:spacing w:before="151"/>
              <w:ind w:left="4"/>
              <w:rPr>
                <w:sz w:val="18"/>
              </w:rPr>
            </w:pPr>
            <w:r>
              <w:rPr>
                <w:sz w:val="18"/>
              </w:rPr>
              <w:t>TIBBİ GENETİK</w:t>
            </w:r>
          </w:p>
        </w:tc>
        <w:tc>
          <w:tcPr>
            <w:tcW w:w="4282" w:type="dxa"/>
            <w:gridSpan w:val="2"/>
          </w:tcPr>
          <w:p w:rsidR="00DF5FD9" w:rsidRDefault="008E7AD7">
            <w:pPr>
              <w:pStyle w:val="TableParagraph"/>
              <w:spacing w:before="43"/>
              <w:ind w:left="184"/>
              <w:rPr>
                <w:sz w:val="18"/>
              </w:rPr>
            </w:pPr>
            <w:r>
              <w:rPr>
                <w:sz w:val="18"/>
              </w:rPr>
              <w:t>Prof.Dr. Sevilhan ARTAN</w:t>
            </w:r>
          </w:p>
        </w:tc>
        <w:tc>
          <w:tcPr>
            <w:tcW w:w="1304" w:type="dxa"/>
          </w:tcPr>
          <w:p w:rsidR="00DF5FD9" w:rsidRDefault="008E7AD7">
            <w:pPr>
              <w:pStyle w:val="TableParagraph"/>
              <w:spacing w:before="43"/>
              <w:ind w:left="9"/>
              <w:jc w:val="center"/>
              <w:rPr>
                <w:sz w:val="18"/>
              </w:rPr>
            </w:pPr>
            <w:r>
              <w:rPr>
                <w:sz w:val="18"/>
              </w:rPr>
              <w:t>2</w:t>
            </w:r>
          </w:p>
        </w:tc>
        <w:tc>
          <w:tcPr>
            <w:tcW w:w="1194" w:type="dxa"/>
            <w:vMerge w:val="restart"/>
          </w:tcPr>
          <w:p w:rsidR="00DF5FD9" w:rsidRDefault="00DF5FD9">
            <w:pPr>
              <w:pStyle w:val="TableParagraph"/>
              <w:rPr>
                <w:b/>
                <w:sz w:val="18"/>
              </w:rPr>
            </w:pPr>
          </w:p>
          <w:p w:rsidR="00DF5FD9" w:rsidRDefault="008E7AD7">
            <w:pPr>
              <w:pStyle w:val="TableParagraph"/>
              <w:spacing w:before="151"/>
              <w:ind w:left="301" w:right="292"/>
              <w:jc w:val="center"/>
              <w:rPr>
                <w:sz w:val="18"/>
              </w:rPr>
            </w:pPr>
            <w:r>
              <w:rPr>
                <w:sz w:val="18"/>
              </w:rPr>
              <w:t>12</w:t>
            </w:r>
          </w:p>
        </w:tc>
        <w:tc>
          <w:tcPr>
            <w:tcW w:w="1120" w:type="dxa"/>
            <w:vMerge w:val="restart"/>
          </w:tcPr>
          <w:p w:rsidR="00DF5FD9" w:rsidRDefault="00DF5FD9">
            <w:pPr>
              <w:pStyle w:val="TableParagraph"/>
              <w:rPr>
                <w:b/>
                <w:sz w:val="18"/>
              </w:rPr>
            </w:pPr>
          </w:p>
          <w:p w:rsidR="00DF5FD9" w:rsidRDefault="008E7AD7">
            <w:pPr>
              <w:pStyle w:val="TableParagraph"/>
              <w:spacing w:before="151"/>
              <w:ind w:left="3"/>
              <w:jc w:val="center"/>
              <w:rPr>
                <w:sz w:val="18"/>
              </w:rPr>
            </w:pPr>
            <w:r>
              <w:rPr>
                <w:sz w:val="18"/>
              </w:rPr>
              <w:t>‐</w:t>
            </w:r>
          </w:p>
        </w:tc>
        <w:tc>
          <w:tcPr>
            <w:tcW w:w="1089" w:type="dxa"/>
            <w:vMerge w:val="restart"/>
          </w:tcPr>
          <w:p w:rsidR="00DF5FD9" w:rsidRDefault="00DF5FD9">
            <w:pPr>
              <w:pStyle w:val="TableParagraph"/>
              <w:rPr>
                <w:b/>
                <w:sz w:val="18"/>
              </w:rPr>
            </w:pPr>
          </w:p>
          <w:p w:rsidR="00DF5FD9" w:rsidRDefault="008E7AD7">
            <w:pPr>
              <w:pStyle w:val="TableParagraph"/>
              <w:spacing w:before="151"/>
              <w:ind w:left="194" w:right="194"/>
              <w:jc w:val="center"/>
              <w:rPr>
                <w:b/>
                <w:sz w:val="18"/>
              </w:rPr>
            </w:pPr>
            <w:r>
              <w:rPr>
                <w:b/>
                <w:sz w:val="18"/>
              </w:rPr>
              <w:t>12</w:t>
            </w:r>
          </w:p>
        </w:tc>
      </w:tr>
      <w:tr w:rsidR="00DF5FD9">
        <w:trPr>
          <w:trHeight w:val="314"/>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36"/>
              <w:ind w:left="184"/>
              <w:rPr>
                <w:sz w:val="18"/>
              </w:rPr>
            </w:pPr>
            <w:r>
              <w:rPr>
                <w:sz w:val="18"/>
              </w:rPr>
              <w:t>Doç. Dr. Oğuz ÇİLİNGİR</w:t>
            </w:r>
          </w:p>
        </w:tc>
        <w:tc>
          <w:tcPr>
            <w:tcW w:w="1304" w:type="dxa"/>
          </w:tcPr>
          <w:p w:rsidR="00DF5FD9" w:rsidRDefault="008E7AD7">
            <w:pPr>
              <w:pStyle w:val="TableParagraph"/>
              <w:spacing w:before="36"/>
              <w:ind w:left="5"/>
              <w:jc w:val="center"/>
              <w:rPr>
                <w:sz w:val="18"/>
              </w:rPr>
            </w:pPr>
            <w:r>
              <w:rPr>
                <w:sz w:val="18"/>
              </w:rPr>
              <w:t>8</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315"/>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36"/>
              <w:ind w:left="184"/>
              <w:rPr>
                <w:sz w:val="18"/>
              </w:rPr>
            </w:pPr>
            <w:r>
              <w:rPr>
                <w:sz w:val="18"/>
              </w:rPr>
              <w:t>Öğr. Gör. Dr. Sinem KOCAGİL</w:t>
            </w:r>
          </w:p>
        </w:tc>
        <w:tc>
          <w:tcPr>
            <w:tcW w:w="1304" w:type="dxa"/>
          </w:tcPr>
          <w:p w:rsidR="00DF5FD9" w:rsidRDefault="008E7AD7">
            <w:pPr>
              <w:pStyle w:val="TableParagraph"/>
              <w:spacing w:before="36"/>
              <w:ind w:left="7"/>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85"/>
        </w:trPr>
        <w:tc>
          <w:tcPr>
            <w:tcW w:w="4094" w:type="dxa"/>
            <w:vMerge w:val="restart"/>
          </w:tcPr>
          <w:p w:rsidR="00DF5FD9" w:rsidRDefault="00DF5FD9">
            <w:pPr>
              <w:pStyle w:val="TableParagraph"/>
              <w:spacing w:before="11"/>
              <w:rPr>
                <w:b/>
                <w:sz w:val="14"/>
              </w:rPr>
            </w:pPr>
          </w:p>
          <w:p w:rsidR="00DF5FD9" w:rsidRDefault="008E7AD7">
            <w:pPr>
              <w:pStyle w:val="TableParagraph"/>
              <w:ind w:left="4"/>
              <w:rPr>
                <w:sz w:val="18"/>
              </w:rPr>
            </w:pPr>
            <w:r>
              <w:rPr>
                <w:sz w:val="18"/>
              </w:rPr>
              <w:t>TIBBİ MİKROBİYOLOJİ</w:t>
            </w:r>
          </w:p>
        </w:tc>
        <w:tc>
          <w:tcPr>
            <w:tcW w:w="4282" w:type="dxa"/>
            <w:gridSpan w:val="2"/>
          </w:tcPr>
          <w:p w:rsidR="00DF5FD9" w:rsidRDefault="008E7AD7">
            <w:pPr>
              <w:pStyle w:val="TableParagraph"/>
              <w:spacing w:before="25"/>
              <w:ind w:left="184"/>
              <w:rPr>
                <w:sz w:val="18"/>
              </w:rPr>
            </w:pPr>
            <w:r>
              <w:rPr>
                <w:sz w:val="18"/>
              </w:rPr>
              <w:t>Prof. Dr. Tercan US</w:t>
            </w:r>
          </w:p>
        </w:tc>
        <w:tc>
          <w:tcPr>
            <w:tcW w:w="1304" w:type="dxa"/>
          </w:tcPr>
          <w:p w:rsidR="00DF5FD9" w:rsidRDefault="008E7AD7">
            <w:pPr>
              <w:pStyle w:val="TableParagraph"/>
              <w:spacing w:line="217" w:lineRule="exact"/>
              <w:ind w:left="8"/>
              <w:jc w:val="center"/>
              <w:rPr>
                <w:sz w:val="18"/>
              </w:rPr>
            </w:pPr>
            <w:r>
              <w:rPr>
                <w:sz w:val="18"/>
              </w:rPr>
              <w:t>1</w:t>
            </w:r>
          </w:p>
        </w:tc>
        <w:tc>
          <w:tcPr>
            <w:tcW w:w="1194" w:type="dxa"/>
            <w:vMerge w:val="restart"/>
          </w:tcPr>
          <w:p w:rsidR="00DF5FD9" w:rsidRDefault="00DF5FD9">
            <w:pPr>
              <w:pStyle w:val="TableParagraph"/>
              <w:spacing w:before="11"/>
              <w:rPr>
                <w:b/>
                <w:sz w:val="14"/>
              </w:rPr>
            </w:pPr>
          </w:p>
          <w:p w:rsidR="00DF5FD9" w:rsidRDefault="008E7AD7">
            <w:pPr>
              <w:pStyle w:val="TableParagraph"/>
              <w:ind w:left="9"/>
              <w:jc w:val="center"/>
              <w:rPr>
                <w:sz w:val="18"/>
              </w:rPr>
            </w:pPr>
            <w:r>
              <w:rPr>
                <w:sz w:val="18"/>
              </w:rPr>
              <w:t>3</w:t>
            </w:r>
          </w:p>
        </w:tc>
        <w:tc>
          <w:tcPr>
            <w:tcW w:w="1120" w:type="dxa"/>
            <w:vMerge w:val="restart"/>
          </w:tcPr>
          <w:p w:rsidR="00DF5FD9" w:rsidRDefault="00DF5FD9">
            <w:pPr>
              <w:pStyle w:val="TableParagraph"/>
              <w:spacing w:before="11"/>
              <w:rPr>
                <w:b/>
                <w:sz w:val="14"/>
              </w:rPr>
            </w:pPr>
          </w:p>
          <w:p w:rsidR="00DF5FD9" w:rsidRDefault="008E7AD7">
            <w:pPr>
              <w:pStyle w:val="TableParagraph"/>
              <w:ind w:left="6"/>
              <w:jc w:val="center"/>
              <w:rPr>
                <w:sz w:val="18"/>
              </w:rPr>
            </w:pPr>
            <w:r>
              <w:rPr>
                <w:sz w:val="18"/>
              </w:rPr>
              <w:t>2</w:t>
            </w:r>
          </w:p>
        </w:tc>
        <w:tc>
          <w:tcPr>
            <w:tcW w:w="1089" w:type="dxa"/>
            <w:vMerge w:val="restart"/>
          </w:tcPr>
          <w:p w:rsidR="00DF5FD9" w:rsidRDefault="00DF5FD9">
            <w:pPr>
              <w:pStyle w:val="TableParagraph"/>
              <w:spacing w:before="11"/>
              <w:rPr>
                <w:b/>
                <w:sz w:val="14"/>
              </w:rPr>
            </w:pPr>
          </w:p>
          <w:p w:rsidR="00DF5FD9" w:rsidRDefault="008E7AD7">
            <w:pPr>
              <w:pStyle w:val="TableParagraph"/>
              <w:jc w:val="center"/>
              <w:rPr>
                <w:b/>
                <w:sz w:val="18"/>
              </w:rPr>
            </w:pPr>
            <w:r>
              <w:rPr>
                <w:b/>
                <w:sz w:val="18"/>
              </w:rPr>
              <w:t>5</w:t>
            </w:r>
          </w:p>
        </w:tc>
      </w:tr>
      <w:tr w:rsidR="00DF5FD9">
        <w:trPr>
          <w:trHeight w:val="309"/>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36"/>
              <w:ind w:left="184"/>
              <w:rPr>
                <w:sz w:val="18"/>
              </w:rPr>
            </w:pPr>
            <w:r>
              <w:rPr>
                <w:sz w:val="18"/>
              </w:rPr>
              <w:t>Prof.Dr. Yasemin ÖZ</w:t>
            </w:r>
          </w:p>
        </w:tc>
        <w:tc>
          <w:tcPr>
            <w:tcW w:w="1304" w:type="dxa"/>
          </w:tcPr>
          <w:p w:rsidR="00DF5FD9" w:rsidRDefault="008E7AD7">
            <w:pPr>
              <w:pStyle w:val="TableParagraph"/>
              <w:spacing w:before="36"/>
              <w:ind w:left="8"/>
              <w:jc w:val="center"/>
              <w:rPr>
                <w:sz w:val="18"/>
              </w:rPr>
            </w:pPr>
            <w:r>
              <w:rPr>
                <w:sz w:val="18"/>
              </w:rPr>
              <w:t>2</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46"/>
        </w:trPr>
        <w:tc>
          <w:tcPr>
            <w:tcW w:w="4094" w:type="dxa"/>
            <w:vMerge w:val="restart"/>
          </w:tcPr>
          <w:p w:rsidR="00DF5FD9" w:rsidRDefault="008E7AD7">
            <w:pPr>
              <w:pStyle w:val="TableParagraph"/>
              <w:spacing w:before="158"/>
              <w:ind w:left="4"/>
              <w:rPr>
                <w:sz w:val="18"/>
              </w:rPr>
            </w:pPr>
            <w:r>
              <w:rPr>
                <w:sz w:val="18"/>
              </w:rPr>
              <w:t>TIBBİ PATOLOJİ</w:t>
            </w:r>
          </w:p>
        </w:tc>
        <w:tc>
          <w:tcPr>
            <w:tcW w:w="4282" w:type="dxa"/>
            <w:gridSpan w:val="2"/>
          </w:tcPr>
          <w:p w:rsidR="00DF5FD9" w:rsidRDefault="008E7AD7">
            <w:pPr>
              <w:pStyle w:val="TableParagraph"/>
              <w:spacing w:before="5"/>
              <w:ind w:left="184"/>
              <w:rPr>
                <w:sz w:val="18"/>
              </w:rPr>
            </w:pPr>
            <w:r>
              <w:rPr>
                <w:sz w:val="18"/>
              </w:rPr>
              <w:t>Prof. Dr. Serap IŞIKSOY</w:t>
            </w:r>
          </w:p>
        </w:tc>
        <w:tc>
          <w:tcPr>
            <w:tcW w:w="1304" w:type="dxa"/>
          </w:tcPr>
          <w:p w:rsidR="00DF5FD9" w:rsidRDefault="008E7AD7">
            <w:pPr>
              <w:pStyle w:val="TableParagraph"/>
              <w:spacing w:line="216" w:lineRule="exact"/>
              <w:ind w:left="8"/>
              <w:jc w:val="center"/>
              <w:rPr>
                <w:sz w:val="18"/>
              </w:rPr>
            </w:pPr>
            <w:r>
              <w:rPr>
                <w:sz w:val="18"/>
              </w:rPr>
              <w:t>8</w:t>
            </w:r>
          </w:p>
        </w:tc>
        <w:tc>
          <w:tcPr>
            <w:tcW w:w="1194" w:type="dxa"/>
            <w:vMerge w:val="restart"/>
          </w:tcPr>
          <w:p w:rsidR="00DF5FD9" w:rsidRDefault="008E7AD7">
            <w:pPr>
              <w:pStyle w:val="TableParagraph"/>
              <w:spacing w:before="158"/>
              <w:ind w:left="301" w:right="292"/>
              <w:jc w:val="center"/>
              <w:rPr>
                <w:sz w:val="18"/>
              </w:rPr>
            </w:pPr>
            <w:r>
              <w:rPr>
                <w:sz w:val="18"/>
              </w:rPr>
              <w:t>19</w:t>
            </w:r>
          </w:p>
        </w:tc>
        <w:tc>
          <w:tcPr>
            <w:tcW w:w="1120" w:type="dxa"/>
            <w:vMerge w:val="restart"/>
          </w:tcPr>
          <w:p w:rsidR="00DF5FD9" w:rsidRDefault="008E7AD7">
            <w:pPr>
              <w:pStyle w:val="TableParagraph"/>
              <w:spacing w:before="158"/>
              <w:ind w:left="266" w:right="260"/>
              <w:jc w:val="center"/>
              <w:rPr>
                <w:sz w:val="18"/>
              </w:rPr>
            </w:pPr>
            <w:r>
              <w:rPr>
                <w:sz w:val="18"/>
              </w:rPr>
              <w:t>10</w:t>
            </w:r>
          </w:p>
        </w:tc>
        <w:tc>
          <w:tcPr>
            <w:tcW w:w="1089" w:type="dxa"/>
            <w:vMerge w:val="restart"/>
          </w:tcPr>
          <w:p w:rsidR="00DF5FD9" w:rsidRDefault="008E7AD7">
            <w:pPr>
              <w:pStyle w:val="TableParagraph"/>
              <w:spacing w:before="158"/>
              <w:ind w:left="194" w:right="194"/>
              <w:jc w:val="center"/>
              <w:rPr>
                <w:b/>
                <w:sz w:val="18"/>
              </w:rPr>
            </w:pPr>
            <w:r>
              <w:rPr>
                <w:b/>
                <w:sz w:val="18"/>
              </w:rPr>
              <w:t>29</w:t>
            </w:r>
          </w:p>
        </w:tc>
      </w:tr>
      <w:tr w:rsidR="00DF5FD9">
        <w:trPr>
          <w:trHeight w:val="299"/>
        </w:trPr>
        <w:tc>
          <w:tcPr>
            <w:tcW w:w="4094" w:type="dxa"/>
            <w:vMerge/>
            <w:tcBorders>
              <w:top w:val="nil"/>
            </w:tcBorders>
          </w:tcPr>
          <w:p w:rsidR="00DF5FD9" w:rsidRDefault="00DF5FD9">
            <w:pPr>
              <w:rPr>
                <w:sz w:val="2"/>
                <w:szCs w:val="2"/>
              </w:rPr>
            </w:pPr>
          </w:p>
        </w:tc>
        <w:tc>
          <w:tcPr>
            <w:tcW w:w="4282" w:type="dxa"/>
            <w:gridSpan w:val="2"/>
          </w:tcPr>
          <w:p w:rsidR="00DF5FD9" w:rsidRDefault="008E7AD7">
            <w:pPr>
              <w:pStyle w:val="TableParagraph"/>
              <w:spacing w:before="31"/>
              <w:ind w:left="184"/>
              <w:rPr>
                <w:sz w:val="18"/>
              </w:rPr>
            </w:pPr>
            <w:r>
              <w:rPr>
                <w:sz w:val="18"/>
              </w:rPr>
              <w:t>Prof. Dr. Mustafa Fuat AÇIKALIN</w:t>
            </w:r>
          </w:p>
        </w:tc>
        <w:tc>
          <w:tcPr>
            <w:tcW w:w="1304" w:type="dxa"/>
          </w:tcPr>
          <w:p w:rsidR="00DF5FD9" w:rsidRDefault="008E7AD7">
            <w:pPr>
              <w:pStyle w:val="TableParagraph"/>
              <w:spacing w:before="31"/>
              <w:ind w:left="433" w:right="425"/>
              <w:jc w:val="center"/>
              <w:rPr>
                <w:sz w:val="18"/>
              </w:rPr>
            </w:pPr>
            <w:r>
              <w:rPr>
                <w:sz w:val="18"/>
              </w:rPr>
              <w:t>11</w:t>
            </w:r>
          </w:p>
        </w:tc>
        <w:tc>
          <w:tcPr>
            <w:tcW w:w="1194" w:type="dxa"/>
            <w:vMerge/>
            <w:tcBorders>
              <w:top w:val="nil"/>
            </w:tcBorders>
          </w:tcPr>
          <w:p w:rsidR="00DF5FD9" w:rsidRDefault="00DF5FD9">
            <w:pPr>
              <w:rPr>
                <w:sz w:val="2"/>
                <w:szCs w:val="2"/>
              </w:rPr>
            </w:pPr>
          </w:p>
        </w:tc>
        <w:tc>
          <w:tcPr>
            <w:tcW w:w="1120" w:type="dxa"/>
            <w:vMerge/>
            <w:tcBorders>
              <w:top w:val="nil"/>
            </w:tcBorders>
          </w:tcPr>
          <w:p w:rsidR="00DF5FD9" w:rsidRDefault="00DF5FD9">
            <w:pPr>
              <w:rPr>
                <w:sz w:val="2"/>
                <w:szCs w:val="2"/>
              </w:rPr>
            </w:pPr>
          </w:p>
        </w:tc>
        <w:tc>
          <w:tcPr>
            <w:tcW w:w="1089" w:type="dxa"/>
            <w:vMerge/>
            <w:tcBorders>
              <w:top w:val="nil"/>
            </w:tcBorders>
          </w:tcPr>
          <w:p w:rsidR="00DF5FD9" w:rsidRDefault="00DF5FD9">
            <w:pPr>
              <w:rPr>
                <w:sz w:val="2"/>
                <w:szCs w:val="2"/>
              </w:rPr>
            </w:pPr>
          </w:p>
        </w:tc>
      </w:tr>
      <w:tr w:rsidR="00DF5FD9">
        <w:trPr>
          <w:trHeight w:val="285"/>
        </w:trPr>
        <w:tc>
          <w:tcPr>
            <w:tcW w:w="9680" w:type="dxa"/>
            <w:gridSpan w:val="4"/>
          </w:tcPr>
          <w:p w:rsidR="00DF5FD9" w:rsidRDefault="008E7AD7">
            <w:pPr>
              <w:pStyle w:val="TableParagraph"/>
              <w:spacing w:line="216" w:lineRule="exact"/>
              <w:ind w:left="4"/>
              <w:rPr>
                <w:sz w:val="18"/>
              </w:rPr>
            </w:pPr>
            <w:r>
              <w:rPr>
                <w:sz w:val="18"/>
              </w:rPr>
              <w:t>KLİNİK UYGULAMA</w:t>
            </w:r>
          </w:p>
        </w:tc>
        <w:tc>
          <w:tcPr>
            <w:tcW w:w="1194" w:type="dxa"/>
          </w:tcPr>
          <w:p w:rsidR="00DF5FD9" w:rsidRDefault="008E7AD7">
            <w:pPr>
              <w:pStyle w:val="TableParagraph"/>
              <w:spacing w:before="23"/>
              <w:ind w:left="6"/>
              <w:jc w:val="center"/>
              <w:rPr>
                <w:sz w:val="18"/>
              </w:rPr>
            </w:pPr>
            <w:r>
              <w:rPr>
                <w:sz w:val="18"/>
              </w:rPr>
              <w:t>‐</w:t>
            </w:r>
          </w:p>
        </w:tc>
        <w:tc>
          <w:tcPr>
            <w:tcW w:w="1120" w:type="dxa"/>
          </w:tcPr>
          <w:p w:rsidR="00DF5FD9" w:rsidRDefault="008E7AD7">
            <w:pPr>
              <w:pStyle w:val="TableParagraph"/>
              <w:spacing w:before="23"/>
              <w:ind w:left="6"/>
              <w:jc w:val="center"/>
              <w:rPr>
                <w:sz w:val="18"/>
              </w:rPr>
            </w:pPr>
            <w:r>
              <w:rPr>
                <w:sz w:val="18"/>
              </w:rPr>
              <w:t>8</w:t>
            </w:r>
          </w:p>
        </w:tc>
        <w:tc>
          <w:tcPr>
            <w:tcW w:w="1089" w:type="dxa"/>
          </w:tcPr>
          <w:p w:rsidR="00DF5FD9" w:rsidRDefault="008E7AD7">
            <w:pPr>
              <w:pStyle w:val="TableParagraph"/>
              <w:spacing w:before="23"/>
              <w:ind w:right="1"/>
              <w:jc w:val="center"/>
              <w:rPr>
                <w:b/>
                <w:sz w:val="18"/>
              </w:rPr>
            </w:pPr>
            <w:r>
              <w:rPr>
                <w:b/>
                <w:sz w:val="18"/>
              </w:rPr>
              <w:t>8</w:t>
            </w:r>
          </w:p>
        </w:tc>
      </w:tr>
      <w:tr w:rsidR="00DF5FD9">
        <w:trPr>
          <w:trHeight w:val="270"/>
        </w:trPr>
        <w:tc>
          <w:tcPr>
            <w:tcW w:w="9680" w:type="dxa"/>
            <w:gridSpan w:val="4"/>
          </w:tcPr>
          <w:p w:rsidR="00DF5FD9" w:rsidRDefault="008E7AD7">
            <w:pPr>
              <w:pStyle w:val="TableParagraph"/>
              <w:spacing w:line="216" w:lineRule="exact"/>
              <w:ind w:left="4"/>
              <w:rPr>
                <w:sz w:val="18"/>
              </w:rPr>
            </w:pPr>
            <w:r>
              <w:rPr>
                <w:sz w:val="18"/>
              </w:rPr>
              <w:t>SEÇMELİ DERS</w:t>
            </w:r>
          </w:p>
        </w:tc>
        <w:tc>
          <w:tcPr>
            <w:tcW w:w="1194" w:type="dxa"/>
          </w:tcPr>
          <w:p w:rsidR="00DF5FD9" w:rsidRDefault="008E7AD7">
            <w:pPr>
              <w:pStyle w:val="TableParagraph"/>
              <w:spacing w:before="15"/>
              <w:ind w:left="9"/>
              <w:jc w:val="center"/>
              <w:rPr>
                <w:sz w:val="18"/>
              </w:rPr>
            </w:pPr>
            <w:r>
              <w:rPr>
                <w:sz w:val="18"/>
              </w:rPr>
              <w:t>6</w:t>
            </w:r>
          </w:p>
        </w:tc>
        <w:tc>
          <w:tcPr>
            <w:tcW w:w="1120" w:type="dxa"/>
          </w:tcPr>
          <w:p w:rsidR="00DF5FD9" w:rsidRDefault="008E7AD7">
            <w:pPr>
              <w:pStyle w:val="TableParagraph"/>
              <w:spacing w:before="15"/>
              <w:ind w:left="4"/>
              <w:jc w:val="center"/>
              <w:rPr>
                <w:sz w:val="18"/>
              </w:rPr>
            </w:pPr>
            <w:r>
              <w:rPr>
                <w:sz w:val="18"/>
              </w:rPr>
              <w:t>‐</w:t>
            </w:r>
          </w:p>
        </w:tc>
        <w:tc>
          <w:tcPr>
            <w:tcW w:w="1089" w:type="dxa"/>
          </w:tcPr>
          <w:p w:rsidR="00DF5FD9" w:rsidRDefault="008E7AD7">
            <w:pPr>
              <w:pStyle w:val="TableParagraph"/>
              <w:spacing w:before="15"/>
              <w:ind w:right="1"/>
              <w:jc w:val="center"/>
              <w:rPr>
                <w:b/>
                <w:sz w:val="18"/>
              </w:rPr>
            </w:pPr>
            <w:r>
              <w:rPr>
                <w:b/>
                <w:sz w:val="18"/>
              </w:rPr>
              <w:t>6</w:t>
            </w:r>
          </w:p>
        </w:tc>
      </w:tr>
      <w:tr w:rsidR="00DF5FD9">
        <w:trPr>
          <w:trHeight w:val="264"/>
        </w:trPr>
        <w:tc>
          <w:tcPr>
            <w:tcW w:w="9680" w:type="dxa"/>
            <w:gridSpan w:val="4"/>
          </w:tcPr>
          <w:p w:rsidR="00DF5FD9" w:rsidRDefault="008E7AD7">
            <w:pPr>
              <w:pStyle w:val="TableParagraph"/>
              <w:spacing w:line="216" w:lineRule="exact"/>
              <w:ind w:left="4"/>
              <w:rPr>
                <w:sz w:val="18"/>
              </w:rPr>
            </w:pPr>
            <w:r>
              <w:rPr>
                <w:sz w:val="18"/>
              </w:rPr>
              <w:t>PDÖ</w:t>
            </w:r>
          </w:p>
        </w:tc>
        <w:tc>
          <w:tcPr>
            <w:tcW w:w="1194" w:type="dxa"/>
          </w:tcPr>
          <w:p w:rsidR="00DF5FD9" w:rsidRDefault="008E7AD7">
            <w:pPr>
              <w:pStyle w:val="TableParagraph"/>
              <w:spacing w:before="13"/>
              <w:ind w:left="6"/>
              <w:jc w:val="center"/>
              <w:rPr>
                <w:sz w:val="18"/>
              </w:rPr>
            </w:pPr>
            <w:r>
              <w:rPr>
                <w:sz w:val="18"/>
              </w:rPr>
              <w:t>‐</w:t>
            </w:r>
          </w:p>
        </w:tc>
        <w:tc>
          <w:tcPr>
            <w:tcW w:w="1120" w:type="dxa"/>
          </w:tcPr>
          <w:p w:rsidR="00DF5FD9" w:rsidRDefault="008E7AD7">
            <w:pPr>
              <w:pStyle w:val="TableParagraph"/>
              <w:spacing w:before="13"/>
              <w:ind w:left="6"/>
              <w:jc w:val="center"/>
              <w:rPr>
                <w:sz w:val="18"/>
              </w:rPr>
            </w:pPr>
            <w:r>
              <w:rPr>
                <w:sz w:val="18"/>
              </w:rPr>
              <w:t>8</w:t>
            </w:r>
          </w:p>
        </w:tc>
        <w:tc>
          <w:tcPr>
            <w:tcW w:w="1089" w:type="dxa"/>
          </w:tcPr>
          <w:p w:rsidR="00DF5FD9" w:rsidRDefault="008E7AD7">
            <w:pPr>
              <w:pStyle w:val="TableParagraph"/>
              <w:spacing w:before="13"/>
              <w:jc w:val="center"/>
              <w:rPr>
                <w:b/>
                <w:sz w:val="18"/>
              </w:rPr>
            </w:pPr>
            <w:r>
              <w:rPr>
                <w:b/>
                <w:sz w:val="18"/>
              </w:rPr>
              <w:t>8</w:t>
            </w:r>
          </w:p>
        </w:tc>
      </w:tr>
      <w:tr w:rsidR="00DF5FD9">
        <w:trPr>
          <w:trHeight w:val="334"/>
        </w:trPr>
        <w:tc>
          <w:tcPr>
            <w:tcW w:w="9680" w:type="dxa"/>
            <w:gridSpan w:val="4"/>
            <w:shd w:val="clear" w:color="auto" w:fill="DBE4F0"/>
          </w:tcPr>
          <w:p w:rsidR="00DF5FD9" w:rsidRDefault="008E7AD7">
            <w:pPr>
              <w:pStyle w:val="TableParagraph"/>
              <w:spacing w:before="17"/>
              <w:ind w:left="4"/>
              <w:rPr>
                <w:b/>
                <w:sz w:val="18"/>
              </w:rPr>
            </w:pPr>
            <w:r>
              <w:rPr>
                <w:b/>
                <w:sz w:val="18"/>
              </w:rPr>
              <w:t>TOPLAM</w:t>
            </w:r>
          </w:p>
        </w:tc>
        <w:tc>
          <w:tcPr>
            <w:tcW w:w="1194" w:type="dxa"/>
            <w:shd w:val="clear" w:color="auto" w:fill="DBE4F0"/>
          </w:tcPr>
          <w:p w:rsidR="00DF5FD9" w:rsidRDefault="008E7AD7">
            <w:pPr>
              <w:pStyle w:val="TableParagraph"/>
              <w:spacing w:before="17"/>
              <w:ind w:left="301" w:right="292"/>
              <w:jc w:val="center"/>
              <w:rPr>
                <w:b/>
                <w:sz w:val="18"/>
              </w:rPr>
            </w:pPr>
            <w:r>
              <w:rPr>
                <w:b/>
                <w:sz w:val="18"/>
              </w:rPr>
              <w:t>106</w:t>
            </w:r>
          </w:p>
        </w:tc>
        <w:tc>
          <w:tcPr>
            <w:tcW w:w="1120" w:type="dxa"/>
            <w:shd w:val="clear" w:color="auto" w:fill="DBE4F0"/>
          </w:tcPr>
          <w:p w:rsidR="00DF5FD9" w:rsidRDefault="008E7AD7">
            <w:pPr>
              <w:pStyle w:val="TableParagraph"/>
              <w:spacing w:before="17"/>
              <w:ind w:left="266" w:right="260"/>
              <w:jc w:val="center"/>
              <w:rPr>
                <w:b/>
                <w:sz w:val="18"/>
              </w:rPr>
            </w:pPr>
            <w:r>
              <w:rPr>
                <w:b/>
                <w:sz w:val="18"/>
              </w:rPr>
              <w:t>38</w:t>
            </w:r>
          </w:p>
        </w:tc>
        <w:tc>
          <w:tcPr>
            <w:tcW w:w="1089" w:type="dxa"/>
            <w:shd w:val="clear" w:color="auto" w:fill="DBE4F0"/>
          </w:tcPr>
          <w:p w:rsidR="00DF5FD9" w:rsidRDefault="008E7AD7">
            <w:pPr>
              <w:pStyle w:val="TableParagraph"/>
              <w:spacing w:before="17"/>
              <w:ind w:left="194" w:right="194"/>
              <w:jc w:val="center"/>
              <w:rPr>
                <w:b/>
                <w:sz w:val="18"/>
              </w:rPr>
            </w:pPr>
            <w:r>
              <w:rPr>
                <w:b/>
                <w:sz w:val="18"/>
              </w:rPr>
              <w:t>144</w:t>
            </w:r>
          </w:p>
        </w:tc>
      </w:tr>
    </w:tbl>
    <w:p w:rsidR="00DF5FD9" w:rsidRDefault="00DF5FD9">
      <w:pPr>
        <w:jc w:val="center"/>
        <w:rPr>
          <w:sz w:val="18"/>
        </w:rPr>
        <w:sectPr w:rsidR="00DF5FD9">
          <w:pgSz w:w="16840" w:h="11910" w:orient="landscape"/>
          <w:pgMar w:top="940" w:right="340" w:bottom="280" w:left="500" w:header="708" w:footer="708" w:gutter="0"/>
          <w:cols w:space="708"/>
        </w:sectPr>
      </w:pPr>
    </w:p>
    <w:p w:rsidR="00DF5FD9" w:rsidRDefault="00DF5FD9">
      <w:pPr>
        <w:pStyle w:val="GvdeMetni"/>
        <w:spacing w:before="10"/>
        <w:rPr>
          <w:b/>
          <w:sz w:val="3"/>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10"/>
        <w:gridCol w:w="3829"/>
        <w:gridCol w:w="8647"/>
      </w:tblGrid>
      <w:tr w:rsidR="00DF5FD9">
        <w:trPr>
          <w:trHeight w:val="438"/>
        </w:trPr>
        <w:tc>
          <w:tcPr>
            <w:tcW w:w="1306" w:type="dxa"/>
            <w:shd w:val="clear" w:color="auto" w:fill="D9E2F3"/>
          </w:tcPr>
          <w:p w:rsidR="00DF5FD9" w:rsidRDefault="008E7AD7">
            <w:pPr>
              <w:pStyle w:val="TableParagraph"/>
              <w:ind w:left="9" w:right="150"/>
              <w:jc w:val="center"/>
              <w:rPr>
                <w:b/>
                <w:sz w:val="18"/>
              </w:rPr>
            </w:pPr>
            <w:r>
              <w:rPr>
                <w:b/>
                <w:sz w:val="18"/>
              </w:rPr>
              <w:t>ÖĞRETİM</w:t>
            </w:r>
          </w:p>
          <w:p w:rsidR="00DF5FD9" w:rsidRDefault="008E7AD7">
            <w:pPr>
              <w:pStyle w:val="TableParagraph"/>
              <w:spacing w:before="1" w:line="198" w:lineRule="exact"/>
              <w:ind w:left="18" w:right="150"/>
              <w:jc w:val="center"/>
              <w:rPr>
                <w:b/>
                <w:sz w:val="18"/>
              </w:rPr>
            </w:pPr>
            <w:r>
              <w:rPr>
                <w:b/>
                <w:sz w:val="18"/>
              </w:rPr>
              <w:t>ÜYESİ</w:t>
            </w:r>
          </w:p>
        </w:tc>
        <w:tc>
          <w:tcPr>
            <w:tcW w:w="710" w:type="dxa"/>
            <w:shd w:val="clear" w:color="auto" w:fill="D9E2F3"/>
          </w:tcPr>
          <w:p w:rsidR="00DF5FD9" w:rsidRDefault="008E7AD7">
            <w:pPr>
              <w:pStyle w:val="TableParagraph"/>
              <w:ind w:left="158"/>
              <w:rPr>
                <w:b/>
                <w:sz w:val="18"/>
              </w:rPr>
            </w:pPr>
            <w:r>
              <w:rPr>
                <w:b/>
                <w:sz w:val="18"/>
              </w:rPr>
              <w:t>DERS</w:t>
            </w:r>
          </w:p>
          <w:p w:rsidR="00DF5FD9" w:rsidRDefault="008E7AD7">
            <w:pPr>
              <w:pStyle w:val="TableParagraph"/>
              <w:spacing w:before="1" w:line="198" w:lineRule="exact"/>
              <w:ind w:left="132"/>
              <w:rPr>
                <w:b/>
                <w:sz w:val="18"/>
              </w:rPr>
            </w:pPr>
            <w:r>
              <w:rPr>
                <w:b/>
                <w:sz w:val="18"/>
              </w:rPr>
              <w:t>SAATİ</w:t>
            </w:r>
          </w:p>
        </w:tc>
        <w:tc>
          <w:tcPr>
            <w:tcW w:w="3829" w:type="dxa"/>
            <w:shd w:val="clear" w:color="auto" w:fill="D9E2F3"/>
          </w:tcPr>
          <w:p w:rsidR="00DF5FD9" w:rsidRDefault="008E7AD7">
            <w:pPr>
              <w:pStyle w:val="TableParagraph"/>
              <w:spacing w:before="110"/>
              <w:ind w:left="941"/>
              <w:rPr>
                <w:b/>
                <w:sz w:val="18"/>
              </w:rPr>
            </w:pPr>
            <w:r>
              <w:rPr>
                <w:b/>
                <w:sz w:val="18"/>
              </w:rPr>
              <w:t>TEORİK DERS KONU BAŞLIKLARI</w:t>
            </w:r>
          </w:p>
        </w:tc>
        <w:tc>
          <w:tcPr>
            <w:tcW w:w="8647" w:type="dxa"/>
            <w:shd w:val="clear" w:color="auto" w:fill="D9E2F3"/>
          </w:tcPr>
          <w:p w:rsidR="00DF5FD9" w:rsidRDefault="008E7AD7">
            <w:pPr>
              <w:pStyle w:val="TableParagraph"/>
              <w:spacing w:before="110"/>
              <w:ind w:left="3070" w:right="3065"/>
              <w:jc w:val="center"/>
              <w:rPr>
                <w:b/>
                <w:sz w:val="18"/>
              </w:rPr>
            </w:pPr>
            <w:r>
              <w:rPr>
                <w:b/>
                <w:sz w:val="18"/>
              </w:rPr>
              <w:t>EĞİTİM ÇIKTILARI / YETERLİKLERİ</w:t>
            </w:r>
          </w:p>
        </w:tc>
      </w:tr>
      <w:tr w:rsidR="00DF5FD9">
        <w:trPr>
          <w:trHeight w:val="1098"/>
        </w:trPr>
        <w:tc>
          <w:tcPr>
            <w:tcW w:w="1306" w:type="dxa"/>
            <w:vMerge w:val="restart"/>
          </w:tcPr>
          <w:p w:rsidR="00DF5FD9" w:rsidRDefault="00DF5FD9">
            <w:pPr>
              <w:pStyle w:val="TableParagraph"/>
              <w:rPr>
                <w:b/>
                <w:sz w:val="18"/>
              </w:rPr>
            </w:pPr>
          </w:p>
          <w:p w:rsidR="00DF5FD9" w:rsidRDefault="00DF5FD9">
            <w:pPr>
              <w:pStyle w:val="TableParagraph"/>
              <w:spacing w:before="11"/>
              <w:rPr>
                <w:b/>
                <w:sz w:val="15"/>
              </w:rPr>
            </w:pPr>
          </w:p>
          <w:p w:rsidR="00DF5FD9" w:rsidRDefault="008E7AD7">
            <w:pPr>
              <w:pStyle w:val="TableParagraph"/>
              <w:ind w:left="329" w:right="320" w:firstLine="28"/>
              <w:jc w:val="both"/>
              <w:rPr>
                <w:b/>
                <w:sz w:val="18"/>
              </w:rPr>
            </w:pPr>
            <w:r>
              <w:rPr>
                <w:b/>
                <w:sz w:val="18"/>
              </w:rPr>
              <w:t xml:space="preserve">Prof.Dr. </w:t>
            </w:r>
            <w:r>
              <w:rPr>
                <w:b/>
                <w:spacing w:val="-1"/>
                <w:sz w:val="18"/>
              </w:rPr>
              <w:t xml:space="preserve">Neslihan </w:t>
            </w:r>
            <w:r>
              <w:rPr>
                <w:b/>
                <w:sz w:val="18"/>
              </w:rPr>
              <w:t>TEKİN</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7"/>
              <w:ind w:left="6"/>
              <w:jc w:val="center"/>
              <w:rPr>
                <w:b/>
                <w:sz w:val="18"/>
              </w:rPr>
            </w:pPr>
            <w:r>
              <w:rPr>
                <w:b/>
                <w:sz w:val="18"/>
              </w:rPr>
              <w:t>2</w:t>
            </w:r>
          </w:p>
        </w:tc>
        <w:tc>
          <w:tcPr>
            <w:tcW w:w="3829"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2"/>
              <w:rPr>
                <w:sz w:val="18"/>
              </w:rPr>
            </w:pPr>
            <w:r>
              <w:rPr>
                <w:sz w:val="18"/>
              </w:rPr>
              <w:t>1. Yenidoğanın Tanımlanması</w:t>
            </w:r>
          </w:p>
        </w:tc>
        <w:tc>
          <w:tcPr>
            <w:tcW w:w="8647" w:type="dxa"/>
          </w:tcPr>
          <w:p w:rsidR="00DF5FD9" w:rsidRDefault="008E7AD7">
            <w:pPr>
              <w:pStyle w:val="TableParagraph"/>
              <w:ind w:left="143" w:right="97"/>
              <w:rPr>
                <w:sz w:val="18"/>
              </w:rPr>
            </w:pPr>
            <w:r>
              <w:rPr>
                <w:sz w:val="18"/>
              </w:rPr>
              <w:t>Gestasyonel haftaya göre tanımlama yapar. Gestasyonel yaşın hesaplanmasında kullanılan kriterleri öğrenir. New Ballard skorlamasını bilir. Gestasyonel yaş ve doğum tartısı kullanarak bebekleri kategorize edebilir. Preterm‐Term‐ Postterm ayrımını yapabilir.</w:t>
            </w:r>
            <w:r>
              <w:rPr>
                <w:sz w:val="18"/>
              </w:rPr>
              <w:t xml:space="preserve"> Doğum tartılarına göre; düşük doğum tartılı, çok düşük doğum tartılı tanımını</w:t>
            </w:r>
          </w:p>
          <w:p w:rsidR="00DF5FD9" w:rsidRDefault="008E7AD7">
            <w:pPr>
              <w:pStyle w:val="TableParagraph"/>
              <w:spacing w:before="1" w:line="220" w:lineRule="atLeast"/>
              <w:ind w:left="143" w:right="578"/>
              <w:rPr>
                <w:sz w:val="18"/>
              </w:rPr>
            </w:pPr>
            <w:r>
              <w:rPr>
                <w:sz w:val="18"/>
              </w:rPr>
              <w:t>yapabilmek ve ileri düzeyde düşük doğum tartılı bebek tanımını yapabilir. Gebelik haftasının doğum tartısına uyumuna göre tanımlamasını ve AGA, LGA, SGA tanımını yapabilir.</w:t>
            </w:r>
          </w:p>
        </w:tc>
      </w:tr>
      <w:tr w:rsidR="00DF5FD9">
        <w:trPr>
          <w:trHeight w:val="659"/>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DF5FD9">
            <w:pPr>
              <w:pStyle w:val="TableParagraph"/>
              <w:rPr>
                <w:b/>
                <w:sz w:val="18"/>
              </w:rPr>
            </w:pPr>
          </w:p>
          <w:p w:rsidR="00DF5FD9" w:rsidRDefault="008E7AD7">
            <w:pPr>
              <w:pStyle w:val="TableParagraph"/>
              <w:spacing w:before="1"/>
              <w:ind w:left="2"/>
              <w:rPr>
                <w:sz w:val="18"/>
              </w:rPr>
            </w:pPr>
            <w:r>
              <w:rPr>
                <w:sz w:val="18"/>
              </w:rPr>
              <w:t>2. Yüksek Riskli Yenidoğanlar ve Özellikleri</w:t>
            </w:r>
          </w:p>
        </w:tc>
        <w:tc>
          <w:tcPr>
            <w:tcW w:w="8647" w:type="dxa"/>
          </w:tcPr>
          <w:p w:rsidR="00DF5FD9" w:rsidRDefault="008E7AD7">
            <w:pPr>
              <w:pStyle w:val="TableParagraph"/>
              <w:ind w:left="143"/>
              <w:rPr>
                <w:sz w:val="18"/>
              </w:rPr>
            </w:pPr>
            <w:r>
              <w:rPr>
                <w:sz w:val="18"/>
              </w:rPr>
              <w:t>Yüksek riskli yenidoğan tanımını bilir. Yüksek riskli yenidoğana neden olan maternal faktörleri, diabetik anne</w:t>
            </w:r>
          </w:p>
          <w:p w:rsidR="00DF5FD9" w:rsidRDefault="008E7AD7">
            <w:pPr>
              <w:pStyle w:val="TableParagraph"/>
              <w:spacing w:line="220" w:lineRule="atLeast"/>
              <w:ind w:left="143" w:right="110"/>
              <w:rPr>
                <w:sz w:val="18"/>
              </w:rPr>
            </w:pPr>
            <w:r>
              <w:rPr>
                <w:sz w:val="18"/>
              </w:rPr>
              <w:t>bebeğinin özelliklerini, intrauterin gelişme geriliğini, prematüre bebek ve özelliklerini bilir. Yük</w:t>
            </w:r>
            <w:r>
              <w:rPr>
                <w:sz w:val="18"/>
              </w:rPr>
              <w:t>sek riskli yenidoğana neden olan fetal faktörleri açıklar.</w:t>
            </w:r>
          </w:p>
        </w:tc>
      </w:tr>
      <w:tr w:rsidR="00DF5FD9">
        <w:trPr>
          <w:trHeight w:val="491"/>
        </w:trPr>
        <w:tc>
          <w:tcPr>
            <w:tcW w:w="1306" w:type="dxa"/>
            <w:vMerge w:val="restart"/>
          </w:tcPr>
          <w:p w:rsidR="00DF5FD9" w:rsidRDefault="008E7AD7">
            <w:pPr>
              <w:pStyle w:val="TableParagraph"/>
              <w:spacing w:before="58"/>
              <w:ind w:left="296" w:right="287" w:hanging="2"/>
              <w:jc w:val="center"/>
              <w:rPr>
                <w:b/>
                <w:sz w:val="18"/>
              </w:rPr>
            </w:pPr>
            <w:r>
              <w:rPr>
                <w:b/>
                <w:sz w:val="18"/>
              </w:rPr>
              <w:t>Prof. Dr. Özge AYDEMİR</w:t>
            </w:r>
          </w:p>
        </w:tc>
        <w:tc>
          <w:tcPr>
            <w:tcW w:w="710" w:type="dxa"/>
            <w:vMerge w:val="restart"/>
          </w:tcPr>
          <w:p w:rsidR="00DF5FD9" w:rsidRDefault="00DF5FD9">
            <w:pPr>
              <w:pStyle w:val="TableParagraph"/>
              <w:spacing w:before="8"/>
              <w:rPr>
                <w:b/>
              </w:rPr>
            </w:pPr>
          </w:p>
          <w:p w:rsidR="00DF5FD9" w:rsidRDefault="008E7AD7">
            <w:pPr>
              <w:pStyle w:val="TableParagraph"/>
              <w:ind w:left="6"/>
              <w:jc w:val="center"/>
              <w:rPr>
                <w:b/>
                <w:sz w:val="18"/>
              </w:rPr>
            </w:pPr>
            <w:r>
              <w:rPr>
                <w:b/>
                <w:sz w:val="18"/>
              </w:rPr>
              <w:t>2</w:t>
            </w:r>
          </w:p>
        </w:tc>
        <w:tc>
          <w:tcPr>
            <w:tcW w:w="3829" w:type="dxa"/>
          </w:tcPr>
          <w:p w:rsidR="00DF5FD9" w:rsidRDefault="008E7AD7">
            <w:pPr>
              <w:pStyle w:val="TableParagraph"/>
              <w:spacing w:before="27"/>
              <w:ind w:left="286" w:right="499" w:hanging="285"/>
              <w:rPr>
                <w:sz w:val="18"/>
              </w:rPr>
            </w:pPr>
            <w:r>
              <w:rPr>
                <w:sz w:val="18"/>
              </w:rPr>
              <w:t>1. Sağlıklı Yenidoğan, Doğum Odası Bakımı ve Doğum Sonu Evreleri</w:t>
            </w:r>
          </w:p>
        </w:tc>
        <w:tc>
          <w:tcPr>
            <w:tcW w:w="8647" w:type="dxa"/>
          </w:tcPr>
          <w:p w:rsidR="00DF5FD9" w:rsidRDefault="008E7AD7">
            <w:pPr>
              <w:pStyle w:val="TableParagraph"/>
              <w:ind w:left="141" w:right="79"/>
              <w:rPr>
                <w:sz w:val="18"/>
              </w:rPr>
            </w:pPr>
            <w:r>
              <w:rPr>
                <w:sz w:val="18"/>
              </w:rPr>
              <w:t>Sağlıklı yenidoğan tanımını yapar. Doğum odasında yapılacak göz‐göbek‐cilt bakımının ana hatlarını sayabilir. Doğum sonrası evleri bilir. K vitamininin term ve preterm bebeklere nasıl uygulandığını anlatır.</w:t>
            </w:r>
          </w:p>
        </w:tc>
      </w:tr>
      <w:tr w:rsidR="00DF5FD9">
        <w:trPr>
          <w:trHeight w:val="273"/>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27"/>
              <w:ind w:left="2"/>
              <w:rPr>
                <w:sz w:val="18"/>
              </w:rPr>
            </w:pPr>
            <w:r>
              <w:rPr>
                <w:sz w:val="18"/>
              </w:rPr>
              <w:t>2. Doğum Travmaları</w:t>
            </w:r>
          </w:p>
        </w:tc>
        <w:tc>
          <w:tcPr>
            <w:tcW w:w="8647" w:type="dxa"/>
          </w:tcPr>
          <w:p w:rsidR="00DF5FD9" w:rsidRDefault="008E7AD7">
            <w:pPr>
              <w:pStyle w:val="TableParagraph"/>
              <w:ind w:left="141"/>
              <w:rPr>
                <w:sz w:val="18"/>
              </w:rPr>
            </w:pPr>
            <w:r>
              <w:rPr>
                <w:sz w:val="18"/>
              </w:rPr>
              <w:t>Doğum travmalarını açıklar. Doğumda ve doğum sonrasında gereken güvenlik önlemlerini sıralar.</w:t>
            </w:r>
          </w:p>
        </w:tc>
      </w:tr>
      <w:tr w:rsidR="00DF5FD9">
        <w:trPr>
          <w:trHeight w:val="438"/>
        </w:trPr>
        <w:tc>
          <w:tcPr>
            <w:tcW w:w="1306" w:type="dxa"/>
            <w:vMerge w:val="restart"/>
          </w:tcPr>
          <w:p w:rsidR="00DF5FD9" w:rsidRDefault="008E7AD7">
            <w:pPr>
              <w:pStyle w:val="TableParagraph"/>
              <w:ind w:left="482" w:right="391" w:hanging="197"/>
              <w:rPr>
                <w:b/>
                <w:sz w:val="18"/>
              </w:rPr>
            </w:pPr>
            <w:r>
              <w:rPr>
                <w:b/>
                <w:sz w:val="18"/>
              </w:rPr>
              <w:t>Doç. Dr. Özge</w:t>
            </w:r>
          </w:p>
          <w:p w:rsidR="00DF5FD9" w:rsidRDefault="008E7AD7">
            <w:pPr>
              <w:pStyle w:val="TableParagraph"/>
              <w:spacing w:line="219" w:lineRule="exact"/>
              <w:ind w:left="74"/>
              <w:rPr>
                <w:b/>
                <w:sz w:val="18"/>
              </w:rPr>
            </w:pPr>
            <w:r>
              <w:rPr>
                <w:b/>
                <w:sz w:val="18"/>
              </w:rPr>
              <w:t>SÜRMELİ ONAY</w:t>
            </w:r>
          </w:p>
        </w:tc>
        <w:tc>
          <w:tcPr>
            <w:tcW w:w="710" w:type="dxa"/>
            <w:vMerge w:val="restart"/>
          </w:tcPr>
          <w:p w:rsidR="00DF5FD9" w:rsidRDefault="00DF5FD9">
            <w:pPr>
              <w:pStyle w:val="TableParagraph"/>
              <w:rPr>
                <w:b/>
                <w:sz w:val="18"/>
              </w:rPr>
            </w:pPr>
          </w:p>
          <w:p w:rsidR="00DF5FD9" w:rsidRDefault="008E7AD7">
            <w:pPr>
              <w:pStyle w:val="TableParagraph"/>
              <w:spacing w:before="115"/>
              <w:ind w:left="6"/>
              <w:jc w:val="center"/>
              <w:rPr>
                <w:b/>
                <w:sz w:val="18"/>
              </w:rPr>
            </w:pPr>
            <w:r>
              <w:rPr>
                <w:b/>
                <w:sz w:val="18"/>
              </w:rPr>
              <w:t>2</w:t>
            </w:r>
          </w:p>
        </w:tc>
        <w:tc>
          <w:tcPr>
            <w:tcW w:w="3829" w:type="dxa"/>
          </w:tcPr>
          <w:p w:rsidR="00DF5FD9" w:rsidRDefault="008E7AD7">
            <w:pPr>
              <w:pStyle w:val="TableParagraph"/>
              <w:ind w:left="2"/>
              <w:rPr>
                <w:sz w:val="18"/>
              </w:rPr>
            </w:pPr>
            <w:r>
              <w:rPr>
                <w:sz w:val="18"/>
              </w:rPr>
              <w:t>1. Doğum Odasında Yüksek Riskli Yenidoğan ve</w:t>
            </w:r>
          </w:p>
          <w:p w:rsidR="00DF5FD9" w:rsidRDefault="008E7AD7">
            <w:pPr>
              <w:pStyle w:val="TableParagraph"/>
              <w:spacing w:before="1" w:line="198" w:lineRule="exact"/>
              <w:ind w:left="286"/>
              <w:rPr>
                <w:sz w:val="18"/>
              </w:rPr>
            </w:pPr>
            <w:r>
              <w:rPr>
                <w:sz w:val="18"/>
              </w:rPr>
              <w:t>Neonatal Resusitasyon</w:t>
            </w:r>
          </w:p>
        </w:tc>
        <w:tc>
          <w:tcPr>
            <w:tcW w:w="8647" w:type="dxa"/>
          </w:tcPr>
          <w:p w:rsidR="00DF5FD9" w:rsidRDefault="008E7AD7">
            <w:pPr>
              <w:pStyle w:val="TableParagraph"/>
              <w:ind w:left="141"/>
              <w:rPr>
                <w:sz w:val="18"/>
              </w:rPr>
            </w:pPr>
            <w:r>
              <w:rPr>
                <w:sz w:val="18"/>
              </w:rPr>
              <w:t>Doğum öncesi yapılacak hazırlıkları sayabilir. Doğum sonrası bebeğin nasıl değerlendirilmesi gerektiğini bilir. APGAR</w:t>
            </w:r>
          </w:p>
          <w:p w:rsidR="00DF5FD9" w:rsidRDefault="008E7AD7">
            <w:pPr>
              <w:pStyle w:val="TableParagraph"/>
              <w:spacing w:before="1" w:line="198" w:lineRule="exact"/>
              <w:ind w:left="141"/>
              <w:rPr>
                <w:sz w:val="18"/>
              </w:rPr>
            </w:pPr>
            <w:r>
              <w:rPr>
                <w:sz w:val="18"/>
              </w:rPr>
              <w:t>skorunun bileşenlerini sayabilir. Doğumhanede ve neonatal resusitasyon esnasında yapılacak işlemleri açıklar.</w:t>
            </w:r>
          </w:p>
        </w:tc>
      </w:tr>
      <w:tr w:rsidR="00DF5FD9">
        <w:trPr>
          <w:trHeight w:val="735"/>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DF5FD9">
            <w:pPr>
              <w:pStyle w:val="TableParagraph"/>
              <w:spacing w:before="8"/>
              <w:rPr>
                <w:b/>
                <w:sz w:val="25"/>
              </w:rPr>
            </w:pPr>
          </w:p>
          <w:p w:rsidR="00DF5FD9" w:rsidRDefault="008E7AD7">
            <w:pPr>
              <w:pStyle w:val="TableParagraph"/>
              <w:ind w:left="2"/>
              <w:rPr>
                <w:sz w:val="18"/>
              </w:rPr>
            </w:pPr>
            <w:r>
              <w:rPr>
                <w:sz w:val="18"/>
              </w:rPr>
              <w:t>2. Yeni Doğanda Solunum Güçlüğü ve Apne</w:t>
            </w:r>
          </w:p>
        </w:tc>
        <w:tc>
          <w:tcPr>
            <w:tcW w:w="8647" w:type="dxa"/>
          </w:tcPr>
          <w:p w:rsidR="00DF5FD9" w:rsidRDefault="008E7AD7">
            <w:pPr>
              <w:pStyle w:val="TableParagraph"/>
              <w:spacing w:before="147"/>
              <w:ind w:left="141" w:hanging="1"/>
              <w:rPr>
                <w:sz w:val="18"/>
              </w:rPr>
            </w:pPr>
            <w:r>
              <w:rPr>
                <w:sz w:val="18"/>
              </w:rPr>
              <w:t>Term ve preterm yenidoğanlarda solunum sıkıntısı ve apne belirtilerini açıklar. Etiyolojisini ve klinik semptomlarını bilir.</w:t>
            </w:r>
          </w:p>
        </w:tc>
      </w:tr>
      <w:tr w:rsidR="00DF5FD9">
        <w:trPr>
          <w:trHeight w:val="659"/>
        </w:trPr>
        <w:tc>
          <w:tcPr>
            <w:tcW w:w="130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0"/>
              <w:ind w:left="342" w:right="334"/>
              <w:jc w:val="center"/>
              <w:rPr>
                <w:b/>
                <w:sz w:val="18"/>
              </w:rPr>
            </w:pPr>
            <w:r>
              <w:rPr>
                <w:b/>
                <w:sz w:val="18"/>
              </w:rPr>
              <w:t>Doç. Dr. Aslı</w:t>
            </w:r>
          </w:p>
          <w:p w:rsidR="00DF5FD9" w:rsidRDefault="008E7AD7">
            <w:pPr>
              <w:pStyle w:val="TableParagraph"/>
              <w:spacing w:before="1"/>
              <w:ind w:left="87" w:right="81"/>
              <w:jc w:val="center"/>
              <w:rPr>
                <w:b/>
                <w:sz w:val="18"/>
              </w:rPr>
            </w:pPr>
            <w:r>
              <w:rPr>
                <w:b/>
                <w:sz w:val="18"/>
              </w:rPr>
              <w:t>KAVAZ TUFAN</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9"/>
              <w:ind w:left="6"/>
              <w:jc w:val="center"/>
              <w:rPr>
                <w:b/>
                <w:sz w:val="18"/>
              </w:rPr>
            </w:pPr>
            <w:r>
              <w:rPr>
                <w:b/>
                <w:sz w:val="18"/>
              </w:rPr>
              <w:t>6</w:t>
            </w:r>
          </w:p>
        </w:tc>
        <w:tc>
          <w:tcPr>
            <w:tcW w:w="3829" w:type="dxa"/>
          </w:tcPr>
          <w:p w:rsidR="00DF5FD9" w:rsidRDefault="00DF5FD9">
            <w:pPr>
              <w:pStyle w:val="TableParagraph"/>
              <w:spacing w:before="2"/>
              <w:rPr>
                <w:b/>
                <w:sz w:val="18"/>
              </w:rPr>
            </w:pPr>
          </w:p>
          <w:p w:rsidR="00DF5FD9" w:rsidRDefault="008E7AD7">
            <w:pPr>
              <w:pStyle w:val="TableParagraph"/>
              <w:ind w:left="2"/>
              <w:rPr>
                <w:sz w:val="18"/>
              </w:rPr>
            </w:pPr>
            <w:r>
              <w:rPr>
                <w:sz w:val="18"/>
              </w:rPr>
              <w:t>1. Asit‐Baz Dengesi</w:t>
            </w:r>
          </w:p>
        </w:tc>
        <w:tc>
          <w:tcPr>
            <w:tcW w:w="8647" w:type="dxa"/>
          </w:tcPr>
          <w:p w:rsidR="00DF5FD9" w:rsidRDefault="008E7AD7">
            <w:pPr>
              <w:pStyle w:val="TableParagraph"/>
              <w:ind w:left="141" w:hanging="1"/>
              <w:rPr>
                <w:sz w:val="18"/>
              </w:rPr>
            </w:pPr>
            <w:r>
              <w:rPr>
                <w:sz w:val="18"/>
              </w:rPr>
              <w:t>Vücutta hidrojen iyonu üretimi ve konsantrasyonu, asit‐baz tanımları, vücut sıvılarındaki tampon sistemlerini bilir.</w:t>
            </w:r>
          </w:p>
          <w:p w:rsidR="00DF5FD9" w:rsidRDefault="008E7AD7">
            <w:pPr>
              <w:pStyle w:val="TableParagraph"/>
              <w:spacing w:before="1" w:line="220" w:lineRule="atLeast"/>
              <w:ind w:left="141"/>
              <w:rPr>
                <w:sz w:val="18"/>
              </w:rPr>
            </w:pPr>
            <w:r>
              <w:rPr>
                <w:sz w:val="18"/>
              </w:rPr>
              <w:t>Kuvvetli ve zayıf asitler ve bazları açıklar. Bikarbonat tampon sistemi, fosfat tampon sistemi, hücre içi tamponları bilir. Vücut asit ve b</w:t>
            </w:r>
            <w:r>
              <w:rPr>
                <w:sz w:val="18"/>
              </w:rPr>
              <w:t>az yükünün kaynaklarını, extraselüler ve intraselüler tampon sistemlerini açıklar.</w:t>
            </w:r>
          </w:p>
        </w:tc>
      </w:tr>
      <w:tr w:rsidR="00DF5FD9">
        <w:trPr>
          <w:trHeight w:val="437"/>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110"/>
              <w:ind w:left="2"/>
              <w:rPr>
                <w:sz w:val="18"/>
              </w:rPr>
            </w:pPr>
            <w:r>
              <w:rPr>
                <w:sz w:val="18"/>
              </w:rPr>
              <w:t>2. Böbrek Hastalıklarında Asit‐Baz Dengesi</w:t>
            </w:r>
          </w:p>
        </w:tc>
        <w:tc>
          <w:tcPr>
            <w:tcW w:w="8647" w:type="dxa"/>
          </w:tcPr>
          <w:p w:rsidR="00DF5FD9" w:rsidRDefault="008E7AD7">
            <w:pPr>
              <w:pStyle w:val="TableParagraph"/>
              <w:spacing w:line="219" w:lineRule="exact"/>
              <w:ind w:left="143"/>
              <w:rPr>
                <w:sz w:val="18"/>
              </w:rPr>
            </w:pPr>
            <w:r>
              <w:rPr>
                <w:sz w:val="18"/>
              </w:rPr>
              <w:t>Çocukluk çağında görülen renal tübüler hastalıklarına yönelik anamnez, fizik muayene, semptomlar ve tanısal</w:t>
            </w:r>
          </w:p>
          <w:p w:rsidR="00DF5FD9" w:rsidRDefault="008E7AD7">
            <w:pPr>
              <w:pStyle w:val="TableParagraph"/>
              <w:spacing w:before="1" w:line="198" w:lineRule="exact"/>
              <w:ind w:left="143"/>
              <w:rPr>
                <w:sz w:val="18"/>
              </w:rPr>
            </w:pPr>
            <w:r>
              <w:rPr>
                <w:sz w:val="18"/>
              </w:rPr>
              <w:t>yöntemleri bilir.</w:t>
            </w:r>
          </w:p>
        </w:tc>
      </w:tr>
      <w:tr w:rsidR="00DF5FD9">
        <w:trPr>
          <w:trHeight w:val="265"/>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24"/>
              <w:ind w:left="2"/>
              <w:rPr>
                <w:sz w:val="18"/>
              </w:rPr>
            </w:pPr>
            <w:r>
              <w:rPr>
                <w:sz w:val="18"/>
              </w:rPr>
              <w:t>3. Pyelonefrit Patogenezi</w:t>
            </w:r>
          </w:p>
        </w:tc>
        <w:tc>
          <w:tcPr>
            <w:tcW w:w="8647" w:type="dxa"/>
          </w:tcPr>
          <w:p w:rsidR="00DF5FD9" w:rsidRDefault="008E7AD7">
            <w:pPr>
              <w:pStyle w:val="TableParagraph"/>
              <w:spacing w:before="24"/>
              <w:ind w:left="146"/>
              <w:rPr>
                <w:sz w:val="18"/>
              </w:rPr>
            </w:pPr>
            <w:r>
              <w:rPr>
                <w:sz w:val="18"/>
              </w:rPr>
              <w:t>Pyelonefritin etiyopatogenezini, semptomlarını, tanısal yöntemlerini ve ayırıcı tanısını bilir.</w:t>
            </w:r>
          </w:p>
        </w:tc>
      </w:tr>
      <w:tr w:rsidR="00DF5FD9">
        <w:trPr>
          <w:trHeight w:val="446"/>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115"/>
              <w:ind w:left="2"/>
              <w:rPr>
                <w:sz w:val="18"/>
              </w:rPr>
            </w:pPr>
            <w:r>
              <w:rPr>
                <w:sz w:val="18"/>
              </w:rPr>
              <w:t>4. Çocuklarda Akut Böbrek Yetmezliği</w:t>
            </w:r>
          </w:p>
        </w:tc>
        <w:tc>
          <w:tcPr>
            <w:tcW w:w="8647" w:type="dxa"/>
          </w:tcPr>
          <w:p w:rsidR="00DF5FD9" w:rsidRDefault="008E7AD7">
            <w:pPr>
              <w:pStyle w:val="TableParagraph"/>
              <w:spacing w:before="4" w:line="220" w:lineRule="atLeast"/>
              <w:ind w:left="143" w:right="412"/>
              <w:rPr>
                <w:sz w:val="18"/>
              </w:rPr>
            </w:pPr>
            <w:r>
              <w:rPr>
                <w:sz w:val="18"/>
              </w:rPr>
              <w:t>Çocukluk çağında görülen akut böbrek yetmezliğinin etiyopatogenezini, semptomlarını, tanısal yöntemlerini ve ayırıcı tanısını bilir.</w:t>
            </w:r>
          </w:p>
        </w:tc>
      </w:tr>
      <w:tr w:rsidR="00DF5FD9">
        <w:trPr>
          <w:trHeight w:val="468"/>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127"/>
              <w:ind w:left="2"/>
              <w:rPr>
                <w:sz w:val="18"/>
              </w:rPr>
            </w:pPr>
            <w:r>
              <w:rPr>
                <w:sz w:val="18"/>
              </w:rPr>
              <w:t>5. Çocuklarda Kronik Böbrek Yetmezliği</w:t>
            </w:r>
          </w:p>
        </w:tc>
        <w:tc>
          <w:tcPr>
            <w:tcW w:w="8647" w:type="dxa"/>
          </w:tcPr>
          <w:p w:rsidR="00DF5FD9" w:rsidRDefault="008E7AD7">
            <w:pPr>
              <w:pStyle w:val="TableParagraph"/>
              <w:spacing w:before="16" w:line="220" w:lineRule="atLeast"/>
              <w:ind w:left="143" w:right="278"/>
              <w:rPr>
                <w:sz w:val="18"/>
              </w:rPr>
            </w:pPr>
            <w:r>
              <w:rPr>
                <w:sz w:val="18"/>
              </w:rPr>
              <w:t>Çocukluk çağında görülen kronik böbrek yetmezliğinin etiyopatogenezini, semptomlarını, tanısal yöntemlerini ve ayırıcı tanısını bilir.</w:t>
            </w:r>
          </w:p>
        </w:tc>
      </w:tr>
      <w:tr w:rsidR="00DF5FD9">
        <w:trPr>
          <w:trHeight w:val="326"/>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54"/>
              <w:ind w:left="2"/>
              <w:rPr>
                <w:sz w:val="18"/>
              </w:rPr>
            </w:pPr>
            <w:r>
              <w:rPr>
                <w:sz w:val="18"/>
              </w:rPr>
              <w:t>6. Çocukluk Çağı Hipertansiyonu</w:t>
            </w:r>
          </w:p>
        </w:tc>
        <w:tc>
          <w:tcPr>
            <w:tcW w:w="8647" w:type="dxa"/>
          </w:tcPr>
          <w:p w:rsidR="00DF5FD9" w:rsidRDefault="008E7AD7">
            <w:pPr>
              <w:pStyle w:val="TableParagraph"/>
              <w:spacing w:before="54"/>
              <w:ind w:left="143"/>
              <w:rPr>
                <w:sz w:val="18"/>
              </w:rPr>
            </w:pPr>
            <w:r>
              <w:rPr>
                <w:sz w:val="18"/>
              </w:rPr>
              <w:t>Çocukluk çağı hipertansiyonunun etiyopatogenezini, semptomlarını, tanısal yöntemlerini ve ayırıcı tanısını bilir.</w:t>
            </w:r>
          </w:p>
        </w:tc>
      </w:tr>
      <w:tr w:rsidR="00DF5FD9">
        <w:trPr>
          <w:trHeight w:val="659"/>
        </w:trPr>
        <w:tc>
          <w:tcPr>
            <w:tcW w:w="1306"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rPr>
            </w:pPr>
          </w:p>
          <w:p w:rsidR="00DF5FD9" w:rsidRDefault="008E7AD7">
            <w:pPr>
              <w:pStyle w:val="TableParagraph"/>
              <w:ind w:left="347" w:right="433" w:hanging="47"/>
              <w:jc w:val="both"/>
              <w:rPr>
                <w:b/>
                <w:sz w:val="18"/>
              </w:rPr>
            </w:pPr>
            <w:r>
              <w:rPr>
                <w:b/>
                <w:sz w:val="18"/>
              </w:rPr>
              <w:t>Doç.Dr. Nuran ÇETİN</w:t>
            </w:r>
          </w:p>
        </w:tc>
        <w:tc>
          <w:tcPr>
            <w:tcW w:w="71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rPr>
            </w:pPr>
          </w:p>
          <w:p w:rsidR="00DF5FD9" w:rsidRDefault="008E7AD7">
            <w:pPr>
              <w:pStyle w:val="TableParagraph"/>
              <w:ind w:left="6"/>
              <w:jc w:val="center"/>
              <w:rPr>
                <w:b/>
                <w:sz w:val="18"/>
              </w:rPr>
            </w:pPr>
            <w:r>
              <w:rPr>
                <w:b/>
                <w:sz w:val="18"/>
              </w:rPr>
              <w:t>5</w:t>
            </w:r>
          </w:p>
        </w:tc>
        <w:tc>
          <w:tcPr>
            <w:tcW w:w="3829" w:type="dxa"/>
          </w:tcPr>
          <w:p w:rsidR="00DF5FD9" w:rsidRDefault="00DF5FD9">
            <w:pPr>
              <w:pStyle w:val="TableParagraph"/>
              <w:spacing w:before="12"/>
              <w:rPr>
                <w:b/>
                <w:sz w:val="17"/>
              </w:rPr>
            </w:pPr>
          </w:p>
          <w:p w:rsidR="00DF5FD9" w:rsidRDefault="008E7AD7">
            <w:pPr>
              <w:pStyle w:val="TableParagraph"/>
              <w:ind w:left="2"/>
              <w:rPr>
                <w:sz w:val="18"/>
              </w:rPr>
            </w:pPr>
            <w:r>
              <w:rPr>
                <w:sz w:val="18"/>
              </w:rPr>
              <w:t>1. Böbrek Fizyolojisi ve Fonksiyonları</w:t>
            </w:r>
          </w:p>
        </w:tc>
        <w:tc>
          <w:tcPr>
            <w:tcW w:w="8647" w:type="dxa"/>
          </w:tcPr>
          <w:p w:rsidR="00DF5FD9" w:rsidRDefault="008E7AD7">
            <w:pPr>
              <w:pStyle w:val="TableParagraph"/>
              <w:ind w:left="143"/>
              <w:rPr>
                <w:sz w:val="18"/>
              </w:rPr>
            </w:pPr>
            <w:r>
              <w:rPr>
                <w:sz w:val="18"/>
              </w:rPr>
              <w:t>Asit‐baz dengesini sağlamada böbreğin görevlerini, tubul ve glomerul fonksiyonlarını bilir. Glomerul ve tubul</w:t>
            </w:r>
          </w:p>
          <w:p w:rsidR="00DF5FD9" w:rsidRDefault="008E7AD7">
            <w:pPr>
              <w:pStyle w:val="TableParagraph"/>
              <w:spacing w:before="1" w:line="220" w:lineRule="atLeast"/>
              <w:ind w:left="143" w:right="230"/>
              <w:rPr>
                <w:sz w:val="18"/>
              </w:rPr>
            </w:pPr>
            <w:r>
              <w:rPr>
                <w:sz w:val="18"/>
              </w:rPr>
              <w:t>fonksiyon bozukluklarının tanımını yapar. Glomerul ve tubul hastalıklarının klinik ve laboratuar bulgularına neden olan bozuklukları öğrenir. Fonk</w:t>
            </w:r>
            <w:r>
              <w:rPr>
                <w:sz w:val="18"/>
              </w:rPr>
              <w:t>siyonları gösteren istenmesi gereken laboratuar tetkiklerini bilir.</w:t>
            </w:r>
          </w:p>
        </w:tc>
      </w:tr>
      <w:tr w:rsidR="00DF5FD9">
        <w:trPr>
          <w:trHeight w:val="444"/>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113"/>
              <w:ind w:left="2"/>
              <w:rPr>
                <w:sz w:val="18"/>
              </w:rPr>
            </w:pPr>
            <w:r>
              <w:rPr>
                <w:sz w:val="18"/>
              </w:rPr>
              <w:t>2. Böbrek Hastalıklarının Klinik Fizyolojisi</w:t>
            </w:r>
          </w:p>
        </w:tc>
        <w:tc>
          <w:tcPr>
            <w:tcW w:w="8647" w:type="dxa"/>
          </w:tcPr>
          <w:p w:rsidR="00DF5FD9" w:rsidRDefault="008E7AD7">
            <w:pPr>
              <w:pStyle w:val="TableParagraph"/>
              <w:spacing w:before="2" w:line="220" w:lineRule="atLeast"/>
              <w:ind w:left="143" w:right="283"/>
              <w:rPr>
                <w:sz w:val="18"/>
              </w:rPr>
            </w:pPr>
            <w:r>
              <w:rPr>
                <w:sz w:val="18"/>
              </w:rPr>
              <w:t>Böbrek hastalıklarının klinik fizyolojisini bilir. Sıvı‐elektrolit dengesinde rol oynayan mekanizmaları açıklar. Sıvı ve elektrolit dengesindeki bozuklukların oluşturabileceği sonuçları öğrenir.</w:t>
            </w:r>
          </w:p>
        </w:tc>
      </w:tr>
      <w:tr w:rsidR="00DF5FD9">
        <w:trPr>
          <w:trHeight w:val="659"/>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DF5FD9">
            <w:pPr>
              <w:pStyle w:val="TableParagraph"/>
              <w:spacing w:before="2"/>
              <w:rPr>
                <w:b/>
                <w:sz w:val="18"/>
              </w:rPr>
            </w:pPr>
          </w:p>
          <w:p w:rsidR="00DF5FD9" w:rsidRDefault="008E7AD7">
            <w:pPr>
              <w:pStyle w:val="TableParagraph"/>
              <w:ind w:left="2"/>
              <w:rPr>
                <w:sz w:val="18"/>
              </w:rPr>
            </w:pPr>
            <w:r>
              <w:rPr>
                <w:sz w:val="18"/>
              </w:rPr>
              <w:t>3. Hematüri ve Nedenleri</w:t>
            </w:r>
          </w:p>
        </w:tc>
        <w:tc>
          <w:tcPr>
            <w:tcW w:w="8647" w:type="dxa"/>
          </w:tcPr>
          <w:p w:rsidR="00DF5FD9" w:rsidRDefault="008E7AD7">
            <w:pPr>
              <w:pStyle w:val="TableParagraph"/>
              <w:ind w:left="143"/>
              <w:rPr>
                <w:sz w:val="18"/>
              </w:rPr>
            </w:pPr>
            <w:r>
              <w:rPr>
                <w:sz w:val="18"/>
              </w:rPr>
              <w:t>Hematürinin tanımını yapar ve nedenlerini sıralar. Hastaların bu semptomu ifade etmede kullandıkları farklı</w:t>
            </w:r>
          </w:p>
          <w:p w:rsidR="00DF5FD9" w:rsidRDefault="008E7AD7">
            <w:pPr>
              <w:pStyle w:val="TableParagraph"/>
              <w:spacing w:before="1" w:line="220" w:lineRule="atLeast"/>
              <w:ind w:left="143" w:right="179"/>
              <w:rPr>
                <w:sz w:val="18"/>
              </w:rPr>
            </w:pPr>
            <w:r>
              <w:rPr>
                <w:sz w:val="18"/>
              </w:rPr>
              <w:t>terimleri bilir. Tanıda ve ayırıcı tanıda kullanılan laboratuvar ve görüntüleme tekniklerini mekanizmaları ile birlikte açıklar.</w:t>
            </w:r>
          </w:p>
        </w:tc>
      </w:tr>
      <w:tr w:rsidR="00DF5FD9">
        <w:trPr>
          <w:trHeight w:val="452"/>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spacing w:before="119"/>
              <w:ind w:left="2"/>
              <w:rPr>
                <w:sz w:val="18"/>
              </w:rPr>
            </w:pPr>
            <w:r>
              <w:rPr>
                <w:sz w:val="18"/>
              </w:rPr>
              <w:t>4. Proteinüri ve</w:t>
            </w:r>
            <w:r>
              <w:rPr>
                <w:sz w:val="18"/>
              </w:rPr>
              <w:t xml:space="preserve"> Nedenleri</w:t>
            </w:r>
          </w:p>
        </w:tc>
        <w:tc>
          <w:tcPr>
            <w:tcW w:w="8647" w:type="dxa"/>
          </w:tcPr>
          <w:p w:rsidR="00DF5FD9" w:rsidRDefault="008E7AD7">
            <w:pPr>
              <w:pStyle w:val="TableParagraph"/>
              <w:spacing w:before="9" w:line="218" w:lineRule="exact"/>
              <w:ind w:left="143" w:right="590"/>
              <w:rPr>
                <w:sz w:val="18"/>
              </w:rPr>
            </w:pPr>
            <w:r>
              <w:rPr>
                <w:sz w:val="18"/>
              </w:rPr>
              <w:t>Proteinürinin tanımını yapar ve nedenlerini sıralar. Hastaların bu semptomu ifade etmede kullandıkları farklı terimleri bilir. Tanıda ve ayırıcı tanıda kullanılan laboratuvar ve görüntüleme tekniklerini açıklar.</w:t>
            </w:r>
          </w:p>
        </w:tc>
      </w:tr>
      <w:tr w:rsidR="00DF5FD9">
        <w:trPr>
          <w:trHeight w:val="268"/>
        </w:trPr>
        <w:tc>
          <w:tcPr>
            <w:tcW w:w="1306" w:type="dxa"/>
            <w:vMerge/>
            <w:tcBorders>
              <w:top w:val="nil"/>
            </w:tcBorders>
          </w:tcPr>
          <w:p w:rsidR="00DF5FD9" w:rsidRDefault="00DF5FD9">
            <w:pPr>
              <w:rPr>
                <w:sz w:val="2"/>
                <w:szCs w:val="2"/>
              </w:rPr>
            </w:pPr>
          </w:p>
        </w:tc>
        <w:tc>
          <w:tcPr>
            <w:tcW w:w="710" w:type="dxa"/>
            <w:vMerge/>
            <w:tcBorders>
              <w:top w:val="nil"/>
            </w:tcBorders>
          </w:tcPr>
          <w:p w:rsidR="00DF5FD9" w:rsidRDefault="00DF5FD9">
            <w:pPr>
              <w:rPr>
                <w:sz w:val="2"/>
                <w:szCs w:val="2"/>
              </w:rPr>
            </w:pPr>
          </w:p>
        </w:tc>
        <w:tc>
          <w:tcPr>
            <w:tcW w:w="3829" w:type="dxa"/>
          </w:tcPr>
          <w:p w:rsidR="00DF5FD9" w:rsidRDefault="008E7AD7">
            <w:pPr>
              <w:pStyle w:val="TableParagraph"/>
              <w:ind w:left="2"/>
              <w:rPr>
                <w:sz w:val="18"/>
              </w:rPr>
            </w:pPr>
            <w:r>
              <w:rPr>
                <w:sz w:val="18"/>
              </w:rPr>
              <w:t>5. Ödem ve Nedenleri</w:t>
            </w:r>
          </w:p>
        </w:tc>
        <w:tc>
          <w:tcPr>
            <w:tcW w:w="8647" w:type="dxa"/>
          </w:tcPr>
          <w:p w:rsidR="00DF5FD9" w:rsidRDefault="008E7AD7">
            <w:pPr>
              <w:pStyle w:val="TableParagraph"/>
              <w:spacing w:before="48" w:line="200" w:lineRule="exact"/>
              <w:ind w:left="143"/>
              <w:rPr>
                <w:sz w:val="18"/>
              </w:rPr>
            </w:pPr>
            <w:r>
              <w:rPr>
                <w:sz w:val="18"/>
              </w:rPr>
              <w:t>Ödemin tanımını yapar, ödemin oluşumundaki temel mekanizmaları açıklar, ödeme neden olan durumları sayar.</w:t>
            </w:r>
          </w:p>
        </w:tc>
      </w:tr>
    </w:tbl>
    <w:p w:rsidR="00DF5FD9" w:rsidRDefault="00DF5FD9">
      <w:pPr>
        <w:spacing w:line="200" w:lineRule="exact"/>
        <w:rPr>
          <w:sz w:val="18"/>
        </w:rPr>
        <w:sectPr w:rsidR="00DF5FD9">
          <w:pgSz w:w="16840" w:h="11910" w:orient="landscape"/>
          <w:pgMar w:top="110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08"/>
        <w:gridCol w:w="3971"/>
        <w:gridCol w:w="8646"/>
      </w:tblGrid>
      <w:tr w:rsidR="00DF5FD9">
        <w:trPr>
          <w:trHeight w:val="6657"/>
        </w:trPr>
        <w:tc>
          <w:tcPr>
            <w:tcW w:w="116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0"/>
              <w:ind w:left="44" w:right="31" w:hanging="3"/>
              <w:jc w:val="center"/>
              <w:rPr>
                <w:b/>
                <w:sz w:val="18"/>
              </w:rPr>
            </w:pPr>
            <w:r>
              <w:rPr>
                <w:b/>
                <w:sz w:val="18"/>
              </w:rPr>
              <w:t>Dr. Öğr. Üyesi Tuğba BARSAN KAYA</w:t>
            </w:r>
          </w:p>
        </w:tc>
        <w:tc>
          <w:tcPr>
            <w:tcW w:w="708"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9"/>
              <w:jc w:val="center"/>
              <w:rPr>
                <w:b/>
                <w:sz w:val="18"/>
              </w:rPr>
            </w:pPr>
            <w:r>
              <w:rPr>
                <w:b/>
                <w:sz w:val="18"/>
              </w:rPr>
              <w:t>1</w:t>
            </w:r>
          </w:p>
        </w:tc>
        <w:tc>
          <w:tcPr>
            <w:tcW w:w="3971"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3"/>
              <w:rPr>
                <w:sz w:val="18"/>
              </w:rPr>
            </w:pPr>
            <w:r>
              <w:rPr>
                <w:sz w:val="18"/>
              </w:rPr>
              <w:t>1. Yenidoğan muayenesi</w:t>
            </w:r>
          </w:p>
        </w:tc>
        <w:tc>
          <w:tcPr>
            <w:tcW w:w="8646" w:type="dxa"/>
          </w:tcPr>
          <w:p w:rsidR="00DF5FD9" w:rsidRDefault="008E7AD7">
            <w:pPr>
              <w:pStyle w:val="TableParagraph"/>
              <w:ind w:left="145" w:right="37"/>
              <w:rPr>
                <w:sz w:val="18"/>
              </w:rPr>
            </w:pPr>
            <w:r>
              <w:rPr>
                <w:sz w:val="18"/>
              </w:rPr>
              <w:t>Yenidoğan bebeğin vital bulgularının normal değerlerini bilir. Yenidoğan bebeğin antropometrik ölçümlerinin nasıl yapılacağını bilir. Cilt muayenesini ve bulguların ayırıcı tanısını yapar. Cilt muayenesinde fizyolojik ve patolojik döküntüleri bilir. Perife</w:t>
            </w:r>
            <w:r>
              <w:rPr>
                <w:sz w:val="18"/>
              </w:rPr>
              <w:t>rik ve santral siyanozu ayırt eder. Baş‐Boyun muayenesini ve bulguların ayırıcı tanısını yapar. Sefal hematom, kaput suksadenum, subgaleal kanamayı, kanama bölgelerini ve muayene bulgularını bilir. Bulguları, Muayene ile birbirinden ayırt etmeyi öğrenir. Ö</w:t>
            </w:r>
            <w:r>
              <w:rPr>
                <w:sz w:val="18"/>
              </w:rPr>
              <w:t>n fontanel muayenesini, kabarık veya çökkün olduğunda nasıl ayırıcı tanı yapacağını bilir. Asimetrik baş şekli olan bebeklerde kraniyosinositoz olabileceğini bilir. Göz muayenesi ve kırmızı refle bakmayı bilir. Kırmızı refle alınamayan bebeklerde altta yat</w:t>
            </w:r>
            <w:r>
              <w:rPr>
                <w:sz w:val="18"/>
              </w:rPr>
              <w:t>abilecek hastalıkları bilir. Doğum salonunda koanal atrezi açısından sonda ile muayene yapmayı bilir, koanal atrezinin klinik bulgularını tanır. Ağız muayenesinde makroglossi, mikrognati, moniliazis, ebstein incisi, yarık damak dudak gibi patolojileri tanı</w:t>
            </w:r>
            <w:r>
              <w:rPr>
                <w:sz w:val="18"/>
              </w:rPr>
              <w:t xml:space="preserve">r. Solunum sistemi muayenesini ve bulguların ayırıcı tanısını yapar. İnspeksiyon ile takipne, burun kanadı solunumu ve çekilmeyi tanımlar. Oskültasyon ile dinleme bulgularını tanımlar ve ayırıcı tanı yapar. Kardiyovasküler sistem muayenesini ve bulguların </w:t>
            </w:r>
            <w:r>
              <w:rPr>
                <w:sz w:val="18"/>
              </w:rPr>
              <w:t>ayırıcı tanısını yapar. Kalp hızı, ritmi, kalp sesleri ve üfürümler, kalbin yerini oskültasyonla değerlendirir. Dolaşım muayenesi, kapiller dolum zamanı değerlendirmesini bilir. Patolojik durumlarda ayırıcı tanı yapar. Femoral nabızları muayene etmenin aor</w:t>
            </w:r>
            <w:r>
              <w:rPr>
                <w:sz w:val="18"/>
              </w:rPr>
              <w:t>t koarktasyonu açısından önemini bilir. Doğum sonrası kritik konjenital kalp hastalığı taramasının nasıl yapıldığını ve mantığını bilir. Erken teşhisin prognoza olan yararını bilir. Karın muayenesini ve bulguların ayırıcı tanısını yapar. Abdominal distansi</w:t>
            </w:r>
            <w:r>
              <w:rPr>
                <w:sz w:val="18"/>
              </w:rPr>
              <w:t>yonu tanımlar ve ayırıcı tanı yapar. Doğuştan karın duvarı defektlerini bilir, acil müdahalenin hangisinde gerekli olduğunu bilir. Göbek kordonunu değerlendirir. 2‐arter 1 ven olması gerektiğini bilir. Göbek kordonunun rengini, cilt rengini mekonyum ve enf</w:t>
            </w:r>
            <w:r>
              <w:rPr>
                <w:sz w:val="18"/>
              </w:rPr>
              <w:t>eksiyon açısından değerlendirir.</w:t>
            </w:r>
          </w:p>
          <w:p w:rsidR="00DF5FD9" w:rsidRDefault="008E7AD7">
            <w:pPr>
              <w:pStyle w:val="TableParagraph"/>
              <w:ind w:left="145" w:right="69"/>
              <w:rPr>
                <w:sz w:val="18"/>
              </w:rPr>
            </w:pPr>
            <w:r>
              <w:rPr>
                <w:sz w:val="18"/>
              </w:rPr>
              <w:t>Göbek kordonunun normal düşme zamanını bilir. Geç düşmesi durumunda ayırıcı tanı yapar. Genital sistem muayenesini yapar, bulguların ayırıcı tanısını yapar. Erkek ve kız genital sistemin normal gelişimini bilir. Erkek genit</w:t>
            </w:r>
            <w:r>
              <w:rPr>
                <w:sz w:val="18"/>
              </w:rPr>
              <w:t>al sisteminde olabilecek hipospadias, epispadias, fimozis, hidrosel, inmemiş testis, inguinal herni, skrotal hiperpigmentasyon bulgularını tanımlar ve ayırıcı tanı yapar. Kız genital sistem değerlendirmesinde Labialar birleşmiş ve klitoris büyümüşse konjen</w:t>
            </w:r>
            <w:r>
              <w:rPr>
                <w:sz w:val="18"/>
              </w:rPr>
              <w:t>ital adrenal hiperplaziden şüphe edilmesi gerektiğini bilir. Anneden geçen hormonlara bağlı vajinal kanama görülebileceğini bilir. Doğum salonunda anüs muayenesini sonda ile yapmayı bilir. Term bebeğin mekonyumunu ilk 48 saatte, idrarını ilk 24‐saatte yapm</w:t>
            </w:r>
            <w:r>
              <w:rPr>
                <w:sz w:val="18"/>
              </w:rPr>
              <w:t>ış olması gerektiğini bilir. Kas‐iskelet sistemi muayenesini ve bulguların ayırıcı tanısını yapar. Kalça eklemi muayenesini yapar, patolojik bulguları tanır. Doğuştan kalça çıkığı bulgularını bilir. Ülkemizde DKÇ taramasının 1. ayda yapıldığını bilir. Nöra</w:t>
            </w:r>
            <w:r>
              <w:rPr>
                <w:sz w:val="18"/>
              </w:rPr>
              <w:t>l tüp defekti, skolyoz, anormal kıllanma açısından omurga trasesini değerlendirir. Nörolojik muayene yapar ve bulguların ayırıcı tanısını yapar.</w:t>
            </w:r>
          </w:p>
          <w:p w:rsidR="00DF5FD9" w:rsidRDefault="008E7AD7">
            <w:pPr>
              <w:pStyle w:val="TableParagraph"/>
              <w:ind w:left="145" w:right="198"/>
              <w:rPr>
                <w:sz w:val="18"/>
              </w:rPr>
            </w:pPr>
            <w:r>
              <w:rPr>
                <w:sz w:val="18"/>
              </w:rPr>
              <w:t>Yenidoğan bebeğin postürünü, tonusunu, reflekslerini değerlendirmeyi bilir. Yenidoğan refleksleri alınamadığınd</w:t>
            </w:r>
            <w:r>
              <w:rPr>
                <w:sz w:val="18"/>
              </w:rPr>
              <w:t>a ayırıcı tanı yapmayı bilir. Brakiyal pleksus yaralanması nedenlerini, tiplerini, klinik bulgularını bilir.</w:t>
            </w:r>
          </w:p>
        </w:tc>
      </w:tr>
      <w:tr w:rsidR="00DF5FD9">
        <w:trPr>
          <w:trHeight w:val="438"/>
        </w:trPr>
        <w:tc>
          <w:tcPr>
            <w:tcW w:w="1164" w:type="dxa"/>
            <w:vMerge w:val="restart"/>
          </w:tcPr>
          <w:p w:rsidR="00DF5FD9" w:rsidRDefault="008E7AD7">
            <w:pPr>
              <w:pStyle w:val="TableParagraph"/>
              <w:spacing w:line="217" w:lineRule="exact"/>
              <w:ind w:left="259" w:right="255"/>
              <w:jc w:val="center"/>
              <w:rPr>
                <w:b/>
                <w:sz w:val="18"/>
              </w:rPr>
            </w:pPr>
            <w:r>
              <w:rPr>
                <w:b/>
                <w:sz w:val="18"/>
              </w:rPr>
              <w:t>Doç. Dr.</w:t>
            </w:r>
          </w:p>
          <w:p w:rsidR="00DF5FD9" w:rsidRDefault="008E7AD7">
            <w:pPr>
              <w:pStyle w:val="TableParagraph"/>
              <w:spacing w:before="1" w:line="220" w:lineRule="atLeast"/>
              <w:ind w:left="200" w:right="192" w:hanging="2"/>
              <w:jc w:val="center"/>
              <w:rPr>
                <w:b/>
                <w:sz w:val="18"/>
              </w:rPr>
            </w:pPr>
            <w:r>
              <w:rPr>
                <w:b/>
                <w:sz w:val="18"/>
              </w:rPr>
              <w:t>Rüya MUTLUAY</w:t>
            </w:r>
          </w:p>
        </w:tc>
        <w:tc>
          <w:tcPr>
            <w:tcW w:w="708" w:type="dxa"/>
            <w:vMerge w:val="restart"/>
          </w:tcPr>
          <w:p w:rsidR="00DF5FD9" w:rsidRDefault="00DF5FD9">
            <w:pPr>
              <w:pStyle w:val="TableParagraph"/>
              <w:spacing w:before="8"/>
              <w:rPr>
                <w:b/>
                <w:sz w:val="17"/>
              </w:rPr>
            </w:pPr>
          </w:p>
          <w:p w:rsidR="00DF5FD9" w:rsidRDefault="008E7AD7">
            <w:pPr>
              <w:pStyle w:val="TableParagraph"/>
              <w:spacing w:before="1"/>
              <w:ind w:left="9"/>
              <w:jc w:val="center"/>
              <w:rPr>
                <w:b/>
                <w:sz w:val="18"/>
              </w:rPr>
            </w:pPr>
            <w:r>
              <w:rPr>
                <w:b/>
                <w:sz w:val="18"/>
              </w:rPr>
              <w:t>2</w:t>
            </w:r>
          </w:p>
        </w:tc>
        <w:tc>
          <w:tcPr>
            <w:tcW w:w="3971" w:type="dxa"/>
          </w:tcPr>
          <w:p w:rsidR="00DF5FD9" w:rsidRDefault="008E7AD7">
            <w:pPr>
              <w:pStyle w:val="TableParagraph"/>
              <w:spacing w:line="213" w:lineRule="exact"/>
              <w:ind w:left="3"/>
              <w:rPr>
                <w:sz w:val="18"/>
              </w:rPr>
            </w:pPr>
            <w:r>
              <w:rPr>
                <w:sz w:val="18"/>
              </w:rPr>
              <w:t>1. Kronik Böbrek Yetmezliği</w:t>
            </w:r>
          </w:p>
        </w:tc>
        <w:tc>
          <w:tcPr>
            <w:tcW w:w="8646" w:type="dxa"/>
          </w:tcPr>
          <w:p w:rsidR="00DF5FD9" w:rsidRDefault="008E7AD7">
            <w:pPr>
              <w:pStyle w:val="TableParagraph"/>
              <w:spacing w:line="215" w:lineRule="exact"/>
              <w:ind w:left="145"/>
              <w:rPr>
                <w:sz w:val="18"/>
              </w:rPr>
            </w:pPr>
            <w:r>
              <w:rPr>
                <w:sz w:val="18"/>
              </w:rPr>
              <w:t>Dünyada ve ülkemizde kronik böbrek yetmezliğine en sık yol açan hastalıklar konusunda bilgi sahibi olur ve</w:t>
            </w:r>
          </w:p>
          <w:p w:rsidR="00DF5FD9" w:rsidRDefault="008E7AD7">
            <w:pPr>
              <w:pStyle w:val="TableParagraph"/>
              <w:spacing w:line="204" w:lineRule="exact"/>
              <w:ind w:left="145"/>
              <w:rPr>
                <w:sz w:val="18"/>
              </w:rPr>
            </w:pPr>
            <w:r>
              <w:rPr>
                <w:sz w:val="18"/>
              </w:rPr>
              <w:t>komplikasyonlarını açıklar.</w:t>
            </w:r>
          </w:p>
        </w:tc>
      </w:tr>
      <w:tr w:rsidR="00DF5FD9">
        <w:trPr>
          <w:trHeight w:val="225"/>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05" w:lineRule="exact"/>
              <w:ind w:left="3"/>
              <w:rPr>
                <w:sz w:val="18"/>
              </w:rPr>
            </w:pPr>
            <w:r>
              <w:rPr>
                <w:sz w:val="18"/>
              </w:rPr>
              <w:t>2. Kronik Böbrek Yetmezliği‐Patogenez ve Tanı</w:t>
            </w:r>
          </w:p>
        </w:tc>
        <w:tc>
          <w:tcPr>
            <w:tcW w:w="8646" w:type="dxa"/>
          </w:tcPr>
          <w:p w:rsidR="00DF5FD9" w:rsidRDefault="008E7AD7">
            <w:pPr>
              <w:pStyle w:val="TableParagraph"/>
              <w:spacing w:line="205" w:lineRule="exact"/>
              <w:ind w:left="145"/>
              <w:rPr>
                <w:sz w:val="18"/>
              </w:rPr>
            </w:pPr>
            <w:r>
              <w:rPr>
                <w:sz w:val="18"/>
              </w:rPr>
              <w:t>Kronik böbrek yetmezliği etiyopatogenezini bilir ve tanı kriterlerini öğrenir.</w:t>
            </w:r>
          </w:p>
        </w:tc>
      </w:tr>
      <w:tr w:rsidR="00DF5FD9">
        <w:trPr>
          <w:trHeight w:val="549"/>
        </w:trPr>
        <w:tc>
          <w:tcPr>
            <w:tcW w:w="1164" w:type="dxa"/>
            <w:vMerge w:val="restart"/>
          </w:tcPr>
          <w:p w:rsidR="00DF5FD9" w:rsidRDefault="00DF5FD9">
            <w:pPr>
              <w:pStyle w:val="TableParagraph"/>
              <w:spacing w:before="11"/>
              <w:rPr>
                <w:b/>
                <w:sz w:val="18"/>
              </w:rPr>
            </w:pPr>
          </w:p>
          <w:p w:rsidR="00DF5FD9" w:rsidRDefault="008E7AD7">
            <w:pPr>
              <w:pStyle w:val="TableParagraph"/>
              <w:ind w:left="124" w:right="117" w:firstLine="2"/>
              <w:jc w:val="center"/>
              <w:rPr>
                <w:b/>
                <w:sz w:val="18"/>
              </w:rPr>
            </w:pPr>
            <w:r>
              <w:rPr>
                <w:b/>
                <w:sz w:val="18"/>
              </w:rPr>
              <w:t>Prof. Dr. Ahmet Uğur YALÇIN</w:t>
            </w:r>
          </w:p>
        </w:tc>
        <w:tc>
          <w:tcPr>
            <w:tcW w:w="708" w:type="dxa"/>
            <w:vMerge w:val="restart"/>
          </w:tcPr>
          <w:p w:rsidR="00DF5FD9" w:rsidRDefault="00DF5FD9">
            <w:pPr>
              <w:pStyle w:val="TableParagraph"/>
              <w:rPr>
                <w:b/>
                <w:sz w:val="18"/>
              </w:rPr>
            </w:pPr>
          </w:p>
          <w:p w:rsidR="00DF5FD9" w:rsidRDefault="00DF5FD9">
            <w:pPr>
              <w:pStyle w:val="TableParagraph"/>
              <w:spacing w:before="12"/>
              <w:rPr>
                <w:b/>
                <w:sz w:val="18"/>
              </w:rPr>
            </w:pPr>
          </w:p>
          <w:p w:rsidR="00DF5FD9" w:rsidRDefault="008E7AD7">
            <w:pPr>
              <w:pStyle w:val="TableParagraph"/>
              <w:ind w:left="9"/>
              <w:jc w:val="center"/>
              <w:rPr>
                <w:b/>
                <w:sz w:val="18"/>
              </w:rPr>
            </w:pPr>
            <w:r>
              <w:rPr>
                <w:b/>
                <w:sz w:val="18"/>
              </w:rPr>
              <w:t>2</w:t>
            </w:r>
          </w:p>
        </w:tc>
        <w:tc>
          <w:tcPr>
            <w:tcW w:w="3971" w:type="dxa"/>
          </w:tcPr>
          <w:p w:rsidR="00DF5FD9" w:rsidRDefault="008E7AD7">
            <w:pPr>
              <w:pStyle w:val="TableParagraph"/>
              <w:spacing w:line="217" w:lineRule="exact"/>
              <w:ind w:left="3"/>
              <w:rPr>
                <w:sz w:val="18"/>
              </w:rPr>
            </w:pPr>
            <w:r>
              <w:rPr>
                <w:sz w:val="18"/>
              </w:rPr>
              <w:t>1. Sodyum Metabolizması</w:t>
            </w:r>
          </w:p>
        </w:tc>
        <w:tc>
          <w:tcPr>
            <w:tcW w:w="8646" w:type="dxa"/>
          </w:tcPr>
          <w:p w:rsidR="00DF5FD9" w:rsidRDefault="008E7AD7">
            <w:pPr>
              <w:pStyle w:val="TableParagraph"/>
              <w:spacing w:line="237" w:lineRule="auto"/>
              <w:ind w:left="145" w:right="37"/>
              <w:rPr>
                <w:sz w:val="18"/>
              </w:rPr>
            </w:pPr>
            <w:r>
              <w:rPr>
                <w:sz w:val="18"/>
              </w:rPr>
              <w:t>Vücuttaki sıvı kompartmanlarını ve özelliklerini bilir Volüm regülasyonunun temel fizyolojik prensiplerini bilir. Osmoraite regülasyonunun temel fizyolojik prensiplerini bilir.</w:t>
            </w:r>
          </w:p>
        </w:tc>
      </w:tr>
      <w:tr w:rsidR="00DF5FD9">
        <w:trPr>
          <w:trHeight w:val="582"/>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7" w:lineRule="exact"/>
              <w:ind w:left="3"/>
              <w:rPr>
                <w:sz w:val="18"/>
              </w:rPr>
            </w:pPr>
            <w:r>
              <w:rPr>
                <w:sz w:val="18"/>
              </w:rPr>
              <w:t>2. Sıvı Metabolizması</w:t>
            </w:r>
          </w:p>
        </w:tc>
        <w:tc>
          <w:tcPr>
            <w:tcW w:w="8646" w:type="dxa"/>
          </w:tcPr>
          <w:p w:rsidR="00DF5FD9" w:rsidRDefault="008E7AD7">
            <w:pPr>
              <w:pStyle w:val="TableParagraph"/>
              <w:ind w:left="145" w:right="835"/>
              <w:rPr>
                <w:sz w:val="18"/>
              </w:rPr>
            </w:pPr>
            <w:r>
              <w:rPr>
                <w:sz w:val="18"/>
              </w:rPr>
              <w:t>Hiponatremi sebeblerini sayabilir Hiponatremide ayırıc</w:t>
            </w:r>
            <w:r>
              <w:rPr>
                <w:sz w:val="18"/>
              </w:rPr>
              <w:t>ı tanı yapabilir. Hipernatremi sebeblerini sayabilir. Hipernatremide ayırıcı tanı yapabilir</w:t>
            </w:r>
          </w:p>
        </w:tc>
      </w:tr>
      <w:tr w:rsidR="00DF5FD9">
        <w:trPr>
          <w:trHeight w:val="438"/>
        </w:trPr>
        <w:tc>
          <w:tcPr>
            <w:tcW w:w="1164" w:type="dxa"/>
            <w:vMerge w:val="restart"/>
          </w:tcPr>
          <w:p w:rsidR="00DF5FD9" w:rsidRDefault="008E7AD7">
            <w:pPr>
              <w:pStyle w:val="TableParagraph"/>
              <w:spacing w:before="102"/>
              <w:ind w:left="259" w:right="249"/>
              <w:jc w:val="center"/>
              <w:rPr>
                <w:b/>
                <w:sz w:val="18"/>
              </w:rPr>
            </w:pPr>
            <w:r>
              <w:rPr>
                <w:b/>
                <w:sz w:val="18"/>
              </w:rPr>
              <w:t>Prof. Dr. Garip ŞAHİN</w:t>
            </w:r>
          </w:p>
        </w:tc>
        <w:tc>
          <w:tcPr>
            <w:tcW w:w="708" w:type="dxa"/>
            <w:vMerge w:val="restart"/>
          </w:tcPr>
          <w:p w:rsidR="00DF5FD9" w:rsidRDefault="00DF5FD9">
            <w:pPr>
              <w:pStyle w:val="TableParagraph"/>
              <w:spacing w:before="5"/>
              <w:rPr>
                <w:b/>
                <w:sz w:val="26"/>
              </w:rPr>
            </w:pPr>
          </w:p>
          <w:p w:rsidR="00DF5FD9" w:rsidRDefault="008E7AD7">
            <w:pPr>
              <w:pStyle w:val="TableParagraph"/>
              <w:spacing w:before="1"/>
              <w:ind w:left="9"/>
              <w:jc w:val="center"/>
              <w:rPr>
                <w:b/>
                <w:sz w:val="18"/>
              </w:rPr>
            </w:pPr>
            <w:r>
              <w:rPr>
                <w:b/>
                <w:sz w:val="18"/>
              </w:rPr>
              <w:t>2</w:t>
            </w:r>
          </w:p>
        </w:tc>
        <w:tc>
          <w:tcPr>
            <w:tcW w:w="3971" w:type="dxa"/>
          </w:tcPr>
          <w:p w:rsidR="00DF5FD9" w:rsidRDefault="008E7AD7">
            <w:pPr>
              <w:pStyle w:val="TableParagraph"/>
              <w:spacing w:line="213" w:lineRule="exact"/>
              <w:ind w:left="3"/>
              <w:rPr>
                <w:sz w:val="18"/>
              </w:rPr>
            </w:pPr>
            <w:r>
              <w:rPr>
                <w:sz w:val="18"/>
              </w:rPr>
              <w:t>1. Glomerül Hastalıkları</w:t>
            </w:r>
          </w:p>
        </w:tc>
        <w:tc>
          <w:tcPr>
            <w:tcW w:w="8646" w:type="dxa"/>
          </w:tcPr>
          <w:p w:rsidR="00DF5FD9" w:rsidRDefault="008E7AD7">
            <w:pPr>
              <w:pStyle w:val="TableParagraph"/>
              <w:spacing w:line="215" w:lineRule="exact"/>
              <w:ind w:left="145"/>
              <w:rPr>
                <w:sz w:val="18"/>
              </w:rPr>
            </w:pPr>
            <w:r>
              <w:rPr>
                <w:sz w:val="18"/>
              </w:rPr>
              <w:t>Glomerüler hastalıklar, sınıflandırması, etyopatogenezi bilir. Seöptom ve bulgularını sayar. Tedavi yöntemlerini</w:t>
            </w:r>
          </w:p>
          <w:p w:rsidR="00DF5FD9" w:rsidRDefault="008E7AD7">
            <w:pPr>
              <w:pStyle w:val="TableParagraph"/>
              <w:spacing w:line="204" w:lineRule="exact"/>
              <w:ind w:left="145"/>
              <w:rPr>
                <w:sz w:val="18"/>
              </w:rPr>
            </w:pPr>
            <w:r>
              <w:rPr>
                <w:sz w:val="18"/>
              </w:rPr>
              <w:t>sayar.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7" w:lineRule="exact"/>
              <w:ind w:left="3"/>
              <w:rPr>
                <w:sz w:val="18"/>
              </w:rPr>
            </w:pPr>
            <w:r>
              <w:rPr>
                <w:sz w:val="18"/>
              </w:rPr>
              <w:t>2. Sistemik Böbrek Hastalıkları</w:t>
            </w:r>
          </w:p>
        </w:tc>
        <w:tc>
          <w:tcPr>
            <w:tcW w:w="8646" w:type="dxa"/>
          </w:tcPr>
          <w:p w:rsidR="00DF5FD9" w:rsidRDefault="008E7AD7">
            <w:pPr>
              <w:pStyle w:val="TableParagraph"/>
              <w:spacing w:line="210" w:lineRule="exact"/>
              <w:ind w:left="145"/>
              <w:rPr>
                <w:sz w:val="18"/>
              </w:rPr>
            </w:pPr>
            <w:r>
              <w:rPr>
                <w:sz w:val="18"/>
              </w:rPr>
              <w:t>Sistemik hastalıkların böbrek tutulumlarını bilir, erken tanı ve tedavinin böbrek hastalığının ilerlemesini önlemedeki</w:t>
            </w:r>
          </w:p>
          <w:p w:rsidR="00DF5FD9" w:rsidRDefault="008E7AD7">
            <w:pPr>
              <w:pStyle w:val="TableParagraph"/>
              <w:spacing w:line="208" w:lineRule="exact"/>
              <w:ind w:left="146"/>
              <w:rPr>
                <w:sz w:val="18"/>
              </w:rPr>
            </w:pPr>
            <w:r>
              <w:rPr>
                <w:sz w:val="18"/>
              </w:rPr>
              <w:t>önemini kavrar.</w:t>
            </w:r>
          </w:p>
        </w:tc>
      </w:tr>
      <w:tr w:rsidR="00DF5FD9">
        <w:trPr>
          <w:trHeight w:val="345"/>
        </w:trPr>
        <w:tc>
          <w:tcPr>
            <w:tcW w:w="1164" w:type="dxa"/>
            <w:vMerge w:val="restart"/>
          </w:tcPr>
          <w:p w:rsidR="00DF5FD9" w:rsidRDefault="008E7AD7">
            <w:pPr>
              <w:pStyle w:val="TableParagraph"/>
              <w:spacing w:before="57"/>
              <w:ind w:left="359" w:right="241" w:hanging="94"/>
              <w:rPr>
                <w:b/>
                <w:sz w:val="18"/>
              </w:rPr>
            </w:pPr>
            <w:r>
              <w:rPr>
                <w:b/>
                <w:sz w:val="18"/>
              </w:rPr>
              <w:t>Prof. Dr. Başar TEKİN</w:t>
            </w:r>
          </w:p>
        </w:tc>
        <w:tc>
          <w:tcPr>
            <w:tcW w:w="708" w:type="dxa"/>
            <w:vMerge w:val="restart"/>
          </w:tcPr>
          <w:p w:rsidR="00DF5FD9" w:rsidRDefault="00DF5FD9">
            <w:pPr>
              <w:pStyle w:val="TableParagraph"/>
              <w:spacing w:before="7"/>
              <w:rPr>
                <w:b/>
              </w:rPr>
            </w:pPr>
          </w:p>
          <w:p w:rsidR="00DF5FD9" w:rsidRDefault="008E7AD7">
            <w:pPr>
              <w:pStyle w:val="TableParagraph"/>
              <w:spacing w:before="1"/>
              <w:ind w:left="9"/>
              <w:jc w:val="center"/>
              <w:rPr>
                <w:b/>
                <w:sz w:val="18"/>
              </w:rPr>
            </w:pPr>
            <w:r>
              <w:rPr>
                <w:b/>
                <w:sz w:val="18"/>
              </w:rPr>
              <w:t>2</w:t>
            </w:r>
          </w:p>
        </w:tc>
        <w:tc>
          <w:tcPr>
            <w:tcW w:w="3971" w:type="dxa"/>
          </w:tcPr>
          <w:p w:rsidR="00DF5FD9" w:rsidRDefault="008E7AD7">
            <w:pPr>
              <w:pStyle w:val="TableParagraph"/>
              <w:spacing w:before="52"/>
              <w:ind w:left="3"/>
              <w:rPr>
                <w:sz w:val="18"/>
              </w:rPr>
            </w:pPr>
            <w:r>
              <w:rPr>
                <w:sz w:val="18"/>
              </w:rPr>
              <w:t>1. Normal Doğum</w:t>
            </w:r>
          </w:p>
        </w:tc>
        <w:tc>
          <w:tcPr>
            <w:tcW w:w="8646" w:type="dxa"/>
          </w:tcPr>
          <w:p w:rsidR="00DF5FD9" w:rsidRDefault="008E7AD7">
            <w:pPr>
              <w:pStyle w:val="TableParagraph"/>
              <w:spacing w:line="217" w:lineRule="exact"/>
              <w:ind w:left="145"/>
              <w:rPr>
                <w:sz w:val="18"/>
              </w:rPr>
            </w:pPr>
            <w:r>
              <w:rPr>
                <w:sz w:val="18"/>
              </w:rPr>
              <w:t>Normal doğum eyleminin evrelerini ve doğum mekanizmasını açıklar.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7"/>
              <w:ind w:left="3"/>
              <w:rPr>
                <w:sz w:val="18"/>
              </w:rPr>
            </w:pPr>
            <w:r>
              <w:rPr>
                <w:sz w:val="18"/>
              </w:rPr>
              <w:t>2. Normal Doğum Yönetimi</w:t>
            </w:r>
          </w:p>
        </w:tc>
        <w:tc>
          <w:tcPr>
            <w:tcW w:w="8646" w:type="dxa"/>
          </w:tcPr>
          <w:p w:rsidR="00DF5FD9" w:rsidRDefault="008E7AD7">
            <w:pPr>
              <w:pStyle w:val="TableParagraph"/>
              <w:spacing w:line="215" w:lineRule="exact"/>
              <w:ind w:left="143"/>
              <w:rPr>
                <w:sz w:val="18"/>
              </w:rPr>
            </w:pPr>
            <w:r>
              <w:rPr>
                <w:sz w:val="18"/>
              </w:rPr>
              <w:t xml:space="preserve">Normal doğum yönetiminde dikkat edilmesi gereken hususları öğrenir. </w:t>
            </w:r>
            <w:r>
              <w:rPr>
                <w:color w:val="414141"/>
                <w:sz w:val="18"/>
              </w:rPr>
              <w:t>Doğum ağrısı olan gebenin ağrı ile baş etme</w:t>
            </w:r>
          </w:p>
          <w:p w:rsidR="00DF5FD9" w:rsidRDefault="008E7AD7">
            <w:pPr>
              <w:pStyle w:val="TableParagraph"/>
              <w:spacing w:line="204" w:lineRule="exact"/>
              <w:ind w:left="143"/>
              <w:rPr>
                <w:sz w:val="18"/>
              </w:rPr>
            </w:pPr>
            <w:r>
              <w:rPr>
                <w:color w:val="414141"/>
                <w:sz w:val="18"/>
              </w:rPr>
              <w:t>yöntemlerini sağlayabilir.</w:t>
            </w:r>
          </w:p>
        </w:tc>
      </w:tr>
    </w:tbl>
    <w:p w:rsidR="00DF5FD9" w:rsidRDefault="00DF5FD9">
      <w:pPr>
        <w:spacing w:line="204"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08"/>
        <w:gridCol w:w="3971"/>
        <w:gridCol w:w="8646"/>
      </w:tblGrid>
      <w:tr w:rsidR="00DF5FD9">
        <w:trPr>
          <w:trHeight w:val="438"/>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8"/>
              </w:rPr>
            </w:pPr>
          </w:p>
          <w:p w:rsidR="00DF5FD9" w:rsidRDefault="008E7AD7">
            <w:pPr>
              <w:pStyle w:val="TableParagraph"/>
              <w:spacing w:before="1"/>
              <w:ind w:left="279"/>
              <w:rPr>
                <w:b/>
                <w:sz w:val="18"/>
              </w:rPr>
            </w:pPr>
            <w:r>
              <w:rPr>
                <w:b/>
                <w:sz w:val="18"/>
              </w:rPr>
              <w:t>Doç.</w:t>
            </w:r>
            <w:r>
              <w:rPr>
                <w:b/>
                <w:spacing w:val="-2"/>
                <w:sz w:val="18"/>
              </w:rPr>
              <w:t xml:space="preserve"> </w:t>
            </w:r>
            <w:r>
              <w:rPr>
                <w:b/>
                <w:sz w:val="18"/>
              </w:rPr>
              <w:t>Dr.</w:t>
            </w:r>
          </w:p>
          <w:p w:rsidR="00DF5FD9" w:rsidRDefault="008E7AD7">
            <w:pPr>
              <w:pStyle w:val="TableParagraph"/>
              <w:ind w:left="263" w:firstLine="20"/>
              <w:rPr>
                <w:b/>
                <w:sz w:val="18"/>
              </w:rPr>
            </w:pPr>
            <w:r>
              <w:rPr>
                <w:b/>
                <w:sz w:val="18"/>
              </w:rPr>
              <w:t xml:space="preserve">V. </w:t>
            </w:r>
            <w:r>
              <w:rPr>
                <w:b/>
                <w:spacing w:val="-3"/>
                <w:sz w:val="18"/>
              </w:rPr>
              <w:t xml:space="preserve">Yavuz </w:t>
            </w:r>
            <w:r>
              <w:rPr>
                <w:b/>
                <w:sz w:val="18"/>
              </w:rPr>
              <w:t>TOKGÖZ</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9"/>
              </w:rPr>
            </w:pPr>
          </w:p>
          <w:p w:rsidR="00DF5FD9" w:rsidRDefault="008E7AD7">
            <w:pPr>
              <w:pStyle w:val="TableParagraph"/>
              <w:ind w:left="9"/>
              <w:jc w:val="center"/>
              <w:rPr>
                <w:b/>
                <w:sz w:val="18"/>
              </w:rPr>
            </w:pPr>
            <w:r>
              <w:rPr>
                <w:b/>
                <w:sz w:val="18"/>
              </w:rPr>
              <w:t>5</w:t>
            </w:r>
          </w:p>
        </w:tc>
        <w:tc>
          <w:tcPr>
            <w:tcW w:w="3971" w:type="dxa"/>
          </w:tcPr>
          <w:p w:rsidR="00DF5FD9" w:rsidRDefault="008E7AD7">
            <w:pPr>
              <w:pStyle w:val="TableParagraph"/>
              <w:spacing w:before="97"/>
              <w:ind w:left="3"/>
              <w:rPr>
                <w:sz w:val="18"/>
              </w:rPr>
            </w:pPr>
            <w:r>
              <w:rPr>
                <w:sz w:val="18"/>
              </w:rPr>
              <w:t>1. Menstrüel Siklus Fizyopatolojisi</w:t>
            </w:r>
          </w:p>
        </w:tc>
        <w:tc>
          <w:tcPr>
            <w:tcW w:w="8646" w:type="dxa"/>
          </w:tcPr>
          <w:p w:rsidR="00DF5FD9" w:rsidRDefault="008E7AD7">
            <w:pPr>
              <w:pStyle w:val="TableParagraph"/>
              <w:spacing w:line="215" w:lineRule="exact"/>
              <w:ind w:left="143"/>
              <w:rPr>
                <w:sz w:val="18"/>
              </w:rPr>
            </w:pPr>
            <w:r>
              <w:rPr>
                <w:sz w:val="18"/>
              </w:rPr>
              <w:t>Menstruel siklus fizyolopatolojisini bilir. Menstrual siklusun fazlarını sayabilir ve hormonal değişimleri bilir.</w:t>
            </w:r>
          </w:p>
          <w:p w:rsidR="00DF5FD9" w:rsidRDefault="008E7AD7">
            <w:pPr>
              <w:pStyle w:val="TableParagraph"/>
              <w:spacing w:line="204" w:lineRule="exact"/>
              <w:ind w:left="143"/>
              <w:rPr>
                <w:sz w:val="18"/>
              </w:rPr>
            </w:pPr>
            <w:r>
              <w:rPr>
                <w:sz w:val="18"/>
              </w:rPr>
              <w:t>Menstrual siklustaki normal ve anormal bulguları ayırt edebilir.</w:t>
            </w:r>
          </w:p>
        </w:tc>
      </w:tr>
      <w:tr w:rsidR="00DF5FD9">
        <w:trPr>
          <w:trHeight w:val="51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33"/>
              <w:ind w:left="3"/>
              <w:rPr>
                <w:sz w:val="18"/>
              </w:rPr>
            </w:pPr>
            <w:r>
              <w:rPr>
                <w:sz w:val="18"/>
              </w:rPr>
              <w:t>2. Amenore Fizyopatoloji</w:t>
            </w:r>
          </w:p>
        </w:tc>
        <w:tc>
          <w:tcPr>
            <w:tcW w:w="8646" w:type="dxa"/>
          </w:tcPr>
          <w:p w:rsidR="00DF5FD9" w:rsidRDefault="008E7AD7">
            <w:pPr>
              <w:pStyle w:val="TableParagraph"/>
              <w:spacing w:line="237" w:lineRule="auto"/>
              <w:ind w:left="143" w:right="652"/>
              <w:rPr>
                <w:sz w:val="18"/>
              </w:rPr>
            </w:pPr>
            <w:r>
              <w:rPr>
                <w:sz w:val="18"/>
              </w:rPr>
              <w:t>Amenoreyi tanımlayabilir ve neden olan patolojileri sıralayabilir. Uterus‐ over‐ hipotalamus‐ hipofiz aksında oluşabilecek fizyopatolojik değişiklikleri açıklar.</w:t>
            </w:r>
          </w:p>
        </w:tc>
      </w:tr>
      <w:tr w:rsidR="00DF5FD9">
        <w:trPr>
          <w:trHeight w:val="27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9"/>
              <w:ind w:left="3"/>
              <w:rPr>
                <w:sz w:val="18"/>
              </w:rPr>
            </w:pPr>
            <w:r>
              <w:rPr>
                <w:sz w:val="18"/>
              </w:rPr>
              <w:t>3. Amenore Sınıflandırma</w:t>
            </w:r>
          </w:p>
        </w:tc>
        <w:tc>
          <w:tcPr>
            <w:tcW w:w="8646" w:type="dxa"/>
          </w:tcPr>
          <w:p w:rsidR="00DF5FD9" w:rsidRDefault="008E7AD7">
            <w:pPr>
              <w:pStyle w:val="TableParagraph"/>
              <w:spacing w:line="218" w:lineRule="exact"/>
              <w:ind w:left="143"/>
              <w:rPr>
                <w:sz w:val="18"/>
              </w:rPr>
            </w:pPr>
            <w:r>
              <w:rPr>
                <w:sz w:val="18"/>
              </w:rPr>
              <w:t>Amenore sınıflamasını bilir ve tanı yönte</w:t>
            </w:r>
            <w:r>
              <w:rPr>
                <w:sz w:val="18"/>
              </w:rPr>
              <w:t>mlerini açıklar.</w:t>
            </w:r>
          </w:p>
        </w:tc>
      </w:tr>
      <w:tr w:rsidR="00DF5FD9">
        <w:trPr>
          <w:trHeight w:val="66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4"/>
              <w:rPr>
                <w:b/>
                <w:sz w:val="17"/>
              </w:rPr>
            </w:pPr>
          </w:p>
          <w:p w:rsidR="00DF5FD9" w:rsidRDefault="008E7AD7">
            <w:pPr>
              <w:pStyle w:val="TableParagraph"/>
              <w:ind w:left="3"/>
              <w:rPr>
                <w:sz w:val="18"/>
              </w:rPr>
            </w:pPr>
            <w:r>
              <w:rPr>
                <w:sz w:val="18"/>
              </w:rPr>
              <w:t>4. Kontrasepsiyona Giriş</w:t>
            </w:r>
          </w:p>
        </w:tc>
        <w:tc>
          <w:tcPr>
            <w:tcW w:w="8646" w:type="dxa"/>
          </w:tcPr>
          <w:p w:rsidR="00DF5FD9" w:rsidRDefault="008E7AD7">
            <w:pPr>
              <w:pStyle w:val="TableParagraph"/>
              <w:spacing w:line="216" w:lineRule="exact"/>
              <w:ind w:left="143"/>
              <w:rPr>
                <w:sz w:val="18"/>
              </w:rPr>
            </w:pPr>
            <w:r>
              <w:rPr>
                <w:sz w:val="18"/>
              </w:rPr>
              <w:t>Kontrasepsiyon ve aile planlaması yöntemlerini açıklar. Oral kombine kontraseptif ilaçların kullanım</w:t>
            </w:r>
          </w:p>
          <w:p w:rsidR="00DF5FD9" w:rsidRDefault="008E7AD7">
            <w:pPr>
              <w:pStyle w:val="TableParagraph"/>
              <w:spacing w:line="220" w:lineRule="atLeast"/>
              <w:ind w:left="143" w:right="1083"/>
              <w:rPr>
                <w:sz w:val="18"/>
              </w:rPr>
            </w:pPr>
            <w:r>
              <w:rPr>
                <w:sz w:val="18"/>
              </w:rPr>
              <w:t>endikasyonlarını, etki mekanizmalarını açıklar. Acil kontrasepsiyon rejimlerini ve etki mekanizmalarını tanımlayabilir.</w:t>
            </w:r>
          </w:p>
        </w:tc>
      </w:tr>
      <w:tr w:rsidR="00DF5FD9">
        <w:trPr>
          <w:trHeight w:val="534"/>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45"/>
              <w:ind w:left="3"/>
              <w:rPr>
                <w:sz w:val="18"/>
              </w:rPr>
            </w:pPr>
            <w:r>
              <w:rPr>
                <w:sz w:val="18"/>
              </w:rPr>
              <w:t>5. Kontraseptif Yöntemler</w:t>
            </w:r>
          </w:p>
        </w:tc>
        <w:tc>
          <w:tcPr>
            <w:tcW w:w="8646" w:type="dxa"/>
          </w:tcPr>
          <w:p w:rsidR="00DF5FD9" w:rsidRDefault="008E7AD7">
            <w:pPr>
              <w:pStyle w:val="TableParagraph"/>
              <w:spacing w:line="237" w:lineRule="auto"/>
              <w:ind w:left="143" w:right="309"/>
              <w:rPr>
                <w:sz w:val="18"/>
              </w:rPr>
            </w:pPr>
            <w:r>
              <w:rPr>
                <w:sz w:val="18"/>
              </w:rPr>
              <w:t>Kontraseptif yöntemlerin neler olduğunu, yan etkilerini, kontraendikasyonlarını bilir. Hormonal olan ve olmayan kontrasepsiyon yöntemlerin tanımını yapar ve yöntemlerin kullanım şeklini tanımlar.</w:t>
            </w:r>
          </w:p>
        </w:tc>
      </w:tr>
      <w:tr w:rsidR="00DF5FD9">
        <w:trPr>
          <w:trHeight w:val="438"/>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4"/>
              </w:rPr>
            </w:pPr>
          </w:p>
          <w:p w:rsidR="00DF5FD9" w:rsidRDefault="008E7AD7">
            <w:pPr>
              <w:pStyle w:val="TableParagraph"/>
              <w:ind w:left="259" w:right="251"/>
              <w:jc w:val="center"/>
              <w:rPr>
                <w:b/>
                <w:sz w:val="18"/>
              </w:rPr>
            </w:pPr>
            <w:r>
              <w:rPr>
                <w:b/>
                <w:sz w:val="18"/>
              </w:rPr>
              <w:t>Doç. Dr. Melih</w:t>
            </w:r>
          </w:p>
          <w:p w:rsidR="00DF5FD9" w:rsidRDefault="008E7AD7">
            <w:pPr>
              <w:pStyle w:val="TableParagraph"/>
              <w:spacing w:before="1"/>
              <w:ind w:left="8" w:right="-15"/>
              <w:jc w:val="center"/>
              <w:rPr>
                <w:b/>
                <w:sz w:val="18"/>
              </w:rPr>
            </w:pPr>
            <w:r>
              <w:rPr>
                <w:b/>
                <w:spacing w:val="-1"/>
                <w:sz w:val="18"/>
              </w:rPr>
              <w:t>VELİPAŞAOĞLU</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4"/>
              </w:rPr>
            </w:pPr>
          </w:p>
          <w:p w:rsidR="00DF5FD9" w:rsidRDefault="008E7AD7">
            <w:pPr>
              <w:pStyle w:val="TableParagraph"/>
              <w:ind w:left="9"/>
              <w:jc w:val="center"/>
              <w:rPr>
                <w:b/>
                <w:sz w:val="18"/>
              </w:rPr>
            </w:pPr>
            <w:r>
              <w:rPr>
                <w:b/>
                <w:sz w:val="18"/>
              </w:rPr>
              <w:t>4</w:t>
            </w:r>
          </w:p>
        </w:tc>
        <w:tc>
          <w:tcPr>
            <w:tcW w:w="3971" w:type="dxa"/>
          </w:tcPr>
          <w:p w:rsidR="00DF5FD9" w:rsidRDefault="008E7AD7">
            <w:pPr>
              <w:pStyle w:val="TableParagraph"/>
              <w:spacing w:before="97"/>
              <w:ind w:left="3"/>
              <w:rPr>
                <w:sz w:val="18"/>
              </w:rPr>
            </w:pPr>
            <w:r>
              <w:rPr>
                <w:sz w:val="18"/>
              </w:rPr>
              <w:t>1. Cinsel Yolla Bulaşan Hastalıklar:Vajinitler</w:t>
            </w:r>
          </w:p>
        </w:tc>
        <w:tc>
          <w:tcPr>
            <w:tcW w:w="8646" w:type="dxa"/>
          </w:tcPr>
          <w:p w:rsidR="00DF5FD9" w:rsidRDefault="008E7AD7">
            <w:pPr>
              <w:pStyle w:val="TableParagraph"/>
              <w:spacing w:line="210" w:lineRule="exact"/>
              <w:ind w:left="143"/>
              <w:rPr>
                <w:sz w:val="18"/>
              </w:rPr>
            </w:pPr>
            <w:r>
              <w:rPr>
                <w:sz w:val="18"/>
              </w:rPr>
              <w:t>Cinsel yolla bulaşan vajinit etiyolojisinde yer alan bakteri, virus ve mantar etkenlerini sıralayabilir. Tanı yöntemlerini</w:t>
            </w:r>
          </w:p>
          <w:p w:rsidR="00DF5FD9" w:rsidRDefault="008E7AD7">
            <w:pPr>
              <w:pStyle w:val="TableParagraph"/>
              <w:spacing w:line="208" w:lineRule="exact"/>
              <w:ind w:left="143"/>
              <w:rPr>
                <w:sz w:val="18"/>
              </w:rPr>
            </w:pPr>
            <w:r>
              <w:rPr>
                <w:sz w:val="18"/>
              </w:rPr>
              <w:t>ve bu hastalıklardan korunma stratejilerini tanımlayabilir.</w:t>
            </w:r>
          </w:p>
        </w:tc>
      </w:tr>
      <w:tr w:rsidR="00DF5FD9">
        <w:trPr>
          <w:trHeight w:val="561"/>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61"/>
              <w:ind w:left="3"/>
              <w:rPr>
                <w:sz w:val="18"/>
              </w:rPr>
            </w:pPr>
            <w:r>
              <w:rPr>
                <w:sz w:val="18"/>
              </w:rPr>
              <w:t>2. Cinsel Yolla Bulaşan Hastalıklar:Ülseratif Lezyonlar</w:t>
            </w:r>
          </w:p>
        </w:tc>
        <w:tc>
          <w:tcPr>
            <w:tcW w:w="8646" w:type="dxa"/>
          </w:tcPr>
          <w:p w:rsidR="00DF5FD9" w:rsidRDefault="008E7AD7">
            <w:pPr>
              <w:pStyle w:val="TableParagraph"/>
              <w:spacing w:line="237" w:lineRule="auto"/>
              <w:ind w:left="143"/>
              <w:rPr>
                <w:sz w:val="18"/>
              </w:rPr>
            </w:pPr>
            <w:r>
              <w:rPr>
                <w:sz w:val="18"/>
              </w:rPr>
              <w:t>Cinsel yolla bulaşan ülseratif lezyonların etiyolojisinde yer alan bakteri, virus ve mantar etkenlerini sıralayabilir. Tanı yöntemlerini ve bu hastalıklardan korunma stratejilerini tanımlayabilir.</w:t>
            </w:r>
          </w:p>
        </w:tc>
      </w:tr>
      <w:tr w:rsidR="00DF5FD9">
        <w:trPr>
          <w:trHeight w:val="342"/>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49"/>
              <w:ind w:left="3"/>
              <w:rPr>
                <w:sz w:val="18"/>
              </w:rPr>
            </w:pPr>
            <w:r>
              <w:rPr>
                <w:sz w:val="18"/>
              </w:rPr>
              <w:t>3. Anormal Uterin Kanama Tanımı</w:t>
            </w:r>
          </w:p>
        </w:tc>
        <w:tc>
          <w:tcPr>
            <w:tcW w:w="8646" w:type="dxa"/>
          </w:tcPr>
          <w:p w:rsidR="00DF5FD9" w:rsidRDefault="008E7AD7">
            <w:pPr>
              <w:pStyle w:val="TableParagraph"/>
              <w:spacing w:line="213" w:lineRule="exact"/>
              <w:ind w:left="207"/>
              <w:rPr>
                <w:sz w:val="18"/>
              </w:rPr>
            </w:pPr>
            <w:r>
              <w:rPr>
                <w:sz w:val="18"/>
              </w:rPr>
              <w:t>Anormal uterin kanama tanımını yapar. Etiyolojisi, patogenezi, risk faktörleri ve tanı yöntemlerini belirtebilir.</w:t>
            </w:r>
          </w:p>
        </w:tc>
      </w:tr>
      <w:tr w:rsidR="00DF5FD9">
        <w:trPr>
          <w:trHeight w:val="54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53"/>
              <w:ind w:left="3"/>
              <w:rPr>
                <w:sz w:val="18"/>
              </w:rPr>
            </w:pPr>
            <w:r>
              <w:rPr>
                <w:sz w:val="18"/>
              </w:rPr>
              <w:t>4. Anormal Uterin Kanamanın Değerlendirilmesi</w:t>
            </w:r>
          </w:p>
        </w:tc>
        <w:tc>
          <w:tcPr>
            <w:tcW w:w="8646" w:type="dxa"/>
          </w:tcPr>
          <w:p w:rsidR="00DF5FD9" w:rsidRDefault="008E7AD7">
            <w:pPr>
              <w:pStyle w:val="TableParagraph"/>
              <w:spacing w:line="237" w:lineRule="auto"/>
              <w:ind w:left="143" w:right="37"/>
              <w:rPr>
                <w:sz w:val="18"/>
              </w:rPr>
            </w:pPr>
            <w:r>
              <w:rPr>
                <w:sz w:val="18"/>
              </w:rPr>
              <w:t>Anormal uterin kanamalı hastayı değerlendirebilir, semptom ve laboratuvar bulgularını tanımlayabilir. Komplikasyonlarını bilir ve ayırıcı tanısını yapabilir.</w:t>
            </w:r>
          </w:p>
        </w:tc>
      </w:tr>
      <w:tr w:rsidR="00DF5FD9">
        <w:trPr>
          <w:trHeight w:val="438"/>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4"/>
              </w:rPr>
            </w:pPr>
          </w:p>
          <w:p w:rsidR="00DF5FD9" w:rsidRDefault="008E7AD7">
            <w:pPr>
              <w:pStyle w:val="TableParagraph"/>
              <w:spacing w:before="1"/>
              <w:ind w:left="404" w:right="24" w:hanging="329"/>
              <w:rPr>
                <w:b/>
                <w:sz w:val="18"/>
              </w:rPr>
            </w:pPr>
            <w:r>
              <w:rPr>
                <w:b/>
                <w:sz w:val="18"/>
              </w:rPr>
              <w:t>Dr. Öğr. Üyesi Elçin TELLİ</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ind w:left="9"/>
              <w:jc w:val="center"/>
              <w:rPr>
                <w:b/>
                <w:sz w:val="18"/>
              </w:rPr>
            </w:pPr>
            <w:r>
              <w:rPr>
                <w:b/>
                <w:sz w:val="18"/>
              </w:rPr>
              <w:t>6</w:t>
            </w:r>
          </w:p>
        </w:tc>
        <w:tc>
          <w:tcPr>
            <w:tcW w:w="3971" w:type="dxa"/>
          </w:tcPr>
          <w:p w:rsidR="00DF5FD9" w:rsidRDefault="008E7AD7">
            <w:pPr>
              <w:pStyle w:val="TableParagraph"/>
              <w:spacing w:before="97"/>
              <w:ind w:left="3"/>
              <w:rPr>
                <w:sz w:val="18"/>
              </w:rPr>
            </w:pPr>
            <w:r>
              <w:rPr>
                <w:sz w:val="18"/>
              </w:rPr>
              <w:t>1. Jinekolojik Hikaye Alma</w:t>
            </w:r>
          </w:p>
        </w:tc>
        <w:tc>
          <w:tcPr>
            <w:tcW w:w="8646" w:type="dxa"/>
          </w:tcPr>
          <w:p w:rsidR="00DF5FD9" w:rsidRDefault="008E7AD7">
            <w:pPr>
              <w:pStyle w:val="TableParagraph"/>
              <w:spacing w:line="215" w:lineRule="exact"/>
              <w:ind w:left="145"/>
              <w:rPr>
                <w:sz w:val="18"/>
              </w:rPr>
            </w:pPr>
            <w:r>
              <w:rPr>
                <w:sz w:val="18"/>
              </w:rPr>
              <w:t>Jinekolojik hastalık sorgulamayı öğrenir, Hangi jinekolojik bölgelerin muayenesini öğrenir, Jinekolojik öykü ve</w:t>
            </w:r>
          </w:p>
          <w:p w:rsidR="00DF5FD9" w:rsidRDefault="008E7AD7">
            <w:pPr>
              <w:pStyle w:val="TableParagraph"/>
              <w:spacing w:line="204" w:lineRule="exact"/>
              <w:ind w:left="145"/>
              <w:rPr>
                <w:sz w:val="18"/>
              </w:rPr>
            </w:pPr>
            <w:r>
              <w:rPr>
                <w:sz w:val="18"/>
              </w:rPr>
              <w:t>muayenesini yapar, Genel olarak hastadan hikaye ailma prensiplerini öğrenir.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1"/>
              <w:rPr>
                <w:b/>
                <w:sz w:val="17"/>
              </w:rPr>
            </w:pPr>
          </w:p>
          <w:p w:rsidR="00DF5FD9" w:rsidRDefault="008E7AD7">
            <w:pPr>
              <w:pStyle w:val="TableParagraph"/>
              <w:ind w:left="3"/>
              <w:rPr>
                <w:sz w:val="18"/>
              </w:rPr>
            </w:pPr>
            <w:r>
              <w:rPr>
                <w:sz w:val="18"/>
              </w:rPr>
              <w:t>2. Jinekolojik Muayene</w:t>
            </w:r>
          </w:p>
        </w:tc>
        <w:tc>
          <w:tcPr>
            <w:tcW w:w="8646" w:type="dxa"/>
          </w:tcPr>
          <w:p w:rsidR="00DF5FD9" w:rsidRDefault="008E7AD7">
            <w:pPr>
              <w:pStyle w:val="TableParagraph"/>
              <w:ind w:left="145" w:right="275"/>
              <w:rPr>
                <w:sz w:val="18"/>
              </w:rPr>
            </w:pPr>
            <w:r>
              <w:rPr>
                <w:sz w:val="18"/>
              </w:rPr>
              <w:t>Muayene yöntemlerini öğrenir, Muayene yöntemleri ile hangi jinekolojik problemleri yakalayacağını kavrar, Jinekolojik kanserlerin taramasını öğrenir ve jinekolojik sorunlar durumunda hangi klinik testlerin uygulanacağını</w:t>
            </w:r>
          </w:p>
          <w:p w:rsidR="00DF5FD9" w:rsidRDefault="008E7AD7">
            <w:pPr>
              <w:pStyle w:val="TableParagraph"/>
              <w:spacing w:line="204" w:lineRule="exact"/>
              <w:ind w:left="145"/>
              <w:rPr>
                <w:sz w:val="18"/>
              </w:rPr>
            </w:pPr>
            <w:r>
              <w:rPr>
                <w:sz w:val="18"/>
              </w:rPr>
              <w:t>bilir.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9"/>
              <w:ind w:left="3"/>
              <w:rPr>
                <w:sz w:val="18"/>
              </w:rPr>
            </w:pPr>
            <w:r>
              <w:rPr>
                <w:sz w:val="18"/>
              </w:rPr>
              <w:t>3. Prenatal Bakım Temel B</w:t>
            </w:r>
            <w:r>
              <w:rPr>
                <w:sz w:val="18"/>
              </w:rPr>
              <w:t>ilgiler</w:t>
            </w:r>
          </w:p>
        </w:tc>
        <w:tc>
          <w:tcPr>
            <w:tcW w:w="8646" w:type="dxa"/>
          </w:tcPr>
          <w:p w:rsidR="00DF5FD9" w:rsidRDefault="008E7AD7">
            <w:pPr>
              <w:pStyle w:val="TableParagraph"/>
              <w:spacing w:line="211" w:lineRule="exact"/>
              <w:ind w:left="145"/>
              <w:rPr>
                <w:sz w:val="18"/>
              </w:rPr>
            </w:pPr>
            <w:r>
              <w:rPr>
                <w:sz w:val="18"/>
              </w:rPr>
              <w:t>Gebelik planlayan hastaya yaklaşım, gebelik öncesi yapılması gereken tetkikleri, gebelik öncesi taranması gereken</w:t>
            </w:r>
          </w:p>
          <w:p w:rsidR="00DF5FD9" w:rsidRDefault="008E7AD7">
            <w:pPr>
              <w:pStyle w:val="TableParagraph"/>
              <w:spacing w:line="208" w:lineRule="exact"/>
              <w:ind w:left="145"/>
              <w:rPr>
                <w:sz w:val="18"/>
              </w:rPr>
            </w:pPr>
            <w:r>
              <w:rPr>
                <w:sz w:val="18"/>
              </w:rPr>
              <w:t>enfeksiyonları bilir.</w:t>
            </w:r>
          </w:p>
        </w:tc>
      </w:tr>
      <w:tr w:rsidR="00DF5FD9">
        <w:trPr>
          <w:trHeight w:val="44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01"/>
              <w:ind w:left="3"/>
              <w:rPr>
                <w:sz w:val="18"/>
              </w:rPr>
            </w:pPr>
            <w:r>
              <w:rPr>
                <w:sz w:val="18"/>
              </w:rPr>
              <w:t>4. Prenatal Bakım Özel Testler</w:t>
            </w:r>
          </w:p>
        </w:tc>
        <w:tc>
          <w:tcPr>
            <w:tcW w:w="8646" w:type="dxa"/>
          </w:tcPr>
          <w:p w:rsidR="00DF5FD9" w:rsidRDefault="008E7AD7">
            <w:pPr>
              <w:pStyle w:val="TableParagraph"/>
              <w:spacing w:line="216" w:lineRule="exact"/>
              <w:ind w:left="145"/>
              <w:rPr>
                <w:sz w:val="18"/>
              </w:rPr>
            </w:pPr>
            <w:r>
              <w:rPr>
                <w:sz w:val="18"/>
              </w:rPr>
              <w:t>Prenatal bakım ile ilgili özel testleri açıklar. Prenatal tanı amaçlarını ve fetal görüntülemedeki temel amaçları</w:t>
            </w:r>
          </w:p>
          <w:p w:rsidR="00DF5FD9" w:rsidRDefault="008E7AD7">
            <w:pPr>
              <w:pStyle w:val="TableParagraph"/>
              <w:spacing w:line="204" w:lineRule="exact"/>
              <w:ind w:left="145"/>
              <w:rPr>
                <w:sz w:val="18"/>
              </w:rPr>
            </w:pPr>
            <w:r>
              <w:rPr>
                <w:sz w:val="18"/>
              </w:rPr>
              <w:t>tanımlayabilir.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5" w:lineRule="exact"/>
              <w:ind w:left="3"/>
              <w:rPr>
                <w:sz w:val="18"/>
              </w:rPr>
            </w:pPr>
            <w:r>
              <w:rPr>
                <w:sz w:val="18"/>
              </w:rPr>
              <w:t>5. Gebelikte Maternal Genital Sistem, Fizyolojik</w:t>
            </w:r>
          </w:p>
          <w:p w:rsidR="00DF5FD9" w:rsidRDefault="008E7AD7">
            <w:pPr>
              <w:pStyle w:val="TableParagraph"/>
              <w:spacing w:line="204" w:lineRule="exact"/>
              <w:ind w:left="287"/>
              <w:rPr>
                <w:sz w:val="18"/>
              </w:rPr>
            </w:pPr>
            <w:r>
              <w:rPr>
                <w:sz w:val="18"/>
              </w:rPr>
              <w:t>Değişiklikleri</w:t>
            </w:r>
          </w:p>
        </w:tc>
        <w:tc>
          <w:tcPr>
            <w:tcW w:w="8646" w:type="dxa"/>
          </w:tcPr>
          <w:p w:rsidR="00DF5FD9" w:rsidRDefault="008E7AD7">
            <w:pPr>
              <w:pStyle w:val="TableParagraph"/>
              <w:spacing w:line="215" w:lineRule="exact"/>
              <w:ind w:left="143"/>
              <w:rPr>
                <w:sz w:val="18"/>
              </w:rPr>
            </w:pPr>
            <w:r>
              <w:rPr>
                <w:sz w:val="18"/>
              </w:rPr>
              <w:t>Gebelikteki meydana gelen fizyolojik değişklikleri açıklar. Genital sistemdeki normal ve anormal fizik muayene ve</w:t>
            </w:r>
          </w:p>
          <w:p w:rsidR="00DF5FD9" w:rsidRDefault="008E7AD7">
            <w:pPr>
              <w:pStyle w:val="TableParagraph"/>
              <w:spacing w:line="204" w:lineRule="exact"/>
              <w:ind w:left="143"/>
              <w:rPr>
                <w:sz w:val="18"/>
              </w:rPr>
            </w:pPr>
            <w:r>
              <w:rPr>
                <w:sz w:val="18"/>
              </w:rPr>
              <w:t>laboratuvar bulgularının ayırımını yapabilir.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0" w:lineRule="exact"/>
              <w:ind w:left="3"/>
              <w:rPr>
                <w:sz w:val="18"/>
              </w:rPr>
            </w:pPr>
            <w:r>
              <w:rPr>
                <w:sz w:val="18"/>
              </w:rPr>
              <w:t>6. Gebelikte Maternal Sistemik ve Fizyolojik</w:t>
            </w:r>
          </w:p>
          <w:p w:rsidR="00DF5FD9" w:rsidRDefault="008E7AD7">
            <w:pPr>
              <w:pStyle w:val="TableParagraph"/>
              <w:spacing w:line="208" w:lineRule="exact"/>
              <w:ind w:left="287"/>
              <w:rPr>
                <w:sz w:val="18"/>
              </w:rPr>
            </w:pPr>
            <w:r>
              <w:rPr>
                <w:sz w:val="18"/>
              </w:rPr>
              <w:t>Değişiklikler</w:t>
            </w:r>
          </w:p>
        </w:tc>
        <w:tc>
          <w:tcPr>
            <w:tcW w:w="8646" w:type="dxa"/>
          </w:tcPr>
          <w:p w:rsidR="00DF5FD9" w:rsidRDefault="008E7AD7">
            <w:pPr>
              <w:pStyle w:val="TableParagraph"/>
              <w:spacing w:line="210" w:lineRule="exact"/>
              <w:ind w:left="143"/>
              <w:rPr>
                <w:sz w:val="18"/>
              </w:rPr>
            </w:pPr>
            <w:r>
              <w:rPr>
                <w:sz w:val="18"/>
              </w:rPr>
              <w:t>Gebelikte meydana gelen metabolik, hematolojik, kardiyovasküler, solunum, üriner, gastrointestinal değişiklikleri</w:t>
            </w:r>
          </w:p>
          <w:p w:rsidR="00DF5FD9" w:rsidRDefault="008E7AD7">
            <w:pPr>
              <w:pStyle w:val="TableParagraph"/>
              <w:spacing w:line="208" w:lineRule="exact"/>
              <w:ind w:left="143"/>
              <w:rPr>
                <w:sz w:val="18"/>
              </w:rPr>
            </w:pPr>
            <w:r>
              <w:rPr>
                <w:sz w:val="18"/>
              </w:rPr>
              <w:t>bilir. Diğer sistemlerde meydana gelen fizyolojik değişikliklerin etkilerini açıklar.</w:t>
            </w:r>
          </w:p>
        </w:tc>
      </w:tr>
      <w:tr w:rsidR="00DF5FD9">
        <w:trPr>
          <w:trHeight w:val="398"/>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3"/>
              <w:ind w:left="291" w:right="249" w:hanging="26"/>
              <w:jc w:val="both"/>
              <w:rPr>
                <w:b/>
                <w:sz w:val="18"/>
              </w:rPr>
            </w:pPr>
            <w:r>
              <w:rPr>
                <w:b/>
                <w:sz w:val="18"/>
              </w:rPr>
              <w:t>Prof. Dr. İ. Özkan ALATAŞ</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9"/>
              </w:rPr>
            </w:pPr>
          </w:p>
          <w:p w:rsidR="00DF5FD9" w:rsidRDefault="008E7AD7">
            <w:pPr>
              <w:pStyle w:val="TableParagraph"/>
              <w:ind w:left="9"/>
              <w:jc w:val="center"/>
              <w:rPr>
                <w:b/>
                <w:sz w:val="18"/>
              </w:rPr>
            </w:pPr>
            <w:r>
              <w:rPr>
                <w:b/>
                <w:sz w:val="18"/>
              </w:rPr>
              <w:t>8</w:t>
            </w:r>
          </w:p>
        </w:tc>
        <w:tc>
          <w:tcPr>
            <w:tcW w:w="3971" w:type="dxa"/>
          </w:tcPr>
          <w:p w:rsidR="00DF5FD9" w:rsidRDefault="008E7AD7">
            <w:pPr>
              <w:pStyle w:val="TableParagraph"/>
              <w:spacing w:before="78"/>
              <w:ind w:left="3"/>
              <w:rPr>
                <w:sz w:val="18"/>
              </w:rPr>
            </w:pPr>
            <w:r>
              <w:rPr>
                <w:sz w:val="18"/>
              </w:rPr>
              <w:t>1. Böbreğin Fonksiyonları</w:t>
            </w:r>
          </w:p>
        </w:tc>
        <w:tc>
          <w:tcPr>
            <w:tcW w:w="8646" w:type="dxa"/>
          </w:tcPr>
          <w:p w:rsidR="00DF5FD9" w:rsidRDefault="008E7AD7">
            <w:pPr>
              <w:pStyle w:val="TableParagraph"/>
              <w:spacing w:before="78"/>
              <w:ind w:left="145"/>
              <w:rPr>
                <w:sz w:val="18"/>
              </w:rPr>
            </w:pPr>
            <w:r>
              <w:rPr>
                <w:sz w:val="18"/>
              </w:rPr>
              <w:t>Böbrek fonksiyonlarını açıklar.</w:t>
            </w:r>
          </w:p>
        </w:tc>
      </w:tr>
      <w:tr w:rsidR="00DF5FD9">
        <w:trPr>
          <w:trHeight w:val="395"/>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6"/>
              <w:ind w:left="3"/>
              <w:rPr>
                <w:sz w:val="18"/>
              </w:rPr>
            </w:pPr>
            <w:r>
              <w:rPr>
                <w:sz w:val="18"/>
              </w:rPr>
              <w:t>2. Klirens Testleri,eGFR</w:t>
            </w:r>
          </w:p>
        </w:tc>
        <w:tc>
          <w:tcPr>
            <w:tcW w:w="8646" w:type="dxa"/>
          </w:tcPr>
          <w:p w:rsidR="00DF5FD9" w:rsidRDefault="008E7AD7">
            <w:pPr>
              <w:pStyle w:val="TableParagraph"/>
              <w:spacing w:before="76"/>
              <w:ind w:left="145"/>
              <w:rPr>
                <w:sz w:val="18"/>
              </w:rPr>
            </w:pPr>
            <w:r>
              <w:rPr>
                <w:sz w:val="18"/>
              </w:rPr>
              <w:t>Klirens testlerini tanımlar. Kreatinin klirensini ve eGFR’yi açıklar.</w:t>
            </w:r>
          </w:p>
        </w:tc>
      </w:tr>
      <w:tr w:rsidR="00DF5FD9">
        <w:trPr>
          <w:trHeight w:val="52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01"/>
              <w:ind w:left="3"/>
              <w:rPr>
                <w:sz w:val="18"/>
              </w:rPr>
            </w:pPr>
            <w:r>
              <w:rPr>
                <w:sz w:val="18"/>
              </w:rPr>
              <w:t>3. İdrarın Fiziksel Özellikleri ve Analizi</w:t>
            </w:r>
          </w:p>
        </w:tc>
        <w:tc>
          <w:tcPr>
            <w:tcW w:w="8646" w:type="dxa"/>
          </w:tcPr>
          <w:p w:rsidR="00DF5FD9" w:rsidRDefault="008E7AD7">
            <w:pPr>
              <w:pStyle w:val="TableParagraph"/>
              <w:spacing w:line="235" w:lineRule="auto"/>
              <w:ind w:left="146" w:right="145" w:hanging="1"/>
              <w:rPr>
                <w:sz w:val="18"/>
              </w:rPr>
            </w:pPr>
            <w:r>
              <w:rPr>
                <w:sz w:val="18"/>
              </w:rPr>
              <w:t>İdrar örneklerinin toplanması, muhafazası, idrarın biyokimyasal analize hazırlanmasını anlatır. İdrarın biyokimyasal analiz aşamalarını, fiziksel analizini ve uygulamasını açıklar.</w:t>
            </w:r>
          </w:p>
        </w:tc>
      </w:tr>
      <w:tr w:rsidR="00DF5FD9">
        <w:trPr>
          <w:trHeight w:val="39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8"/>
              <w:ind w:left="3"/>
              <w:rPr>
                <w:sz w:val="18"/>
              </w:rPr>
            </w:pPr>
            <w:r>
              <w:rPr>
                <w:sz w:val="18"/>
              </w:rPr>
              <w:t>4. Üre, Ürik Asit Metabolizması Ölçüm Yöntemleri</w:t>
            </w:r>
          </w:p>
        </w:tc>
        <w:tc>
          <w:tcPr>
            <w:tcW w:w="8646" w:type="dxa"/>
          </w:tcPr>
          <w:p w:rsidR="00DF5FD9" w:rsidRDefault="008E7AD7">
            <w:pPr>
              <w:pStyle w:val="TableParagraph"/>
              <w:spacing w:before="78"/>
              <w:ind w:left="144"/>
              <w:rPr>
                <w:sz w:val="18"/>
              </w:rPr>
            </w:pPr>
            <w:r>
              <w:rPr>
                <w:sz w:val="18"/>
              </w:rPr>
              <w:t>Üre, ürik asit metabolizması ve ölçüm yöntemlerini açıklar.</w:t>
            </w:r>
          </w:p>
        </w:tc>
      </w:tr>
      <w:tr w:rsidR="00DF5FD9">
        <w:trPr>
          <w:trHeight w:val="41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8"/>
              <w:ind w:left="3"/>
              <w:rPr>
                <w:sz w:val="18"/>
              </w:rPr>
            </w:pPr>
            <w:r>
              <w:rPr>
                <w:sz w:val="18"/>
              </w:rPr>
              <w:t>5. Proteinüriler, Su,Homeostaz</w:t>
            </w:r>
          </w:p>
        </w:tc>
        <w:tc>
          <w:tcPr>
            <w:tcW w:w="8646" w:type="dxa"/>
          </w:tcPr>
          <w:p w:rsidR="00DF5FD9" w:rsidRDefault="008E7AD7">
            <w:pPr>
              <w:pStyle w:val="TableParagraph"/>
              <w:spacing w:before="78"/>
              <w:ind w:left="146"/>
              <w:rPr>
                <w:sz w:val="18"/>
              </w:rPr>
            </w:pPr>
            <w:r>
              <w:rPr>
                <w:sz w:val="18"/>
              </w:rPr>
              <w:t>Proteinüri mekanizmalarını ve klinik proteinürileri tanımlar.</w:t>
            </w:r>
          </w:p>
        </w:tc>
      </w:tr>
      <w:tr w:rsidR="00DF5FD9">
        <w:trPr>
          <w:trHeight w:val="396"/>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9"/>
              <w:ind w:left="3"/>
              <w:rPr>
                <w:sz w:val="18"/>
              </w:rPr>
            </w:pPr>
            <w:r>
              <w:rPr>
                <w:sz w:val="18"/>
              </w:rPr>
              <w:t>6. İdrarın Kimyasal Özellikleri ve Analizi</w:t>
            </w:r>
          </w:p>
        </w:tc>
        <w:tc>
          <w:tcPr>
            <w:tcW w:w="8646" w:type="dxa"/>
          </w:tcPr>
          <w:p w:rsidR="00DF5FD9" w:rsidRDefault="008E7AD7">
            <w:pPr>
              <w:pStyle w:val="TableParagraph"/>
              <w:spacing w:before="79"/>
              <w:ind w:left="146"/>
              <w:rPr>
                <w:sz w:val="18"/>
              </w:rPr>
            </w:pPr>
            <w:r>
              <w:rPr>
                <w:sz w:val="18"/>
              </w:rPr>
              <w:t>İdrarın biyokimyasal analiz aşamalarını, kimyasal analizini ve uygulamasını açıklar.</w:t>
            </w:r>
          </w:p>
        </w:tc>
      </w:tr>
      <w:tr w:rsidR="00DF5FD9">
        <w:trPr>
          <w:trHeight w:val="395"/>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8"/>
              <w:ind w:left="3"/>
              <w:rPr>
                <w:sz w:val="18"/>
              </w:rPr>
            </w:pPr>
            <w:r>
              <w:rPr>
                <w:sz w:val="18"/>
              </w:rPr>
              <w:t>7. İdrarın Mikroskobik Özellikleri ve Analizi</w:t>
            </w:r>
          </w:p>
        </w:tc>
        <w:tc>
          <w:tcPr>
            <w:tcW w:w="8646" w:type="dxa"/>
          </w:tcPr>
          <w:p w:rsidR="00DF5FD9" w:rsidRDefault="008E7AD7">
            <w:pPr>
              <w:pStyle w:val="TableParagraph"/>
              <w:spacing w:before="78"/>
              <w:ind w:left="146"/>
              <w:rPr>
                <w:sz w:val="18"/>
              </w:rPr>
            </w:pPr>
            <w:r>
              <w:rPr>
                <w:sz w:val="18"/>
              </w:rPr>
              <w:t>İdrarın mikroskobik analizini ve yapılışını anlatır.</w:t>
            </w:r>
          </w:p>
        </w:tc>
      </w:tr>
      <w:tr w:rsidR="00DF5FD9">
        <w:trPr>
          <w:trHeight w:val="396"/>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6"/>
              <w:ind w:left="3"/>
              <w:rPr>
                <w:sz w:val="18"/>
              </w:rPr>
            </w:pPr>
            <w:r>
              <w:rPr>
                <w:sz w:val="18"/>
              </w:rPr>
              <w:t>8. Gebelik Biyokimyası</w:t>
            </w:r>
          </w:p>
        </w:tc>
        <w:tc>
          <w:tcPr>
            <w:tcW w:w="8646" w:type="dxa"/>
          </w:tcPr>
          <w:p w:rsidR="00DF5FD9" w:rsidRDefault="008E7AD7">
            <w:pPr>
              <w:pStyle w:val="TableParagraph"/>
              <w:spacing w:before="76"/>
              <w:ind w:left="146"/>
              <w:rPr>
                <w:sz w:val="18"/>
              </w:rPr>
            </w:pPr>
            <w:r>
              <w:rPr>
                <w:sz w:val="18"/>
              </w:rPr>
              <w:t>Gebelikte meydana gelen biyokimyasal değişiklikleri sıralar. Bu değişikliklerin laboratuvar testlerine etkilerini tartışır.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08"/>
        <w:gridCol w:w="3971"/>
        <w:gridCol w:w="8646"/>
      </w:tblGrid>
      <w:tr w:rsidR="00DF5FD9">
        <w:trPr>
          <w:trHeight w:val="285"/>
        </w:trPr>
        <w:tc>
          <w:tcPr>
            <w:tcW w:w="1164" w:type="dxa"/>
            <w:vMerge w:val="restart"/>
          </w:tcPr>
          <w:p w:rsidR="00DF5FD9" w:rsidRDefault="00DF5FD9">
            <w:pPr>
              <w:pStyle w:val="TableParagraph"/>
              <w:rPr>
                <w:b/>
                <w:sz w:val="18"/>
              </w:rPr>
            </w:pPr>
          </w:p>
          <w:p w:rsidR="00DF5FD9" w:rsidRDefault="008E7AD7">
            <w:pPr>
              <w:pStyle w:val="TableParagraph"/>
              <w:spacing w:before="143"/>
              <w:ind w:left="87" w:right="78" w:hanging="2"/>
              <w:jc w:val="center"/>
              <w:rPr>
                <w:b/>
                <w:sz w:val="18"/>
              </w:rPr>
            </w:pPr>
            <w:r>
              <w:rPr>
                <w:b/>
                <w:sz w:val="18"/>
              </w:rPr>
              <w:t>Prof. Dr. Fatma Sultan KILIÇ</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1"/>
              <w:ind w:left="9"/>
              <w:jc w:val="center"/>
              <w:rPr>
                <w:b/>
                <w:sz w:val="18"/>
              </w:rPr>
            </w:pPr>
            <w:r>
              <w:rPr>
                <w:b/>
                <w:sz w:val="18"/>
              </w:rPr>
              <w:t>3</w:t>
            </w:r>
          </w:p>
        </w:tc>
        <w:tc>
          <w:tcPr>
            <w:tcW w:w="3971" w:type="dxa"/>
          </w:tcPr>
          <w:p w:rsidR="00DF5FD9" w:rsidRDefault="008E7AD7">
            <w:pPr>
              <w:pStyle w:val="TableParagraph"/>
              <w:spacing w:before="21"/>
              <w:ind w:left="3"/>
              <w:rPr>
                <w:sz w:val="18"/>
              </w:rPr>
            </w:pPr>
            <w:r>
              <w:rPr>
                <w:sz w:val="18"/>
              </w:rPr>
              <w:t>1. Diüretik Etkili ilaçların Mekanizması</w:t>
            </w:r>
          </w:p>
        </w:tc>
        <w:tc>
          <w:tcPr>
            <w:tcW w:w="8646" w:type="dxa"/>
          </w:tcPr>
          <w:p w:rsidR="00DF5FD9" w:rsidRDefault="008E7AD7">
            <w:pPr>
              <w:pStyle w:val="TableParagraph"/>
              <w:spacing w:line="213" w:lineRule="exact"/>
              <w:ind w:left="145"/>
              <w:rPr>
                <w:sz w:val="18"/>
              </w:rPr>
            </w:pPr>
            <w:r>
              <w:rPr>
                <w:sz w:val="18"/>
              </w:rPr>
              <w:t>Diüretik etkili ilaçların etki mekanizmasını bilir.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2. Diüretik Etkili ilaçlar</w:t>
            </w:r>
          </w:p>
        </w:tc>
        <w:tc>
          <w:tcPr>
            <w:tcW w:w="8646" w:type="dxa"/>
          </w:tcPr>
          <w:p w:rsidR="00DF5FD9" w:rsidRDefault="008E7AD7">
            <w:pPr>
              <w:pStyle w:val="TableParagraph"/>
              <w:ind w:left="145" w:right="612"/>
              <w:rPr>
                <w:sz w:val="18"/>
              </w:rPr>
            </w:pPr>
            <w:r>
              <w:rPr>
                <w:sz w:val="18"/>
              </w:rPr>
              <w:t>Diüretiklerin kimyasal yapısını bilir ve ilaç gruplarını sınıflandırır. İlaçların farmakokinetik ve farmakodinamik özelliklerini, yan ve toksik etkilerini ve ilaç etkileşmel</w:t>
            </w:r>
            <w:r>
              <w:rPr>
                <w:sz w:val="18"/>
              </w:rPr>
              <w:t>erini bilir. İlaçların klinik kullanımlarını (endikasyon,</w:t>
            </w:r>
          </w:p>
          <w:p w:rsidR="00DF5FD9" w:rsidRDefault="008E7AD7">
            <w:pPr>
              <w:pStyle w:val="TableParagraph"/>
              <w:spacing w:line="205" w:lineRule="exact"/>
              <w:ind w:left="145"/>
              <w:rPr>
                <w:sz w:val="18"/>
              </w:rPr>
            </w:pPr>
            <w:r>
              <w:rPr>
                <w:sz w:val="18"/>
              </w:rPr>
              <w:t>kontrendikasyon) bilir ve uygun ilacı, uygun doz ve sürede seçebilme bilgisine sahiptir.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01"/>
              <w:ind w:left="3"/>
              <w:rPr>
                <w:sz w:val="18"/>
              </w:rPr>
            </w:pPr>
            <w:r>
              <w:rPr>
                <w:sz w:val="18"/>
              </w:rPr>
              <w:t>3. Farmakovijilans</w:t>
            </w:r>
          </w:p>
        </w:tc>
        <w:tc>
          <w:tcPr>
            <w:tcW w:w="8646" w:type="dxa"/>
          </w:tcPr>
          <w:p w:rsidR="00DF5FD9" w:rsidRDefault="008E7AD7">
            <w:pPr>
              <w:pStyle w:val="TableParagraph"/>
              <w:spacing w:line="211" w:lineRule="exact"/>
              <w:ind w:left="145"/>
              <w:rPr>
                <w:sz w:val="18"/>
              </w:rPr>
            </w:pPr>
            <w:r>
              <w:rPr>
                <w:sz w:val="18"/>
              </w:rPr>
              <w:t>İlaç kullanımı sırasında ortaya çıkabilecek olası ters reaksiyonlar hakkında farkındalık kazanır ve bu ters</w:t>
            </w:r>
          </w:p>
          <w:p w:rsidR="00DF5FD9" w:rsidRDefault="008E7AD7">
            <w:pPr>
              <w:pStyle w:val="TableParagraph"/>
              <w:spacing w:line="208" w:lineRule="exact"/>
              <w:ind w:left="145"/>
              <w:rPr>
                <w:sz w:val="18"/>
              </w:rPr>
            </w:pPr>
            <w:r>
              <w:rPr>
                <w:sz w:val="18"/>
              </w:rPr>
              <w:t>reaksiyonların neler olduğunu bilir. Bunları en aza indirme konusunda çaba göstermenin önemini anlar.</w:t>
            </w:r>
          </w:p>
        </w:tc>
      </w:tr>
      <w:tr w:rsidR="00DF5FD9">
        <w:trPr>
          <w:trHeight w:val="660"/>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ind w:left="237" w:right="228" w:hanging="3"/>
              <w:jc w:val="center"/>
              <w:rPr>
                <w:b/>
                <w:sz w:val="18"/>
              </w:rPr>
            </w:pPr>
            <w:r>
              <w:rPr>
                <w:b/>
                <w:sz w:val="18"/>
              </w:rPr>
              <w:t>Prof. Dr. Engin YILDIRIM</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9"/>
              </w:rPr>
            </w:pPr>
          </w:p>
          <w:p w:rsidR="00DF5FD9" w:rsidRDefault="008E7AD7">
            <w:pPr>
              <w:pStyle w:val="TableParagraph"/>
              <w:ind w:left="9"/>
              <w:jc w:val="center"/>
              <w:rPr>
                <w:b/>
                <w:sz w:val="18"/>
              </w:rPr>
            </w:pPr>
            <w:r>
              <w:rPr>
                <w:b/>
                <w:sz w:val="18"/>
              </w:rPr>
              <w:t>6</w:t>
            </w:r>
          </w:p>
        </w:tc>
        <w:tc>
          <w:tcPr>
            <w:tcW w:w="3971" w:type="dxa"/>
          </w:tcPr>
          <w:p w:rsidR="00DF5FD9" w:rsidRDefault="00DF5FD9">
            <w:pPr>
              <w:pStyle w:val="TableParagraph"/>
              <w:spacing w:before="4"/>
              <w:rPr>
                <w:b/>
                <w:sz w:val="17"/>
              </w:rPr>
            </w:pPr>
          </w:p>
          <w:p w:rsidR="00DF5FD9" w:rsidRDefault="008E7AD7">
            <w:pPr>
              <w:pStyle w:val="TableParagraph"/>
              <w:ind w:left="3"/>
              <w:rPr>
                <w:sz w:val="18"/>
              </w:rPr>
            </w:pPr>
            <w:r>
              <w:rPr>
                <w:sz w:val="18"/>
              </w:rPr>
              <w:t>1. Antiseptik ve Dezenfektanlar</w:t>
            </w:r>
          </w:p>
        </w:tc>
        <w:tc>
          <w:tcPr>
            <w:tcW w:w="8646" w:type="dxa"/>
          </w:tcPr>
          <w:p w:rsidR="00DF5FD9" w:rsidRDefault="008E7AD7">
            <w:pPr>
              <w:pStyle w:val="TableParagraph"/>
              <w:ind w:left="145" w:right="567"/>
              <w:rPr>
                <w:sz w:val="18"/>
              </w:rPr>
            </w:pPr>
            <w:r>
              <w:rPr>
                <w:sz w:val="18"/>
              </w:rPr>
              <w:t>Antiseptik ve dezenfektan olarak kullanılan maddelerin neler olduğunu ve kimyasal yapılarını bilir., Etkilerini, farmakokinetik ve farmakodinamik özelliklerini, yan ve toksik etkilerini ve ilaç etkileşmelerini bilir. Klinik</w:t>
            </w:r>
          </w:p>
          <w:p w:rsidR="00DF5FD9" w:rsidRDefault="008E7AD7">
            <w:pPr>
              <w:pStyle w:val="TableParagraph"/>
              <w:spacing w:line="205" w:lineRule="exact"/>
              <w:ind w:left="145"/>
              <w:rPr>
                <w:sz w:val="18"/>
              </w:rPr>
            </w:pPr>
            <w:r>
              <w:rPr>
                <w:sz w:val="18"/>
              </w:rPr>
              <w:t>kullanımlarını (endikasyon, kontrendikasyon) bilir ve uygun ilacı, uygun doz ve sürede seçebilme bilgisine sahiptir.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2. Sıvı Elektrolit Dengesizliklerinde Kullanılan İlaçlar</w:t>
            </w:r>
          </w:p>
        </w:tc>
        <w:tc>
          <w:tcPr>
            <w:tcW w:w="8646" w:type="dxa"/>
          </w:tcPr>
          <w:p w:rsidR="00DF5FD9" w:rsidRDefault="008E7AD7">
            <w:pPr>
              <w:pStyle w:val="TableParagraph"/>
              <w:spacing w:line="215" w:lineRule="exact"/>
              <w:ind w:left="145"/>
              <w:rPr>
                <w:sz w:val="18"/>
              </w:rPr>
            </w:pPr>
            <w:r>
              <w:rPr>
                <w:sz w:val="18"/>
              </w:rPr>
              <w:t>Sıvı‐Elektrolit dengesizliklerinde kullanılan İlaçların kimyasal yapısını bilir ve ilaç gruplarını sınıflandırır. İlaçların</w:t>
            </w:r>
          </w:p>
          <w:p w:rsidR="00DF5FD9" w:rsidRDefault="008E7AD7">
            <w:pPr>
              <w:pStyle w:val="TableParagraph"/>
              <w:spacing w:line="220" w:lineRule="atLeast"/>
              <w:ind w:left="145" w:right="37"/>
              <w:rPr>
                <w:sz w:val="18"/>
              </w:rPr>
            </w:pPr>
            <w:r>
              <w:rPr>
                <w:sz w:val="18"/>
              </w:rPr>
              <w:t>farmakokinetik ve farmakodinamik özelliklerini, yan ve toksik etkilerini ve ilaç etkileşmelerini bilir. İlaçların klinik kullanımlar</w:t>
            </w:r>
            <w:r>
              <w:rPr>
                <w:sz w:val="18"/>
              </w:rPr>
              <w:t>ını (endikasyon, kontrendikasyon) bilir ve uygun ilacı, uygun doz ve sürede seçebilme bilgisine sahiptir.</w:t>
            </w:r>
          </w:p>
        </w:tc>
      </w:tr>
      <w:tr w:rsidR="00DF5FD9">
        <w:trPr>
          <w:trHeight w:val="877"/>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26"/>
              </w:rPr>
            </w:pPr>
          </w:p>
          <w:p w:rsidR="00DF5FD9" w:rsidRDefault="008E7AD7">
            <w:pPr>
              <w:pStyle w:val="TableParagraph"/>
              <w:ind w:left="3"/>
              <w:rPr>
                <w:sz w:val="18"/>
              </w:rPr>
            </w:pPr>
            <w:r>
              <w:rPr>
                <w:sz w:val="18"/>
              </w:rPr>
              <w:t>3. Asit‐Baz Dengesini Düzenleyen İlaçlar</w:t>
            </w:r>
          </w:p>
        </w:tc>
        <w:tc>
          <w:tcPr>
            <w:tcW w:w="8646" w:type="dxa"/>
          </w:tcPr>
          <w:p w:rsidR="00DF5FD9" w:rsidRDefault="008E7AD7">
            <w:pPr>
              <w:pStyle w:val="TableParagraph"/>
              <w:ind w:left="145" w:right="173"/>
              <w:rPr>
                <w:sz w:val="18"/>
              </w:rPr>
            </w:pPr>
            <w:r>
              <w:rPr>
                <w:sz w:val="18"/>
              </w:rPr>
              <w:t>Asidoz ve alkaloz durumlarını tanımlar. Asidoz ve alkaloz durumlarında kullanılan ilaçların kimyasal yapısını bilir ve ilaç gruplarını sınıflandırır. İlaçların farmakokinetik ve farmakodinamik özelliklerini, yan ve toksik etkilerini ve ilaç etkileşmelerini</w:t>
            </w:r>
            <w:r>
              <w:rPr>
                <w:sz w:val="18"/>
              </w:rPr>
              <w:t xml:space="preserve"> bilir. İlaçların klinik kullanımlarını (endikasyon, kontrendikasyon) bilir ve uygun ilacı, uygun doz ve</w:t>
            </w:r>
          </w:p>
          <w:p w:rsidR="00DF5FD9" w:rsidRDefault="008E7AD7">
            <w:pPr>
              <w:pStyle w:val="TableParagraph"/>
              <w:spacing w:line="202" w:lineRule="exact"/>
              <w:ind w:left="145"/>
              <w:rPr>
                <w:sz w:val="18"/>
              </w:rPr>
            </w:pPr>
            <w:r>
              <w:rPr>
                <w:sz w:val="18"/>
              </w:rPr>
              <w:t>sürede seçebilme bilgisine sahiptir.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4. Plazma Hacmi Genişleticiler</w:t>
            </w:r>
          </w:p>
        </w:tc>
        <w:tc>
          <w:tcPr>
            <w:tcW w:w="8646" w:type="dxa"/>
          </w:tcPr>
          <w:p w:rsidR="00DF5FD9" w:rsidRDefault="008E7AD7">
            <w:pPr>
              <w:pStyle w:val="TableParagraph"/>
              <w:ind w:left="145" w:right="633"/>
              <w:rPr>
                <w:sz w:val="18"/>
              </w:rPr>
            </w:pPr>
            <w:r>
              <w:rPr>
                <w:sz w:val="18"/>
              </w:rPr>
              <w:t>Plazma hacmi genişleticilerin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4" w:lineRule="exact"/>
              <w:ind w:left="145"/>
              <w:rPr>
                <w:sz w:val="18"/>
              </w:rPr>
            </w:pPr>
            <w:r>
              <w:rPr>
                <w:sz w:val="18"/>
              </w:rPr>
              <w:t>(endikasyon, kontrendi</w:t>
            </w:r>
            <w:r>
              <w:rPr>
                <w:sz w:val="18"/>
              </w:rPr>
              <w:t>kasyon) bilir ve uygun ilacı, uygun doz ve sürede seçebilme bilgisine sahiptir.</w:t>
            </w:r>
          </w:p>
        </w:tc>
      </w:tr>
      <w:tr w:rsidR="00DF5FD9">
        <w:trPr>
          <w:trHeight w:val="66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4"/>
              <w:rPr>
                <w:b/>
                <w:sz w:val="17"/>
              </w:rPr>
            </w:pPr>
          </w:p>
          <w:p w:rsidR="00DF5FD9" w:rsidRDefault="008E7AD7">
            <w:pPr>
              <w:pStyle w:val="TableParagraph"/>
              <w:ind w:left="3"/>
              <w:rPr>
                <w:sz w:val="18"/>
              </w:rPr>
            </w:pPr>
            <w:r>
              <w:rPr>
                <w:sz w:val="18"/>
              </w:rPr>
              <w:t>5. Üriner Antiseptik İlaçlar</w:t>
            </w:r>
          </w:p>
        </w:tc>
        <w:tc>
          <w:tcPr>
            <w:tcW w:w="8646" w:type="dxa"/>
          </w:tcPr>
          <w:p w:rsidR="00DF5FD9" w:rsidRDefault="008E7AD7">
            <w:pPr>
              <w:pStyle w:val="TableParagraph"/>
              <w:ind w:left="145" w:right="633"/>
              <w:rPr>
                <w:sz w:val="18"/>
              </w:rPr>
            </w:pPr>
            <w:r>
              <w:rPr>
                <w:sz w:val="18"/>
              </w:rPr>
              <w:t>Üriner antiseptik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5" w:lineRule="exact"/>
              <w:ind w:left="145"/>
              <w:rPr>
                <w:sz w:val="18"/>
              </w:rPr>
            </w:pPr>
            <w:r>
              <w:rPr>
                <w:sz w:val="18"/>
              </w:rPr>
              <w:t>(endikasyon, kontrendika</w:t>
            </w:r>
            <w:r>
              <w:rPr>
                <w:sz w:val="18"/>
              </w:rPr>
              <w:t>syon) bilir ve uygun ilacı, uygun doz ve sürede seçebilme bilgisine sahiptir.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rPr>
                <w:b/>
                <w:sz w:val="17"/>
              </w:rPr>
            </w:pPr>
          </w:p>
          <w:p w:rsidR="00DF5FD9" w:rsidRDefault="008E7AD7">
            <w:pPr>
              <w:pStyle w:val="TableParagraph"/>
              <w:ind w:left="3"/>
              <w:rPr>
                <w:sz w:val="18"/>
              </w:rPr>
            </w:pPr>
            <w:r>
              <w:rPr>
                <w:sz w:val="18"/>
              </w:rPr>
              <w:t>6. Reçete Bilgisi</w:t>
            </w:r>
          </w:p>
        </w:tc>
        <w:tc>
          <w:tcPr>
            <w:tcW w:w="8646" w:type="dxa"/>
          </w:tcPr>
          <w:p w:rsidR="00DF5FD9" w:rsidRDefault="008E7AD7">
            <w:pPr>
              <w:pStyle w:val="TableParagraph"/>
              <w:ind w:left="145" w:right="37"/>
              <w:rPr>
                <w:sz w:val="18"/>
              </w:rPr>
            </w:pPr>
            <w:r>
              <w:rPr>
                <w:sz w:val="18"/>
              </w:rPr>
              <w:t>Reçetenin önemini anlar. Reçete bölümlerini bilir. İlaçları uygun şekilde reçeteye yazabilme konusunda bilgiye sahiptir. Hastaya seçtiği uygun ilaçları reçeteye uygun dozda,uygun sürede ve uygun aralıklarda nasıl yazabileceği</w:t>
            </w:r>
          </w:p>
          <w:p w:rsidR="00DF5FD9" w:rsidRDefault="008E7AD7">
            <w:pPr>
              <w:pStyle w:val="TableParagraph"/>
              <w:spacing w:line="205" w:lineRule="exact"/>
              <w:ind w:left="145"/>
              <w:rPr>
                <w:sz w:val="18"/>
              </w:rPr>
            </w:pPr>
            <w:r>
              <w:rPr>
                <w:sz w:val="18"/>
              </w:rPr>
              <w:t>bilgisine ve yazdığı reçetenin</w:t>
            </w:r>
            <w:r>
              <w:rPr>
                <w:sz w:val="18"/>
              </w:rPr>
              <w:t xml:space="preserve"> sorumluluğunun kendisinde olduğunun farkındalığına sahiptir.</w:t>
            </w:r>
          </w:p>
        </w:tc>
      </w:tr>
      <w:tr w:rsidR="00DF5FD9">
        <w:trPr>
          <w:trHeight w:val="397"/>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25"/>
              </w:rPr>
            </w:pPr>
          </w:p>
          <w:p w:rsidR="00DF5FD9" w:rsidRDefault="008E7AD7">
            <w:pPr>
              <w:pStyle w:val="TableParagraph"/>
              <w:spacing w:before="1"/>
              <w:ind w:left="223" w:right="195" w:firstLine="56"/>
              <w:rPr>
                <w:b/>
                <w:sz w:val="18"/>
              </w:rPr>
            </w:pPr>
            <w:r>
              <w:rPr>
                <w:b/>
                <w:sz w:val="18"/>
              </w:rPr>
              <w:t>Doç. Dr. Mahmut ÖZDEMİR</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5"/>
              </w:rPr>
            </w:pPr>
          </w:p>
          <w:p w:rsidR="00DF5FD9" w:rsidRDefault="008E7AD7">
            <w:pPr>
              <w:pStyle w:val="TableParagraph"/>
              <w:ind w:left="9"/>
              <w:jc w:val="center"/>
              <w:rPr>
                <w:b/>
                <w:sz w:val="18"/>
              </w:rPr>
            </w:pPr>
            <w:r>
              <w:rPr>
                <w:b/>
                <w:sz w:val="18"/>
              </w:rPr>
              <w:t>4</w:t>
            </w:r>
          </w:p>
        </w:tc>
        <w:tc>
          <w:tcPr>
            <w:tcW w:w="3971" w:type="dxa"/>
          </w:tcPr>
          <w:p w:rsidR="00DF5FD9" w:rsidRDefault="008E7AD7">
            <w:pPr>
              <w:pStyle w:val="TableParagraph"/>
              <w:spacing w:before="78"/>
              <w:ind w:left="3"/>
              <w:rPr>
                <w:sz w:val="18"/>
              </w:rPr>
            </w:pPr>
            <w:r>
              <w:rPr>
                <w:sz w:val="18"/>
              </w:rPr>
              <w:t>1. Seks Hormonlarının Etki Mekanizmaları</w:t>
            </w:r>
          </w:p>
        </w:tc>
        <w:tc>
          <w:tcPr>
            <w:tcW w:w="8646" w:type="dxa"/>
          </w:tcPr>
          <w:p w:rsidR="00DF5FD9" w:rsidRDefault="008E7AD7">
            <w:pPr>
              <w:pStyle w:val="TableParagraph"/>
              <w:spacing w:line="217" w:lineRule="exact"/>
              <w:ind w:left="145"/>
              <w:rPr>
                <w:sz w:val="18"/>
              </w:rPr>
            </w:pPr>
            <w:r>
              <w:rPr>
                <w:sz w:val="18"/>
              </w:rPr>
              <w:t>Seks hormonlarının etki mekanizmalarını bilir.</w:t>
            </w:r>
          </w:p>
        </w:tc>
      </w:tr>
      <w:tr w:rsidR="00DF5FD9">
        <w:trPr>
          <w:trHeight w:val="657"/>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1"/>
              <w:rPr>
                <w:b/>
                <w:sz w:val="17"/>
              </w:rPr>
            </w:pPr>
          </w:p>
          <w:p w:rsidR="00DF5FD9" w:rsidRDefault="008E7AD7">
            <w:pPr>
              <w:pStyle w:val="TableParagraph"/>
              <w:ind w:left="3"/>
              <w:rPr>
                <w:sz w:val="18"/>
              </w:rPr>
            </w:pPr>
            <w:r>
              <w:rPr>
                <w:sz w:val="18"/>
              </w:rPr>
              <w:t>2. Seks Hormonları İlaçları</w:t>
            </w:r>
          </w:p>
        </w:tc>
        <w:tc>
          <w:tcPr>
            <w:tcW w:w="8646" w:type="dxa"/>
          </w:tcPr>
          <w:p w:rsidR="00DF5FD9" w:rsidRDefault="008E7AD7">
            <w:pPr>
              <w:pStyle w:val="TableParagraph"/>
              <w:ind w:left="145" w:right="110"/>
              <w:rPr>
                <w:sz w:val="18"/>
              </w:rPr>
            </w:pPr>
            <w:r>
              <w:rPr>
                <w:sz w:val="18"/>
              </w:rPr>
              <w:t>Seks hormonlarının fizyolojik etkileri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1" w:lineRule="exact"/>
              <w:ind w:left="145"/>
              <w:rPr>
                <w:sz w:val="18"/>
              </w:rPr>
            </w:pPr>
            <w:r>
              <w:rPr>
                <w:sz w:val="18"/>
              </w:rPr>
              <w:t xml:space="preserve">(endikasyon, </w:t>
            </w:r>
            <w:r>
              <w:rPr>
                <w:sz w:val="18"/>
              </w:rPr>
              <w:t>kontrendikasyon) bilir ve uygun ilacı, uygun doz ve sürede seçebilme bilgisine sahiptir.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3. Uterus Motilitesini Etkileyen İlaçlar</w:t>
            </w:r>
          </w:p>
        </w:tc>
        <w:tc>
          <w:tcPr>
            <w:tcW w:w="8646" w:type="dxa"/>
          </w:tcPr>
          <w:p w:rsidR="00DF5FD9" w:rsidRDefault="008E7AD7">
            <w:pPr>
              <w:pStyle w:val="TableParagraph"/>
              <w:ind w:left="145" w:right="82"/>
              <w:rPr>
                <w:sz w:val="18"/>
              </w:rPr>
            </w:pPr>
            <w:r>
              <w:rPr>
                <w:sz w:val="18"/>
              </w:rPr>
              <w:t>Uterus motilitesini etkileyen ilaçların kimyasal yapısını bilir ve ilaç gruplarını sınıflandırır. İlaçların farmakokinetik ve farmakodinamik özelliklerini, yan ve toksik etkilerini ve ilaç etkileşmelerini bilir. İlaçların klinik kullanımlarını</w:t>
            </w:r>
          </w:p>
          <w:p w:rsidR="00DF5FD9" w:rsidRDefault="008E7AD7">
            <w:pPr>
              <w:pStyle w:val="TableParagraph"/>
              <w:spacing w:line="205" w:lineRule="exact"/>
              <w:ind w:left="145"/>
              <w:rPr>
                <w:sz w:val="18"/>
              </w:rPr>
            </w:pPr>
            <w:r>
              <w:rPr>
                <w:sz w:val="18"/>
              </w:rPr>
              <w:t>(endikasyon,</w:t>
            </w:r>
            <w:r>
              <w:rPr>
                <w:sz w:val="18"/>
              </w:rPr>
              <w:t xml:space="preserve"> kontrendikasyon) bilir ve uygun ilacı, uygun doz ve sürede seçebilme bilgisine sahiptir.</w:t>
            </w:r>
          </w:p>
        </w:tc>
      </w:tr>
      <w:tr w:rsidR="00DF5FD9">
        <w:trPr>
          <w:trHeight w:val="88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26"/>
              </w:rPr>
            </w:pPr>
          </w:p>
          <w:p w:rsidR="00DF5FD9" w:rsidRDefault="008E7AD7">
            <w:pPr>
              <w:pStyle w:val="TableParagraph"/>
              <w:ind w:left="3"/>
              <w:rPr>
                <w:sz w:val="18"/>
              </w:rPr>
            </w:pPr>
            <w:r>
              <w:rPr>
                <w:sz w:val="18"/>
              </w:rPr>
              <w:t>4. Oral Kontraseptifler</w:t>
            </w:r>
          </w:p>
        </w:tc>
        <w:tc>
          <w:tcPr>
            <w:tcW w:w="8646" w:type="dxa"/>
          </w:tcPr>
          <w:p w:rsidR="00DF5FD9" w:rsidRDefault="008E7AD7">
            <w:pPr>
              <w:pStyle w:val="TableParagraph"/>
              <w:ind w:left="145" w:right="37"/>
              <w:rPr>
                <w:sz w:val="18"/>
              </w:rPr>
            </w:pPr>
            <w:r>
              <w:rPr>
                <w:sz w:val="18"/>
              </w:rPr>
              <w:t>Gebelik önleme yöntemlerini bilir ve özellikle Oral Kontraseptiflerin kimyasal yapısını bilir ve ilaç gruplarını sınıflandırır. İlaçların farmakokinetik ve farmakodinamik özelliklerini, yan ve toksik etkilerini ve ilaç etkileşmelerini</w:t>
            </w:r>
          </w:p>
          <w:p w:rsidR="00DF5FD9" w:rsidRDefault="008E7AD7">
            <w:pPr>
              <w:pStyle w:val="TableParagraph"/>
              <w:spacing w:line="220" w:lineRule="atLeast"/>
              <w:ind w:left="145" w:right="37"/>
              <w:rPr>
                <w:sz w:val="18"/>
              </w:rPr>
            </w:pPr>
            <w:r>
              <w:rPr>
                <w:sz w:val="18"/>
              </w:rPr>
              <w:t>bilir. İlaçların klin</w:t>
            </w:r>
            <w:r>
              <w:rPr>
                <w:sz w:val="18"/>
              </w:rPr>
              <w:t>ik kullanımlarını (endikasyon, kontrendikasyon) bilir ve uygun ilacı, uygun doz ve sürede seçebilme bilgisine sahiptir.</w:t>
            </w:r>
          </w:p>
        </w:tc>
      </w:tr>
      <w:tr w:rsidR="00DF5FD9">
        <w:trPr>
          <w:trHeight w:val="657"/>
        </w:trPr>
        <w:tc>
          <w:tcPr>
            <w:tcW w:w="1164" w:type="dxa"/>
            <w:vMerge w:val="restart"/>
          </w:tcPr>
          <w:p w:rsidR="00DF5FD9" w:rsidRDefault="00DF5FD9">
            <w:pPr>
              <w:pStyle w:val="TableParagraph"/>
              <w:spacing w:before="5"/>
              <w:rPr>
                <w:b/>
                <w:sz w:val="26"/>
              </w:rPr>
            </w:pPr>
          </w:p>
          <w:p w:rsidR="00DF5FD9" w:rsidRDefault="008E7AD7">
            <w:pPr>
              <w:pStyle w:val="TableParagraph"/>
              <w:spacing w:before="1"/>
              <w:ind w:left="236" w:right="232" w:firstLine="2"/>
              <w:jc w:val="center"/>
              <w:rPr>
                <w:b/>
                <w:sz w:val="18"/>
              </w:rPr>
            </w:pPr>
            <w:r>
              <w:rPr>
                <w:b/>
                <w:sz w:val="18"/>
              </w:rPr>
              <w:t>Doç. Dr. Bilgin KAYGISIZ</w:t>
            </w:r>
          </w:p>
        </w:tc>
        <w:tc>
          <w:tcPr>
            <w:tcW w:w="708" w:type="dxa"/>
            <w:vMerge w:val="restart"/>
          </w:tcPr>
          <w:p w:rsidR="00DF5FD9" w:rsidRDefault="00DF5FD9">
            <w:pPr>
              <w:pStyle w:val="TableParagraph"/>
              <w:rPr>
                <w:b/>
                <w:sz w:val="18"/>
              </w:rPr>
            </w:pPr>
          </w:p>
          <w:p w:rsidR="00DF5FD9" w:rsidRDefault="00DF5FD9">
            <w:pPr>
              <w:pStyle w:val="TableParagraph"/>
              <w:spacing w:before="4"/>
              <w:rPr>
                <w:b/>
                <w:sz w:val="26"/>
              </w:rPr>
            </w:pPr>
          </w:p>
          <w:p w:rsidR="00DF5FD9" w:rsidRDefault="008E7AD7">
            <w:pPr>
              <w:pStyle w:val="TableParagraph"/>
              <w:ind w:left="9"/>
              <w:jc w:val="center"/>
              <w:rPr>
                <w:b/>
                <w:sz w:val="18"/>
              </w:rPr>
            </w:pPr>
            <w:r>
              <w:rPr>
                <w:b/>
                <w:sz w:val="18"/>
              </w:rPr>
              <w:t>2</w:t>
            </w:r>
          </w:p>
        </w:tc>
        <w:tc>
          <w:tcPr>
            <w:tcW w:w="3971" w:type="dxa"/>
          </w:tcPr>
          <w:p w:rsidR="00DF5FD9" w:rsidRDefault="008E7AD7">
            <w:pPr>
              <w:pStyle w:val="TableParagraph"/>
              <w:spacing w:before="97"/>
              <w:ind w:left="287" w:right="794" w:hanging="285"/>
              <w:rPr>
                <w:sz w:val="18"/>
              </w:rPr>
            </w:pPr>
            <w:r>
              <w:rPr>
                <w:sz w:val="18"/>
              </w:rPr>
              <w:t>1. Bebeklerde, Çocuklarda ve Yaşlılarda ilaç Kullanımı</w:t>
            </w:r>
          </w:p>
        </w:tc>
        <w:tc>
          <w:tcPr>
            <w:tcW w:w="8646" w:type="dxa"/>
          </w:tcPr>
          <w:p w:rsidR="00DF5FD9" w:rsidRDefault="008E7AD7">
            <w:pPr>
              <w:pStyle w:val="TableParagraph"/>
              <w:ind w:left="145" w:right="28"/>
              <w:rPr>
                <w:sz w:val="18"/>
              </w:rPr>
            </w:pPr>
            <w:r>
              <w:rPr>
                <w:sz w:val="18"/>
              </w:rPr>
              <w:t>Bebek ve çocuklar ve yaşlılarda ilaç kullanımının önemini anlar ve bu hasta gruplarında güvenli ilaç kullanımı konusunda bilgi sahibidir. Bu yaş gruplarında uygun ilacı seçebilme, bu ilacı uygun dozda,uygun sürede kullanabilme</w:t>
            </w:r>
          </w:p>
          <w:p w:rsidR="00DF5FD9" w:rsidRDefault="008E7AD7">
            <w:pPr>
              <w:pStyle w:val="TableParagraph"/>
              <w:spacing w:line="202" w:lineRule="exact"/>
              <w:ind w:left="145"/>
              <w:rPr>
                <w:sz w:val="18"/>
              </w:rPr>
            </w:pPr>
            <w:r>
              <w:rPr>
                <w:sz w:val="18"/>
              </w:rPr>
              <w:t>bilgisine sahiptir.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2. Gebelikte İlaç Kullanımı</w:t>
            </w:r>
          </w:p>
        </w:tc>
        <w:tc>
          <w:tcPr>
            <w:tcW w:w="8646" w:type="dxa"/>
          </w:tcPr>
          <w:p w:rsidR="00DF5FD9" w:rsidRDefault="008E7AD7">
            <w:pPr>
              <w:pStyle w:val="TableParagraph"/>
              <w:spacing w:line="215" w:lineRule="exact"/>
              <w:ind w:left="145"/>
              <w:rPr>
                <w:sz w:val="18"/>
              </w:rPr>
            </w:pPr>
            <w:r>
              <w:rPr>
                <w:sz w:val="18"/>
              </w:rPr>
              <w:t>Gebelerde ilaç kullanımının önemini anlar. Gebelerde teratojen etki gösterebilecek ilaçları, ilaçların gebelik</w:t>
            </w:r>
          </w:p>
          <w:p w:rsidR="00DF5FD9" w:rsidRDefault="008E7AD7">
            <w:pPr>
              <w:pStyle w:val="TableParagraph"/>
              <w:spacing w:line="220" w:lineRule="atLeast"/>
              <w:ind w:left="145" w:right="280"/>
              <w:rPr>
                <w:sz w:val="18"/>
              </w:rPr>
            </w:pPr>
            <w:r>
              <w:rPr>
                <w:sz w:val="18"/>
              </w:rPr>
              <w:t xml:space="preserve">kategorilerini bilir. Gebelerde güvenli ilaç kullanımı konusunda bilgi sahibidir. Gebelere uygun ilacı seçebilme, bu </w:t>
            </w:r>
            <w:r>
              <w:rPr>
                <w:sz w:val="18"/>
              </w:rPr>
              <w:t>ilacı uygun dozda,uygun sürede kullanabilme bilgisine sahiptir.</w:t>
            </w:r>
          </w:p>
        </w:tc>
      </w:tr>
    </w:tbl>
    <w:p w:rsidR="00DF5FD9" w:rsidRDefault="00DF5FD9">
      <w:pPr>
        <w:spacing w:line="220" w:lineRule="atLeast"/>
        <w:rPr>
          <w:sz w:val="18"/>
        </w:rPr>
        <w:sectPr w:rsidR="00DF5FD9">
          <w:pgSz w:w="16840" w:h="11910" w:orient="landscape"/>
          <w:pgMar w:top="720" w:right="340" w:bottom="280" w:left="500" w:header="708" w:footer="708" w:gutter="0"/>
          <w:cols w:space="708"/>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08"/>
        <w:gridCol w:w="3971"/>
        <w:gridCol w:w="8646"/>
      </w:tblGrid>
      <w:tr w:rsidR="00DF5FD9">
        <w:trPr>
          <w:trHeight w:val="291"/>
        </w:trPr>
        <w:tc>
          <w:tcPr>
            <w:tcW w:w="1277" w:type="dxa"/>
            <w:vMerge w:val="restart"/>
          </w:tcPr>
          <w:p w:rsidR="00DF5FD9" w:rsidRDefault="008E7AD7">
            <w:pPr>
              <w:pStyle w:val="TableParagraph"/>
              <w:spacing w:before="11"/>
              <w:ind w:left="189" w:right="182" w:hanging="2"/>
              <w:jc w:val="center"/>
              <w:rPr>
                <w:b/>
                <w:sz w:val="18"/>
              </w:rPr>
            </w:pPr>
            <w:r>
              <w:rPr>
                <w:b/>
                <w:sz w:val="18"/>
              </w:rPr>
              <w:lastRenderedPageBreak/>
              <w:t>Doç. Dr. Semra YİĞİTASLAN</w:t>
            </w:r>
          </w:p>
        </w:tc>
        <w:tc>
          <w:tcPr>
            <w:tcW w:w="708" w:type="dxa"/>
            <w:vMerge w:val="restart"/>
          </w:tcPr>
          <w:p w:rsidR="00DF5FD9" w:rsidRDefault="00DF5FD9">
            <w:pPr>
              <w:pStyle w:val="TableParagraph"/>
              <w:spacing w:before="7"/>
              <w:rPr>
                <w:b/>
                <w:sz w:val="17"/>
              </w:rPr>
            </w:pPr>
          </w:p>
          <w:p w:rsidR="00DF5FD9" w:rsidRDefault="008E7AD7">
            <w:pPr>
              <w:pStyle w:val="TableParagraph"/>
              <w:ind w:left="9"/>
              <w:jc w:val="center"/>
              <w:rPr>
                <w:sz w:val="18"/>
              </w:rPr>
            </w:pPr>
            <w:r>
              <w:rPr>
                <w:sz w:val="18"/>
              </w:rPr>
              <w:t>2</w:t>
            </w:r>
          </w:p>
        </w:tc>
        <w:tc>
          <w:tcPr>
            <w:tcW w:w="3971" w:type="dxa"/>
          </w:tcPr>
          <w:p w:rsidR="00DF5FD9" w:rsidRDefault="008E7AD7">
            <w:pPr>
              <w:pStyle w:val="TableParagraph"/>
              <w:tabs>
                <w:tab w:val="left" w:pos="369"/>
              </w:tabs>
              <w:spacing w:before="34"/>
              <w:ind w:left="9"/>
              <w:rPr>
                <w:sz w:val="18"/>
              </w:rPr>
            </w:pPr>
            <w:r>
              <w:rPr>
                <w:sz w:val="18"/>
              </w:rPr>
              <w:t>1.</w:t>
            </w:r>
            <w:r>
              <w:rPr>
                <w:sz w:val="18"/>
              </w:rPr>
              <w:tab/>
              <w:t>Fitoterapi</w:t>
            </w:r>
          </w:p>
        </w:tc>
        <w:tc>
          <w:tcPr>
            <w:tcW w:w="8646" w:type="dxa"/>
          </w:tcPr>
          <w:p w:rsidR="00DF5FD9" w:rsidRDefault="008E7AD7">
            <w:pPr>
              <w:pStyle w:val="TableParagraph"/>
              <w:spacing w:line="215" w:lineRule="exact"/>
              <w:ind w:left="145"/>
              <w:rPr>
                <w:sz w:val="18"/>
              </w:rPr>
            </w:pPr>
            <w:r>
              <w:rPr>
                <w:sz w:val="18"/>
              </w:rPr>
              <w:t>Fitoterapinin ne olduğunu ve modern tıp uygulamaları içindeki yerini bilir.</w:t>
            </w:r>
          </w:p>
        </w:tc>
      </w:tr>
      <w:tr w:rsidR="00DF5FD9">
        <w:trPr>
          <w:trHeight w:val="538"/>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55"/>
              <w:ind w:left="3"/>
              <w:rPr>
                <w:sz w:val="18"/>
              </w:rPr>
            </w:pPr>
            <w:r>
              <w:rPr>
                <w:sz w:val="18"/>
              </w:rPr>
              <w:t>2. Besin Destekleri</w:t>
            </w:r>
          </w:p>
        </w:tc>
        <w:tc>
          <w:tcPr>
            <w:tcW w:w="8646" w:type="dxa"/>
          </w:tcPr>
          <w:p w:rsidR="00DF5FD9" w:rsidRDefault="008E7AD7">
            <w:pPr>
              <w:pStyle w:val="TableParagraph"/>
              <w:ind w:left="145" w:right="508" w:hanging="1"/>
              <w:rPr>
                <w:sz w:val="18"/>
              </w:rPr>
            </w:pPr>
            <w:r>
              <w:rPr>
                <w:sz w:val="18"/>
              </w:rPr>
              <w:t>Besin desteği olarak kullanılan ürünlerin neler olduğunu ve sınıflandırılmalarını bilir. Besin desteklerinin endikasyonlarını, kontrendikasyonlarını, yan etkilerini, toksik etkilerini ve ilaçlarla nasıl etkileşebileceğini bilir.</w:t>
            </w:r>
          </w:p>
        </w:tc>
      </w:tr>
      <w:tr w:rsidR="00DF5FD9">
        <w:trPr>
          <w:trHeight w:val="438"/>
        </w:trPr>
        <w:tc>
          <w:tcPr>
            <w:tcW w:w="1277" w:type="dxa"/>
            <w:vMerge w:val="restart"/>
          </w:tcPr>
          <w:p w:rsidR="00DF5FD9" w:rsidRDefault="008E7AD7">
            <w:pPr>
              <w:pStyle w:val="TableParagraph"/>
              <w:spacing w:before="103"/>
              <w:ind w:left="266" w:right="366"/>
              <w:jc w:val="both"/>
              <w:rPr>
                <w:b/>
                <w:sz w:val="18"/>
              </w:rPr>
            </w:pPr>
            <w:r>
              <w:rPr>
                <w:b/>
                <w:sz w:val="18"/>
              </w:rPr>
              <w:t>Prof.Dr. Sevilhan ARTAN</w:t>
            </w:r>
          </w:p>
        </w:tc>
        <w:tc>
          <w:tcPr>
            <w:tcW w:w="708" w:type="dxa"/>
            <w:vMerge w:val="restart"/>
          </w:tcPr>
          <w:p w:rsidR="00DF5FD9" w:rsidRDefault="00DF5FD9">
            <w:pPr>
              <w:pStyle w:val="TableParagraph"/>
              <w:spacing w:before="5"/>
              <w:rPr>
                <w:b/>
                <w:sz w:val="26"/>
              </w:rPr>
            </w:pPr>
          </w:p>
          <w:p w:rsidR="00DF5FD9" w:rsidRDefault="008E7AD7">
            <w:pPr>
              <w:pStyle w:val="TableParagraph"/>
              <w:spacing w:before="1"/>
              <w:ind w:left="9"/>
              <w:jc w:val="center"/>
              <w:rPr>
                <w:b/>
                <w:sz w:val="18"/>
              </w:rPr>
            </w:pPr>
            <w:r>
              <w:rPr>
                <w:b/>
                <w:sz w:val="18"/>
              </w:rPr>
              <w:t>2</w:t>
            </w:r>
          </w:p>
        </w:tc>
        <w:tc>
          <w:tcPr>
            <w:tcW w:w="3971" w:type="dxa"/>
          </w:tcPr>
          <w:p w:rsidR="00DF5FD9" w:rsidRDefault="008E7AD7">
            <w:pPr>
              <w:pStyle w:val="TableParagraph"/>
              <w:spacing w:line="216" w:lineRule="exact"/>
              <w:ind w:left="3"/>
              <w:rPr>
                <w:sz w:val="18"/>
              </w:rPr>
            </w:pPr>
            <w:r>
              <w:rPr>
                <w:sz w:val="18"/>
              </w:rPr>
              <w:t>1.Prenatal Tanı Hedefi ve Gebelik Öncesi</w:t>
            </w:r>
          </w:p>
          <w:p w:rsidR="00DF5FD9" w:rsidRDefault="008E7AD7">
            <w:pPr>
              <w:pStyle w:val="TableParagraph"/>
              <w:spacing w:line="202" w:lineRule="exact"/>
              <w:ind w:left="145"/>
              <w:rPr>
                <w:sz w:val="18"/>
              </w:rPr>
            </w:pPr>
            <w:r>
              <w:rPr>
                <w:sz w:val="18"/>
              </w:rPr>
              <w:t>Endikasyonları</w:t>
            </w:r>
          </w:p>
        </w:tc>
        <w:tc>
          <w:tcPr>
            <w:tcW w:w="8646" w:type="dxa"/>
          </w:tcPr>
          <w:p w:rsidR="00DF5FD9" w:rsidRDefault="008E7AD7">
            <w:pPr>
              <w:pStyle w:val="TableParagraph"/>
              <w:spacing w:line="216" w:lineRule="exact"/>
              <w:ind w:left="145"/>
              <w:rPr>
                <w:sz w:val="18"/>
              </w:rPr>
            </w:pPr>
            <w:r>
              <w:rPr>
                <w:sz w:val="18"/>
              </w:rPr>
              <w:t>Gebelik öncesi genetik danışmanlıkta prenatal tanı endikasyonlarını sayar, endikasyonlara spesifik yaklaşımları ve</w:t>
            </w:r>
          </w:p>
          <w:p w:rsidR="00DF5FD9" w:rsidRDefault="008E7AD7">
            <w:pPr>
              <w:pStyle w:val="TableParagraph"/>
              <w:spacing w:line="202" w:lineRule="exact"/>
              <w:ind w:left="145"/>
              <w:rPr>
                <w:sz w:val="18"/>
              </w:rPr>
            </w:pPr>
            <w:r>
              <w:rPr>
                <w:sz w:val="18"/>
              </w:rPr>
              <w:t>uygulamaları bilir.</w:t>
            </w:r>
          </w:p>
        </w:tc>
      </w:tr>
      <w:tr w:rsidR="00DF5FD9">
        <w:trPr>
          <w:trHeight w:val="440"/>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4" w:lineRule="exact"/>
              <w:ind w:left="3"/>
              <w:rPr>
                <w:sz w:val="18"/>
              </w:rPr>
            </w:pPr>
            <w:r>
              <w:rPr>
                <w:sz w:val="18"/>
              </w:rPr>
              <w:t>2.Prenatal Tanı Hedefi ve Gebelik Sırasında Ortaya</w:t>
            </w:r>
          </w:p>
          <w:p w:rsidR="00DF5FD9" w:rsidRDefault="008E7AD7">
            <w:pPr>
              <w:pStyle w:val="TableParagraph"/>
              <w:spacing w:line="206" w:lineRule="exact"/>
              <w:ind w:left="145"/>
              <w:rPr>
                <w:sz w:val="18"/>
              </w:rPr>
            </w:pPr>
            <w:r>
              <w:rPr>
                <w:sz w:val="18"/>
              </w:rPr>
              <w:t>Çıkan Endikasyonlar</w:t>
            </w:r>
          </w:p>
        </w:tc>
        <w:tc>
          <w:tcPr>
            <w:tcW w:w="8646" w:type="dxa"/>
          </w:tcPr>
          <w:p w:rsidR="00DF5FD9" w:rsidRDefault="008E7AD7">
            <w:pPr>
              <w:pStyle w:val="TableParagraph"/>
              <w:spacing w:line="212" w:lineRule="exact"/>
              <w:ind w:left="145"/>
              <w:rPr>
                <w:sz w:val="18"/>
              </w:rPr>
            </w:pPr>
            <w:r>
              <w:rPr>
                <w:sz w:val="18"/>
              </w:rPr>
              <w:t>Gebelik sırasında ortaya çıkan prenatal tanı endikasyonlarını sayar. Endikasyonlara spesifik yaklaşımları ve</w:t>
            </w:r>
          </w:p>
          <w:p w:rsidR="00DF5FD9" w:rsidRDefault="008E7AD7">
            <w:pPr>
              <w:pStyle w:val="TableParagraph"/>
              <w:spacing w:line="208" w:lineRule="exact"/>
              <w:ind w:left="145"/>
              <w:rPr>
                <w:sz w:val="18"/>
              </w:rPr>
            </w:pPr>
            <w:r>
              <w:rPr>
                <w:sz w:val="18"/>
              </w:rPr>
              <w:t>uygulamaları bilir.</w:t>
            </w:r>
          </w:p>
        </w:tc>
      </w:tr>
      <w:tr w:rsidR="00DF5FD9">
        <w:trPr>
          <w:trHeight w:val="487"/>
        </w:trPr>
        <w:tc>
          <w:tcPr>
            <w:tcW w:w="1277" w:type="dxa"/>
            <w:vMerge w:val="restart"/>
          </w:tcPr>
          <w:p w:rsidR="00DF5FD9" w:rsidRDefault="00DF5FD9">
            <w:pPr>
              <w:pStyle w:val="TableParagraph"/>
              <w:spacing w:before="12"/>
              <w:rPr>
                <w:b/>
                <w:sz w:val="19"/>
              </w:rPr>
            </w:pPr>
          </w:p>
          <w:p w:rsidR="00DF5FD9" w:rsidRDefault="008E7AD7">
            <w:pPr>
              <w:pStyle w:val="TableParagraph"/>
              <w:spacing w:line="217" w:lineRule="exact"/>
              <w:ind w:left="57" w:right="53"/>
              <w:jc w:val="center"/>
              <w:rPr>
                <w:b/>
                <w:sz w:val="18"/>
              </w:rPr>
            </w:pPr>
            <w:r>
              <w:rPr>
                <w:b/>
                <w:sz w:val="18"/>
              </w:rPr>
              <w:t>Öğr. Gör. Dr.</w:t>
            </w:r>
          </w:p>
          <w:p w:rsidR="00DF5FD9" w:rsidRDefault="008E7AD7">
            <w:pPr>
              <w:pStyle w:val="TableParagraph"/>
              <w:ind w:left="305" w:right="294" w:hanging="1"/>
              <w:jc w:val="center"/>
              <w:rPr>
                <w:b/>
                <w:sz w:val="18"/>
              </w:rPr>
            </w:pPr>
            <w:r>
              <w:rPr>
                <w:b/>
                <w:sz w:val="18"/>
              </w:rPr>
              <w:t>Sinem KOCAGİL</w:t>
            </w:r>
          </w:p>
        </w:tc>
        <w:tc>
          <w:tcPr>
            <w:tcW w:w="708" w:type="dxa"/>
            <w:vMerge w:val="restart"/>
          </w:tcPr>
          <w:p w:rsidR="00DF5FD9" w:rsidRDefault="00DF5FD9">
            <w:pPr>
              <w:pStyle w:val="TableParagraph"/>
              <w:rPr>
                <w:b/>
                <w:sz w:val="18"/>
              </w:rPr>
            </w:pPr>
          </w:p>
          <w:p w:rsidR="00DF5FD9" w:rsidRDefault="008E7AD7">
            <w:pPr>
              <w:pStyle w:val="TableParagraph"/>
              <w:spacing w:before="126"/>
              <w:ind w:left="9"/>
              <w:jc w:val="center"/>
              <w:rPr>
                <w:b/>
                <w:sz w:val="18"/>
              </w:rPr>
            </w:pPr>
            <w:r>
              <w:rPr>
                <w:b/>
                <w:sz w:val="18"/>
              </w:rPr>
              <w:t>2</w:t>
            </w:r>
          </w:p>
        </w:tc>
        <w:tc>
          <w:tcPr>
            <w:tcW w:w="3971" w:type="dxa"/>
          </w:tcPr>
          <w:p w:rsidR="00DF5FD9" w:rsidRDefault="00DF5FD9">
            <w:pPr>
              <w:pStyle w:val="TableParagraph"/>
              <w:spacing w:before="10"/>
              <w:rPr>
                <w:b/>
                <w:sz w:val="15"/>
              </w:rPr>
            </w:pPr>
          </w:p>
          <w:p w:rsidR="00DF5FD9" w:rsidRDefault="008E7AD7">
            <w:pPr>
              <w:pStyle w:val="TableParagraph"/>
              <w:ind w:left="3"/>
              <w:rPr>
                <w:sz w:val="18"/>
              </w:rPr>
            </w:pPr>
            <w:r>
              <w:rPr>
                <w:sz w:val="18"/>
              </w:rPr>
              <w:t>1. Prenatal Tanı Yöntemleri</w:t>
            </w:r>
          </w:p>
        </w:tc>
        <w:tc>
          <w:tcPr>
            <w:tcW w:w="8646" w:type="dxa"/>
          </w:tcPr>
          <w:p w:rsidR="00DF5FD9" w:rsidRDefault="008E7AD7">
            <w:pPr>
              <w:pStyle w:val="TableParagraph"/>
              <w:spacing w:line="237" w:lineRule="auto"/>
              <w:ind w:left="145" w:right="464"/>
              <w:rPr>
                <w:sz w:val="18"/>
              </w:rPr>
            </w:pPr>
            <w:r>
              <w:rPr>
                <w:sz w:val="18"/>
              </w:rPr>
              <w:t>Prenatal tanı yöntemlerini açıklar, yöntemlerin birbirleri ile farklılıklarını ve kısıtlılıklarını açıklar. Hücre kültürü yöntemlerini tanımlar.</w:t>
            </w:r>
          </w:p>
        </w:tc>
      </w:tr>
      <w:tr w:rsidR="00DF5FD9">
        <w:trPr>
          <w:trHeight w:val="440"/>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56"/>
              <w:ind w:left="3"/>
              <w:rPr>
                <w:sz w:val="18"/>
              </w:rPr>
            </w:pPr>
            <w:r>
              <w:rPr>
                <w:sz w:val="18"/>
              </w:rPr>
              <w:t>2. Preimplantasyon Genetik Tanı</w:t>
            </w:r>
          </w:p>
        </w:tc>
        <w:tc>
          <w:tcPr>
            <w:tcW w:w="8646" w:type="dxa"/>
          </w:tcPr>
          <w:p w:rsidR="00DF5FD9" w:rsidRDefault="008E7AD7">
            <w:pPr>
              <w:pStyle w:val="TableParagraph"/>
              <w:spacing w:line="216" w:lineRule="exact"/>
              <w:ind w:left="145"/>
              <w:rPr>
                <w:sz w:val="18"/>
              </w:rPr>
            </w:pPr>
            <w:r>
              <w:rPr>
                <w:sz w:val="18"/>
              </w:rPr>
              <w:t>Preimplantasyon genetik tanı yöntemlerini tanımlar. Preimplantasyon genetik tanı endikasyonları, uygulanan farklı</w:t>
            </w:r>
          </w:p>
          <w:p w:rsidR="00DF5FD9" w:rsidRDefault="008E7AD7">
            <w:pPr>
              <w:pStyle w:val="TableParagraph"/>
              <w:spacing w:line="204" w:lineRule="exact"/>
              <w:ind w:left="145"/>
              <w:rPr>
                <w:sz w:val="18"/>
              </w:rPr>
            </w:pPr>
            <w:r>
              <w:rPr>
                <w:sz w:val="18"/>
              </w:rPr>
              <w:t>yöntemlerin özelliklerini, kısıtlılıklarını tanımlar.</w:t>
            </w:r>
          </w:p>
        </w:tc>
      </w:tr>
      <w:tr w:rsidR="00DF5FD9">
        <w:trPr>
          <w:trHeight w:val="438"/>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ind w:left="311" w:right="303" w:firstLine="1"/>
              <w:jc w:val="center"/>
              <w:rPr>
                <w:b/>
                <w:sz w:val="18"/>
              </w:rPr>
            </w:pPr>
            <w:r>
              <w:rPr>
                <w:b/>
                <w:sz w:val="18"/>
              </w:rPr>
              <w:t>Doç.Dr. Oğuz ÇİLİNGİR</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7"/>
              </w:rPr>
            </w:pPr>
          </w:p>
          <w:p w:rsidR="00DF5FD9" w:rsidRDefault="008E7AD7">
            <w:pPr>
              <w:pStyle w:val="TableParagraph"/>
              <w:ind w:left="9"/>
              <w:jc w:val="center"/>
              <w:rPr>
                <w:b/>
                <w:sz w:val="18"/>
              </w:rPr>
            </w:pPr>
            <w:r>
              <w:rPr>
                <w:b/>
                <w:sz w:val="18"/>
              </w:rPr>
              <w:t>8</w:t>
            </w:r>
          </w:p>
        </w:tc>
        <w:tc>
          <w:tcPr>
            <w:tcW w:w="3971" w:type="dxa"/>
          </w:tcPr>
          <w:p w:rsidR="00DF5FD9" w:rsidRDefault="008E7AD7">
            <w:pPr>
              <w:pStyle w:val="TableParagraph"/>
              <w:spacing w:before="155"/>
              <w:ind w:left="3"/>
              <w:rPr>
                <w:sz w:val="18"/>
              </w:rPr>
            </w:pPr>
            <w:r>
              <w:rPr>
                <w:sz w:val="18"/>
              </w:rPr>
              <w:t>1. Kromozom Hastalıkları</w:t>
            </w:r>
          </w:p>
        </w:tc>
        <w:tc>
          <w:tcPr>
            <w:tcW w:w="8646" w:type="dxa"/>
          </w:tcPr>
          <w:p w:rsidR="00DF5FD9" w:rsidRDefault="008E7AD7">
            <w:pPr>
              <w:pStyle w:val="TableParagraph"/>
              <w:spacing w:line="210" w:lineRule="exact"/>
              <w:ind w:left="145"/>
              <w:rPr>
                <w:sz w:val="18"/>
              </w:rPr>
            </w:pPr>
            <w:r>
              <w:rPr>
                <w:sz w:val="18"/>
              </w:rPr>
              <w:t>Kromozom hastalıklarının sınıflandırılmasını bilir, kromozom hastalıklarının ortaya çıkmasında etki eden</w:t>
            </w:r>
          </w:p>
          <w:p w:rsidR="00DF5FD9" w:rsidRDefault="008E7AD7">
            <w:pPr>
              <w:pStyle w:val="TableParagraph"/>
              <w:spacing w:line="208" w:lineRule="exact"/>
              <w:ind w:left="145"/>
              <w:rPr>
                <w:sz w:val="18"/>
              </w:rPr>
            </w:pPr>
            <w:r>
              <w:rPr>
                <w:sz w:val="18"/>
              </w:rPr>
              <w:t>mekanizmaları tanımlar.</w:t>
            </w:r>
          </w:p>
        </w:tc>
      </w:tr>
      <w:tr w:rsidR="00DF5FD9">
        <w:trPr>
          <w:trHeight w:val="354"/>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4"/>
              <w:ind w:left="3"/>
              <w:rPr>
                <w:sz w:val="18"/>
              </w:rPr>
            </w:pPr>
            <w:r>
              <w:rPr>
                <w:sz w:val="18"/>
              </w:rPr>
              <w:t>2. Kromozom Hastalıklarında ve Genetik Danışma</w:t>
            </w:r>
          </w:p>
        </w:tc>
        <w:tc>
          <w:tcPr>
            <w:tcW w:w="8646" w:type="dxa"/>
          </w:tcPr>
          <w:p w:rsidR="00DF5FD9" w:rsidRDefault="008E7AD7">
            <w:pPr>
              <w:pStyle w:val="TableParagraph"/>
              <w:spacing w:line="217" w:lineRule="exact"/>
              <w:ind w:left="145"/>
              <w:rPr>
                <w:sz w:val="18"/>
              </w:rPr>
            </w:pPr>
            <w:r>
              <w:rPr>
                <w:sz w:val="18"/>
              </w:rPr>
              <w:t>Kromozom hastalıklarında hasta/aileye verilmesi gereken genetik danışmanlık yaklaşımlarını öğrenir.</w:t>
            </w:r>
          </w:p>
        </w:tc>
      </w:tr>
      <w:tr w:rsidR="00DF5FD9">
        <w:trPr>
          <w:trHeight w:val="438"/>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5" w:lineRule="exact"/>
              <w:ind w:left="3"/>
              <w:rPr>
                <w:sz w:val="18"/>
              </w:rPr>
            </w:pPr>
            <w:r>
              <w:rPr>
                <w:sz w:val="18"/>
              </w:rPr>
              <w:t>3. Dominant Kalıtım Gösteren Tek Gen Hastalıkları</w:t>
            </w:r>
          </w:p>
          <w:p w:rsidR="00DF5FD9" w:rsidRDefault="008E7AD7">
            <w:pPr>
              <w:pStyle w:val="TableParagraph"/>
              <w:spacing w:line="204" w:lineRule="exact"/>
              <w:ind w:left="287"/>
              <w:rPr>
                <w:sz w:val="18"/>
              </w:rPr>
            </w:pPr>
            <w:r>
              <w:rPr>
                <w:sz w:val="18"/>
              </w:rPr>
              <w:t>ve Genetik Danışma</w:t>
            </w:r>
          </w:p>
        </w:tc>
        <w:tc>
          <w:tcPr>
            <w:tcW w:w="8646" w:type="dxa"/>
          </w:tcPr>
          <w:p w:rsidR="00DF5FD9" w:rsidRDefault="008E7AD7">
            <w:pPr>
              <w:pStyle w:val="TableParagraph"/>
              <w:spacing w:line="215" w:lineRule="exact"/>
              <w:ind w:left="145"/>
              <w:rPr>
                <w:sz w:val="18"/>
              </w:rPr>
            </w:pPr>
            <w:r>
              <w:rPr>
                <w:sz w:val="18"/>
              </w:rPr>
              <w:t>Otozomal dominant kalıtım gösteren hastalıkların sınıflandırılması ve hasta/aileye verilmesi gereken genetik</w:t>
            </w:r>
          </w:p>
          <w:p w:rsidR="00DF5FD9" w:rsidRDefault="008E7AD7">
            <w:pPr>
              <w:pStyle w:val="TableParagraph"/>
              <w:spacing w:line="204" w:lineRule="exact"/>
              <w:ind w:left="145"/>
              <w:rPr>
                <w:sz w:val="18"/>
              </w:rPr>
            </w:pPr>
            <w:r>
              <w:rPr>
                <w:sz w:val="18"/>
              </w:rPr>
              <w:t>danışmanlık yaklaşımlarını öğrenir.</w:t>
            </w:r>
          </w:p>
        </w:tc>
      </w:tr>
      <w:tr w:rsidR="00DF5FD9">
        <w:trPr>
          <w:trHeight w:val="438"/>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5" w:lineRule="exact"/>
              <w:ind w:left="3"/>
              <w:rPr>
                <w:sz w:val="18"/>
              </w:rPr>
            </w:pPr>
            <w:r>
              <w:rPr>
                <w:sz w:val="18"/>
              </w:rPr>
              <w:t>4. Resesif / X Kromozomal Kalıtım Gösteren Tek Gen</w:t>
            </w:r>
          </w:p>
          <w:p w:rsidR="00DF5FD9" w:rsidRDefault="008E7AD7">
            <w:pPr>
              <w:pStyle w:val="TableParagraph"/>
              <w:spacing w:before="1" w:line="202" w:lineRule="exact"/>
              <w:ind w:left="287"/>
              <w:rPr>
                <w:sz w:val="18"/>
              </w:rPr>
            </w:pPr>
            <w:r>
              <w:rPr>
                <w:sz w:val="18"/>
              </w:rPr>
              <w:t>Hastalıkları ve Genetik Danışma</w:t>
            </w:r>
          </w:p>
        </w:tc>
        <w:tc>
          <w:tcPr>
            <w:tcW w:w="8646" w:type="dxa"/>
          </w:tcPr>
          <w:p w:rsidR="00DF5FD9" w:rsidRDefault="008E7AD7">
            <w:pPr>
              <w:pStyle w:val="TableParagraph"/>
              <w:spacing w:line="215" w:lineRule="exact"/>
              <w:ind w:left="145"/>
              <w:rPr>
                <w:sz w:val="18"/>
              </w:rPr>
            </w:pPr>
            <w:r>
              <w:rPr>
                <w:sz w:val="18"/>
              </w:rPr>
              <w:t>Otozomal resesif kalıtım gösteren hastalıkların sınıflandırılması ve hasta/aileye verilmesi gereken genetik</w:t>
            </w:r>
          </w:p>
          <w:p w:rsidR="00DF5FD9" w:rsidRDefault="008E7AD7">
            <w:pPr>
              <w:pStyle w:val="TableParagraph"/>
              <w:spacing w:before="1" w:line="202" w:lineRule="exact"/>
              <w:ind w:left="145"/>
              <w:rPr>
                <w:sz w:val="18"/>
              </w:rPr>
            </w:pPr>
            <w:r>
              <w:rPr>
                <w:sz w:val="18"/>
              </w:rPr>
              <w:t>danışmanlık yaklaşımlarını öğrenir.</w:t>
            </w:r>
          </w:p>
        </w:tc>
      </w:tr>
      <w:tr w:rsidR="00DF5FD9">
        <w:trPr>
          <w:trHeight w:val="528"/>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50"/>
              <w:ind w:left="3"/>
              <w:rPr>
                <w:sz w:val="18"/>
              </w:rPr>
            </w:pPr>
            <w:r>
              <w:rPr>
                <w:sz w:val="18"/>
              </w:rPr>
              <w:t>5. Genital Sistem Geliş Genetiği</w:t>
            </w:r>
          </w:p>
        </w:tc>
        <w:tc>
          <w:tcPr>
            <w:tcW w:w="8646" w:type="dxa"/>
          </w:tcPr>
          <w:p w:rsidR="00DF5FD9" w:rsidRDefault="008E7AD7">
            <w:pPr>
              <w:pStyle w:val="TableParagraph"/>
              <w:spacing w:line="235" w:lineRule="auto"/>
              <w:ind w:left="145" w:right="37"/>
              <w:rPr>
                <w:sz w:val="18"/>
              </w:rPr>
            </w:pPr>
            <w:r>
              <w:rPr>
                <w:sz w:val="18"/>
              </w:rPr>
              <w:t>X kromozomal kalıtım gösteren hastalıkların sınıflandırılması ve hasta/aileye verilmesi gereken genetik danışmanlık yaklaşımlarını öğrenir.</w:t>
            </w:r>
          </w:p>
        </w:tc>
      </w:tr>
      <w:tr w:rsidR="00DF5FD9">
        <w:trPr>
          <w:trHeight w:val="438"/>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3" w:lineRule="exact"/>
              <w:ind w:left="3"/>
              <w:rPr>
                <w:sz w:val="18"/>
              </w:rPr>
            </w:pPr>
            <w:r>
              <w:rPr>
                <w:sz w:val="18"/>
              </w:rPr>
              <w:t>6. Ürogenital Sistem Tümörlerinde Genetik</w:t>
            </w:r>
          </w:p>
          <w:p w:rsidR="00DF5FD9" w:rsidRDefault="008E7AD7">
            <w:pPr>
              <w:pStyle w:val="TableParagraph"/>
              <w:spacing w:line="206" w:lineRule="exact"/>
              <w:ind w:left="287"/>
              <w:rPr>
                <w:sz w:val="18"/>
              </w:rPr>
            </w:pPr>
            <w:r>
              <w:rPr>
                <w:sz w:val="18"/>
              </w:rPr>
              <w:t>Belirteçler ve Klinik Yansımaları</w:t>
            </w:r>
          </w:p>
        </w:tc>
        <w:tc>
          <w:tcPr>
            <w:tcW w:w="8646" w:type="dxa"/>
          </w:tcPr>
          <w:p w:rsidR="00DF5FD9" w:rsidRDefault="008E7AD7">
            <w:pPr>
              <w:pStyle w:val="TableParagraph"/>
              <w:spacing w:line="217" w:lineRule="exact"/>
              <w:ind w:left="145"/>
              <w:rPr>
                <w:sz w:val="18"/>
              </w:rPr>
            </w:pPr>
            <w:r>
              <w:rPr>
                <w:sz w:val="18"/>
              </w:rPr>
              <w:t>Genital sistem gelişiminde rol oynayan genler ve moleküler yolakları sınıfları bilir.</w:t>
            </w:r>
          </w:p>
        </w:tc>
      </w:tr>
      <w:tr w:rsidR="00DF5FD9">
        <w:trPr>
          <w:trHeight w:val="441"/>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6" w:lineRule="exact"/>
              <w:ind w:right="450"/>
              <w:jc w:val="right"/>
              <w:rPr>
                <w:sz w:val="18"/>
              </w:rPr>
            </w:pPr>
            <w:r>
              <w:rPr>
                <w:sz w:val="18"/>
              </w:rPr>
              <w:t>7. Doğumsal Kadın/Erkek Genital Sistem Gelişim</w:t>
            </w:r>
          </w:p>
          <w:p w:rsidR="00DF5FD9" w:rsidRDefault="008E7AD7">
            <w:pPr>
              <w:pStyle w:val="TableParagraph"/>
              <w:spacing w:line="205" w:lineRule="exact"/>
              <w:ind w:right="406"/>
              <w:jc w:val="right"/>
              <w:rPr>
                <w:sz w:val="18"/>
              </w:rPr>
            </w:pPr>
            <w:r>
              <w:rPr>
                <w:sz w:val="18"/>
              </w:rPr>
              <w:t>Anomalilerinin Genetik Yönü:Olgu Sunumları</w:t>
            </w:r>
          </w:p>
        </w:tc>
        <w:tc>
          <w:tcPr>
            <w:tcW w:w="8646" w:type="dxa"/>
          </w:tcPr>
          <w:p w:rsidR="00DF5FD9" w:rsidRDefault="008E7AD7">
            <w:pPr>
              <w:pStyle w:val="TableParagraph"/>
              <w:spacing w:line="215" w:lineRule="exact"/>
              <w:ind w:left="145"/>
              <w:rPr>
                <w:sz w:val="18"/>
              </w:rPr>
            </w:pPr>
            <w:r>
              <w:rPr>
                <w:sz w:val="18"/>
              </w:rPr>
              <w:t>Sık izlenen doğumsal genital sistem gelişim anomalileri ile ilişkili sendromlara örnek verir. İzole ve sendromik genital</w:t>
            </w:r>
          </w:p>
          <w:p w:rsidR="00DF5FD9" w:rsidRDefault="008E7AD7">
            <w:pPr>
              <w:pStyle w:val="TableParagraph"/>
              <w:spacing w:line="206" w:lineRule="exact"/>
              <w:ind w:left="145"/>
              <w:rPr>
                <w:sz w:val="18"/>
              </w:rPr>
            </w:pPr>
            <w:r>
              <w:rPr>
                <w:sz w:val="18"/>
              </w:rPr>
              <w:t>sistem anomalilerinin moleküler mekanizmalarını tanımlar.</w:t>
            </w:r>
          </w:p>
        </w:tc>
      </w:tr>
      <w:tr w:rsidR="00DF5FD9">
        <w:trPr>
          <w:trHeight w:val="338"/>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81"/>
              <w:ind w:left="3"/>
              <w:rPr>
                <w:sz w:val="18"/>
              </w:rPr>
            </w:pPr>
            <w:r>
              <w:rPr>
                <w:sz w:val="18"/>
              </w:rPr>
              <w:t>8. Dismorfolojide Genetik Terminoloji</w:t>
            </w:r>
          </w:p>
        </w:tc>
        <w:tc>
          <w:tcPr>
            <w:tcW w:w="8646" w:type="dxa"/>
          </w:tcPr>
          <w:p w:rsidR="00DF5FD9" w:rsidRDefault="008E7AD7">
            <w:pPr>
              <w:pStyle w:val="TableParagraph"/>
              <w:spacing w:line="213" w:lineRule="exact"/>
              <w:ind w:left="145"/>
              <w:rPr>
                <w:sz w:val="18"/>
              </w:rPr>
            </w:pPr>
            <w:r>
              <w:rPr>
                <w:sz w:val="18"/>
              </w:rPr>
              <w:t xml:space="preserve">Dismorfoloji tanımı ve dismorfoloji </w:t>
            </w:r>
            <w:r>
              <w:rPr>
                <w:sz w:val="18"/>
              </w:rPr>
              <w:t>terimlerini açıklar, örnekler verir.</w:t>
            </w:r>
          </w:p>
        </w:tc>
      </w:tr>
      <w:tr w:rsidR="00DF5FD9">
        <w:trPr>
          <w:trHeight w:val="762"/>
        </w:trPr>
        <w:tc>
          <w:tcPr>
            <w:tcW w:w="1277" w:type="dxa"/>
          </w:tcPr>
          <w:p w:rsidR="00DF5FD9" w:rsidRDefault="008E7AD7">
            <w:pPr>
              <w:pStyle w:val="TableParagraph"/>
              <w:ind w:left="323" w:right="314"/>
              <w:jc w:val="center"/>
              <w:rPr>
                <w:b/>
                <w:sz w:val="18"/>
              </w:rPr>
            </w:pPr>
            <w:r>
              <w:rPr>
                <w:b/>
                <w:sz w:val="18"/>
              </w:rPr>
              <w:t>Prof. Dr. Tercan US</w:t>
            </w:r>
          </w:p>
        </w:tc>
        <w:tc>
          <w:tcPr>
            <w:tcW w:w="708" w:type="dxa"/>
          </w:tcPr>
          <w:p w:rsidR="00DF5FD9" w:rsidRDefault="008E7AD7">
            <w:pPr>
              <w:pStyle w:val="TableParagraph"/>
              <w:spacing w:before="97"/>
              <w:ind w:left="9"/>
              <w:jc w:val="center"/>
              <w:rPr>
                <w:b/>
                <w:sz w:val="18"/>
              </w:rPr>
            </w:pPr>
            <w:r>
              <w:rPr>
                <w:b/>
                <w:sz w:val="18"/>
              </w:rPr>
              <w:t>1</w:t>
            </w:r>
          </w:p>
        </w:tc>
        <w:tc>
          <w:tcPr>
            <w:tcW w:w="3971" w:type="dxa"/>
          </w:tcPr>
          <w:p w:rsidR="00DF5FD9" w:rsidRDefault="00DF5FD9">
            <w:pPr>
              <w:pStyle w:val="TableParagraph"/>
              <w:spacing w:before="12"/>
              <w:rPr>
                <w:b/>
                <w:sz w:val="25"/>
              </w:rPr>
            </w:pPr>
          </w:p>
          <w:p w:rsidR="00DF5FD9" w:rsidRDefault="008E7AD7">
            <w:pPr>
              <w:pStyle w:val="TableParagraph"/>
              <w:ind w:left="3"/>
              <w:rPr>
                <w:sz w:val="18"/>
              </w:rPr>
            </w:pPr>
            <w:r>
              <w:rPr>
                <w:sz w:val="18"/>
              </w:rPr>
              <w:t>1. İntrauterin Enfeksiyon Etkenleri</w:t>
            </w:r>
          </w:p>
        </w:tc>
        <w:tc>
          <w:tcPr>
            <w:tcW w:w="8646" w:type="dxa"/>
          </w:tcPr>
          <w:p w:rsidR="00DF5FD9" w:rsidRDefault="008E7AD7">
            <w:pPr>
              <w:pStyle w:val="TableParagraph"/>
              <w:spacing w:before="157"/>
              <w:ind w:left="145" w:right="212"/>
              <w:rPr>
                <w:sz w:val="18"/>
              </w:rPr>
            </w:pPr>
            <w:r>
              <w:rPr>
                <w:sz w:val="18"/>
              </w:rPr>
              <w:t>İntrauterin enfeksiyon (TORCHS) etkenlerini sınıflar. Etken bazında, her birinin neden olduğu klinik formları sayar. Bu etkenlerin mikrobiyolojik tanı yöntemlerini bilir.</w:t>
            </w:r>
          </w:p>
        </w:tc>
      </w:tr>
      <w:tr w:rsidR="00DF5FD9">
        <w:trPr>
          <w:trHeight w:val="878"/>
        </w:trPr>
        <w:tc>
          <w:tcPr>
            <w:tcW w:w="1277" w:type="dxa"/>
            <w:vMerge w:val="restart"/>
          </w:tcPr>
          <w:p w:rsidR="00DF5FD9" w:rsidRDefault="00DF5FD9">
            <w:pPr>
              <w:pStyle w:val="TableParagraph"/>
              <w:rPr>
                <w:b/>
                <w:sz w:val="18"/>
              </w:rPr>
            </w:pPr>
          </w:p>
          <w:p w:rsidR="00DF5FD9" w:rsidRDefault="00DF5FD9">
            <w:pPr>
              <w:pStyle w:val="TableParagraph"/>
              <w:spacing w:before="7"/>
              <w:rPr>
                <w:b/>
                <w:sz w:val="17"/>
              </w:rPr>
            </w:pPr>
          </w:p>
          <w:p w:rsidR="00DF5FD9" w:rsidRDefault="008E7AD7">
            <w:pPr>
              <w:pStyle w:val="TableParagraph"/>
              <w:ind w:left="320" w:right="309" w:hanging="2"/>
              <w:jc w:val="center"/>
              <w:rPr>
                <w:b/>
                <w:sz w:val="18"/>
              </w:rPr>
            </w:pPr>
            <w:r>
              <w:rPr>
                <w:b/>
                <w:sz w:val="18"/>
              </w:rPr>
              <w:t>Prof. Dr. Yasemin ÖZ</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ind w:left="9"/>
              <w:jc w:val="center"/>
              <w:rPr>
                <w:b/>
                <w:sz w:val="18"/>
              </w:rPr>
            </w:pPr>
            <w:r>
              <w:rPr>
                <w:b/>
                <w:sz w:val="18"/>
              </w:rPr>
              <w:t>2</w:t>
            </w:r>
          </w:p>
        </w:tc>
        <w:tc>
          <w:tcPr>
            <w:tcW w:w="3971" w:type="dxa"/>
          </w:tcPr>
          <w:p w:rsidR="00DF5FD9" w:rsidRDefault="00DF5FD9">
            <w:pPr>
              <w:pStyle w:val="TableParagraph"/>
              <w:spacing w:before="2"/>
              <w:rPr>
                <w:b/>
                <w:sz w:val="26"/>
              </w:rPr>
            </w:pPr>
          </w:p>
          <w:p w:rsidR="00DF5FD9" w:rsidRDefault="008E7AD7">
            <w:pPr>
              <w:pStyle w:val="TableParagraph"/>
              <w:ind w:left="3"/>
              <w:rPr>
                <w:sz w:val="18"/>
              </w:rPr>
            </w:pPr>
            <w:r>
              <w:rPr>
                <w:sz w:val="18"/>
              </w:rPr>
              <w:t>1. İdrar Yolu Enfeksiyon Etkenleri</w:t>
            </w:r>
          </w:p>
        </w:tc>
        <w:tc>
          <w:tcPr>
            <w:tcW w:w="8646" w:type="dxa"/>
          </w:tcPr>
          <w:p w:rsidR="00DF5FD9" w:rsidRDefault="008E7AD7">
            <w:pPr>
              <w:pStyle w:val="TableParagraph"/>
              <w:ind w:left="145" w:right="103"/>
              <w:rPr>
                <w:sz w:val="18"/>
              </w:rPr>
            </w:pPr>
            <w:r>
              <w:rPr>
                <w:sz w:val="18"/>
              </w:rPr>
              <w:t>Üriner enfeksiyonlara karşı konak savunma mekanizmalarını sayar. Enfeksiyon kaynaklarını, bulaş yollarını, risk faktörlerini ve özelliklerini tanımlar. Üriner sistem enfeksiyonlarını tanımlar, sık karşılaşılan etkenleri sayar. Üriner enfeksiyonların tanısı</w:t>
            </w:r>
            <w:r>
              <w:rPr>
                <w:sz w:val="18"/>
              </w:rPr>
              <w:t>ndaki mikrobiyolojik testleri, bu testlerin nasıl uygulandığını ve yorumlarının nasıl yapılacağını</w:t>
            </w:r>
          </w:p>
          <w:p w:rsidR="00DF5FD9" w:rsidRDefault="008E7AD7">
            <w:pPr>
              <w:pStyle w:val="TableParagraph"/>
              <w:spacing w:line="203" w:lineRule="exact"/>
              <w:ind w:left="145"/>
              <w:rPr>
                <w:sz w:val="18"/>
              </w:rPr>
            </w:pPr>
            <w:r>
              <w:rPr>
                <w:sz w:val="18"/>
              </w:rPr>
              <w:t>anlatır. Mikrobiyolojik testler için uygun örnek seçimini, alınma yöntemlerini ve transportunu açıklar.</w:t>
            </w:r>
          </w:p>
        </w:tc>
      </w:tr>
      <w:tr w:rsidR="00DF5FD9">
        <w:trPr>
          <w:trHeight w:val="659"/>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2"/>
              <w:rPr>
                <w:b/>
                <w:sz w:val="17"/>
              </w:rPr>
            </w:pPr>
          </w:p>
          <w:p w:rsidR="00DF5FD9" w:rsidRDefault="008E7AD7">
            <w:pPr>
              <w:pStyle w:val="TableParagraph"/>
              <w:spacing w:before="1"/>
              <w:ind w:left="3"/>
              <w:rPr>
                <w:sz w:val="18"/>
              </w:rPr>
            </w:pPr>
            <w:r>
              <w:rPr>
                <w:sz w:val="18"/>
              </w:rPr>
              <w:t>2. Genital Sistem Mikrobiyolojisi</w:t>
            </w:r>
          </w:p>
        </w:tc>
        <w:tc>
          <w:tcPr>
            <w:tcW w:w="8646" w:type="dxa"/>
          </w:tcPr>
          <w:p w:rsidR="00DF5FD9" w:rsidRDefault="008E7AD7">
            <w:pPr>
              <w:pStyle w:val="TableParagraph"/>
              <w:ind w:left="145" w:right="293"/>
              <w:rPr>
                <w:sz w:val="18"/>
              </w:rPr>
            </w:pPr>
            <w:r>
              <w:rPr>
                <w:sz w:val="18"/>
              </w:rPr>
              <w:t>Cinsel yolla bulaşan enfeksiyonlara (CYBE) karşı konak savunma mekanizmalarını sayar. CYBE tanımını ve genel özelliklerini söyler. Sık görülen CYBE'ları sayar, bulaş yollarını etken/enfeksiyonlara göre tanımlar. Mikrobiyolojik</w:t>
            </w:r>
          </w:p>
          <w:p w:rsidR="00DF5FD9" w:rsidRDefault="008E7AD7">
            <w:pPr>
              <w:pStyle w:val="TableParagraph"/>
              <w:spacing w:line="205" w:lineRule="exact"/>
              <w:ind w:left="145"/>
              <w:rPr>
                <w:sz w:val="18"/>
              </w:rPr>
            </w:pPr>
            <w:r>
              <w:rPr>
                <w:sz w:val="18"/>
              </w:rPr>
              <w:t>tanıda uygun test ve örnek se</w:t>
            </w:r>
            <w:r>
              <w:rPr>
                <w:sz w:val="18"/>
              </w:rPr>
              <w:t>çimi, örneklerin alınması ve taşınması kurallarını açıklar.</w:t>
            </w:r>
          </w:p>
        </w:tc>
      </w:tr>
      <w:tr w:rsidR="00DF5FD9">
        <w:trPr>
          <w:trHeight w:val="244"/>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21"/>
              </w:rPr>
            </w:pPr>
          </w:p>
          <w:p w:rsidR="00DF5FD9" w:rsidRDefault="008E7AD7">
            <w:pPr>
              <w:pStyle w:val="TableParagraph"/>
              <w:ind w:left="323" w:right="314"/>
              <w:jc w:val="center"/>
              <w:rPr>
                <w:b/>
                <w:sz w:val="18"/>
              </w:rPr>
            </w:pPr>
            <w:r>
              <w:rPr>
                <w:b/>
                <w:sz w:val="18"/>
              </w:rPr>
              <w:t>Prof. Dr. Serap IŞIKSOY</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1"/>
              </w:rPr>
            </w:pPr>
          </w:p>
          <w:p w:rsidR="00DF5FD9" w:rsidRDefault="008E7AD7">
            <w:pPr>
              <w:pStyle w:val="TableParagraph"/>
              <w:ind w:left="9"/>
              <w:jc w:val="center"/>
              <w:rPr>
                <w:b/>
                <w:sz w:val="18"/>
              </w:rPr>
            </w:pPr>
            <w:r>
              <w:rPr>
                <w:b/>
                <w:sz w:val="18"/>
              </w:rPr>
              <w:t>8</w:t>
            </w:r>
          </w:p>
        </w:tc>
        <w:tc>
          <w:tcPr>
            <w:tcW w:w="3971" w:type="dxa"/>
          </w:tcPr>
          <w:p w:rsidR="00DF5FD9" w:rsidRDefault="008E7AD7">
            <w:pPr>
              <w:pStyle w:val="TableParagraph"/>
              <w:spacing w:before="1"/>
              <w:ind w:left="3"/>
              <w:rPr>
                <w:sz w:val="18"/>
              </w:rPr>
            </w:pPr>
            <w:r>
              <w:rPr>
                <w:sz w:val="18"/>
              </w:rPr>
              <w:t>1. Serviks Kanserlerinin Preneoplastik Lezyonları</w:t>
            </w:r>
          </w:p>
        </w:tc>
        <w:tc>
          <w:tcPr>
            <w:tcW w:w="8646" w:type="dxa"/>
          </w:tcPr>
          <w:p w:rsidR="00DF5FD9" w:rsidRDefault="008E7AD7">
            <w:pPr>
              <w:pStyle w:val="TableParagraph"/>
              <w:spacing w:line="217" w:lineRule="exact"/>
              <w:ind w:left="145"/>
              <w:rPr>
                <w:sz w:val="18"/>
              </w:rPr>
            </w:pPr>
            <w:r>
              <w:rPr>
                <w:sz w:val="18"/>
              </w:rPr>
              <w:t>Servikste kanser gelişiminde öncül lezyonları öğrenir.</w:t>
            </w:r>
          </w:p>
        </w:tc>
      </w:tr>
      <w:tr w:rsidR="00DF5FD9">
        <w:trPr>
          <w:trHeight w:val="263"/>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1"/>
              <w:ind w:left="3"/>
              <w:rPr>
                <w:sz w:val="18"/>
              </w:rPr>
            </w:pPr>
            <w:r>
              <w:rPr>
                <w:sz w:val="18"/>
              </w:rPr>
              <w:t>2. Serviks Kanserlerinin Patolojik Özellikleri</w:t>
            </w:r>
          </w:p>
        </w:tc>
        <w:tc>
          <w:tcPr>
            <w:tcW w:w="8646" w:type="dxa"/>
          </w:tcPr>
          <w:p w:rsidR="00DF5FD9" w:rsidRDefault="008E7AD7">
            <w:pPr>
              <w:pStyle w:val="TableParagraph"/>
              <w:spacing w:line="217" w:lineRule="exact"/>
              <w:ind w:left="145"/>
              <w:rPr>
                <w:sz w:val="18"/>
              </w:rPr>
            </w:pPr>
            <w:r>
              <w:rPr>
                <w:sz w:val="18"/>
              </w:rPr>
              <w:t>Serviks kanserlerinin mikroskobik özelliklerin öğrenir.</w:t>
            </w:r>
          </w:p>
        </w:tc>
      </w:tr>
      <w:tr w:rsidR="00DF5FD9">
        <w:trPr>
          <w:trHeight w:val="294"/>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25"/>
              <w:ind w:left="3"/>
              <w:rPr>
                <w:sz w:val="18"/>
              </w:rPr>
            </w:pPr>
            <w:r>
              <w:rPr>
                <w:sz w:val="18"/>
              </w:rPr>
              <w:t>3. Vulva ve Vajen Hastalıkları</w:t>
            </w:r>
          </w:p>
        </w:tc>
        <w:tc>
          <w:tcPr>
            <w:tcW w:w="8646" w:type="dxa"/>
          </w:tcPr>
          <w:p w:rsidR="00DF5FD9" w:rsidRDefault="008E7AD7">
            <w:pPr>
              <w:pStyle w:val="TableParagraph"/>
              <w:spacing w:line="217" w:lineRule="exact"/>
              <w:ind w:left="145"/>
              <w:rPr>
                <w:sz w:val="18"/>
              </w:rPr>
            </w:pPr>
            <w:r>
              <w:rPr>
                <w:sz w:val="18"/>
              </w:rPr>
              <w:t>Vulva ve vajen’in epitelyal prekanseröz lezyonları ve karsinomlarını öğrenir.</w:t>
            </w:r>
          </w:p>
        </w:tc>
      </w:tr>
      <w:tr w:rsidR="00DF5FD9">
        <w:trPr>
          <w:trHeight w:val="256"/>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
              <w:ind w:left="3"/>
              <w:rPr>
                <w:sz w:val="18"/>
              </w:rPr>
            </w:pPr>
            <w:r>
              <w:rPr>
                <w:sz w:val="18"/>
              </w:rPr>
              <w:t>4. Uterus Hastalıkları</w:t>
            </w:r>
          </w:p>
        </w:tc>
        <w:tc>
          <w:tcPr>
            <w:tcW w:w="8646" w:type="dxa"/>
          </w:tcPr>
          <w:p w:rsidR="00DF5FD9" w:rsidRDefault="008E7AD7">
            <w:pPr>
              <w:pStyle w:val="TableParagraph"/>
              <w:spacing w:line="218" w:lineRule="exact"/>
              <w:ind w:left="145"/>
              <w:rPr>
                <w:sz w:val="18"/>
              </w:rPr>
            </w:pPr>
            <w:r>
              <w:rPr>
                <w:sz w:val="18"/>
              </w:rPr>
              <w:t>Hiperplazi ve karsinomlarının patogenezi ve morfoljik özelliklerinin öğrenir.</w:t>
            </w:r>
          </w:p>
        </w:tc>
      </w:tr>
      <w:tr w:rsidR="00DF5FD9">
        <w:trPr>
          <w:trHeight w:val="287"/>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23"/>
              <w:ind w:left="3"/>
              <w:rPr>
                <w:sz w:val="18"/>
              </w:rPr>
            </w:pPr>
            <w:r>
              <w:rPr>
                <w:sz w:val="18"/>
              </w:rPr>
              <w:t>5. Over Tümörleri Sınıflandırması</w:t>
            </w:r>
          </w:p>
        </w:tc>
        <w:tc>
          <w:tcPr>
            <w:tcW w:w="8646" w:type="dxa"/>
          </w:tcPr>
          <w:p w:rsidR="00DF5FD9" w:rsidRDefault="008E7AD7">
            <w:pPr>
              <w:pStyle w:val="TableParagraph"/>
              <w:spacing w:line="217" w:lineRule="exact"/>
              <w:ind w:left="145"/>
              <w:rPr>
                <w:sz w:val="18"/>
              </w:rPr>
            </w:pPr>
            <w:r>
              <w:rPr>
                <w:sz w:val="18"/>
              </w:rPr>
              <w:t>Over tümörleri sınıflandırmasını öğrenir.</w:t>
            </w:r>
          </w:p>
        </w:tc>
      </w:tr>
      <w:tr w:rsidR="00DF5FD9">
        <w:trPr>
          <w:trHeight w:val="397"/>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9"/>
              <w:ind w:left="3"/>
              <w:rPr>
                <w:sz w:val="18"/>
              </w:rPr>
            </w:pPr>
            <w:r>
              <w:rPr>
                <w:sz w:val="18"/>
              </w:rPr>
              <w:t>6. Overin Epitelyal Tümörleri</w:t>
            </w:r>
          </w:p>
        </w:tc>
        <w:tc>
          <w:tcPr>
            <w:tcW w:w="8646" w:type="dxa"/>
          </w:tcPr>
          <w:p w:rsidR="00DF5FD9" w:rsidRDefault="008E7AD7">
            <w:pPr>
              <w:pStyle w:val="TableParagraph"/>
              <w:spacing w:line="218" w:lineRule="exact"/>
              <w:ind w:left="145"/>
              <w:rPr>
                <w:sz w:val="18"/>
              </w:rPr>
            </w:pPr>
            <w:r>
              <w:rPr>
                <w:sz w:val="18"/>
              </w:rPr>
              <w:t>Overin epitelyal tümörlerinin mikroskobik alt tipleri ve bulgularının neler olduğunu öğrenir.</w:t>
            </w:r>
          </w:p>
        </w:tc>
      </w:tr>
      <w:tr w:rsidR="00DF5FD9">
        <w:trPr>
          <w:trHeight w:val="456"/>
        </w:trPr>
        <w:tc>
          <w:tcPr>
            <w:tcW w:w="1277"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2" w:line="220" w:lineRule="atLeast"/>
              <w:ind w:left="3"/>
              <w:rPr>
                <w:sz w:val="18"/>
              </w:rPr>
            </w:pPr>
            <w:r>
              <w:rPr>
                <w:sz w:val="18"/>
              </w:rPr>
              <w:t>7. Overin Germ Hücreli Tümörleri ve Seks Kord‐ Stromal Tümörleri</w:t>
            </w:r>
          </w:p>
        </w:tc>
        <w:tc>
          <w:tcPr>
            <w:tcW w:w="8646" w:type="dxa"/>
          </w:tcPr>
          <w:p w:rsidR="00DF5FD9" w:rsidRDefault="008E7AD7">
            <w:pPr>
              <w:pStyle w:val="TableParagraph"/>
              <w:spacing w:line="218" w:lineRule="exact"/>
              <w:ind w:left="145"/>
              <w:rPr>
                <w:sz w:val="18"/>
              </w:rPr>
            </w:pPr>
            <w:r>
              <w:rPr>
                <w:sz w:val="18"/>
              </w:rPr>
              <w:t>Overin Germ Hücreli Tümörleri ve Seks Kord‐Stromal Tümörlerin klinikopatolojik özelliklerini öğrenir.</w:t>
            </w:r>
          </w:p>
        </w:tc>
      </w:tr>
    </w:tbl>
    <w:p w:rsidR="00DF5FD9" w:rsidRDefault="00DF5FD9">
      <w:pPr>
        <w:spacing w:line="218" w:lineRule="exact"/>
        <w:rPr>
          <w:sz w:val="18"/>
        </w:rPr>
        <w:sectPr w:rsidR="00DF5FD9">
          <w:pgSz w:w="16840" w:h="11910" w:orient="landscape"/>
          <w:pgMar w:top="720" w:right="340" w:bottom="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08"/>
        <w:gridCol w:w="3971"/>
        <w:gridCol w:w="8646"/>
      </w:tblGrid>
      <w:tr w:rsidR="00DF5FD9">
        <w:trPr>
          <w:trHeight w:val="397"/>
        </w:trPr>
        <w:tc>
          <w:tcPr>
            <w:tcW w:w="1164" w:type="dxa"/>
          </w:tcPr>
          <w:p w:rsidR="00DF5FD9" w:rsidRDefault="00DF5FD9">
            <w:pPr>
              <w:pStyle w:val="TableParagraph"/>
              <w:rPr>
                <w:rFonts w:ascii="Times New Roman"/>
                <w:sz w:val="18"/>
              </w:rPr>
            </w:pPr>
          </w:p>
        </w:tc>
        <w:tc>
          <w:tcPr>
            <w:tcW w:w="708" w:type="dxa"/>
          </w:tcPr>
          <w:p w:rsidR="00DF5FD9" w:rsidRDefault="00DF5FD9">
            <w:pPr>
              <w:pStyle w:val="TableParagraph"/>
              <w:rPr>
                <w:rFonts w:ascii="Times New Roman"/>
                <w:sz w:val="18"/>
              </w:rPr>
            </w:pPr>
          </w:p>
        </w:tc>
        <w:tc>
          <w:tcPr>
            <w:tcW w:w="3971" w:type="dxa"/>
          </w:tcPr>
          <w:p w:rsidR="00DF5FD9" w:rsidRDefault="008E7AD7">
            <w:pPr>
              <w:pStyle w:val="TableParagraph"/>
              <w:spacing w:before="78"/>
              <w:ind w:left="3"/>
              <w:rPr>
                <w:sz w:val="18"/>
              </w:rPr>
            </w:pPr>
            <w:r>
              <w:rPr>
                <w:sz w:val="18"/>
              </w:rPr>
              <w:t>8. Trofoblastik Hastalıklar</w:t>
            </w:r>
          </w:p>
        </w:tc>
        <w:tc>
          <w:tcPr>
            <w:tcW w:w="8646" w:type="dxa"/>
          </w:tcPr>
          <w:p w:rsidR="00DF5FD9" w:rsidRDefault="008E7AD7">
            <w:pPr>
              <w:pStyle w:val="TableParagraph"/>
              <w:spacing w:line="217" w:lineRule="exact"/>
              <w:ind w:left="145"/>
              <w:rPr>
                <w:sz w:val="18"/>
              </w:rPr>
            </w:pPr>
            <w:r>
              <w:rPr>
                <w:sz w:val="18"/>
              </w:rPr>
              <w:t>Trofoblastik Hastalıkların alt tipleri ve klinikopatolojik özelliklerini öğrenir.</w:t>
            </w:r>
          </w:p>
        </w:tc>
      </w:tr>
      <w:tr w:rsidR="00DF5FD9">
        <w:trPr>
          <w:trHeight w:val="438"/>
        </w:trPr>
        <w:tc>
          <w:tcPr>
            <w:tcW w:w="11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83" w:right="73" w:hanging="1"/>
              <w:jc w:val="center"/>
              <w:rPr>
                <w:b/>
                <w:sz w:val="18"/>
              </w:rPr>
            </w:pPr>
            <w:r>
              <w:rPr>
                <w:b/>
                <w:sz w:val="18"/>
              </w:rPr>
              <w:t>Prof. Dr. Mustafa Fuat AÇIKALIN</w:t>
            </w:r>
          </w:p>
        </w:tc>
        <w:tc>
          <w:tcPr>
            <w:tcW w:w="70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134" w:right="127"/>
              <w:jc w:val="center"/>
              <w:rPr>
                <w:b/>
                <w:sz w:val="18"/>
              </w:rPr>
            </w:pPr>
            <w:r>
              <w:rPr>
                <w:b/>
                <w:sz w:val="18"/>
              </w:rPr>
              <w:t>11</w:t>
            </w:r>
          </w:p>
        </w:tc>
        <w:tc>
          <w:tcPr>
            <w:tcW w:w="3971" w:type="dxa"/>
          </w:tcPr>
          <w:p w:rsidR="00DF5FD9" w:rsidRDefault="008E7AD7">
            <w:pPr>
              <w:pStyle w:val="TableParagraph"/>
              <w:spacing w:line="210" w:lineRule="exact"/>
              <w:ind w:left="3"/>
              <w:rPr>
                <w:sz w:val="18"/>
              </w:rPr>
            </w:pPr>
            <w:r>
              <w:rPr>
                <w:sz w:val="18"/>
              </w:rPr>
              <w:t>1. Glomerül Hastalıklarına Giriş ve Glomerüler</w:t>
            </w:r>
          </w:p>
          <w:p w:rsidR="00DF5FD9" w:rsidRDefault="008E7AD7">
            <w:pPr>
              <w:pStyle w:val="TableParagraph"/>
              <w:spacing w:line="208" w:lineRule="exact"/>
              <w:ind w:left="287"/>
              <w:rPr>
                <w:sz w:val="18"/>
              </w:rPr>
            </w:pPr>
            <w:r>
              <w:rPr>
                <w:sz w:val="18"/>
              </w:rPr>
              <w:t>Zedelenmenin Patogenezi</w:t>
            </w:r>
          </w:p>
        </w:tc>
        <w:tc>
          <w:tcPr>
            <w:tcW w:w="8646" w:type="dxa"/>
          </w:tcPr>
          <w:p w:rsidR="00DF5FD9" w:rsidRDefault="008E7AD7">
            <w:pPr>
              <w:pStyle w:val="TableParagraph"/>
              <w:spacing w:line="210" w:lineRule="exact"/>
              <w:ind w:left="145"/>
              <w:rPr>
                <w:sz w:val="18"/>
              </w:rPr>
            </w:pPr>
            <w:r>
              <w:rPr>
                <w:sz w:val="18"/>
              </w:rPr>
              <w:t>Nefritik ve nefrotik sendromu tanımlar. Glomerüler zedelenmenin patogenezini, rol alan hücreleri ve aracı</w:t>
            </w:r>
          </w:p>
          <w:p w:rsidR="00DF5FD9" w:rsidRDefault="008E7AD7">
            <w:pPr>
              <w:pStyle w:val="TableParagraph"/>
              <w:spacing w:line="208" w:lineRule="exact"/>
              <w:ind w:left="145"/>
              <w:rPr>
                <w:sz w:val="18"/>
              </w:rPr>
            </w:pPr>
            <w:r>
              <w:rPr>
                <w:sz w:val="18"/>
              </w:rPr>
              <w:t>molekülleri anlatır.</w:t>
            </w:r>
          </w:p>
        </w:tc>
      </w:tr>
      <w:tr w:rsidR="00DF5FD9">
        <w:trPr>
          <w:trHeight w:val="441"/>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00"/>
              <w:ind w:left="3"/>
              <w:rPr>
                <w:sz w:val="18"/>
              </w:rPr>
            </w:pPr>
            <w:r>
              <w:rPr>
                <w:sz w:val="18"/>
              </w:rPr>
              <w:t>2. Glomerülnefrit Formları</w:t>
            </w:r>
          </w:p>
        </w:tc>
        <w:tc>
          <w:tcPr>
            <w:tcW w:w="8646" w:type="dxa"/>
          </w:tcPr>
          <w:p w:rsidR="00DF5FD9" w:rsidRDefault="008E7AD7">
            <w:pPr>
              <w:pStyle w:val="TableParagraph"/>
              <w:spacing w:line="215" w:lineRule="exact"/>
              <w:ind w:left="145"/>
              <w:rPr>
                <w:sz w:val="18"/>
              </w:rPr>
            </w:pPr>
            <w:r>
              <w:rPr>
                <w:sz w:val="18"/>
              </w:rPr>
              <w:t>Glomerülonefrit tiplerini, çocuklardaki ve erişkinlerdeki sıklıklarını sayar. Primer ve sekonder glomerüler hastalık</w:t>
            </w:r>
          </w:p>
          <w:p w:rsidR="00DF5FD9" w:rsidRDefault="008E7AD7">
            <w:pPr>
              <w:pStyle w:val="TableParagraph"/>
              <w:spacing w:before="1" w:line="205" w:lineRule="exact"/>
              <w:ind w:left="145"/>
              <w:rPr>
                <w:sz w:val="18"/>
              </w:rPr>
            </w:pPr>
            <w:r>
              <w:rPr>
                <w:sz w:val="18"/>
              </w:rPr>
              <w:t>tanımlamalarını bilir.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line="215" w:lineRule="exact"/>
              <w:ind w:left="3"/>
              <w:rPr>
                <w:sz w:val="18"/>
              </w:rPr>
            </w:pPr>
            <w:r>
              <w:rPr>
                <w:sz w:val="18"/>
              </w:rPr>
              <w:t>3. Glomerülonefrit Formlarının Klinik ve Morfolojik</w:t>
            </w:r>
          </w:p>
          <w:p w:rsidR="00DF5FD9" w:rsidRDefault="008E7AD7">
            <w:pPr>
              <w:pStyle w:val="TableParagraph"/>
              <w:spacing w:line="204" w:lineRule="exact"/>
              <w:ind w:left="287"/>
              <w:rPr>
                <w:sz w:val="18"/>
              </w:rPr>
            </w:pPr>
            <w:r>
              <w:rPr>
                <w:sz w:val="18"/>
              </w:rPr>
              <w:t>Özellikleri</w:t>
            </w:r>
          </w:p>
        </w:tc>
        <w:tc>
          <w:tcPr>
            <w:tcW w:w="8646" w:type="dxa"/>
          </w:tcPr>
          <w:p w:rsidR="00DF5FD9" w:rsidRDefault="008E7AD7">
            <w:pPr>
              <w:pStyle w:val="TableParagraph"/>
              <w:spacing w:line="215" w:lineRule="exact"/>
              <w:ind w:left="145"/>
              <w:rPr>
                <w:sz w:val="18"/>
              </w:rPr>
            </w:pPr>
            <w:r>
              <w:rPr>
                <w:sz w:val="18"/>
              </w:rPr>
              <w:t>Glomerülonefrit</w:t>
            </w:r>
            <w:r>
              <w:rPr>
                <w:spacing w:val="-6"/>
                <w:sz w:val="18"/>
              </w:rPr>
              <w:t xml:space="preserve"> </w:t>
            </w:r>
            <w:r>
              <w:rPr>
                <w:sz w:val="18"/>
              </w:rPr>
              <w:t>tiplerinin</w:t>
            </w:r>
            <w:r>
              <w:rPr>
                <w:spacing w:val="-5"/>
                <w:sz w:val="18"/>
              </w:rPr>
              <w:t xml:space="preserve"> </w:t>
            </w:r>
            <w:r>
              <w:rPr>
                <w:sz w:val="18"/>
              </w:rPr>
              <w:t>patogenezlerini,</w:t>
            </w:r>
            <w:r>
              <w:rPr>
                <w:spacing w:val="-7"/>
                <w:sz w:val="18"/>
              </w:rPr>
              <w:t xml:space="preserve"> </w:t>
            </w:r>
            <w:r>
              <w:rPr>
                <w:sz w:val="18"/>
              </w:rPr>
              <w:t>klinik,</w:t>
            </w:r>
            <w:r>
              <w:rPr>
                <w:spacing w:val="-4"/>
                <w:sz w:val="18"/>
              </w:rPr>
              <w:t xml:space="preserve"> </w:t>
            </w:r>
            <w:r>
              <w:rPr>
                <w:sz w:val="18"/>
              </w:rPr>
              <w:t>histopatolojik</w:t>
            </w:r>
            <w:r>
              <w:rPr>
                <w:spacing w:val="-7"/>
                <w:sz w:val="18"/>
              </w:rPr>
              <w:t xml:space="preserve"> </w:t>
            </w:r>
            <w:r>
              <w:rPr>
                <w:sz w:val="18"/>
              </w:rPr>
              <w:t>ve</w:t>
            </w:r>
            <w:r>
              <w:rPr>
                <w:spacing w:val="-4"/>
                <w:sz w:val="18"/>
              </w:rPr>
              <w:t xml:space="preserve"> </w:t>
            </w:r>
            <w:r>
              <w:rPr>
                <w:sz w:val="18"/>
              </w:rPr>
              <w:t>immünfloresan</w:t>
            </w:r>
            <w:r>
              <w:rPr>
                <w:spacing w:val="-7"/>
                <w:sz w:val="18"/>
              </w:rPr>
              <w:t xml:space="preserve"> </w:t>
            </w:r>
            <w:r>
              <w:rPr>
                <w:sz w:val="18"/>
              </w:rPr>
              <w:t>özelliklerini</w:t>
            </w:r>
            <w:r>
              <w:rPr>
                <w:spacing w:val="-6"/>
                <w:sz w:val="18"/>
              </w:rPr>
              <w:t xml:space="preserve"> </w:t>
            </w:r>
            <w:r>
              <w:rPr>
                <w:sz w:val="18"/>
              </w:rPr>
              <w:t>bilir.</w:t>
            </w:r>
            <w:r>
              <w:rPr>
                <w:spacing w:val="-4"/>
                <w:sz w:val="18"/>
              </w:rPr>
              <w:t xml:space="preserve"> </w:t>
            </w:r>
            <w:r>
              <w:rPr>
                <w:sz w:val="18"/>
              </w:rPr>
              <w:t>Klinik</w:t>
            </w:r>
            <w:r>
              <w:rPr>
                <w:spacing w:val="-7"/>
                <w:sz w:val="18"/>
              </w:rPr>
              <w:t xml:space="preserve"> </w:t>
            </w:r>
            <w:r>
              <w:rPr>
                <w:sz w:val="18"/>
              </w:rPr>
              <w:t>sonuçlarını</w:t>
            </w:r>
          </w:p>
          <w:p w:rsidR="00DF5FD9" w:rsidRDefault="008E7AD7">
            <w:pPr>
              <w:pStyle w:val="TableParagraph"/>
              <w:spacing w:line="204" w:lineRule="exact"/>
              <w:ind w:left="145"/>
              <w:rPr>
                <w:sz w:val="18"/>
              </w:rPr>
            </w:pPr>
            <w:r>
              <w:rPr>
                <w:sz w:val="18"/>
              </w:rPr>
              <w:t>anlatır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7"/>
              <w:ind w:left="3"/>
              <w:rPr>
                <w:sz w:val="18"/>
              </w:rPr>
            </w:pPr>
            <w:r>
              <w:rPr>
                <w:sz w:val="18"/>
              </w:rPr>
              <w:t>4. Tübüler ve İnterstisyel Böbrek Hastalıkları</w:t>
            </w:r>
          </w:p>
        </w:tc>
        <w:tc>
          <w:tcPr>
            <w:tcW w:w="8646" w:type="dxa"/>
          </w:tcPr>
          <w:p w:rsidR="00DF5FD9" w:rsidRDefault="008E7AD7">
            <w:pPr>
              <w:pStyle w:val="TableParagraph"/>
              <w:spacing w:line="210" w:lineRule="exact"/>
              <w:ind w:left="145"/>
              <w:rPr>
                <w:sz w:val="18"/>
              </w:rPr>
            </w:pPr>
            <w:r>
              <w:rPr>
                <w:sz w:val="18"/>
              </w:rPr>
              <w:t>Primer tubulointerstisyel hastalıkların etyolojik faktörlerini sayar. Akut tubuler nekroz sebeblerini, patolojik</w:t>
            </w:r>
          </w:p>
          <w:p w:rsidR="00DF5FD9" w:rsidRDefault="008E7AD7">
            <w:pPr>
              <w:pStyle w:val="TableParagraph"/>
              <w:spacing w:line="208" w:lineRule="exact"/>
              <w:ind w:left="146"/>
              <w:rPr>
                <w:sz w:val="18"/>
              </w:rPr>
            </w:pPr>
            <w:r>
              <w:rPr>
                <w:sz w:val="18"/>
              </w:rPr>
              <w:t>bulgularını ve sonuçlarını bilir. Piyelonefritlerin patogenezini, patolojik bulgularını ve klinik sonuçlarını anlatır</w:t>
            </w:r>
          </w:p>
        </w:tc>
      </w:tr>
      <w:tr w:rsidR="00DF5FD9">
        <w:trPr>
          <w:trHeight w:val="397"/>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79"/>
              <w:ind w:left="3"/>
              <w:rPr>
                <w:sz w:val="18"/>
              </w:rPr>
            </w:pPr>
            <w:r>
              <w:rPr>
                <w:sz w:val="18"/>
              </w:rPr>
              <w:t>5. Vezikoüretral Reflü Nefropatisi</w:t>
            </w:r>
          </w:p>
        </w:tc>
        <w:tc>
          <w:tcPr>
            <w:tcW w:w="8646" w:type="dxa"/>
          </w:tcPr>
          <w:p w:rsidR="00DF5FD9" w:rsidRDefault="008E7AD7">
            <w:pPr>
              <w:pStyle w:val="TableParagraph"/>
              <w:spacing w:line="218" w:lineRule="exact"/>
              <w:ind w:left="145"/>
              <w:rPr>
                <w:sz w:val="18"/>
              </w:rPr>
            </w:pPr>
            <w:r>
              <w:rPr>
                <w:sz w:val="18"/>
              </w:rPr>
              <w:t>Reflü nefropatisinin patogenezini, klinik ve patolojik bulgularını anlatır.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9"/>
              <w:ind w:left="3"/>
              <w:rPr>
                <w:sz w:val="18"/>
              </w:rPr>
            </w:pPr>
            <w:r>
              <w:rPr>
                <w:sz w:val="18"/>
              </w:rPr>
              <w:t>6. Böbreğin Damarsal Hastalıkları</w:t>
            </w:r>
          </w:p>
        </w:tc>
        <w:tc>
          <w:tcPr>
            <w:tcW w:w="8646" w:type="dxa"/>
          </w:tcPr>
          <w:p w:rsidR="00DF5FD9" w:rsidRDefault="008E7AD7">
            <w:pPr>
              <w:pStyle w:val="TableParagraph"/>
              <w:spacing w:line="216" w:lineRule="exact"/>
              <w:ind w:left="145"/>
              <w:rPr>
                <w:sz w:val="18"/>
              </w:rPr>
            </w:pPr>
            <w:r>
              <w:rPr>
                <w:sz w:val="18"/>
              </w:rPr>
              <w:t>Benign ve malign hipertansiyonun böbrek üzerine etkilerini ve klinik sonuçlarıını anlatır. Renal arter steno</w:t>
            </w:r>
            <w:r>
              <w:rPr>
                <w:sz w:val="18"/>
              </w:rPr>
              <w:t>zu ve</w:t>
            </w:r>
          </w:p>
          <w:p w:rsidR="00DF5FD9" w:rsidRDefault="008E7AD7">
            <w:pPr>
              <w:pStyle w:val="TableParagraph"/>
              <w:spacing w:line="202" w:lineRule="exact"/>
              <w:ind w:left="145"/>
              <w:rPr>
                <w:sz w:val="18"/>
              </w:rPr>
            </w:pPr>
            <w:r>
              <w:rPr>
                <w:sz w:val="18"/>
              </w:rPr>
              <w:t>trombotik mikroanjiopatinin patolojik ve klinik bulgularını bilir</w:t>
            </w:r>
          </w:p>
        </w:tc>
      </w:tr>
      <w:tr w:rsidR="00DF5FD9">
        <w:trPr>
          <w:trHeight w:val="440"/>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9"/>
              <w:ind w:left="3"/>
              <w:rPr>
                <w:sz w:val="18"/>
              </w:rPr>
            </w:pPr>
            <w:r>
              <w:rPr>
                <w:sz w:val="18"/>
              </w:rPr>
              <w:t>7. Çocukluk Çağı Böbrek Tümörleri</w:t>
            </w:r>
          </w:p>
        </w:tc>
        <w:tc>
          <w:tcPr>
            <w:tcW w:w="8646" w:type="dxa"/>
          </w:tcPr>
          <w:p w:rsidR="00DF5FD9" w:rsidRDefault="008E7AD7">
            <w:pPr>
              <w:pStyle w:val="TableParagraph"/>
              <w:spacing w:line="212" w:lineRule="exact"/>
              <w:ind w:left="145"/>
              <w:rPr>
                <w:sz w:val="18"/>
              </w:rPr>
            </w:pPr>
            <w:r>
              <w:rPr>
                <w:sz w:val="18"/>
              </w:rPr>
              <w:t>Çocukluk çağı böbrek tümörlerinin tiplerini sayar. Wilms tümörünün makroskopik ve mikroskopik özelliklerini</w:t>
            </w:r>
          </w:p>
          <w:p w:rsidR="00DF5FD9" w:rsidRDefault="008E7AD7">
            <w:pPr>
              <w:pStyle w:val="TableParagraph"/>
              <w:spacing w:line="208" w:lineRule="exact"/>
              <w:ind w:left="145"/>
              <w:rPr>
                <w:sz w:val="18"/>
              </w:rPr>
            </w:pPr>
            <w:r>
              <w:rPr>
                <w:sz w:val="18"/>
              </w:rPr>
              <w:t>öğrenir. Anaplazi tanımını bilir.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00"/>
              <w:ind w:left="3"/>
              <w:rPr>
                <w:sz w:val="18"/>
              </w:rPr>
            </w:pPr>
            <w:r>
              <w:rPr>
                <w:sz w:val="18"/>
              </w:rPr>
              <w:t>8. Erişkin Dönemi Böbrek Tümörleri</w:t>
            </w:r>
          </w:p>
        </w:tc>
        <w:tc>
          <w:tcPr>
            <w:tcW w:w="8646" w:type="dxa"/>
          </w:tcPr>
          <w:p w:rsidR="00DF5FD9" w:rsidRDefault="008E7AD7">
            <w:pPr>
              <w:pStyle w:val="TableParagraph"/>
              <w:spacing w:line="210" w:lineRule="exact"/>
              <w:ind w:left="145"/>
              <w:rPr>
                <w:sz w:val="18"/>
              </w:rPr>
            </w:pPr>
            <w:r>
              <w:rPr>
                <w:sz w:val="18"/>
              </w:rPr>
              <w:t>Erişkin böbrek tümörlerinin tiplerini ve sıklıklarını bilir. Sık görülen benign ve malign tümör tiplerinin makroskopik ve</w:t>
            </w:r>
          </w:p>
          <w:p w:rsidR="00DF5FD9" w:rsidRDefault="008E7AD7">
            <w:pPr>
              <w:pStyle w:val="TableParagraph"/>
              <w:spacing w:line="208" w:lineRule="exact"/>
              <w:ind w:left="145"/>
              <w:rPr>
                <w:sz w:val="18"/>
              </w:rPr>
            </w:pPr>
            <w:r>
              <w:rPr>
                <w:sz w:val="18"/>
              </w:rPr>
              <w:t>mikroskopik özelliklerini anlatır.</w:t>
            </w:r>
          </w:p>
        </w:tc>
      </w:tr>
      <w:tr w:rsidR="00DF5FD9">
        <w:trPr>
          <w:trHeight w:val="441"/>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100"/>
              <w:ind w:left="3"/>
              <w:rPr>
                <w:sz w:val="18"/>
              </w:rPr>
            </w:pPr>
            <w:r>
              <w:rPr>
                <w:sz w:val="18"/>
              </w:rPr>
              <w:t>9. Aşağı İdrar Yolu Hastalıkları ve Tümörleri</w:t>
            </w:r>
          </w:p>
        </w:tc>
        <w:tc>
          <w:tcPr>
            <w:tcW w:w="8646" w:type="dxa"/>
          </w:tcPr>
          <w:p w:rsidR="00DF5FD9" w:rsidRDefault="008E7AD7">
            <w:pPr>
              <w:pStyle w:val="TableParagraph"/>
              <w:spacing w:line="215" w:lineRule="exact"/>
              <w:ind w:left="145"/>
              <w:rPr>
                <w:sz w:val="18"/>
              </w:rPr>
            </w:pPr>
            <w:r>
              <w:rPr>
                <w:sz w:val="18"/>
              </w:rPr>
              <w:t>Üreter, mesane ve üretranın konjenital anomalilerini, inflamatuar ve neoplastik hastalıklarını bilir. Karsinoma in situ</w:t>
            </w:r>
          </w:p>
          <w:p w:rsidR="00DF5FD9" w:rsidRDefault="008E7AD7">
            <w:pPr>
              <w:pStyle w:val="TableParagraph"/>
              <w:spacing w:line="206" w:lineRule="exact"/>
              <w:ind w:left="145"/>
              <w:rPr>
                <w:sz w:val="18"/>
              </w:rPr>
            </w:pPr>
            <w:r>
              <w:rPr>
                <w:sz w:val="18"/>
              </w:rPr>
              <w:t>tanımlamasını, ürotelyal neoplazilerin spektrumunu ve bu neoplazilerin klinik davranışlarını öğrenir.</w:t>
            </w:r>
          </w:p>
        </w:tc>
      </w:tr>
      <w:tr w:rsidR="00DF5FD9">
        <w:trPr>
          <w:trHeight w:val="438"/>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8E7AD7">
            <w:pPr>
              <w:pStyle w:val="TableParagraph"/>
              <w:spacing w:before="97"/>
              <w:ind w:left="3"/>
              <w:rPr>
                <w:sz w:val="18"/>
              </w:rPr>
            </w:pPr>
            <w:r>
              <w:rPr>
                <w:sz w:val="18"/>
              </w:rPr>
              <w:t>10. Prostat Hastalıkları</w:t>
            </w:r>
          </w:p>
        </w:tc>
        <w:tc>
          <w:tcPr>
            <w:tcW w:w="8646" w:type="dxa"/>
          </w:tcPr>
          <w:p w:rsidR="00DF5FD9" w:rsidRDefault="008E7AD7">
            <w:pPr>
              <w:pStyle w:val="TableParagraph"/>
              <w:spacing w:line="215" w:lineRule="exact"/>
              <w:ind w:left="145"/>
              <w:rPr>
                <w:sz w:val="18"/>
              </w:rPr>
            </w:pPr>
            <w:r>
              <w:rPr>
                <w:sz w:val="18"/>
              </w:rPr>
              <w:t>Benign prostat hiperplazisinin klinik ve mikroskopik özelliklerini bilir. Prostatit tiplerini ve özelliklerini anlatır. Prostat</w:t>
            </w:r>
          </w:p>
          <w:p w:rsidR="00DF5FD9" w:rsidRDefault="008E7AD7">
            <w:pPr>
              <w:pStyle w:val="TableParagraph"/>
              <w:spacing w:line="204" w:lineRule="exact"/>
              <w:ind w:left="145"/>
              <w:rPr>
                <w:sz w:val="18"/>
              </w:rPr>
            </w:pPr>
            <w:r>
              <w:rPr>
                <w:sz w:val="18"/>
              </w:rPr>
              <w:t>kanserinin histolojik tiplerini ve tanı kriterlerini sayar.</w:t>
            </w:r>
          </w:p>
        </w:tc>
      </w:tr>
      <w:tr w:rsidR="00DF5FD9">
        <w:trPr>
          <w:trHeight w:val="659"/>
        </w:trPr>
        <w:tc>
          <w:tcPr>
            <w:tcW w:w="1164" w:type="dxa"/>
            <w:vMerge/>
            <w:tcBorders>
              <w:top w:val="nil"/>
            </w:tcBorders>
          </w:tcPr>
          <w:p w:rsidR="00DF5FD9" w:rsidRDefault="00DF5FD9">
            <w:pPr>
              <w:rPr>
                <w:sz w:val="2"/>
                <w:szCs w:val="2"/>
              </w:rPr>
            </w:pPr>
          </w:p>
        </w:tc>
        <w:tc>
          <w:tcPr>
            <w:tcW w:w="708" w:type="dxa"/>
            <w:vMerge/>
            <w:tcBorders>
              <w:top w:val="nil"/>
            </w:tcBorders>
          </w:tcPr>
          <w:p w:rsidR="00DF5FD9" w:rsidRDefault="00DF5FD9">
            <w:pPr>
              <w:rPr>
                <w:sz w:val="2"/>
                <w:szCs w:val="2"/>
              </w:rPr>
            </w:pPr>
          </w:p>
        </w:tc>
        <w:tc>
          <w:tcPr>
            <w:tcW w:w="3971" w:type="dxa"/>
          </w:tcPr>
          <w:p w:rsidR="00DF5FD9" w:rsidRDefault="00DF5FD9">
            <w:pPr>
              <w:pStyle w:val="TableParagraph"/>
              <w:spacing w:before="1"/>
              <w:rPr>
                <w:b/>
                <w:sz w:val="17"/>
              </w:rPr>
            </w:pPr>
          </w:p>
          <w:p w:rsidR="00DF5FD9" w:rsidRDefault="008E7AD7">
            <w:pPr>
              <w:pStyle w:val="TableParagraph"/>
              <w:ind w:left="3"/>
              <w:rPr>
                <w:sz w:val="18"/>
              </w:rPr>
            </w:pPr>
            <w:r>
              <w:rPr>
                <w:sz w:val="18"/>
              </w:rPr>
              <w:t>11. Penis ve Testis Hastalıkları</w:t>
            </w:r>
          </w:p>
        </w:tc>
        <w:tc>
          <w:tcPr>
            <w:tcW w:w="8646" w:type="dxa"/>
          </w:tcPr>
          <w:p w:rsidR="00DF5FD9" w:rsidRDefault="008E7AD7">
            <w:pPr>
              <w:pStyle w:val="TableParagraph"/>
              <w:ind w:left="145" w:right="115"/>
              <w:rPr>
                <w:sz w:val="18"/>
              </w:rPr>
            </w:pPr>
            <w:r>
              <w:rPr>
                <w:sz w:val="18"/>
              </w:rPr>
              <w:t>Penisin konjenital, enfeksiyöz ve neoplastik hastalıklarını sayar. Penil kanserlerin prekürsor lezyonlarını, tiplerini ve histopatolojik özelliklerini anlatır. Kriptorşidizmi tanımlar, sonuçlarını bilir. Testis tümörlerinin tiplerini ve</w:t>
            </w:r>
          </w:p>
          <w:p w:rsidR="00DF5FD9" w:rsidRDefault="008E7AD7">
            <w:pPr>
              <w:pStyle w:val="TableParagraph"/>
              <w:spacing w:line="205" w:lineRule="exact"/>
              <w:ind w:left="145"/>
              <w:rPr>
                <w:sz w:val="18"/>
              </w:rPr>
            </w:pPr>
            <w:r>
              <w:rPr>
                <w:sz w:val="18"/>
              </w:rPr>
              <w:t>histopatolojik özel</w:t>
            </w:r>
            <w:r>
              <w:rPr>
                <w:sz w:val="18"/>
              </w:rPr>
              <w:t>liklerini anlatır.</w:t>
            </w:r>
          </w:p>
        </w:tc>
      </w:tr>
    </w:tbl>
    <w:p w:rsidR="00DF5FD9" w:rsidRDefault="00DF5FD9">
      <w:pPr>
        <w:spacing w:line="205" w:lineRule="exact"/>
        <w:rPr>
          <w:sz w:val="18"/>
        </w:rPr>
        <w:sectPr w:rsidR="00DF5FD9">
          <w:pgSz w:w="16840" w:h="11910" w:orient="landscape"/>
          <w:pgMar w:top="720" w:right="340" w:bottom="280" w:left="500" w:header="708" w:footer="708" w:gutter="0"/>
          <w:cols w:space="708"/>
        </w:sect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10"/>
        <w:rPr>
          <w:b/>
          <w:sz w:val="15"/>
        </w:rPr>
      </w:pPr>
    </w:p>
    <w:tbl>
      <w:tblPr>
        <w:tblStyle w:val="TableNormal"/>
        <w:tblW w:w="0" w:type="auto"/>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2786"/>
        <w:gridCol w:w="1401"/>
        <w:gridCol w:w="1310"/>
        <w:gridCol w:w="1204"/>
        <w:gridCol w:w="1125"/>
        <w:gridCol w:w="1427"/>
      </w:tblGrid>
      <w:tr w:rsidR="00DF5FD9">
        <w:trPr>
          <w:trHeight w:val="660"/>
        </w:trPr>
        <w:tc>
          <w:tcPr>
            <w:tcW w:w="6470" w:type="dxa"/>
            <w:gridSpan w:val="2"/>
            <w:shd w:val="clear" w:color="auto" w:fill="DEEAF6"/>
          </w:tcPr>
          <w:p w:rsidR="00DF5FD9" w:rsidRDefault="008E7AD7">
            <w:pPr>
              <w:pStyle w:val="TableParagraph"/>
              <w:spacing w:before="116"/>
              <w:ind w:left="2172" w:right="2067"/>
              <w:jc w:val="center"/>
              <w:rPr>
                <w:b/>
                <w:sz w:val="18"/>
              </w:rPr>
            </w:pPr>
            <w:r>
              <w:rPr>
                <w:b/>
                <w:sz w:val="18"/>
              </w:rPr>
              <w:t>6. DERS KURULU BAŞKANI</w:t>
            </w:r>
          </w:p>
          <w:p w:rsidR="00DF5FD9" w:rsidRDefault="008E7AD7">
            <w:pPr>
              <w:pStyle w:val="TableParagraph"/>
              <w:ind w:left="2175" w:right="2067"/>
              <w:jc w:val="center"/>
              <w:rPr>
                <w:sz w:val="18"/>
              </w:rPr>
            </w:pPr>
            <w:r>
              <w:rPr>
                <w:sz w:val="18"/>
              </w:rPr>
              <w:t>PROF. DR. DİDEM ARSLANTAŞ</w:t>
            </w:r>
          </w:p>
        </w:tc>
        <w:tc>
          <w:tcPr>
            <w:tcW w:w="6467" w:type="dxa"/>
            <w:gridSpan w:val="5"/>
            <w:shd w:val="clear" w:color="auto" w:fill="DEEAF6"/>
          </w:tcPr>
          <w:p w:rsidR="00DF5FD9" w:rsidRDefault="008E7AD7">
            <w:pPr>
              <w:pStyle w:val="TableParagraph"/>
              <w:spacing w:before="116"/>
              <w:ind w:left="1844" w:right="1734"/>
              <w:jc w:val="center"/>
              <w:rPr>
                <w:b/>
                <w:sz w:val="18"/>
              </w:rPr>
            </w:pPr>
            <w:r>
              <w:rPr>
                <w:b/>
                <w:sz w:val="18"/>
              </w:rPr>
              <w:t>6. DERS KURULU BAŞKAN YARDIMCISI</w:t>
            </w:r>
          </w:p>
          <w:p w:rsidR="00DF5FD9" w:rsidRDefault="008E7AD7">
            <w:pPr>
              <w:pStyle w:val="TableParagraph"/>
              <w:ind w:left="1840" w:right="1734"/>
              <w:jc w:val="center"/>
              <w:rPr>
                <w:sz w:val="18"/>
              </w:rPr>
            </w:pPr>
            <w:r>
              <w:rPr>
                <w:sz w:val="18"/>
              </w:rPr>
              <w:t>DOÇ.DR. M. FATİH ÖNSÜZ</w:t>
            </w:r>
          </w:p>
        </w:tc>
      </w:tr>
      <w:tr w:rsidR="00DF5FD9">
        <w:trPr>
          <w:trHeight w:val="294"/>
        </w:trPr>
        <w:tc>
          <w:tcPr>
            <w:tcW w:w="3684" w:type="dxa"/>
            <w:shd w:val="clear" w:color="auto" w:fill="DEEAF6"/>
          </w:tcPr>
          <w:p w:rsidR="00DF5FD9" w:rsidRDefault="008E7AD7">
            <w:pPr>
              <w:pStyle w:val="TableParagraph"/>
              <w:spacing w:before="36"/>
              <w:ind w:left="724"/>
              <w:rPr>
                <w:b/>
                <w:sz w:val="18"/>
              </w:rPr>
            </w:pPr>
            <w:r>
              <w:rPr>
                <w:b/>
                <w:sz w:val="18"/>
              </w:rPr>
              <w:t>3. SINIF 6. DERS KURULU</w:t>
            </w:r>
          </w:p>
        </w:tc>
        <w:tc>
          <w:tcPr>
            <w:tcW w:w="4187" w:type="dxa"/>
            <w:gridSpan w:val="2"/>
            <w:shd w:val="clear" w:color="auto" w:fill="DEEAF6"/>
          </w:tcPr>
          <w:p w:rsidR="00DF5FD9" w:rsidRDefault="008E7AD7">
            <w:pPr>
              <w:pStyle w:val="TableParagraph"/>
              <w:spacing w:before="36"/>
              <w:ind w:left="285"/>
              <w:rPr>
                <w:b/>
                <w:sz w:val="18"/>
              </w:rPr>
            </w:pPr>
            <w:r>
              <w:rPr>
                <w:b/>
                <w:sz w:val="18"/>
              </w:rPr>
              <w:t>ÖĞRETİM ÜYESİ</w:t>
            </w:r>
          </w:p>
        </w:tc>
        <w:tc>
          <w:tcPr>
            <w:tcW w:w="1310" w:type="dxa"/>
            <w:shd w:val="clear" w:color="auto" w:fill="DEEAF6"/>
          </w:tcPr>
          <w:p w:rsidR="00DF5FD9" w:rsidRDefault="008E7AD7">
            <w:pPr>
              <w:pStyle w:val="TableParagraph"/>
              <w:spacing w:before="36"/>
              <w:ind w:left="441" w:right="425"/>
              <w:jc w:val="center"/>
              <w:rPr>
                <w:b/>
                <w:sz w:val="18"/>
              </w:rPr>
            </w:pPr>
            <w:r>
              <w:rPr>
                <w:b/>
                <w:sz w:val="18"/>
              </w:rPr>
              <w:t>SAAT</w:t>
            </w:r>
          </w:p>
        </w:tc>
        <w:tc>
          <w:tcPr>
            <w:tcW w:w="1204" w:type="dxa"/>
            <w:shd w:val="clear" w:color="auto" w:fill="DEEAF6"/>
          </w:tcPr>
          <w:p w:rsidR="00DF5FD9" w:rsidRDefault="008E7AD7">
            <w:pPr>
              <w:pStyle w:val="TableParagraph"/>
              <w:spacing w:before="36"/>
              <w:ind w:left="342" w:right="265"/>
              <w:jc w:val="center"/>
              <w:rPr>
                <w:b/>
                <w:sz w:val="18"/>
              </w:rPr>
            </w:pPr>
            <w:r>
              <w:rPr>
                <w:b/>
                <w:sz w:val="18"/>
              </w:rPr>
              <w:t>TEORİK</w:t>
            </w:r>
          </w:p>
        </w:tc>
        <w:tc>
          <w:tcPr>
            <w:tcW w:w="1125" w:type="dxa"/>
            <w:shd w:val="clear" w:color="auto" w:fill="DEEAF6"/>
          </w:tcPr>
          <w:p w:rsidR="00DF5FD9" w:rsidRDefault="008E7AD7">
            <w:pPr>
              <w:pStyle w:val="TableParagraph"/>
              <w:spacing w:before="36"/>
              <w:ind w:left="18" w:right="48"/>
              <w:jc w:val="center"/>
              <w:rPr>
                <w:b/>
                <w:sz w:val="18"/>
              </w:rPr>
            </w:pPr>
            <w:r>
              <w:rPr>
                <w:b/>
                <w:sz w:val="18"/>
              </w:rPr>
              <w:t>PRATİK</w:t>
            </w:r>
          </w:p>
        </w:tc>
        <w:tc>
          <w:tcPr>
            <w:tcW w:w="1427" w:type="dxa"/>
            <w:shd w:val="clear" w:color="auto" w:fill="DEEAF6"/>
          </w:tcPr>
          <w:p w:rsidR="00DF5FD9" w:rsidRDefault="008E7AD7">
            <w:pPr>
              <w:pStyle w:val="TableParagraph"/>
              <w:spacing w:before="36"/>
              <w:ind w:left="418" w:right="309"/>
              <w:jc w:val="center"/>
              <w:rPr>
                <w:b/>
                <w:sz w:val="18"/>
              </w:rPr>
            </w:pPr>
            <w:r>
              <w:rPr>
                <w:b/>
                <w:sz w:val="18"/>
              </w:rPr>
              <w:t>TOPLAM</w:t>
            </w:r>
          </w:p>
        </w:tc>
      </w:tr>
      <w:tr w:rsidR="00DF5FD9">
        <w:trPr>
          <w:trHeight w:val="549"/>
        </w:trPr>
        <w:tc>
          <w:tcPr>
            <w:tcW w:w="3684" w:type="dxa"/>
          </w:tcPr>
          <w:p w:rsidR="00DF5FD9" w:rsidRDefault="00DF5FD9">
            <w:pPr>
              <w:pStyle w:val="TableParagraph"/>
              <w:spacing w:before="5"/>
              <w:rPr>
                <w:b/>
                <w:sz w:val="13"/>
              </w:rPr>
            </w:pPr>
          </w:p>
          <w:p w:rsidR="00DF5FD9" w:rsidRDefault="008E7AD7">
            <w:pPr>
              <w:pStyle w:val="TableParagraph"/>
              <w:ind w:left="155"/>
              <w:rPr>
                <w:sz w:val="18"/>
              </w:rPr>
            </w:pPr>
            <w:r>
              <w:rPr>
                <w:sz w:val="18"/>
              </w:rPr>
              <w:t>ÇOCUK SAĞLIĞI VE HASTALIKLARI</w:t>
            </w:r>
          </w:p>
        </w:tc>
        <w:tc>
          <w:tcPr>
            <w:tcW w:w="4187" w:type="dxa"/>
            <w:gridSpan w:val="2"/>
          </w:tcPr>
          <w:p w:rsidR="00DF5FD9" w:rsidRDefault="00DF5FD9">
            <w:pPr>
              <w:pStyle w:val="TableParagraph"/>
              <w:spacing w:before="5"/>
              <w:rPr>
                <w:b/>
                <w:sz w:val="13"/>
              </w:rPr>
            </w:pPr>
          </w:p>
          <w:p w:rsidR="00DF5FD9" w:rsidRDefault="008E7AD7">
            <w:pPr>
              <w:pStyle w:val="TableParagraph"/>
              <w:ind w:left="172"/>
              <w:rPr>
                <w:sz w:val="18"/>
              </w:rPr>
            </w:pPr>
            <w:r>
              <w:rPr>
                <w:sz w:val="18"/>
              </w:rPr>
              <w:t>Doç.Dr. Meltem DİNLEYİCİ</w:t>
            </w:r>
          </w:p>
        </w:tc>
        <w:tc>
          <w:tcPr>
            <w:tcW w:w="1310" w:type="dxa"/>
          </w:tcPr>
          <w:p w:rsidR="00DF5FD9" w:rsidRDefault="00DF5FD9">
            <w:pPr>
              <w:pStyle w:val="TableParagraph"/>
              <w:spacing w:before="5"/>
              <w:rPr>
                <w:b/>
                <w:sz w:val="13"/>
              </w:rPr>
            </w:pPr>
          </w:p>
          <w:p w:rsidR="00DF5FD9" w:rsidRDefault="008E7AD7">
            <w:pPr>
              <w:pStyle w:val="TableParagraph"/>
              <w:ind w:left="16"/>
              <w:jc w:val="center"/>
              <w:rPr>
                <w:sz w:val="18"/>
              </w:rPr>
            </w:pPr>
            <w:r>
              <w:rPr>
                <w:sz w:val="18"/>
              </w:rPr>
              <w:t>3</w:t>
            </w:r>
          </w:p>
        </w:tc>
        <w:tc>
          <w:tcPr>
            <w:tcW w:w="1204" w:type="dxa"/>
          </w:tcPr>
          <w:p w:rsidR="00DF5FD9" w:rsidRDefault="00DF5FD9">
            <w:pPr>
              <w:pStyle w:val="TableParagraph"/>
              <w:spacing w:before="5"/>
              <w:rPr>
                <w:b/>
                <w:sz w:val="13"/>
              </w:rPr>
            </w:pPr>
          </w:p>
          <w:p w:rsidR="00DF5FD9" w:rsidRDefault="008E7AD7">
            <w:pPr>
              <w:pStyle w:val="TableParagraph"/>
              <w:ind w:left="80"/>
              <w:jc w:val="center"/>
              <w:rPr>
                <w:sz w:val="18"/>
              </w:rPr>
            </w:pPr>
            <w:r>
              <w:rPr>
                <w:sz w:val="18"/>
              </w:rPr>
              <w:t>3</w:t>
            </w:r>
          </w:p>
        </w:tc>
        <w:tc>
          <w:tcPr>
            <w:tcW w:w="1125" w:type="dxa"/>
          </w:tcPr>
          <w:p w:rsidR="00DF5FD9" w:rsidRDefault="00DF5FD9">
            <w:pPr>
              <w:pStyle w:val="TableParagraph"/>
              <w:spacing w:before="5"/>
              <w:rPr>
                <w:b/>
                <w:sz w:val="13"/>
              </w:rPr>
            </w:pPr>
          </w:p>
          <w:p w:rsidR="00DF5FD9" w:rsidRDefault="008E7AD7">
            <w:pPr>
              <w:pStyle w:val="TableParagraph"/>
              <w:ind w:right="29"/>
              <w:jc w:val="center"/>
              <w:rPr>
                <w:sz w:val="18"/>
              </w:rPr>
            </w:pPr>
            <w:r>
              <w:rPr>
                <w:sz w:val="18"/>
              </w:rPr>
              <w:t>‐</w:t>
            </w:r>
          </w:p>
        </w:tc>
        <w:tc>
          <w:tcPr>
            <w:tcW w:w="1427" w:type="dxa"/>
          </w:tcPr>
          <w:p w:rsidR="00DF5FD9" w:rsidRDefault="00DF5FD9">
            <w:pPr>
              <w:pStyle w:val="TableParagraph"/>
              <w:spacing w:before="5"/>
              <w:rPr>
                <w:b/>
                <w:sz w:val="13"/>
              </w:rPr>
            </w:pPr>
          </w:p>
          <w:p w:rsidR="00DF5FD9" w:rsidRDefault="008E7AD7">
            <w:pPr>
              <w:pStyle w:val="TableParagraph"/>
              <w:ind w:left="112"/>
              <w:jc w:val="center"/>
              <w:rPr>
                <w:sz w:val="18"/>
              </w:rPr>
            </w:pPr>
            <w:r>
              <w:rPr>
                <w:sz w:val="18"/>
              </w:rPr>
              <w:t>3</w:t>
            </w:r>
          </w:p>
        </w:tc>
      </w:tr>
      <w:tr w:rsidR="00DF5FD9">
        <w:trPr>
          <w:trHeight w:val="426"/>
        </w:trPr>
        <w:tc>
          <w:tcPr>
            <w:tcW w:w="368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1"/>
              <w:ind w:left="155"/>
              <w:rPr>
                <w:sz w:val="18"/>
              </w:rPr>
            </w:pPr>
            <w:r>
              <w:rPr>
                <w:sz w:val="18"/>
              </w:rPr>
              <w:t>HALK SAĞLIĞI</w:t>
            </w:r>
          </w:p>
        </w:tc>
        <w:tc>
          <w:tcPr>
            <w:tcW w:w="4187" w:type="dxa"/>
            <w:gridSpan w:val="2"/>
          </w:tcPr>
          <w:p w:rsidR="00DF5FD9" w:rsidRDefault="008E7AD7">
            <w:pPr>
              <w:pStyle w:val="TableParagraph"/>
              <w:spacing w:before="103"/>
              <w:ind w:left="172"/>
              <w:rPr>
                <w:sz w:val="18"/>
              </w:rPr>
            </w:pPr>
            <w:r>
              <w:rPr>
                <w:sz w:val="18"/>
              </w:rPr>
              <w:t>Prof.Dr. Selma METİNTAŞ</w:t>
            </w:r>
          </w:p>
        </w:tc>
        <w:tc>
          <w:tcPr>
            <w:tcW w:w="1310" w:type="dxa"/>
          </w:tcPr>
          <w:p w:rsidR="00DF5FD9" w:rsidRDefault="008E7AD7">
            <w:pPr>
              <w:pStyle w:val="TableParagraph"/>
              <w:spacing w:before="103"/>
              <w:ind w:left="441" w:right="424"/>
              <w:jc w:val="center"/>
              <w:rPr>
                <w:sz w:val="18"/>
              </w:rPr>
            </w:pPr>
            <w:r>
              <w:rPr>
                <w:sz w:val="18"/>
              </w:rPr>
              <w:t>35</w:t>
            </w:r>
          </w:p>
        </w:tc>
        <w:tc>
          <w:tcPr>
            <w:tcW w:w="120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1"/>
              <w:ind w:left="342" w:right="262"/>
              <w:jc w:val="center"/>
              <w:rPr>
                <w:sz w:val="18"/>
              </w:rPr>
            </w:pPr>
            <w:r>
              <w:rPr>
                <w:sz w:val="18"/>
              </w:rPr>
              <w:t>107</w:t>
            </w:r>
          </w:p>
        </w:tc>
        <w:tc>
          <w:tcPr>
            <w:tcW w:w="112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1"/>
              <w:ind w:right="29"/>
              <w:jc w:val="center"/>
              <w:rPr>
                <w:sz w:val="18"/>
              </w:rPr>
            </w:pPr>
            <w:r>
              <w:rPr>
                <w:sz w:val="18"/>
              </w:rPr>
              <w:t>‐</w:t>
            </w:r>
          </w:p>
        </w:tc>
        <w:tc>
          <w:tcPr>
            <w:tcW w:w="142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1"/>
              <w:ind w:left="418" w:right="309"/>
              <w:jc w:val="center"/>
              <w:rPr>
                <w:sz w:val="18"/>
              </w:rPr>
            </w:pPr>
            <w:r>
              <w:rPr>
                <w:sz w:val="18"/>
              </w:rPr>
              <w:t>107</w:t>
            </w:r>
          </w:p>
        </w:tc>
      </w:tr>
      <w:tr w:rsidR="00DF5FD9">
        <w:trPr>
          <w:trHeight w:val="434"/>
        </w:trPr>
        <w:tc>
          <w:tcPr>
            <w:tcW w:w="3684" w:type="dxa"/>
            <w:vMerge/>
            <w:tcBorders>
              <w:top w:val="nil"/>
            </w:tcBorders>
          </w:tcPr>
          <w:p w:rsidR="00DF5FD9" w:rsidRDefault="00DF5FD9">
            <w:pPr>
              <w:rPr>
                <w:sz w:val="2"/>
                <w:szCs w:val="2"/>
              </w:rPr>
            </w:pPr>
          </w:p>
        </w:tc>
        <w:tc>
          <w:tcPr>
            <w:tcW w:w="4187" w:type="dxa"/>
            <w:gridSpan w:val="2"/>
          </w:tcPr>
          <w:p w:rsidR="00DF5FD9" w:rsidRDefault="008E7AD7">
            <w:pPr>
              <w:pStyle w:val="TableParagraph"/>
              <w:spacing w:before="108"/>
              <w:ind w:left="172"/>
              <w:rPr>
                <w:sz w:val="18"/>
              </w:rPr>
            </w:pPr>
            <w:r>
              <w:rPr>
                <w:sz w:val="18"/>
              </w:rPr>
              <w:t>Prof.Dr. Alaettin ÜNSAL</w:t>
            </w:r>
          </w:p>
        </w:tc>
        <w:tc>
          <w:tcPr>
            <w:tcW w:w="1310" w:type="dxa"/>
          </w:tcPr>
          <w:p w:rsidR="00DF5FD9" w:rsidRDefault="008E7AD7">
            <w:pPr>
              <w:pStyle w:val="TableParagraph"/>
              <w:spacing w:before="108"/>
              <w:ind w:left="441" w:right="420"/>
              <w:jc w:val="center"/>
              <w:rPr>
                <w:sz w:val="18"/>
              </w:rPr>
            </w:pPr>
            <w:r>
              <w:rPr>
                <w:sz w:val="18"/>
              </w:rPr>
              <w:t>27</w:t>
            </w:r>
          </w:p>
        </w:tc>
        <w:tc>
          <w:tcPr>
            <w:tcW w:w="1204" w:type="dxa"/>
            <w:vMerge/>
            <w:tcBorders>
              <w:top w:val="nil"/>
            </w:tcBorders>
          </w:tcPr>
          <w:p w:rsidR="00DF5FD9" w:rsidRDefault="00DF5FD9">
            <w:pPr>
              <w:rPr>
                <w:sz w:val="2"/>
                <w:szCs w:val="2"/>
              </w:rPr>
            </w:pPr>
          </w:p>
        </w:tc>
        <w:tc>
          <w:tcPr>
            <w:tcW w:w="1125" w:type="dxa"/>
            <w:vMerge/>
            <w:tcBorders>
              <w:top w:val="nil"/>
            </w:tcBorders>
          </w:tcPr>
          <w:p w:rsidR="00DF5FD9" w:rsidRDefault="00DF5FD9">
            <w:pPr>
              <w:rPr>
                <w:sz w:val="2"/>
                <w:szCs w:val="2"/>
              </w:rPr>
            </w:pPr>
          </w:p>
        </w:tc>
        <w:tc>
          <w:tcPr>
            <w:tcW w:w="1427" w:type="dxa"/>
            <w:vMerge/>
            <w:tcBorders>
              <w:top w:val="nil"/>
            </w:tcBorders>
          </w:tcPr>
          <w:p w:rsidR="00DF5FD9" w:rsidRDefault="00DF5FD9">
            <w:pPr>
              <w:rPr>
                <w:sz w:val="2"/>
                <w:szCs w:val="2"/>
              </w:rPr>
            </w:pPr>
          </w:p>
        </w:tc>
      </w:tr>
      <w:tr w:rsidR="00DF5FD9">
        <w:trPr>
          <w:trHeight w:val="438"/>
        </w:trPr>
        <w:tc>
          <w:tcPr>
            <w:tcW w:w="3684" w:type="dxa"/>
            <w:vMerge/>
            <w:tcBorders>
              <w:top w:val="nil"/>
            </w:tcBorders>
          </w:tcPr>
          <w:p w:rsidR="00DF5FD9" w:rsidRDefault="00DF5FD9">
            <w:pPr>
              <w:rPr>
                <w:sz w:val="2"/>
                <w:szCs w:val="2"/>
              </w:rPr>
            </w:pPr>
          </w:p>
        </w:tc>
        <w:tc>
          <w:tcPr>
            <w:tcW w:w="4187" w:type="dxa"/>
            <w:gridSpan w:val="2"/>
          </w:tcPr>
          <w:p w:rsidR="00DF5FD9" w:rsidRDefault="008E7AD7">
            <w:pPr>
              <w:pStyle w:val="TableParagraph"/>
              <w:spacing w:before="108"/>
              <w:ind w:left="172"/>
              <w:rPr>
                <w:sz w:val="18"/>
              </w:rPr>
            </w:pPr>
            <w:r>
              <w:rPr>
                <w:sz w:val="18"/>
              </w:rPr>
              <w:t>Prof.Dr. Didem ARSLANTAŞ</w:t>
            </w:r>
          </w:p>
        </w:tc>
        <w:tc>
          <w:tcPr>
            <w:tcW w:w="1310" w:type="dxa"/>
          </w:tcPr>
          <w:p w:rsidR="00DF5FD9" w:rsidRDefault="008E7AD7">
            <w:pPr>
              <w:pStyle w:val="TableParagraph"/>
              <w:spacing w:before="108"/>
              <w:ind w:left="441" w:right="421"/>
              <w:jc w:val="center"/>
              <w:rPr>
                <w:sz w:val="18"/>
              </w:rPr>
            </w:pPr>
            <w:r>
              <w:rPr>
                <w:sz w:val="18"/>
              </w:rPr>
              <w:t>18</w:t>
            </w:r>
          </w:p>
        </w:tc>
        <w:tc>
          <w:tcPr>
            <w:tcW w:w="1204" w:type="dxa"/>
            <w:vMerge/>
            <w:tcBorders>
              <w:top w:val="nil"/>
            </w:tcBorders>
          </w:tcPr>
          <w:p w:rsidR="00DF5FD9" w:rsidRDefault="00DF5FD9">
            <w:pPr>
              <w:rPr>
                <w:sz w:val="2"/>
                <w:szCs w:val="2"/>
              </w:rPr>
            </w:pPr>
          </w:p>
        </w:tc>
        <w:tc>
          <w:tcPr>
            <w:tcW w:w="1125" w:type="dxa"/>
            <w:vMerge/>
            <w:tcBorders>
              <w:top w:val="nil"/>
            </w:tcBorders>
          </w:tcPr>
          <w:p w:rsidR="00DF5FD9" w:rsidRDefault="00DF5FD9">
            <w:pPr>
              <w:rPr>
                <w:sz w:val="2"/>
                <w:szCs w:val="2"/>
              </w:rPr>
            </w:pPr>
          </w:p>
        </w:tc>
        <w:tc>
          <w:tcPr>
            <w:tcW w:w="1427" w:type="dxa"/>
            <w:vMerge/>
            <w:tcBorders>
              <w:top w:val="nil"/>
            </w:tcBorders>
          </w:tcPr>
          <w:p w:rsidR="00DF5FD9" w:rsidRDefault="00DF5FD9">
            <w:pPr>
              <w:rPr>
                <w:sz w:val="2"/>
                <w:szCs w:val="2"/>
              </w:rPr>
            </w:pPr>
          </w:p>
        </w:tc>
      </w:tr>
      <w:tr w:rsidR="00DF5FD9">
        <w:trPr>
          <w:trHeight w:val="506"/>
        </w:trPr>
        <w:tc>
          <w:tcPr>
            <w:tcW w:w="3684" w:type="dxa"/>
            <w:vMerge/>
            <w:tcBorders>
              <w:top w:val="nil"/>
            </w:tcBorders>
          </w:tcPr>
          <w:p w:rsidR="00DF5FD9" w:rsidRDefault="00DF5FD9">
            <w:pPr>
              <w:rPr>
                <w:sz w:val="2"/>
                <w:szCs w:val="2"/>
              </w:rPr>
            </w:pPr>
          </w:p>
        </w:tc>
        <w:tc>
          <w:tcPr>
            <w:tcW w:w="4187" w:type="dxa"/>
            <w:gridSpan w:val="2"/>
          </w:tcPr>
          <w:p w:rsidR="00DF5FD9" w:rsidRDefault="008E7AD7">
            <w:pPr>
              <w:pStyle w:val="TableParagraph"/>
              <w:spacing w:before="143"/>
              <w:ind w:left="172"/>
              <w:rPr>
                <w:sz w:val="18"/>
              </w:rPr>
            </w:pPr>
            <w:r>
              <w:rPr>
                <w:sz w:val="18"/>
              </w:rPr>
              <w:t>Doç.Dr. M. Fatih ÖNSÜZ</w:t>
            </w:r>
          </w:p>
        </w:tc>
        <w:tc>
          <w:tcPr>
            <w:tcW w:w="1310" w:type="dxa"/>
          </w:tcPr>
          <w:p w:rsidR="00DF5FD9" w:rsidRDefault="008E7AD7">
            <w:pPr>
              <w:pStyle w:val="TableParagraph"/>
              <w:spacing w:before="143"/>
              <w:ind w:left="438" w:right="425"/>
              <w:jc w:val="center"/>
              <w:rPr>
                <w:sz w:val="18"/>
              </w:rPr>
            </w:pPr>
            <w:r>
              <w:rPr>
                <w:sz w:val="18"/>
              </w:rPr>
              <w:t>27</w:t>
            </w:r>
          </w:p>
        </w:tc>
        <w:tc>
          <w:tcPr>
            <w:tcW w:w="1204" w:type="dxa"/>
            <w:vMerge/>
            <w:tcBorders>
              <w:top w:val="nil"/>
            </w:tcBorders>
          </w:tcPr>
          <w:p w:rsidR="00DF5FD9" w:rsidRDefault="00DF5FD9">
            <w:pPr>
              <w:rPr>
                <w:sz w:val="2"/>
                <w:szCs w:val="2"/>
              </w:rPr>
            </w:pPr>
          </w:p>
        </w:tc>
        <w:tc>
          <w:tcPr>
            <w:tcW w:w="1125" w:type="dxa"/>
            <w:vMerge/>
            <w:tcBorders>
              <w:top w:val="nil"/>
            </w:tcBorders>
          </w:tcPr>
          <w:p w:rsidR="00DF5FD9" w:rsidRDefault="00DF5FD9">
            <w:pPr>
              <w:rPr>
                <w:sz w:val="2"/>
                <w:szCs w:val="2"/>
              </w:rPr>
            </w:pPr>
          </w:p>
        </w:tc>
        <w:tc>
          <w:tcPr>
            <w:tcW w:w="1427" w:type="dxa"/>
            <w:vMerge/>
            <w:tcBorders>
              <w:top w:val="nil"/>
            </w:tcBorders>
          </w:tcPr>
          <w:p w:rsidR="00DF5FD9" w:rsidRDefault="00DF5FD9">
            <w:pPr>
              <w:rPr>
                <w:sz w:val="2"/>
                <w:szCs w:val="2"/>
              </w:rPr>
            </w:pPr>
          </w:p>
        </w:tc>
      </w:tr>
      <w:tr w:rsidR="00DF5FD9">
        <w:trPr>
          <w:trHeight w:val="541"/>
        </w:trPr>
        <w:tc>
          <w:tcPr>
            <w:tcW w:w="3684" w:type="dxa"/>
          </w:tcPr>
          <w:p w:rsidR="00DF5FD9" w:rsidRDefault="00DF5FD9">
            <w:pPr>
              <w:pStyle w:val="TableParagraph"/>
              <w:spacing w:before="3"/>
              <w:rPr>
                <w:b/>
                <w:sz w:val="13"/>
              </w:rPr>
            </w:pPr>
          </w:p>
          <w:p w:rsidR="00DF5FD9" w:rsidRDefault="008E7AD7">
            <w:pPr>
              <w:pStyle w:val="TableParagraph"/>
              <w:ind w:left="155"/>
              <w:rPr>
                <w:sz w:val="18"/>
              </w:rPr>
            </w:pPr>
            <w:r>
              <w:rPr>
                <w:sz w:val="18"/>
              </w:rPr>
              <w:t>TIBBİ BİYOKİMYA</w:t>
            </w:r>
          </w:p>
        </w:tc>
        <w:tc>
          <w:tcPr>
            <w:tcW w:w="4187" w:type="dxa"/>
            <w:gridSpan w:val="2"/>
          </w:tcPr>
          <w:p w:rsidR="00DF5FD9" w:rsidRDefault="00DF5FD9">
            <w:pPr>
              <w:pStyle w:val="TableParagraph"/>
              <w:spacing w:before="3"/>
              <w:rPr>
                <w:b/>
                <w:sz w:val="13"/>
              </w:rPr>
            </w:pPr>
          </w:p>
          <w:p w:rsidR="00DF5FD9" w:rsidRDefault="008E7AD7">
            <w:pPr>
              <w:pStyle w:val="TableParagraph"/>
              <w:ind w:left="172"/>
              <w:rPr>
                <w:sz w:val="18"/>
              </w:rPr>
            </w:pPr>
            <w:r>
              <w:rPr>
                <w:sz w:val="18"/>
              </w:rPr>
              <w:t>Dr.Öğr.Üyesi Evin KOCATÜRK</w:t>
            </w:r>
          </w:p>
        </w:tc>
        <w:tc>
          <w:tcPr>
            <w:tcW w:w="1310" w:type="dxa"/>
          </w:tcPr>
          <w:p w:rsidR="00DF5FD9" w:rsidRDefault="00DF5FD9">
            <w:pPr>
              <w:pStyle w:val="TableParagraph"/>
              <w:spacing w:before="3"/>
              <w:rPr>
                <w:b/>
                <w:sz w:val="13"/>
              </w:rPr>
            </w:pPr>
          </w:p>
          <w:p w:rsidR="00DF5FD9" w:rsidRDefault="008E7AD7">
            <w:pPr>
              <w:pStyle w:val="TableParagraph"/>
              <w:ind w:left="16"/>
              <w:jc w:val="center"/>
              <w:rPr>
                <w:sz w:val="18"/>
              </w:rPr>
            </w:pPr>
            <w:r>
              <w:rPr>
                <w:sz w:val="18"/>
              </w:rPr>
              <w:t>2</w:t>
            </w:r>
          </w:p>
        </w:tc>
        <w:tc>
          <w:tcPr>
            <w:tcW w:w="1204" w:type="dxa"/>
          </w:tcPr>
          <w:p w:rsidR="00DF5FD9" w:rsidRDefault="00DF5FD9">
            <w:pPr>
              <w:pStyle w:val="TableParagraph"/>
              <w:spacing w:before="3"/>
              <w:rPr>
                <w:b/>
                <w:sz w:val="13"/>
              </w:rPr>
            </w:pPr>
          </w:p>
          <w:p w:rsidR="00DF5FD9" w:rsidRDefault="008E7AD7">
            <w:pPr>
              <w:pStyle w:val="TableParagraph"/>
              <w:ind w:left="80"/>
              <w:jc w:val="center"/>
              <w:rPr>
                <w:sz w:val="18"/>
              </w:rPr>
            </w:pPr>
            <w:r>
              <w:rPr>
                <w:sz w:val="18"/>
              </w:rPr>
              <w:t>2</w:t>
            </w:r>
          </w:p>
        </w:tc>
        <w:tc>
          <w:tcPr>
            <w:tcW w:w="1125" w:type="dxa"/>
          </w:tcPr>
          <w:p w:rsidR="00DF5FD9" w:rsidRDefault="008E7AD7">
            <w:pPr>
              <w:pStyle w:val="TableParagraph"/>
              <w:spacing w:before="51"/>
              <w:ind w:right="29"/>
              <w:jc w:val="center"/>
              <w:rPr>
                <w:sz w:val="18"/>
              </w:rPr>
            </w:pPr>
            <w:r>
              <w:rPr>
                <w:sz w:val="18"/>
              </w:rPr>
              <w:t>‐</w:t>
            </w:r>
          </w:p>
        </w:tc>
        <w:tc>
          <w:tcPr>
            <w:tcW w:w="1427" w:type="dxa"/>
          </w:tcPr>
          <w:p w:rsidR="00DF5FD9" w:rsidRDefault="00DF5FD9">
            <w:pPr>
              <w:pStyle w:val="TableParagraph"/>
              <w:spacing w:before="3"/>
              <w:rPr>
                <w:b/>
                <w:sz w:val="13"/>
              </w:rPr>
            </w:pPr>
          </w:p>
          <w:p w:rsidR="00DF5FD9" w:rsidRDefault="008E7AD7">
            <w:pPr>
              <w:pStyle w:val="TableParagraph"/>
              <w:ind w:left="109"/>
              <w:jc w:val="center"/>
              <w:rPr>
                <w:sz w:val="18"/>
              </w:rPr>
            </w:pPr>
            <w:r>
              <w:rPr>
                <w:sz w:val="18"/>
              </w:rPr>
              <w:t>2</w:t>
            </w:r>
          </w:p>
        </w:tc>
      </w:tr>
      <w:tr w:rsidR="00DF5FD9">
        <w:trPr>
          <w:trHeight w:val="527"/>
        </w:trPr>
        <w:tc>
          <w:tcPr>
            <w:tcW w:w="3684" w:type="dxa"/>
          </w:tcPr>
          <w:p w:rsidR="00DF5FD9" w:rsidRDefault="008E7AD7">
            <w:pPr>
              <w:pStyle w:val="TableParagraph"/>
              <w:spacing w:before="155"/>
              <w:ind w:left="155"/>
              <w:rPr>
                <w:sz w:val="18"/>
              </w:rPr>
            </w:pPr>
            <w:r>
              <w:rPr>
                <w:sz w:val="18"/>
              </w:rPr>
              <w:t>İÇ HASTALIKLARI</w:t>
            </w:r>
          </w:p>
        </w:tc>
        <w:tc>
          <w:tcPr>
            <w:tcW w:w="4187" w:type="dxa"/>
            <w:gridSpan w:val="2"/>
          </w:tcPr>
          <w:p w:rsidR="00DF5FD9" w:rsidRDefault="008E7AD7">
            <w:pPr>
              <w:pStyle w:val="TableParagraph"/>
              <w:spacing w:before="155"/>
              <w:ind w:left="171"/>
              <w:rPr>
                <w:sz w:val="18"/>
              </w:rPr>
            </w:pPr>
            <w:r>
              <w:rPr>
                <w:sz w:val="18"/>
              </w:rPr>
              <w:t>Prof.Dr. M. Nur KEBAPÇI</w:t>
            </w:r>
          </w:p>
        </w:tc>
        <w:tc>
          <w:tcPr>
            <w:tcW w:w="1310" w:type="dxa"/>
          </w:tcPr>
          <w:p w:rsidR="00DF5FD9" w:rsidRDefault="008E7AD7">
            <w:pPr>
              <w:pStyle w:val="TableParagraph"/>
              <w:spacing w:before="155"/>
              <w:ind w:left="22"/>
              <w:jc w:val="center"/>
              <w:rPr>
                <w:sz w:val="18"/>
              </w:rPr>
            </w:pPr>
            <w:r>
              <w:rPr>
                <w:sz w:val="18"/>
              </w:rPr>
              <w:t>2</w:t>
            </w:r>
          </w:p>
        </w:tc>
        <w:tc>
          <w:tcPr>
            <w:tcW w:w="1204" w:type="dxa"/>
          </w:tcPr>
          <w:p w:rsidR="00DF5FD9" w:rsidRDefault="008E7AD7">
            <w:pPr>
              <w:pStyle w:val="TableParagraph"/>
              <w:spacing w:before="155"/>
              <w:ind w:left="86"/>
              <w:jc w:val="center"/>
              <w:rPr>
                <w:sz w:val="18"/>
              </w:rPr>
            </w:pPr>
            <w:r>
              <w:rPr>
                <w:sz w:val="18"/>
              </w:rPr>
              <w:t>2</w:t>
            </w:r>
          </w:p>
        </w:tc>
        <w:tc>
          <w:tcPr>
            <w:tcW w:w="1125" w:type="dxa"/>
          </w:tcPr>
          <w:p w:rsidR="00DF5FD9" w:rsidRDefault="008E7AD7">
            <w:pPr>
              <w:pStyle w:val="TableParagraph"/>
              <w:spacing w:before="155"/>
              <w:ind w:right="22"/>
              <w:jc w:val="center"/>
              <w:rPr>
                <w:sz w:val="18"/>
              </w:rPr>
            </w:pPr>
            <w:r>
              <w:rPr>
                <w:sz w:val="18"/>
              </w:rPr>
              <w:t>‐</w:t>
            </w:r>
          </w:p>
        </w:tc>
        <w:tc>
          <w:tcPr>
            <w:tcW w:w="1427" w:type="dxa"/>
          </w:tcPr>
          <w:p w:rsidR="00DF5FD9" w:rsidRDefault="008E7AD7">
            <w:pPr>
              <w:pStyle w:val="TableParagraph"/>
              <w:spacing w:before="155"/>
              <w:ind w:left="115"/>
              <w:jc w:val="center"/>
              <w:rPr>
                <w:sz w:val="18"/>
              </w:rPr>
            </w:pPr>
            <w:r>
              <w:rPr>
                <w:sz w:val="18"/>
              </w:rPr>
              <w:t>2</w:t>
            </w:r>
          </w:p>
        </w:tc>
      </w:tr>
      <w:tr w:rsidR="00DF5FD9">
        <w:trPr>
          <w:trHeight w:val="410"/>
        </w:trPr>
        <w:tc>
          <w:tcPr>
            <w:tcW w:w="3684" w:type="dxa"/>
            <w:vMerge w:val="restart"/>
          </w:tcPr>
          <w:p w:rsidR="00DF5FD9" w:rsidRDefault="00DF5FD9">
            <w:pPr>
              <w:pStyle w:val="TableParagraph"/>
              <w:spacing w:before="9"/>
              <w:rPr>
                <w:b/>
                <w:sz w:val="24"/>
              </w:rPr>
            </w:pPr>
          </w:p>
          <w:p w:rsidR="00DF5FD9" w:rsidRDefault="008E7AD7">
            <w:pPr>
              <w:pStyle w:val="TableParagraph"/>
              <w:ind w:left="155"/>
              <w:rPr>
                <w:sz w:val="18"/>
              </w:rPr>
            </w:pPr>
            <w:r>
              <w:rPr>
                <w:sz w:val="18"/>
              </w:rPr>
              <w:t>TIBBİ MİKROBİYOLOJİ</w:t>
            </w:r>
          </w:p>
        </w:tc>
        <w:tc>
          <w:tcPr>
            <w:tcW w:w="4187" w:type="dxa"/>
            <w:gridSpan w:val="2"/>
          </w:tcPr>
          <w:p w:rsidR="00DF5FD9" w:rsidRDefault="008E7AD7">
            <w:pPr>
              <w:pStyle w:val="TableParagraph"/>
              <w:spacing w:before="97"/>
              <w:ind w:left="172"/>
              <w:rPr>
                <w:sz w:val="18"/>
              </w:rPr>
            </w:pPr>
            <w:r>
              <w:rPr>
                <w:sz w:val="18"/>
              </w:rPr>
              <w:t>Prof. Dr. Gül DURMAZ</w:t>
            </w:r>
          </w:p>
        </w:tc>
        <w:tc>
          <w:tcPr>
            <w:tcW w:w="1310" w:type="dxa"/>
          </w:tcPr>
          <w:p w:rsidR="00DF5FD9" w:rsidRDefault="008E7AD7">
            <w:pPr>
              <w:pStyle w:val="TableParagraph"/>
              <w:spacing w:before="97"/>
              <w:ind w:left="17"/>
              <w:jc w:val="center"/>
              <w:rPr>
                <w:sz w:val="18"/>
              </w:rPr>
            </w:pPr>
            <w:r>
              <w:rPr>
                <w:sz w:val="18"/>
              </w:rPr>
              <w:t>2</w:t>
            </w:r>
          </w:p>
        </w:tc>
        <w:tc>
          <w:tcPr>
            <w:tcW w:w="1204" w:type="dxa"/>
            <w:vMerge w:val="restart"/>
          </w:tcPr>
          <w:p w:rsidR="00DF5FD9" w:rsidRDefault="00DF5FD9">
            <w:pPr>
              <w:pStyle w:val="TableParagraph"/>
              <w:spacing w:before="9"/>
              <w:rPr>
                <w:b/>
                <w:sz w:val="24"/>
              </w:rPr>
            </w:pPr>
          </w:p>
          <w:p w:rsidR="00DF5FD9" w:rsidRDefault="008E7AD7">
            <w:pPr>
              <w:pStyle w:val="TableParagraph"/>
              <w:ind w:left="78"/>
              <w:jc w:val="center"/>
              <w:rPr>
                <w:sz w:val="18"/>
              </w:rPr>
            </w:pPr>
            <w:r>
              <w:rPr>
                <w:sz w:val="18"/>
              </w:rPr>
              <w:t>3</w:t>
            </w:r>
          </w:p>
        </w:tc>
        <w:tc>
          <w:tcPr>
            <w:tcW w:w="1125" w:type="dxa"/>
            <w:vMerge w:val="restart"/>
          </w:tcPr>
          <w:p w:rsidR="00DF5FD9" w:rsidRDefault="00DF5FD9">
            <w:pPr>
              <w:pStyle w:val="TableParagraph"/>
              <w:spacing w:before="9"/>
              <w:rPr>
                <w:b/>
                <w:sz w:val="24"/>
              </w:rPr>
            </w:pPr>
          </w:p>
          <w:p w:rsidR="00DF5FD9" w:rsidRDefault="008E7AD7">
            <w:pPr>
              <w:pStyle w:val="TableParagraph"/>
              <w:ind w:right="29"/>
              <w:jc w:val="center"/>
              <w:rPr>
                <w:sz w:val="18"/>
              </w:rPr>
            </w:pPr>
            <w:r>
              <w:rPr>
                <w:sz w:val="18"/>
              </w:rPr>
              <w:t>‐</w:t>
            </w:r>
          </w:p>
        </w:tc>
        <w:tc>
          <w:tcPr>
            <w:tcW w:w="1427" w:type="dxa"/>
            <w:vMerge w:val="restart"/>
          </w:tcPr>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ind w:left="109"/>
              <w:jc w:val="center"/>
              <w:rPr>
                <w:sz w:val="18"/>
              </w:rPr>
            </w:pPr>
            <w:r>
              <w:rPr>
                <w:sz w:val="18"/>
              </w:rPr>
              <w:t>3</w:t>
            </w:r>
          </w:p>
        </w:tc>
      </w:tr>
      <w:tr w:rsidR="00DF5FD9">
        <w:trPr>
          <w:trHeight w:val="398"/>
        </w:trPr>
        <w:tc>
          <w:tcPr>
            <w:tcW w:w="3684" w:type="dxa"/>
            <w:vMerge/>
            <w:tcBorders>
              <w:top w:val="nil"/>
            </w:tcBorders>
          </w:tcPr>
          <w:p w:rsidR="00DF5FD9" w:rsidRDefault="00DF5FD9">
            <w:pPr>
              <w:rPr>
                <w:sz w:val="2"/>
                <w:szCs w:val="2"/>
              </w:rPr>
            </w:pPr>
          </w:p>
        </w:tc>
        <w:tc>
          <w:tcPr>
            <w:tcW w:w="4187" w:type="dxa"/>
            <w:gridSpan w:val="2"/>
          </w:tcPr>
          <w:p w:rsidR="00DF5FD9" w:rsidRDefault="008E7AD7">
            <w:pPr>
              <w:pStyle w:val="TableParagraph"/>
              <w:spacing w:before="91"/>
              <w:ind w:left="172"/>
              <w:rPr>
                <w:sz w:val="18"/>
              </w:rPr>
            </w:pPr>
            <w:r>
              <w:rPr>
                <w:sz w:val="18"/>
              </w:rPr>
              <w:t>Prof. Dr. Nihal DOĞAN</w:t>
            </w:r>
          </w:p>
        </w:tc>
        <w:tc>
          <w:tcPr>
            <w:tcW w:w="1310" w:type="dxa"/>
          </w:tcPr>
          <w:p w:rsidR="00DF5FD9" w:rsidRDefault="008E7AD7">
            <w:pPr>
              <w:pStyle w:val="TableParagraph"/>
              <w:spacing w:before="91"/>
              <w:ind w:left="19"/>
              <w:jc w:val="center"/>
              <w:rPr>
                <w:sz w:val="18"/>
              </w:rPr>
            </w:pPr>
            <w:r>
              <w:rPr>
                <w:sz w:val="18"/>
              </w:rPr>
              <w:t>1</w:t>
            </w:r>
          </w:p>
        </w:tc>
        <w:tc>
          <w:tcPr>
            <w:tcW w:w="1204" w:type="dxa"/>
            <w:vMerge/>
            <w:tcBorders>
              <w:top w:val="nil"/>
            </w:tcBorders>
          </w:tcPr>
          <w:p w:rsidR="00DF5FD9" w:rsidRDefault="00DF5FD9">
            <w:pPr>
              <w:rPr>
                <w:sz w:val="2"/>
                <w:szCs w:val="2"/>
              </w:rPr>
            </w:pPr>
          </w:p>
        </w:tc>
        <w:tc>
          <w:tcPr>
            <w:tcW w:w="1125" w:type="dxa"/>
            <w:vMerge/>
            <w:tcBorders>
              <w:top w:val="nil"/>
            </w:tcBorders>
          </w:tcPr>
          <w:p w:rsidR="00DF5FD9" w:rsidRDefault="00DF5FD9">
            <w:pPr>
              <w:rPr>
                <w:sz w:val="2"/>
                <w:szCs w:val="2"/>
              </w:rPr>
            </w:pPr>
          </w:p>
        </w:tc>
        <w:tc>
          <w:tcPr>
            <w:tcW w:w="1427" w:type="dxa"/>
            <w:vMerge/>
            <w:tcBorders>
              <w:top w:val="nil"/>
            </w:tcBorders>
          </w:tcPr>
          <w:p w:rsidR="00DF5FD9" w:rsidRDefault="00DF5FD9">
            <w:pPr>
              <w:rPr>
                <w:sz w:val="2"/>
                <w:szCs w:val="2"/>
              </w:rPr>
            </w:pPr>
          </w:p>
        </w:tc>
      </w:tr>
      <w:tr w:rsidR="00DF5FD9">
        <w:trPr>
          <w:trHeight w:val="396"/>
        </w:trPr>
        <w:tc>
          <w:tcPr>
            <w:tcW w:w="3684" w:type="dxa"/>
          </w:tcPr>
          <w:p w:rsidR="00DF5FD9" w:rsidRDefault="008E7AD7">
            <w:pPr>
              <w:pStyle w:val="TableParagraph"/>
              <w:spacing w:before="89"/>
              <w:ind w:left="155"/>
              <w:rPr>
                <w:sz w:val="18"/>
              </w:rPr>
            </w:pPr>
            <w:r>
              <w:rPr>
                <w:sz w:val="18"/>
              </w:rPr>
              <w:t>KLİNİK UYGULAMA</w:t>
            </w:r>
          </w:p>
        </w:tc>
        <w:tc>
          <w:tcPr>
            <w:tcW w:w="4187" w:type="dxa"/>
            <w:gridSpan w:val="2"/>
          </w:tcPr>
          <w:p w:rsidR="00DF5FD9" w:rsidRDefault="00DF5FD9">
            <w:pPr>
              <w:pStyle w:val="TableParagraph"/>
              <w:rPr>
                <w:rFonts w:ascii="Times New Roman"/>
                <w:sz w:val="18"/>
              </w:rPr>
            </w:pPr>
          </w:p>
        </w:tc>
        <w:tc>
          <w:tcPr>
            <w:tcW w:w="1310" w:type="dxa"/>
          </w:tcPr>
          <w:p w:rsidR="00DF5FD9" w:rsidRDefault="00DF5FD9">
            <w:pPr>
              <w:pStyle w:val="TableParagraph"/>
              <w:rPr>
                <w:rFonts w:ascii="Times New Roman"/>
                <w:sz w:val="18"/>
              </w:rPr>
            </w:pPr>
          </w:p>
        </w:tc>
        <w:tc>
          <w:tcPr>
            <w:tcW w:w="1204" w:type="dxa"/>
          </w:tcPr>
          <w:p w:rsidR="00DF5FD9" w:rsidRDefault="008E7AD7">
            <w:pPr>
              <w:pStyle w:val="TableParagraph"/>
              <w:spacing w:before="89"/>
              <w:ind w:left="80"/>
              <w:jc w:val="center"/>
              <w:rPr>
                <w:sz w:val="18"/>
              </w:rPr>
            </w:pPr>
            <w:r>
              <w:rPr>
                <w:sz w:val="18"/>
              </w:rPr>
              <w:t>‐</w:t>
            </w:r>
          </w:p>
        </w:tc>
        <w:tc>
          <w:tcPr>
            <w:tcW w:w="1125" w:type="dxa"/>
          </w:tcPr>
          <w:p w:rsidR="00DF5FD9" w:rsidRDefault="008E7AD7">
            <w:pPr>
              <w:pStyle w:val="TableParagraph"/>
              <w:spacing w:before="89"/>
              <w:ind w:right="26"/>
              <w:jc w:val="center"/>
              <w:rPr>
                <w:sz w:val="18"/>
              </w:rPr>
            </w:pPr>
            <w:r>
              <w:rPr>
                <w:sz w:val="18"/>
              </w:rPr>
              <w:t>8</w:t>
            </w:r>
          </w:p>
        </w:tc>
        <w:tc>
          <w:tcPr>
            <w:tcW w:w="1427" w:type="dxa"/>
          </w:tcPr>
          <w:p w:rsidR="00DF5FD9" w:rsidRDefault="008E7AD7">
            <w:pPr>
              <w:pStyle w:val="TableParagraph"/>
              <w:spacing w:before="89"/>
              <w:ind w:left="109"/>
              <w:jc w:val="center"/>
              <w:rPr>
                <w:sz w:val="18"/>
              </w:rPr>
            </w:pPr>
            <w:r>
              <w:rPr>
                <w:sz w:val="18"/>
              </w:rPr>
              <w:t>8</w:t>
            </w:r>
          </w:p>
        </w:tc>
      </w:tr>
      <w:tr w:rsidR="00DF5FD9">
        <w:trPr>
          <w:trHeight w:val="375"/>
        </w:trPr>
        <w:tc>
          <w:tcPr>
            <w:tcW w:w="3684" w:type="dxa"/>
          </w:tcPr>
          <w:p w:rsidR="00DF5FD9" w:rsidRDefault="008E7AD7">
            <w:pPr>
              <w:pStyle w:val="TableParagraph"/>
              <w:spacing w:before="78"/>
              <w:ind w:left="155"/>
              <w:rPr>
                <w:sz w:val="18"/>
              </w:rPr>
            </w:pPr>
            <w:r>
              <w:rPr>
                <w:sz w:val="18"/>
              </w:rPr>
              <w:t>PROPEDÖTİK</w:t>
            </w:r>
          </w:p>
        </w:tc>
        <w:tc>
          <w:tcPr>
            <w:tcW w:w="4187" w:type="dxa"/>
            <w:gridSpan w:val="2"/>
          </w:tcPr>
          <w:p w:rsidR="00DF5FD9" w:rsidRDefault="00DF5FD9">
            <w:pPr>
              <w:pStyle w:val="TableParagraph"/>
              <w:rPr>
                <w:rFonts w:ascii="Times New Roman"/>
                <w:sz w:val="18"/>
              </w:rPr>
            </w:pPr>
          </w:p>
        </w:tc>
        <w:tc>
          <w:tcPr>
            <w:tcW w:w="1310" w:type="dxa"/>
          </w:tcPr>
          <w:p w:rsidR="00DF5FD9" w:rsidRDefault="00DF5FD9">
            <w:pPr>
              <w:pStyle w:val="TableParagraph"/>
              <w:rPr>
                <w:rFonts w:ascii="Times New Roman"/>
                <w:sz w:val="18"/>
              </w:rPr>
            </w:pPr>
          </w:p>
        </w:tc>
        <w:tc>
          <w:tcPr>
            <w:tcW w:w="1204" w:type="dxa"/>
          </w:tcPr>
          <w:p w:rsidR="00DF5FD9" w:rsidRDefault="008E7AD7">
            <w:pPr>
              <w:pStyle w:val="TableParagraph"/>
              <w:spacing w:before="78"/>
              <w:ind w:left="80"/>
              <w:jc w:val="center"/>
              <w:rPr>
                <w:sz w:val="18"/>
              </w:rPr>
            </w:pPr>
            <w:r>
              <w:rPr>
                <w:sz w:val="18"/>
              </w:rPr>
              <w:t>‐</w:t>
            </w:r>
          </w:p>
        </w:tc>
        <w:tc>
          <w:tcPr>
            <w:tcW w:w="1125" w:type="dxa"/>
          </w:tcPr>
          <w:p w:rsidR="00DF5FD9" w:rsidRDefault="008E7AD7">
            <w:pPr>
              <w:pStyle w:val="TableParagraph"/>
              <w:spacing w:before="78"/>
              <w:ind w:left="22" w:right="48"/>
              <w:jc w:val="center"/>
              <w:rPr>
                <w:sz w:val="18"/>
              </w:rPr>
            </w:pPr>
            <w:r>
              <w:rPr>
                <w:sz w:val="18"/>
              </w:rPr>
              <w:t>32</w:t>
            </w:r>
          </w:p>
        </w:tc>
        <w:tc>
          <w:tcPr>
            <w:tcW w:w="1427" w:type="dxa"/>
          </w:tcPr>
          <w:p w:rsidR="00DF5FD9" w:rsidRDefault="008E7AD7">
            <w:pPr>
              <w:pStyle w:val="TableParagraph"/>
              <w:spacing w:before="78"/>
              <w:ind w:left="418" w:right="309"/>
              <w:jc w:val="center"/>
              <w:rPr>
                <w:sz w:val="18"/>
              </w:rPr>
            </w:pPr>
            <w:r>
              <w:rPr>
                <w:sz w:val="18"/>
              </w:rPr>
              <w:t>32</w:t>
            </w:r>
          </w:p>
        </w:tc>
      </w:tr>
      <w:tr w:rsidR="00DF5FD9">
        <w:trPr>
          <w:trHeight w:val="369"/>
        </w:trPr>
        <w:tc>
          <w:tcPr>
            <w:tcW w:w="3684" w:type="dxa"/>
          </w:tcPr>
          <w:p w:rsidR="00DF5FD9" w:rsidRDefault="008E7AD7">
            <w:pPr>
              <w:pStyle w:val="TableParagraph"/>
              <w:spacing w:before="77"/>
              <w:ind w:left="155"/>
              <w:rPr>
                <w:sz w:val="18"/>
              </w:rPr>
            </w:pPr>
            <w:r>
              <w:rPr>
                <w:sz w:val="18"/>
              </w:rPr>
              <w:t>PDÖ</w:t>
            </w:r>
          </w:p>
        </w:tc>
        <w:tc>
          <w:tcPr>
            <w:tcW w:w="4187" w:type="dxa"/>
            <w:gridSpan w:val="2"/>
          </w:tcPr>
          <w:p w:rsidR="00DF5FD9" w:rsidRDefault="00DF5FD9">
            <w:pPr>
              <w:pStyle w:val="TableParagraph"/>
              <w:rPr>
                <w:rFonts w:ascii="Times New Roman"/>
                <w:sz w:val="18"/>
              </w:rPr>
            </w:pPr>
          </w:p>
        </w:tc>
        <w:tc>
          <w:tcPr>
            <w:tcW w:w="1310" w:type="dxa"/>
          </w:tcPr>
          <w:p w:rsidR="00DF5FD9" w:rsidRDefault="00DF5FD9">
            <w:pPr>
              <w:pStyle w:val="TableParagraph"/>
              <w:rPr>
                <w:rFonts w:ascii="Times New Roman"/>
                <w:sz w:val="18"/>
              </w:rPr>
            </w:pPr>
          </w:p>
        </w:tc>
        <w:tc>
          <w:tcPr>
            <w:tcW w:w="1204" w:type="dxa"/>
          </w:tcPr>
          <w:p w:rsidR="00DF5FD9" w:rsidRDefault="008E7AD7">
            <w:pPr>
              <w:pStyle w:val="TableParagraph"/>
              <w:spacing w:before="77"/>
              <w:ind w:left="342" w:right="262"/>
              <w:jc w:val="center"/>
              <w:rPr>
                <w:sz w:val="18"/>
              </w:rPr>
            </w:pPr>
            <w:r>
              <w:rPr>
                <w:sz w:val="18"/>
              </w:rPr>
              <w:t>‐‐</w:t>
            </w:r>
          </w:p>
        </w:tc>
        <w:tc>
          <w:tcPr>
            <w:tcW w:w="1125" w:type="dxa"/>
          </w:tcPr>
          <w:p w:rsidR="00DF5FD9" w:rsidRDefault="008E7AD7">
            <w:pPr>
              <w:pStyle w:val="TableParagraph"/>
              <w:spacing w:before="77"/>
              <w:ind w:right="27"/>
              <w:jc w:val="center"/>
              <w:rPr>
                <w:sz w:val="18"/>
              </w:rPr>
            </w:pPr>
            <w:r>
              <w:rPr>
                <w:sz w:val="18"/>
              </w:rPr>
              <w:t>8</w:t>
            </w:r>
          </w:p>
        </w:tc>
        <w:tc>
          <w:tcPr>
            <w:tcW w:w="1427" w:type="dxa"/>
          </w:tcPr>
          <w:p w:rsidR="00DF5FD9" w:rsidRDefault="008E7AD7">
            <w:pPr>
              <w:pStyle w:val="TableParagraph"/>
              <w:spacing w:before="77"/>
              <w:ind w:left="109"/>
              <w:jc w:val="center"/>
              <w:rPr>
                <w:sz w:val="18"/>
              </w:rPr>
            </w:pPr>
            <w:r>
              <w:rPr>
                <w:sz w:val="18"/>
              </w:rPr>
              <w:t>8</w:t>
            </w:r>
          </w:p>
        </w:tc>
      </w:tr>
      <w:tr w:rsidR="00DF5FD9">
        <w:trPr>
          <w:trHeight w:val="369"/>
        </w:trPr>
        <w:tc>
          <w:tcPr>
            <w:tcW w:w="3684" w:type="dxa"/>
          </w:tcPr>
          <w:p w:rsidR="00DF5FD9" w:rsidRDefault="008E7AD7">
            <w:pPr>
              <w:pStyle w:val="TableParagraph"/>
              <w:spacing w:before="77"/>
              <w:ind w:left="155"/>
              <w:rPr>
                <w:sz w:val="18"/>
              </w:rPr>
            </w:pPr>
            <w:r>
              <w:rPr>
                <w:sz w:val="18"/>
              </w:rPr>
              <w:t>KULÜP SAATİ</w:t>
            </w:r>
          </w:p>
        </w:tc>
        <w:tc>
          <w:tcPr>
            <w:tcW w:w="4187" w:type="dxa"/>
            <w:gridSpan w:val="2"/>
          </w:tcPr>
          <w:p w:rsidR="00DF5FD9" w:rsidRDefault="00DF5FD9">
            <w:pPr>
              <w:pStyle w:val="TableParagraph"/>
              <w:rPr>
                <w:rFonts w:ascii="Times New Roman"/>
                <w:sz w:val="18"/>
              </w:rPr>
            </w:pPr>
          </w:p>
        </w:tc>
        <w:tc>
          <w:tcPr>
            <w:tcW w:w="1310" w:type="dxa"/>
          </w:tcPr>
          <w:p w:rsidR="00DF5FD9" w:rsidRDefault="00DF5FD9">
            <w:pPr>
              <w:pStyle w:val="TableParagraph"/>
              <w:rPr>
                <w:rFonts w:ascii="Times New Roman"/>
                <w:sz w:val="18"/>
              </w:rPr>
            </w:pPr>
          </w:p>
        </w:tc>
        <w:tc>
          <w:tcPr>
            <w:tcW w:w="1204" w:type="dxa"/>
          </w:tcPr>
          <w:p w:rsidR="00DF5FD9" w:rsidRDefault="00DF5FD9">
            <w:pPr>
              <w:pStyle w:val="TableParagraph"/>
              <w:rPr>
                <w:rFonts w:ascii="Times New Roman"/>
                <w:sz w:val="18"/>
              </w:rPr>
            </w:pPr>
          </w:p>
        </w:tc>
        <w:tc>
          <w:tcPr>
            <w:tcW w:w="1125" w:type="dxa"/>
          </w:tcPr>
          <w:p w:rsidR="00DF5FD9" w:rsidRDefault="008E7AD7">
            <w:pPr>
              <w:pStyle w:val="TableParagraph"/>
              <w:spacing w:before="77"/>
              <w:ind w:right="26"/>
              <w:jc w:val="center"/>
              <w:rPr>
                <w:sz w:val="18"/>
              </w:rPr>
            </w:pPr>
            <w:r>
              <w:rPr>
                <w:sz w:val="18"/>
              </w:rPr>
              <w:t>2</w:t>
            </w:r>
          </w:p>
        </w:tc>
        <w:tc>
          <w:tcPr>
            <w:tcW w:w="1427" w:type="dxa"/>
          </w:tcPr>
          <w:p w:rsidR="00DF5FD9" w:rsidRDefault="008E7AD7">
            <w:pPr>
              <w:pStyle w:val="TableParagraph"/>
              <w:spacing w:before="77"/>
              <w:ind w:left="109"/>
              <w:jc w:val="center"/>
              <w:rPr>
                <w:sz w:val="18"/>
              </w:rPr>
            </w:pPr>
            <w:r>
              <w:rPr>
                <w:sz w:val="18"/>
              </w:rPr>
              <w:t>2</w:t>
            </w:r>
          </w:p>
        </w:tc>
      </w:tr>
      <w:tr w:rsidR="00DF5FD9">
        <w:trPr>
          <w:trHeight w:val="376"/>
        </w:trPr>
        <w:tc>
          <w:tcPr>
            <w:tcW w:w="9181" w:type="dxa"/>
            <w:gridSpan w:val="4"/>
            <w:shd w:val="clear" w:color="auto" w:fill="DBE4F0"/>
          </w:tcPr>
          <w:p w:rsidR="00DF5FD9" w:rsidRDefault="008E7AD7">
            <w:pPr>
              <w:pStyle w:val="TableParagraph"/>
              <w:spacing w:before="79"/>
              <w:ind w:left="4"/>
              <w:rPr>
                <w:b/>
                <w:sz w:val="18"/>
              </w:rPr>
            </w:pPr>
            <w:r>
              <w:rPr>
                <w:b/>
                <w:sz w:val="18"/>
              </w:rPr>
              <w:t>TOPLAM</w:t>
            </w:r>
          </w:p>
        </w:tc>
        <w:tc>
          <w:tcPr>
            <w:tcW w:w="1204" w:type="dxa"/>
            <w:shd w:val="clear" w:color="auto" w:fill="DBE4F0"/>
          </w:tcPr>
          <w:p w:rsidR="00DF5FD9" w:rsidRDefault="008E7AD7">
            <w:pPr>
              <w:pStyle w:val="TableParagraph"/>
              <w:spacing w:before="79"/>
              <w:ind w:left="342" w:right="262"/>
              <w:jc w:val="center"/>
              <w:rPr>
                <w:b/>
                <w:sz w:val="18"/>
              </w:rPr>
            </w:pPr>
            <w:r>
              <w:rPr>
                <w:b/>
                <w:sz w:val="18"/>
              </w:rPr>
              <w:t>117</w:t>
            </w:r>
          </w:p>
        </w:tc>
        <w:tc>
          <w:tcPr>
            <w:tcW w:w="1125" w:type="dxa"/>
            <w:shd w:val="clear" w:color="auto" w:fill="DBE4F0"/>
          </w:tcPr>
          <w:p w:rsidR="00DF5FD9" w:rsidRDefault="008E7AD7">
            <w:pPr>
              <w:pStyle w:val="TableParagraph"/>
              <w:spacing w:before="79"/>
              <w:ind w:left="22" w:right="48"/>
              <w:jc w:val="center"/>
              <w:rPr>
                <w:b/>
                <w:sz w:val="18"/>
              </w:rPr>
            </w:pPr>
            <w:r>
              <w:rPr>
                <w:b/>
                <w:sz w:val="18"/>
              </w:rPr>
              <w:t>50</w:t>
            </w:r>
          </w:p>
        </w:tc>
        <w:tc>
          <w:tcPr>
            <w:tcW w:w="1427" w:type="dxa"/>
            <w:shd w:val="clear" w:color="auto" w:fill="DBE4F0"/>
          </w:tcPr>
          <w:p w:rsidR="00DF5FD9" w:rsidRDefault="008E7AD7">
            <w:pPr>
              <w:pStyle w:val="TableParagraph"/>
              <w:spacing w:before="79"/>
              <w:ind w:left="418" w:right="309"/>
              <w:jc w:val="center"/>
              <w:rPr>
                <w:b/>
                <w:sz w:val="18"/>
              </w:rPr>
            </w:pPr>
            <w:r>
              <w:rPr>
                <w:b/>
                <w:sz w:val="18"/>
              </w:rPr>
              <w:t>167</w:t>
            </w:r>
          </w:p>
        </w:tc>
      </w:tr>
    </w:tbl>
    <w:p w:rsidR="00DF5FD9" w:rsidRDefault="00DF5FD9">
      <w:pPr>
        <w:jc w:val="center"/>
        <w:rPr>
          <w:sz w:val="18"/>
        </w:rPr>
        <w:sectPr w:rsidR="00DF5FD9">
          <w:pgSz w:w="16840" w:h="11910" w:orient="landscape"/>
          <w:pgMar w:top="110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575"/>
        <w:gridCol w:w="4464"/>
        <w:gridCol w:w="8635"/>
      </w:tblGrid>
      <w:tr w:rsidR="00DF5FD9">
        <w:trPr>
          <w:trHeight w:val="438"/>
        </w:trPr>
        <w:tc>
          <w:tcPr>
            <w:tcW w:w="1037" w:type="dxa"/>
            <w:shd w:val="clear" w:color="auto" w:fill="D9E2F3"/>
          </w:tcPr>
          <w:p w:rsidR="00DF5FD9" w:rsidRDefault="008E7AD7">
            <w:pPr>
              <w:pStyle w:val="TableParagraph"/>
              <w:spacing w:line="210" w:lineRule="exact"/>
              <w:ind w:left="133" w:right="133"/>
              <w:jc w:val="center"/>
              <w:rPr>
                <w:b/>
                <w:sz w:val="18"/>
              </w:rPr>
            </w:pPr>
            <w:r>
              <w:rPr>
                <w:b/>
                <w:sz w:val="18"/>
              </w:rPr>
              <w:lastRenderedPageBreak/>
              <w:t>ÖĞRETİM</w:t>
            </w:r>
          </w:p>
          <w:p w:rsidR="00DF5FD9" w:rsidRDefault="008E7AD7">
            <w:pPr>
              <w:pStyle w:val="TableParagraph"/>
              <w:spacing w:line="208" w:lineRule="exact"/>
              <w:ind w:left="133" w:right="124"/>
              <w:jc w:val="center"/>
              <w:rPr>
                <w:b/>
                <w:sz w:val="18"/>
              </w:rPr>
            </w:pPr>
            <w:r>
              <w:rPr>
                <w:b/>
                <w:sz w:val="18"/>
              </w:rPr>
              <w:t>ÜYESİ</w:t>
            </w:r>
          </w:p>
        </w:tc>
        <w:tc>
          <w:tcPr>
            <w:tcW w:w="575" w:type="dxa"/>
            <w:shd w:val="clear" w:color="auto" w:fill="D9E2F3"/>
          </w:tcPr>
          <w:p w:rsidR="00DF5FD9" w:rsidRDefault="008E7AD7">
            <w:pPr>
              <w:pStyle w:val="TableParagraph"/>
              <w:spacing w:line="210" w:lineRule="exact"/>
              <w:ind w:left="93"/>
              <w:rPr>
                <w:b/>
                <w:sz w:val="18"/>
              </w:rPr>
            </w:pPr>
            <w:r>
              <w:rPr>
                <w:b/>
                <w:sz w:val="18"/>
              </w:rPr>
              <w:t>DERS</w:t>
            </w:r>
          </w:p>
          <w:p w:rsidR="00DF5FD9" w:rsidRDefault="008E7AD7">
            <w:pPr>
              <w:pStyle w:val="TableParagraph"/>
              <w:spacing w:line="208" w:lineRule="exact"/>
              <w:ind w:left="67"/>
              <w:rPr>
                <w:b/>
                <w:sz w:val="18"/>
              </w:rPr>
            </w:pPr>
            <w:r>
              <w:rPr>
                <w:b/>
                <w:sz w:val="18"/>
              </w:rPr>
              <w:t>SAATİ</w:t>
            </w:r>
          </w:p>
        </w:tc>
        <w:tc>
          <w:tcPr>
            <w:tcW w:w="4464" w:type="dxa"/>
            <w:shd w:val="clear" w:color="auto" w:fill="D9E2F3"/>
          </w:tcPr>
          <w:p w:rsidR="00DF5FD9" w:rsidRDefault="00DF5FD9">
            <w:pPr>
              <w:pStyle w:val="TableParagraph"/>
              <w:spacing w:before="1"/>
              <w:rPr>
                <w:b/>
                <w:sz w:val="17"/>
              </w:rPr>
            </w:pPr>
          </w:p>
          <w:p w:rsidR="00DF5FD9" w:rsidRDefault="008E7AD7">
            <w:pPr>
              <w:pStyle w:val="TableParagraph"/>
              <w:spacing w:line="210" w:lineRule="exact"/>
              <w:ind w:left="1046"/>
              <w:rPr>
                <w:b/>
                <w:sz w:val="18"/>
              </w:rPr>
            </w:pPr>
            <w:r>
              <w:rPr>
                <w:b/>
                <w:sz w:val="18"/>
              </w:rPr>
              <w:t>TEORİK DERS KONU BAŞLIKLARI</w:t>
            </w:r>
          </w:p>
        </w:tc>
        <w:tc>
          <w:tcPr>
            <w:tcW w:w="8635" w:type="dxa"/>
            <w:shd w:val="clear" w:color="auto" w:fill="D9E2F3"/>
          </w:tcPr>
          <w:p w:rsidR="00DF5FD9" w:rsidRDefault="00DF5FD9">
            <w:pPr>
              <w:pStyle w:val="TableParagraph"/>
              <w:spacing w:before="1"/>
              <w:rPr>
                <w:b/>
                <w:sz w:val="17"/>
              </w:rPr>
            </w:pPr>
          </w:p>
          <w:p w:rsidR="00DF5FD9" w:rsidRDefault="008E7AD7">
            <w:pPr>
              <w:pStyle w:val="TableParagraph"/>
              <w:spacing w:line="210" w:lineRule="exact"/>
              <w:ind w:left="3070" w:right="3061"/>
              <w:jc w:val="center"/>
              <w:rPr>
                <w:b/>
                <w:sz w:val="18"/>
              </w:rPr>
            </w:pPr>
            <w:r>
              <w:rPr>
                <w:b/>
                <w:sz w:val="18"/>
              </w:rPr>
              <w:t>EĞİTİM ÇIKTILARI / YETERLİKLERİ</w:t>
            </w:r>
          </w:p>
        </w:tc>
      </w:tr>
      <w:tr w:rsidR="00DF5FD9">
        <w:trPr>
          <w:trHeight w:val="659"/>
        </w:trPr>
        <w:tc>
          <w:tcPr>
            <w:tcW w:w="103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2"/>
              <w:rPr>
                <w:b/>
                <w:sz w:val="17"/>
              </w:rPr>
            </w:pPr>
          </w:p>
          <w:p w:rsidR="00DF5FD9" w:rsidRDefault="008E7AD7">
            <w:pPr>
              <w:pStyle w:val="TableParagraph"/>
              <w:ind w:left="154" w:right="143" w:firstLine="82"/>
              <w:jc w:val="both"/>
              <w:rPr>
                <w:b/>
                <w:sz w:val="18"/>
              </w:rPr>
            </w:pPr>
            <w:r>
              <w:rPr>
                <w:b/>
                <w:sz w:val="18"/>
              </w:rPr>
              <w:t>Doç.Dr. Meltem AYATA DİNLEYİCİ</w:t>
            </w:r>
          </w:p>
        </w:tc>
        <w:tc>
          <w:tcPr>
            <w:tcW w:w="57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10"/>
              <w:jc w:val="center"/>
              <w:rPr>
                <w:b/>
                <w:sz w:val="18"/>
              </w:rPr>
            </w:pPr>
            <w:r>
              <w:rPr>
                <w:b/>
                <w:sz w:val="18"/>
              </w:rPr>
              <w:t>3</w:t>
            </w:r>
          </w:p>
        </w:tc>
        <w:tc>
          <w:tcPr>
            <w:tcW w:w="4464" w:type="dxa"/>
          </w:tcPr>
          <w:p w:rsidR="00DF5FD9" w:rsidRDefault="008E7AD7">
            <w:pPr>
              <w:pStyle w:val="TableParagraph"/>
              <w:tabs>
                <w:tab w:val="left" w:pos="479"/>
              </w:tabs>
              <w:spacing w:before="106"/>
              <w:ind w:left="479" w:right="460" w:hanging="360"/>
              <w:rPr>
                <w:sz w:val="18"/>
              </w:rPr>
            </w:pPr>
            <w:r>
              <w:rPr>
                <w:sz w:val="18"/>
              </w:rPr>
              <w:t>1.</w:t>
            </w:r>
            <w:r>
              <w:rPr>
                <w:sz w:val="18"/>
              </w:rPr>
              <w:tab/>
              <w:t>Anne Sütü ile Beslenmenin Kısa ve Uzun</w:t>
            </w:r>
            <w:r>
              <w:rPr>
                <w:spacing w:val="-19"/>
                <w:sz w:val="18"/>
              </w:rPr>
              <w:t xml:space="preserve"> </w:t>
            </w:r>
            <w:r>
              <w:rPr>
                <w:sz w:val="18"/>
              </w:rPr>
              <w:t>Vadede Kazançları</w:t>
            </w:r>
          </w:p>
        </w:tc>
        <w:tc>
          <w:tcPr>
            <w:tcW w:w="8635" w:type="dxa"/>
          </w:tcPr>
          <w:p w:rsidR="00DF5FD9" w:rsidRDefault="008E7AD7">
            <w:pPr>
              <w:pStyle w:val="TableParagraph"/>
              <w:spacing w:line="215" w:lineRule="exact"/>
              <w:ind w:left="150"/>
              <w:rPr>
                <w:sz w:val="18"/>
              </w:rPr>
            </w:pPr>
            <w:r>
              <w:rPr>
                <w:sz w:val="18"/>
              </w:rPr>
              <w:t>Anne sütü ile beslenmenin anne ve bebek açısından kısa ve uzun vadede faydalarını öğrenir. Anne sütü ile beslenme</w:t>
            </w:r>
          </w:p>
          <w:p w:rsidR="00DF5FD9" w:rsidRDefault="008E7AD7">
            <w:pPr>
              <w:pStyle w:val="TableParagraph"/>
              <w:spacing w:before="1" w:line="220" w:lineRule="atLeast"/>
              <w:ind w:left="150" w:right="247" w:hanging="1"/>
              <w:rPr>
                <w:sz w:val="18"/>
              </w:rPr>
            </w:pPr>
            <w:r>
              <w:rPr>
                <w:sz w:val="18"/>
              </w:rPr>
              <w:t>ile sadece anne ve bebek için değil ekonomi ve çevreye olan faydaları kavrar. Anne sütü ile beslenme hem bebek hem anne için ile sağlanan fizi</w:t>
            </w:r>
            <w:r>
              <w:rPr>
                <w:sz w:val="18"/>
              </w:rPr>
              <w:t>ksel ve ruhsal faydalarını açıklar.</w:t>
            </w:r>
          </w:p>
        </w:tc>
      </w:tr>
      <w:tr w:rsidR="00DF5FD9">
        <w:trPr>
          <w:trHeight w:val="66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rPr>
                <w:b/>
                <w:sz w:val="18"/>
              </w:rPr>
            </w:pPr>
          </w:p>
          <w:p w:rsidR="00DF5FD9" w:rsidRDefault="008E7AD7">
            <w:pPr>
              <w:pStyle w:val="TableParagraph"/>
              <w:tabs>
                <w:tab w:val="left" w:pos="479"/>
              </w:tabs>
              <w:ind w:left="119"/>
              <w:rPr>
                <w:sz w:val="18"/>
              </w:rPr>
            </w:pPr>
            <w:r>
              <w:rPr>
                <w:sz w:val="18"/>
              </w:rPr>
              <w:t>2.</w:t>
            </w:r>
            <w:r>
              <w:rPr>
                <w:sz w:val="18"/>
              </w:rPr>
              <w:tab/>
              <w:t>Çocuk Hakları ve Çocuk</w:t>
            </w:r>
            <w:r>
              <w:rPr>
                <w:spacing w:val="-5"/>
                <w:sz w:val="18"/>
              </w:rPr>
              <w:t xml:space="preserve"> </w:t>
            </w:r>
            <w:r>
              <w:rPr>
                <w:sz w:val="18"/>
              </w:rPr>
              <w:t>İşçiliği</w:t>
            </w:r>
          </w:p>
        </w:tc>
        <w:tc>
          <w:tcPr>
            <w:tcW w:w="8635" w:type="dxa"/>
          </w:tcPr>
          <w:p w:rsidR="00DF5FD9" w:rsidRDefault="008E7AD7">
            <w:pPr>
              <w:pStyle w:val="TableParagraph"/>
              <w:ind w:left="150" w:right="326"/>
              <w:rPr>
                <w:sz w:val="18"/>
              </w:rPr>
            </w:pPr>
            <w:r>
              <w:rPr>
                <w:sz w:val="18"/>
              </w:rPr>
              <w:t>Çocuk haklarını temel alan, çocuk refahını ve iyi olma halini önceleyen, çocuk işciliğini önleyen düzenlemeler hakkında bilgi sahibi olur. Çocuğun fiziksel ve zihinsel bütünlüğünün korunmasına ve çocuklara yönelik her türlü</w:t>
            </w:r>
          </w:p>
          <w:p w:rsidR="00DF5FD9" w:rsidRDefault="008E7AD7">
            <w:pPr>
              <w:pStyle w:val="TableParagraph"/>
              <w:spacing w:line="205" w:lineRule="exact"/>
              <w:ind w:left="150"/>
              <w:rPr>
                <w:sz w:val="18"/>
              </w:rPr>
            </w:pPr>
            <w:r>
              <w:rPr>
                <w:sz w:val="18"/>
              </w:rPr>
              <w:t>ayrımcılığın ortadan kaldırılmas</w:t>
            </w:r>
            <w:r>
              <w:rPr>
                <w:sz w:val="18"/>
              </w:rPr>
              <w:t>ına ilişkin kavramları öğrenir.</w:t>
            </w:r>
          </w:p>
        </w:tc>
      </w:tr>
      <w:tr w:rsidR="00DF5FD9">
        <w:trPr>
          <w:trHeight w:val="109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tabs>
                <w:tab w:val="left" w:pos="479"/>
              </w:tabs>
              <w:ind w:left="119"/>
              <w:rPr>
                <w:sz w:val="18"/>
              </w:rPr>
            </w:pPr>
            <w:r>
              <w:rPr>
                <w:sz w:val="18"/>
              </w:rPr>
              <w:t>3.</w:t>
            </w:r>
            <w:r>
              <w:rPr>
                <w:sz w:val="18"/>
              </w:rPr>
              <w:tab/>
              <w:t>Çocukta Büyüme ve</w:t>
            </w:r>
            <w:r>
              <w:rPr>
                <w:spacing w:val="-1"/>
                <w:sz w:val="18"/>
              </w:rPr>
              <w:t xml:space="preserve"> </w:t>
            </w:r>
            <w:r>
              <w:rPr>
                <w:sz w:val="18"/>
              </w:rPr>
              <w:t>İzlenmesi</w:t>
            </w:r>
          </w:p>
        </w:tc>
        <w:tc>
          <w:tcPr>
            <w:tcW w:w="8635" w:type="dxa"/>
          </w:tcPr>
          <w:p w:rsidR="00DF5FD9" w:rsidRDefault="008E7AD7">
            <w:pPr>
              <w:pStyle w:val="TableParagraph"/>
              <w:ind w:left="150" w:right="94"/>
              <w:rPr>
                <w:sz w:val="18"/>
              </w:rPr>
            </w:pPr>
            <w:r>
              <w:rPr>
                <w:sz w:val="18"/>
              </w:rPr>
              <w:t>Bebek ve çocuk sağlığı izleminin ne olduğunu, amacını ve nasıl yapılması gerektiğini öğrenir. Çocuk sağlığı izlemindeki temel ilkeleri bilir. Yaşa uygun olarak yenidoğan döneminden itibaren yapılması gereken tarama testlerini açıklar. Çocuk izleminde aylar</w:t>
            </w:r>
            <w:r>
              <w:rPr>
                <w:sz w:val="18"/>
              </w:rPr>
              <w:t>ına uygun olarak büyüme ve gelişimin değerlendirilmesinin nasıl yapıldığını ve gelişim basamaklarını bilir. Çocuk sağlığı izlemi ile tespit edilen hastalıkların erken tanı ve tedavisi ile önlenebilir</w:t>
            </w:r>
          </w:p>
          <w:p w:rsidR="00DF5FD9" w:rsidRDefault="008E7AD7">
            <w:pPr>
              <w:pStyle w:val="TableParagraph"/>
              <w:spacing w:line="204" w:lineRule="exact"/>
              <w:ind w:left="150"/>
              <w:rPr>
                <w:sz w:val="18"/>
              </w:rPr>
            </w:pPr>
            <w:r>
              <w:rPr>
                <w:sz w:val="18"/>
              </w:rPr>
              <w:t>bebek ve çocuk morbidite ve mortalitesinin önemini kavra</w:t>
            </w:r>
            <w:r>
              <w:rPr>
                <w:sz w:val="18"/>
              </w:rPr>
              <w:t>r.</w:t>
            </w:r>
          </w:p>
        </w:tc>
      </w:tr>
      <w:tr w:rsidR="00DF5FD9">
        <w:trPr>
          <w:trHeight w:val="402"/>
        </w:trPr>
        <w:tc>
          <w:tcPr>
            <w:tcW w:w="103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5"/>
              </w:rPr>
            </w:pPr>
          </w:p>
          <w:p w:rsidR="00DF5FD9" w:rsidRDefault="008E7AD7">
            <w:pPr>
              <w:pStyle w:val="TableParagraph"/>
              <w:ind w:left="124" w:right="116" w:firstLine="1"/>
              <w:jc w:val="center"/>
              <w:rPr>
                <w:b/>
                <w:sz w:val="18"/>
              </w:rPr>
            </w:pPr>
            <w:r>
              <w:rPr>
                <w:b/>
                <w:sz w:val="18"/>
              </w:rPr>
              <w:t>Prof.Dr. Selma METİNTAŞ</w:t>
            </w:r>
          </w:p>
        </w:tc>
        <w:tc>
          <w:tcPr>
            <w:tcW w:w="57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ind w:left="196"/>
              <w:rPr>
                <w:b/>
                <w:sz w:val="18"/>
              </w:rPr>
            </w:pPr>
            <w:r>
              <w:rPr>
                <w:b/>
                <w:sz w:val="18"/>
              </w:rPr>
              <w:t>35</w:t>
            </w:r>
          </w:p>
        </w:tc>
        <w:tc>
          <w:tcPr>
            <w:tcW w:w="4464" w:type="dxa"/>
          </w:tcPr>
          <w:p w:rsidR="00DF5FD9" w:rsidRDefault="008E7AD7">
            <w:pPr>
              <w:pStyle w:val="TableParagraph"/>
              <w:tabs>
                <w:tab w:val="left" w:pos="479"/>
              </w:tabs>
              <w:spacing w:before="91"/>
              <w:ind w:left="119"/>
              <w:rPr>
                <w:sz w:val="18"/>
              </w:rPr>
            </w:pPr>
            <w:r>
              <w:rPr>
                <w:sz w:val="18"/>
              </w:rPr>
              <w:t>1.</w:t>
            </w:r>
            <w:r>
              <w:rPr>
                <w:sz w:val="18"/>
              </w:rPr>
              <w:tab/>
              <w:t>Sağlık, Halk Sağlığı</w:t>
            </w:r>
            <w:r>
              <w:rPr>
                <w:spacing w:val="-4"/>
                <w:sz w:val="18"/>
              </w:rPr>
              <w:t xml:space="preserve"> </w:t>
            </w:r>
            <w:r>
              <w:rPr>
                <w:sz w:val="18"/>
              </w:rPr>
              <w:t>Kavramları</w:t>
            </w:r>
          </w:p>
        </w:tc>
        <w:tc>
          <w:tcPr>
            <w:tcW w:w="8635" w:type="dxa"/>
          </w:tcPr>
          <w:p w:rsidR="00DF5FD9" w:rsidRDefault="008E7AD7">
            <w:pPr>
              <w:pStyle w:val="TableParagraph"/>
              <w:spacing w:before="81"/>
              <w:ind w:left="145"/>
              <w:rPr>
                <w:sz w:val="18"/>
              </w:rPr>
            </w:pPr>
            <w:r>
              <w:rPr>
                <w:sz w:val="18"/>
              </w:rPr>
              <w:t>Sağlığın ve halk sağlığının tanımını yapabilir. Koruyucu hekimliği ve halk sağlığı bakış açısını öğrenir.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11"/>
              <w:ind w:left="119"/>
              <w:rPr>
                <w:sz w:val="18"/>
              </w:rPr>
            </w:pPr>
            <w:r>
              <w:rPr>
                <w:sz w:val="18"/>
              </w:rPr>
              <w:t>2.</w:t>
            </w:r>
            <w:r>
              <w:rPr>
                <w:sz w:val="18"/>
              </w:rPr>
              <w:tab/>
              <w:t>Demografi</w:t>
            </w:r>
          </w:p>
        </w:tc>
        <w:tc>
          <w:tcPr>
            <w:tcW w:w="8635" w:type="dxa"/>
          </w:tcPr>
          <w:p w:rsidR="00DF5FD9" w:rsidRDefault="008E7AD7">
            <w:pPr>
              <w:pStyle w:val="TableParagraph"/>
              <w:spacing w:line="215" w:lineRule="exact"/>
              <w:ind w:left="145"/>
              <w:rPr>
                <w:sz w:val="18"/>
              </w:rPr>
            </w:pPr>
            <w:r>
              <w:rPr>
                <w:sz w:val="18"/>
              </w:rPr>
              <w:t>Doğum, Ölüm (mortalite) ve Hastalık (morbidite) gibi hayati olayların (değişimlerin) ölçütü olan istatistikleri öğrenir,</w:t>
            </w:r>
          </w:p>
          <w:p w:rsidR="00DF5FD9" w:rsidRDefault="008E7AD7">
            <w:pPr>
              <w:pStyle w:val="TableParagraph"/>
              <w:spacing w:before="1" w:line="205" w:lineRule="exact"/>
              <w:ind w:left="145"/>
              <w:rPr>
                <w:sz w:val="18"/>
              </w:rPr>
            </w:pPr>
            <w:r>
              <w:rPr>
                <w:sz w:val="18"/>
              </w:rPr>
              <w:t>değerlendirip kullanabilir. Toplumsal tanı koymada vital istatistikleri kullanabilir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7"/>
              <w:ind w:left="119"/>
              <w:rPr>
                <w:sz w:val="18"/>
              </w:rPr>
            </w:pPr>
            <w:r>
              <w:rPr>
                <w:sz w:val="18"/>
              </w:rPr>
              <w:t>3.</w:t>
            </w:r>
            <w:r>
              <w:rPr>
                <w:sz w:val="18"/>
              </w:rPr>
              <w:tab/>
              <w:t>Demografik</w:t>
            </w:r>
            <w:r>
              <w:rPr>
                <w:spacing w:val="-1"/>
                <w:sz w:val="18"/>
              </w:rPr>
              <w:t xml:space="preserve"> </w:t>
            </w:r>
            <w:r>
              <w:rPr>
                <w:sz w:val="18"/>
              </w:rPr>
              <w:t>Dönüşüm</w:t>
            </w:r>
          </w:p>
        </w:tc>
        <w:tc>
          <w:tcPr>
            <w:tcW w:w="8635" w:type="dxa"/>
          </w:tcPr>
          <w:p w:rsidR="00DF5FD9" w:rsidRDefault="008E7AD7">
            <w:pPr>
              <w:pStyle w:val="TableParagraph"/>
              <w:spacing w:line="215" w:lineRule="exact"/>
              <w:ind w:left="145"/>
              <w:rPr>
                <w:sz w:val="18"/>
              </w:rPr>
            </w:pPr>
            <w:r>
              <w:rPr>
                <w:sz w:val="18"/>
              </w:rPr>
              <w:t>Bir toplumun nüfus yapısının zaman içindeki değişimini yorumlayabilir.Farklı toplumların nüfus yapısını</w:t>
            </w:r>
          </w:p>
          <w:p w:rsidR="00DF5FD9" w:rsidRDefault="008E7AD7">
            <w:pPr>
              <w:pStyle w:val="TableParagraph"/>
              <w:spacing w:line="204" w:lineRule="exact"/>
              <w:ind w:left="145"/>
              <w:rPr>
                <w:sz w:val="18"/>
              </w:rPr>
            </w:pPr>
            <w:r>
              <w:rPr>
                <w:sz w:val="18"/>
              </w:rPr>
              <w:t>karşılaştırabilir.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9"/>
              <w:ind w:left="119"/>
              <w:rPr>
                <w:sz w:val="18"/>
              </w:rPr>
            </w:pPr>
            <w:r>
              <w:rPr>
                <w:sz w:val="18"/>
              </w:rPr>
              <w:t>4.</w:t>
            </w:r>
            <w:r>
              <w:rPr>
                <w:sz w:val="18"/>
              </w:rPr>
              <w:tab/>
              <w:t>Genel</w:t>
            </w:r>
            <w:r>
              <w:rPr>
                <w:spacing w:val="-2"/>
                <w:sz w:val="18"/>
              </w:rPr>
              <w:t xml:space="preserve"> </w:t>
            </w:r>
            <w:r>
              <w:rPr>
                <w:sz w:val="18"/>
              </w:rPr>
              <w:t>Epidemiyoloji</w:t>
            </w:r>
          </w:p>
        </w:tc>
        <w:tc>
          <w:tcPr>
            <w:tcW w:w="8635" w:type="dxa"/>
          </w:tcPr>
          <w:p w:rsidR="00DF5FD9" w:rsidRDefault="008E7AD7">
            <w:pPr>
              <w:pStyle w:val="TableParagraph"/>
              <w:spacing w:line="210" w:lineRule="exact"/>
              <w:ind w:left="145"/>
              <w:rPr>
                <w:sz w:val="18"/>
              </w:rPr>
            </w:pPr>
            <w:r>
              <w:rPr>
                <w:sz w:val="18"/>
              </w:rPr>
              <w:t>Sağlıkla ilgili olayların toplumdaki sıklık ve dağılımı ve buna etki eden faktörleri inceleyip bu bilgileri toplumun sağlık</w:t>
            </w:r>
          </w:p>
          <w:p w:rsidR="00DF5FD9" w:rsidRDefault="008E7AD7">
            <w:pPr>
              <w:pStyle w:val="TableParagraph"/>
              <w:spacing w:line="208" w:lineRule="exact"/>
              <w:ind w:left="145"/>
              <w:rPr>
                <w:sz w:val="18"/>
              </w:rPr>
            </w:pPr>
            <w:r>
              <w:rPr>
                <w:sz w:val="18"/>
              </w:rPr>
              <w:t>problemlerinin çözümü için kullanılabilir.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93"/>
              <w:ind w:left="119"/>
              <w:rPr>
                <w:sz w:val="18"/>
              </w:rPr>
            </w:pPr>
            <w:r>
              <w:rPr>
                <w:sz w:val="18"/>
              </w:rPr>
              <w:t>5.</w:t>
            </w:r>
            <w:r>
              <w:rPr>
                <w:sz w:val="18"/>
              </w:rPr>
              <w:tab/>
              <w:t>Çevre,</w:t>
            </w:r>
            <w:r>
              <w:rPr>
                <w:spacing w:val="-2"/>
                <w:sz w:val="18"/>
              </w:rPr>
              <w:t xml:space="preserve"> </w:t>
            </w:r>
            <w:r>
              <w:rPr>
                <w:sz w:val="18"/>
              </w:rPr>
              <w:t>Kişi,Ajan</w:t>
            </w:r>
          </w:p>
        </w:tc>
        <w:tc>
          <w:tcPr>
            <w:tcW w:w="8635" w:type="dxa"/>
          </w:tcPr>
          <w:p w:rsidR="00DF5FD9" w:rsidRDefault="008E7AD7">
            <w:pPr>
              <w:pStyle w:val="TableParagraph"/>
              <w:spacing w:before="82"/>
              <w:ind w:left="145"/>
              <w:rPr>
                <w:sz w:val="18"/>
              </w:rPr>
            </w:pPr>
            <w:r>
              <w:rPr>
                <w:sz w:val="18"/>
              </w:rPr>
              <w:t>Sağlık olaylarına kişi, yer, zaman, etken ve çevre değişkenlirini uygulayabilir.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89"/>
              <w:ind w:left="119"/>
              <w:rPr>
                <w:sz w:val="18"/>
              </w:rPr>
            </w:pPr>
            <w:r>
              <w:rPr>
                <w:sz w:val="18"/>
              </w:rPr>
              <w:t>6.</w:t>
            </w:r>
            <w:r>
              <w:rPr>
                <w:sz w:val="18"/>
              </w:rPr>
              <w:tab/>
              <w:t>Epidemiyolojide Yer ve</w:t>
            </w:r>
            <w:r>
              <w:rPr>
                <w:spacing w:val="-3"/>
                <w:sz w:val="18"/>
              </w:rPr>
              <w:t xml:space="preserve"> </w:t>
            </w:r>
            <w:r>
              <w:rPr>
                <w:sz w:val="18"/>
              </w:rPr>
              <w:t>Zaman</w:t>
            </w:r>
          </w:p>
        </w:tc>
        <w:tc>
          <w:tcPr>
            <w:tcW w:w="8635" w:type="dxa"/>
          </w:tcPr>
          <w:p w:rsidR="00DF5FD9" w:rsidRDefault="008E7AD7">
            <w:pPr>
              <w:pStyle w:val="TableParagraph"/>
              <w:spacing w:before="81"/>
              <w:ind w:left="145"/>
              <w:rPr>
                <w:sz w:val="18"/>
              </w:rPr>
            </w:pPr>
            <w:r>
              <w:rPr>
                <w:sz w:val="18"/>
              </w:rPr>
              <w:t>Sağlık olaylarını yer ve zaman özelliklerine göre değerlendirebilir.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9"/>
              <w:ind w:left="119"/>
              <w:rPr>
                <w:sz w:val="18"/>
              </w:rPr>
            </w:pPr>
            <w:r>
              <w:rPr>
                <w:sz w:val="18"/>
              </w:rPr>
              <w:t>7.</w:t>
            </w:r>
            <w:r>
              <w:rPr>
                <w:sz w:val="18"/>
              </w:rPr>
              <w:tab/>
              <w:t>Araştırma</w:t>
            </w:r>
            <w:r>
              <w:rPr>
                <w:spacing w:val="-1"/>
                <w:sz w:val="18"/>
              </w:rPr>
              <w:t xml:space="preserve"> </w:t>
            </w:r>
            <w:r>
              <w:rPr>
                <w:sz w:val="18"/>
              </w:rPr>
              <w:t>Yöntemleri</w:t>
            </w:r>
          </w:p>
        </w:tc>
        <w:tc>
          <w:tcPr>
            <w:tcW w:w="8635" w:type="dxa"/>
          </w:tcPr>
          <w:p w:rsidR="00DF5FD9" w:rsidRDefault="008E7AD7">
            <w:pPr>
              <w:pStyle w:val="TableParagraph"/>
              <w:spacing w:line="211" w:lineRule="exact"/>
              <w:ind w:left="145"/>
              <w:rPr>
                <w:sz w:val="18"/>
              </w:rPr>
            </w:pPr>
            <w:r>
              <w:rPr>
                <w:sz w:val="18"/>
              </w:rPr>
              <w:t>Bilimsel araştırma ve araştırma yöntemlerini tanımlayabilir. Bir araştırmanın basamaklarını söyleyebilir. Bir</w:t>
            </w:r>
          </w:p>
          <w:p w:rsidR="00DF5FD9" w:rsidRDefault="008E7AD7">
            <w:pPr>
              <w:pStyle w:val="TableParagraph"/>
              <w:spacing w:line="208" w:lineRule="exact"/>
              <w:ind w:left="145"/>
              <w:rPr>
                <w:sz w:val="18"/>
              </w:rPr>
            </w:pPr>
            <w:r>
              <w:rPr>
                <w:sz w:val="18"/>
              </w:rPr>
              <w:t>araştırma planlayabilir.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93"/>
              <w:ind w:left="119"/>
              <w:rPr>
                <w:sz w:val="18"/>
              </w:rPr>
            </w:pPr>
            <w:r>
              <w:rPr>
                <w:sz w:val="18"/>
              </w:rPr>
              <w:t>8.</w:t>
            </w:r>
            <w:r>
              <w:rPr>
                <w:sz w:val="18"/>
              </w:rPr>
              <w:tab/>
              <w:t>Kimyasal Silahlar,Etkileri ve Tıbbi</w:t>
            </w:r>
            <w:r>
              <w:rPr>
                <w:spacing w:val="-4"/>
                <w:sz w:val="18"/>
              </w:rPr>
              <w:t xml:space="preserve"> </w:t>
            </w:r>
            <w:r>
              <w:rPr>
                <w:sz w:val="18"/>
              </w:rPr>
              <w:t>Korunma</w:t>
            </w:r>
          </w:p>
        </w:tc>
        <w:tc>
          <w:tcPr>
            <w:tcW w:w="8635" w:type="dxa"/>
          </w:tcPr>
          <w:p w:rsidR="00DF5FD9" w:rsidRDefault="008E7AD7">
            <w:pPr>
              <w:pStyle w:val="TableParagraph"/>
              <w:spacing w:before="84"/>
              <w:ind w:left="145"/>
              <w:rPr>
                <w:sz w:val="18"/>
              </w:rPr>
            </w:pPr>
            <w:r>
              <w:rPr>
                <w:sz w:val="18"/>
              </w:rPr>
              <w:t>Kimyasal silahların tanımını yapar. Sağlığa etkilerini ve korunma yollarını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9"/>
              <w:ind w:left="119"/>
              <w:rPr>
                <w:sz w:val="18"/>
              </w:rPr>
            </w:pPr>
            <w:r>
              <w:rPr>
                <w:sz w:val="18"/>
              </w:rPr>
              <w:t>9.</w:t>
            </w:r>
            <w:r>
              <w:rPr>
                <w:sz w:val="18"/>
              </w:rPr>
              <w:tab/>
              <w:t>Zaman Boyutunda</w:t>
            </w:r>
            <w:r>
              <w:rPr>
                <w:spacing w:val="-3"/>
                <w:sz w:val="18"/>
              </w:rPr>
              <w:t xml:space="preserve"> </w:t>
            </w:r>
            <w:r>
              <w:rPr>
                <w:sz w:val="18"/>
              </w:rPr>
              <w:t>Gözlem</w:t>
            </w:r>
          </w:p>
        </w:tc>
        <w:tc>
          <w:tcPr>
            <w:tcW w:w="8635" w:type="dxa"/>
          </w:tcPr>
          <w:p w:rsidR="00DF5FD9" w:rsidRDefault="008E7AD7">
            <w:pPr>
              <w:pStyle w:val="TableParagraph"/>
              <w:spacing w:line="211" w:lineRule="exact"/>
              <w:ind w:left="145"/>
              <w:rPr>
                <w:sz w:val="18"/>
              </w:rPr>
            </w:pPr>
            <w:r>
              <w:rPr>
                <w:sz w:val="18"/>
              </w:rPr>
              <w:t>Kesitsel araştırmaları tanımlayabilir. Özelliklerini, avantajlarını ve dezavantajlarını sayabilir. Bir kesitsel araştırma</w:t>
            </w:r>
          </w:p>
          <w:p w:rsidR="00DF5FD9" w:rsidRDefault="008E7AD7">
            <w:pPr>
              <w:pStyle w:val="TableParagraph"/>
              <w:spacing w:line="208" w:lineRule="exact"/>
              <w:ind w:left="145"/>
              <w:rPr>
                <w:sz w:val="18"/>
              </w:rPr>
            </w:pPr>
            <w:r>
              <w:rPr>
                <w:sz w:val="18"/>
              </w:rPr>
              <w:t>planlayabilir.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119"/>
              <w:rPr>
                <w:sz w:val="18"/>
              </w:rPr>
            </w:pPr>
            <w:r>
              <w:rPr>
                <w:sz w:val="18"/>
              </w:rPr>
              <w:t>10. İnsidans Araştırmaları,Kohort Analizi</w:t>
            </w:r>
          </w:p>
        </w:tc>
        <w:tc>
          <w:tcPr>
            <w:tcW w:w="8635" w:type="dxa"/>
          </w:tcPr>
          <w:p w:rsidR="00DF5FD9" w:rsidRDefault="008E7AD7">
            <w:pPr>
              <w:pStyle w:val="TableParagraph"/>
              <w:spacing w:line="212" w:lineRule="exact"/>
              <w:ind w:left="145"/>
              <w:rPr>
                <w:sz w:val="18"/>
              </w:rPr>
            </w:pPr>
            <w:r>
              <w:rPr>
                <w:sz w:val="18"/>
              </w:rPr>
              <w:t>Kohort araştırmasının tanımını yapabilir. Özelliklerini, avantajlarını ve dezavantajlarını sayabilir. Bir kohort</w:t>
            </w:r>
          </w:p>
          <w:p w:rsidR="00DF5FD9" w:rsidRDefault="008E7AD7">
            <w:pPr>
              <w:pStyle w:val="TableParagraph"/>
              <w:spacing w:line="208" w:lineRule="exact"/>
              <w:ind w:left="145"/>
              <w:rPr>
                <w:sz w:val="18"/>
              </w:rPr>
            </w:pPr>
            <w:r>
              <w:rPr>
                <w:sz w:val="18"/>
              </w:rPr>
              <w:t>araştırması planlayabilir.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119"/>
              <w:rPr>
                <w:sz w:val="18"/>
              </w:rPr>
            </w:pPr>
            <w:r>
              <w:rPr>
                <w:sz w:val="18"/>
              </w:rPr>
              <w:t>11. Müdahale Araştırmaları</w:t>
            </w:r>
          </w:p>
        </w:tc>
        <w:tc>
          <w:tcPr>
            <w:tcW w:w="8635" w:type="dxa"/>
          </w:tcPr>
          <w:p w:rsidR="00DF5FD9" w:rsidRDefault="008E7AD7">
            <w:pPr>
              <w:pStyle w:val="TableParagraph"/>
              <w:spacing w:line="215" w:lineRule="exact"/>
              <w:ind w:left="145"/>
              <w:rPr>
                <w:sz w:val="18"/>
              </w:rPr>
            </w:pPr>
            <w:r>
              <w:rPr>
                <w:sz w:val="18"/>
              </w:rPr>
              <w:t>Müdahale araştırmalarının tanımını yapabilir. Özelliklerini, basamaklarını, avantajlarını ve dezavantajlarını sayabilir.</w:t>
            </w:r>
          </w:p>
          <w:p w:rsidR="00DF5FD9" w:rsidRDefault="008E7AD7">
            <w:pPr>
              <w:pStyle w:val="TableParagraph"/>
              <w:spacing w:line="205" w:lineRule="exact"/>
              <w:ind w:left="145"/>
              <w:rPr>
                <w:sz w:val="18"/>
              </w:rPr>
            </w:pPr>
            <w:r>
              <w:rPr>
                <w:sz w:val="18"/>
              </w:rPr>
              <w:t>Bir müdahale araştırması planlayabilir.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119"/>
              <w:rPr>
                <w:sz w:val="18"/>
              </w:rPr>
            </w:pPr>
            <w:r>
              <w:rPr>
                <w:sz w:val="18"/>
              </w:rPr>
              <w:t>12. Retrospektif / Olgu‐Kontrol Araştırmaları</w:t>
            </w:r>
          </w:p>
        </w:tc>
        <w:tc>
          <w:tcPr>
            <w:tcW w:w="8635" w:type="dxa"/>
          </w:tcPr>
          <w:p w:rsidR="00DF5FD9" w:rsidRDefault="008E7AD7">
            <w:pPr>
              <w:pStyle w:val="TableParagraph"/>
              <w:spacing w:line="216" w:lineRule="exact"/>
              <w:ind w:left="145"/>
              <w:rPr>
                <w:sz w:val="18"/>
              </w:rPr>
            </w:pPr>
            <w:r>
              <w:rPr>
                <w:sz w:val="18"/>
              </w:rPr>
              <w:t>Retrospektif araştırmanın ve vaka‐kontrol çalışmasının tanımını yapabilir. Özelliklerini, avantajlarını ve</w:t>
            </w:r>
          </w:p>
          <w:p w:rsidR="00DF5FD9" w:rsidRDefault="008E7AD7">
            <w:pPr>
              <w:pStyle w:val="TableParagraph"/>
              <w:spacing w:line="204" w:lineRule="exact"/>
              <w:ind w:left="145"/>
              <w:rPr>
                <w:sz w:val="18"/>
              </w:rPr>
            </w:pPr>
            <w:r>
              <w:rPr>
                <w:sz w:val="18"/>
              </w:rPr>
              <w:t>dezavantajlarını sayabilir. Bir vaka‐kontrol araştırması planlayabilir.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8"/>
              <w:ind w:left="119"/>
              <w:rPr>
                <w:sz w:val="18"/>
              </w:rPr>
            </w:pPr>
            <w:r>
              <w:rPr>
                <w:sz w:val="18"/>
              </w:rPr>
              <w:t>13. Metodolojik araştırmalar</w:t>
            </w:r>
          </w:p>
        </w:tc>
        <w:tc>
          <w:tcPr>
            <w:tcW w:w="8635" w:type="dxa"/>
          </w:tcPr>
          <w:p w:rsidR="00DF5FD9" w:rsidRDefault="008E7AD7">
            <w:pPr>
              <w:pStyle w:val="TableParagraph"/>
              <w:spacing w:line="210" w:lineRule="exact"/>
              <w:ind w:left="145"/>
              <w:rPr>
                <w:sz w:val="18"/>
              </w:rPr>
            </w:pPr>
            <w:r>
              <w:rPr>
                <w:sz w:val="18"/>
              </w:rPr>
              <w:t>Metodolojik araştırmanın tanımını yapabilir. Kullanım alanlarını bilir. Özelliklerini, avantajlarını ve dezavantajlarını</w:t>
            </w:r>
          </w:p>
          <w:p w:rsidR="00DF5FD9" w:rsidRDefault="008E7AD7">
            <w:pPr>
              <w:pStyle w:val="TableParagraph"/>
              <w:spacing w:line="208" w:lineRule="exact"/>
              <w:ind w:left="145"/>
              <w:rPr>
                <w:sz w:val="18"/>
              </w:rPr>
            </w:pPr>
            <w:r>
              <w:rPr>
                <w:sz w:val="18"/>
              </w:rPr>
              <w:t>sayabilir. Bir metodolojik araştırma planlayabilir.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119"/>
              <w:rPr>
                <w:sz w:val="18"/>
              </w:rPr>
            </w:pPr>
            <w:r>
              <w:rPr>
                <w:sz w:val="18"/>
              </w:rPr>
              <w:t>14. Örnekleme Yöntemleri</w:t>
            </w:r>
          </w:p>
        </w:tc>
        <w:tc>
          <w:tcPr>
            <w:tcW w:w="8635" w:type="dxa"/>
          </w:tcPr>
          <w:p w:rsidR="00DF5FD9" w:rsidRDefault="008E7AD7">
            <w:pPr>
              <w:pStyle w:val="TableParagraph"/>
              <w:spacing w:line="215" w:lineRule="exact"/>
              <w:ind w:left="145"/>
              <w:rPr>
                <w:sz w:val="18"/>
              </w:rPr>
            </w:pPr>
            <w:r>
              <w:rPr>
                <w:sz w:val="18"/>
              </w:rPr>
              <w:t>Evren, örnek ve örnekleme kavramlarını tanımlar. Örnekl</w:t>
            </w:r>
            <w:r>
              <w:rPr>
                <w:sz w:val="18"/>
              </w:rPr>
              <w:t>eme yöntemlerinin neler olduğunu, sınıflamasını ve her bir</w:t>
            </w:r>
          </w:p>
          <w:p w:rsidR="00DF5FD9" w:rsidRDefault="008E7AD7">
            <w:pPr>
              <w:pStyle w:val="TableParagraph"/>
              <w:spacing w:line="206" w:lineRule="exact"/>
              <w:ind w:left="145"/>
              <w:rPr>
                <w:sz w:val="18"/>
              </w:rPr>
            </w:pPr>
            <w:r>
              <w:rPr>
                <w:sz w:val="18"/>
              </w:rPr>
              <w:t>yöntemin nasıl yapıldığını anlatabilir.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119"/>
              <w:rPr>
                <w:sz w:val="18"/>
              </w:rPr>
            </w:pPr>
            <w:r>
              <w:rPr>
                <w:sz w:val="18"/>
              </w:rPr>
              <w:t>15. Veri Değerlendirme</w:t>
            </w:r>
          </w:p>
        </w:tc>
        <w:tc>
          <w:tcPr>
            <w:tcW w:w="8635" w:type="dxa"/>
          </w:tcPr>
          <w:p w:rsidR="00DF5FD9" w:rsidRDefault="008E7AD7">
            <w:pPr>
              <w:pStyle w:val="TableParagraph"/>
              <w:spacing w:line="215" w:lineRule="exact"/>
              <w:ind w:left="145"/>
              <w:rPr>
                <w:sz w:val="18"/>
              </w:rPr>
            </w:pPr>
            <w:r>
              <w:rPr>
                <w:sz w:val="18"/>
              </w:rPr>
              <w:t>Elde edilen verilerin hangi yöntemlerle değerlendirilebileceğini bilir. Verileri düzene koyup, daha kolay anlaşılır ve</w:t>
            </w:r>
          </w:p>
          <w:p w:rsidR="00DF5FD9" w:rsidRDefault="008E7AD7">
            <w:pPr>
              <w:pStyle w:val="TableParagraph"/>
              <w:spacing w:line="204" w:lineRule="exact"/>
              <w:ind w:left="145"/>
              <w:rPr>
                <w:sz w:val="18"/>
              </w:rPr>
            </w:pPr>
            <w:r>
              <w:rPr>
                <w:sz w:val="18"/>
              </w:rPr>
              <w:t>yorumlanabilir hale getirebilir.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0"/>
              <w:ind w:left="119"/>
              <w:rPr>
                <w:sz w:val="18"/>
              </w:rPr>
            </w:pPr>
            <w:r>
              <w:rPr>
                <w:sz w:val="18"/>
              </w:rPr>
              <w:t>16. Örnek Hacmi</w:t>
            </w:r>
          </w:p>
        </w:tc>
        <w:tc>
          <w:tcPr>
            <w:tcW w:w="8635" w:type="dxa"/>
          </w:tcPr>
          <w:p w:rsidR="00DF5FD9" w:rsidRDefault="008E7AD7">
            <w:pPr>
              <w:pStyle w:val="TableParagraph"/>
              <w:spacing w:before="81"/>
              <w:ind w:left="145"/>
              <w:rPr>
                <w:sz w:val="18"/>
              </w:rPr>
            </w:pPr>
            <w:r>
              <w:rPr>
                <w:sz w:val="18"/>
              </w:rPr>
              <w:t>Bir araştırma için ulaşılması gereken minimum örneklem hacmini hesaplayabilir.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119"/>
              <w:rPr>
                <w:sz w:val="18"/>
              </w:rPr>
            </w:pPr>
            <w:r>
              <w:rPr>
                <w:sz w:val="18"/>
              </w:rPr>
              <w:t>17. Araştırmalarda Hata Kaynakları ve Sakınma</w:t>
            </w:r>
          </w:p>
        </w:tc>
        <w:tc>
          <w:tcPr>
            <w:tcW w:w="8635" w:type="dxa"/>
          </w:tcPr>
          <w:p w:rsidR="00DF5FD9" w:rsidRDefault="008E7AD7">
            <w:pPr>
              <w:pStyle w:val="TableParagraph"/>
              <w:spacing w:line="215" w:lineRule="exact"/>
              <w:ind w:left="145" w:right="-15"/>
              <w:rPr>
                <w:sz w:val="18"/>
              </w:rPr>
            </w:pPr>
            <w:r>
              <w:rPr>
                <w:sz w:val="18"/>
              </w:rPr>
              <w:t>Bir</w:t>
            </w:r>
            <w:r>
              <w:rPr>
                <w:spacing w:val="-3"/>
                <w:sz w:val="18"/>
              </w:rPr>
              <w:t xml:space="preserve"> </w:t>
            </w:r>
            <w:r>
              <w:rPr>
                <w:sz w:val="18"/>
              </w:rPr>
              <w:t>araştırmada</w:t>
            </w:r>
            <w:r>
              <w:rPr>
                <w:spacing w:val="-3"/>
                <w:sz w:val="18"/>
              </w:rPr>
              <w:t xml:space="preserve"> </w:t>
            </w:r>
            <w:r>
              <w:rPr>
                <w:sz w:val="18"/>
              </w:rPr>
              <w:t>hataya</w:t>
            </w:r>
            <w:r>
              <w:rPr>
                <w:spacing w:val="-4"/>
                <w:sz w:val="18"/>
              </w:rPr>
              <w:t xml:space="preserve"> </w:t>
            </w:r>
            <w:r>
              <w:rPr>
                <w:sz w:val="18"/>
              </w:rPr>
              <w:t>sebep</w:t>
            </w:r>
            <w:r>
              <w:rPr>
                <w:spacing w:val="-3"/>
                <w:sz w:val="18"/>
              </w:rPr>
              <w:t xml:space="preserve"> </w:t>
            </w:r>
            <w:r>
              <w:rPr>
                <w:sz w:val="18"/>
              </w:rPr>
              <w:t>olabilecek</w:t>
            </w:r>
            <w:r>
              <w:rPr>
                <w:spacing w:val="-4"/>
                <w:sz w:val="18"/>
              </w:rPr>
              <w:t xml:space="preserve"> </w:t>
            </w:r>
            <w:r>
              <w:rPr>
                <w:sz w:val="18"/>
              </w:rPr>
              <w:t>kaynakların</w:t>
            </w:r>
            <w:r>
              <w:rPr>
                <w:spacing w:val="-3"/>
                <w:sz w:val="18"/>
              </w:rPr>
              <w:t xml:space="preserve"> </w:t>
            </w:r>
            <w:r>
              <w:rPr>
                <w:sz w:val="18"/>
              </w:rPr>
              <w:t>neler</w:t>
            </w:r>
            <w:r>
              <w:rPr>
                <w:spacing w:val="-4"/>
                <w:sz w:val="18"/>
              </w:rPr>
              <w:t xml:space="preserve"> </w:t>
            </w:r>
            <w:r>
              <w:rPr>
                <w:sz w:val="18"/>
              </w:rPr>
              <w:t>olduğunu</w:t>
            </w:r>
            <w:r>
              <w:rPr>
                <w:spacing w:val="-4"/>
                <w:sz w:val="18"/>
              </w:rPr>
              <w:t xml:space="preserve"> </w:t>
            </w:r>
            <w:r>
              <w:rPr>
                <w:sz w:val="18"/>
              </w:rPr>
              <w:t>bilir.</w:t>
            </w:r>
            <w:r>
              <w:rPr>
                <w:spacing w:val="-3"/>
                <w:sz w:val="18"/>
              </w:rPr>
              <w:t xml:space="preserve"> </w:t>
            </w:r>
            <w:r>
              <w:rPr>
                <w:sz w:val="18"/>
              </w:rPr>
              <w:t>Bu</w:t>
            </w:r>
            <w:r>
              <w:rPr>
                <w:spacing w:val="-3"/>
                <w:sz w:val="18"/>
              </w:rPr>
              <w:t xml:space="preserve"> </w:t>
            </w:r>
            <w:r>
              <w:rPr>
                <w:sz w:val="18"/>
              </w:rPr>
              <w:t>hataların</w:t>
            </w:r>
            <w:r>
              <w:rPr>
                <w:spacing w:val="-4"/>
                <w:sz w:val="18"/>
              </w:rPr>
              <w:t xml:space="preserve"> </w:t>
            </w:r>
            <w:r>
              <w:rPr>
                <w:sz w:val="18"/>
              </w:rPr>
              <w:t>önlenmesi</w:t>
            </w:r>
            <w:r>
              <w:rPr>
                <w:spacing w:val="-3"/>
                <w:sz w:val="18"/>
              </w:rPr>
              <w:t xml:space="preserve"> </w:t>
            </w:r>
            <w:r>
              <w:rPr>
                <w:sz w:val="18"/>
              </w:rPr>
              <w:t>için</w:t>
            </w:r>
            <w:r>
              <w:rPr>
                <w:spacing w:val="-4"/>
                <w:sz w:val="18"/>
              </w:rPr>
              <w:t xml:space="preserve"> </w:t>
            </w:r>
            <w:r>
              <w:rPr>
                <w:sz w:val="18"/>
              </w:rPr>
              <w:t>neler</w:t>
            </w:r>
            <w:r>
              <w:rPr>
                <w:spacing w:val="-4"/>
                <w:sz w:val="18"/>
              </w:rPr>
              <w:t xml:space="preserve"> </w:t>
            </w:r>
            <w:r>
              <w:rPr>
                <w:sz w:val="18"/>
              </w:rPr>
              <w:t>yapılması</w:t>
            </w:r>
          </w:p>
          <w:p w:rsidR="00DF5FD9" w:rsidRDefault="008E7AD7">
            <w:pPr>
              <w:pStyle w:val="TableParagraph"/>
              <w:spacing w:line="206" w:lineRule="exact"/>
              <w:ind w:left="145"/>
              <w:rPr>
                <w:sz w:val="18"/>
              </w:rPr>
            </w:pPr>
            <w:r>
              <w:rPr>
                <w:sz w:val="18"/>
              </w:rPr>
              <w:t>gerektiğini sayabilir.</w:t>
            </w:r>
          </w:p>
        </w:tc>
      </w:tr>
    </w:tbl>
    <w:p w:rsidR="00DF5FD9" w:rsidRDefault="00DF5FD9">
      <w:pPr>
        <w:spacing w:line="206"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575"/>
        <w:gridCol w:w="4464"/>
        <w:gridCol w:w="8635"/>
      </w:tblGrid>
      <w:tr w:rsidR="00DF5FD9">
        <w:trPr>
          <w:trHeight w:val="402"/>
        </w:trPr>
        <w:tc>
          <w:tcPr>
            <w:tcW w:w="1037" w:type="dxa"/>
            <w:vMerge w:val="restart"/>
          </w:tcPr>
          <w:p w:rsidR="00DF5FD9" w:rsidRDefault="00DF5FD9">
            <w:pPr>
              <w:pStyle w:val="TableParagraph"/>
              <w:rPr>
                <w:rFonts w:ascii="Times New Roman"/>
                <w:sz w:val="18"/>
              </w:rPr>
            </w:pPr>
          </w:p>
        </w:tc>
        <w:tc>
          <w:tcPr>
            <w:tcW w:w="575" w:type="dxa"/>
            <w:vMerge w:val="restart"/>
          </w:tcPr>
          <w:p w:rsidR="00DF5FD9" w:rsidRDefault="00DF5FD9">
            <w:pPr>
              <w:pStyle w:val="TableParagraph"/>
              <w:rPr>
                <w:rFonts w:ascii="Times New Roman"/>
                <w:sz w:val="18"/>
              </w:rPr>
            </w:pPr>
          </w:p>
        </w:tc>
        <w:tc>
          <w:tcPr>
            <w:tcW w:w="4464" w:type="dxa"/>
          </w:tcPr>
          <w:p w:rsidR="00DF5FD9" w:rsidRDefault="008E7AD7">
            <w:pPr>
              <w:pStyle w:val="TableParagraph"/>
              <w:spacing w:before="91"/>
              <w:ind w:left="119"/>
              <w:rPr>
                <w:sz w:val="18"/>
              </w:rPr>
            </w:pPr>
            <w:r>
              <w:rPr>
                <w:sz w:val="18"/>
              </w:rPr>
              <w:t>18. Proje, Uygulama Rapor ve Makale</w:t>
            </w:r>
          </w:p>
        </w:tc>
        <w:tc>
          <w:tcPr>
            <w:tcW w:w="8635" w:type="dxa"/>
          </w:tcPr>
          <w:p w:rsidR="00DF5FD9" w:rsidRDefault="008E7AD7">
            <w:pPr>
              <w:pStyle w:val="TableParagraph"/>
              <w:spacing w:before="81"/>
              <w:ind w:left="145"/>
              <w:rPr>
                <w:sz w:val="18"/>
              </w:rPr>
            </w:pPr>
            <w:r>
              <w:rPr>
                <w:sz w:val="18"/>
              </w:rPr>
              <w:t>Bir çalışmanın sonunda elde ettiği sonuçları rapor haline getirebilir. Makalenin bölümlerini ve nasıl yazıldığını 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119"/>
              <w:rPr>
                <w:sz w:val="18"/>
              </w:rPr>
            </w:pPr>
            <w:r>
              <w:rPr>
                <w:sz w:val="18"/>
              </w:rPr>
              <w:t>19. Hava Kirliliği</w:t>
            </w:r>
          </w:p>
        </w:tc>
        <w:tc>
          <w:tcPr>
            <w:tcW w:w="8635" w:type="dxa"/>
          </w:tcPr>
          <w:p w:rsidR="00DF5FD9" w:rsidRDefault="008E7AD7">
            <w:pPr>
              <w:pStyle w:val="TableParagraph"/>
              <w:spacing w:line="215" w:lineRule="exact"/>
              <w:ind w:left="145"/>
              <w:rPr>
                <w:sz w:val="18"/>
              </w:rPr>
            </w:pPr>
            <w:r>
              <w:rPr>
                <w:sz w:val="18"/>
              </w:rPr>
              <w:t>Hava kirliliğinini tanımını yapar. Hava kirliliğini değerlendirme parametrelerinin neler olduğunu sayar. Hava kirliliğini</w:t>
            </w:r>
          </w:p>
          <w:p w:rsidR="00DF5FD9" w:rsidRDefault="008E7AD7">
            <w:pPr>
              <w:pStyle w:val="TableParagraph"/>
              <w:spacing w:before="1" w:line="205" w:lineRule="exact"/>
              <w:ind w:left="145"/>
              <w:rPr>
                <w:sz w:val="18"/>
              </w:rPr>
            </w:pPr>
            <w:r>
              <w:rPr>
                <w:sz w:val="18"/>
              </w:rPr>
              <w:t>önlemek için neler yapılması gerektiğini bilir. Hava kirliliği varlığında yapılması gerekenleri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20. Kanıta Dayalı Tıp</w:t>
            </w:r>
          </w:p>
        </w:tc>
        <w:tc>
          <w:tcPr>
            <w:tcW w:w="8635" w:type="dxa"/>
          </w:tcPr>
          <w:p w:rsidR="00DF5FD9" w:rsidRDefault="008E7AD7">
            <w:pPr>
              <w:pStyle w:val="TableParagraph"/>
              <w:spacing w:before="81"/>
              <w:ind w:left="145"/>
              <w:rPr>
                <w:sz w:val="18"/>
              </w:rPr>
            </w:pPr>
            <w:r>
              <w:rPr>
                <w:sz w:val="18"/>
              </w:rPr>
              <w:t>Kanıt piramidini bilir. Bir çalışmanın türüne göre gücünü değerlendirebilir.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119"/>
              <w:rPr>
                <w:sz w:val="18"/>
              </w:rPr>
            </w:pPr>
            <w:r>
              <w:rPr>
                <w:sz w:val="18"/>
              </w:rPr>
              <w:t>21. Araştırma Etiği</w:t>
            </w:r>
          </w:p>
        </w:tc>
        <w:tc>
          <w:tcPr>
            <w:tcW w:w="8635" w:type="dxa"/>
          </w:tcPr>
          <w:p w:rsidR="00DF5FD9" w:rsidRDefault="008E7AD7">
            <w:pPr>
              <w:pStyle w:val="TableParagraph"/>
              <w:spacing w:before="81"/>
              <w:ind w:left="145"/>
              <w:rPr>
                <w:sz w:val="18"/>
              </w:rPr>
            </w:pPr>
            <w:r>
              <w:rPr>
                <w:sz w:val="18"/>
              </w:rPr>
              <w:t>Bir araştırmada uyulması gereken etik kuralların neler olduğunu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119"/>
              <w:rPr>
                <w:sz w:val="18"/>
              </w:rPr>
            </w:pPr>
            <w:r>
              <w:rPr>
                <w:sz w:val="18"/>
              </w:rPr>
              <w:t>22. İç Ortam Kirliliği</w:t>
            </w:r>
          </w:p>
        </w:tc>
        <w:tc>
          <w:tcPr>
            <w:tcW w:w="8635" w:type="dxa"/>
          </w:tcPr>
          <w:p w:rsidR="00DF5FD9" w:rsidRDefault="008E7AD7">
            <w:pPr>
              <w:pStyle w:val="TableParagraph"/>
              <w:spacing w:line="215" w:lineRule="exact"/>
              <w:ind w:left="145"/>
              <w:rPr>
                <w:sz w:val="18"/>
              </w:rPr>
            </w:pPr>
            <w:r>
              <w:rPr>
                <w:sz w:val="18"/>
              </w:rPr>
              <w:t>İç ortam hava kirliliğinini tanımını yapar. Değerlendirme parametrelerini sayabilir. Önlenmesinde neler yapılması</w:t>
            </w:r>
          </w:p>
          <w:p w:rsidR="00DF5FD9" w:rsidRDefault="008E7AD7">
            <w:pPr>
              <w:pStyle w:val="TableParagraph"/>
              <w:spacing w:line="204" w:lineRule="exact"/>
              <w:ind w:left="145"/>
              <w:rPr>
                <w:sz w:val="18"/>
              </w:rPr>
            </w:pPr>
            <w:r>
              <w:rPr>
                <w:sz w:val="18"/>
              </w:rPr>
              <w:t>gerektiğini 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119"/>
              <w:rPr>
                <w:sz w:val="18"/>
              </w:rPr>
            </w:pPr>
            <w:r>
              <w:rPr>
                <w:sz w:val="18"/>
              </w:rPr>
              <w:t>23. Enfeksiyon Hastalıkları Epidemiyolojisi</w:t>
            </w:r>
          </w:p>
        </w:tc>
        <w:tc>
          <w:tcPr>
            <w:tcW w:w="8635" w:type="dxa"/>
          </w:tcPr>
          <w:p w:rsidR="00DF5FD9" w:rsidRDefault="008E7AD7">
            <w:pPr>
              <w:pStyle w:val="TableParagraph"/>
              <w:spacing w:before="81"/>
              <w:ind w:left="145"/>
              <w:rPr>
                <w:sz w:val="18"/>
              </w:rPr>
            </w:pPr>
            <w:r>
              <w:rPr>
                <w:sz w:val="18"/>
              </w:rPr>
              <w:t>Enfeksiyon hastalıklarının epidemiyolojik özelliklerini genel olarak bilir ve kontrolü hakkında bilgi sahibi olur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119"/>
              <w:rPr>
                <w:sz w:val="18"/>
              </w:rPr>
            </w:pPr>
            <w:r>
              <w:rPr>
                <w:sz w:val="18"/>
              </w:rPr>
              <w:t>24. Yeni ve Yeniden Görülen Enfeksiyon Hastalıkları</w:t>
            </w:r>
          </w:p>
        </w:tc>
        <w:tc>
          <w:tcPr>
            <w:tcW w:w="8635" w:type="dxa"/>
          </w:tcPr>
          <w:p w:rsidR="00DF5FD9" w:rsidRDefault="008E7AD7">
            <w:pPr>
              <w:pStyle w:val="TableParagraph"/>
              <w:spacing w:line="215" w:lineRule="exact"/>
              <w:ind w:left="145"/>
              <w:rPr>
                <w:sz w:val="18"/>
              </w:rPr>
            </w:pPr>
            <w:r>
              <w:rPr>
                <w:sz w:val="18"/>
              </w:rPr>
              <w:t>Yeni ve Yeniden Görülen Enfeksiyon hastalıklarının neler olduğunu bilir. Bu hastalıkların genel özelliklerini öğrenir.</w:t>
            </w:r>
          </w:p>
          <w:p w:rsidR="00DF5FD9" w:rsidRDefault="008E7AD7">
            <w:pPr>
              <w:pStyle w:val="TableParagraph"/>
              <w:spacing w:line="204" w:lineRule="exact"/>
              <w:ind w:left="145"/>
              <w:rPr>
                <w:sz w:val="18"/>
              </w:rPr>
            </w:pPr>
            <w:r>
              <w:rPr>
                <w:sz w:val="18"/>
              </w:rPr>
              <w:t>Epidemiyolojik özelliklerini genel olarak öğrenir, risk faktörlerini tanımlayabilir ve korunma 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25. Enfeksiyon Zinciri</w:t>
            </w:r>
          </w:p>
        </w:tc>
        <w:tc>
          <w:tcPr>
            <w:tcW w:w="8635" w:type="dxa"/>
          </w:tcPr>
          <w:p w:rsidR="00DF5FD9" w:rsidRDefault="008E7AD7">
            <w:pPr>
              <w:pStyle w:val="TableParagraph"/>
              <w:spacing w:before="81"/>
              <w:ind w:left="145"/>
              <w:rPr>
                <w:sz w:val="18"/>
              </w:rPr>
            </w:pPr>
            <w:r>
              <w:rPr>
                <w:sz w:val="18"/>
              </w:rPr>
              <w:t>Enfeksiyon zincirinin öğelerini bilir. Enfeksiyon zincirini kırmak için gerekli önlemleri sayabilir.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119"/>
              <w:rPr>
                <w:sz w:val="18"/>
              </w:rPr>
            </w:pPr>
            <w:r>
              <w:rPr>
                <w:sz w:val="18"/>
              </w:rPr>
              <w:t>26. Sürveyans</w:t>
            </w:r>
          </w:p>
        </w:tc>
        <w:tc>
          <w:tcPr>
            <w:tcW w:w="8635" w:type="dxa"/>
          </w:tcPr>
          <w:p w:rsidR="00DF5FD9" w:rsidRDefault="008E7AD7">
            <w:pPr>
              <w:pStyle w:val="TableParagraph"/>
              <w:spacing w:before="82"/>
              <w:ind w:left="145"/>
              <w:rPr>
                <w:sz w:val="18"/>
              </w:rPr>
            </w:pPr>
            <w:r>
              <w:rPr>
                <w:sz w:val="18"/>
              </w:rPr>
              <w:t>Bulaşıcı hastalıklarda sürveyans kavramını bilir. Tanımını yapabilir ve tiplerini sayabilir. Önemini açıklayabilir.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27. Salgınların Epidemiyolojisi</w:t>
            </w:r>
          </w:p>
        </w:tc>
        <w:tc>
          <w:tcPr>
            <w:tcW w:w="8635" w:type="dxa"/>
          </w:tcPr>
          <w:p w:rsidR="00DF5FD9" w:rsidRDefault="008E7AD7">
            <w:pPr>
              <w:pStyle w:val="TableParagraph"/>
              <w:spacing w:before="81"/>
              <w:ind w:left="145"/>
              <w:rPr>
                <w:sz w:val="18"/>
              </w:rPr>
            </w:pPr>
            <w:r>
              <w:rPr>
                <w:sz w:val="18"/>
              </w:rPr>
              <w:t>Salgın tanımını yapar ve türlerini 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119"/>
              <w:rPr>
                <w:sz w:val="18"/>
              </w:rPr>
            </w:pPr>
            <w:r>
              <w:rPr>
                <w:sz w:val="18"/>
              </w:rPr>
              <w:t>28. Salgınların Yönetimi</w:t>
            </w:r>
          </w:p>
        </w:tc>
        <w:tc>
          <w:tcPr>
            <w:tcW w:w="8635" w:type="dxa"/>
          </w:tcPr>
          <w:p w:rsidR="00DF5FD9" w:rsidRDefault="008E7AD7">
            <w:pPr>
              <w:pStyle w:val="TableParagraph"/>
              <w:spacing w:before="82"/>
              <w:ind w:left="145"/>
              <w:rPr>
                <w:sz w:val="18"/>
              </w:rPr>
            </w:pPr>
            <w:r>
              <w:rPr>
                <w:sz w:val="18"/>
              </w:rPr>
              <w:t>Bir salgının varlığını gösterip epidemiyolojik olarak incelenmesini yapabilir.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29. Gerçek Salgın Örneklem Problemleri</w:t>
            </w:r>
          </w:p>
        </w:tc>
        <w:tc>
          <w:tcPr>
            <w:tcW w:w="8635" w:type="dxa"/>
          </w:tcPr>
          <w:p w:rsidR="00DF5FD9" w:rsidRDefault="008E7AD7">
            <w:pPr>
              <w:pStyle w:val="TableParagraph"/>
              <w:spacing w:before="81"/>
              <w:ind w:left="145"/>
              <w:rPr>
                <w:sz w:val="18"/>
              </w:rPr>
            </w:pPr>
            <w:r>
              <w:rPr>
                <w:sz w:val="18"/>
              </w:rPr>
              <w:t>Gerçekte yaşanmış salgınları inceleyip salgın yönetim basamaklarını değerlendirebilir.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119"/>
              <w:rPr>
                <w:sz w:val="18"/>
              </w:rPr>
            </w:pPr>
            <w:r>
              <w:rPr>
                <w:sz w:val="18"/>
              </w:rPr>
              <w:t>30. Vektörlerle Bulaşan Hastalıkların Epidemiyolojisi</w:t>
            </w:r>
          </w:p>
        </w:tc>
        <w:tc>
          <w:tcPr>
            <w:tcW w:w="8635" w:type="dxa"/>
          </w:tcPr>
          <w:p w:rsidR="00DF5FD9" w:rsidRDefault="008E7AD7">
            <w:pPr>
              <w:pStyle w:val="TableParagraph"/>
              <w:spacing w:line="216" w:lineRule="exact"/>
              <w:ind w:left="145"/>
              <w:rPr>
                <w:sz w:val="18"/>
              </w:rPr>
            </w:pPr>
            <w:r>
              <w:rPr>
                <w:sz w:val="18"/>
              </w:rPr>
              <w:t>Vektörlerle bulaşan hastalıkların neler olduğunu bilir. Bu hastalıkların genel özelliklerini öğrenir. Epidemiyolojik</w:t>
            </w:r>
          </w:p>
          <w:p w:rsidR="00DF5FD9" w:rsidRDefault="008E7AD7">
            <w:pPr>
              <w:pStyle w:val="TableParagraph"/>
              <w:spacing w:line="205" w:lineRule="exact"/>
              <w:ind w:left="145"/>
              <w:rPr>
                <w:sz w:val="18"/>
              </w:rPr>
            </w:pPr>
            <w:r>
              <w:rPr>
                <w:sz w:val="18"/>
              </w:rPr>
              <w:t>özelliklerini genel olarak öğrenir, risk faktörlerini tanımlayabilir ve korunma yollarını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line="215" w:lineRule="exact"/>
              <w:ind w:left="119"/>
              <w:rPr>
                <w:sz w:val="18"/>
              </w:rPr>
            </w:pPr>
            <w:r>
              <w:rPr>
                <w:sz w:val="18"/>
              </w:rPr>
              <w:t>31. Ülkemizde Sorun Olan Vektörlerle Bulaşan</w:t>
            </w:r>
          </w:p>
          <w:p w:rsidR="00DF5FD9" w:rsidRDefault="008E7AD7">
            <w:pPr>
              <w:pStyle w:val="TableParagraph"/>
              <w:spacing w:before="1" w:line="202" w:lineRule="exact"/>
              <w:ind w:left="479"/>
              <w:rPr>
                <w:sz w:val="18"/>
              </w:rPr>
            </w:pPr>
            <w:r>
              <w:rPr>
                <w:sz w:val="18"/>
              </w:rPr>
              <w:t>Hastalıklar</w:t>
            </w:r>
          </w:p>
        </w:tc>
        <w:tc>
          <w:tcPr>
            <w:tcW w:w="8635" w:type="dxa"/>
          </w:tcPr>
          <w:p w:rsidR="00DF5FD9" w:rsidRDefault="008E7AD7">
            <w:pPr>
              <w:pStyle w:val="TableParagraph"/>
              <w:spacing w:line="215" w:lineRule="exact"/>
              <w:ind w:left="145"/>
              <w:rPr>
                <w:sz w:val="18"/>
              </w:rPr>
            </w:pPr>
            <w:r>
              <w:rPr>
                <w:sz w:val="18"/>
              </w:rPr>
              <w:t>Ülkemizde sık görülen Vektörlerle bulaşan hastalıkların neler olduğunu bilir. Bu hastalıkların genel özelliklerini</w:t>
            </w:r>
          </w:p>
          <w:p w:rsidR="00DF5FD9" w:rsidRDefault="008E7AD7">
            <w:pPr>
              <w:pStyle w:val="TableParagraph"/>
              <w:spacing w:before="1" w:line="202" w:lineRule="exact"/>
              <w:ind w:left="145"/>
              <w:rPr>
                <w:sz w:val="18"/>
              </w:rPr>
            </w:pPr>
            <w:r>
              <w:rPr>
                <w:sz w:val="18"/>
              </w:rPr>
              <w:t>öğrenir. Epidemiyolojik özelliklerini genel olarak öğrenir, risk faktörlerini tanıml</w:t>
            </w:r>
            <w:r>
              <w:rPr>
                <w:sz w:val="18"/>
              </w:rPr>
              <w:t>ayabilir ve korunma 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32. İnfluenza Salgınları</w:t>
            </w:r>
          </w:p>
        </w:tc>
        <w:tc>
          <w:tcPr>
            <w:tcW w:w="8635" w:type="dxa"/>
          </w:tcPr>
          <w:p w:rsidR="00DF5FD9" w:rsidRDefault="008E7AD7">
            <w:pPr>
              <w:pStyle w:val="TableParagraph"/>
              <w:spacing w:before="82"/>
              <w:ind w:left="145"/>
              <w:rPr>
                <w:sz w:val="18"/>
              </w:rPr>
            </w:pPr>
            <w:r>
              <w:rPr>
                <w:sz w:val="18"/>
              </w:rPr>
              <w:t>Influenza hastalığının salgını varlığında salgın yönetimini 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119"/>
              <w:rPr>
                <w:sz w:val="18"/>
              </w:rPr>
            </w:pPr>
            <w:r>
              <w:rPr>
                <w:sz w:val="18"/>
              </w:rPr>
              <w:t>33. Zoonozlar</w:t>
            </w:r>
          </w:p>
        </w:tc>
        <w:tc>
          <w:tcPr>
            <w:tcW w:w="8635" w:type="dxa"/>
          </w:tcPr>
          <w:p w:rsidR="00DF5FD9" w:rsidRDefault="008E7AD7">
            <w:pPr>
              <w:pStyle w:val="TableParagraph"/>
              <w:spacing w:line="216" w:lineRule="exact"/>
              <w:ind w:left="145"/>
              <w:rPr>
                <w:sz w:val="18"/>
              </w:rPr>
            </w:pPr>
            <w:r>
              <w:rPr>
                <w:sz w:val="18"/>
              </w:rPr>
              <w:t>Zoonotik hastalıkların neler olduğunu bilir. Bu hastalıkların genel özelliklerini öğrenir. Epidemiyolojik özelliklerini</w:t>
            </w:r>
          </w:p>
          <w:p w:rsidR="00DF5FD9" w:rsidRDefault="008E7AD7">
            <w:pPr>
              <w:pStyle w:val="TableParagraph"/>
              <w:spacing w:line="205" w:lineRule="exact"/>
              <w:ind w:left="145"/>
              <w:rPr>
                <w:sz w:val="18"/>
              </w:rPr>
            </w:pPr>
            <w:r>
              <w:rPr>
                <w:sz w:val="18"/>
              </w:rPr>
              <w:t>genel olarak öğrenir, risk faktörlerini tanımlayabilir ve korunma 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34. Kuduz Epidemiyolojisi</w:t>
            </w:r>
          </w:p>
        </w:tc>
        <w:tc>
          <w:tcPr>
            <w:tcW w:w="8635" w:type="dxa"/>
          </w:tcPr>
          <w:p w:rsidR="00DF5FD9" w:rsidRDefault="008E7AD7">
            <w:pPr>
              <w:pStyle w:val="TableParagraph"/>
              <w:spacing w:before="82"/>
              <w:ind w:left="145"/>
              <w:rPr>
                <w:sz w:val="18"/>
              </w:rPr>
            </w:pPr>
            <w:r>
              <w:rPr>
                <w:sz w:val="18"/>
              </w:rPr>
              <w:t>Kuduzun etkenini, bulaşma yolunu, epidemiyolojik özelliklerini, öğrenir. Aşılamasını bilir.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line="214" w:lineRule="exact"/>
              <w:ind w:left="119"/>
              <w:rPr>
                <w:sz w:val="18"/>
              </w:rPr>
            </w:pPr>
            <w:r>
              <w:rPr>
                <w:sz w:val="18"/>
              </w:rPr>
              <w:t>35. Kan ve Kan Ürünleriyle Bulaşan Hastalıkların</w:t>
            </w:r>
          </w:p>
          <w:p w:rsidR="00DF5FD9" w:rsidRDefault="008E7AD7">
            <w:pPr>
              <w:pStyle w:val="TableParagraph"/>
              <w:spacing w:line="206" w:lineRule="exact"/>
              <w:ind w:left="479"/>
              <w:rPr>
                <w:sz w:val="18"/>
              </w:rPr>
            </w:pPr>
            <w:r>
              <w:rPr>
                <w:sz w:val="18"/>
              </w:rPr>
              <w:t>Epidemiyolojisi</w:t>
            </w:r>
          </w:p>
        </w:tc>
        <w:tc>
          <w:tcPr>
            <w:tcW w:w="8635" w:type="dxa"/>
          </w:tcPr>
          <w:p w:rsidR="00DF5FD9" w:rsidRDefault="008E7AD7">
            <w:pPr>
              <w:pStyle w:val="TableParagraph"/>
              <w:spacing w:line="212" w:lineRule="exact"/>
              <w:ind w:left="145"/>
              <w:rPr>
                <w:sz w:val="18"/>
              </w:rPr>
            </w:pPr>
            <w:r>
              <w:rPr>
                <w:sz w:val="18"/>
              </w:rPr>
              <w:t>Kan ve kan ürünleriyle bulaşan hastalıkların neler olduğunu bilir. Bu hastalıkların genel özelliklerini öğrenir.</w:t>
            </w:r>
          </w:p>
          <w:p w:rsidR="00DF5FD9" w:rsidRDefault="008E7AD7">
            <w:pPr>
              <w:pStyle w:val="TableParagraph"/>
              <w:spacing w:line="208" w:lineRule="exact"/>
              <w:ind w:left="145"/>
              <w:rPr>
                <w:sz w:val="18"/>
              </w:rPr>
            </w:pPr>
            <w:r>
              <w:rPr>
                <w:sz w:val="18"/>
              </w:rPr>
              <w:t>Epidemiyolojik özelliklerini genel olarak öğrenir, risk faktörlerini tanımlayabilir ve korunma yollarını bilir.</w:t>
            </w:r>
          </w:p>
        </w:tc>
      </w:tr>
      <w:tr w:rsidR="00DF5FD9">
        <w:trPr>
          <w:trHeight w:val="440"/>
        </w:trPr>
        <w:tc>
          <w:tcPr>
            <w:tcW w:w="1037" w:type="dxa"/>
            <w:vMerge w:val="restart"/>
          </w:tcPr>
          <w:p w:rsidR="00DF5FD9" w:rsidRDefault="00DF5FD9">
            <w:pPr>
              <w:pStyle w:val="TableParagraph"/>
              <w:rPr>
                <w:rFonts w:ascii="Times New Roman"/>
                <w:sz w:val="18"/>
              </w:rPr>
            </w:pPr>
          </w:p>
        </w:tc>
        <w:tc>
          <w:tcPr>
            <w:tcW w:w="575" w:type="dxa"/>
            <w:vMerge w:val="restart"/>
          </w:tcPr>
          <w:p w:rsidR="00DF5FD9" w:rsidRDefault="00DF5FD9">
            <w:pPr>
              <w:pStyle w:val="TableParagraph"/>
              <w:rPr>
                <w:rFonts w:ascii="Times New Roman"/>
                <w:sz w:val="18"/>
              </w:rPr>
            </w:pPr>
          </w:p>
        </w:tc>
        <w:tc>
          <w:tcPr>
            <w:tcW w:w="4464" w:type="dxa"/>
          </w:tcPr>
          <w:p w:rsidR="00DF5FD9" w:rsidRDefault="008E7AD7">
            <w:pPr>
              <w:pStyle w:val="TableParagraph"/>
              <w:tabs>
                <w:tab w:val="left" w:pos="479"/>
              </w:tabs>
              <w:spacing w:before="109"/>
              <w:ind w:left="119"/>
              <w:rPr>
                <w:sz w:val="18"/>
              </w:rPr>
            </w:pPr>
            <w:r>
              <w:rPr>
                <w:sz w:val="18"/>
              </w:rPr>
              <w:t>1.</w:t>
            </w:r>
            <w:r>
              <w:rPr>
                <w:sz w:val="18"/>
              </w:rPr>
              <w:tab/>
              <w:t>Sağlık Yönetimi ve Genel</w:t>
            </w:r>
            <w:r>
              <w:rPr>
                <w:spacing w:val="-3"/>
                <w:sz w:val="18"/>
              </w:rPr>
              <w:t xml:space="preserve"> </w:t>
            </w:r>
            <w:r>
              <w:rPr>
                <w:sz w:val="18"/>
              </w:rPr>
              <w:t>İlkeler</w:t>
            </w:r>
          </w:p>
        </w:tc>
        <w:tc>
          <w:tcPr>
            <w:tcW w:w="8635" w:type="dxa"/>
          </w:tcPr>
          <w:p w:rsidR="00DF5FD9" w:rsidRDefault="008E7AD7">
            <w:pPr>
              <w:pStyle w:val="TableParagraph"/>
              <w:spacing w:line="215" w:lineRule="exact"/>
              <w:ind w:left="145"/>
              <w:rPr>
                <w:sz w:val="18"/>
              </w:rPr>
            </w:pPr>
            <w:r>
              <w:rPr>
                <w:sz w:val="18"/>
              </w:rPr>
              <w:t>Sağlık yönetimi genel ilkeleri ve sahada uygulamalar (Sağlık Müdürlüğü‐Toplum Sağlığı Merkezi ve Aile Sağlığı</w:t>
            </w:r>
          </w:p>
          <w:p w:rsidR="00DF5FD9" w:rsidRDefault="008E7AD7">
            <w:pPr>
              <w:pStyle w:val="TableParagraph"/>
              <w:spacing w:line="205" w:lineRule="exact"/>
              <w:ind w:left="145"/>
              <w:rPr>
                <w:sz w:val="18"/>
              </w:rPr>
            </w:pPr>
            <w:r>
              <w:rPr>
                <w:sz w:val="18"/>
              </w:rPr>
              <w:t>Merkezi) hakkında bilgi sahibi olur.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7"/>
              <w:ind w:left="119"/>
              <w:rPr>
                <w:sz w:val="18"/>
              </w:rPr>
            </w:pPr>
            <w:r>
              <w:rPr>
                <w:sz w:val="18"/>
              </w:rPr>
              <w:t>2.</w:t>
            </w:r>
            <w:r>
              <w:rPr>
                <w:sz w:val="18"/>
              </w:rPr>
              <w:tab/>
              <w:t>Türkiye’de Sağlık</w:t>
            </w:r>
            <w:r>
              <w:rPr>
                <w:spacing w:val="-2"/>
                <w:sz w:val="18"/>
              </w:rPr>
              <w:t xml:space="preserve"> </w:t>
            </w:r>
            <w:r>
              <w:rPr>
                <w:sz w:val="18"/>
              </w:rPr>
              <w:t>Sistemi</w:t>
            </w:r>
          </w:p>
        </w:tc>
        <w:tc>
          <w:tcPr>
            <w:tcW w:w="8635" w:type="dxa"/>
          </w:tcPr>
          <w:p w:rsidR="00DF5FD9" w:rsidRDefault="008E7AD7">
            <w:pPr>
              <w:pStyle w:val="TableParagraph"/>
              <w:spacing w:line="216" w:lineRule="exact"/>
              <w:ind w:left="145"/>
              <w:rPr>
                <w:sz w:val="18"/>
              </w:rPr>
            </w:pPr>
            <w:r>
              <w:rPr>
                <w:sz w:val="18"/>
              </w:rPr>
              <w:t>Türkiye’de sağlık sisteminin tarihsel gelişimini öğrenir. Günümüzdeki sağlık sistemini ve sağlık hizmetlerinin</w:t>
            </w:r>
          </w:p>
          <w:p w:rsidR="00DF5FD9" w:rsidRDefault="008E7AD7">
            <w:pPr>
              <w:pStyle w:val="TableParagraph"/>
              <w:spacing w:line="204" w:lineRule="exact"/>
              <w:ind w:left="145"/>
              <w:rPr>
                <w:sz w:val="18"/>
              </w:rPr>
            </w:pPr>
            <w:r>
              <w:rPr>
                <w:sz w:val="18"/>
              </w:rPr>
              <w:t>örgütlenmesini öğrenir.</w:t>
            </w:r>
          </w:p>
        </w:tc>
      </w:tr>
      <w:tr w:rsidR="00DF5FD9">
        <w:trPr>
          <w:trHeight w:val="659"/>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11"/>
              <w:rPr>
                <w:b/>
                <w:sz w:val="17"/>
              </w:rPr>
            </w:pPr>
          </w:p>
          <w:p w:rsidR="00DF5FD9" w:rsidRDefault="008E7AD7">
            <w:pPr>
              <w:pStyle w:val="TableParagraph"/>
              <w:tabs>
                <w:tab w:val="left" w:pos="479"/>
              </w:tabs>
              <w:ind w:left="119"/>
              <w:rPr>
                <w:sz w:val="18"/>
              </w:rPr>
            </w:pPr>
            <w:r>
              <w:rPr>
                <w:sz w:val="18"/>
              </w:rPr>
              <w:t>3.</w:t>
            </w:r>
            <w:r>
              <w:rPr>
                <w:sz w:val="18"/>
              </w:rPr>
              <w:tab/>
              <w:t>Nüfusun</w:t>
            </w:r>
            <w:r>
              <w:rPr>
                <w:spacing w:val="-1"/>
                <w:sz w:val="18"/>
              </w:rPr>
              <w:t xml:space="preserve"> </w:t>
            </w:r>
            <w:r>
              <w:rPr>
                <w:sz w:val="18"/>
              </w:rPr>
              <w:t>Kompozisyonu</w:t>
            </w:r>
          </w:p>
        </w:tc>
        <w:tc>
          <w:tcPr>
            <w:tcW w:w="8635" w:type="dxa"/>
          </w:tcPr>
          <w:p w:rsidR="00DF5FD9" w:rsidRDefault="008E7AD7">
            <w:pPr>
              <w:pStyle w:val="TableParagraph"/>
              <w:ind w:left="145" w:right="169"/>
              <w:rPr>
                <w:sz w:val="18"/>
              </w:rPr>
            </w:pPr>
            <w:r>
              <w:rPr>
                <w:sz w:val="18"/>
              </w:rPr>
              <w:t>Bir toplumun nüfus sayısını, artma ve azalma eğilimini, bu eğilime etki eden durumları, doğum, ölüm ve göç olaylarını, nüfusun fiziksel özelliklerini inceleyip değerlendirebilir. Nüfusun genç/yaşlı olma durumu, bağımlı nüfus</w:t>
            </w:r>
          </w:p>
          <w:p w:rsidR="00DF5FD9" w:rsidRDefault="008E7AD7">
            <w:pPr>
              <w:pStyle w:val="TableParagraph"/>
              <w:spacing w:line="205" w:lineRule="exact"/>
              <w:ind w:left="145"/>
              <w:rPr>
                <w:sz w:val="18"/>
              </w:rPr>
            </w:pPr>
            <w:r>
              <w:rPr>
                <w:sz w:val="18"/>
              </w:rPr>
              <w:t>oranı gibi oranları hesaplayabi</w:t>
            </w:r>
            <w:r>
              <w:rPr>
                <w:sz w:val="18"/>
              </w:rPr>
              <w:t>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7"/>
              <w:ind w:left="119"/>
              <w:rPr>
                <w:sz w:val="18"/>
              </w:rPr>
            </w:pPr>
            <w:r>
              <w:rPr>
                <w:sz w:val="18"/>
              </w:rPr>
              <w:t>4.</w:t>
            </w:r>
            <w:r>
              <w:rPr>
                <w:sz w:val="18"/>
              </w:rPr>
              <w:tab/>
              <w:t>Doğum</w:t>
            </w:r>
            <w:r>
              <w:rPr>
                <w:spacing w:val="-2"/>
                <w:sz w:val="18"/>
              </w:rPr>
              <w:t xml:space="preserve"> </w:t>
            </w:r>
            <w:r>
              <w:rPr>
                <w:sz w:val="18"/>
              </w:rPr>
              <w:t>İstatistikleri/Ölçütler</w:t>
            </w:r>
          </w:p>
        </w:tc>
        <w:tc>
          <w:tcPr>
            <w:tcW w:w="8635" w:type="dxa"/>
          </w:tcPr>
          <w:p w:rsidR="00DF5FD9" w:rsidRDefault="008E7AD7">
            <w:pPr>
              <w:pStyle w:val="TableParagraph"/>
              <w:spacing w:line="215" w:lineRule="exact"/>
              <w:ind w:left="145"/>
              <w:rPr>
                <w:sz w:val="18"/>
              </w:rPr>
            </w:pPr>
            <w:r>
              <w:rPr>
                <w:sz w:val="18"/>
              </w:rPr>
              <w:t>Doğumla ilgili istatistiklerin neler olduğunu bilir. Tanımlarını yapabilir. Ölçütlerin zaman içindeki değişimine göre bir</w:t>
            </w:r>
          </w:p>
          <w:p w:rsidR="00DF5FD9" w:rsidRDefault="008E7AD7">
            <w:pPr>
              <w:pStyle w:val="TableParagraph"/>
              <w:spacing w:line="204" w:lineRule="exact"/>
              <w:ind w:left="145"/>
              <w:rPr>
                <w:sz w:val="18"/>
              </w:rPr>
            </w:pPr>
            <w:r>
              <w:rPr>
                <w:sz w:val="18"/>
              </w:rPr>
              <w:t>yorum yapabilir.</w:t>
            </w:r>
          </w:p>
        </w:tc>
      </w:tr>
      <w:tr w:rsidR="00DF5FD9">
        <w:trPr>
          <w:trHeight w:val="48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28" w:line="235" w:lineRule="auto"/>
              <w:ind w:left="479" w:right="683" w:hanging="360"/>
              <w:rPr>
                <w:sz w:val="18"/>
              </w:rPr>
            </w:pPr>
            <w:r>
              <w:rPr>
                <w:sz w:val="18"/>
              </w:rPr>
              <w:t>5.</w:t>
            </w:r>
            <w:r>
              <w:rPr>
                <w:sz w:val="18"/>
              </w:rPr>
              <w:tab/>
              <w:t>Sağlık</w:t>
            </w:r>
            <w:r>
              <w:rPr>
                <w:spacing w:val="-7"/>
                <w:sz w:val="18"/>
              </w:rPr>
              <w:t xml:space="preserve"> </w:t>
            </w:r>
            <w:r>
              <w:rPr>
                <w:sz w:val="18"/>
              </w:rPr>
              <w:t>Bakanlığı’nın</w:t>
            </w:r>
            <w:r>
              <w:rPr>
                <w:spacing w:val="-6"/>
                <w:sz w:val="18"/>
              </w:rPr>
              <w:t xml:space="preserve"> </w:t>
            </w:r>
            <w:r>
              <w:rPr>
                <w:sz w:val="18"/>
              </w:rPr>
              <w:t>Merkezi</w:t>
            </w:r>
            <w:r>
              <w:rPr>
                <w:spacing w:val="-6"/>
                <w:sz w:val="18"/>
              </w:rPr>
              <w:t xml:space="preserve"> </w:t>
            </w:r>
            <w:r>
              <w:rPr>
                <w:sz w:val="18"/>
              </w:rPr>
              <w:t>Teşkilat</w:t>
            </w:r>
            <w:r>
              <w:rPr>
                <w:spacing w:val="-6"/>
                <w:sz w:val="18"/>
              </w:rPr>
              <w:t xml:space="preserve"> </w:t>
            </w:r>
            <w:r>
              <w:rPr>
                <w:sz w:val="18"/>
              </w:rPr>
              <w:t>Yapısı</w:t>
            </w:r>
            <w:r>
              <w:rPr>
                <w:spacing w:val="-6"/>
                <w:sz w:val="18"/>
              </w:rPr>
              <w:t xml:space="preserve"> </w:t>
            </w:r>
            <w:r>
              <w:rPr>
                <w:sz w:val="18"/>
              </w:rPr>
              <w:t>ve Görevleri</w:t>
            </w:r>
          </w:p>
        </w:tc>
        <w:tc>
          <w:tcPr>
            <w:tcW w:w="8635" w:type="dxa"/>
          </w:tcPr>
          <w:p w:rsidR="00DF5FD9" w:rsidRDefault="008E7AD7">
            <w:pPr>
              <w:pStyle w:val="TableParagraph"/>
              <w:spacing w:before="81"/>
              <w:ind w:left="145"/>
              <w:rPr>
                <w:sz w:val="18"/>
              </w:rPr>
            </w:pPr>
            <w:r>
              <w:rPr>
                <w:sz w:val="18"/>
              </w:rPr>
              <w:t>Ülkemizde Sağlık Bakanlığı’nın merkezi teşkilat yapısını bilir. Görevleri öğrenir.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575"/>
        <w:gridCol w:w="4464"/>
        <w:gridCol w:w="8635"/>
      </w:tblGrid>
      <w:tr w:rsidR="00DF5FD9">
        <w:trPr>
          <w:trHeight w:val="402"/>
        </w:trPr>
        <w:tc>
          <w:tcPr>
            <w:tcW w:w="103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17"/>
              </w:rPr>
            </w:pPr>
          </w:p>
          <w:p w:rsidR="00DF5FD9" w:rsidRDefault="008E7AD7">
            <w:pPr>
              <w:pStyle w:val="TableParagraph"/>
              <w:ind w:left="220" w:right="213" w:firstLine="2"/>
              <w:jc w:val="both"/>
              <w:rPr>
                <w:b/>
                <w:sz w:val="18"/>
              </w:rPr>
            </w:pPr>
            <w:r>
              <w:rPr>
                <w:b/>
                <w:sz w:val="18"/>
              </w:rPr>
              <w:t xml:space="preserve">Prof.Dr. </w:t>
            </w:r>
            <w:r>
              <w:rPr>
                <w:b/>
                <w:spacing w:val="-1"/>
                <w:sz w:val="18"/>
              </w:rPr>
              <w:t xml:space="preserve">Alaettin </w:t>
            </w:r>
            <w:r>
              <w:rPr>
                <w:b/>
                <w:sz w:val="18"/>
              </w:rPr>
              <w:t>ÜNSAL</w:t>
            </w:r>
          </w:p>
        </w:tc>
        <w:tc>
          <w:tcPr>
            <w:tcW w:w="57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2"/>
              <w:rPr>
                <w:b/>
                <w:sz w:val="16"/>
              </w:rPr>
            </w:pPr>
          </w:p>
          <w:p w:rsidR="00DF5FD9" w:rsidRDefault="008E7AD7">
            <w:pPr>
              <w:pStyle w:val="TableParagraph"/>
              <w:ind w:left="196"/>
              <w:rPr>
                <w:b/>
                <w:sz w:val="18"/>
              </w:rPr>
            </w:pPr>
            <w:r>
              <w:rPr>
                <w:b/>
                <w:sz w:val="18"/>
              </w:rPr>
              <w:t>27</w:t>
            </w:r>
          </w:p>
        </w:tc>
        <w:tc>
          <w:tcPr>
            <w:tcW w:w="4464" w:type="dxa"/>
          </w:tcPr>
          <w:p w:rsidR="00DF5FD9" w:rsidRDefault="008E7AD7">
            <w:pPr>
              <w:pStyle w:val="TableParagraph"/>
              <w:tabs>
                <w:tab w:val="left" w:pos="479"/>
              </w:tabs>
              <w:spacing w:before="91"/>
              <w:ind w:left="119"/>
              <w:rPr>
                <w:sz w:val="18"/>
              </w:rPr>
            </w:pPr>
            <w:r>
              <w:rPr>
                <w:sz w:val="18"/>
              </w:rPr>
              <w:t>6.</w:t>
            </w:r>
            <w:r>
              <w:rPr>
                <w:sz w:val="18"/>
              </w:rPr>
              <w:tab/>
              <w:t>Sağlık Bakanlığı’nın TaşraTeşkilat Yapısı ve</w:t>
            </w:r>
            <w:r>
              <w:rPr>
                <w:spacing w:val="-19"/>
                <w:sz w:val="18"/>
              </w:rPr>
              <w:t xml:space="preserve"> </w:t>
            </w:r>
            <w:r>
              <w:rPr>
                <w:sz w:val="18"/>
              </w:rPr>
              <w:t>Görevleri</w:t>
            </w:r>
          </w:p>
        </w:tc>
        <w:tc>
          <w:tcPr>
            <w:tcW w:w="8635" w:type="dxa"/>
          </w:tcPr>
          <w:p w:rsidR="00DF5FD9" w:rsidRDefault="008E7AD7">
            <w:pPr>
              <w:pStyle w:val="TableParagraph"/>
              <w:spacing w:before="81"/>
              <w:ind w:left="145"/>
              <w:rPr>
                <w:sz w:val="18"/>
              </w:rPr>
            </w:pPr>
            <w:r>
              <w:rPr>
                <w:sz w:val="18"/>
              </w:rPr>
              <w:t>Ülkemizde Sağlık Bakanlığı’nın taşra teşkilat yapısını bilir. Görevleri öğrenir.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11"/>
              <w:ind w:left="119"/>
              <w:rPr>
                <w:sz w:val="18"/>
              </w:rPr>
            </w:pPr>
            <w:r>
              <w:rPr>
                <w:sz w:val="18"/>
              </w:rPr>
              <w:t>7.</w:t>
            </w:r>
            <w:r>
              <w:rPr>
                <w:sz w:val="18"/>
              </w:rPr>
              <w:tab/>
              <w:t>Ölüm</w:t>
            </w:r>
            <w:r>
              <w:rPr>
                <w:spacing w:val="-2"/>
                <w:sz w:val="18"/>
              </w:rPr>
              <w:t xml:space="preserve"> </w:t>
            </w:r>
            <w:r>
              <w:rPr>
                <w:sz w:val="18"/>
              </w:rPr>
              <w:t>İstatistikleri/Ölçütler</w:t>
            </w:r>
          </w:p>
        </w:tc>
        <w:tc>
          <w:tcPr>
            <w:tcW w:w="8635" w:type="dxa"/>
          </w:tcPr>
          <w:p w:rsidR="00DF5FD9" w:rsidRDefault="008E7AD7">
            <w:pPr>
              <w:pStyle w:val="TableParagraph"/>
              <w:spacing w:line="215" w:lineRule="exact"/>
              <w:ind w:left="145"/>
              <w:rPr>
                <w:sz w:val="18"/>
              </w:rPr>
            </w:pPr>
            <w:r>
              <w:rPr>
                <w:sz w:val="18"/>
              </w:rPr>
              <w:t>Ölümle ilgili istatistiklerin neler olduğunu bilir. Tanımlarını yapabilir. Ölçütlerin zaman içindeki değişimine göre bir</w:t>
            </w:r>
          </w:p>
          <w:p w:rsidR="00DF5FD9" w:rsidRDefault="008E7AD7">
            <w:pPr>
              <w:pStyle w:val="TableParagraph"/>
              <w:spacing w:before="1" w:line="205" w:lineRule="exact"/>
              <w:ind w:left="145"/>
              <w:rPr>
                <w:sz w:val="18"/>
              </w:rPr>
            </w:pPr>
            <w:r>
              <w:rPr>
                <w:sz w:val="18"/>
              </w:rPr>
              <w:t>yorum yapabilir.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107"/>
              <w:ind w:left="119"/>
              <w:rPr>
                <w:sz w:val="18"/>
              </w:rPr>
            </w:pPr>
            <w:r>
              <w:rPr>
                <w:sz w:val="18"/>
              </w:rPr>
              <w:t>8.</w:t>
            </w:r>
            <w:r>
              <w:rPr>
                <w:sz w:val="18"/>
              </w:rPr>
              <w:tab/>
              <w:t>Hastalık</w:t>
            </w:r>
            <w:r>
              <w:rPr>
                <w:spacing w:val="-2"/>
                <w:sz w:val="18"/>
              </w:rPr>
              <w:t xml:space="preserve"> </w:t>
            </w:r>
            <w:r>
              <w:rPr>
                <w:sz w:val="18"/>
              </w:rPr>
              <w:t>istatistikleri</w:t>
            </w:r>
          </w:p>
        </w:tc>
        <w:tc>
          <w:tcPr>
            <w:tcW w:w="8635" w:type="dxa"/>
          </w:tcPr>
          <w:p w:rsidR="00DF5FD9" w:rsidRDefault="008E7AD7">
            <w:pPr>
              <w:pStyle w:val="TableParagraph"/>
              <w:spacing w:line="215" w:lineRule="exact"/>
              <w:ind w:left="145"/>
              <w:rPr>
                <w:sz w:val="18"/>
              </w:rPr>
            </w:pPr>
            <w:r>
              <w:rPr>
                <w:sz w:val="18"/>
              </w:rPr>
              <w:t>Hastalıklarla ilgili istatistiklerin neler olduğunu bilir. Tanımlarını yapabilir. Ölçütlerin zaman içindeki değişimine göre</w:t>
            </w:r>
          </w:p>
          <w:p w:rsidR="00DF5FD9" w:rsidRDefault="008E7AD7">
            <w:pPr>
              <w:pStyle w:val="TableParagraph"/>
              <w:spacing w:line="204" w:lineRule="exact"/>
              <w:ind w:left="145"/>
              <w:rPr>
                <w:sz w:val="18"/>
              </w:rPr>
            </w:pPr>
            <w:r>
              <w:rPr>
                <w:sz w:val="18"/>
              </w:rPr>
              <w:t>bir yorum yapabilir.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79"/>
              </w:tabs>
              <w:spacing w:before="93"/>
              <w:ind w:left="119"/>
              <w:rPr>
                <w:sz w:val="18"/>
              </w:rPr>
            </w:pPr>
            <w:r>
              <w:rPr>
                <w:sz w:val="18"/>
              </w:rPr>
              <w:t>9.</w:t>
            </w:r>
            <w:r>
              <w:rPr>
                <w:sz w:val="18"/>
              </w:rPr>
              <w:tab/>
              <w:t>Halk Sağlığı Genel Müdürlüğü Yapısı ve</w:t>
            </w:r>
            <w:r>
              <w:rPr>
                <w:spacing w:val="-11"/>
                <w:sz w:val="18"/>
              </w:rPr>
              <w:t xml:space="preserve"> </w:t>
            </w:r>
            <w:r>
              <w:rPr>
                <w:sz w:val="18"/>
              </w:rPr>
              <w:t>Görevleri</w:t>
            </w:r>
          </w:p>
        </w:tc>
        <w:tc>
          <w:tcPr>
            <w:tcW w:w="8635" w:type="dxa"/>
          </w:tcPr>
          <w:p w:rsidR="00DF5FD9" w:rsidRDefault="008E7AD7">
            <w:pPr>
              <w:pStyle w:val="TableParagraph"/>
              <w:spacing w:before="81"/>
              <w:ind w:left="145"/>
              <w:rPr>
                <w:sz w:val="18"/>
              </w:rPr>
            </w:pPr>
            <w:r>
              <w:rPr>
                <w:sz w:val="18"/>
              </w:rPr>
              <w:t>Ülkemizde Halk Sağlığı Genel Müdürlüğü’nün yapısını ve görevlerini öğrenir.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119"/>
              <w:rPr>
                <w:sz w:val="18"/>
              </w:rPr>
            </w:pPr>
            <w:r>
              <w:rPr>
                <w:sz w:val="18"/>
              </w:rPr>
              <w:t>10. Birinci Basamak Sağlık Sistemi</w:t>
            </w:r>
          </w:p>
        </w:tc>
        <w:tc>
          <w:tcPr>
            <w:tcW w:w="8635" w:type="dxa"/>
          </w:tcPr>
          <w:p w:rsidR="00DF5FD9" w:rsidRDefault="008E7AD7">
            <w:pPr>
              <w:pStyle w:val="TableParagraph"/>
              <w:spacing w:line="215" w:lineRule="exact"/>
              <w:ind w:left="145"/>
              <w:rPr>
                <w:sz w:val="18"/>
              </w:rPr>
            </w:pPr>
            <w:r>
              <w:rPr>
                <w:sz w:val="18"/>
              </w:rPr>
              <w:t>Ülkemizde birinci basamak sağlık hizmeti veren kurumları, bu kurumlarda çalışan hekimlerin görevlerini bilir. Birinci</w:t>
            </w:r>
          </w:p>
          <w:p w:rsidR="00DF5FD9" w:rsidRDefault="008E7AD7">
            <w:pPr>
              <w:pStyle w:val="TableParagraph"/>
              <w:spacing w:line="204" w:lineRule="exact"/>
              <w:ind w:left="145"/>
              <w:rPr>
                <w:sz w:val="18"/>
              </w:rPr>
            </w:pPr>
            <w:r>
              <w:rPr>
                <w:sz w:val="18"/>
              </w:rPr>
              <w:t>basamak sağlık hizmetlerini öğrenir.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11. Toplum Sağlığı Merkezleri ve Görevleri</w:t>
            </w:r>
          </w:p>
        </w:tc>
        <w:tc>
          <w:tcPr>
            <w:tcW w:w="8635" w:type="dxa"/>
          </w:tcPr>
          <w:p w:rsidR="00DF5FD9" w:rsidRDefault="008E7AD7">
            <w:pPr>
              <w:pStyle w:val="TableParagraph"/>
              <w:spacing w:before="81"/>
              <w:ind w:left="145"/>
              <w:rPr>
                <w:sz w:val="18"/>
              </w:rPr>
            </w:pPr>
            <w:r>
              <w:rPr>
                <w:sz w:val="18"/>
              </w:rPr>
              <w:t>Toplum sağlığı merkezinin tanımını yapar. Nerelerde kurulduğunu bilir. Bağlı birimlerini ve görevlerini sayabilir.</w:t>
            </w:r>
          </w:p>
        </w:tc>
      </w:tr>
      <w:tr w:rsidR="00DF5FD9">
        <w:trPr>
          <w:trHeight w:val="516"/>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48"/>
              <w:ind w:left="119"/>
              <w:rPr>
                <w:sz w:val="18"/>
              </w:rPr>
            </w:pPr>
            <w:r>
              <w:rPr>
                <w:sz w:val="18"/>
              </w:rPr>
              <w:t>12. İl Sağlık Müdürlüğü Yapısı ve Görevleri</w:t>
            </w:r>
          </w:p>
        </w:tc>
        <w:tc>
          <w:tcPr>
            <w:tcW w:w="8635" w:type="dxa"/>
          </w:tcPr>
          <w:p w:rsidR="00DF5FD9" w:rsidRDefault="008E7AD7">
            <w:pPr>
              <w:pStyle w:val="TableParagraph"/>
              <w:spacing w:before="29"/>
              <w:ind w:left="145" w:right="145"/>
              <w:rPr>
                <w:sz w:val="18"/>
              </w:rPr>
            </w:pPr>
            <w:r>
              <w:rPr>
                <w:sz w:val="18"/>
              </w:rPr>
              <w:t>İl sağlık müdürlüğünün yapısını ve bağlı birimleri öğrenir. Görevlerini bilir. Il sağlık müdürlüğünde çalışan ekimlerin görev, yetki ve sorumluluklarını sayabilir.</w:t>
            </w:r>
          </w:p>
        </w:tc>
      </w:tr>
      <w:tr w:rsidR="00DF5FD9">
        <w:trPr>
          <w:trHeight w:val="403"/>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13. Sağlık Mevzuatındaki Değişiklikler</w:t>
            </w:r>
          </w:p>
        </w:tc>
        <w:tc>
          <w:tcPr>
            <w:tcW w:w="8635" w:type="dxa"/>
          </w:tcPr>
          <w:p w:rsidR="00DF5FD9" w:rsidRDefault="008E7AD7">
            <w:pPr>
              <w:pStyle w:val="TableParagraph"/>
              <w:spacing w:before="83"/>
              <w:ind w:left="145"/>
              <w:rPr>
                <w:sz w:val="18"/>
              </w:rPr>
            </w:pPr>
            <w:r>
              <w:rPr>
                <w:sz w:val="18"/>
              </w:rPr>
              <w:t>Sağlık mevzuatını bilir. Sağlık mevzuatındaki son değişiklikleri söyleyebilir.</w:t>
            </w:r>
          </w:p>
        </w:tc>
      </w:tr>
      <w:tr w:rsidR="00DF5FD9">
        <w:trPr>
          <w:trHeight w:val="403"/>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14. 1593 Sayılı Umumi Hıfzıssıhha Kanunu</w:t>
            </w:r>
          </w:p>
        </w:tc>
        <w:tc>
          <w:tcPr>
            <w:tcW w:w="8635" w:type="dxa"/>
          </w:tcPr>
          <w:p w:rsidR="00DF5FD9" w:rsidRDefault="008E7AD7">
            <w:pPr>
              <w:pStyle w:val="TableParagraph"/>
              <w:spacing w:before="82"/>
              <w:ind w:left="145"/>
              <w:rPr>
                <w:sz w:val="18"/>
              </w:rPr>
            </w:pPr>
            <w:r>
              <w:rPr>
                <w:sz w:val="18"/>
              </w:rPr>
              <w:t>Kanunun ne ile ilgili olduğunu ve temel maddelerini söyleyebilir.</w:t>
            </w:r>
          </w:p>
        </w:tc>
      </w:tr>
      <w:tr w:rsidR="00DF5FD9">
        <w:trPr>
          <w:trHeight w:val="57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7"/>
              <w:rPr>
                <w:b/>
                <w:sz w:val="14"/>
              </w:rPr>
            </w:pPr>
          </w:p>
          <w:p w:rsidR="00DF5FD9" w:rsidRDefault="008E7AD7">
            <w:pPr>
              <w:pStyle w:val="TableParagraph"/>
              <w:ind w:left="119"/>
              <w:rPr>
                <w:sz w:val="18"/>
              </w:rPr>
            </w:pPr>
            <w:r>
              <w:rPr>
                <w:sz w:val="18"/>
              </w:rPr>
              <w:t>15. Gürültü‐Titreşim</w:t>
            </w:r>
          </w:p>
        </w:tc>
        <w:tc>
          <w:tcPr>
            <w:tcW w:w="8635" w:type="dxa"/>
          </w:tcPr>
          <w:p w:rsidR="00DF5FD9" w:rsidRDefault="008E7AD7">
            <w:pPr>
              <w:pStyle w:val="TableParagraph"/>
              <w:spacing w:before="59"/>
              <w:ind w:left="145" w:right="94"/>
              <w:rPr>
                <w:sz w:val="18"/>
              </w:rPr>
            </w:pPr>
            <w:r>
              <w:rPr>
                <w:sz w:val="18"/>
              </w:rPr>
              <w:t>Gürültü ve titreşimden kaynaklanan hastalıkların neler olduğunu bilir. Nasıl tanı konduğunu söyleyebilir. Korunmak için alınması gereken önlemleri sayabilir.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line="216" w:lineRule="exact"/>
              <w:ind w:left="119"/>
              <w:rPr>
                <w:sz w:val="18"/>
              </w:rPr>
            </w:pPr>
            <w:r>
              <w:rPr>
                <w:sz w:val="18"/>
              </w:rPr>
              <w:t>16. 1219 Sayılı Tababet ve Şuabatı Sanatlarının Tarzı</w:t>
            </w:r>
          </w:p>
          <w:p w:rsidR="00DF5FD9" w:rsidRDefault="008E7AD7">
            <w:pPr>
              <w:pStyle w:val="TableParagraph"/>
              <w:spacing w:line="204" w:lineRule="exact"/>
              <w:ind w:left="479"/>
              <w:rPr>
                <w:sz w:val="18"/>
              </w:rPr>
            </w:pPr>
            <w:r>
              <w:rPr>
                <w:sz w:val="18"/>
              </w:rPr>
              <w:t>İcrasına Dair Kanun</w:t>
            </w:r>
          </w:p>
        </w:tc>
        <w:tc>
          <w:tcPr>
            <w:tcW w:w="8635" w:type="dxa"/>
          </w:tcPr>
          <w:p w:rsidR="00DF5FD9" w:rsidRDefault="008E7AD7">
            <w:pPr>
              <w:pStyle w:val="TableParagraph"/>
              <w:spacing w:before="100"/>
              <w:ind w:left="145"/>
              <w:rPr>
                <w:sz w:val="18"/>
              </w:rPr>
            </w:pPr>
            <w:r>
              <w:rPr>
                <w:sz w:val="18"/>
              </w:rPr>
              <w:t>Kanunun ne ile ilgili</w:t>
            </w:r>
            <w:r>
              <w:rPr>
                <w:sz w:val="18"/>
              </w:rPr>
              <w:t xml:space="preserve"> olduğunu ve temel maddelerini söyleyebilir.</w:t>
            </w:r>
          </w:p>
        </w:tc>
      </w:tr>
      <w:tr w:rsidR="00DF5FD9">
        <w:trPr>
          <w:trHeight w:val="403"/>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17. İş Yeri Hekimliği ve İşyeri Hekimlerinin Görevleri</w:t>
            </w:r>
          </w:p>
        </w:tc>
        <w:tc>
          <w:tcPr>
            <w:tcW w:w="8635" w:type="dxa"/>
          </w:tcPr>
          <w:p w:rsidR="00DF5FD9" w:rsidRDefault="008E7AD7">
            <w:pPr>
              <w:pStyle w:val="TableParagraph"/>
              <w:spacing w:before="82"/>
              <w:ind w:left="145"/>
              <w:rPr>
                <w:sz w:val="18"/>
              </w:rPr>
            </w:pPr>
            <w:r>
              <w:rPr>
                <w:sz w:val="18"/>
              </w:rPr>
              <w:t>İş yeri hekimliği tanımı, görevleri ve ilgili mevzuatı öğrenir</w:t>
            </w:r>
          </w:p>
        </w:tc>
      </w:tr>
      <w:tr w:rsidR="00DF5FD9">
        <w:trPr>
          <w:trHeight w:val="403"/>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18. İş Sağlığı</w:t>
            </w:r>
          </w:p>
        </w:tc>
        <w:tc>
          <w:tcPr>
            <w:tcW w:w="8635" w:type="dxa"/>
          </w:tcPr>
          <w:p w:rsidR="00DF5FD9" w:rsidRDefault="008E7AD7">
            <w:pPr>
              <w:pStyle w:val="TableParagraph"/>
              <w:spacing w:before="81"/>
              <w:ind w:left="145"/>
              <w:rPr>
                <w:sz w:val="18"/>
              </w:rPr>
            </w:pPr>
            <w:r>
              <w:rPr>
                <w:sz w:val="18"/>
              </w:rPr>
              <w:t>Iş sağlığının tanımını yapar ve genel ilkelerini öğrenir</w:t>
            </w:r>
          </w:p>
        </w:tc>
      </w:tr>
      <w:tr w:rsidR="00DF5FD9">
        <w:trPr>
          <w:trHeight w:val="404"/>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19. Pnömokonyozlar</w:t>
            </w:r>
          </w:p>
        </w:tc>
        <w:tc>
          <w:tcPr>
            <w:tcW w:w="8635" w:type="dxa"/>
          </w:tcPr>
          <w:p w:rsidR="00DF5FD9" w:rsidRDefault="008E7AD7">
            <w:pPr>
              <w:pStyle w:val="TableParagraph"/>
              <w:spacing w:before="82"/>
              <w:ind w:left="145"/>
              <w:rPr>
                <w:sz w:val="18"/>
              </w:rPr>
            </w:pPr>
            <w:r>
              <w:rPr>
                <w:sz w:val="18"/>
              </w:rPr>
              <w:t>Pnömokonyoz tanımını yapabilir. Risk faktörlerini, tanı kriterlerini ve korunma yollarını öğrenir.</w:t>
            </w:r>
          </w:p>
        </w:tc>
      </w:tr>
      <w:tr w:rsidR="00DF5FD9">
        <w:trPr>
          <w:trHeight w:val="577"/>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7"/>
              <w:rPr>
                <w:b/>
                <w:sz w:val="14"/>
              </w:rPr>
            </w:pPr>
          </w:p>
          <w:p w:rsidR="00DF5FD9" w:rsidRDefault="008E7AD7">
            <w:pPr>
              <w:pStyle w:val="TableParagraph"/>
              <w:ind w:left="119"/>
              <w:rPr>
                <w:sz w:val="18"/>
              </w:rPr>
            </w:pPr>
            <w:r>
              <w:rPr>
                <w:sz w:val="18"/>
              </w:rPr>
              <w:t>20. Toplum Sağlığı Açısından İçme ve Kullanma Suları</w:t>
            </w:r>
          </w:p>
        </w:tc>
        <w:tc>
          <w:tcPr>
            <w:tcW w:w="8635" w:type="dxa"/>
          </w:tcPr>
          <w:p w:rsidR="00DF5FD9" w:rsidRDefault="008E7AD7">
            <w:pPr>
              <w:pStyle w:val="TableParagraph"/>
              <w:spacing w:before="88"/>
              <w:ind w:left="145" w:right="630" w:hanging="1"/>
              <w:rPr>
                <w:sz w:val="18"/>
              </w:rPr>
            </w:pPr>
            <w:r>
              <w:rPr>
                <w:sz w:val="18"/>
              </w:rPr>
              <w:t>Su kirliliğine yol açabilecek durumları sayabilir. Temiz su sağlanmasının önemini kavrar. Su kirliliği varlığında oluşabilecek sağlık sorunlarını öğrenir.</w:t>
            </w:r>
          </w:p>
        </w:tc>
      </w:tr>
      <w:tr w:rsidR="00DF5FD9">
        <w:trPr>
          <w:trHeight w:val="404"/>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21. Meslek Hastalıkları ve Genel Özellikleri</w:t>
            </w:r>
          </w:p>
        </w:tc>
        <w:tc>
          <w:tcPr>
            <w:tcW w:w="8635" w:type="dxa"/>
          </w:tcPr>
          <w:p w:rsidR="00DF5FD9" w:rsidRDefault="008E7AD7">
            <w:pPr>
              <w:pStyle w:val="TableParagraph"/>
              <w:spacing w:before="83"/>
              <w:ind w:left="145"/>
              <w:rPr>
                <w:sz w:val="18"/>
              </w:rPr>
            </w:pPr>
            <w:r>
              <w:rPr>
                <w:sz w:val="18"/>
              </w:rPr>
              <w:t>Meslek hastalıkları tanımını yapar, sınıflandırılması, epidemiyolojisi ve korunma yollarını bilir.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line="214" w:lineRule="exact"/>
              <w:ind w:left="119"/>
              <w:rPr>
                <w:sz w:val="18"/>
              </w:rPr>
            </w:pPr>
            <w:r>
              <w:rPr>
                <w:sz w:val="18"/>
              </w:rPr>
              <w:t>22. Fiziksel Etkenlerle Meydana Gelen Meslek</w:t>
            </w:r>
          </w:p>
          <w:p w:rsidR="00DF5FD9" w:rsidRDefault="008E7AD7">
            <w:pPr>
              <w:pStyle w:val="TableParagraph"/>
              <w:spacing w:line="206" w:lineRule="exact"/>
              <w:ind w:left="479"/>
              <w:rPr>
                <w:sz w:val="18"/>
              </w:rPr>
            </w:pPr>
            <w:r>
              <w:rPr>
                <w:sz w:val="18"/>
              </w:rPr>
              <w:t>Hastalıkları</w:t>
            </w:r>
          </w:p>
        </w:tc>
        <w:tc>
          <w:tcPr>
            <w:tcW w:w="8635" w:type="dxa"/>
          </w:tcPr>
          <w:p w:rsidR="00DF5FD9" w:rsidRDefault="008E7AD7">
            <w:pPr>
              <w:pStyle w:val="TableParagraph"/>
              <w:spacing w:line="212" w:lineRule="exact"/>
              <w:ind w:left="145"/>
              <w:rPr>
                <w:sz w:val="18"/>
              </w:rPr>
            </w:pPr>
            <w:r>
              <w:rPr>
                <w:sz w:val="18"/>
              </w:rPr>
              <w:t>Meslek hastalıklarına yol açan fiziksel etkenlerin neler olduğunu bilir. Bu hastalıklara nasıl tanı konduğunu bilir.</w:t>
            </w:r>
          </w:p>
          <w:p w:rsidR="00DF5FD9" w:rsidRDefault="008E7AD7">
            <w:pPr>
              <w:pStyle w:val="TableParagraph"/>
              <w:spacing w:line="208" w:lineRule="exact"/>
              <w:ind w:left="145"/>
              <w:rPr>
                <w:sz w:val="18"/>
              </w:rPr>
            </w:pPr>
            <w:r>
              <w:rPr>
                <w:sz w:val="18"/>
              </w:rPr>
              <w:t>Korunmak için alınması gereken önlemleri sayabilir.</w:t>
            </w:r>
          </w:p>
        </w:tc>
      </w:tr>
      <w:tr w:rsidR="00DF5FD9">
        <w:trPr>
          <w:trHeight w:val="403"/>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23. Solvent ve Benzen Zehirlenmeleri</w:t>
            </w:r>
          </w:p>
        </w:tc>
        <w:tc>
          <w:tcPr>
            <w:tcW w:w="8635" w:type="dxa"/>
          </w:tcPr>
          <w:p w:rsidR="00DF5FD9" w:rsidRDefault="008E7AD7">
            <w:pPr>
              <w:pStyle w:val="TableParagraph"/>
              <w:spacing w:before="81"/>
              <w:ind w:left="145"/>
              <w:rPr>
                <w:sz w:val="18"/>
              </w:rPr>
            </w:pPr>
            <w:r>
              <w:rPr>
                <w:sz w:val="18"/>
              </w:rPr>
              <w:t>Solvent ve benzene zehirlenmelerinin risk faktörlerini bilir. Tanı kriterlerini ve korunma yollarını sayabilir.</w:t>
            </w:r>
          </w:p>
        </w:tc>
      </w:tr>
      <w:tr w:rsidR="00DF5FD9">
        <w:trPr>
          <w:trHeight w:val="404"/>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24. Ağır Metal Zehirlenmeleri</w:t>
            </w:r>
          </w:p>
        </w:tc>
        <w:tc>
          <w:tcPr>
            <w:tcW w:w="8635" w:type="dxa"/>
          </w:tcPr>
          <w:p w:rsidR="00DF5FD9" w:rsidRDefault="008E7AD7">
            <w:pPr>
              <w:pStyle w:val="TableParagraph"/>
              <w:spacing w:before="82"/>
              <w:ind w:left="145"/>
              <w:rPr>
                <w:sz w:val="18"/>
              </w:rPr>
            </w:pPr>
            <w:r>
              <w:rPr>
                <w:sz w:val="18"/>
              </w:rPr>
              <w:t>Ağır metal zehirlenmelerinin nedenlerini bilir. Risk faktörlerini, tanı yöntemlerini ve korunma yollarını söyleyebilir.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8"/>
              <w:ind w:left="119"/>
              <w:rPr>
                <w:sz w:val="18"/>
              </w:rPr>
            </w:pPr>
            <w:r>
              <w:rPr>
                <w:sz w:val="18"/>
              </w:rPr>
              <w:t>25. Mesleki Enfeksiyon Hastalıkları</w:t>
            </w:r>
          </w:p>
        </w:tc>
        <w:tc>
          <w:tcPr>
            <w:tcW w:w="8635" w:type="dxa"/>
          </w:tcPr>
          <w:p w:rsidR="00DF5FD9" w:rsidRDefault="008E7AD7">
            <w:pPr>
              <w:pStyle w:val="TableParagraph"/>
              <w:spacing w:line="210" w:lineRule="exact"/>
              <w:ind w:left="145"/>
              <w:rPr>
                <w:sz w:val="18"/>
              </w:rPr>
            </w:pPr>
            <w:r>
              <w:rPr>
                <w:sz w:val="18"/>
              </w:rPr>
              <w:t>Mesleki enfeksiyon hastalıklarının neler olduğunu bilir. Riskli meslek gruplarını tanımlayabiliir. Mesleki enfeksiyon</w:t>
            </w:r>
          </w:p>
          <w:p w:rsidR="00DF5FD9" w:rsidRDefault="008E7AD7">
            <w:pPr>
              <w:pStyle w:val="TableParagraph"/>
              <w:spacing w:line="208" w:lineRule="exact"/>
              <w:ind w:left="145"/>
              <w:rPr>
                <w:sz w:val="18"/>
              </w:rPr>
            </w:pPr>
            <w:r>
              <w:rPr>
                <w:sz w:val="18"/>
              </w:rPr>
              <w:t>hastalıklarından korunma yollarını 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119"/>
              <w:rPr>
                <w:sz w:val="18"/>
              </w:rPr>
            </w:pPr>
            <w:r>
              <w:rPr>
                <w:sz w:val="18"/>
              </w:rPr>
              <w:t>26. Mesleki Kanserler</w:t>
            </w:r>
          </w:p>
        </w:tc>
        <w:tc>
          <w:tcPr>
            <w:tcW w:w="8635" w:type="dxa"/>
          </w:tcPr>
          <w:p w:rsidR="00DF5FD9" w:rsidRDefault="008E7AD7">
            <w:pPr>
              <w:pStyle w:val="TableParagraph"/>
              <w:spacing w:before="83"/>
              <w:ind w:left="145"/>
              <w:rPr>
                <w:sz w:val="18"/>
              </w:rPr>
            </w:pPr>
            <w:r>
              <w:rPr>
                <w:sz w:val="18"/>
              </w:rPr>
              <w:t>Mesleki kanserlerin sınıflamasını yapabilir. Etkenlerin neler olduğunu bilir.</w:t>
            </w:r>
          </w:p>
        </w:tc>
      </w:tr>
      <w:tr w:rsidR="00DF5FD9">
        <w:trPr>
          <w:trHeight w:val="659"/>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11"/>
              <w:rPr>
                <w:b/>
                <w:sz w:val="17"/>
              </w:rPr>
            </w:pPr>
          </w:p>
          <w:p w:rsidR="00DF5FD9" w:rsidRDefault="008E7AD7">
            <w:pPr>
              <w:pStyle w:val="TableParagraph"/>
              <w:ind w:left="119"/>
              <w:rPr>
                <w:sz w:val="18"/>
              </w:rPr>
            </w:pPr>
            <w:r>
              <w:rPr>
                <w:sz w:val="18"/>
              </w:rPr>
              <w:t>27. İş Kazaları</w:t>
            </w:r>
          </w:p>
        </w:tc>
        <w:tc>
          <w:tcPr>
            <w:tcW w:w="8635" w:type="dxa"/>
          </w:tcPr>
          <w:p w:rsidR="00DF5FD9" w:rsidRDefault="008E7AD7">
            <w:pPr>
              <w:pStyle w:val="TableParagraph"/>
              <w:spacing w:line="237" w:lineRule="auto"/>
              <w:ind w:left="145"/>
              <w:rPr>
                <w:sz w:val="18"/>
              </w:rPr>
            </w:pPr>
            <w:r>
              <w:rPr>
                <w:sz w:val="18"/>
              </w:rPr>
              <w:t>Iş kazasının tanımını yapabilir. Iş kazası sayılan ve sayılmayan durumları ayırt edebilir. Bir iş kazası varlığında yapılması gerekenleri ve hekimin sorumluluğunu öğrenir. Iş kazalarının önlenmesi için yapılması gerekenleri bilir.</w:t>
            </w:r>
          </w:p>
        </w:tc>
      </w:tr>
    </w:tbl>
    <w:p w:rsidR="00DF5FD9" w:rsidRDefault="00DF5FD9">
      <w:pPr>
        <w:spacing w:line="237" w:lineRule="auto"/>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575"/>
        <w:gridCol w:w="4464"/>
        <w:gridCol w:w="8635"/>
      </w:tblGrid>
      <w:tr w:rsidR="00DF5FD9">
        <w:trPr>
          <w:trHeight w:val="402"/>
        </w:trPr>
        <w:tc>
          <w:tcPr>
            <w:tcW w:w="103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3"/>
              <w:ind w:left="77" w:right="64" w:hanging="4"/>
              <w:jc w:val="center"/>
              <w:rPr>
                <w:b/>
                <w:sz w:val="18"/>
              </w:rPr>
            </w:pPr>
            <w:r>
              <w:rPr>
                <w:b/>
                <w:sz w:val="18"/>
              </w:rPr>
              <w:t>Prof.Dr. Didem ARSLANTAŞ</w:t>
            </w:r>
          </w:p>
        </w:tc>
        <w:tc>
          <w:tcPr>
            <w:tcW w:w="57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4"/>
              <w:ind w:left="196"/>
              <w:rPr>
                <w:b/>
                <w:sz w:val="18"/>
              </w:rPr>
            </w:pPr>
            <w:r>
              <w:rPr>
                <w:b/>
                <w:sz w:val="18"/>
              </w:rPr>
              <w:t>18</w:t>
            </w:r>
          </w:p>
        </w:tc>
        <w:tc>
          <w:tcPr>
            <w:tcW w:w="4464" w:type="dxa"/>
          </w:tcPr>
          <w:p w:rsidR="00DF5FD9" w:rsidRDefault="008E7AD7">
            <w:pPr>
              <w:pStyle w:val="TableParagraph"/>
              <w:spacing w:before="91"/>
              <w:ind w:left="119"/>
              <w:rPr>
                <w:sz w:val="18"/>
              </w:rPr>
            </w:pPr>
            <w:r>
              <w:rPr>
                <w:sz w:val="18"/>
              </w:rPr>
              <w:t>1.Koruma Düzeyleri</w:t>
            </w:r>
          </w:p>
        </w:tc>
        <w:tc>
          <w:tcPr>
            <w:tcW w:w="8635" w:type="dxa"/>
          </w:tcPr>
          <w:p w:rsidR="00DF5FD9" w:rsidRDefault="008E7AD7">
            <w:pPr>
              <w:pStyle w:val="TableParagraph"/>
              <w:spacing w:before="81"/>
              <w:ind w:left="145"/>
              <w:rPr>
                <w:sz w:val="18"/>
              </w:rPr>
            </w:pPr>
            <w:r>
              <w:rPr>
                <w:sz w:val="18"/>
              </w:rPr>
              <w:t>Korunma kavramını, koruyucu hekimlik uygulamalrını ve koruma düzeylerini öğrenir.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119"/>
              <w:rPr>
                <w:sz w:val="18"/>
              </w:rPr>
            </w:pPr>
            <w:r>
              <w:rPr>
                <w:sz w:val="18"/>
              </w:rPr>
              <w:t>2.Çevre ve Sağlık Etkileşmesi</w:t>
            </w:r>
          </w:p>
        </w:tc>
        <w:tc>
          <w:tcPr>
            <w:tcW w:w="8635" w:type="dxa"/>
          </w:tcPr>
          <w:p w:rsidR="00DF5FD9" w:rsidRDefault="008E7AD7">
            <w:pPr>
              <w:pStyle w:val="TableParagraph"/>
              <w:spacing w:line="215" w:lineRule="exact"/>
              <w:ind w:left="145"/>
              <w:rPr>
                <w:sz w:val="18"/>
              </w:rPr>
            </w:pPr>
            <w:r>
              <w:rPr>
                <w:sz w:val="18"/>
              </w:rPr>
              <w:t>Biyolojik çevre, fiziksel çevre, sosyal çevre kavramları hakkında bilgi sahibi olur. Çevrenin sağlık üzerine yapacağı</w:t>
            </w:r>
          </w:p>
          <w:p w:rsidR="00DF5FD9" w:rsidRDefault="008E7AD7">
            <w:pPr>
              <w:pStyle w:val="TableParagraph"/>
              <w:spacing w:before="1" w:line="205" w:lineRule="exact"/>
              <w:ind w:left="145"/>
              <w:rPr>
                <w:sz w:val="18"/>
              </w:rPr>
            </w:pPr>
            <w:r>
              <w:rPr>
                <w:sz w:val="18"/>
              </w:rPr>
              <w:t>etkiler ve korunma yollarını bilir. Çevre‐insan‐sağlık ilişkilerini kavrar.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3.Toplumsal Yaşlanma</w:t>
            </w:r>
          </w:p>
        </w:tc>
        <w:tc>
          <w:tcPr>
            <w:tcW w:w="8635" w:type="dxa"/>
          </w:tcPr>
          <w:p w:rsidR="00DF5FD9" w:rsidRDefault="008E7AD7">
            <w:pPr>
              <w:pStyle w:val="TableParagraph"/>
              <w:spacing w:before="81"/>
              <w:ind w:left="145"/>
              <w:rPr>
                <w:sz w:val="18"/>
              </w:rPr>
            </w:pPr>
            <w:r>
              <w:rPr>
                <w:sz w:val="18"/>
              </w:rPr>
              <w:t>Yaşlılık ve toplum yaşlanması kavramlarını kavrar. Yaşlıların başlıca sağlık sorunlarını öğrenir</w:t>
            </w:r>
          </w:p>
        </w:tc>
      </w:tr>
      <w:tr w:rsidR="00DF5FD9">
        <w:trPr>
          <w:trHeight w:val="28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30"/>
              <w:ind w:left="119"/>
              <w:rPr>
                <w:sz w:val="18"/>
              </w:rPr>
            </w:pPr>
            <w:r>
              <w:rPr>
                <w:sz w:val="18"/>
              </w:rPr>
              <w:t>4.Sağlıkla İlişkili Yaşam Kalitesi</w:t>
            </w:r>
          </w:p>
        </w:tc>
        <w:tc>
          <w:tcPr>
            <w:tcW w:w="8635" w:type="dxa"/>
          </w:tcPr>
          <w:p w:rsidR="00DF5FD9" w:rsidRDefault="008E7AD7">
            <w:pPr>
              <w:pStyle w:val="TableParagraph"/>
              <w:spacing w:line="217" w:lineRule="exact"/>
              <w:ind w:left="145"/>
              <w:rPr>
                <w:sz w:val="18"/>
              </w:rPr>
            </w:pPr>
            <w:r>
              <w:rPr>
                <w:sz w:val="18"/>
              </w:rPr>
              <w:t>Sağlıkla İlişkili Yaşam Kalitesini etkileyen faktörleri sayabilir. Yaşam kalitesini değerlendirmenin 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119"/>
              <w:rPr>
                <w:sz w:val="18"/>
              </w:rPr>
            </w:pPr>
            <w:r>
              <w:rPr>
                <w:sz w:val="18"/>
              </w:rPr>
              <w:t>5.Kronik Dejeneratif Hastalıkların Epidemiyolojisi</w:t>
            </w:r>
          </w:p>
        </w:tc>
        <w:tc>
          <w:tcPr>
            <w:tcW w:w="8635" w:type="dxa"/>
          </w:tcPr>
          <w:p w:rsidR="00DF5FD9" w:rsidRDefault="008E7AD7">
            <w:pPr>
              <w:pStyle w:val="TableParagraph"/>
              <w:spacing w:before="81"/>
              <w:ind w:left="145"/>
              <w:rPr>
                <w:sz w:val="18"/>
              </w:rPr>
            </w:pPr>
            <w:r>
              <w:rPr>
                <w:sz w:val="18"/>
              </w:rPr>
              <w:t>Kronik dejeneratif hastalıkların epidemiyolojik özellikelrini öğrenir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119"/>
              <w:rPr>
                <w:sz w:val="18"/>
              </w:rPr>
            </w:pPr>
            <w:r>
              <w:rPr>
                <w:sz w:val="18"/>
              </w:rPr>
              <w:t>6.Kalp‐Damar Hastalıkları Epidemiyolojisi</w:t>
            </w:r>
          </w:p>
        </w:tc>
        <w:tc>
          <w:tcPr>
            <w:tcW w:w="8635" w:type="dxa"/>
          </w:tcPr>
          <w:p w:rsidR="00DF5FD9" w:rsidRDefault="008E7AD7">
            <w:pPr>
              <w:pStyle w:val="TableParagraph"/>
              <w:spacing w:line="210" w:lineRule="exact"/>
              <w:ind w:left="145"/>
              <w:rPr>
                <w:sz w:val="18"/>
              </w:rPr>
            </w:pPr>
            <w:r>
              <w:rPr>
                <w:sz w:val="18"/>
              </w:rPr>
              <w:t>Kalp ‐Damar Hastalıklarının genel epidemiyolojik özelliklerini bilir. Risk faktörlerini, dağılım özelliklerini ve korunma</w:t>
            </w:r>
          </w:p>
          <w:p w:rsidR="00DF5FD9" w:rsidRDefault="008E7AD7">
            <w:pPr>
              <w:pStyle w:val="TableParagraph"/>
              <w:spacing w:line="208" w:lineRule="exact"/>
              <w:ind w:left="145"/>
              <w:rPr>
                <w:sz w:val="18"/>
              </w:rPr>
            </w:pPr>
            <w:r>
              <w:rPr>
                <w:sz w:val="18"/>
              </w:rPr>
              <w:t>yollarını öğrenir.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119"/>
              <w:rPr>
                <w:sz w:val="18"/>
              </w:rPr>
            </w:pPr>
            <w:r>
              <w:rPr>
                <w:sz w:val="18"/>
              </w:rPr>
              <w:t>7.Diabetes Mellitus ve Epidemiyolojisi</w:t>
            </w:r>
          </w:p>
        </w:tc>
        <w:tc>
          <w:tcPr>
            <w:tcW w:w="8635" w:type="dxa"/>
          </w:tcPr>
          <w:p w:rsidR="00DF5FD9" w:rsidRDefault="008E7AD7">
            <w:pPr>
              <w:pStyle w:val="TableParagraph"/>
              <w:spacing w:before="81"/>
              <w:ind w:left="145"/>
              <w:rPr>
                <w:sz w:val="18"/>
              </w:rPr>
            </w:pPr>
            <w:r>
              <w:rPr>
                <w:sz w:val="18"/>
              </w:rPr>
              <w:t>Diyabetin genel epidemiyolojik özelliklerini bilir. Risk faktörlerini, dağılım özelliklerini ve korunma yollarını öğrenir.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119"/>
              <w:rPr>
                <w:sz w:val="18"/>
              </w:rPr>
            </w:pPr>
            <w:r>
              <w:rPr>
                <w:sz w:val="18"/>
              </w:rPr>
              <w:t>8.Kanser Epidemiyolojisi</w:t>
            </w:r>
          </w:p>
        </w:tc>
        <w:tc>
          <w:tcPr>
            <w:tcW w:w="8635" w:type="dxa"/>
          </w:tcPr>
          <w:p w:rsidR="00DF5FD9" w:rsidRDefault="008E7AD7">
            <w:pPr>
              <w:pStyle w:val="TableParagraph"/>
              <w:spacing w:line="210" w:lineRule="exact"/>
              <w:ind w:left="145"/>
              <w:rPr>
                <w:sz w:val="18"/>
              </w:rPr>
            </w:pPr>
            <w:r>
              <w:rPr>
                <w:sz w:val="18"/>
              </w:rPr>
              <w:t>Kanserlerin genel epidemiyolojik özelliklerini bilir. Toplumda sık görülen kanserleri, risk faktörlerini, dağılım</w:t>
            </w:r>
          </w:p>
          <w:p w:rsidR="00DF5FD9" w:rsidRDefault="008E7AD7">
            <w:pPr>
              <w:pStyle w:val="TableParagraph"/>
              <w:spacing w:line="208" w:lineRule="exact"/>
              <w:ind w:left="145"/>
              <w:rPr>
                <w:sz w:val="18"/>
              </w:rPr>
            </w:pPr>
            <w:r>
              <w:rPr>
                <w:sz w:val="18"/>
              </w:rPr>
              <w:t>özelliklerini ve korunma yollarını öğrenir.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4"/>
              <w:rPr>
                <w:sz w:val="18"/>
              </w:rPr>
            </w:pPr>
            <w:r>
              <w:rPr>
                <w:sz w:val="18"/>
              </w:rPr>
              <w:t>9. Osteoporoz Epidemiyolojisi</w:t>
            </w:r>
          </w:p>
        </w:tc>
        <w:tc>
          <w:tcPr>
            <w:tcW w:w="8635" w:type="dxa"/>
          </w:tcPr>
          <w:p w:rsidR="00DF5FD9" w:rsidRDefault="008E7AD7">
            <w:pPr>
              <w:pStyle w:val="TableParagraph"/>
              <w:spacing w:line="210" w:lineRule="exact"/>
              <w:ind w:left="145"/>
              <w:rPr>
                <w:sz w:val="18"/>
              </w:rPr>
            </w:pPr>
            <w:r>
              <w:rPr>
                <w:sz w:val="18"/>
              </w:rPr>
              <w:t>Osteoporoz tanımını yapar ve epidemiyolojik özelliklerini genel olarak öğrenir, risk faktörlerini tanımlayabilir ve</w:t>
            </w:r>
          </w:p>
          <w:p w:rsidR="00DF5FD9" w:rsidRDefault="008E7AD7">
            <w:pPr>
              <w:pStyle w:val="TableParagraph"/>
              <w:spacing w:line="208" w:lineRule="exact"/>
              <w:ind w:left="145"/>
              <w:rPr>
                <w:sz w:val="18"/>
              </w:rPr>
            </w:pPr>
            <w:r>
              <w:rPr>
                <w:sz w:val="18"/>
              </w:rPr>
              <w:t>korunma yollarını 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111"/>
              <w:ind w:left="4"/>
              <w:rPr>
                <w:sz w:val="18"/>
              </w:rPr>
            </w:pPr>
            <w:r>
              <w:rPr>
                <w:sz w:val="18"/>
              </w:rPr>
              <w:t>10.</w:t>
            </w:r>
            <w:r>
              <w:rPr>
                <w:sz w:val="18"/>
              </w:rPr>
              <w:tab/>
              <w:t>Demans</w:t>
            </w:r>
            <w:r>
              <w:rPr>
                <w:spacing w:val="-2"/>
                <w:sz w:val="18"/>
              </w:rPr>
              <w:t xml:space="preserve"> </w:t>
            </w:r>
            <w:r>
              <w:rPr>
                <w:sz w:val="18"/>
              </w:rPr>
              <w:t>Epidemiyolojisi</w:t>
            </w:r>
          </w:p>
        </w:tc>
        <w:tc>
          <w:tcPr>
            <w:tcW w:w="8635" w:type="dxa"/>
          </w:tcPr>
          <w:p w:rsidR="00DF5FD9" w:rsidRDefault="008E7AD7">
            <w:pPr>
              <w:pStyle w:val="TableParagraph"/>
              <w:spacing w:line="216" w:lineRule="exact"/>
              <w:ind w:left="145"/>
              <w:rPr>
                <w:sz w:val="18"/>
              </w:rPr>
            </w:pPr>
            <w:r>
              <w:rPr>
                <w:sz w:val="18"/>
              </w:rPr>
              <w:t>Demans tanımını yapar ve epidemiyolojik özelliklerini genel olarak öğrenir, risk faktörlerini tanımlayabilir ve</w:t>
            </w:r>
          </w:p>
          <w:p w:rsidR="00DF5FD9" w:rsidRDefault="008E7AD7">
            <w:pPr>
              <w:pStyle w:val="TableParagraph"/>
              <w:spacing w:line="205" w:lineRule="exact"/>
              <w:ind w:left="145"/>
              <w:rPr>
                <w:sz w:val="18"/>
              </w:rPr>
            </w:pPr>
            <w:r>
              <w:rPr>
                <w:sz w:val="18"/>
              </w:rPr>
              <w:t>korunma yollarını bilir.</w:t>
            </w:r>
          </w:p>
        </w:tc>
      </w:tr>
      <w:tr w:rsidR="00DF5FD9">
        <w:trPr>
          <w:trHeight w:val="657"/>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8"/>
              <w:rPr>
                <w:b/>
                <w:sz w:val="17"/>
              </w:rPr>
            </w:pPr>
          </w:p>
          <w:p w:rsidR="00DF5FD9" w:rsidRDefault="008E7AD7">
            <w:pPr>
              <w:pStyle w:val="TableParagraph"/>
              <w:tabs>
                <w:tab w:val="left" w:pos="435"/>
              </w:tabs>
              <w:spacing w:before="1"/>
              <w:ind w:left="4"/>
              <w:rPr>
                <w:sz w:val="18"/>
              </w:rPr>
            </w:pPr>
            <w:r>
              <w:rPr>
                <w:sz w:val="18"/>
              </w:rPr>
              <w:t>11.</w:t>
            </w:r>
            <w:r>
              <w:rPr>
                <w:sz w:val="18"/>
              </w:rPr>
              <w:tab/>
              <w:t>Afetlerin</w:t>
            </w:r>
            <w:r>
              <w:rPr>
                <w:spacing w:val="-1"/>
                <w:sz w:val="18"/>
              </w:rPr>
              <w:t xml:space="preserve"> </w:t>
            </w:r>
            <w:r>
              <w:rPr>
                <w:sz w:val="18"/>
              </w:rPr>
              <w:t>Epidemiyolojisi</w:t>
            </w:r>
          </w:p>
        </w:tc>
        <w:tc>
          <w:tcPr>
            <w:tcW w:w="8635" w:type="dxa"/>
          </w:tcPr>
          <w:p w:rsidR="00DF5FD9" w:rsidRDefault="008E7AD7">
            <w:pPr>
              <w:pStyle w:val="TableParagraph"/>
              <w:spacing w:line="215" w:lineRule="exact"/>
              <w:ind w:left="145"/>
              <w:rPr>
                <w:sz w:val="18"/>
              </w:rPr>
            </w:pPr>
            <w:r>
              <w:rPr>
                <w:sz w:val="18"/>
              </w:rPr>
              <w:t>Afetleri tanımlayabilir. Afete nasıl hazırlık yapılacağını bilir. Afetlerde yönetim ilkelerini öğrenir. Afetlerde sağlık</w:t>
            </w:r>
          </w:p>
          <w:p w:rsidR="00DF5FD9" w:rsidRDefault="008E7AD7">
            <w:pPr>
              <w:pStyle w:val="TableParagraph"/>
              <w:spacing w:before="1" w:line="220" w:lineRule="atLeast"/>
              <w:ind w:left="145" w:right="74"/>
              <w:rPr>
                <w:sz w:val="18"/>
              </w:rPr>
            </w:pPr>
            <w:r>
              <w:rPr>
                <w:sz w:val="18"/>
              </w:rPr>
              <w:t>hizmetlerinin yönetimini bilir. Afet tıbbı kavramını tanımlayabilir. Afetlerde çevre sağlığı, beslenme ve afetlerle ilgili mevzuat konu</w:t>
            </w:r>
            <w:r>
              <w:rPr>
                <w:sz w:val="18"/>
              </w:rPr>
              <w:t>sunda bilgi sahibi olur.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109"/>
              <w:ind w:left="4"/>
              <w:rPr>
                <w:sz w:val="18"/>
              </w:rPr>
            </w:pPr>
            <w:r>
              <w:rPr>
                <w:sz w:val="18"/>
              </w:rPr>
              <w:t>12.</w:t>
            </w:r>
            <w:r>
              <w:rPr>
                <w:sz w:val="18"/>
              </w:rPr>
              <w:tab/>
              <w:t>Kazaların</w:t>
            </w:r>
            <w:r>
              <w:rPr>
                <w:spacing w:val="-1"/>
                <w:sz w:val="18"/>
              </w:rPr>
              <w:t xml:space="preserve"> </w:t>
            </w:r>
            <w:r>
              <w:rPr>
                <w:sz w:val="18"/>
              </w:rPr>
              <w:t>Epidemiyolojisi</w:t>
            </w:r>
          </w:p>
        </w:tc>
        <w:tc>
          <w:tcPr>
            <w:tcW w:w="8635" w:type="dxa"/>
          </w:tcPr>
          <w:p w:rsidR="00DF5FD9" w:rsidRDefault="008E7AD7">
            <w:pPr>
              <w:pStyle w:val="TableParagraph"/>
              <w:spacing w:line="215" w:lineRule="exact"/>
              <w:ind w:left="145"/>
              <w:rPr>
                <w:sz w:val="18"/>
              </w:rPr>
            </w:pPr>
            <w:r>
              <w:rPr>
                <w:sz w:val="18"/>
              </w:rPr>
              <w:t>Kaza tanımını yapar, kazalar için risk gruplarını belirler, kazaların epidemiyolojik özelliklerini ve korunma yollarını</w:t>
            </w:r>
          </w:p>
          <w:p w:rsidR="00DF5FD9" w:rsidRDefault="008E7AD7">
            <w:pPr>
              <w:pStyle w:val="TableParagraph"/>
              <w:spacing w:line="206" w:lineRule="exact"/>
              <w:ind w:left="145"/>
              <w:rPr>
                <w:sz w:val="18"/>
              </w:rPr>
            </w:pPr>
            <w:r>
              <w:rPr>
                <w:sz w:val="18"/>
              </w:rPr>
              <w:t>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107"/>
              <w:ind w:left="4"/>
              <w:rPr>
                <w:sz w:val="18"/>
              </w:rPr>
            </w:pPr>
            <w:r>
              <w:rPr>
                <w:sz w:val="18"/>
              </w:rPr>
              <w:t>13.</w:t>
            </w:r>
            <w:r>
              <w:rPr>
                <w:sz w:val="18"/>
              </w:rPr>
              <w:tab/>
              <w:t>Halk İçin Sağlık</w:t>
            </w:r>
            <w:r>
              <w:rPr>
                <w:spacing w:val="-4"/>
                <w:sz w:val="18"/>
              </w:rPr>
              <w:t xml:space="preserve"> </w:t>
            </w:r>
            <w:r>
              <w:rPr>
                <w:sz w:val="18"/>
              </w:rPr>
              <w:t>Eğitimi</w:t>
            </w:r>
          </w:p>
        </w:tc>
        <w:tc>
          <w:tcPr>
            <w:tcW w:w="8635" w:type="dxa"/>
          </w:tcPr>
          <w:p w:rsidR="00DF5FD9" w:rsidRDefault="008E7AD7">
            <w:pPr>
              <w:pStyle w:val="TableParagraph"/>
              <w:spacing w:line="215" w:lineRule="exact"/>
              <w:ind w:left="145"/>
              <w:rPr>
                <w:sz w:val="18"/>
              </w:rPr>
            </w:pPr>
            <w:r>
              <w:rPr>
                <w:sz w:val="18"/>
              </w:rPr>
              <w:t>İyi bir eğitimde dikkat edilmesi gerekenleri bilir. Sağlık eğitim konularını belirleyebilir. Yetişkinlerin öğrenme</w:t>
            </w:r>
          </w:p>
          <w:p w:rsidR="00DF5FD9" w:rsidRDefault="008E7AD7">
            <w:pPr>
              <w:pStyle w:val="TableParagraph"/>
              <w:spacing w:line="204" w:lineRule="exact"/>
              <w:ind w:left="145"/>
              <w:rPr>
                <w:sz w:val="18"/>
              </w:rPr>
            </w:pPr>
            <w:r>
              <w:rPr>
                <w:sz w:val="18"/>
              </w:rPr>
              <w:t>özelliklerini söyleyebilir. Sağlık eğitimi araçlarını bilir. Sağlık eğitiminin nasıl değerlendirileceğini öğrenir.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91"/>
              <w:ind w:left="4"/>
              <w:rPr>
                <w:sz w:val="18"/>
              </w:rPr>
            </w:pPr>
            <w:r>
              <w:rPr>
                <w:sz w:val="18"/>
              </w:rPr>
              <w:t>14.</w:t>
            </w:r>
            <w:r>
              <w:rPr>
                <w:sz w:val="18"/>
              </w:rPr>
              <w:tab/>
              <w:t>Eğitim Yöntem ve</w:t>
            </w:r>
            <w:r>
              <w:rPr>
                <w:spacing w:val="-4"/>
                <w:sz w:val="18"/>
              </w:rPr>
              <w:t xml:space="preserve"> </w:t>
            </w:r>
            <w:r>
              <w:rPr>
                <w:sz w:val="18"/>
              </w:rPr>
              <w:t>Teknikleri</w:t>
            </w:r>
          </w:p>
        </w:tc>
        <w:tc>
          <w:tcPr>
            <w:tcW w:w="8635" w:type="dxa"/>
          </w:tcPr>
          <w:p w:rsidR="00DF5FD9" w:rsidRDefault="008E7AD7">
            <w:pPr>
              <w:pStyle w:val="TableParagraph"/>
              <w:spacing w:before="81"/>
              <w:ind w:left="145"/>
              <w:rPr>
                <w:sz w:val="18"/>
              </w:rPr>
            </w:pPr>
            <w:r>
              <w:rPr>
                <w:sz w:val="18"/>
              </w:rPr>
              <w:t>Sağlık eğitimi yöntem ve tekniklerini bilir. Hedef gruba ve verilecek eğitime göre uygun eğitim yöntemini seçebilir.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4"/>
              <w:rPr>
                <w:sz w:val="18"/>
              </w:rPr>
            </w:pPr>
            <w:r>
              <w:rPr>
                <w:sz w:val="18"/>
              </w:rPr>
              <w:t>15. Tarama Testlerinin Sensivite,Spesivite ve Prediktivitesi</w:t>
            </w:r>
          </w:p>
        </w:tc>
        <w:tc>
          <w:tcPr>
            <w:tcW w:w="8635" w:type="dxa"/>
          </w:tcPr>
          <w:p w:rsidR="00DF5FD9" w:rsidRDefault="008E7AD7">
            <w:pPr>
              <w:pStyle w:val="TableParagraph"/>
              <w:spacing w:line="215" w:lineRule="exact"/>
              <w:ind w:left="145"/>
              <w:rPr>
                <w:sz w:val="18"/>
              </w:rPr>
            </w:pPr>
            <w:r>
              <w:rPr>
                <w:sz w:val="18"/>
              </w:rPr>
              <w:t>Sensivite, Spesivite ve Prediktivite kavramlarını tanımlar. Tarama testleri için bu kavramların nasıl hesaplandığını</w:t>
            </w:r>
          </w:p>
          <w:p w:rsidR="00DF5FD9" w:rsidRDefault="008E7AD7">
            <w:pPr>
              <w:pStyle w:val="TableParagraph"/>
              <w:spacing w:before="1" w:line="205" w:lineRule="exact"/>
              <w:ind w:left="145"/>
              <w:rPr>
                <w:sz w:val="18"/>
              </w:rPr>
            </w:pPr>
            <w:r>
              <w:rPr>
                <w:sz w:val="18"/>
              </w:rPr>
              <w:t>bilir ve sonuçlarını yorumlayabilir.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89"/>
              <w:ind w:left="4"/>
              <w:rPr>
                <w:sz w:val="18"/>
              </w:rPr>
            </w:pPr>
            <w:r>
              <w:rPr>
                <w:sz w:val="18"/>
              </w:rPr>
              <w:t>16.</w:t>
            </w:r>
            <w:r>
              <w:rPr>
                <w:sz w:val="18"/>
              </w:rPr>
              <w:tab/>
              <w:t>Etkili</w:t>
            </w:r>
            <w:r>
              <w:rPr>
                <w:spacing w:val="-2"/>
                <w:sz w:val="18"/>
              </w:rPr>
              <w:t xml:space="preserve"> </w:t>
            </w:r>
            <w:r>
              <w:rPr>
                <w:sz w:val="18"/>
              </w:rPr>
              <w:t>Sunum</w:t>
            </w:r>
          </w:p>
        </w:tc>
        <w:tc>
          <w:tcPr>
            <w:tcW w:w="8635" w:type="dxa"/>
          </w:tcPr>
          <w:p w:rsidR="00DF5FD9" w:rsidRDefault="008E7AD7">
            <w:pPr>
              <w:pStyle w:val="TableParagraph"/>
              <w:spacing w:before="81"/>
              <w:ind w:left="145"/>
              <w:rPr>
                <w:sz w:val="18"/>
              </w:rPr>
            </w:pPr>
            <w:r>
              <w:rPr>
                <w:sz w:val="18"/>
              </w:rPr>
              <w:t>Etkili sunum yapmak için gerekli kuralları sayabilir ve etkili sunum yapma becerisi kazanır.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93"/>
              <w:ind w:left="4"/>
              <w:rPr>
                <w:sz w:val="18"/>
              </w:rPr>
            </w:pPr>
            <w:r>
              <w:rPr>
                <w:sz w:val="18"/>
              </w:rPr>
              <w:t>17.</w:t>
            </w:r>
            <w:r>
              <w:rPr>
                <w:sz w:val="18"/>
              </w:rPr>
              <w:tab/>
              <w:t>Kitle TaramalarıT arama</w:t>
            </w:r>
            <w:r>
              <w:rPr>
                <w:spacing w:val="-2"/>
                <w:sz w:val="18"/>
              </w:rPr>
              <w:t xml:space="preserve"> </w:t>
            </w:r>
            <w:r>
              <w:rPr>
                <w:sz w:val="18"/>
              </w:rPr>
              <w:t>Kıstasları</w:t>
            </w:r>
          </w:p>
        </w:tc>
        <w:tc>
          <w:tcPr>
            <w:tcW w:w="8635" w:type="dxa"/>
          </w:tcPr>
          <w:p w:rsidR="00DF5FD9" w:rsidRDefault="008E7AD7">
            <w:pPr>
              <w:pStyle w:val="TableParagraph"/>
              <w:spacing w:before="81"/>
              <w:ind w:left="145"/>
              <w:rPr>
                <w:sz w:val="18"/>
              </w:rPr>
            </w:pPr>
            <w:r>
              <w:rPr>
                <w:sz w:val="18"/>
              </w:rPr>
              <w:t>Erken tanının önemini kavrar. Kitle taramalarının önemini bilir. Taramaların neler olduğunu ve kriterlerini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tabs>
                <w:tab w:val="left" w:pos="435"/>
              </w:tabs>
              <w:spacing w:before="89"/>
              <w:ind w:left="4"/>
              <w:rPr>
                <w:sz w:val="18"/>
              </w:rPr>
            </w:pPr>
            <w:r>
              <w:rPr>
                <w:sz w:val="18"/>
              </w:rPr>
              <w:t>18.</w:t>
            </w:r>
            <w:r>
              <w:rPr>
                <w:sz w:val="18"/>
              </w:rPr>
              <w:tab/>
              <w:t>Hastalıklarda Tarama</w:t>
            </w:r>
            <w:r>
              <w:rPr>
                <w:spacing w:val="-2"/>
                <w:sz w:val="18"/>
              </w:rPr>
              <w:t xml:space="preserve"> </w:t>
            </w:r>
            <w:r>
              <w:rPr>
                <w:sz w:val="18"/>
              </w:rPr>
              <w:t>Kriterleri</w:t>
            </w:r>
          </w:p>
        </w:tc>
        <w:tc>
          <w:tcPr>
            <w:tcW w:w="8635" w:type="dxa"/>
          </w:tcPr>
          <w:p w:rsidR="00DF5FD9" w:rsidRDefault="008E7AD7">
            <w:pPr>
              <w:pStyle w:val="TableParagraph"/>
              <w:spacing w:before="81"/>
              <w:ind w:left="145"/>
              <w:rPr>
                <w:sz w:val="18"/>
              </w:rPr>
            </w:pPr>
            <w:r>
              <w:rPr>
                <w:sz w:val="18"/>
              </w:rPr>
              <w:t>Hangi hastalıkların taramaya uygun olduğunu değerlendirebilir.</w:t>
            </w:r>
          </w:p>
        </w:tc>
      </w:tr>
      <w:tr w:rsidR="00DF5FD9">
        <w:trPr>
          <w:trHeight w:val="441"/>
        </w:trPr>
        <w:tc>
          <w:tcPr>
            <w:tcW w:w="1037" w:type="dxa"/>
            <w:vMerge w:val="restart"/>
          </w:tcPr>
          <w:p w:rsidR="00DF5FD9" w:rsidRDefault="00DF5FD9">
            <w:pPr>
              <w:pStyle w:val="TableParagraph"/>
              <w:rPr>
                <w:rFonts w:ascii="Times New Roman"/>
                <w:sz w:val="18"/>
              </w:rPr>
            </w:pPr>
          </w:p>
        </w:tc>
        <w:tc>
          <w:tcPr>
            <w:tcW w:w="575" w:type="dxa"/>
            <w:vMerge w:val="restart"/>
          </w:tcPr>
          <w:p w:rsidR="00DF5FD9" w:rsidRDefault="00DF5FD9">
            <w:pPr>
              <w:pStyle w:val="TableParagraph"/>
              <w:rPr>
                <w:rFonts w:ascii="Times New Roman"/>
                <w:sz w:val="18"/>
              </w:rPr>
            </w:pPr>
          </w:p>
        </w:tc>
        <w:tc>
          <w:tcPr>
            <w:tcW w:w="4464" w:type="dxa"/>
          </w:tcPr>
          <w:p w:rsidR="00DF5FD9" w:rsidRDefault="008E7AD7">
            <w:pPr>
              <w:pStyle w:val="TableParagraph"/>
              <w:spacing w:before="111"/>
              <w:ind w:left="4"/>
              <w:rPr>
                <w:sz w:val="18"/>
              </w:rPr>
            </w:pPr>
            <w:r>
              <w:rPr>
                <w:sz w:val="18"/>
              </w:rPr>
              <w:t>1. Çevre Sağlığı Uygulamaları</w:t>
            </w:r>
          </w:p>
        </w:tc>
        <w:tc>
          <w:tcPr>
            <w:tcW w:w="8635" w:type="dxa"/>
          </w:tcPr>
          <w:p w:rsidR="00DF5FD9" w:rsidRDefault="008E7AD7">
            <w:pPr>
              <w:pStyle w:val="TableParagraph"/>
              <w:spacing w:line="215" w:lineRule="exact"/>
              <w:ind w:left="145"/>
              <w:rPr>
                <w:sz w:val="18"/>
              </w:rPr>
            </w:pPr>
            <w:r>
              <w:rPr>
                <w:sz w:val="18"/>
              </w:rPr>
              <w:t>Çevre‐insan‐sağlık ilişkilerini kavrar, çevrenin sağlık üzerinde olumlu‐olumsuz etkilerini tanımlayabilir ve korunma</w:t>
            </w:r>
          </w:p>
          <w:p w:rsidR="00DF5FD9" w:rsidRDefault="008E7AD7">
            <w:pPr>
              <w:pStyle w:val="TableParagraph"/>
              <w:spacing w:before="1" w:line="205" w:lineRule="exact"/>
              <w:ind w:left="145"/>
              <w:rPr>
                <w:sz w:val="18"/>
              </w:rPr>
            </w:pPr>
            <w:r>
              <w:rPr>
                <w:sz w:val="18"/>
              </w:rPr>
              <w:t>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2. İyonize Radyasyon</w:t>
            </w:r>
          </w:p>
        </w:tc>
        <w:tc>
          <w:tcPr>
            <w:tcW w:w="8635" w:type="dxa"/>
          </w:tcPr>
          <w:p w:rsidR="00DF5FD9" w:rsidRDefault="008E7AD7">
            <w:pPr>
              <w:pStyle w:val="TableParagraph"/>
              <w:spacing w:before="81"/>
              <w:ind w:left="145"/>
              <w:rPr>
                <w:sz w:val="18"/>
              </w:rPr>
            </w:pPr>
            <w:r>
              <w:rPr>
                <w:sz w:val="18"/>
              </w:rPr>
              <w:t>Iyonize radyasyonun sağlık üzerindeki etkilerini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4"/>
              <w:rPr>
                <w:sz w:val="18"/>
              </w:rPr>
            </w:pPr>
            <w:r>
              <w:rPr>
                <w:sz w:val="18"/>
              </w:rPr>
              <w:t>3. Çevresel Etki Değerlendirmesi</w:t>
            </w:r>
          </w:p>
        </w:tc>
        <w:tc>
          <w:tcPr>
            <w:tcW w:w="8635" w:type="dxa"/>
          </w:tcPr>
          <w:p w:rsidR="00DF5FD9" w:rsidRDefault="008E7AD7">
            <w:pPr>
              <w:pStyle w:val="TableParagraph"/>
              <w:spacing w:line="210" w:lineRule="exact"/>
              <w:ind w:left="145"/>
              <w:rPr>
                <w:sz w:val="18"/>
              </w:rPr>
            </w:pPr>
            <w:r>
              <w:rPr>
                <w:sz w:val="18"/>
              </w:rPr>
              <w:t>Çevresel etki değerlendirmesinin tanımını yapar. Çevresel etki değerlendirmesi yaparken nelere dikkat edileceğini</w:t>
            </w:r>
          </w:p>
          <w:p w:rsidR="00DF5FD9" w:rsidRDefault="008E7AD7">
            <w:pPr>
              <w:pStyle w:val="TableParagraph"/>
              <w:spacing w:line="208" w:lineRule="exact"/>
              <w:ind w:left="145"/>
              <w:rPr>
                <w:sz w:val="18"/>
              </w:rPr>
            </w:pPr>
            <w:r>
              <w:rPr>
                <w:sz w:val="18"/>
              </w:rPr>
              <w:t>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4"/>
              <w:rPr>
                <w:sz w:val="18"/>
              </w:rPr>
            </w:pPr>
            <w:r>
              <w:rPr>
                <w:sz w:val="18"/>
              </w:rPr>
              <w:t>4. Sıcak‐Soğuk ve Sağlık Etkileri</w:t>
            </w:r>
          </w:p>
        </w:tc>
        <w:tc>
          <w:tcPr>
            <w:tcW w:w="8635" w:type="dxa"/>
          </w:tcPr>
          <w:p w:rsidR="00DF5FD9" w:rsidRDefault="008E7AD7">
            <w:pPr>
              <w:pStyle w:val="TableParagraph"/>
              <w:spacing w:before="82"/>
              <w:ind w:left="145"/>
              <w:rPr>
                <w:sz w:val="18"/>
              </w:rPr>
            </w:pPr>
            <w:r>
              <w:rPr>
                <w:sz w:val="18"/>
              </w:rPr>
              <w:t>Sıcak ve soğuk kavramlarının sağlık üzerindeki etkilerini bilir. Müdahale yollarını öğrenir.</w:t>
            </w:r>
          </w:p>
        </w:tc>
      </w:tr>
      <w:tr w:rsidR="00DF5FD9">
        <w:trPr>
          <w:trHeight w:val="440"/>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4"/>
              <w:rPr>
                <w:sz w:val="18"/>
              </w:rPr>
            </w:pPr>
            <w:r>
              <w:rPr>
                <w:sz w:val="18"/>
              </w:rPr>
              <w:t>5. Kadın Sağlığı /Ana Sağlığı</w:t>
            </w:r>
          </w:p>
        </w:tc>
        <w:tc>
          <w:tcPr>
            <w:tcW w:w="8635" w:type="dxa"/>
          </w:tcPr>
          <w:p w:rsidR="00DF5FD9" w:rsidRDefault="008E7AD7">
            <w:pPr>
              <w:pStyle w:val="TableParagraph"/>
              <w:spacing w:line="210" w:lineRule="exact"/>
              <w:ind w:left="145"/>
              <w:rPr>
                <w:sz w:val="18"/>
              </w:rPr>
            </w:pPr>
            <w:r>
              <w:rPr>
                <w:sz w:val="18"/>
              </w:rPr>
              <w:t>Kadın ve ana sağlığı hizmetlerini ve hedeflerini öğrenir. Koruyucu önlemlere yönelik hizmet verebilir. Anne sağlığını</w:t>
            </w:r>
          </w:p>
          <w:p w:rsidR="00DF5FD9" w:rsidRDefault="008E7AD7">
            <w:pPr>
              <w:pStyle w:val="TableParagraph"/>
              <w:spacing w:line="210" w:lineRule="exact"/>
              <w:ind w:left="145"/>
              <w:rPr>
                <w:sz w:val="18"/>
              </w:rPr>
            </w:pPr>
            <w:r>
              <w:rPr>
                <w:sz w:val="18"/>
              </w:rPr>
              <w:t>etkileyebilecek durumları gözden geçirebilir.</w:t>
            </w:r>
          </w:p>
        </w:tc>
      </w:tr>
    </w:tbl>
    <w:p w:rsidR="00DF5FD9" w:rsidRDefault="00DF5FD9">
      <w:pPr>
        <w:spacing w:line="210" w:lineRule="exact"/>
        <w:rPr>
          <w:sz w:val="18"/>
        </w:rPr>
        <w:sectPr w:rsidR="00DF5FD9">
          <w:pgSz w:w="16840" w:h="11910" w:orient="landscape"/>
          <w:pgMar w:top="720" w:right="340" w:bottom="280" w:left="500" w:header="708" w:footer="708" w:gutter="0"/>
          <w:cols w:space="708"/>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575"/>
        <w:gridCol w:w="4464"/>
        <w:gridCol w:w="8635"/>
      </w:tblGrid>
      <w:tr w:rsidR="00DF5FD9">
        <w:trPr>
          <w:trHeight w:val="438"/>
        </w:trPr>
        <w:tc>
          <w:tcPr>
            <w:tcW w:w="103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62" w:right="50" w:hanging="1"/>
              <w:jc w:val="center"/>
              <w:rPr>
                <w:b/>
                <w:sz w:val="18"/>
              </w:rPr>
            </w:pPr>
            <w:r>
              <w:rPr>
                <w:b/>
                <w:sz w:val="18"/>
              </w:rPr>
              <w:t xml:space="preserve">Doç. Dr. </w:t>
            </w:r>
            <w:r>
              <w:rPr>
                <w:b/>
                <w:spacing w:val="-1"/>
                <w:sz w:val="18"/>
              </w:rPr>
              <w:t xml:space="preserve">Muhammed </w:t>
            </w:r>
            <w:r>
              <w:rPr>
                <w:b/>
                <w:sz w:val="18"/>
              </w:rPr>
              <w:t>Fatih ÖNSÜZ</w:t>
            </w:r>
          </w:p>
        </w:tc>
        <w:tc>
          <w:tcPr>
            <w:tcW w:w="57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196"/>
              <w:rPr>
                <w:b/>
                <w:sz w:val="18"/>
              </w:rPr>
            </w:pPr>
            <w:r>
              <w:rPr>
                <w:b/>
                <w:sz w:val="18"/>
              </w:rPr>
              <w:t>27</w:t>
            </w:r>
          </w:p>
        </w:tc>
        <w:tc>
          <w:tcPr>
            <w:tcW w:w="4464" w:type="dxa"/>
          </w:tcPr>
          <w:p w:rsidR="00DF5FD9" w:rsidRDefault="008E7AD7">
            <w:pPr>
              <w:pStyle w:val="TableParagraph"/>
              <w:spacing w:before="109"/>
              <w:ind w:left="4"/>
              <w:rPr>
                <w:sz w:val="18"/>
              </w:rPr>
            </w:pPr>
            <w:r>
              <w:rPr>
                <w:sz w:val="18"/>
              </w:rPr>
              <w:t>6. Üreme Sağlığı ve Danışmanlık</w:t>
            </w:r>
          </w:p>
        </w:tc>
        <w:tc>
          <w:tcPr>
            <w:tcW w:w="8635" w:type="dxa"/>
          </w:tcPr>
          <w:p w:rsidR="00DF5FD9" w:rsidRDefault="008E7AD7">
            <w:pPr>
              <w:pStyle w:val="TableParagraph"/>
              <w:spacing w:line="213" w:lineRule="exact"/>
              <w:ind w:left="145"/>
              <w:rPr>
                <w:sz w:val="18"/>
              </w:rPr>
            </w:pPr>
            <w:r>
              <w:rPr>
                <w:sz w:val="18"/>
              </w:rPr>
              <w:t>Üreme sağlığı ve aile planlamasını tanımlayabilir ve sağladığı yararları bilir. Aile planlaması yöntemlerini bilir ve bu</w:t>
            </w:r>
          </w:p>
          <w:p w:rsidR="00DF5FD9" w:rsidRDefault="008E7AD7">
            <w:pPr>
              <w:pStyle w:val="TableParagraph"/>
              <w:spacing w:line="206" w:lineRule="exact"/>
              <w:ind w:left="145"/>
              <w:rPr>
                <w:sz w:val="18"/>
              </w:rPr>
            </w:pPr>
            <w:r>
              <w:rPr>
                <w:sz w:val="18"/>
              </w:rPr>
              <w:t>konuda danışmanlık verebilir.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4"/>
              <w:rPr>
                <w:sz w:val="18"/>
              </w:rPr>
            </w:pPr>
            <w:r>
              <w:rPr>
                <w:sz w:val="18"/>
              </w:rPr>
              <w:t>7. Kimyasal Çevre Etkenleri</w:t>
            </w:r>
          </w:p>
        </w:tc>
        <w:tc>
          <w:tcPr>
            <w:tcW w:w="8635" w:type="dxa"/>
          </w:tcPr>
          <w:p w:rsidR="00DF5FD9" w:rsidRDefault="008E7AD7">
            <w:pPr>
              <w:pStyle w:val="TableParagraph"/>
              <w:spacing w:before="93"/>
              <w:ind w:left="146"/>
              <w:rPr>
                <w:sz w:val="18"/>
              </w:rPr>
            </w:pPr>
            <w:r>
              <w:rPr>
                <w:sz w:val="18"/>
              </w:rPr>
              <w:t>Sağlığı etkileyen kimyasal etkenlerin neler olduğunu bilir. Risk faktörlerini tanımlayabilir ve korunma 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8. İçme ve Kullanma Sularının Arıtılması</w:t>
            </w:r>
          </w:p>
        </w:tc>
        <w:tc>
          <w:tcPr>
            <w:tcW w:w="8635" w:type="dxa"/>
          </w:tcPr>
          <w:p w:rsidR="00DF5FD9" w:rsidRDefault="008E7AD7">
            <w:pPr>
              <w:pStyle w:val="TableParagraph"/>
              <w:spacing w:before="89"/>
              <w:ind w:left="145"/>
              <w:rPr>
                <w:sz w:val="18"/>
              </w:rPr>
            </w:pPr>
            <w:r>
              <w:rPr>
                <w:sz w:val="18"/>
              </w:rPr>
              <w:t>Içme ve kullanma sularını arıtmada kullanılan maddeleri ve yöntemleri 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4"/>
              <w:rPr>
                <w:sz w:val="18"/>
              </w:rPr>
            </w:pPr>
            <w:r>
              <w:rPr>
                <w:sz w:val="18"/>
              </w:rPr>
              <w:t>9. Katı ve Sıvı Atıkların Zararsızlaştırılması</w:t>
            </w:r>
          </w:p>
        </w:tc>
        <w:tc>
          <w:tcPr>
            <w:tcW w:w="8635" w:type="dxa"/>
          </w:tcPr>
          <w:p w:rsidR="00DF5FD9" w:rsidRDefault="008E7AD7">
            <w:pPr>
              <w:pStyle w:val="TableParagraph"/>
              <w:spacing w:before="93"/>
              <w:ind w:left="148"/>
              <w:rPr>
                <w:sz w:val="18"/>
              </w:rPr>
            </w:pPr>
            <w:r>
              <w:rPr>
                <w:sz w:val="18"/>
              </w:rPr>
              <w:t>Katı ve sıvı atıkların toplanması ve bertaraf edilmesi yöntemlerini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4"/>
              <w:rPr>
                <w:sz w:val="18"/>
              </w:rPr>
            </w:pPr>
            <w:r>
              <w:rPr>
                <w:sz w:val="18"/>
              </w:rPr>
              <w:t>10. Çocuk Sağlığı ve Çocuk İstismarı</w:t>
            </w:r>
          </w:p>
        </w:tc>
        <w:tc>
          <w:tcPr>
            <w:tcW w:w="8635" w:type="dxa"/>
          </w:tcPr>
          <w:p w:rsidR="00DF5FD9" w:rsidRDefault="008E7AD7">
            <w:pPr>
              <w:pStyle w:val="TableParagraph"/>
              <w:spacing w:line="215" w:lineRule="exact"/>
              <w:ind w:left="145"/>
              <w:rPr>
                <w:sz w:val="18"/>
              </w:rPr>
            </w:pPr>
            <w:r>
              <w:rPr>
                <w:sz w:val="18"/>
              </w:rPr>
              <w:t>Çocuk sağlığını etkileyebilecek durumları değerlendirebilir. Çocuk sağlığı hizmetlerini ve hedeflerini bilir. Türkiye’de</w:t>
            </w:r>
          </w:p>
          <w:p w:rsidR="00DF5FD9" w:rsidRDefault="008E7AD7">
            <w:pPr>
              <w:pStyle w:val="TableParagraph"/>
              <w:spacing w:line="204" w:lineRule="exact"/>
              <w:ind w:left="145"/>
              <w:rPr>
                <w:sz w:val="18"/>
              </w:rPr>
            </w:pPr>
            <w:r>
              <w:rPr>
                <w:sz w:val="18"/>
              </w:rPr>
              <w:t>çocuk sağlığının durumu ve Türkiye’de çocuk sağlığını geliştirici çalışmalar hakkında bilgi sahibi olur.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4"/>
              <w:rPr>
                <w:sz w:val="18"/>
              </w:rPr>
            </w:pPr>
            <w:r>
              <w:rPr>
                <w:sz w:val="18"/>
              </w:rPr>
              <w:t>11. Koruyucu Ağız ve Diş Sağlığı</w:t>
            </w:r>
          </w:p>
        </w:tc>
        <w:tc>
          <w:tcPr>
            <w:tcW w:w="8635" w:type="dxa"/>
          </w:tcPr>
          <w:p w:rsidR="00DF5FD9" w:rsidRDefault="008E7AD7">
            <w:pPr>
              <w:pStyle w:val="TableParagraph"/>
              <w:spacing w:before="93"/>
              <w:ind w:left="146"/>
              <w:rPr>
                <w:sz w:val="18"/>
              </w:rPr>
            </w:pPr>
            <w:r>
              <w:rPr>
                <w:sz w:val="18"/>
              </w:rPr>
              <w:t>Ağız ve diş sağlığı konusunda toplumsal olarak yapılan uygulamaları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7"/>
              <w:ind w:left="4"/>
              <w:rPr>
                <w:sz w:val="18"/>
              </w:rPr>
            </w:pPr>
            <w:r>
              <w:rPr>
                <w:sz w:val="18"/>
              </w:rPr>
              <w:t>12. Solunum Yolu İle Bulaşan Hastalıkların Epidemiyolojisi</w:t>
            </w:r>
          </w:p>
        </w:tc>
        <w:tc>
          <w:tcPr>
            <w:tcW w:w="8635" w:type="dxa"/>
          </w:tcPr>
          <w:p w:rsidR="00DF5FD9" w:rsidRDefault="008E7AD7">
            <w:pPr>
              <w:pStyle w:val="TableParagraph"/>
              <w:spacing w:line="215" w:lineRule="exact"/>
              <w:ind w:left="145"/>
              <w:rPr>
                <w:sz w:val="18"/>
              </w:rPr>
            </w:pPr>
            <w:r>
              <w:rPr>
                <w:sz w:val="18"/>
              </w:rPr>
              <w:t>Solunum yolu ile bulaşan hastalıkların neler olduğunu bilir. Bu hastalıkların genel özelliklerini öğrenir. Epidemiyolojik</w:t>
            </w:r>
          </w:p>
          <w:p w:rsidR="00DF5FD9" w:rsidRDefault="008E7AD7">
            <w:pPr>
              <w:pStyle w:val="TableParagraph"/>
              <w:spacing w:line="204" w:lineRule="exact"/>
              <w:ind w:left="145"/>
              <w:rPr>
                <w:sz w:val="18"/>
              </w:rPr>
            </w:pPr>
            <w:r>
              <w:rPr>
                <w:sz w:val="18"/>
              </w:rPr>
              <w:t>özelliklerini genel olarak öğrenir, risk faktörlerini tanımlayabilir ve korunma yollarını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4"/>
              <w:rPr>
                <w:sz w:val="18"/>
              </w:rPr>
            </w:pPr>
            <w:r>
              <w:rPr>
                <w:sz w:val="18"/>
              </w:rPr>
              <w:t>13. Tüberküloz Epidemiyolojisi</w:t>
            </w:r>
          </w:p>
        </w:tc>
        <w:tc>
          <w:tcPr>
            <w:tcW w:w="8635" w:type="dxa"/>
          </w:tcPr>
          <w:p w:rsidR="00DF5FD9" w:rsidRDefault="008E7AD7">
            <w:pPr>
              <w:pStyle w:val="TableParagraph"/>
              <w:spacing w:before="91"/>
              <w:ind w:left="143"/>
              <w:rPr>
                <w:sz w:val="18"/>
              </w:rPr>
            </w:pPr>
            <w:r>
              <w:rPr>
                <w:sz w:val="18"/>
              </w:rPr>
              <w:t>Tüberkülozu epidemiyolojik özelliklerine göre değerlendirebilir. DGT yi bilir.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4"/>
              <w:rPr>
                <w:sz w:val="18"/>
              </w:rPr>
            </w:pPr>
            <w:r>
              <w:rPr>
                <w:sz w:val="18"/>
              </w:rPr>
              <w:t>14. Yeterli ve Dengeli Beslenme/Toplum Beslenmesi</w:t>
            </w:r>
          </w:p>
        </w:tc>
        <w:tc>
          <w:tcPr>
            <w:tcW w:w="8635" w:type="dxa"/>
          </w:tcPr>
          <w:p w:rsidR="00DF5FD9" w:rsidRDefault="008E7AD7">
            <w:pPr>
              <w:pStyle w:val="TableParagraph"/>
              <w:spacing w:line="216" w:lineRule="exact"/>
              <w:ind w:left="145"/>
              <w:rPr>
                <w:sz w:val="18"/>
              </w:rPr>
            </w:pPr>
            <w:r>
              <w:rPr>
                <w:sz w:val="18"/>
              </w:rPr>
              <w:t>Yeterli ve dengeli beslenmenin tanımını ve içeriğini bilir. Toplum beslenmesinin değerlendirme yöntemlerini ve</w:t>
            </w:r>
          </w:p>
          <w:p w:rsidR="00DF5FD9" w:rsidRDefault="008E7AD7">
            <w:pPr>
              <w:pStyle w:val="TableParagraph"/>
              <w:spacing w:line="205" w:lineRule="exact"/>
              <w:ind w:left="145"/>
              <w:rPr>
                <w:sz w:val="18"/>
              </w:rPr>
            </w:pPr>
            <w:r>
              <w:rPr>
                <w:sz w:val="18"/>
              </w:rPr>
              <w:t>sorunları söyleyebilir.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15. Besin Sağlığı</w:t>
            </w:r>
          </w:p>
        </w:tc>
        <w:tc>
          <w:tcPr>
            <w:tcW w:w="8635" w:type="dxa"/>
          </w:tcPr>
          <w:p w:rsidR="00DF5FD9" w:rsidRDefault="008E7AD7">
            <w:pPr>
              <w:pStyle w:val="TableParagraph"/>
              <w:spacing w:before="89"/>
              <w:ind w:left="144"/>
              <w:rPr>
                <w:sz w:val="18"/>
              </w:rPr>
            </w:pPr>
            <w:r>
              <w:rPr>
                <w:sz w:val="18"/>
              </w:rPr>
              <w:t>Besin sağlığı kavramını ve içeriğini söyleyebilir. Besin sağlığını tehdit eden faktörleri ve alınacak önlemleri bilir.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4"/>
              <w:rPr>
                <w:sz w:val="18"/>
              </w:rPr>
            </w:pPr>
            <w:r>
              <w:rPr>
                <w:sz w:val="18"/>
              </w:rPr>
              <w:t>16. Su ve Besinlerle Bulaşan Hastalıkların Epidemiyolojisi</w:t>
            </w:r>
          </w:p>
        </w:tc>
        <w:tc>
          <w:tcPr>
            <w:tcW w:w="8635" w:type="dxa"/>
          </w:tcPr>
          <w:p w:rsidR="00DF5FD9" w:rsidRDefault="008E7AD7">
            <w:pPr>
              <w:pStyle w:val="TableParagraph"/>
              <w:spacing w:line="214" w:lineRule="exact"/>
              <w:ind w:left="145"/>
              <w:rPr>
                <w:sz w:val="18"/>
              </w:rPr>
            </w:pPr>
            <w:r>
              <w:rPr>
                <w:sz w:val="18"/>
              </w:rPr>
              <w:t>Su ve besinlerle bulaşan hastalıkların neler olduğunu bilir. Bu hastalıkların genel özelliklerini öğrenir. Epidemiyolojik</w:t>
            </w:r>
          </w:p>
          <w:p w:rsidR="00DF5FD9" w:rsidRDefault="008E7AD7">
            <w:pPr>
              <w:pStyle w:val="TableParagraph"/>
              <w:spacing w:line="205" w:lineRule="exact"/>
              <w:ind w:left="145"/>
              <w:rPr>
                <w:sz w:val="18"/>
              </w:rPr>
            </w:pPr>
            <w:r>
              <w:rPr>
                <w:sz w:val="18"/>
              </w:rPr>
              <w:t>özelliklerini genel olarak öğrenir, risk faktörlerini tanımlayabilir ve korunma yollarını bilir.</w:t>
            </w:r>
          </w:p>
        </w:tc>
      </w:tr>
      <w:tr w:rsidR="00DF5FD9">
        <w:trPr>
          <w:trHeight w:val="79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8"/>
              <w:rPr>
                <w:b/>
                <w:sz w:val="23"/>
              </w:rPr>
            </w:pPr>
          </w:p>
          <w:p w:rsidR="00DF5FD9" w:rsidRDefault="008E7AD7">
            <w:pPr>
              <w:pStyle w:val="TableParagraph"/>
              <w:spacing w:before="1"/>
              <w:ind w:left="4"/>
              <w:rPr>
                <w:sz w:val="18"/>
              </w:rPr>
            </w:pPr>
            <w:r>
              <w:rPr>
                <w:sz w:val="18"/>
              </w:rPr>
              <w:t>17. Okul ve Adölesan Sağlığı</w:t>
            </w:r>
          </w:p>
        </w:tc>
        <w:tc>
          <w:tcPr>
            <w:tcW w:w="8635" w:type="dxa"/>
          </w:tcPr>
          <w:p w:rsidR="00DF5FD9" w:rsidRDefault="008E7AD7">
            <w:pPr>
              <w:pStyle w:val="TableParagraph"/>
              <w:spacing w:before="66"/>
              <w:ind w:left="145" w:right="76"/>
              <w:rPr>
                <w:sz w:val="18"/>
              </w:rPr>
            </w:pPr>
            <w:r>
              <w:rPr>
                <w:sz w:val="18"/>
              </w:rPr>
              <w:t>Adolesan dönemi tanımlayabilir. Adolesan dönemde sağlığın korunması ve geliştirilmesinin önemi konularında bilgi sahibi olur. Okul çocuğunun sağlık durumunun değerlendirilmesi, korunması ve geliştirilmesi konularında bilgi sahibi olur. Okul sağlığı hizmetl</w:t>
            </w:r>
            <w:r>
              <w:rPr>
                <w:sz w:val="18"/>
              </w:rPr>
              <w:t>erinin değerlendirilmesini öğrenir.</w:t>
            </w:r>
          </w:p>
        </w:tc>
      </w:tr>
      <w:tr w:rsidR="00DF5FD9">
        <w:trPr>
          <w:trHeight w:val="659"/>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10"/>
              <w:rPr>
                <w:b/>
                <w:sz w:val="17"/>
              </w:rPr>
            </w:pPr>
          </w:p>
          <w:p w:rsidR="00DF5FD9" w:rsidRDefault="008E7AD7">
            <w:pPr>
              <w:pStyle w:val="TableParagraph"/>
              <w:ind w:left="4"/>
              <w:rPr>
                <w:sz w:val="18"/>
              </w:rPr>
            </w:pPr>
            <w:r>
              <w:rPr>
                <w:sz w:val="18"/>
              </w:rPr>
              <w:t>18. Us Sağlığı / Madde Bağımlılığı</w:t>
            </w:r>
          </w:p>
        </w:tc>
        <w:tc>
          <w:tcPr>
            <w:tcW w:w="8635" w:type="dxa"/>
          </w:tcPr>
          <w:p w:rsidR="00DF5FD9" w:rsidRDefault="008E7AD7">
            <w:pPr>
              <w:pStyle w:val="TableParagraph"/>
              <w:spacing w:line="215" w:lineRule="exact"/>
              <w:ind w:left="145" w:right="-15"/>
              <w:rPr>
                <w:sz w:val="18"/>
              </w:rPr>
            </w:pPr>
            <w:r>
              <w:rPr>
                <w:sz w:val="18"/>
              </w:rPr>
              <w:t>Koruyucu tıp çalışmaları içinde ruh sağlığı çalışmaları hakkında bilgi sahibi olur. Toplum ruh sağlığı eğidemiyolojisi</w:t>
            </w:r>
            <w:r>
              <w:rPr>
                <w:spacing w:val="-25"/>
                <w:sz w:val="18"/>
              </w:rPr>
              <w:t xml:space="preserve"> </w:t>
            </w:r>
            <w:r>
              <w:rPr>
                <w:sz w:val="18"/>
              </w:rPr>
              <w:t>ve</w:t>
            </w:r>
          </w:p>
          <w:p w:rsidR="00DF5FD9" w:rsidRDefault="008E7AD7">
            <w:pPr>
              <w:pStyle w:val="TableParagraph"/>
              <w:spacing w:before="1" w:line="220" w:lineRule="atLeast"/>
              <w:ind w:left="145" w:right="-15"/>
              <w:rPr>
                <w:sz w:val="18"/>
              </w:rPr>
            </w:pPr>
            <w:r>
              <w:rPr>
                <w:sz w:val="18"/>
              </w:rPr>
              <w:t>risk faktörlerini bilir. Bağımlılık tipleri ve bağımlılık yapan maddeler hakkında bilgi sahibi olur. Bağımlılıktan korunma yollarını</w:t>
            </w:r>
            <w:r>
              <w:rPr>
                <w:spacing w:val="-2"/>
                <w:sz w:val="18"/>
              </w:rPr>
              <w:t xml:space="preserve"> </w:t>
            </w:r>
            <w:r>
              <w:rPr>
                <w:sz w:val="18"/>
              </w:rPr>
              <w:t>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19. Sağlık Ekonomisi /Temel Kavramlar</w:t>
            </w:r>
          </w:p>
        </w:tc>
        <w:tc>
          <w:tcPr>
            <w:tcW w:w="8635" w:type="dxa"/>
          </w:tcPr>
          <w:p w:rsidR="00DF5FD9" w:rsidRDefault="008E7AD7">
            <w:pPr>
              <w:pStyle w:val="TableParagraph"/>
              <w:spacing w:before="89"/>
              <w:ind w:left="145"/>
              <w:rPr>
                <w:sz w:val="18"/>
              </w:rPr>
            </w:pPr>
            <w:r>
              <w:rPr>
                <w:sz w:val="18"/>
              </w:rPr>
              <w:t>Sağlık ekonomisinin tanımını yapar ve kapsamını bilir. Sağlık ekonomisi ile ilgili temel kavramları öğrenir.</w:t>
            </w:r>
          </w:p>
        </w:tc>
      </w:tr>
      <w:tr w:rsidR="00DF5FD9">
        <w:trPr>
          <w:trHeight w:val="438"/>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09"/>
              <w:ind w:left="4"/>
              <w:rPr>
                <w:sz w:val="18"/>
              </w:rPr>
            </w:pPr>
            <w:r>
              <w:rPr>
                <w:sz w:val="18"/>
              </w:rPr>
              <w:t>20. Sağlıkta Ekonomik Değerlendirme</w:t>
            </w:r>
          </w:p>
        </w:tc>
        <w:tc>
          <w:tcPr>
            <w:tcW w:w="8635" w:type="dxa"/>
          </w:tcPr>
          <w:p w:rsidR="00DF5FD9" w:rsidRDefault="008E7AD7">
            <w:pPr>
              <w:pStyle w:val="TableParagraph"/>
              <w:spacing w:line="214" w:lineRule="exact"/>
              <w:ind w:left="145"/>
              <w:rPr>
                <w:sz w:val="18"/>
              </w:rPr>
            </w:pPr>
            <w:r>
              <w:rPr>
                <w:sz w:val="18"/>
              </w:rPr>
              <w:t>Sağlık hizmetlerinde arz, talep, sağlık harcamaları ve sağlık hizmetlerinin finansmanı konularında bilgi sahibiolur.</w:t>
            </w:r>
          </w:p>
          <w:p w:rsidR="00DF5FD9" w:rsidRDefault="008E7AD7">
            <w:pPr>
              <w:pStyle w:val="TableParagraph"/>
              <w:spacing w:line="205" w:lineRule="exact"/>
              <w:ind w:left="145"/>
              <w:rPr>
                <w:sz w:val="18"/>
              </w:rPr>
            </w:pPr>
            <w:r>
              <w:rPr>
                <w:sz w:val="18"/>
              </w:rPr>
              <w:t>Sağlıkta öncelikleri değerlendirebilir. Sağlık hizmetlerinde maliyet ve ekonomik değerlendirmeyi öğrenir.</w:t>
            </w:r>
          </w:p>
        </w:tc>
      </w:tr>
      <w:tr w:rsidR="00DF5FD9">
        <w:trPr>
          <w:trHeight w:val="441"/>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111"/>
              <w:ind w:left="4"/>
              <w:rPr>
                <w:sz w:val="18"/>
              </w:rPr>
            </w:pPr>
            <w:r>
              <w:rPr>
                <w:sz w:val="18"/>
              </w:rPr>
              <w:t>21. Cinsel Yolla bulaşan hastalıkların epidemiyolojisi</w:t>
            </w:r>
          </w:p>
        </w:tc>
        <w:tc>
          <w:tcPr>
            <w:tcW w:w="8635" w:type="dxa"/>
          </w:tcPr>
          <w:p w:rsidR="00DF5FD9" w:rsidRDefault="008E7AD7">
            <w:pPr>
              <w:pStyle w:val="TableParagraph"/>
              <w:spacing w:line="217" w:lineRule="exact"/>
              <w:ind w:left="145"/>
              <w:rPr>
                <w:sz w:val="18"/>
              </w:rPr>
            </w:pPr>
            <w:r>
              <w:rPr>
                <w:sz w:val="18"/>
              </w:rPr>
              <w:t>Cinsel yolla bulaşan hastalıkların epidemiyolik özelliklerini değerlendirebilir. Sıklık, dağılım özellikleri, risk faktörleri</w:t>
            </w:r>
          </w:p>
          <w:p w:rsidR="00DF5FD9" w:rsidRDefault="008E7AD7">
            <w:pPr>
              <w:pStyle w:val="TableParagraph"/>
              <w:spacing w:before="1" w:line="204" w:lineRule="exact"/>
              <w:ind w:left="145"/>
              <w:rPr>
                <w:sz w:val="18"/>
              </w:rPr>
            </w:pPr>
            <w:r>
              <w:rPr>
                <w:sz w:val="18"/>
              </w:rPr>
              <w:t>ve korunma yollarını öğrenir.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22. Bağışıklama</w:t>
            </w:r>
          </w:p>
        </w:tc>
        <w:tc>
          <w:tcPr>
            <w:tcW w:w="8635" w:type="dxa"/>
          </w:tcPr>
          <w:p w:rsidR="00DF5FD9" w:rsidRDefault="008E7AD7">
            <w:pPr>
              <w:pStyle w:val="TableParagraph"/>
              <w:spacing w:before="89"/>
              <w:ind w:left="145"/>
              <w:rPr>
                <w:sz w:val="18"/>
              </w:rPr>
            </w:pPr>
            <w:r>
              <w:rPr>
                <w:sz w:val="18"/>
              </w:rPr>
              <w:t>Bağışıklamanın tanımı ve amacını bilir. Aşıların uygulanması ve yan etkilerini öğrenir.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4"/>
              <w:rPr>
                <w:sz w:val="18"/>
              </w:rPr>
            </w:pPr>
            <w:r>
              <w:rPr>
                <w:sz w:val="18"/>
              </w:rPr>
              <w:t>23. Soğuk zincir</w:t>
            </w:r>
          </w:p>
        </w:tc>
        <w:tc>
          <w:tcPr>
            <w:tcW w:w="8635" w:type="dxa"/>
          </w:tcPr>
          <w:p w:rsidR="00DF5FD9" w:rsidRDefault="008E7AD7">
            <w:pPr>
              <w:pStyle w:val="TableParagraph"/>
              <w:spacing w:before="93"/>
              <w:ind w:left="144"/>
              <w:rPr>
                <w:sz w:val="18"/>
              </w:rPr>
            </w:pPr>
            <w:r>
              <w:rPr>
                <w:sz w:val="18"/>
              </w:rPr>
              <w:t>Soğuk zincirin tanımını yapabilir. Soğuk zincir kurallarını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24. Genişletilmiş bağışıklama programı</w:t>
            </w:r>
          </w:p>
        </w:tc>
        <w:tc>
          <w:tcPr>
            <w:tcW w:w="8635" w:type="dxa"/>
          </w:tcPr>
          <w:p w:rsidR="00DF5FD9" w:rsidRDefault="008E7AD7">
            <w:pPr>
              <w:pStyle w:val="TableParagraph"/>
              <w:spacing w:before="89"/>
              <w:ind w:left="145"/>
              <w:rPr>
                <w:sz w:val="18"/>
              </w:rPr>
            </w:pPr>
            <w:r>
              <w:rPr>
                <w:sz w:val="18"/>
              </w:rPr>
              <w:t>Genişletilmiş bağışıklama programının tanımını ve amacını bilir.</w:t>
            </w:r>
          </w:p>
        </w:tc>
      </w:tr>
      <w:tr w:rsidR="00DF5FD9">
        <w:trPr>
          <w:trHeight w:val="405"/>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3"/>
              <w:ind w:left="4"/>
              <w:rPr>
                <w:sz w:val="18"/>
              </w:rPr>
            </w:pPr>
            <w:r>
              <w:rPr>
                <w:sz w:val="18"/>
              </w:rPr>
              <w:t>25. Erişkin bağışıklaması</w:t>
            </w:r>
          </w:p>
        </w:tc>
        <w:tc>
          <w:tcPr>
            <w:tcW w:w="8635" w:type="dxa"/>
          </w:tcPr>
          <w:p w:rsidR="00DF5FD9" w:rsidRDefault="008E7AD7">
            <w:pPr>
              <w:pStyle w:val="TableParagraph"/>
              <w:spacing w:before="93"/>
              <w:ind w:left="142"/>
              <w:rPr>
                <w:sz w:val="18"/>
              </w:rPr>
            </w:pPr>
            <w:r>
              <w:rPr>
                <w:sz w:val="18"/>
              </w:rPr>
              <w:t>Erişkin dönemde uygulanan aşıları, uygulama zamanlarını, endikasyonlarını vey an etkilerini bilir.</w:t>
            </w:r>
          </w:p>
        </w:tc>
      </w:tr>
      <w:tr w:rsidR="00DF5FD9">
        <w:trPr>
          <w:trHeight w:val="40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89"/>
              <w:ind w:left="4"/>
              <w:rPr>
                <w:sz w:val="18"/>
              </w:rPr>
            </w:pPr>
            <w:r>
              <w:rPr>
                <w:sz w:val="18"/>
              </w:rPr>
              <w:t>26. Rutin bağışıklama</w:t>
            </w:r>
          </w:p>
        </w:tc>
        <w:tc>
          <w:tcPr>
            <w:tcW w:w="8635" w:type="dxa"/>
          </w:tcPr>
          <w:p w:rsidR="00DF5FD9" w:rsidRDefault="008E7AD7">
            <w:pPr>
              <w:pStyle w:val="TableParagraph"/>
              <w:spacing w:before="89"/>
              <w:ind w:left="143"/>
              <w:rPr>
                <w:sz w:val="18"/>
              </w:rPr>
            </w:pPr>
            <w:r>
              <w:rPr>
                <w:sz w:val="18"/>
              </w:rPr>
              <w:t>Ülkemizde halen uygulanmakta olan aşı takvimini öğrenir.</w:t>
            </w:r>
          </w:p>
        </w:tc>
      </w:tr>
      <w:tr w:rsidR="00DF5FD9">
        <w:trPr>
          <w:trHeight w:val="342"/>
        </w:trPr>
        <w:tc>
          <w:tcPr>
            <w:tcW w:w="1037"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61"/>
              <w:ind w:left="4"/>
              <w:rPr>
                <w:sz w:val="18"/>
              </w:rPr>
            </w:pPr>
            <w:r>
              <w:rPr>
                <w:sz w:val="18"/>
              </w:rPr>
              <w:t>27. Sağlık Turizmi</w:t>
            </w:r>
          </w:p>
        </w:tc>
        <w:tc>
          <w:tcPr>
            <w:tcW w:w="8635" w:type="dxa"/>
          </w:tcPr>
          <w:p w:rsidR="00DF5FD9" w:rsidRDefault="008E7AD7">
            <w:pPr>
              <w:pStyle w:val="TableParagraph"/>
              <w:spacing w:before="61"/>
              <w:ind w:left="144"/>
              <w:rPr>
                <w:sz w:val="18"/>
              </w:rPr>
            </w:pPr>
            <w:r>
              <w:rPr>
                <w:sz w:val="18"/>
              </w:rPr>
              <w:t>Sağlık turizminin tanımını yapabilir ve konunun önemini açıklayabilir.</w:t>
            </w:r>
          </w:p>
        </w:tc>
      </w:tr>
    </w:tbl>
    <w:p w:rsidR="00DF5FD9" w:rsidRDefault="00DF5FD9">
      <w:pPr>
        <w:rPr>
          <w:sz w:val="18"/>
        </w:rPr>
        <w:sectPr w:rsidR="00DF5FD9">
          <w:pgSz w:w="16840" w:h="11910" w:orient="landscape"/>
          <w:pgMar w:top="720" w:right="340" w:bottom="280" w:left="500" w:header="708" w:footer="708" w:gutter="0"/>
          <w:cols w:space="708"/>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575"/>
        <w:gridCol w:w="4464"/>
        <w:gridCol w:w="8635"/>
      </w:tblGrid>
      <w:tr w:rsidR="00DF5FD9">
        <w:trPr>
          <w:trHeight w:val="1537"/>
        </w:trPr>
        <w:tc>
          <w:tcPr>
            <w:tcW w:w="1150"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spacing w:before="1"/>
              <w:ind w:left="198" w:right="286" w:firstLine="22"/>
              <w:rPr>
                <w:b/>
                <w:sz w:val="18"/>
              </w:rPr>
            </w:pPr>
            <w:r>
              <w:rPr>
                <w:b/>
                <w:sz w:val="18"/>
              </w:rPr>
              <w:t>Prof.Dr. M.Nur KEBAPÇI</w:t>
            </w:r>
          </w:p>
        </w:tc>
        <w:tc>
          <w:tcPr>
            <w:tcW w:w="575"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1"/>
              <w:ind w:left="9"/>
              <w:jc w:val="center"/>
              <w:rPr>
                <w:b/>
                <w:sz w:val="18"/>
              </w:rPr>
            </w:pPr>
            <w:r>
              <w:rPr>
                <w:b/>
                <w:sz w:val="18"/>
              </w:rPr>
              <w:t>2</w:t>
            </w:r>
          </w:p>
        </w:tc>
        <w:tc>
          <w:tcPr>
            <w:tcW w:w="446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3"/>
              <w:rPr>
                <w:sz w:val="18"/>
              </w:rPr>
            </w:pPr>
            <w:r>
              <w:rPr>
                <w:sz w:val="18"/>
              </w:rPr>
              <w:t>1. 1.Basamakta Diyabetik Hastada Tanı</w:t>
            </w:r>
          </w:p>
        </w:tc>
        <w:tc>
          <w:tcPr>
            <w:tcW w:w="8635" w:type="dxa"/>
          </w:tcPr>
          <w:p w:rsidR="00DF5FD9" w:rsidRDefault="008E7AD7">
            <w:pPr>
              <w:pStyle w:val="TableParagraph"/>
              <w:ind w:left="145" w:right="132"/>
              <w:rPr>
                <w:sz w:val="18"/>
              </w:rPr>
            </w:pPr>
            <w:r>
              <w:rPr>
                <w:sz w:val="18"/>
              </w:rPr>
              <w:t>Birinci basamak hekimliğinde tip 1 ve tip 2 diabet tanısının hangi semptom, bulgu ve laboratuar tetkikleriyle konulduğunu bilir. Hiperglisemi ve bununla ilişkili metabolic değişiklikleri ve hiperglisemi komplikasyonlarını sayar. Tip 1 ve tip 2 diabet haric</w:t>
            </w:r>
            <w:r>
              <w:rPr>
                <w:sz w:val="18"/>
              </w:rPr>
              <w:t>indeki diabet tiplerini etyopatogenezleriyle bilir. Ayırıcı tanıda yapılan tetkikleri söyler.</w:t>
            </w:r>
          </w:p>
          <w:p w:rsidR="00DF5FD9" w:rsidRDefault="008E7AD7">
            <w:pPr>
              <w:pStyle w:val="TableParagraph"/>
              <w:spacing w:line="220" w:lineRule="atLeast"/>
              <w:ind w:left="145" w:right="198"/>
              <w:rPr>
                <w:sz w:val="18"/>
              </w:rPr>
            </w:pPr>
            <w:r>
              <w:rPr>
                <w:sz w:val="18"/>
              </w:rPr>
              <w:t>Gebelikte ortaya çıkan gestasyonel diabet tanımını ve etyopatogenezini bilir. Gebelerde diabet riskinin nasıl değerlendirilmesi gerektiğini bilir. Gestasyonel dia</w:t>
            </w:r>
            <w:r>
              <w:rPr>
                <w:sz w:val="18"/>
              </w:rPr>
              <w:t>bet tanımında kullanılan testleri bilir ve uygular, sonuçlara göre tanı koyar. Diabet hastalığı gelişime riski olan bireyleri ayırdeder. Riskli bireylerde diyabet taraması amacıyla istenmesi gereken laboratuar tetkiklerini bilir.</w:t>
            </w:r>
          </w:p>
        </w:tc>
      </w:tr>
      <w:tr w:rsidR="00DF5FD9">
        <w:trPr>
          <w:trHeight w:val="1368"/>
        </w:trPr>
        <w:tc>
          <w:tcPr>
            <w:tcW w:w="1150"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4"/>
              <w:ind w:left="3"/>
              <w:rPr>
                <w:sz w:val="18"/>
              </w:rPr>
            </w:pPr>
            <w:r>
              <w:rPr>
                <w:sz w:val="18"/>
              </w:rPr>
              <w:t>2. 1.Basamakta Diyabetik Hastanın Tedavisi</w:t>
            </w:r>
          </w:p>
        </w:tc>
        <w:tc>
          <w:tcPr>
            <w:tcW w:w="8635" w:type="dxa"/>
          </w:tcPr>
          <w:p w:rsidR="00DF5FD9" w:rsidRDefault="008E7AD7">
            <w:pPr>
              <w:pStyle w:val="TableParagraph"/>
              <w:spacing w:before="21"/>
              <w:ind w:left="145" w:right="313"/>
              <w:rPr>
                <w:sz w:val="18"/>
              </w:rPr>
            </w:pPr>
            <w:r>
              <w:rPr>
                <w:sz w:val="18"/>
              </w:rPr>
              <w:t>Birinci basamak hekimliğinde tiplerine göre diabet tedavisi genel ilkeleriyle anlatır. Diyet tedavisi, oral antidiyabetikler, insulin tedavisi genel ilkelerini bilir, uygular. Diabetlilerin tedavi hedeflerini yani</w:t>
            </w:r>
            <w:r>
              <w:rPr>
                <w:sz w:val="18"/>
              </w:rPr>
              <w:t xml:space="preserve"> glisemi regülasyonu, lipid düzeylerinin olması gereken hedefleri, metabolic regülasyon hedefleriini bilir ve tarif eder. Diabetin akut ve kronik komplikasyonlarının neler olduğunu bilir, patogenezini anlatır, bu komplikasyonları nasıl takip etmesi gerekti</w:t>
            </w:r>
            <w:r>
              <w:rPr>
                <w:sz w:val="18"/>
              </w:rPr>
              <w:t>ğini bilir. Diabetik hastalarda komorbid durumlara göre tedavinin ana hatlarıyla nasıl değişebileceğini tarif eder.</w:t>
            </w:r>
          </w:p>
        </w:tc>
      </w:tr>
      <w:tr w:rsidR="00DF5FD9">
        <w:trPr>
          <w:trHeight w:val="609"/>
        </w:trPr>
        <w:tc>
          <w:tcPr>
            <w:tcW w:w="1150" w:type="dxa"/>
            <w:vMerge w:val="restart"/>
          </w:tcPr>
          <w:p w:rsidR="00DF5FD9" w:rsidRDefault="00DF5FD9">
            <w:pPr>
              <w:pStyle w:val="TableParagraph"/>
              <w:spacing w:before="1"/>
              <w:rPr>
                <w:b/>
                <w:sz w:val="14"/>
              </w:rPr>
            </w:pPr>
          </w:p>
          <w:p w:rsidR="00DF5FD9" w:rsidRDefault="008E7AD7">
            <w:pPr>
              <w:pStyle w:val="TableParagraph"/>
              <w:ind w:left="231" w:right="221" w:firstLine="1"/>
              <w:jc w:val="center"/>
              <w:rPr>
                <w:b/>
                <w:sz w:val="18"/>
              </w:rPr>
            </w:pPr>
            <w:r>
              <w:rPr>
                <w:b/>
                <w:sz w:val="18"/>
              </w:rPr>
              <w:t>Prof. Dr. Gül DURMAZ</w:t>
            </w:r>
          </w:p>
        </w:tc>
        <w:tc>
          <w:tcPr>
            <w:tcW w:w="575" w:type="dxa"/>
            <w:vMerge w:val="restart"/>
          </w:tcPr>
          <w:p w:rsidR="00DF5FD9" w:rsidRDefault="00DF5FD9">
            <w:pPr>
              <w:pStyle w:val="TableParagraph"/>
              <w:rPr>
                <w:b/>
                <w:sz w:val="18"/>
              </w:rPr>
            </w:pPr>
          </w:p>
          <w:p w:rsidR="00DF5FD9" w:rsidRDefault="00DF5FD9">
            <w:pPr>
              <w:pStyle w:val="TableParagraph"/>
              <w:spacing w:before="1"/>
              <w:rPr>
                <w:b/>
                <w:sz w:val="23"/>
              </w:rPr>
            </w:pPr>
          </w:p>
          <w:p w:rsidR="00DF5FD9" w:rsidRDefault="008E7AD7">
            <w:pPr>
              <w:pStyle w:val="TableParagraph"/>
              <w:ind w:left="9"/>
              <w:jc w:val="center"/>
              <w:rPr>
                <w:b/>
                <w:sz w:val="18"/>
              </w:rPr>
            </w:pPr>
            <w:r>
              <w:rPr>
                <w:b/>
                <w:sz w:val="18"/>
              </w:rPr>
              <w:t>2</w:t>
            </w:r>
          </w:p>
        </w:tc>
        <w:tc>
          <w:tcPr>
            <w:tcW w:w="4464" w:type="dxa"/>
          </w:tcPr>
          <w:p w:rsidR="00DF5FD9" w:rsidRDefault="00DF5FD9">
            <w:pPr>
              <w:pStyle w:val="TableParagraph"/>
              <w:spacing w:before="10"/>
              <w:rPr>
                <w:b/>
                <w:sz w:val="15"/>
              </w:rPr>
            </w:pPr>
          </w:p>
          <w:p w:rsidR="00DF5FD9" w:rsidRDefault="008E7AD7">
            <w:pPr>
              <w:pStyle w:val="TableParagraph"/>
              <w:ind w:left="3"/>
              <w:rPr>
                <w:sz w:val="18"/>
              </w:rPr>
            </w:pPr>
            <w:r>
              <w:rPr>
                <w:sz w:val="18"/>
              </w:rPr>
              <w:t>1. Su ve Havanın Mikrobiyolojik Kontrolü</w:t>
            </w:r>
          </w:p>
        </w:tc>
        <w:tc>
          <w:tcPr>
            <w:tcW w:w="8635" w:type="dxa"/>
          </w:tcPr>
          <w:p w:rsidR="00DF5FD9" w:rsidRDefault="008E7AD7">
            <w:pPr>
              <w:pStyle w:val="TableParagraph"/>
              <w:spacing w:before="81" w:line="237" w:lineRule="auto"/>
              <w:ind w:left="145"/>
              <w:rPr>
                <w:sz w:val="18"/>
              </w:rPr>
            </w:pPr>
            <w:r>
              <w:rPr>
                <w:sz w:val="18"/>
              </w:rPr>
              <w:t>İçme</w:t>
            </w:r>
            <w:r>
              <w:rPr>
                <w:spacing w:val="-9"/>
                <w:sz w:val="18"/>
              </w:rPr>
              <w:t xml:space="preserve"> </w:t>
            </w:r>
            <w:r>
              <w:rPr>
                <w:sz w:val="18"/>
              </w:rPr>
              <w:t>ve</w:t>
            </w:r>
            <w:r>
              <w:rPr>
                <w:spacing w:val="-9"/>
                <w:sz w:val="18"/>
              </w:rPr>
              <w:t xml:space="preserve"> </w:t>
            </w:r>
            <w:r>
              <w:rPr>
                <w:sz w:val="18"/>
              </w:rPr>
              <w:t>kullanma</w:t>
            </w:r>
            <w:r>
              <w:rPr>
                <w:spacing w:val="-9"/>
                <w:sz w:val="18"/>
              </w:rPr>
              <w:t xml:space="preserve"> </w:t>
            </w:r>
            <w:r>
              <w:rPr>
                <w:sz w:val="18"/>
              </w:rPr>
              <w:t>sularının</w:t>
            </w:r>
            <w:r>
              <w:rPr>
                <w:spacing w:val="-9"/>
                <w:sz w:val="18"/>
              </w:rPr>
              <w:t xml:space="preserve"> </w:t>
            </w:r>
            <w:r>
              <w:rPr>
                <w:sz w:val="18"/>
              </w:rPr>
              <w:t>ve</w:t>
            </w:r>
            <w:r>
              <w:rPr>
                <w:spacing w:val="-8"/>
                <w:sz w:val="18"/>
              </w:rPr>
              <w:t xml:space="preserve"> </w:t>
            </w:r>
            <w:r>
              <w:rPr>
                <w:sz w:val="18"/>
              </w:rPr>
              <w:t>hastanelerdeki</w:t>
            </w:r>
            <w:r>
              <w:rPr>
                <w:spacing w:val="-8"/>
                <w:sz w:val="18"/>
              </w:rPr>
              <w:t xml:space="preserve"> </w:t>
            </w:r>
            <w:r>
              <w:rPr>
                <w:sz w:val="18"/>
              </w:rPr>
              <w:t>kritik</w:t>
            </w:r>
            <w:r>
              <w:rPr>
                <w:spacing w:val="-9"/>
                <w:sz w:val="18"/>
              </w:rPr>
              <w:t xml:space="preserve"> </w:t>
            </w:r>
            <w:r>
              <w:rPr>
                <w:sz w:val="18"/>
              </w:rPr>
              <w:t>alanların</w:t>
            </w:r>
            <w:r>
              <w:rPr>
                <w:spacing w:val="-9"/>
                <w:sz w:val="18"/>
              </w:rPr>
              <w:t xml:space="preserve"> </w:t>
            </w:r>
            <w:r>
              <w:rPr>
                <w:sz w:val="18"/>
              </w:rPr>
              <w:t>havasının</w:t>
            </w:r>
            <w:r>
              <w:rPr>
                <w:spacing w:val="-8"/>
                <w:sz w:val="18"/>
              </w:rPr>
              <w:t xml:space="preserve"> </w:t>
            </w:r>
            <w:r>
              <w:rPr>
                <w:sz w:val="18"/>
              </w:rPr>
              <w:t>mikrobiyolojik</w:t>
            </w:r>
            <w:r>
              <w:rPr>
                <w:spacing w:val="-9"/>
                <w:sz w:val="18"/>
              </w:rPr>
              <w:t xml:space="preserve"> </w:t>
            </w:r>
            <w:r>
              <w:rPr>
                <w:sz w:val="18"/>
              </w:rPr>
              <w:t>uygunluğunun</w:t>
            </w:r>
            <w:r>
              <w:rPr>
                <w:spacing w:val="-10"/>
                <w:sz w:val="18"/>
              </w:rPr>
              <w:t xml:space="preserve"> </w:t>
            </w:r>
            <w:r>
              <w:rPr>
                <w:sz w:val="18"/>
              </w:rPr>
              <w:t>belirlenmesinde kullanılan yöntemleri ve uygunluk standartlarını söyler ve</w:t>
            </w:r>
            <w:r>
              <w:rPr>
                <w:spacing w:val="-34"/>
                <w:sz w:val="18"/>
              </w:rPr>
              <w:t xml:space="preserve"> </w:t>
            </w:r>
            <w:r>
              <w:rPr>
                <w:sz w:val="18"/>
              </w:rPr>
              <w:t>açıklar.</w:t>
            </w:r>
          </w:p>
        </w:tc>
      </w:tr>
      <w:tr w:rsidR="00DF5FD9">
        <w:trPr>
          <w:trHeight w:val="405"/>
        </w:trPr>
        <w:tc>
          <w:tcPr>
            <w:tcW w:w="1150"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8E7AD7">
            <w:pPr>
              <w:pStyle w:val="TableParagraph"/>
              <w:spacing w:before="91"/>
              <w:ind w:left="3"/>
              <w:rPr>
                <w:sz w:val="18"/>
              </w:rPr>
            </w:pPr>
            <w:r>
              <w:rPr>
                <w:sz w:val="18"/>
              </w:rPr>
              <w:t>2. Biyoterorizm</w:t>
            </w:r>
          </w:p>
        </w:tc>
        <w:tc>
          <w:tcPr>
            <w:tcW w:w="8635" w:type="dxa"/>
          </w:tcPr>
          <w:p w:rsidR="00DF5FD9" w:rsidRDefault="008E7AD7">
            <w:pPr>
              <w:pStyle w:val="TableParagraph"/>
              <w:spacing w:before="91"/>
              <w:ind w:left="145"/>
              <w:rPr>
                <w:sz w:val="18"/>
              </w:rPr>
            </w:pPr>
            <w:r>
              <w:rPr>
                <w:sz w:val="18"/>
              </w:rPr>
              <w:t>Biyolojik silahları tanımlar, sayar ve korunma yöntemlerini bilir.</w:t>
            </w:r>
          </w:p>
        </w:tc>
      </w:tr>
      <w:tr w:rsidR="00DF5FD9">
        <w:trPr>
          <w:trHeight w:val="887"/>
        </w:trPr>
        <w:tc>
          <w:tcPr>
            <w:tcW w:w="1150" w:type="dxa"/>
          </w:tcPr>
          <w:p w:rsidR="00DF5FD9" w:rsidRDefault="008E7AD7">
            <w:pPr>
              <w:pStyle w:val="TableParagraph"/>
              <w:spacing w:before="102"/>
              <w:ind w:left="280" w:right="271"/>
              <w:jc w:val="center"/>
              <w:rPr>
                <w:b/>
                <w:sz w:val="18"/>
              </w:rPr>
            </w:pPr>
            <w:r>
              <w:rPr>
                <w:b/>
                <w:sz w:val="18"/>
              </w:rPr>
              <w:t>Prof.Dr. Nihal DOĞAN</w:t>
            </w:r>
          </w:p>
        </w:tc>
        <w:tc>
          <w:tcPr>
            <w:tcW w:w="575" w:type="dxa"/>
          </w:tcPr>
          <w:p w:rsidR="00DF5FD9" w:rsidRDefault="00DF5FD9">
            <w:pPr>
              <w:pStyle w:val="TableParagraph"/>
              <w:spacing w:before="4"/>
              <w:rPr>
                <w:b/>
                <w:sz w:val="26"/>
              </w:rPr>
            </w:pPr>
          </w:p>
          <w:p w:rsidR="00DF5FD9" w:rsidRDefault="008E7AD7">
            <w:pPr>
              <w:pStyle w:val="TableParagraph"/>
              <w:ind w:left="9"/>
              <w:jc w:val="center"/>
              <w:rPr>
                <w:b/>
                <w:sz w:val="18"/>
              </w:rPr>
            </w:pPr>
            <w:r>
              <w:rPr>
                <w:b/>
                <w:sz w:val="18"/>
              </w:rPr>
              <w:t>1</w:t>
            </w:r>
          </w:p>
        </w:tc>
        <w:tc>
          <w:tcPr>
            <w:tcW w:w="4464" w:type="dxa"/>
          </w:tcPr>
          <w:p w:rsidR="00DF5FD9" w:rsidRDefault="00DF5FD9">
            <w:pPr>
              <w:pStyle w:val="TableParagraph"/>
              <w:rPr>
                <w:b/>
                <w:sz w:val="18"/>
              </w:rPr>
            </w:pPr>
          </w:p>
          <w:p w:rsidR="00DF5FD9" w:rsidRDefault="00DF5FD9">
            <w:pPr>
              <w:pStyle w:val="TableParagraph"/>
              <w:spacing w:before="4"/>
              <w:rPr>
                <w:b/>
              </w:rPr>
            </w:pPr>
          </w:p>
          <w:p w:rsidR="00DF5FD9" w:rsidRDefault="008E7AD7">
            <w:pPr>
              <w:pStyle w:val="TableParagraph"/>
              <w:ind w:left="3"/>
              <w:rPr>
                <w:sz w:val="18"/>
              </w:rPr>
            </w:pPr>
            <w:r>
              <w:rPr>
                <w:sz w:val="18"/>
              </w:rPr>
              <w:t>1. Artropod ve Diğer Hayvan Kaynaklı Zehirlenmeler</w:t>
            </w:r>
          </w:p>
        </w:tc>
        <w:tc>
          <w:tcPr>
            <w:tcW w:w="8635" w:type="dxa"/>
          </w:tcPr>
          <w:p w:rsidR="00DF5FD9" w:rsidRDefault="00DF5FD9">
            <w:pPr>
              <w:pStyle w:val="TableParagraph"/>
              <w:spacing w:before="4"/>
              <w:rPr>
                <w:b/>
                <w:sz w:val="13"/>
              </w:rPr>
            </w:pPr>
          </w:p>
          <w:p w:rsidR="00DF5FD9" w:rsidRDefault="008E7AD7">
            <w:pPr>
              <w:pStyle w:val="TableParagraph"/>
              <w:spacing w:before="1"/>
              <w:ind w:left="145"/>
              <w:rPr>
                <w:sz w:val="18"/>
              </w:rPr>
            </w:pPr>
            <w:r>
              <w:rPr>
                <w:sz w:val="18"/>
              </w:rPr>
              <w:t xml:space="preserve">İnsanda sokarak, temas sonrası ya da besin olarak tüketilmesi sonrası çeşitli zehirlenmelere neden olan artropodları sınıflandırır. Zehirlenmelere neden olan sürüngen ve diğer deniz canlılarını bilir, zehirlenme sonrası yapılacak ilk yardım protokollerini </w:t>
            </w:r>
            <w:r>
              <w:rPr>
                <w:sz w:val="18"/>
              </w:rPr>
              <w:t>tanımlar.</w:t>
            </w:r>
          </w:p>
        </w:tc>
      </w:tr>
      <w:tr w:rsidR="00DF5FD9">
        <w:trPr>
          <w:trHeight w:val="443"/>
        </w:trPr>
        <w:tc>
          <w:tcPr>
            <w:tcW w:w="1150" w:type="dxa"/>
            <w:vMerge w:val="restart"/>
          </w:tcPr>
          <w:p w:rsidR="00DF5FD9" w:rsidRDefault="008E7AD7">
            <w:pPr>
              <w:pStyle w:val="TableParagraph"/>
              <w:spacing w:before="59"/>
              <w:ind w:left="56" w:right="46"/>
              <w:jc w:val="center"/>
              <w:rPr>
                <w:b/>
                <w:sz w:val="18"/>
              </w:rPr>
            </w:pPr>
            <w:r>
              <w:rPr>
                <w:b/>
                <w:sz w:val="18"/>
              </w:rPr>
              <w:t>Dr. Öğr. Üyesi Evin  KOCATÜRK</w:t>
            </w:r>
          </w:p>
        </w:tc>
        <w:tc>
          <w:tcPr>
            <w:tcW w:w="575" w:type="dxa"/>
            <w:vMerge w:val="restart"/>
          </w:tcPr>
          <w:p w:rsidR="00DF5FD9" w:rsidRDefault="00DF5FD9">
            <w:pPr>
              <w:pStyle w:val="TableParagraph"/>
              <w:rPr>
                <w:b/>
                <w:sz w:val="18"/>
              </w:rPr>
            </w:pPr>
          </w:p>
          <w:p w:rsidR="00DF5FD9" w:rsidRDefault="00DF5FD9">
            <w:pPr>
              <w:pStyle w:val="TableParagraph"/>
              <w:spacing w:before="11"/>
              <w:rPr>
                <w:b/>
              </w:rPr>
            </w:pPr>
          </w:p>
          <w:p w:rsidR="00DF5FD9" w:rsidRDefault="008E7AD7">
            <w:pPr>
              <w:pStyle w:val="TableParagraph"/>
              <w:ind w:left="9"/>
              <w:jc w:val="center"/>
              <w:rPr>
                <w:b/>
                <w:sz w:val="18"/>
              </w:rPr>
            </w:pPr>
            <w:r>
              <w:rPr>
                <w:b/>
                <w:sz w:val="18"/>
              </w:rPr>
              <w:t>2</w:t>
            </w:r>
          </w:p>
        </w:tc>
        <w:tc>
          <w:tcPr>
            <w:tcW w:w="4464" w:type="dxa"/>
          </w:tcPr>
          <w:p w:rsidR="00DF5FD9" w:rsidRDefault="008E7AD7">
            <w:pPr>
              <w:pStyle w:val="TableParagraph"/>
              <w:spacing w:before="112"/>
              <w:ind w:left="3"/>
              <w:rPr>
                <w:sz w:val="18"/>
              </w:rPr>
            </w:pPr>
            <w:r>
              <w:rPr>
                <w:sz w:val="18"/>
              </w:rPr>
              <w:t>1. Yaşlanmanın Moleküler Temelleri</w:t>
            </w:r>
          </w:p>
        </w:tc>
        <w:tc>
          <w:tcPr>
            <w:tcW w:w="8635" w:type="dxa"/>
          </w:tcPr>
          <w:p w:rsidR="00DF5FD9" w:rsidRDefault="008E7AD7">
            <w:pPr>
              <w:pStyle w:val="TableParagraph"/>
              <w:spacing w:before="160"/>
              <w:ind w:left="145"/>
              <w:rPr>
                <w:sz w:val="18"/>
              </w:rPr>
            </w:pPr>
            <w:r>
              <w:rPr>
                <w:sz w:val="18"/>
              </w:rPr>
              <w:t>Yaşlanma teorilerini bilir ve yaşlanmanın moleküler temelleri açıklar.</w:t>
            </w:r>
          </w:p>
        </w:tc>
      </w:tr>
      <w:tr w:rsidR="00DF5FD9">
        <w:trPr>
          <w:trHeight w:val="567"/>
        </w:trPr>
        <w:tc>
          <w:tcPr>
            <w:tcW w:w="1150" w:type="dxa"/>
            <w:vMerge/>
            <w:tcBorders>
              <w:top w:val="nil"/>
            </w:tcBorders>
          </w:tcPr>
          <w:p w:rsidR="00DF5FD9" w:rsidRDefault="00DF5FD9">
            <w:pPr>
              <w:rPr>
                <w:sz w:val="2"/>
                <w:szCs w:val="2"/>
              </w:rPr>
            </w:pPr>
          </w:p>
        </w:tc>
        <w:tc>
          <w:tcPr>
            <w:tcW w:w="575" w:type="dxa"/>
            <w:vMerge/>
            <w:tcBorders>
              <w:top w:val="nil"/>
            </w:tcBorders>
          </w:tcPr>
          <w:p w:rsidR="00DF5FD9" w:rsidRDefault="00DF5FD9">
            <w:pPr>
              <w:rPr>
                <w:sz w:val="2"/>
                <w:szCs w:val="2"/>
              </w:rPr>
            </w:pPr>
          </w:p>
        </w:tc>
        <w:tc>
          <w:tcPr>
            <w:tcW w:w="4464" w:type="dxa"/>
          </w:tcPr>
          <w:p w:rsidR="00DF5FD9" w:rsidRDefault="00DF5FD9">
            <w:pPr>
              <w:pStyle w:val="TableParagraph"/>
              <w:spacing w:before="2"/>
              <w:rPr>
                <w:b/>
                <w:sz w:val="14"/>
              </w:rPr>
            </w:pPr>
          </w:p>
          <w:p w:rsidR="00DF5FD9" w:rsidRDefault="008E7AD7">
            <w:pPr>
              <w:pStyle w:val="TableParagraph"/>
              <w:ind w:left="3"/>
              <w:rPr>
                <w:sz w:val="18"/>
              </w:rPr>
            </w:pPr>
            <w:r>
              <w:rPr>
                <w:sz w:val="18"/>
              </w:rPr>
              <w:t>2. Yaşlanmada Biyokimyasal Değişiklikler</w:t>
            </w:r>
          </w:p>
        </w:tc>
        <w:tc>
          <w:tcPr>
            <w:tcW w:w="8635" w:type="dxa"/>
          </w:tcPr>
          <w:p w:rsidR="00DF5FD9" w:rsidRDefault="008E7AD7">
            <w:pPr>
              <w:pStyle w:val="TableParagraph"/>
              <w:spacing w:before="62" w:line="235" w:lineRule="auto"/>
              <w:ind w:left="145" w:right="524" w:hanging="1"/>
              <w:rPr>
                <w:sz w:val="18"/>
              </w:rPr>
            </w:pPr>
            <w:r>
              <w:rPr>
                <w:sz w:val="18"/>
              </w:rPr>
              <w:t>Yaşlanmaya bağlı biyokimyasal testlerde görülen değişiklikler ve yaşlılığın biyokimyasal laboratuvar testlerine etkilerini açıklar.</w:t>
            </w:r>
          </w:p>
        </w:tc>
      </w:tr>
    </w:tbl>
    <w:p w:rsidR="00DF5FD9" w:rsidRDefault="00DF5FD9">
      <w:pPr>
        <w:spacing w:line="235" w:lineRule="auto"/>
        <w:rPr>
          <w:sz w:val="18"/>
        </w:rPr>
        <w:sectPr w:rsidR="00DF5FD9">
          <w:pgSz w:w="16840" w:h="11910" w:orient="landscape"/>
          <w:pgMar w:top="720" w:right="340" w:bottom="280" w:left="500" w:header="708" w:footer="708" w:gutter="0"/>
          <w:cols w:space="708"/>
        </w:sect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110"/>
        <w:gridCol w:w="4110"/>
        <w:gridCol w:w="5388"/>
      </w:tblGrid>
      <w:tr w:rsidR="00DF5FD9">
        <w:trPr>
          <w:trHeight w:val="397"/>
        </w:trPr>
        <w:tc>
          <w:tcPr>
            <w:tcW w:w="14745" w:type="dxa"/>
            <w:gridSpan w:val="4"/>
            <w:shd w:val="clear" w:color="auto" w:fill="D9E2F3"/>
          </w:tcPr>
          <w:p w:rsidR="00DF5FD9" w:rsidRDefault="008E7AD7">
            <w:pPr>
              <w:pStyle w:val="TableParagraph"/>
              <w:spacing w:line="213" w:lineRule="exact"/>
              <w:ind w:left="107"/>
              <w:rPr>
                <w:b/>
                <w:sz w:val="18"/>
              </w:rPr>
            </w:pPr>
            <w:r>
              <w:rPr>
                <w:b/>
                <w:sz w:val="18"/>
              </w:rPr>
              <w:lastRenderedPageBreak/>
              <w:t>PANELLER</w:t>
            </w:r>
          </w:p>
        </w:tc>
      </w:tr>
      <w:tr w:rsidR="00DF5FD9">
        <w:trPr>
          <w:trHeight w:val="501"/>
        </w:trPr>
        <w:tc>
          <w:tcPr>
            <w:tcW w:w="2137" w:type="dxa"/>
          </w:tcPr>
          <w:p w:rsidR="00DF5FD9" w:rsidRDefault="008E7AD7">
            <w:pPr>
              <w:pStyle w:val="TableParagraph"/>
              <w:spacing w:before="138"/>
              <w:ind w:left="107"/>
              <w:rPr>
                <w:b/>
                <w:sz w:val="18"/>
              </w:rPr>
            </w:pPr>
            <w:r>
              <w:rPr>
                <w:b/>
                <w:sz w:val="18"/>
              </w:rPr>
              <w:t>ANEMİ</w:t>
            </w:r>
          </w:p>
        </w:tc>
        <w:tc>
          <w:tcPr>
            <w:tcW w:w="3110" w:type="dxa"/>
          </w:tcPr>
          <w:p w:rsidR="00DF5FD9" w:rsidRDefault="008E7AD7">
            <w:pPr>
              <w:pStyle w:val="TableParagraph"/>
              <w:ind w:left="117" w:right="1233"/>
              <w:rPr>
                <w:sz w:val="18"/>
              </w:rPr>
            </w:pPr>
            <w:r>
              <w:rPr>
                <w:sz w:val="18"/>
              </w:rPr>
              <w:t>Prof. Dr. Eren GÜNDÜZ Prof.Dr. Yasemin AYDIN</w:t>
            </w:r>
          </w:p>
        </w:tc>
        <w:tc>
          <w:tcPr>
            <w:tcW w:w="9498" w:type="dxa"/>
            <w:gridSpan w:val="2"/>
          </w:tcPr>
          <w:p w:rsidR="00DF5FD9" w:rsidRDefault="008E7AD7">
            <w:pPr>
              <w:pStyle w:val="TableParagraph"/>
              <w:ind w:left="107" w:right="532" w:firstLine="39"/>
              <w:rPr>
                <w:sz w:val="18"/>
              </w:rPr>
            </w:pPr>
            <w:r>
              <w:rPr>
                <w:sz w:val="18"/>
              </w:rPr>
              <w:t>Aneminin ve tiplerinin genel tanımları ve fizyopatogenezde rol oynayan etkenler tartışıldıktan sonra doğumsal ve edinsel olarak gelişen anemi tiplerindeki klinik belirtiler, tanı yöntemleri ve tedavi yaklaşımları tartışılmaktadır.</w:t>
            </w:r>
          </w:p>
        </w:tc>
      </w:tr>
      <w:tr w:rsidR="00DF5FD9">
        <w:trPr>
          <w:trHeight w:val="219"/>
        </w:trPr>
        <w:tc>
          <w:tcPr>
            <w:tcW w:w="14745" w:type="dxa"/>
            <w:gridSpan w:val="4"/>
            <w:shd w:val="clear" w:color="auto" w:fill="D9E2F3"/>
          </w:tcPr>
          <w:p w:rsidR="00DF5FD9" w:rsidRDefault="00DF5FD9">
            <w:pPr>
              <w:pStyle w:val="TableParagraph"/>
              <w:rPr>
                <w:rFonts w:ascii="Times New Roman"/>
                <w:sz w:val="14"/>
              </w:rPr>
            </w:pPr>
          </w:p>
        </w:tc>
      </w:tr>
      <w:tr w:rsidR="00DF5FD9">
        <w:trPr>
          <w:trHeight w:val="689"/>
        </w:trPr>
        <w:tc>
          <w:tcPr>
            <w:tcW w:w="2137" w:type="dxa"/>
          </w:tcPr>
          <w:p w:rsidR="00DF5FD9" w:rsidRDefault="00DF5FD9">
            <w:pPr>
              <w:pStyle w:val="TableParagraph"/>
              <w:spacing w:before="1"/>
              <w:rPr>
                <w:b/>
                <w:sz w:val="19"/>
              </w:rPr>
            </w:pPr>
          </w:p>
          <w:p w:rsidR="00DF5FD9" w:rsidRDefault="008E7AD7">
            <w:pPr>
              <w:pStyle w:val="TableParagraph"/>
              <w:ind w:left="107"/>
              <w:rPr>
                <w:b/>
                <w:sz w:val="18"/>
              </w:rPr>
            </w:pPr>
            <w:r>
              <w:rPr>
                <w:b/>
                <w:sz w:val="18"/>
              </w:rPr>
              <w:t>EPİLEPSİ</w:t>
            </w:r>
          </w:p>
        </w:tc>
        <w:tc>
          <w:tcPr>
            <w:tcW w:w="3110" w:type="dxa"/>
          </w:tcPr>
          <w:p w:rsidR="00DF5FD9" w:rsidRDefault="008E7AD7">
            <w:pPr>
              <w:pStyle w:val="TableParagraph"/>
              <w:ind w:left="117" w:right="748"/>
              <w:rPr>
                <w:sz w:val="18"/>
              </w:rPr>
            </w:pPr>
            <w:r>
              <w:rPr>
                <w:sz w:val="18"/>
              </w:rPr>
              <w:t>Prof. Dr. Fatma Sultan KILIÇ Prof. Dr. Kürşat Bora ÇARMAN Doç. Dr. Demet İLHAN</w:t>
            </w:r>
          </w:p>
        </w:tc>
        <w:tc>
          <w:tcPr>
            <w:tcW w:w="9498" w:type="dxa"/>
            <w:gridSpan w:val="2"/>
          </w:tcPr>
          <w:p w:rsidR="00DF5FD9" w:rsidRDefault="008E7AD7">
            <w:pPr>
              <w:pStyle w:val="TableParagraph"/>
              <w:ind w:left="107" w:right="220"/>
              <w:rPr>
                <w:sz w:val="18"/>
              </w:rPr>
            </w:pPr>
            <w:r>
              <w:rPr>
                <w:sz w:val="18"/>
              </w:rPr>
              <w:t xml:space="preserve">Epilepsi hastalığı ve çeşitleri tanımlandıktan sonra klinikte görülen belirtiler farklı vaka videoları ile demonstre edilmektedir. Nöbet anında yapılması ve yapılmaması gereken </w:t>
            </w:r>
            <w:r>
              <w:rPr>
                <w:sz w:val="18"/>
              </w:rPr>
              <w:t xml:space="preserve">uygulamalar hakkında bilgilendirme yapılarak, </w:t>
            </w:r>
            <w:r>
              <w:rPr>
                <w:color w:val="2F2F2F"/>
                <w:sz w:val="18"/>
              </w:rPr>
              <w:t>epilepsi tedavisinde sürecin nasıl yönetildiği açıklanmaktadır. İlaç tedavilerinin yetersiz kaldığı durumlardaki cerrahi uygulamalardan da bahsedilmektedir.</w:t>
            </w:r>
          </w:p>
        </w:tc>
      </w:tr>
      <w:tr w:rsidR="00DF5FD9">
        <w:trPr>
          <w:trHeight w:val="217"/>
        </w:trPr>
        <w:tc>
          <w:tcPr>
            <w:tcW w:w="14745" w:type="dxa"/>
            <w:gridSpan w:val="4"/>
            <w:shd w:val="clear" w:color="auto" w:fill="DEEAF6"/>
          </w:tcPr>
          <w:p w:rsidR="00DF5FD9" w:rsidRDefault="008E7AD7">
            <w:pPr>
              <w:pStyle w:val="TableParagraph"/>
              <w:spacing w:line="198" w:lineRule="exact"/>
              <w:ind w:left="4748"/>
              <w:rPr>
                <w:b/>
                <w:sz w:val="18"/>
              </w:rPr>
            </w:pPr>
            <w:r>
              <w:rPr>
                <w:b/>
                <w:sz w:val="18"/>
              </w:rPr>
              <w:t>3. SINIF 2. KURUL MESLEKİ BECERİLER LABORATUARI DERS</w:t>
            </w:r>
            <w:r>
              <w:rPr>
                <w:b/>
                <w:sz w:val="18"/>
              </w:rPr>
              <w:t xml:space="preserve"> PROGRAMI</w:t>
            </w:r>
          </w:p>
        </w:tc>
      </w:tr>
      <w:tr w:rsidR="00DF5FD9">
        <w:trPr>
          <w:trHeight w:val="441"/>
        </w:trPr>
        <w:tc>
          <w:tcPr>
            <w:tcW w:w="2137" w:type="dxa"/>
          </w:tcPr>
          <w:p w:rsidR="00DF5FD9" w:rsidRDefault="008E7AD7">
            <w:pPr>
              <w:pStyle w:val="TableParagraph"/>
              <w:spacing w:before="100"/>
              <w:ind w:left="107"/>
              <w:rPr>
                <w:sz w:val="18"/>
              </w:rPr>
            </w:pPr>
            <w:r>
              <w:rPr>
                <w:sz w:val="18"/>
              </w:rPr>
              <w:t>1. İSTASYON</w:t>
            </w:r>
          </w:p>
        </w:tc>
        <w:tc>
          <w:tcPr>
            <w:tcW w:w="7220" w:type="dxa"/>
            <w:gridSpan w:val="2"/>
          </w:tcPr>
          <w:p w:rsidR="00DF5FD9" w:rsidRDefault="008E7AD7">
            <w:pPr>
              <w:pStyle w:val="TableParagraph"/>
              <w:spacing w:before="100"/>
              <w:ind w:left="95"/>
              <w:rPr>
                <w:sz w:val="18"/>
              </w:rPr>
            </w:pPr>
            <w:r>
              <w:rPr>
                <w:sz w:val="18"/>
              </w:rPr>
              <w:t>Kulak Zarı İnceleme, Kulak Yıkama Becerisi</w:t>
            </w:r>
          </w:p>
        </w:tc>
        <w:tc>
          <w:tcPr>
            <w:tcW w:w="5388" w:type="dxa"/>
          </w:tcPr>
          <w:p w:rsidR="00DF5FD9" w:rsidRDefault="008E7AD7">
            <w:pPr>
              <w:pStyle w:val="TableParagraph"/>
              <w:spacing w:line="213" w:lineRule="exact"/>
              <w:ind w:left="103"/>
              <w:rPr>
                <w:sz w:val="18"/>
              </w:rPr>
            </w:pPr>
            <w:r>
              <w:rPr>
                <w:sz w:val="18"/>
              </w:rPr>
              <w:t>KULAK BURUN BOĞAZ HASTALIKLARI</w:t>
            </w:r>
          </w:p>
          <w:p w:rsidR="00DF5FD9" w:rsidRDefault="008E7AD7">
            <w:pPr>
              <w:pStyle w:val="TableParagraph"/>
              <w:spacing w:line="208" w:lineRule="exact"/>
              <w:ind w:left="103"/>
              <w:rPr>
                <w:sz w:val="18"/>
              </w:rPr>
            </w:pPr>
            <w:r>
              <w:rPr>
                <w:sz w:val="18"/>
              </w:rPr>
              <w:t>Doç. Dr. Ercan KAYA</w:t>
            </w:r>
          </w:p>
        </w:tc>
      </w:tr>
      <w:tr w:rsidR="00DF5FD9">
        <w:trPr>
          <w:trHeight w:val="438"/>
        </w:trPr>
        <w:tc>
          <w:tcPr>
            <w:tcW w:w="2137" w:type="dxa"/>
          </w:tcPr>
          <w:p w:rsidR="00DF5FD9" w:rsidRDefault="008E7AD7">
            <w:pPr>
              <w:pStyle w:val="TableParagraph"/>
              <w:spacing w:before="97"/>
              <w:ind w:left="107"/>
              <w:rPr>
                <w:sz w:val="18"/>
              </w:rPr>
            </w:pPr>
            <w:r>
              <w:rPr>
                <w:sz w:val="18"/>
              </w:rPr>
              <w:t>2. İSTASYON</w:t>
            </w:r>
          </w:p>
        </w:tc>
        <w:tc>
          <w:tcPr>
            <w:tcW w:w="7220" w:type="dxa"/>
            <w:gridSpan w:val="2"/>
          </w:tcPr>
          <w:p w:rsidR="00DF5FD9" w:rsidRDefault="008E7AD7">
            <w:pPr>
              <w:pStyle w:val="TableParagraph"/>
              <w:spacing w:before="97"/>
              <w:ind w:left="95"/>
              <w:rPr>
                <w:sz w:val="18"/>
              </w:rPr>
            </w:pPr>
            <w:r>
              <w:rPr>
                <w:sz w:val="18"/>
              </w:rPr>
              <w:t>Tıbbi Atık Yönetimi</w:t>
            </w:r>
          </w:p>
        </w:tc>
        <w:tc>
          <w:tcPr>
            <w:tcW w:w="5388" w:type="dxa"/>
          </w:tcPr>
          <w:p w:rsidR="00DF5FD9" w:rsidRDefault="008E7AD7">
            <w:pPr>
              <w:pStyle w:val="TableParagraph"/>
              <w:spacing w:line="210" w:lineRule="exact"/>
              <w:ind w:left="103"/>
              <w:rPr>
                <w:sz w:val="18"/>
              </w:rPr>
            </w:pPr>
            <w:r>
              <w:rPr>
                <w:sz w:val="18"/>
              </w:rPr>
              <w:t>TIBBİ BİYOKİMYA</w:t>
            </w:r>
          </w:p>
          <w:p w:rsidR="00DF5FD9" w:rsidRDefault="008E7AD7">
            <w:pPr>
              <w:pStyle w:val="TableParagraph"/>
              <w:spacing w:line="208" w:lineRule="exact"/>
              <w:ind w:left="103"/>
              <w:rPr>
                <w:sz w:val="18"/>
              </w:rPr>
            </w:pPr>
            <w:r>
              <w:rPr>
                <w:sz w:val="18"/>
              </w:rPr>
              <w:t>Dr. Öğr. Üyesi Evin KOCATÜRK</w:t>
            </w:r>
          </w:p>
        </w:tc>
      </w:tr>
      <w:tr w:rsidR="00DF5FD9">
        <w:trPr>
          <w:trHeight w:val="438"/>
        </w:trPr>
        <w:tc>
          <w:tcPr>
            <w:tcW w:w="2137" w:type="dxa"/>
          </w:tcPr>
          <w:p w:rsidR="00DF5FD9" w:rsidRDefault="008E7AD7">
            <w:pPr>
              <w:pStyle w:val="TableParagraph"/>
              <w:spacing w:before="97"/>
              <w:ind w:left="107"/>
              <w:rPr>
                <w:sz w:val="18"/>
              </w:rPr>
            </w:pPr>
            <w:r>
              <w:rPr>
                <w:sz w:val="18"/>
              </w:rPr>
              <w:t>3. İSTASYON</w:t>
            </w:r>
          </w:p>
        </w:tc>
        <w:tc>
          <w:tcPr>
            <w:tcW w:w="7220" w:type="dxa"/>
            <w:gridSpan w:val="2"/>
          </w:tcPr>
          <w:p w:rsidR="00DF5FD9" w:rsidRDefault="008E7AD7">
            <w:pPr>
              <w:pStyle w:val="TableParagraph"/>
              <w:spacing w:before="97"/>
              <w:ind w:left="95"/>
              <w:rPr>
                <w:sz w:val="18"/>
              </w:rPr>
            </w:pPr>
            <w:r>
              <w:rPr>
                <w:sz w:val="18"/>
              </w:rPr>
              <w:t>Laboratuvar Tetkik İstek Formları Doldurma ve Örnek Alma, Kan Örneği Tüplerinin Kullanımı</w:t>
            </w:r>
          </w:p>
        </w:tc>
        <w:tc>
          <w:tcPr>
            <w:tcW w:w="5388" w:type="dxa"/>
          </w:tcPr>
          <w:p w:rsidR="00DF5FD9" w:rsidRDefault="008E7AD7">
            <w:pPr>
              <w:pStyle w:val="TableParagraph"/>
              <w:spacing w:line="210" w:lineRule="exact"/>
              <w:ind w:left="103"/>
              <w:rPr>
                <w:sz w:val="18"/>
              </w:rPr>
            </w:pPr>
            <w:r>
              <w:rPr>
                <w:sz w:val="18"/>
              </w:rPr>
              <w:t>TIBBİ BİYOKİMYA</w:t>
            </w:r>
          </w:p>
          <w:p w:rsidR="00DF5FD9" w:rsidRDefault="008E7AD7">
            <w:pPr>
              <w:pStyle w:val="TableParagraph"/>
              <w:spacing w:line="208" w:lineRule="exact"/>
              <w:ind w:left="103"/>
              <w:rPr>
                <w:sz w:val="18"/>
              </w:rPr>
            </w:pPr>
            <w:r>
              <w:rPr>
                <w:sz w:val="18"/>
              </w:rPr>
              <w:t>Prof. Dr. Hüseyin KAYADİBİ / Dr. Öğr. Üyesi Evin KOCATÜRK</w:t>
            </w:r>
          </w:p>
        </w:tc>
      </w:tr>
      <w:tr w:rsidR="00DF5FD9">
        <w:trPr>
          <w:trHeight w:val="438"/>
        </w:trPr>
        <w:tc>
          <w:tcPr>
            <w:tcW w:w="2137" w:type="dxa"/>
          </w:tcPr>
          <w:p w:rsidR="00DF5FD9" w:rsidRDefault="008E7AD7">
            <w:pPr>
              <w:pStyle w:val="TableParagraph"/>
              <w:spacing w:before="100"/>
              <w:ind w:left="107"/>
              <w:rPr>
                <w:sz w:val="18"/>
              </w:rPr>
            </w:pPr>
            <w:r>
              <w:rPr>
                <w:sz w:val="18"/>
              </w:rPr>
              <w:t>4. İSTASYON</w:t>
            </w:r>
          </w:p>
        </w:tc>
        <w:tc>
          <w:tcPr>
            <w:tcW w:w="7220" w:type="dxa"/>
            <w:gridSpan w:val="2"/>
          </w:tcPr>
          <w:p w:rsidR="00DF5FD9" w:rsidRDefault="008E7AD7">
            <w:pPr>
              <w:pStyle w:val="TableParagraph"/>
              <w:spacing w:before="100"/>
              <w:ind w:left="96"/>
              <w:rPr>
                <w:sz w:val="18"/>
              </w:rPr>
            </w:pPr>
            <w:r>
              <w:rPr>
                <w:sz w:val="18"/>
              </w:rPr>
              <w:t>Nazogastrik Sonda Uygulama ve Mide Lavajı Uygulama Becerisi</w:t>
            </w:r>
          </w:p>
        </w:tc>
        <w:tc>
          <w:tcPr>
            <w:tcW w:w="5388" w:type="dxa"/>
          </w:tcPr>
          <w:p w:rsidR="00DF5FD9" w:rsidRDefault="008E7AD7">
            <w:pPr>
              <w:pStyle w:val="TableParagraph"/>
              <w:spacing w:line="215" w:lineRule="exact"/>
              <w:ind w:left="103"/>
              <w:rPr>
                <w:sz w:val="18"/>
              </w:rPr>
            </w:pPr>
            <w:r>
              <w:rPr>
                <w:sz w:val="18"/>
              </w:rPr>
              <w:t>AİLE HEKİMLİĞİ</w:t>
            </w:r>
          </w:p>
          <w:p w:rsidR="00DF5FD9" w:rsidRDefault="008E7AD7">
            <w:pPr>
              <w:pStyle w:val="TableParagraph"/>
              <w:spacing w:line="204" w:lineRule="exact"/>
              <w:ind w:left="103"/>
              <w:rPr>
                <w:sz w:val="18"/>
              </w:rPr>
            </w:pPr>
            <w:r>
              <w:rPr>
                <w:sz w:val="18"/>
              </w:rPr>
              <w:t>Doç.Dr. Hüseyin BALCIOĞLU</w:t>
            </w:r>
          </w:p>
        </w:tc>
      </w:tr>
      <w:tr w:rsidR="00DF5FD9">
        <w:trPr>
          <w:trHeight w:val="441"/>
        </w:trPr>
        <w:tc>
          <w:tcPr>
            <w:tcW w:w="2137" w:type="dxa"/>
          </w:tcPr>
          <w:p w:rsidR="00DF5FD9" w:rsidRDefault="008E7AD7">
            <w:pPr>
              <w:pStyle w:val="TableParagraph"/>
              <w:spacing w:before="101"/>
              <w:ind w:left="107"/>
              <w:rPr>
                <w:sz w:val="18"/>
              </w:rPr>
            </w:pPr>
            <w:r>
              <w:rPr>
                <w:sz w:val="18"/>
              </w:rPr>
              <w:t>5. İSTASYON</w:t>
            </w:r>
          </w:p>
        </w:tc>
        <w:tc>
          <w:tcPr>
            <w:tcW w:w="7220" w:type="dxa"/>
            <w:gridSpan w:val="2"/>
          </w:tcPr>
          <w:p w:rsidR="00DF5FD9" w:rsidRDefault="008E7AD7">
            <w:pPr>
              <w:pStyle w:val="TableParagraph"/>
              <w:spacing w:before="101"/>
              <w:ind w:left="94"/>
              <w:rPr>
                <w:sz w:val="18"/>
              </w:rPr>
            </w:pPr>
            <w:r>
              <w:rPr>
                <w:sz w:val="18"/>
              </w:rPr>
              <w:t>Üretral Yoldan Kateter Yerleştirme Becerisi (Kadın ve Erkek)</w:t>
            </w:r>
          </w:p>
        </w:tc>
        <w:tc>
          <w:tcPr>
            <w:tcW w:w="5388" w:type="dxa"/>
          </w:tcPr>
          <w:p w:rsidR="00DF5FD9" w:rsidRDefault="008E7AD7">
            <w:pPr>
              <w:pStyle w:val="TableParagraph"/>
              <w:spacing w:line="215" w:lineRule="exact"/>
              <w:ind w:left="103"/>
              <w:rPr>
                <w:sz w:val="18"/>
              </w:rPr>
            </w:pPr>
            <w:r>
              <w:rPr>
                <w:sz w:val="18"/>
              </w:rPr>
              <w:t>ÜROLOJİ</w:t>
            </w:r>
          </w:p>
          <w:p w:rsidR="00DF5FD9" w:rsidRDefault="008E7AD7">
            <w:pPr>
              <w:pStyle w:val="TableParagraph"/>
              <w:spacing w:line="207" w:lineRule="exact"/>
              <w:ind w:left="103"/>
              <w:rPr>
                <w:sz w:val="18"/>
              </w:rPr>
            </w:pPr>
            <w:r>
              <w:rPr>
                <w:sz w:val="18"/>
              </w:rPr>
              <w:t>Doç. Dr. İyimser ÜRE</w:t>
            </w:r>
          </w:p>
        </w:tc>
      </w:tr>
      <w:tr w:rsidR="00DF5FD9">
        <w:trPr>
          <w:trHeight w:val="438"/>
        </w:trPr>
        <w:tc>
          <w:tcPr>
            <w:tcW w:w="2137" w:type="dxa"/>
          </w:tcPr>
          <w:p w:rsidR="00DF5FD9" w:rsidRDefault="008E7AD7">
            <w:pPr>
              <w:pStyle w:val="TableParagraph"/>
              <w:spacing w:before="97"/>
              <w:ind w:left="107"/>
              <w:rPr>
                <w:sz w:val="18"/>
              </w:rPr>
            </w:pPr>
            <w:r>
              <w:rPr>
                <w:sz w:val="18"/>
              </w:rPr>
              <w:t>6. İSTASYON</w:t>
            </w:r>
          </w:p>
        </w:tc>
        <w:tc>
          <w:tcPr>
            <w:tcW w:w="7220" w:type="dxa"/>
            <w:gridSpan w:val="2"/>
          </w:tcPr>
          <w:p w:rsidR="00DF5FD9" w:rsidRDefault="008E7AD7">
            <w:pPr>
              <w:pStyle w:val="TableParagraph"/>
              <w:spacing w:before="97"/>
              <w:ind w:left="96"/>
              <w:rPr>
                <w:sz w:val="18"/>
              </w:rPr>
            </w:pPr>
            <w:r>
              <w:rPr>
                <w:sz w:val="18"/>
              </w:rPr>
              <w:t>Dış Kanama Durdurma Yöntemleri, Atelleme Yöntemleri (İlk Yardım Prensipleri İle)</w:t>
            </w:r>
          </w:p>
        </w:tc>
        <w:tc>
          <w:tcPr>
            <w:tcW w:w="5388" w:type="dxa"/>
          </w:tcPr>
          <w:p w:rsidR="00DF5FD9" w:rsidRDefault="008E7AD7">
            <w:pPr>
              <w:pStyle w:val="TableParagraph"/>
              <w:spacing w:line="210" w:lineRule="exact"/>
              <w:ind w:left="103"/>
              <w:rPr>
                <w:sz w:val="18"/>
              </w:rPr>
            </w:pPr>
            <w:r>
              <w:rPr>
                <w:sz w:val="18"/>
              </w:rPr>
              <w:t>SAĞLIK HİZ. MES. YÜK.OKULU</w:t>
            </w:r>
          </w:p>
          <w:p w:rsidR="00DF5FD9" w:rsidRDefault="008E7AD7">
            <w:pPr>
              <w:pStyle w:val="TableParagraph"/>
              <w:spacing w:line="208" w:lineRule="exact"/>
              <w:ind w:left="103"/>
              <w:rPr>
                <w:sz w:val="18"/>
              </w:rPr>
            </w:pPr>
            <w:r>
              <w:rPr>
                <w:sz w:val="18"/>
              </w:rPr>
              <w:t>Öğr. Gör. Hamdi KABA</w:t>
            </w:r>
          </w:p>
        </w:tc>
      </w:tr>
      <w:tr w:rsidR="00DF5FD9">
        <w:trPr>
          <w:trHeight w:val="438"/>
        </w:trPr>
        <w:tc>
          <w:tcPr>
            <w:tcW w:w="2137" w:type="dxa"/>
          </w:tcPr>
          <w:p w:rsidR="00DF5FD9" w:rsidRDefault="008E7AD7">
            <w:pPr>
              <w:pStyle w:val="TableParagraph"/>
              <w:spacing w:before="99"/>
              <w:ind w:left="107"/>
              <w:rPr>
                <w:sz w:val="18"/>
              </w:rPr>
            </w:pPr>
            <w:r>
              <w:rPr>
                <w:sz w:val="18"/>
              </w:rPr>
              <w:t>7. İSTASYON</w:t>
            </w:r>
          </w:p>
        </w:tc>
        <w:tc>
          <w:tcPr>
            <w:tcW w:w="7220" w:type="dxa"/>
            <w:gridSpan w:val="2"/>
          </w:tcPr>
          <w:p w:rsidR="00DF5FD9" w:rsidRDefault="008E7AD7">
            <w:pPr>
              <w:pStyle w:val="TableParagraph"/>
              <w:spacing w:before="99"/>
              <w:ind w:left="95"/>
              <w:rPr>
                <w:sz w:val="18"/>
              </w:rPr>
            </w:pPr>
            <w:r>
              <w:rPr>
                <w:sz w:val="18"/>
              </w:rPr>
              <w:t>Kardiyak Oskültasyon, Hasta Moniterizasyonu ve EKG Çekimi</w:t>
            </w:r>
          </w:p>
        </w:tc>
        <w:tc>
          <w:tcPr>
            <w:tcW w:w="5388" w:type="dxa"/>
          </w:tcPr>
          <w:p w:rsidR="00DF5FD9" w:rsidRDefault="008E7AD7">
            <w:pPr>
              <w:pStyle w:val="TableParagraph"/>
              <w:spacing w:line="215" w:lineRule="exact"/>
              <w:ind w:left="103"/>
              <w:rPr>
                <w:sz w:val="18"/>
              </w:rPr>
            </w:pPr>
            <w:r>
              <w:rPr>
                <w:sz w:val="18"/>
              </w:rPr>
              <w:t>KARDİYOLOJİ</w:t>
            </w:r>
          </w:p>
          <w:p w:rsidR="00DF5FD9" w:rsidRDefault="008E7AD7">
            <w:pPr>
              <w:pStyle w:val="TableParagraph"/>
              <w:spacing w:line="204" w:lineRule="exact"/>
              <w:ind w:left="103"/>
              <w:rPr>
                <w:sz w:val="18"/>
              </w:rPr>
            </w:pPr>
            <w:r>
              <w:rPr>
                <w:sz w:val="18"/>
              </w:rPr>
              <w:t>Dr. Öğr. Üyesi Selda MURAT</w:t>
            </w:r>
          </w:p>
        </w:tc>
      </w:tr>
      <w:tr w:rsidR="00DF5FD9">
        <w:trPr>
          <w:trHeight w:val="440"/>
        </w:trPr>
        <w:tc>
          <w:tcPr>
            <w:tcW w:w="2137" w:type="dxa"/>
          </w:tcPr>
          <w:p w:rsidR="00DF5FD9" w:rsidRDefault="008E7AD7">
            <w:pPr>
              <w:pStyle w:val="TableParagraph"/>
              <w:spacing w:before="101"/>
              <w:ind w:left="107"/>
              <w:rPr>
                <w:sz w:val="18"/>
              </w:rPr>
            </w:pPr>
            <w:r>
              <w:rPr>
                <w:sz w:val="18"/>
              </w:rPr>
              <w:t>8. İSTASYON</w:t>
            </w:r>
          </w:p>
        </w:tc>
        <w:tc>
          <w:tcPr>
            <w:tcW w:w="7220" w:type="dxa"/>
            <w:gridSpan w:val="2"/>
          </w:tcPr>
          <w:p w:rsidR="00DF5FD9" w:rsidRDefault="008E7AD7">
            <w:pPr>
              <w:pStyle w:val="TableParagraph"/>
              <w:spacing w:before="101"/>
              <w:ind w:left="96"/>
              <w:rPr>
                <w:sz w:val="18"/>
              </w:rPr>
            </w:pPr>
            <w:r>
              <w:rPr>
                <w:sz w:val="18"/>
              </w:rPr>
              <w:t>Memede Kitle Muayenesi Becerisi</w:t>
            </w:r>
          </w:p>
        </w:tc>
        <w:tc>
          <w:tcPr>
            <w:tcW w:w="5388" w:type="dxa"/>
          </w:tcPr>
          <w:p w:rsidR="00DF5FD9" w:rsidRDefault="008E7AD7">
            <w:pPr>
              <w:pStyle w:val="TableParagraph"/>
              <w:spacing w:line="215" w:lineRule="exact"/>
              <w:ind w:left="103"/>
              <w:rPr>
                <w:sz w:val="18"/>
              </w:rPr>
            </w:pPr>
            <w:r>
              <w:rPr>
                <w:sz w:val="18"/>
              </w:rPr>
              <w:t>GENEL CERRAHİ</w:t>
            </w:r>
          </w:p>
          <w:p w:rsidR="00DF5FD9" w:rsidRDefault="008E7AD7">
            <w:pPr>
              <w:pStyle w:val="TableParagraph"/>
              <w:spacing w:line="205" w:lineRule="exact"/>
              <w:ind w:left="103"/>
              <w:rPr>
                <w:sz w:val="18"/>
              </w:rPr>
            </w:pPr>
            <w:r>
              <w:rPr>
                <w:sz w:val="18"/>
              </w:rPr>
              <w:t>Doç. Dr. Necdet Fatih YAŞAR</w:t>
            </w:r>
          </w:p>
        </w:tc>
      </w:tr>
      <w:tr w:rsidR="00DF5FD9">
        <w:trPr>
          <w:trHeight w:val="439"/>
        </w:trPr>
        <w:tc>
          <w:tcPr>
            <w:tcW w:w="2137" w:type="dxa"/>
          </w:tcPr>
          <w:p w:rsidR="00DF5FD9" w:rsidRDefault="008E7AD7">
            <w:pPr>
              <w:pStyle w:val="TableParagraph"/>
              <w:spacing w:before="100"/>
              <w:ind w:left="107"/>
              <w:rPr>
                <w:sz w:val="18"/>
              </w:rPr>
            </w:pPr>
            <w:r>
              <w:rPr>
                <w:sz w:val="18"/>
              </w:rPr>
              <w:t>9. İSTASYON</w:t>
            </w:r>
          </w:p>
        </w:tc>
        <w:tc>
          <w:tcPr>
            <w:tcW w:w="7220" w:type="dxa"/>
            <w:gridSpan w:val="2"/>
          </w:tcPr>
          <w:p w:rsidR="00DF5FD9" w:rsidRDefault="008E7AD7">
            <w:pPr>
              <w:pStyle w:val="TableParagraph"/>
              <w:spacing w:before="100"/>
              <w:ind w:left="96"/>
              <w:rPr>
                <w:sz w:val="18"/>
              </w:rPr>
            </w:pPr>
            <w:r>
              <w:rPr>
                <w:sz w:val="18"/>
              </w:rPr>
              <w:t>Koldan Venöz Kan Alma</w:t>
            </w:r>
          </w:p>
        </w:tc>
        <w:tc>
          <w:tcPr>
            <w:tcW w:w="5388" w:type="dxa"/>
          </w:tcPr>
          <w:p w:rsidR="00DF5FD9" w:rsidRDefault="008E7AD7">
            <w:pPr>
              <w:pStyle w:val="TableParagraph"/>
              <w:spacing w:line="213" w:lineRule="exact"/>
              <w:ind w:left="103"/>
              <w:rPr>
                <w:sz w:val="18"/>
              </w:rPr>
            </w:pPr>
            <w:r>
              <w:rPr>
                <w:sz w:val="18"/>
              </w:rPr>
              <w:t>MESLEKİ BECERİLER LAB.</w:t>
            </w:r>
          </w:p>
          <w:p w:rsidR="00DF5FD9" w:rsidRDefault="008E7AD7">
            <w:pPr>
              <w:pStyle w:val="TableParagraph"/>
              <w:spacing w:line="207" w:lineRule="exact"/>
              <w:ind w:left="103"/>
              <w:rPr>
                <w:sz w:val="18"/>
              </w:rPr>
            </w:pPr>
            <w:r>
              <w:rPr>
                <w:sz w:val="18"/>
              </w:rPr>
              <w:t>Hemşire Sevgi GİRAY</w:t>
            </w:r>
          </w:p>
        </w:tc>
      </w:tr>
      <w:tr w:rsidR="00DF5FD9">
        <w:trPr>
          <w:trHeight w:val="225"/>
        </w:trPr>
        <w:tc>
          <w:tcPr>
            <w:tcW w:w="14745" w:type="dxa"/>
            <w:gridSpan w:val="4"/>
            <w:shd w:val="clear" w:color="auto" w:fill="DEEAF6"/>
          </w:tcPr>
          <w:p w:rsidR="00DF5FD9" w:rsidRDefault="008E7AD7">
            <w:pPr>
              <w:pStyle w:val="TableParagraph"/>
              <w:spacing w:line="205" w:lineRule="exact"/>
              <w:ind w:left="4748"/>
              <w:rPr>
                <w:b/>
                <w:sz w:val="18"/>
              </w:rPr>
            </w:pPr>
            <w:r>
              <w:rPr>
                <w:b/>
                <w:sz w:val="18"/>
              </w:rPr>
              <w:t>3. SINIF 4. KURUL MESLEKİ BECERİLER LABORATUARI DERS PROGRAMI</w:t>
            </w:r>
          </w:p>
        </w:tc>
      </w:tr>
      <w:tr w:rsidR="00DF5FD9">
        <w:trPr>
          <w:trHeight w:val="438"/>
        </w:trPr>
        <w:tc>
          <w:tcPr>
            <w:tcW w:w="2137" w:type="dxa"/>
          </w:tcPr>
          <w:p w:rsidR="00DF5FD9" w:rsidRDefault="008E7AD7">
            <w:pPr>
              <w:pStyle w:val="TableParagraph"/>
              <w:spacing w:before="99"/>
              <w:ind w:left="107"/>
              <w:rPr>
                <w:sz w:val="18"/>
              </w:rPr>
            </w:pPr>
            <w:r>
              <w:rPr>
                <w:sz w:val="18"/>
              </w:rPr>
              <w:t>1. İSTASYON</w:t>
            </w:r>
          </w:p>
        </w:tc>
        <w:tc>
          <w:tcPr>
            <w:tcW w:w="7220" w:type="dxa"/>
            <w:gridSpan w:val="2"/>
          </w:tcPr>
          <w:p w:rsidR="00DF5FD9" w:rsidRDefault="008E7AD7">
            <w:pPr>
              <w:pStyle w:val="TableParagraph"/>
              <w:spacing w:before="99"/>
              <w:ind w:left="95"/>
              <w:rPr>
                <w:sz w:val="18"/>
              </w:rPr>
            </w:pPr>
            <w:r>
              <w:rPr>
                <w:sz w:val="18"/>
              </w:rPr>
              <w:t>Yaşamsal (Vital) Bulguların Alınması</w:t>
            </w:r>
          </w:p>
        </w:tc>
        <w:tc>
          <w:tcPr>
            <w:tcW w:w="5388" w:type="dxa"/>
          </w:tcPr>
          <w:p w:rsidR="00DF5FD9" w:rsidRDefault="008E7AD7">
            <w:pPr>
              <w:pStyle w:val="TableParagraph"/>
              <w:spacing w:line="211" w:lineRule="exact"/>
              <w:ind w:left="103"/>
              <w:rPr>
                <w:sz w:val="18"/>
              </w:rPr>
            </w:pPr>
            <w:r>
              <w:rPr>
                <w:sz w:val="18"/>
              </w:rPr>
              <w:t>MESLEKİ BECERİLER LAB.</w:t>
            </w:r>
          </w:p>
          <w:p w:rsidR="00DF5FD9" w:rsidRDefault="008E7AD7">
            <w:pPr>
              <w:pStyle w:val="TableParagraph"/>
              <w:spacing w:line="208" w:lineRule="exact"/>
              <w:ind w:left="103"/>
              <w:rPr>
                <w:sz w:val="18"/>
              </w:rPr>
            </w:pPr>
            <w:r>
              <w:rPr>
                <w:sz w:val="18"/>
              </w:rPr>
              <w:t>Hemşire Sevgi GİRAY</w:t>
            </w:r>
          </w:p>
        </w:tc>
      </w:tr>
      <w:tr w:rsidR="00DF5FD9">
        <w:trPr>
          <w:trHeight w:val="440"/>
        </w:trPr>
        <w:tc>
          <w:tcPr>
            <w:tcW w:w="2137" w:type="dxa"/>
          </w:tcPr>
          <w:p w:rsidR="00DF5FD9" w:rsidRDefault="008E7AD7">
            <w:pPr>
              <w:pStyle w:val="TableParagraph"/>
              <w:spacing w:before="99"/>
              <w:ind w:left="107"/>
              <w:rPr>
                <w:sz w:val="18"/>
              </w:rPr>
            </w:pPr>
            <w:r>
              <w:rPr>
                <w:sz w:val="18"/>
              </w:rPr>
              <w:t>2. İSTASYON</w:t>
            </w:r>
          </w:p>
        </w:tc>
        <w:tc>
          <w:tcPr>
            <w:tcW w:w="7220" w:type="dxa"/>
            <w:gridSpan w:val="2"/>
          </w:tcPr>
          <w:p w:rsidR="00DF5FD9" w:rsidRDefault="008E7AD7">
            <w:pPr>
              <w:pStyle w:val="TableParagraph"/>
              <w:spacing w:before="99"/>
              <w:ind w:left="95"/>
              <w:rPr>
                <w:sz w:val="18"/>
              </w:rPr>
            </w:pPr>
            <w:r>
              <w:rPr>
                <w:sz w:val="18"/>
              </w:rPr>
              <w:t>Havayolu Açılması ve Trakeostomi Uygulama Becerisi</w:t>
            </w:r>
          </w:p>
        </w:tc>
        <w:tc>
          <w:tcPr>
            <w:tcW w:w="5388" w:type="dxa"/>
          </w:tcPr>
          <w:p w:rsidR="00DF5FD9" w:rsidRDefault="008E7AD7">
            <w:pPr>
              <w:pStyle w:val="TableParagraph"/>
              <w:spacing w:line="215" w:lineRule="exact"/>
              <w:ind w:left="103"/>
              <w:rPr>
                <w:sz w:val="18"/>
              </w:rPr>
            </w:pPr>
            <w:r>
              <w:rPr>
                <w:sz w:val="18"/>
              </w:rPr>
              <w:t>KULAK BURUN BOĞAZ HASTALIKLARI</w:t>
            </w:r>
          </w:p>
          <w:p w:rsidR="00DF5FD9" w:rsidRDefault="008E7AD7">
            <w:pPr>
              <w:pStyle w:val="TableParagraph"/>
              <w:spacing w:line="205" w:lineRule="exact"/>
              <w:ind w:left="103"/>
              <w:rPr>
                <w:sz w:val="18"/>
              </w:rPr>
            </w:pPr>
            <w:r>
              <w:rPr>
                <w:sz w:val="18"/>
              </w:rPr>
              <w:t>Doç. Dr. Ercan KAYA</w:t>
            </w:r>
          </w:p>
        </w:tc>
      </w:tr>
      <w:tr w:rsidR="00DF5FD9">
        <w:trPr>
          <w:trHeight w:val="438"/>
        </w:trPr>
        <w:tc>
          <w:tcPr>
            <w:tcW w:w="2137" w:type="dxa"/>
          </w:tcPr>
          <w:p w:rsidR="00DF5FD9" w:rsidRDefault="008E7AD7">
            <w:pPr>
              <w:pStyle w:val="TableParagraph"/>
              <w:spacing w:before="100"/>
              <w:ind w:left="107"/>
              <w:rPr>
                <w:sz w:val="18"/>
              </w:rPr>
            </w:pPr>
            <w:r>
              <w:rPr>
                <w:sz w:val="18"/>
              </w:rPr>
              <w:t>3. İSTASYON</w:t>
            </w:r>
          </w:p>
        </w:tc>
        <w:tc>
          <w:tcPr>
            <w:tcW w:w="7220" w:type="dxa"/>
            <w:gridSpan w:val="2"/>
          </w:tcPr>
          <w:p w:rsidR="00DF5FD9" w:rsidRDefault="008E7AD7">
            <w:pPr>
              <w:pStyle w:val="TableParagraph"/>
              <w:spacing w:before="100"/>
              <w:ind w:left="96"/>
              <w:rPr>
                <w:sz w:val="18"/>
              </w:rPr>
            </w:pPr>
            <w:r>
              <w:rPr>
                <w:sz w:val="18"/>
              </w:rPr>
              <w:t>Yenidoğan Bakımı ve İleri Yaşam Desteği Uygulama Becerisi</w:t>
            </w:r>
          </w:p>
        </w:tc>
        <w:tc>
          <w:tcPr>
            <w:tcW w:w="5388" w:type="dxa"/>
          </w:tcPr>
          <w:p w:rsidR="00DF5FD9" w:rsidRDefault="008E7AD7">
            <w:pPr>
              <w:pStyle w:val="TableParagraph"/>
              <w:spacing w:line="214" w:lineRule="exact"/>
              <w:ind w:left="103"/>
              <w:rPr>
                <w:sz w:val="18"/>
              </w:rPr>
            </w:pPr>
            <w:r>
              <w:rPr>
                <w:sz w:val="18"/>
              </w:rPr>
              <w:t>ÇOCUK HASTALIKLARI</w:t>
            </w:r>
          </w:p>
          <w:p w:rsidR="00DF5FD9" w:rsidRDefault="008E7AD7">
            <w:pPr>
              <w:pStyle w:val="TableParagraph"/>
              <w:spacing w:line="205" w:lineRule="exact"/>
              <w:ind w:left="103"/>
              <w:rPr>
                <w:sz w:val="18"/>
              </w:rPr>
            </w:pPr>
            <w:r>
              <w:rPr>
                <w:sz w:val="18"/>
              </w:rPr>
              <w:t>Prof. Dr. Neslihan TEKİN / Prof. Dr. Özge AYDEMİR</w:t>
            </w:r>
          </w:p>
        </w:tc>
      </w:tr>
      <w:tr w:rsidR="00DF5FD9">
        <w:trPr>
          <w:trHeight w:val="441"/>
        </w:trPr>
        <w:tc>
          <w:tcPr>
            <w:tcW w:w="2137" w:type="dxa"/>
          </w:tcPr>
          <w:p w:rsidR="00DF5FD9" w:rsidRDefault="008E7AD7">
            <w:pPr>
              <w:pStyle w:val="TableParagraph"/>
              <w:spacing w:before="100"/>
              <w:ind w:left="107"/>
              <w:rPr>
                <w:sz w:val="18"/>
              </w:rPr>
            </w:pPr>
            <w:r>
              <w:rPr>
                <w:sz w:val="18"/>
              </w:rPr>
              <w:t>4. İSTASYON</w:t>
            </w:r>
          </w:p>
        </w:tc>
        <w:tc>
          <w:tcPr>
            <w:tcW w:w="7220" w:type="dxa"/>
            <w:gridSpan w:val="2"/>
          </w:tcPr>
          <w:p w:rsidR="00DF5FD9" w:rsidRDefault="008E7AD7">
            <w:pPr>
              <w:pStyle w:val="TableParagraph"/>
              <w:spacing w:before="100"/>
              <w:ind w:left="96"/>
              <w:rPr>
                <w:sz w:val="18"/>
              </w:rPr>
            </w:pPr>
            <w:r>
              <w:rPr>
                <w:sz w:val="18"/>
              </w:rPr>
              <w:t>Parasentez Uygulama Becerisi</w:t>
            </w:r>
          </w:p>
        </w:tc>
        <w:tc>
          <w:tcPr>
            <w:tcW w:w="5388" w:type="dxa"/>
          </w:tcPr>
          <w:p w:rsidR="00DF5FD9" w:rsidRDefault="008E7AD7">
            <w:pPr>
              <w:pStyle w:val="TableParagraph"/>
              <w:spacing w:line="213" w:lineRule="exact"/>
              <w:ind w:left="103"/>
              <w:rPr>
                <w:sz w:val="18"/>
              </w:rPr>
            </w:pPr>
            <w:r>
              <w:rPr>
                <w:sz w:val="18"/>
              </w:rPr>
              <w:t>İÇ HASTALIKLARI</w:t>
            </w:r>
          </w:p>
          <w:p w:rsidR="00DF5FD9" w:rsidRDefault="008E7AD7">
            <w:pPr>
              <w:pStyle w:val="TableParagraph"/>
              <w:spacing w:line="208" w:lineRule="exact"/>
              <w:ind w:left="103"/>
              <w:rPr>
                <w:sz w:val="18"/>
              </w:rPr>
            </w:pPr>
            <w:r>
              <w:rPr>
                <w:sz w:val="18"/>
              </w:rPr>
              <w:t>Dr. Öğr. Üyesi Melisa ŞAHİN TEKİN</w:t>
            </w:r>
          </w:p>
        </w:tc>
      </w:tr>
      <w:tr w:rsidR="00DF5FD9">
        <w:trPr>
          <w:trHeight w:val="438"/>
        </w:trPr>
        <w:tc>
          <w:tcPr>
            <w:tcW w:w="2137" w:type="dxa"/>
          </w:tcPr>
          <w:p w:rsidR="00DF5FD9" w:rsidRDefault="008E7AD7">
            <w:pPr>
              <w:pStyle w:val="TableParagraph"/>
              <w:spacing w:before="97"/>
              <w:ind w:left="107"/>
              <w:rPr>
                <w:sz w:val="18"/>
              </w:rPr>
            </w:pPr>
            <w:r>
              <w:rPr>
                <w:sz w:val="18"/>
              </w:rPr>
              <w:t>5. İSTASYON</w:t>
            </w:r>
          </w:p>
        </w:tc>
        <w:tc>
          <w:tcPr>
            <w:tcW w:w="7220" w:type="dxa"/>
            <w:gridSpan w:val="2"/>
          </w:tcPr>
          <w:p w:rsidR="00DF5FD9" w:rsidRDefault="008E7AD7">
            <w:pPr>
              <w:pStyle w:val="TableParagraph"/>
              <w:spacing w:before="97"/>
              <w:ind w:left="95"/>
              <w:rPr>
                <w:sz w:val="18"/>
              </w:rPr>
            </w:pPr>
            <w:r>
              <w:rPr>
                <w:sz w:val="18"/>
              </w:rPr>
              <w:t>Tüp Torakostomisi Uygulama Becerisi</w:t>
            </w:r>
          </w:p>
        </w:tc>
        <w:tc>
          <w:tcPr>
            <w:tcW w:w="5388" w:type="dxa"/>
          </w:tcPr>
          <w:p w:rsidR="00DF5FD9" w:rsidRDefault="008E7AD7">
            <w:pPr>
              <w:pStyle w:val="TableParagraph"/>
              <w:spacing w:line="210" w:lineRule="exact"/>
              <w:ind w:left="103"/>
              <w:rPr>
                <w:sz w:val="18"/>
              </w:rPr>
            </w:pPr>
            <w:r>
              <w:rPr>
                <w:sz w:val="18"/>
              </w:rPr>
              <w:t>GÖĞÜS CERRAHİSİ</w:t>
            </w:r>
          </w:p>
          <w:p w:rsidR="00DF5FD9" w:rsidRDefault="008E7AD7">
            <w:pPr>
              <w:pStyle w:val="TableParagraph"/>
              <w:spacing w:line="208" w:lineRule="exact"/>
              <w:ind w:left="103"/>
              <w:rPr>
                <w:sz w:val="18"/>
              </w:rPr>
            </w:pPr>
            <w:r>
              <w:rPr>
                <w:sz w:val="18"/>
              </w:rPr>
              <w:t>Dr. Öğr. Üyesi Erhan DURCEYLAN</w:t>
            </w:r>
          </w:p>
        </w:tc>
      </w:tr>
      <w:tr w:rsidR="00DF5FD9">
        <w:trPr>
          <w:trHeight w:val="438"/>
        </w:trPr>
        <w:tc>
          <w:tcPr>
            <w:tcW w:w="2137" w:type="dxa"/>
          </w:tcPr>
          <w:p w:rsidR="00DF5FD9" w:rsidRDefault="008E7AD7">
            <w:pPr>
              <w:pStyle w:val="TableParagraph"/>
              <w:spacing w:before="97"/>
              <w:ind w:left="107"/>
              <w:rPr>
                <w:sz w:val="18"/>
              </w:rPr>
            </w:pPr>
            <w:r>
              <w:rPr>
                <w:sz w:val="18"/>
              </w:rPr>
              <w:t>6. İSTASYON</w:t>
            </w:r>
          </w:p>
        </w:tc>
        <w:tc>
          <w:tcPr>
            <w:tcW w:w="7220" w:type="dxa"/>
            <w:gridSpan w:val="2"/>
          </w:tcPr>
          <w:p w:rsidR="00DF5FD9" w:rsidRDefault="008E7AD7">
            <w:pPr>
              <w:pStyle w:val="TableParagraph"/>
              <w:spacing w:line="210" w:lineRule="exact"/>
              <w:ind w:left="95"/>
              <w:rPr>
                <w:sz w:val="18"/>
              </w:rPr>
            </w:pPr>
            <w:r>
              <w:rPr>
                <w:sz w:val="18"/>
              </w:rPr>
              <w:t>Diyabetüs Mellitüs İzleme Becerisi (Glukometre İle Kan Şekeri Ölçümü, Strip İle İdrarda Glukoz</w:t>
            </w:r>
          </w:p>
          <w:p w:rsidR="00DF5FD9" w:rsidRDefault="008E7AD7">
            <w:pPr>
              <w:pStyle w:val="TableParagraph"/>
              <w:spacing w:line="208" w:lineRule="exact"/>
              <w:ind w:left="95"/>
              <w:rPr>
                <w:sz w:val="18"/>
              </w:rPr>
            </w:pPr>
            <w:r>
              <w:rPr>
                <w:sz w:val="18"/>
              </w:rPr>
              <w:t>Keton Ölçümü)</w:t>
            </w:r>
          </w:p>
        </w:tc>
        <w:tc>
          <w:tcPr>
            <w:tcW w:w="5388" w:type="dxa"/>
          </w:tcPr>
          <w:p w:rsidR="00DF5FD9" w:rsidRDefault="008E7AD7">
            <w:pPr>
              <w:pStyle w:val="TableParagraph"/>
              <w:spacing w:line="214" w:lineRule="exact"/>
              <w:ind w:left="103"/>
              <w:rPr>
                <w:sz w:val="18"/>
              </w:rPr>
            </w:pPr>
            <w:r>
              <w:rPr>
                <w:sz w:val="18"/>
              </w:rPr>
              <w:t>TIBBİ BİYOKİMYA</w:t>
            </w:r>
          </w:p>
          <w:p w:rsidR="00DF5FD9" w:rsidRDefault="008E7AD7">
            <w:pPr>
              <w:pStyle w:val="TableParagraph"/>
              <w:spacing w:line="205" w:lineRule="exact"/>
              <w:ind w:left="103"/>
              <w:rPr>
                <w:sz w:val="18"/>
              </w:rPr>
            </w:pPr>
            <w:r>
              <w:rPr>
                <w:sz w:val="18"/>
              </w:rPr>
              <w:t>Dr. Öğr. Üyesi Evin KOCATÜRK</w:t>
            </w:r>
          </w:p>
        </w:tc>
      </w:tr>
      <w:tr w:rsidR="00DF5FD9">
        <w:trPr>
          <w:trHeight w:val="441"/>
        </w:trPr>
        <w:tc>
          <w:tcPr>
            <w:tcW w:w="2137" w:type="dxa"/>
          </w:tcPr>
          <w:p w:rsidR="00DF5FD9" w:rsidRDefault="008E7AD7">
            <w:pPr>
              <w:pStyle w:val="TableParagraph"/>
              <w:spacing w:before="100"/>
              <w:ind w:left="107"/>
              <w:rPr>
                <w:sz w:val="18"/>
              </w:rPr>
            </w:pPr>
            <w:r>
              <w:rPr>
                <w:sz w:val="18"/>
              </w:rPr>
              <w:t>7. İSTASYON</w:t>
            </w:r>
          </w:p>
        </w:tc>
        <w:tc>
          <w:tcPr>
            <w:tcW w:w="7220" w:type="dxa"/>
            <w:gridSpan w:val="2"/>
          </w:tcPr>
          <w:p w:rsidR="00DF5FD9" w:rsidRDefault="008E7AD7">
            <w:pPr>
              <w:pStyle w:val="TableParagraph"/>
              <w:spacing w:before="100"/>
              <w:ind w:left="97"/>
              <w:rPr>
                <w:sz w:val="18"/>
              </w:rPr>
            </w:pPr>
            <w:r>
              <w:rPr>
                <w:sz w:val="18"/>
              </w:rPr>
              <w:t>Trakeal Entübasyon ve İleri Yaşam Desteği Uygulama Becerisi</w:t>
            </w:r>
          </w:p>
        </w:tc>
        <w:tc>
          <w:tcPr>
            <w:tcW w:w="5388" w:type="dxa"/>
          </w:tcPr>
          <w:p w:rsidR="00DF5FD9" w:rsidRDefault="008E7AD7">
            <w:pPr>
              <w:pStyle w:val="TableParagraph"/>
              <w:spacing w:line="213" w:lineRule="exact"/>
              <w:ind w:left="103"/>
              <w:rPr>
                <w:sz w:val="18"/>
              </w:rPr>
            </w:pPr>
            <w:r>
              <w:rPr>
                <w:sz w:val="18"/>
              </w:rPr>
              <w:t>ANESTEZİYOLOJİ VE REANİMASYON</w:t>
            </w:r>
          </w:p>
          <w:p w:rsidR="00DF5FD9" w:rsidRDefault="008E7AD7">
            <w:pPr>
              <w:pStyle w:val="TableParagraph"/>
              <w:spacing w:line="208" w:lineRule="exact"/>
              <w:ind w:left="103"/>
              <w:rPr>
                <w:sz w:val="18"/>
              </w:rPr>
            </w:pPr>
            <w:r>
              <w:rPr>
                <w:sz w:val="18"/>
              </w:rPr>
              <w:t>Doç. Dr. Yeliz KILIÇ / Doç. Dr. Ferda YAMAN</w:t>
            </w:r>
          </w:p>
        </w:tc>
      </w:tr>
      <w:tr w:rsidR="00DF5FD9">
        <w:trPr>
          <w:trHeight w:val="438"/>
        </w:trPr>
        <w:tc>
          <w:tcPr>
            <w:tcW w:w="2137" w:type="dxa"/>
          </w:tcPr>
          <w:p w:rsidR="00DF5FD9" w:rsidRDefault="008E7AD7">
            <w:pPr>
              <w:pStyle w:val="TableParagraph"/>
              <w:spacing w:before="97"/>
              <w:ind w:left="107"/>
              <w:rPr>
                <w:sz w:val="18"/>
              </w:rPr>
            </w:pPr>
            <w:r>
              <w:rPr>
                <w:sz w:val="18"/>
              </w:rPr>
              <w:t>8. İSTASYON</w:t>
            </w:r>
          </w:p>
        </w:tc>
        <w:tc>
          <w:tcPr>
            <w:tcW w:w="7220" w:type="dxa"/>
            <w:gridSpan w:val="2"/>
          </w:tcPr>
          <w:p w:rsidR="00DF5FD9" w:rsidRDefault="008E7AD7">
            <w:pPr>
              <w:pStyle w:val="TableParagraph"/>
              <w:spacing w:before="97"/>
              <w:ind w:left="97"/>
              <w:rPr>
                <w:sz w:val="18"/>
              </w:rPr>
            </w:pPr>
            <w:r>
              <w:rPr>
                <w:sz w:val="18"/>
              </w:rPr>
              <w:t>Göz Dibi İnceleme (Oftalmoskopi) Becerisi</w:t>
            </w:r>
          </w:p>
        </w:tc>
        <w:tc>
          <w:tcPr>
            <w:tcW w:w="5388" w:type="dxa"/>
          </w:tcPr>
          <w:p w:rsidR="00DF5FD9" w:rsidRDefault="008E7AD7">
            <w:pPr>
              <w:pStyle w:val="TableParagraph"/>
              <w:spacing w:line="210" w:lineRule="exact"/>
              <w:ind w:left="103"/>
              <w:rPr>
                <w:sz w:val="18"/>
              </w:rPr>
            </w:pPr>
            <w:r>
              <w:rPr>
                <w:sz w:val="18"/>
              </w:rPr>
              <w:t>GÖZ HASTALIKLARI</w:t>
            </w:r>
          </w:p>
          <w:p w:rsidR="00DF5FD9" w:rsidRDefault="008E7AD7">
            <w:pPr>
              <w:pStyle w:val="TableParagraph"/>
              <w:spacing w:line="208" w:lineRule="exact"/>
              <w:ind w:left="103"/>
              <w:rPr>
                <w:sz w:val="18"/>
              </w:rPr>
            </w:pPr>
            <w:r>
              <w:rPr>
                <w:sz w:val="18"/>
              </w:rPr>
              <w:t>Doç. Dr. Eray ATALAY</w:t>
            </w:r>
          </w:p>
        </w:tc>
      </w:tr>
      <w:tr w:rsidR="00DF5FD9">
        <w:trPr>
          <w:trHeight w:val="438"/>
        </w:trPr>
        <w:tc>
          <w:tcPr>
            <w:tcW w:w="2137" w:type="dxa"/>
          </w:tcPr>
          <w:p w:rsidR="00DF5FD9" w:rsidRDefault="008E7AD7">
            <w:pPr>
              <w:pStyle w:val="TableParagraph"/>
              <w:spacing w:before="97"/>
              <w:ind w:left="107"/>
              <w:rPr>
                <w:sz w:val="18"/>
              </w:rPr>
            </w:pPr>
            <w:r>
              <w:rPr>
                <w:sz w:val="18"/>
              </w:rPr>
              <w:t>9. İSTASYON</w:t>
            </w:r>
          </w:p>
        </w:tc>
        <w:tc>
          <w:tcPr>
            <w:tcW w:w="7220" w:type="dxa"/>
            <w:gridSpan w:val="2"/>
          </w:tcPr>
          <w:p w:rsidR="00DF5FD9" w:rsidRDefault="008E7AD7">
            <w:pPr>
              <w:pStyle w:val="TableParagraph"/>
              <w:spacing w:before="97"/>
              <w:ind w:left="95"/>
              <w:rPr>
                <w:sz w:val="18"/>
              </w:rPr>
            </w:pPr>
            <w:r>
              <w:rPr>
                <w:sz w:val="18"/>
              </w:rPr>
              <w:t>Torasentez Uygulama Becerisi</w:t>
            </w:r>
          </w:p>
        </w:tc>
        <w:tc>
          <w:tcPr>
            <w:tcW w:w="5388" w:type="dxa"/>
          </w:tcPr>
          <w:p w:rsidR="00DF5FD9" w:rsidRDefault="008E7AD7">
            <w:pPr>
              <w:pStyle w:val="TableParagraph"/>
              <w:spacing w:line="210" w:lineRule="exact"/>
              <w:ind w:left="103"/>
              <w:rPr>
                <w:sz w:val="18"/>
              </w:rPr>
            </w:pPr>
            <w:r>
              <w:rPr>
                <w:sz w:val="18"/>
              </w:rPr>
              <w:t>GÖĞÜS HASTALIKLARI</w:t>
            </w:r>
          </w:p>
          <w:p w:rsidR="00DF5FD9" w:rsidRDefault="008E7AD7">
            <w:pPr>
              <w:pStyle w:val="TableParagraph"/>
              <w:spacing w:line="208" w:lineRule="exact"/>
              <w:ind w:left="103"/>
              <w:rPr>
                <w:sz w:val="18"/>
              </w:rPr>
            </w:pPr>
            <w:r>
              <w:rPr>
                <w:sz w:val="18"/>
              </w:rPr>
              <w:t>Dr. Öğr. Üyesi Şenay YILMAZ</w:t>
            </w:r>
          </w:p>
        </w:tc>
      </w:tr>
    </w:tbl>
    <w:p w:rsidR="00DF5FD9" w:rsidRDefault="00DF5FD9">
      <w:pPr>
        <w:spacing w:line="208" w:lineRule="exact"/>
        <w:rPr>
          <w:sz w:val="18"/>
        </w:rPr>
        <w:sectPr w:rsidR="00DF5FD9">
          <w:pgSz w:w="16840" w:h="11910" w:orient="landscape"/>
          <w:pgMar w:top="720" w:right="340" w:bottom="280" w:left="500" w:header="708" w:footer="708" w:gutter="0"/>
          <w:cols w:space="708"/>
        </w:sectPr>
      </w:pPr>
    </w:p>
    <w:p w:rsidR="00DF5FD9" w:rsidRDefault="008E7AD7">
      <w:pPr>
        <w:pStyle w:val="GvdeMetni"/>
        <w:spacing w:before="3"/>
        <w:rPr>
          <w:b/>
          <w:sz w:val="17"/>
        </w:rPr>
      </w:pPr>
      <w:r>
        <w:rPr>
          <w:noProof/>
          <w:lang w:val="tr-TR" w:eastAsia="tr-TR"/>
        </w:rPr>
        <w:lastRenderedPageBreak/>
        <mc:AlternateContent>
          <mc:Choice Requires="wps">
            <w:drawing>
              <wp:anchor distT="0" distB="0" distL="114300" distR="114300" simplePos="0" relativeHeight="251680768" behindDoc="0" locked="0" layoutInCell="1" allowOverlap="1">
                <wp:simplePos x="0" y="0"/>
                <wp:positionH relativeFrom="page">
                  <wp:posOffset>996950</wp:posOffset>
                </wp:positionH>
                <wp:positionV relativeFrom="page">
                  <wp:posOffset>702310</wp:posOffset>
                </wp:positionV>
                <wp:extent cx="871855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0" cy="0"/>
                        </a:xfrm>
                        <a:prstGeom prst="line">
                          <a:avLst/>
                        </a:prstGeom>
                        <a:noFill/>
                        <a:ln w="6109">
                          <a:solidFill>
                            <a:srgbClr val="4472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15DF" id="Line 1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pt,55.3pt" to="7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kjIgIAAEMEAAAOAAAAZHJzL2Uyb0RvYy54bWysU8GO2jAQvVfqP1i+QxIaWI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" strokecolor="#4472c4" strokeweight=".16969mm">
                <w10:wrap anchorx="page" anchory="page"/>
              </v:line>
            </w:pict>
          </mc:Fallback>
        </mc:AlternateContent>
      </w:r>
      <w:r>
        <w:rPr>
          <w:noProof/>
          <w:lang w:val="tr-TR" w:eastAsia="tr-TR"/>
        </w:rPr>
        <mc:AlternateContent>
          <mc:Choice Requires="wps">
            <w:drawing>
              <wp:anchor distT="0" distB="0" distL="114300" distR="114300" simplePos="0" relativeHeight="197732352" behindDoc="1" locked="0" layoutInCell="1" allowOverlap="1">
                <wp:simplePos x="0" y="0"/>
                <wp:positionH relativeFrom="page">
                  <wp:posOffset>987425</wp:posOffset>
                </wp:positionH>
                <wp:positionV relativeFrom="page">
                  <wp:posOffset>1308735</wp:posOffset>
                </wp:positionV>
                <wp:extent cx="871918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9185" cy="0"/>
                        </a:xfrm>
                        <a:prstGeom prst="line">
                          <a:avLst/>
                        </a:prstGeom>
                        <a:noFill/>
                        <a:ln w="6096">
                          <a:solidFill>
                            <a:srgbClr val="4472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F490" id="Line 10" o:spid="_x0000_s1026" style="position:absolute;z-index:-3055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103.05pt" to="764.3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" strokecolor="#4472c4" strokeweight=".48pt">
                <w10:wrap anchorx="page" anchory="page"/>
              </v:line>
            </w:pict>
          </mc:Fallback>
        </mc:AlternateContent>
      </w:r>
      <w:r>
        <w:rPr>
          <w:noProof/>
          <w:lang w:val="tr-TR" w:eastAsia="tr-TR"/>
        </w:rPr>
        <mc:AlternateContent>
          <mc:Choice Requires="wps">
            <w:drawing>
              <wp:anchor distT="0" distB="0" distL="114300" distR="114300" simplePos="0" relativeHeight="197733376" behindDoc="1" locked="0" layoutInCell="1" allowOverlap="1">
                <wp:simplePos x="0" y="0"/>
                <wp:positionH relativeFrom="page">
                  <wp:posOffset>987425</wp:posOffset>
                </wp:positionH>
                <wp:positionV relativeFrom="page">
                  <wp:posOffset>6320790</wp:posOffset>
                </wp:positionV>
                <wp:extent cx="871918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9185" cy="0"/>
                        </a:xfrm>
                        <a:prstGeom prst="line">
                          <a:avLst/>
                        </a:prstGeom>
                        <a:noFill/>
                        <a:ln w="6096">
                          <a:solidFill>
                            <a:srgbClr val="4472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AF00" id="Line 9" o:spid="_x0000_s1026" style="position:absolute;z-index:-3055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497.7pt" to="764.3pt,4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" strokecolor="#4472c4" strokeweight=".48pt">
                <w10:wrap anchorx="page" anchory="page"/>
              </v:line>
            </w:pict>
          </mc:Fallback>
        </mc:AlternateContent>
      </w:r>
      <w:r>
        <w:rPr>
          <w:noProof/>
          <w:lang w:val="tr-TR" w:eastAsia="tr-TR"/>
        </w:rPr>
        <mc:AlternateContent>
          <mc:Choice Requires="wps">
            <w:drawing>
              <wp:anchor distT="0" distB="0" distL="114300" distR="114300" simplePos="0" relativeHeight="251683840" behindDoc="0" locked="0" layoutInCell="1" allowOverlap="1">
                <wp:simplePos x="0" y="0"/>
                <wp:positionH relativeFrom="page">
                  <wp:posOffset>987425</wp:posOffset>
                </wp:positionH>
                <wp:positionV relativeFrom="page">
                  <wp:posOffset>6936105</wp:posOffset>
                </wp:positionV>
                <wp:extent cx="871918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9185" cy="0"/>
                        </a:xfrm>
                        <a:prstGeom prst="line">
                          <a:avLst/>
                        </a:prstGeom>
                        <a:noFill/>
                        <a:ln w="6096">
                          <a:solidFill>
                            <a:srgbClr val="4472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283EB" id="Line 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546.15pt" to="764.3pt,5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" strokecolor="#4472c4" strokeweight=".48pt">
                <w10:wrap anchorx="page" anchory="page"/>
              </v:line>
            </w:pict>
          </mc:Fallback>
        </mc:AlternateContent>
      </w:r>
    </w:p>
    <w:p w:rsidR="00DF5FD9" w:rsidRDefault="008E7AD7">
      <w:pPr>
        <w:spacing w:before="11"/>
        <w:ind w:left="1757" w:right="1871"/>
        <w:jc w:val="center"/>
        <w:rPr>
          <w:b/>
          <w:sz w:val="44"/>
        </w:rPr>
      </w:pPr>
      <w:bookmarkStart w:id="4" w:name="4._SINIF_DERS_BİLGİ_PAKETİ"/>
      <w:bookmarkEnd w:id="4"/>
      <w:r>
        <w:rPr>
          <w:b/>
          <w:color w:val="4472C4"/>
          <w:sz w:val="44"/>
        </w:rPr>
        <w:t>Eskişehir Osmangazi Üniversitesi Tıp Fakültesi</w:t>
      </w: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5"/>
        <w:rPr>
          <w:b/>
          <w:sz w:val="24"/>
        </w:rPr>
      </w:pPr>
      <w:r>
        <w:rPr>
          <w:noProof/>
          <w:lang w:val="tr-TR" w:eastAsia="tr-TR"/>
        </w:rPr>
        <w:drawing>
          <wp:anchor distT="0" distB="0" distL="0" distR="0" simplePos="0" relativeHeight="251659264" behindDoc="0" locked="0" layoutInCell="1" allowOverlap="1">
            <wp:simplePos x="0" y="0"/>
            <wp:positionH relativeFrom="page">
              <wp:posOffset>3631692</wp:posOffset>
            </wp:positionH>
            <wp:positionV relativeFrom="paragraph">
              <wp:posOffset>214471</wp:posOffset>
            </wp:positionV>
            <wp:extent cx="3289123" cy="3285744"/>
            <wp:effectExtent l="0" t="0" r="0" b="0"/>
            <wp:wrapTopAndBottom/>
            <wp:docPr id="7" name="image1.jpeg" descr="Program Tanıtımı ve Hedefleri - ESKİŞEHİR OSMANGAZİ ÜNİVERSİTESİ TIP  FAKÜLTESİ | Eskişehir Osmangaz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3289123" cy="3285744"/>
                    </a:xfrm>
                    <a:prstGeom prst="rect">
                      <a:avLst/>
                    </a:prstGeom>
                  </pic:spPr>
                </pic:pic>
              </a:graphicData>
            </a:graphic>
          </wp:anchor>
        </w:drawing>
      </w:r>
    </w:p>
    <w:p w:rsidR="00DF5FD9" w:rsidRDefault="008E7AD7">
      <w:pPr>
        <w:spacing w:before="160"/>
        <w:ind w:left="4566" w:right="4561"/>
        <w:jc w:val="center"/>
        <w:rPr>
          <w:b/>
          <w:sz w:val="28"/>
        </w:rPr>
      </w:pPr>
      <w:r>
        <w:rPr>
          <w:b/>
          <w:color w:val="002060"/>
          <w:sz w:val="28"/>
        </w:rPr>
        <w:t>2022-2023 ÖĞRETİM YILI DÖNEM IV</w:t>
      </w:r>
    </w:p>
    <w:p w:rsidR="00DF5FD9" w:rsidRDefault="00DF5FD9">
      <w:pPr>
        <w:pStyle w:val="GvdeMetni"/>
        <w:rPr>
          <w:b/>
          <w:sz w:val="28"/>
        </w:rPr>
      </w:pPr>
    </w:p>
    <w:p w:rsidR="00DF5FD9" w:rsidRDefault="00DF5FD9">
      <w:pPr>
        <w:pStyle w:val="GvdeMetni"/>
        <w:rPr>
          <w:b/>
          <w:sz w:val="28"/>
        </w:rPr>
      </w:pPr>
    </w:p>
    <w:p w:rsidR="00DF5FD9" w:rsidRDefault="00DF5FD9">
      <w:pPr>
        <w:pStyle w:val="GvdeMetni"/>
        <w:spacing w:before="6"/>
        <w:rPr>
          <w:b/>
          <w:sz w:val="38"/>
        </w:rPr>
      </w:pPr>
    </w:p>
    <w:p w:rsidR="00DF5FD9" w:rsidRDefault="008E7AD7">
      <w:pPr>
        <w:spacing w:before="1"/>
        <w:ind w:left="1757" w:right="1761"/>
        <w:jc w:val="center"/>
        <w:rPr>
          <w:b/>
          <w:sz w:val="48"/>
        </w:rPr>
      </w:pPr>
      <w:r>
        <w:rPr>
          <w:b/>
          <w:color w:val="4472C4"/>
          <w:sz w:val="48"/>
        </w:rPr>
        <w:t>DERS BİLGİ PAKETİ</w:t>
      </w:r>
    </w:p>
    <w:p w:rsidR="00DF5FD9" w:rsidRDefault="00DF5FD9">
      <w:pPr>
        <w:jc w:val="center"/>
        <w:rPr>
          <w:sz w:val="48"/>
        </w:rPr>
        <w:sectPr w:rsidR="00DF5FD9">
          <w:pgSz w:w="16860" w:h="11900" w:orient="landscape"/>
          <w:pgMar w:top="1080" w:right="2420" w:bottom="280" w:left="2420" w:header="708" w:footer="708" w:gutter="0"/>
          <w:cols w:space="708"/>
        </w:sectPr>
      </w:pPr>
    </w:p>
    <w:tbl>
      <w:tblPr>
        <w:tblStyle w:val="TableNormal"/>
        <w:tblW w:w="0" w:type="auto"/>
        <w:tblInd w:w="2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4"/>
        <w:gridCol w:w="3158"/>
        <w:gridCol w:w="3134"/>
        <w:gridCol w:w="960"/>
        <w:gridCol w:w="962"/>
        <w:gridCol w:w="1135"/>
      </w:tblGrid>
      <w:tr w:rsidR="00DF5FD9">
        <w:trPr>
          <w:trHeight w:val="227"/>
        </w:trPr>
        <w:tc>
          <w:tcPr>
            <w:tcW w:w="7576" w:type="dxa"/>
            <w:gridSpan w:val="3"/>
            <w:vMerge w:val="restart"/>
          </w:tcPr>
          <w:p w:rsidR="00DF5FD9" w:rsidRDefault="008E7AD7">
            <w:pPr>
              <w:pStyle w:val="TableParagraph"/>
              <w:spacing w:before="140"/>
              <w:ind w:left="2912" w:right="2894"/>
              <w:jc w:val="center"/>
              <w:rPr>
                <w:b/>
                <w:sz w:val="18"/>
              </w:rPr>
            </w:pPr>
            <w:r>
              <w:rPr>
                <w:b/>
                <w:sz w:val="18"/>
              </w:rPr>
              <w:lastRenderedPageBreak/>
              <w:t>KLİNİK UYGULAMALAR</w:t>
            </w:r>
          </w:p>
        </w:tc>
        <w:tc>
          <w:tcPr>
            <w:tcW w:w="3057" w:type="dxa"/>
            <w:gridSpan w:val="3"/>
            <w:tcBorders>
              <w:bottom w:val="single" w:sz="4" w:space="0" w:color="000000"/>
            </w:tcBorders>
          </w:tcPr>
          <w:p w:rsidR="00DF5FD9" w:rsidRDefault="008E7AD7">
            <w:pPr>
              <w:pStyle w:val="TableParagraph"/>
              <w:spacing w:before="8" w:line="199" w:lineRule="exact"/>
              <w:ind w:left="1132" w:right="1115"/>
              <w:jc w:val="center"/>
              <w:rPr>
                <w:b/>
                <w:sz w:val="18"/>
              </w:rPr>
            </w:pPr>
            <w:r>
              <w:rPr>
                <w:b/>
                <w:sz w:val="18"/>
              </w:rPr>
              <w:t>Ders Saati</w:t>
            </w:r>
          </w:p>
        </w:tc>
      </w:tr>
      <w:tr w:rsidR="00DF5FD9">
        <w:trPr>
          <w:trHeight w:val="248"/>
        </w:trPr>
        <w:tc>
          <w:tcPr>
            <w:tcW w:w="7576" w:type="dxa"/>
            <w:gridSpan w:val="3"/>
            <w:vMerge/>
            <w:tcBorders>
              <w:top w:val="nil"/>
            </w:tcBorders>
          </w:tcPr>
          <w:p w:rsidR="00DF5FD9" w:rsidRDefault="00DF5FD9">
            <w:pPr>
              <w:rPr>
                <w:sz w:val="2"/>
                <w:szCs w:val="2"/>
              </w:rPr>
            </w:pPr>
          </w:p>
        </w:tc>
        <w:tc>
          <w:tcPr>
            <w:tcW w:w="960" w:type="dxa"/>
            <w:tcBorders>
              <w:top w:val="single" w:sz="4" w:space="0" w:color="000000"/>
              <w:right w:val="single" w:sz="4" w:space="0" w:color="000000"/>
            </w:tcBorders>
          </w:tcPr>
          <w:p w:rsidR="00DF5FD9" w:rsidRDefault="008E7AD7">
            <w:pPr>
              <w:pStyle w:val="TableParagraph"/>
              <w:spacing w:before="25" w:line="204" w:lineRule="exact"/>
              <w:ind w:left="13"/>
              <w:jc w:val="center"/>
              <w:rPr>
                <w:b/>
                <w:sz w:val="18"/>
              </w:rPr>
            </w:pPr>
            <w:r>
              <w:rPr>
                <w:b/>
                <w:sz w:val="18"/>
              </w:rPr>
              <w:t>T</w:t>
            </w:r>
          </w:p>
        </w:tc>
        <w:tc>
          <w:tcPr>
            <w:tcW w:w="962" w:type="dxa"/>
            <w:tcBorders>
              <w:top w:val="single" w:sz="4" w:space="0" w:color="000000"/>
              <w:left w:val="single" w:sz="4" w:space="0" w:color="000000"/>
              <w:right w:val="single" w:sz="4" w:space="0" w:color="000000"/>
            </w:tcBorders>
          </w:tcPr>
          <w:p w:rsidR="00DF5FD9" w:rsidRDefault="008E7AD7">
            <w:pPr>
              <w:pStyle w:val="TableParagraph"/>
              <w:spacing w:before="25" w:line="204" w:lineRule="exact"/>
              <w:ind w:left="439"/>
              <w:rPr>
                <w:b/>
                <w:sz w:val="18"/>
              </w:rPr>
            </w:pPr>
            <w:r>
              <w:rPr>
                <w:b/>
                <w:sz w:val="18"/>
              </w:rPr>
              <w:t>P</w:t>
            </w:r>
          </w:p>
        </w:tc>
        <w:tc>
          <w:tcPr>
            <w:tcW w:w="1135" w:type="dxa"/>
            <w:tcBorders>
              <w:top w:val="single" w:sz="4" w:space="0" w:color="000000"/>
              <w:left w:val="single" w:sz="4" w:space="0" w:color="000000"/>
            </w:tcBorders>
          </w:tcPr>
          <w:p w:rsidR="00DF5FD9" w:rsidRDefault="008E7AD7">
            <w:pPr>
              <w:pStyle w:val="TableParagraph"/>
              <w:spacing w:before="25" w:line="204" w:lineRule="exact"/>
              <w:ind w:left="14" w:right="2"/>
              <w:jc w:val="center"/>
              <w:rPr>
                <w:b/>
                <w:sz w:val="18"/>
              </w:rPr>
            </w:pPr>
            <w:r>
              <w:rPr>
                <w:b/>
                <w:sz w:val="18"/>
              </w:rPr>
              <w:t>Toplam</w:t>
            </w:r>
          </w:p>
        </w:tc>
      </w:tr>
      <w:tr w:rsidR="00DF5FD9">
        <w:trPr>
          <w:trHeight w:val="227"/>
        </w:trPr>
        <w:tc>
          <w:tcPr>
            <w:tcW w:w="1284" w:type="dxa"/>
            <w:vMerge w:val="restart"/>
            <w:tcBorders>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6"/>
              <w:ind w:left="285"/>
              <w:rPr>
                <w:sz w:val="18"/>
              </w:rPr>
            </w:pPr>
            <w:r>
              <w:rPr>
                <w:sz w:val="18"/>
              </w:rPr>
              <w:t>1.DÖNGÜ</w:t>
            </w:r>
          </w:p>
        </w:tc>
        <w:tc>
          <w:tcPr>
            <w:tcW w:w="6292" w:type="dxa"/>
            <w:gridSpan w:val="2"/>
            <w:tcBorders>
              <w:left w:val="single" w:sz="4" w:space="0" w:color="000000"/>
              <w:bottom w:val="single" w:sz="4" w:space="0" w:color="000000"/>
              <w:right w:val="single" w:sz="4" w:space="0" w:color="000000"/>
            </w:tcBorders>
          </w:tcPr>
          <w:p w:rsidR="00DF5FD9" w:rsidRDefault="008E7AD7">
            <w:pPr>
              <w:pStyle w:val="TableParagraph"/>
              <w:spacing w:before="10" w:line="197" w:lineRule="exact"/>
              <w:ind w:left="112"/>
              <w:rPr>
                <w:sz w:val="18"/>
              </w:rPr>
            </w:pPr>
            <w:r>
              <w:rPr>
                <w:sz w:val="18"/>
              </w:rPr>
              <w:t>GENEL DAHİLİYE</w:t>
            </w:r>
          </w:p>
        </w:tc>
        <w:tc>
          <w:tcPr>
            <w:tcW w:w="960" w:type="dxa"/>
            <w:tcBorders>
              <w:left w:val="single" w:sz="4" w:space="0" w:color="000000"/>
              <w:bottom w:val="single" w:sz="4" w:space="0" w:color="000000"/>
              <w:right w:val="single" w:sz="4" w:space="0" w:color="000000"/>
            </w:tcBorders>
          </w:tcPr>
          <w:p w:rsidR="00DF5FD9" w:rsidRDefault="008E7AD7">
            <w:pPr>
              <w:pStyle w:val="TableParagraph"/>
              <w:spacing w:before="10" w:line="197" w:lineRule="exact"/>
              <w:ind w:left="20"/>
              <w:jc w:val="center"/>
              <w:rPr>
                <w:sz w:val="18"/>
              </w:rPr>
            </w:pPr>
            <w:r>
              <w:rPr>
                <w:sz w:val="18"/>
              </w:rPr>
              <w:t>5</w:t>
            </w:r>
          </w:p>
        </w:tc>
        <w:tc>
          <w:tcPr>
            <w:tcW w:w="962" w:type="dxa"/>
            <w:vMerge w:val="restart"/>
            <w:tcBorders>
              <w:left w:val="single" w:sz="4" w:space="0" w:color="000000"/>
              <w:bottom w:val="nil"/>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20"/>
              </w:rPr>
            </w:pPr>
          </w:p>
          <w:p w:rsidR="00DF5FD9" w:rsidRDefault="008E7AD7">
            <w:pPr>
              <w:pStyle w:val="TableParagraph"/>
              <w:ind w:left="330" w:right="307"/>
              <w:jc w:val="center"/>
              <w:rPr>
                <w:sz w:val="18"/>
              </w:rPr>
            </w:pPr>
            <w:r>
              <w:rPr>
                <w:sz w:val="18"/>
              </w:rPr>
              <w:t>120</w:t>
            </w:r>
          </w:p>
        </w:tc>
        <w:tc>
          <w:tcPr>
            <w:tcW w:w="1135" w:type="dxa"/>
            <w:vMerge w:val="restart"/>
            <w:tcBorders>
              <w:left w:val="single" w:sz="4" w:space="0" w:color="000000"/>
              <w:bottom w:val="nil"/>
            </w:tcBorders>
          </w:tcPr>
          <w:p w:rsidR="00DF5FD9" w:rsidRDefault="00DF5FD9">
            <w:pPr>
              <w:pStyle w:val="TableParagraph"/>
              <w:rPr>
                <w:rFonts w:ascii="Times New Roman"/>
                <w:sz w:val="18"/>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HEMATOLOJİ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328" w:right="308"/>
              <w:jc w:val="center"/>
              <w:rPr>
                <w:sz w:val="18"/>
              </w:rPr>
            </w:pPr>
            <w:r>
              <w:rPr>
                <w:sz w:val="18"/>
              </w:rPr>
              <w:t>24</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NEFROLOJİ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328" w:right="308"/>
              <w:jc w:val="center"/>
              <w:rPr>
                <w:sz w:val="18"/>
              </w:rPr>
            </w:pPr>
            <w:r>
              <w:rPr>
                <w:sz w:val="18"/>
              </w:rPr>
              <w:t>19</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GASTROENTEROLOJİ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328" w:right="308"/>
              <w:jc w:val="center"/>
              <w:rPr>
                <w:sz w:val="18"/>
              </w:rPr>
            </w:pPr>
            <w:r>
              <w:rPr>
                <w:sz w:val="18"/>
              </w:rPr>
              <w:t>28</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9"/>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7" w:lineRule="exact"/>
              <w:ind w:left="112"/>
              <w:rPr>
                <w:sz w:val="18"/>
              </w:rPr>
            </w:pPr>
            <w:r>
              <w:rPr>
                <w:sz w:val="18"/>
              </w:rPr>
              <w:t>ENDOKRİN VE METABOLİZMA</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7" w:lineRule="exact"/>
              <w:ind w:left="328" w:right="308"/>
              <w:jc w:val="center"/>
              <w:rPr>
                <w:sz w:val="18"/>
              </w:rPr>
            </w:pPr>
            <w:r>
              <w:rPr>
                <w:sz w:val="18"/>
              </w:rPr>
              <w:t>26</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ROMATOLOJİ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328" w:right="308"/>
              <w:jc w:val="center"/>
              <w:rPr>
                <w:sz w:val="18"/>
              </w:rPr>
            </w:pPr>
            <w:r>
              <w:rPr>
                <w:sz w:val="18"/>
              </w:rPr>
              <w:t>19</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TIBBİ ONKOLOJİ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20"/>
              <w:jc w:val="center"/>
              <w:rPr>
                <w:sz w:val="18"/>
              </w:rPr>
            </w:pPr>
            <w:r>
              <w:rPr>
                <w:sz w:val="18"/>
              </w:rPr>
              <w:t>5</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nil"/>
              <w:right w:val="single" w:sz="4" w:space="0" w:color="000000"/>
            </w:tcBorders>
          </w:tcPr>
          <w:p w:rsidR="00DF5FD9" w:rsidRDefault="008E7AD7">
            <w:pPr>
              <w:pStyle w:val="TableParagraph"/>
              <w:spacing w:before="22" w:line="194" w:lineRule="exact"/>
              <w:ind w:left="112"/>
              <w:rPr>
                <w:sz w:val="18"/>
              </w:rPr>
            </w:pPr>
            <w:r>
              <w:rPr>
                <w:sz w:val="18"/>
              </w:rPr>
              <w:t>YAŞLI BAKIMI</w:t>
            </w:r>
          </w:p>
        </w:tc>
        <w:tc>
          <w:tcPr>
            <w:tcW w:w="960" w:type="dxa"/>
            <w:tcBorders>
              <w:top w:val="single" w:sz="4" w:space="0" w:color="000000"/>
              <w:left w:val="single" w:sz="4" w:space="0" w:color="000000"/>
              <w:bottom w:val="nil"/>
              <w:right w:val="single" w:sz="4" w:space="0" w:color="000000"/>
            </w:tcBorders>
          </w:tcPr>
          <w:p w:rsidR="00DF5FD9" w:rsidRDefault="008E7AD7">
            <w:pPr>
              <w:pStyle w:val="TableParagraph"/>
              <w:spacing w:before="22" w:line="194" w:lineRule="exact"/>
              <w:ind w:left="20"/>
              <w:jc w:val="center"/>
              <w:rPr>
                <w:sz w:val="18"/>
              </w:rPr>
            </w:pPr>
            <w:r>
              <w:rPr>
                <w:sz w:val="18"/>
              </w:rPr>
              <w:t>1</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4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nil"/>
              <w:left w:val="single" w:sz="4" w:space="0" w:color="000000"/>
              <w:right w:val="single" w:sz="4" w:space="0" w:color="000000"/>
            </w:tcBorders>
            <w:shd w:val="clear" w:color="auto" w:fill="D9E0F1"/>
          </w:tcPr>
          <w:p w:rsidR="00DF5FD9" w:rsidRDefault="00DF5FD9">
            <w:pPr>
              <w:pStyle w:val="TableParagraph"/>
              <w:rPr>
                <w:rFonts w:ascii="Times New Roman"/>
                <w:sz w:val="16"/>
              </w:rPr>
            </w:pPr>
          </w:p>
        </w:tc>
        <w:tc>
          <w:tcPr>
            <w:tcW w:w="960" w:type="dxa"/>
            <w:tcBorders>
              <w:top w:val="nil"/>
              <w:left w:val="single" w:sz="4" w:space="0" w:color="000000"/>
              <w:right w:val="single" w:sz="4" w:space="0" w:color="000000"/>
            </w:tcBorders>
            <w:shd w:val="clear" w:color="auto" w:fill="D9E0F1"/>
          </w:tcPr>
          <w:p w:rsidR="00DF5FD9" w:rsidRDefault="008E7AD7">
            <w:pPr>
              <w:pStyle w:val="TableParagraph"/>
              <w:spacing w:before="20" w:line="206" w:lineRule="exact"/>
              <w:ind w:left="328" w:right="308"/>
              <w:jc w:val="center"/>
              <w:rPr>
                <w:b/>
                <w:sz w:val="18"/>
              </w:rPr>
            </w:pPr>
            <w:r>
              <w:rPr>
                <w:b/>
                <w:sz w:val="18"/>
              </w:rPr>
              <w:t>127</w:t>
            </w:r>
          </w:p>
        </w:tc>
        <w:tc>
          <w:tcPr>
            <w:tcW w:w="962" w:type="dxa"/>
            <w:tcBorders>
              <w:top w:val="nil"/>
              <w:left w:val="single" w:sz="4" w:space="0" w:color="000000"/>
              <w:right w:val="single" w:sz="4" w:space="0" w:color="000000"/>
            </w:tcBorders>
            <w:shd w:val="clear" w:color="auto" w:fill="D9E0F1"/>
          </w:tcPr>
          <w:p w:rsidR="00DF5FD9" w:rsidRDefault="008E7AD7">
            <w:pPr>
              <w:pStyle w:val="TableParagraph"/>
              <w:spacing w:before="20" w:line="206" w:lineRule="exact"/>
              <w:ind w:left="351"/>
              <w:rPr>
                <w:b/>
                <w:sz w:val="18"/>
              </w:rPr>
            </w:pPr>
            <w:r>
              <w:rPr>
                <w:b/>
                <w:sz w:val="18"/>
              </w:rPr>
              <w:t>120</w:t>
            </w:r>
          </w:p>
        </w:tc>
        <w:tc>
          <w:tcPr>
            <w:tcW w:w="1135" w:type="dxa"/>
            <w:tcBorders>
              <w:top w:val="nil"/>
              <w:left w:val="single" w:sz="4" w:space="0" w:color="000000"/>
              <w:bottom w:val="single" w:sz="4" w:space="0" w:color="000000"/>
            </w:tcBorders>
            <w:shd w:val="clear" w:color="auto" w:fill="D9E0F1"/>
          </w:tcPr>
          <w:p w:rsidR="00DF5FD9" w:rsidRDefault="008E7AD7">
            <w:pPr>
              <w:pStyle w:val="TableParagraph"/>
              <w:spacing w:before="20" w:line="206" w:lineRule="exact"/>
              <w:ind w:left="91" w:right="72"/>
              <w:jc w:val="center"/>
              <w:rPr>
                <w:b/>
                <w:sz w:val="18"/>
              </w:rPr>
            </w:pPr>
            <w:r>
              <w:rPr>
                <w:b/>
                <w:sz w:val="18"/>
              </w:rPr>
              <w:t>247</w:t>
            </w:r>
          </w:p>
        </w:tc>
      </w:tr>
      <w:tr w:rsidR="00DF5FD9">
        <w:trPr>
          <w:trHeight w:val="227"/>
        </w:trPr>
        <w:tc>
          <w:tcPr>
            <w:tcW w:w="1284" w:type="dxa"/>
            <w:vMerge w:val="restart"/>
            <w:tcBorders>
              <w:right w:val="single" w:sz="4" w:space="0" w:color="000000"/>
            </w:tcBorders>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3"/>
              </w:rPr>
            </w:pPr>
          </w:p>
          <w:p w:rsidR="00DF5FD9" w:rsidRDefault="008E7AD7">
            <w:pPr>
              <w:pStyle w:val="TableParagraph"/>
              <w:ind w:left="285"/>
              <w:rPr>
                <w:sz w:val="18"/>
              </w:rPr>
            </w:pPr>
            <w:r>
              <w:rPr>
                <w:sz w:val="18"/>
              </w:rPr>
              <w:t>2.DÖNGÜ</w:t>
            </w:r>
          </w:p>
        </w:tc>
        <w:tc>
          <w:tcPr>
            <w:tcW w:w="6292" w:type="dxa"/>
            <w:gridSpan w:val="2"/>
            <w:tcBorders>
              <w:left w:val="single" w:sz="4" w:space="0" w:color="000000"/>
              <w:bottom w:val="single" w:sz="4" w:space="0" w:color="000000"/>
              <w:right w:val="single" w:sz="4" w:space="0" w:color="000000"/>
            </w:tcBorders>
          </w:tcPr>
          <w:p w:rsidR="00DF5FD9" w:rsidRDefault="008E7AD7">
            <w:pPr>
              <w:pStyle w:val="TableParagraph"/>
              <w:spacing w:before="6" w:line="201" w:lineRule="exact"/>
              <w:ind w:left="112"/>
              <w:rPr>
                <w:sz w:val="18"/>
              </w:rPr>
            </w:pPr>
            <w:r>
              <w:rPr>
                <w:sz w:val="18"/>
              </w:rPr>
              <w:t>KARDİYOLOJİ</w:t>
            </w:r>
          </w:p>
        </w:tc>
        <w:tc>
          <w:tcPr>
            <w:tcW w:w="960" w:type="dxa"/>
            <w:tcBorders>
              <w:left w:val="single" w:sz="4" w:space="0" w:color="000000"/>
              <w:bottom w:val="single" w:sz="4" w:space="0" w:color="000000"/>
              <w:right w:val="single" w:sz="4" w:space="0" w:color="000000"/>
            </w:tcBorders>
          </w:tcPr>
          <w:p w:rsidR="00DF5FD9" w:rsidRDefault="008E7AD7">
            <w:pPr>
              <w:pStyle w:val="TableParagraph"/>
              <w:spacing w:before="6" w:line="201" w:lineRule="exact"/>
              <w:ind w:left="328" w:right="308"/>
              <w:jc w:val="center"/>
              <w:rPr>
                <w:sz w:val="18"/>
              </w:rPr>
            </w:pPr>
            <w:r>
              <w:rPr>
                <w:sz w:val="18"/>
              </w:rPr>
              <w:t>27</w:t>
            </w:r>
          </w:p>
        </w:tc>
        <w:tc>
          <w:tcPr>
            <w:tcW w:w="962" w:type="dxa"/>
            <w:tcBorders>
              <w:left w:val="single" w:sz="4" w:space="0" w:color="000000"/>
              <w:bottom w:val="single" w:sz="4" w:space="0" w:color="000000"/>
              <w:right w:val="single" w:sz="4" w:space="0" w:color="000000"/>
            </w:tcBorders>
          </w:tcPr>
          <w:p w:rsidR="00DF5FD9" w:rsidRDefault="008E7AD7">
            <w:pPr>
              <w:pStyle w:val="TableParagraph"/>
              <w:spacing w:before="6" w:line="201" w:lineRule="exact"/>
              <w:ind w:left="351"/>
              <w:rPr>
                <w:sz w:val="18"/>
              </w:rPr>
            </w:pPr>
            <w:r>
              <w:rPr>
                <w:sz w:val="18"/>
              </w:rPr>
              <w:t>100</w:t>
            </w:r>
          </w:p>
        </w:tc>
        <w:tc>
          <w:tcPr>
            <w:tcW w:w="1135" w:type="dxa"/>
            <w:vMerge w:val="restart"/>
            <w:tcBorders>
              <w:top w:val="single" w:sz="4" w:space="0" w:color="000000"/>
              <w:left w:val="single" w:sz="4" w:space="0" w:color="000000"/>
              <w:bottom w:val="nil"/>
              <w:right w:val="single" w:sz="4" w:space="0" w:color="000000"/>
            </w:tcBorders>
          </w:tcPr>
          <w:p w:rsidR="00DF5FD9" w:rsidRDefault="00DF5FD9">
            <w:pPr>
              <w:pStyle w:val="TableParagraph"/>
              <w:rPr>
                <w:rFonts w:ascii="Times New Roman"/>
                <w:sz w:val="18"/>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GÖĞÜS HASTALIKLARI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328" w:right="308"/>
              <w:jc w:val="center"/>
              <w:rPr>
                <w:sz w:val="18"/>
              </w:rPr>
            </w:pPr>
            <w:r>
              <w:rPr>
                <w:sz w:val="18"/>
              </w:rPr>
              <w:t>28</w:t>
            </w:r>
          </w:p>
        </w:tc>
        <w:tc>
          <w:tcPr>
            <w:tcW w:w="962" w:type="dxa"/>
            <w:vMerge w:val="restart"/>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52"/>
              <w:ind w:left="330" w:right="307"/>
              <w:jc w:val="center"/>
              <w:rPr>
                <w:sz w:val="18"/>
              </w:rPr>
            </w:pPr>
            <w:r>
              <w:rPr>
                <w:sz w:val="18"/>
              </w:rPr>
              <w:t>84</w:t>
            </w: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112"/>
              <w:rPr>
                <w:sz w:val="18"/>
              </w:rPr>
            </w:pPr>
            <w:r>
              <w:rPr>
                <w:sz w:val="18"/>
              </w:rPr>
              <w:t>ADLİ TIP</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20"/>
              <w:jc w:val="center"/>
              <w:rPr>
                <w:sz w:val="18"/>
              </w:rPr>
            </w:pPr>
            <w:r>
              <w:rPr>
                <w:sz w:val="18"/>
              </w:rPr>
              <w:t>1</w:t>
            </w:r>
          </w:p>
        </w:tc>
        <w:tc>
          <w:tcPr>
            <w:tcW w:w="962"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112"/>
              <w:rPr>
                <w:sz w:val="18"/>
              </w:rPr>
            </w:pPr>
            <w:r>
              <w:rPr>
                <w:sz w:val="18"/>
              </w:rPr>
              <w:t>ACİL TIP</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20"/>
              <w:jc w:val="center"/>
              <w:rPr>
                <w:sz w:val="18"/>
              </w:rPr>
            </w:pPr>
            <w:r>
              <w:rPr>
                <w:sz w:val="18"/>
              </w:rPr>
              <w:t>7</w:t>
            </w:r>
          </w:p>
        </w:tc>
        <w:tc>
          <w:tcPr>
            <w:tcW w:w="96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396"/>
              <w:rPr>
                <w:sz w:val="18"/>
              </w:rPr>
            </w:pPr>
            <w:r>
              <w:rPr>
                <w:sz w:val="18"/>
              </w:rPr>
              <w:t>16</w:t>
            </w: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112"/>
              <w:rPr>
                <w:sz w:val="18"/>
              </w:rPr>
            </w:pPr>
            <w:r>
              <w:rPr>
                <w:sz w:val="18"/>
              </w:rPr>
              <w:t>TIBBİ BİYOKİMYA</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20"/>
              <w:jc w:val="center"/>
              <w:rPr>
                <w:sz w:val="18"/>
              </w:rPr>
            </w:pPr>
            <w:r>
              <w:rPr>
                <w:sz w:val="18"/>
              </w:rPr>
              <w:t>8</w:t>
            </w:r>
          </w:p>
        </w:tc>
        <w:tc>
          <w:tcPr>
            <w:tcW w:w="96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459"/>
              <w:rPr>
                <w:sz w:val="18"/>
              </w:rPr>
            </w:pPr>
            <w:r>
              <w:rPr>
                <w:sz w:val="18"/>
              </w:rPr>
              <w:t>-</w:t>
            </w: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9"/>
        </w:trPr>
        <w:tc>
          <w:tcPr>
            <w:tcW w:w="1284" w:type="dxa"/>
            <w:vMerge/>
            <w:tcBorders>
              <w:top w:val="nil"/>
              <w:right w:val="single" w:sz="4" w:space="0" w:color="000000"/>
            </w:tcBorders>
          </w:tcPr>
          <w:p w:rsidR="00DF5FD9" w:rsidRDefault="00DF5FD9">
            <w:pPr>
              <w:rPr>
                <w:sz w:val="2"/>
                <w:szCs w:val="2"/>
              </w:rPr>
            </w:pPr>
          </w:p>
        </w:tc>
        <w:tc>
          <w:tcPr>
            <w:tcW w:w="3158" w:type="dxa"/>
            <w:vMerge w:val="restart"/>
            <w:tcBorders>
              <w:top w:val="single" w:sz="4" w:space="0" w:color="000000"/>
              <w:left w:val="single" w:sz="4" w:space="0" w:color="000000"/>
              <w:bottom w:val="nil"/>
              <w:right w:val="single" w:sz="4" w:space="0" w:color="000000"/>
            </w:tcBorders>
          </w:tcPr>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ind w:left="556"/>
              <w:rPr>
                <w:sz w:val="18"/>
              </w:rPr>
            </w:pPr>
            <w:r>
              <w:rPr>
                <w:sz w:val="18"/>
              </w:rPr>
              <w:t>SEÇMELİ KLİNİK UYGULAMA</w:t>
            </w:r>
          </w:p>
        </w:tc>
        <w:tc>
          <w:tcPr>
            <w:tcW w:w="313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4" w:lineRule="exact"/>
              <w:ind w:left="110"/>
              <w:rPr>
                <w:sz w:val="18"/>
              </w:rPr>
            </w:pPr>
            <w:r>
              <w:rPr>
                <w:sz w:val="18"/>
              </w:rPr>
              <w:t>GÖĞÜS CERRAHİSİ</w:t>
            </w:r>
          </w:p>
        </w:tc>
        <w:tc>
          <w:tcPr>
            <w:tcW w:w="960" w:type="dxa"/>
            <w:vMerge w:val="restart"/>
            <w:tcBorders>
              <w:top w:val="single" w:sz="4" w:space="0" w:color="000000"/>
              <w:left w:val="single" w:sz="4" w:space="0" w:color="000000"/>
              <w:bottom w:val="nil"/>
              <w:right w:val="single" w:sz="4" w:space="0" w:color="000000"/>
            </w:tcBorders>
          </w:tcPr>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ind w:left="328" w:right="308"/>
              <w:jc w:val="center"/>
              <w:rPr>
                <w:sz w:val="18"/>
              </w:rPr>
            </w:pPr>
            <w:r>
              <w:rPr>
                <w:sz w:val="18"/>
              </w:rPr>
              <w:t>20</w:t>
            </w:r>
          </w:p>
        </w:tc>
        <w:tc>
          <w:tcPr>
            <w:tcW w:w="962" w:type="dxa"/>
            <w:vMerge w:val="restart"/>
            <w:tcBorders>
              <w:top w:val="single" w:sz="4" w:space="0" w:color="000000"/>
              <w:left w:val="single" w:sz="4" w:space="0" w:color="000000"/>
              <w:bottom w:val="nil"/>
              <w:right w:val="single" w:sz="4" w:space="0" w:color="000000"/>
            </w:tcBorders>
          </w:tcPr>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ind w:left="330" w:right="307"/>
              <w:jc w:val="center"/>
              <w:rPr>
                <w:sz w:val="18"/>
              </w:rPr>
            </w:pPr>
            <w:r>
              <w:rPr>
                <w:sz w:val="18"/>
              </w:rPr>
              <w:t>16</w:t>
            </w: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3158" w:type="dxa"/>
            <w:vMerge/>
            <w:tcBorders>
              <w:top w:val="nil"/>
              <w:left w:val="single" w:sz="4" w:space="0" w:color="000000"/>
              <w:bottom w:val="nil"/>
              <w:right w:val="single" w:sz="4" w:space="0" w:color="000000"/>
            </w:tcBorders>
          </w:tcPr>
          <w:p w:rsidR="00DF5FD9" w:rsidRDefault="00DF5FD9">
            <w:pPr>
              <w:rPr>
                <w:sz w:val="2"/>
                <w:szCs w:val="2"/>
              </w:rPr>
            </w:pPr>
          </w:p>
        </w:tc>
        <w:tc>
          <w:tcPr>
            <w:tcW w:w="313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0"/>
              <w:rPr>
                <w:sz w:val="18"/>
              </w:rPr>
            </w:pPr>
            <w:r>
              <w:rPr>
                <w:sz w:val="18"/>
              </w:rPr>
              <w:t>KALP VE DAMAR CERRAHİSİ</w:t>
            </w:r>
          </w:p>
        </w:tc>
        <w:tc>
          <w:tcPr>
            <w:tcW w:w="960" w:type="dxa"/>
            <w:vMerge/>
            <w:tcBorders>
              <w:top w:val="nil"/>
              <w:left w:val="single" w:sz="4" w:space="0" w:color="000000"/>
              <w:bottom w:val="nil"/>
              <w:right w:val="single" w:sz="4" w:space="0" w:color="000000"/>
            </w:tcBorders>
          </w:tcPr>
          <w:p w:rsidR="00DF5FD9" w:rsidRDefault="00DF5FD9">
            <w:pPr>
              <w:rPr>
                <w:sz w:val="2"/>
                <w:szCs w:val="2"/>
              </w:rPr>
            </w:pP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9"/>
        </w:trPr>
        <w:tc>
          <w:tcPr>
            <w:tcW w:w="1284" w:type="dxa"/>
            <w:vMerge/>
            <w:tcBorders>
              <w:top w:val="nil"/>
              <w:right w:val="single" w:sz="4" w:space="0" w:color="000000"/>
            </w:tcBorders>
          </w:tcPr>
          <w:p w:rsidR="00DF5FD9" w:rsidRDefault="00DF5FD9">
            <w:pPr>
              <w:rPr>
                <w:sz w:val="2"/>
                <w:szCs w:val="2"/>
              </w:rPr>
            </w:pPr>
          </w:p>
        </w:tc>
        <w:tc>
          <w:tcPr>
            <w:tcW w:w="3158" w:type="dxa"/>
            <w:vMerge/>
            <w:tcBorders>
              <w:top w:val="nil"/>
              <w:left w:val="single" w:sz="4" w:space="0" w:color="000000"/>
              <w:bottom w:val="nil"/>
              <w:right w:val="single" w:sz="4" w:space="0" w:color="000000"/>
            </w:tcBorders>
          </w:tcPr>
          <w:p w:rsidR="00DF5FD9" w:rsidRDefault="00DF5FD9">
            <w:pPr>
              <w:rPr>
                <w:sz w:val="2"/>
                <w:szCs w:val="2"/>
              </w:rPr>
            </w:pPr>
          </w:p>
        </w:tc>
        <w:tc>
          <w:tcPr>
            <w:tcW w:w="313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7" w:lineRule="exact"/>
              <w:ind w:left="110"/>
              <w:rPr>
                <w:sz w:val="18"/>
              </w:rPr>
            </w:pPr>
            <w:r>
              <w:rPr>
                <w:sz w:val="18"/>
              </w:rPr>
              <w:t>RADYASYON ONKOLOJİSİ</w:t>
            </w:r>
          </w:p>
        </w:tc>
        <w:tc>
          <w:tcPr>
            <w:tcW w:w="960" w:type="dxa"/>
            <w:vMerge/>
            <w:tcBorders>
              <w:top w:val="nil"/>
              <w:left w:val="single" w:sz="4" w:space="0" w:color="000000"/>
              <w:bottom w:val="nil"/>
              <w:right w:val="single" w:sz="4" w:space="0" w:color="000000"/>
            </w:tcBorders>
          </w:tcPr>
          <w:p w:rsidR="00DF5FD9" w:rsidRDefault="00DF5FD9">
            <w:pPr>
              <w:rPr>
                <w:sz w:val="2"/>
                <w:szCs w:val="2"/>
              </w:rPr>
            </w:pP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3158" w:type="dxa"/>
            <w:vMerge/>
            <w:tcBorders>
              <w:top w:val="nil"/>
              <w:left w:val="single" w:sz="4" w:space="0" w:color="000000"/>
              <w:bottom w:val="nil"/>
              <w:right w:val="single" w:sz="4" w:space="0" w:color="000000"/>
            </w:tcBorders>
          </w:tcPr>
          <w:p w:rsidR="00DF5FD9" w:rsidRDefault="00DF5FD9">
            <w:pPr>
              <w:rPr>
                <w:sz w:val="2"/>
                <w:szCs w:val="2"/>
              </w:rPr>
            </w:pPr>
          </w:p>
        </w:tc>
        <w:tc>
          <w:tcPr>
            <w:tcW w:w="3134" w:type="dxa"/>
            <w:tcBorders>
              <w:top w:val="single" w:sz="4" w:space="0" w:color="000000"/>
              <w:left w:val="single" w:sz="4" w:space="0" w:color="000000"/>
              <w:bottom w:val="nil"/>
              <w:right w:val="single" w:sz="4" w:space="0" w:color="000000"/>
            </w:tcBorders>
          </w:tcPr>
          <w:p w:rsidR="00DF5FD9" w:rsidRDefault="008E7AD7">
            <w:pPr>
              <w:pStyle w:val="TableParagraph"/>
              <w:spacing w:before="22" w:line="194" w:lineRule="exact"/>
              <w:ind w:left="110"/>
              <w:rPr>
                <w:sz w:val="18"/>
              </w:rPr>
            </w:pPr>
            <w:r>
              <w:rPr>
                <w:sz w:val="18"/>
              </w:rPr>
              <w:t>NÜKLEER TIP</w:t>
            </w:r>
          </w:p>
        </w:tc>
        <w:tc>
          <w:tcPr>
            <w:tcW w:w="960" w:type="dxa"/>
            <w:vMerge/>
            <w:tcBorders>
              <w:top w:val="nil"/>
              <w:left w:val="single" w:sz="4" w:space="0" w:color="000000"/>
              <w:bottom w:val="nil"/>
              <w:right w:val="single" w:sz="4" w:space="0" w:color="000000"/>
            </w:tcBorders>
          </w:tcPr>
          <w:p w:rsidR="00DF5FD9" w:rsidRDefault="00DF5FD9">
            <w:pPr>
              <w:rPr>
                <w:sz w:val="2"/>
                <w:szCs w:val="2"/>
              </w:rPr>
            </w:pP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right w:val="single" w:sz="4" w:space="0" w:color="000000"/>
            </w:tcBorders>
          </w:tcPr>
          <w:p w:rsidR="00DF5FD9" w:rsidRDefault="00DF5FD9">
            <w:pPr>
              <w:rPr>
                <w:sz w:val="2"/>
                <w:szCs w:val="2"/>
              </w:rPr>
            </w:pPr>
          </w:p>
        </w:tc>
      </w:tr>
      <w:tr w:rsidR="00DF5FD9">
        <w:trPr>
          <w:trHeight w:val="24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nil"/>
              <w:left w:val="single" w:sz="4" w:space="0" w:color="000000"/>
              <w:right w:val="single" w:sz="4" w:space="0" w:color="000000"/>
            </w:tcBorders>
            <w:shd w:val="clear" w:color="auto" w:fill="D9E0F1"/>
          </w:tcPr>
          <w:p w:rsidR="00DF5FD9" w:rsidRDefault="00DF5FD9">
            <w:pPr>
              <w:pStyle w:val="TableParagraph"/>
              <w:rPr>
                <w:rFonts w:ascii="Times New Roman"/>
                <w:sz w:val="16"/>
              </w:rPr>
            </w:pPr>
          </w:p>
        </w:tc>
        <w:tc>
          <w:tcPr>
            <w:tcW w:w="960" w:type="dxa"/>
            <w:tcBorders>
              <w:top w:val="nil"/>
              <w:left w:val="single" w:sz="4" w:space="0" w:color="000000"/>
              <w:right w:val="single" w:sz="4" w:space="0" w:color="000000"/>
            </w:tcBorders>
            <w:shd w:val="clear" w:color="auto" w:fill="D9E0F1"/>
          </w:tcPr>
          <w:p w:rsidR="00DF5FD9" w:rsidRDefault="008E7AD7">
            <w:pPr>
              <w:pStyle w:val="TableParagraph"/>
              <w:spacing w:before="20" w:line="206" w:lineRule="exact"/>
              <w:ind w:left="328" w:right="308"/>
              <w:jc w:val="center"/>
              <w:rPr>
                <w:b/>
                <w:sz w:val="18"/>
              </w:rPr>
            </w:pPr>
            <w:r>
              <w:rPr>
                <w:b/>
                <w:sz w:val="18"/>
              </w:rPr>
              <w:t>91</w:t>
            </w:r>
          </w:p>
        </w:tc>
        <w:tc>
          <w:tcPr>
            <w:tcW w:w="962" w:type="dxa"/>
            <w:tcBorders>
              <w:top w:val="nil"/>
              <w:left w:val="single" w:sz="4" w:space="0" w:color="000000"/>
              <w:right w:val="single" w:sz="4" w:space="0" w:color="000000"/>
            </w:tcBorders>
            <w:shd w:val="clear" w:color="auto" w:fill="D9E0F1"/>
          </w:tcPr>
          <w:p w:rsidR="00DF5FD9" w:rsidRDefault="008E7AD7">
            <w:pPr>
              <w:pStyle w:val="TableParagraph"/>
              <w:spacing w:before="20" w:line="206" w:lineRule="exact"/>
              <w:ind w:left="351"/>
              <w:rPr>
                <w:b/>
                <w:sz w:val="18"/>
              </w:rPr>
            </w:pPr>
            <w:r>
              <w:rPr>
                <w:b/>
                <w:sz w:val="18"/>
              </w:rPr>
              <w:t>216</w:t>
            </w:r>
          </w:p>
        </w:tc>
        <w:tc>
          <w:tcPr>
            <w:tcW w:w="1135" w:type="dxa"/>
            <w:tcBorders>
              <w:top w:val="nil"/>
              <w:left w:val="single" w:sz="4" w:space="0" w:color="000000"/>
            </w:tcBorders>
            <w:shd w:val="clear" w:color="auto" w:fill="D9E0F1"/>
          </w:tcPr>
          <w:p w:rsidR="00DF5FD9" w:rsidRDefault="008E7AD7">
            <w:pPr>
              <w:pStyle w:val="TableParagraph"/>
              <w:spacing w:before="20" w:line="206" w:lineRule="exact"/>
              <w:ind w:left="91" w:right="72"/>
              <w:jc w:val="center"/>
              <w:rPr>
                <w:b/>
                <w:sz w:val="18"/>
              </w:rPr>
            </w:pPr>
            <w:r>
              <w:rPr>
                <w:b/>
                <w:sz w:val="18"/>
              </w:rPr>
              <w:t>307</w:t>
            </w:r>
          </w:p>
        </w:tc>
      </w:tr>
      <w:tr w:rsidR="00DF5FD9">
        <w:trPr>
          <w:trHeight w:val="227"/>
        </w:trPr>
        <w:tc>
          <w:tcPr>
            <w:tcW w:w="1284" w:type="dxa"/>
            <w:vMerge w:val="restart"/>
            <w:tcBorders>
              <w:right w:val="single" w:sz="4" w:space="0" w:color="000000"/>
            </w:tcBorders>
          </w:tcPr>
          <w:p w:rsidR="00DF5FD9" w:rsidRDefault="00DF5FD9">
            <w:pPr>
              <w:pStyle w:val="TableParagraph"/>
              <w:rPr>
                <w:b/>
                <w:sz w:val="18"/>
              </w:rPr>
            </w:pPr>
          </w:p>
          <w:p w:rsidR="00DF5FD9" w:rsidRDefault="00DF5FD9">
            <w:pPr>
              <w:pStyle w:val="TableParagraph"/>
              <w:spacing w:before="6"/>
              <w:rPr>
                <w:b/>
                <w:sz w:val="24"/>
              </w:rPr>
            </w:pPr>
          </w:p>
          <w:p w:rsidR="00DF5FD9" w:rsidRDefault="008E7AD7">
            <w:pPr>
              <w:pStyle w:val="TableParagraph"/>
              <w:ind w:left="285"/>
              <w:rPr>
                <w:sz w:val="18"/>
              </w:rPr>
            </w:pPr>
            <w:r>
              <w:rPr>
                <w:sz w:val="18"/>
              </w:rPr>
              <w:t>3.DÖNGÜ</w:t>
            </w:r>
          </w:p>
        </w:tc>
        <w:tc>
          <w:tcPr>
            <w:tcW w:w="6292" w:type="dxa"/>
            <w:gridSpan w:val="2"/>
            <w:tcBorders>
              <w:left w:val="single" w:sz="4" w:space="0" w:color="000000"/>
              <w:bottom w:val="single" w:sz="4" w:space="0" w:color="000000"/>
              <w:right w:val="single" w:sz="4" w:space="0" w:color="000000"/>
            </w:tcBorders>
          </w:tcPr>
          <w:p w:rsidR="00DF5FD9" w:rsidRDefault="008E7AD7">
            <w:pPr>
              <w:pStyle w:val="TableParagraph"/>
              <w:spacing w:before="6" w:line="201" w:lineRule="exact"/>
              <w:ind w:left="112"/>
              <w:rPr>
                <w:sz w:val="18"/>
              </w:rPr>
            </w:pPr>
            <w:r>
              <w:rPr>
                <w:sz w:val="18"/>
              </w:rPr>
              <w:t>GENEL CERRAHİ</w:t>
            </w:r>
          </w:p>
        </w:tc>
        <w:tc>
          <w:tcPr>
            <w:tcW w:w="960" w:type="dxa"/>
            <w:tcBorders>
              <w:left w:val="single" w:sz="4" w:space="0" w:color="000000"/>
              <w:bottom w:val="single" w:sz="4" w:space="0" w:color="000000"/>
              <w:right w:val="single" w:sz="4" w:space="0" w:color="000000"/>
            </w:tcBorders>
          </w:tcPr>
          <w:p w:rsidR="00DF5FD9" w:rsidRDefault="008E7AD7">
            <w:pPr>
              <w:pStyle w:val="TableParagraph"/>
              <w:spacing w:before="6" w:line="201" w:lineRule="exact"/>
              <w:ind w:left="328" w:right="308"/>
              <w:jc w:val="center"/>
              <w:rPr>
                <w:sz w:val="18"/>
              </w:rPr>
            </w:pPr>
            <w:r>
              <w:rPr>
                <w:sz w:val="18"/>
              </w:rPr>
              <w:t>80</w:t>
            </w:r>
          </w:p>
        </w:tc>
        <w:tc>
          <w:tcPr>
            <w:tcW w:w="962" w:type="dxa"/>
            <w:tcBorders>
              <w:left w:val="single" w:sz="4" w:space="0" w:color="000000"/>
              <w:bottom w:val="single" w:sz="4" w:space="0" w:color="000000"/>
              <w:right w:val="single" w:sz="4" w:space="0" w:color="000000"/>
            </w:tcBorders>
          </w:tcPr>
          <w:p w:rsidR="00DF5FD9" w:rsidRDefault="008E7AD7">
            <w:pPr>
              <w:pStyle w:val="TableParagraph"/>
              <w:spacing w:before="6" w:line="201" w:lineRule="exact"/>
              <w:ind w:left="396"/>
              <w:rPr>
                <w:sz w:val="18"/>
              </w:rPr>
            </w:pPr>
            <w:r>
              <w:rPr>
                <w:sz w:val="18"/>
              </w:rPr>
              <w:t>84</w:t>
            </w:r>
          </w:p>
        </w:tc>
        <w:tc>
          <w:tcPr>
            <w:tcW w:w="1135" w:type="dxa"/>
            <w:vMerge w:val="restart"/>
            <w:tcBorders>
              <w:left w:val="single" w:sz="4" w:space="0" w:color="000000"/>
              <w:bottom w:val="nil"/>
            </w:tcBorders>
          </w:tcPr>
          <w:p w:rsidR="00DF5FD9" w:rsidRDefault="00DF5FD9">
            <w:pPr>
              <w:pStyle w:val="TableParagraph"/>
              <w:rPr>
                <w:rFonts w:ascii="Times New Roman"/>
                <w:sz w:val="18"/>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KADIN HASTALIKLARI VE DOĞUM</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328" w:right="308"/>
              <w:jc w:val="center"/>
              <w:rPr>
                <w:sz w:val="18"/>
              </w:rPr>
            </w:pPr>
            <w:r>
              <w:rPr>
                <w:sz w:val="18"/>
              </w:rPr>
              <w:t>64</w:t>
            </w:r>
          </w:p>
        </w:tc>
        <w:tc>
          <w:tcPr>
            <w:tcW w:w="962" w:type="dxa"/>
            <w:vMerge w:val="restart"/>
            <w:tcBorders>
              <w:top w:val="single" w:sz="4" w:space="0" w:color="000000"/>
              <w:left w:val="single" w:sz="4" w:space="0" w:color="000000"/>
              <w:bottom w:val="nil"/>
              <w:right w:val="single" w:sz="4" w:space="0" w:color="000000"/>
            </w:tcBorders>
          </w:tcPr>
          <w:p w:rsidR="00DF5FD9" w:rsidRDefault="00DF5FD9">
            <w:pPr>
              <w:pStyle w:val="TableParagraph"/>
              <w:spacing w:before="8"/>
              <w:rPr>
                <w:b/>
              </w:rPr>
            </w:pPr>
          </w:p>
          <w:p w:rsidR="00DF5FD9" w:rsidRDefault="008E7AD7">
            <w:pPr>
              <w:pStyle w:val="TableParagraph"/>
              <w:ind w:left="330" w:right="307"/>
              <w:jc w:val="center"/>
              <w:rPr>
                <w:sz w:val="18"/>
              </w:rPr>
            </w:pPr>
            <w:r>
              <w:rPr>
                <w:sz w:val="18"/>
              </w:rPr>
              <w:t>84</w:t>
            </w: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112"/>
              <w:rPr>
                <w:sz w:val="18"/>
              </w:rPr>
            </w:pPr>
            <w:r>
              <w:rPr>
                <w:sz w:val="18"/>
              </w:rPr>
              <w:t>EBELİK</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2" w:line="194" w:lineRule="exact"/>
              <w:ind w:left="20"/>
              <w:jc w:val="center"/>
              <w:rPr>
                <w:sz w:val="18"/>
              </w:rPr>
            </w:pPr>
            <w:r>
              <w:rPr>
                <w:sz w:val="18"/>
              </w:rPr>
              <w:t>1</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nil"/>
              <w:right w:val="single" w:sz="4" w:space="0" w:color="000000"/>
            </w:tcBorders>
          </w:tcPr>
          <w:p w:rsidR="00DF5FD9" w:rsidRDefault="008E7AD7">
            <w:pPr>
              <w:pStyle w:val="TableParagraph"/>
              <w:spacing w:before="22" w:line="194" w:lineRule="exact"/>
              <w:ind w:left="112"/>
              <w:rPr>
                <w:sz w:val="18"/>
              </w:rPr>
            </w:pPr>
            <w:r>
              <w:rPr>
                <w:sz w:val="18"/>
              </w:rPr>
              <w:t>TIP TARİHİ VE ETİK</w:t>
            </w:r>
          </w:p>
        </w:tc>
        <w:tc>
          <w:tcPr>
            <w:tcW w:w="960" w:type="dxa"/>
            <w:tcBorders>
              <w:top w:val="single" w:sz="4" w:space="0" w:color="000000"/>
              <w:left w:val="single" w:sz="4" w:space="0" w:color="000000"/>
              <w:bottom w:val="nil"/>
              <w:right w:val="single" w:sz="4" w:space="0" w:color="000000"/>
            </w:tcBorders>
          </w:tcPr>
          <w:p w:rsidR="00DF5FD9" w:rsidRDefault="008E7AD7">
            <w:pPr>
              <w:pStyle w:val="TableParagraph"/>
              <w:spacing w:before="22" w:line="194" w:lineRule="exact"/>
              <w:ind w:left="20"/>
              <w:jc w:val="center"/>
              <w:rPr>
                <w:sz w:val="18"/>
              </w:rPr>
            </w:pPr>
            <w:r>
              <w:rPr>
                <w:sz w:val="18"/>
              </w:rPr>
              <w:t>7</w:t>
            </w:r>
          </w:p>
        </w:tc>
        <w:tc>
          <w:tcPr>
            <w:tcW w:w="962" w:type="dxa"/>
            <w:vMerge/>
            <w:tcBorders>
              <w:top w:val="nil"/>
              <w:left w:val="single" w:sz="4" w:space="0" w:color="000000"/>
              <w:bottom w:val="nil"/>
              <w:right w:val="single" w:sz="4" w:space="0" w:color="000000"/>
            </w:tcBorders>
          </w:tcPr>
          <w:p w:rsidR="00DF5FD9" w:rsidRDefault="00DF5FD9">
            <w:pPr>
              <w:rPr>
                <w:sz w:val="2"/>
                <w:szCs w:val="2"/>
              </w:rPr>
            </w:pPr>
          </w:p>
        </w:tc>
        <w:tc>
          <w:tcPr>
            <w:tcW w:w="1135" w:type="dxa"/>
            <w:vMerge/>
            <w:tcBorders>
              <w:top w:val="nil"/>
              <w:left w:val="single" w:sz="4" w:space="0" w:color="000000"/>
              <w:bottom w:val="nil"/>
            </w:tcBorders>
          </w:tcPr>
          <w:p w:rsidR="00DF5FD9" w:rsidRDefault="00DF5FD9">
            <w:pPr>
              <w:rPr>
                <w:sz w:val="2"/>
                <w:szCs w:val="2"/>
              </w:rPr>
            </w:pPr>
          </w:p>
        </w:tc>
      </w:tr>
      <w:tr w:rsidR="00DF5FD9">
        <w:trPr>
          <w:trHeight w:val="24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nil"/>
              <w:left w:val="single" w:sz="4" w:space="0" w:color="000000"/>
              <w:right w:val="single" w:sz="4" w:space="0" w:color="000000"/>
            </w:tcBorders>
            <w:shd w:val="clear" w:color="auto" w:fill="D9E1F3"/>
          </w:tcPr>
          <w:p w:rsidR="00DF5FD9" w:rsidRDefault="00DF5FD9">
            <w:pPr>
              <w:pStyle w:val="TableParagraph"/>
              <w:rPr>
                <w:rFonts w:ascii="Times New Roman"/>
                <w:sz w:val="16"/>
              </w:rPr>
            </w:pPr>
          </w:p>
        </w:tc>
        <w:tc>
          <w:tcPr>
            <w:tcW w:w="960" w:type="dxa"/>
            <w:tcBorders>
              <w:top w:val="nil"/>
              <w:left w:val="single" w:sz="4" w:space="0" w:color="000000"/>
              <w:right w:val="single" w:sz="4" w:space="0" w:color="000000"/>
            </w:tcBorders>
            <w:shd w:val="clear" w:color="auto" w:fill="D9E1F3"/>
          </w:tcPr>
          <w:p w:rsidR="00DF5FD9" w:rsidRDefault="008E7AD7">
            <w:pPr>
              <w:pStyle w:val="TableParagraph"/>
              <w:spacing w:before="25" w:line="201" w:lineRule="exact"/>
              <w:ind w:left="328" w:right="308"/>
              <w:jc w:val="center"/>
              <w:rPr>
                <w:b/>
                <w:sz w:val="18"/>
              </w:rPr>
            </w:pPr>
            <w:r>
              <w:rPr>
                <w:b/>
                <w:sz w:val="18"/>
              </w:rPr>
              <w:t>152</w:t>
            </w:r>
          </w:p>
        </w:tc>
        <w:tc>
          <w:tcPr>
            <w:tcW w:w="962" w:type="dxa"/>
            <w:tcBorders>
              <w:top w:val="nil"/>
              <w:left w:val="single" w:sz="4" w:space="0" w:color="000000"/>
              <w:right w:val="single" w:sz="4" w:space="0" w:color="000000"/>
            </w:tcBorders>
            <w:shd w:val="clear" w:color="auto" w:fill="D9E1F3"/>
          </w:tcPr>
          <w:p w:rsidR="00DF5FD9" w:rsidRDefault="008E7AD7">
            <w:pPr>
              <w:pStyle w:val="TableParagraph"/>
              <w:spacing w:before="25" w:line="201" w:lineRule="exact"/>
              <w:ind w:left="351"/>
              <w:rPr>
                <w:b/>
                <w:sz w:val="18"/>
              </w:rPr>
            </w:pPr>
            <w:r>
              <w:rPr>
                <w:b/>
                <w:sz w:val="18"/>
              </w:rPr>
              <w:t>168</w:t>
            </w:r>
          </w:p>
        </w:tc>
        <w:tc>
          <w:tcPr>
            <w:tcW w:w="1135" w:type="dxa"/>
            <w:tcBorders>
              <w:top w:val="nil"/>
              <w:left w:val="single" w:sz="4" w:space="0" w:color="000000"/>
            </w:tcBorders>
            <w:shd w:val="clear" w:color="auto" w:fill="D9E1F3"/>
          </w:tcPr>
          <w:p w:rsidR="00DF5FD9" w:rsidRDefault="008E7AD7">
            <w:pPr>
              <w:pStyle w:val="TableParagraph"/>
              <w:spacing w:before="25" w:line="201" w:lineRule="exact"/>
              <w:ind w:left="91" w:right="72"/>
              <w:jc w:val="center"/>
              <w:rPr>
                <w:b/>
                <w:sz w:val="18"/>
              </w:rPr>
            </w:pPr>
            <w:r>
              <w:rPr>
                <w:b/>
                <w:sz w:val="18"/>
              </w:rPr>
              <w:t>320</w:t>
            </w:r>
          </w:p>
        </w:tc>
      </w:tr>
      <w:tr w:rsidR="00DF5FD9">
        <w:trPr>
          <w:trHeight w:val="227"/>
        </w:trPr>
        <w:tc>
          <w:tcPr>
            <w:tcW w:w="1284" w:type="dxa"/>
            <w:vMerge w:val="restart"/>
            <w:tcBorders>
              <w:right w:val="single" w:sz="4" w:space="0" w:color="000000"/>
            </w:tcBorders>
          </w:tcPr>
          <w:p w:rsidR="00DF5FD9" w:rsidRDefault="00DF5FD9">
            <w:pPr>
              <w:pStyle w:val="TableParagraph"/>
              <w:rPr>
                <w:b/>
                <w:sz w:val="18"/>
              </w:rPr>
            </w:pPr>
          </w:p>
          <w:p w:rsidR="00DF5FD9" w:rsidRDefault="00DF5FD9">
            <w:pPr>
              <w:pStyle w:val="TableParagraph"/>
              <w:spacing w:before="11"/>
              <w:rPr>
                <w:b/>
                <w:sz w:val="24"/>
              </w:rPr>
            </w:pPr>
          </w:p>
          <w:p w:rsidR="00DF5FD9" w:rsidRDefault="008E7AD7">
            <w:pPr>
              <w:pStyle w:val="TableParagraph"/>
              <w:ind w:left="285"/>
              <w:rPr>
                <w:sz w:val="18"/>
              </w:rPr>
            </w:pPr>
            <w:r>
              <w:rPr>
                <w:sz w:val="18"/>
              </w:rPr>
              <w:t>4.DÖNGÜ</w:t>
            </w:r>
          </w:p>
        </w:tc>
        <w:tc>
          <w:tcPr>
            <w:tcW w:w="6292" w:type="dxa"/>
            <w:gridSpan w:val="2"/>
            <w:tcBorders>
              <w:left w:val="single" w:sz="4" w:space="0" w:color="000000"/>
              <w:bottom w:val="single" w:sz="4" w:space="0" w:color="000000"/>
              <w:right w:val="single" w:sz="4" w:space="0" w:color="000000"/>
            </w:tcBorders>
          </w:tcPr>
          <w:p w:rsidR="00DF5FD9" w:rsidRDefault="008E7AD7">
            <w:pPr>
              <w:pStyle w:val="TableParagraph"/>
              <w:spacing w:before="13" w:line="194" w:lineRule="exact"/>
              <w:ind w:left="112"/>
              <w:rPr>
                <w:sz w:val="18"/>
              </w:rPr>
            </w:pPr>
            <w:r>
              <w:rPr>
                <w:sz w:val="18"/>
              </w:rPr>
              <w:t>ÇOCUK SAĞLIĞI VE HASTALIKLARI</w:t>
            </w:r>
          </w:p>
        </w:tc>
        <w:tc>
          <w:tcPr>
            <w:tcW w:w="960" w:type="dxa"/>
            <w:tcBorders>
              <w:left w:val="single" w:sz="4" w:space="0" w:color="000000"/>
              <w:bottom w:val="single" w:sz="4" w:space="0" w:color="000000"/>
              <w:right w:val="single" w:sz="4" w:space="0" w:color="000000"/>
            </w:tcBorders>
          </w:tcPr>
          <w:p w:rsidR="00DF5FD9" w:rsidRDefault="008E7AD7">
            <w:pPr>
              <w:pStyle w:val="TableParagraph"/>
              <w:spacing w:before="13" w:line="194" w:lineRule="exact"/>
              <w:ind w:left="328" w:right="308"/>
              <w:jc w:val="center"/>
              <w:rPr>
                <w:sz w:val="18"/>
              </w:rPr>
            </w:pPr>
            <w:r>
              <w:rPr>
                <w:sz w:val="18"/>
              </w:rPr>
              <w:t>125</w:t>
            </w:r>
          </w:p>
        </w:tc>
        <w:tc>
          <w:tcPr>
            <w:tcW w:w="962" w:type="dxa"/>
            <w:vMerge w:val="restart"/>
            <w:tcBorders>
              <w:left w:val="single" w:sz="4" w:space="0" w:color="000000"/>
              <w:bottom w:val="single" w:sz="4" w:space="0" w:color="000000"/>
              <w:right w:val="single" w:sz="4" w:space="0" w:color="000000"/>
            </w:tcBorders>
          </w:tcPr>
          <w:p w:rsidR="00DF5FD9" w:rsidRDefault="00DF5FD9">
            <w:pPr>
              <w:pStyle w:val="TableParagraph"/>
              <w:spacing w:before="11"/>
              <w:rPr>
                <w:b/>
                <w:sz w:val="21"/>
              </w:rPr>
            </w:pPr>
          </w:p>
          <w:p w:rsidR="00DF5FD9" w:rsidRDefault="008E7AD7">
            <w:pPr>
              <w:pStyle w:val="TableParagraph"/>
              <w:ind w:left="330" w:right="307"/>
              <w:jc w:val="center"/>
              <w:rPr>
                <w:sz w:val="18"/>
              </w:rPr>
            </w:pPr>
            <w:r>
              <w:rPr>
                <w:sz w:val="18"/>
              </w:rPr>
              <w:t>120</w:t>
            </w:r>
          </w:p>
        </w:tc>
        <w:tc>
          <w:tcPr>
            <w:tcW w:w="1135" w:type="dxa"/>
            <w:vMerge w:val="restart"/>
            <w:tcBorders>
              <w:left w:val="single" w:sz="4" w:space="0" w:color="000000"/>
              <w:bottom w:val="single" w:sz="4" w:space="0" w:color="000000"/>
            </w:tcBorders>
          </w:tcPr>
          <w:p w:rsidR="00DF5FD9" w:rsidRDefault="00DF5FD9">
            <w:pPr>
              <w:pStyle w:val="TableParagraph"/>
              <w:rPr>
                <w:rFonts w:ascii="Times New Roman"/>
                <w:sz w:val="18"/>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112"/>
              <w:rPr>
                <w:sz w:val="18"/>
              </w:rPr>
            </w:pPr>
            <w:r>
              <w:rPr>
                <w:sz w:val="18"/>
              </w:rPr>
              <w:t>ÇOCUK KALP VE DAMAR CERRAHİSİ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20"/>
              <w:jc w:val="center"/>
              <w:rPr>
                <w:sz w:val="18"/>
              </w:rPr>
            </w:pPr>
            <w:r>
              <w:rPr>
                <w:sz w:val="18"/>
              </w:rPr>
              <w:t>1</w:t>
            </w:r>
          </w:p>
        </w:tc>
        <w:tc>
          <w:tcPr>
            <w:tcW w:w="962"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single" w:sz="4" w:space="0" w:color="000000"/>
            </w:tcBorders>
          </w:tcPr>
          <w:p w:rsidR="00DF5FD9" w:rsidRDefault="00DF5FD9">
            <w:pPr>
              <w:rPr>
                <w:sz w:val="2"/>
                <w:szCs w:val="2"/>
              </w:rPr>
            </w:pPr>
          </w:p>
        </w:tc>
      </w:tr>
      <w:tr w:rsidR="00DF5FD9">
        <w:trPr>
          <w:trHeight w:val="236"/>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112"/>
              <w:rPr>
                <w:sz w:val="18"/>
              </w:rPr>
            </w:pPr>
            <w:r>
              <w:rPr>
                <w:sz w:val="18"/>
              </w:rPr>
              <w:t>PEDODONTİ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2" w:lineRule="exact"/>
              <w:ind w:left="20"/>
              <w:jc w:val="center"/>
              <w:rPr>
                <w:sz w:val="18"/>
              </w:rPr>
            </w:pPr>
            <w:r>
              <w:rPr>
                <w:sz w:val="18"/>
              </w:rPr>
              <w:t>1</w:t>
            </w:r>
          </w:p>
        </w:tc>
        <w:tc>
          <w:tcPr>
            <w:tcW w:w="962" w:type="dxa"/>
            <w:vMerge/>
            <w:tcBorders>
              <w:top w:val="nil"/>
              <w:left w:val="single" w:sz="4" w:space="0" w:color="000000"/>
              <w:bottom w:val="single" w:sz="4" w:space="0" w:color="000000"/>
              <w:right w:val="single" w:sz="4" w:space="0" w:color="000000"/>
            </w:tcBorders>
          </w:tcPr>
          <w:p w:rsidR="00DF5FD9" w:rsidRDefault="00DF5FD9">
            <w:pPr>
              <w:rPr>
                <w:sz w:val="2"/>
                <w:szCs w:val="2"/>
              </w:rPr>
            </w:pPr>
          </w:p>
        </w:tc>
        <w:tc>
          <w:tcPr>
            <w:tcW w:w="1135" w:type="dxa"/>
            <w:vMerge/>
            <w:tcBorders>
              <w:top w:val="nil"/>
              <w:left w:val="single" w:sz="4" w:space="0" w:color="000000"/>
              <w:bottom w:val="single" w:sz="4" w:space="0" w:color="000000"/>
            </w:tcBorders>
          </w:tcPr>
          <w:p w:rsidR="00DF5FD9" w:rsidRDefault="00DF5FD9">
            <w:pPr>
              <w:rPr>
                <w:sz w:val="2"/>
                <w:szCs w:val="2"/>
              </w:rPr>
            </w:pPr>
          </w:p>
        </w:tc>
      </w:tr>
      <w:tr w:rsidR="00DF5FD9">
        <w:trPr>
          <w:trHeight w:val="243"/>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9" w:lineRule="exact"/>
              <w:ind w:left="112"/>
              <w:rPr>
                <w:sz w:val="18"/>
              </w:rPr>
            </w:pPr>
            <w:r>
              <w:rPr>
                <w:sz w:val="18"/>
              </w:rPr>
              <w:t>ÇOCUK CERRAHİSİ</w:t>
            </w:r>
          </w:p>
        </w:tc>
        <w:tc>
          <w:tcPr>
            <w:tcW w:w="960"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9" w:lineRule="exact"/>
              <w:ind w:left="328" w:right="308"/>
              <w:jc w:val="center"/>
              <w:rPr>
                <w:sz w:val="18"/>
              </w:rPr>
            </w:pPr>
            <w:r>
              <w:rPr>
                <w:sz w:val="18"/>
              </w:rPr>
              <w:t>20</w:t>
            </w:r>
          </w:p>
        </w:tc>
        <w:tc>
          <w:tcPr>
            <w:tcW w:w="962"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199" w:lineRule="exact"/>
              <w:ind w:left="396"/>
              <w:rPr>
                <w:sz w:val="18"/>
              </w:rPr>
            </w:pPr>
            <w:r>
              <w:rPr>
                <w:sz w:val="18"/>
              </w:rPr>
              <w:t>37</w:t>
            </w:r>
          </w:p>
        </w:tc>
        <w:tc>
          <w:tcPr>
            <w:tcW w:w="1135" w:type="dxa"/>
            <w:vMerge/>
            <w:tcBorders>
              <w:top w:val="nil"/>
              <w:left w:val="single" w:sz="4" w:space="0" w:color="000000"/>
              <w:bottom w:val="single" w:sz="4" w:space="0" w:color="000000"/>
            </w:tcBorders>
          </w:tcPr>
          <w:p w:rsidR="00DF5FD9" w:rsidRDefault="00DF5FD9">
            <w:pPr>
              <w:rPr>
                <w:sz w:val="2"/>
                <w:szCs w:val="2"/>
              </w:rPr>
            </w:pPr>
          </w:p>
        </w:tc>
      </w:tr>
      <w:tr w:rsidR="00DF5FD9">
        <w:trPr>
          <w:trHeight w:val="244"/>
        </w:trPr>
        <w:tc>
          <w:tcPr>
            <w:tcW w:w="1284" w:type="dxa"/>
            <w:vMerge/>
            <w:tcBorders>
              <w:top w:val="nil"/>
              <w:right w:val="single" w:sz="4" w:space="0" w:color="000000"/>
            </w:tcBorders>
          </w:tcPr>
          <w:p w:rsidR="00DF5FD9" w:rsidRDefault="00DF5FD9">
            <w:pPr>
              <w:rPr>
                <w:sz w:val="2"/>
                <w:szCs w:val="2"/>
              </w:rPr>
            </w:pPr>
          </w:p>
        </w:tc>
        <w:tc>
          <w:tcPr>
            <w:tcW w:w="6292" w:type="dxa"/>
            <w:gridSpan w:val="2"/>
            <w:tcBorders>
              <w:top w:val="single" w:sz="4" w:space="0" w:color="000000"/>
              <w:left w:val="single" w:sz="4" w:space="0" w:color="000000"/>
              <w:right w:val="single" w:sz="4" w:space="0" w:color="000000"/>
            </w:tcBorders>
            <w:shd w:val="clear" w:color="auto" w:fill="D9E0F1"/>
          </w:tcPr>
          <w:p w:rsidR="00DF5FD9" w:rsidRDefault="00DF5FD9">
            <w:pPr>
              <w:pStyle w:val="TableParagraph"/>
              <w:rPr>
                <w:rFonts w:ascii="Times New Roman"/>
                <w:sz w:val="16"/>
              </w:rPr>
            </w:pPr>
          </w:p>
        </w:tc>
        <w:tc>
          <w:tcPr>
            <w:tcW w:w="960"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18" w:line="206" w:lineRule="exact"/>
              <w:ind w:left="328" w:right="308"/>
              <w:jc w:val="center"/>
              <w:rPr>
                <w:b/>
                <w:sz w:val="18"/>
              </w:rPr>
            </w:pPr>
            <w:r>
              <w:rPr>
                <w:b/>
                <w:sz w:val="18"/>
              </w:rPr>
              <w:t>147</w:t>
            </w:r>
          </w:p>
        </w:tc>
        <w:tc>
          <w:tcPr>
            <w:tcW w:w="962"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18" w:line="206" w:lineRule="exact"/>
              <w:ind w:left="351"/>
              <w:rPr>
                <w:b/>
                <w:sz w:val="18"/>
              </w:rPr>
            </w:pPr>
            <w:r>
              <w:rPr>
                <w:b/>
                <w:sz w:val="18"/>
              </w:rPr>
              <w:t>157</w:t>
            </w:r>
          </w:p>
        </w:tc>
        <w:tc>
          <w:tcPr>
            <w:tcW w:w="1135" w:type="dxa"/>
            <w:tcBorders>
              <w:top w:val="single" w:sz="4" w:space="0" w:color="000000"/>
              <w:left w:val="single" w:sz="4" w:space="0" w:color="000000"/>
            </w:tcBorders>
            <w:shd w:val="clear" w:color="auto" w:fill="D9E0F1"/>
          </w:tcPr>
          <w:p w:rsidR="00DF5FD9" w:rsidRDefault="008E7AD7">
            <w:pPr>
              <w:pStyle w:val="TableParagraph"/>
              <w:spacing w:before="18" w:line="206" w:lineRule="exact"/>
              <w:ind w:left="91" w:right="72"/>
              <w:jc w:val="center"/>
              <w:rPr>
                <w:b/>
                <w:sz w:val="18"/>
              </w:rPr>
            </w:pPr>
            <w:r>
              <w:rPr>
                <w:b/>
                <w:sz w:val="18"/>
              </w:rPr>
              <w:t>304</w:t>
            </w:r>
          </w:p>
        </w:tc>
      </w:tr>
    </w:tbl>
    <w:p w:rsidR="00DF5FD9" w:rsidRDefault="00DF5FD9">
      <w:pPr>
        <w:spacing w:line="206" w:lineRule="exact"/>
        <w:jc w:val="center"/>
        <w:rPr>
          <w:sz w:val="18"/>
        </w:rPr>
        <w:sectPr w:rsidR="00DF5FD9">
          <w:pgSz w:w="16850" w:h="11920" w:orient="landscape"/>
          <w:pgMar w:top="84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487"/>
        </w:trPr>
        <w:tc>
          <w:tcPr>
            <w:tcW w:w="5967" w:type="dxa"/>
            <w:gridSpan w:val="3"/>
            <w:shd w:val="clear" w:color="auto" w:fill="D9E1F3"/>
          </w:tcPr>
          <w:p w:rsidR="00DF5FD9" w:rsidRDefault="00DF5FD9">
            <w:pPr>
              <w:pStyle w:val="TableParagraph"/>
              <w:rPr>
                <w:b/>
                <w:sz w:val="15"/>
              </w:rPr>
            </w:pPr>
          </w:p>
          <w:p w:rsidR="00DF5FD9" w:rsidRDefault="008E7AD7">
            <w:pPr>
              <w:pStyle w:val="TableParagraph"/>
              <w:ind w:left="1754"/>
              <w:rPr>
                <w:b/>
                <w:sz w:val="20"/>
              </w:rPr>
            </w:pPr>
            <w:r>
              <w:rPr>
                <w:b/>
                <w:sz w:val="20"/>
              </w:rPr>
              <w:t>İÇ HASTALIKLARI KLİNİK STAJI</w:t>
            </w:r>
          </w:p>
        </w:tc>
        <w:tc>
          <w:tcPr>
            <w:tcW w:w="8921" w:type="dxa"/>
            <w:shd w:val="clear" w:color="auto" w:fill="D9E1F3"/>
          </w:tcPr>
          <w:p w:rsidR="00DF5FD9" w:rsidRDefault="00DF5FD9">
            <w:pPr>
              <w:pStyle w:val="TableParagraph"/>
              <w:rPr>
                <w:b/>
                <w:sz w:val="15"/>
              </w:rPr>
            </w:pPr>
          </w:p>
          <w:p w:rsidR="00DF5FD9" w:rsidRDefault="008E7AD7">
            <w:pPr>
              <w:pStyle w:val="TableParagraph"/>
              <w:ind w:left="2600" w:right="2599"/>
              <w:jc w:val="center"/>
              <w:rPr>
                <w:sz w:val="20"/>
              </w:rPr>
            </w:pPr>
            <w:r>
              <w:rPr>
                <w:b/>
                <w:sz w:val="20"/>
              </w:rPr>
              <w:t xml:space="preserve">EĞİTİM SORUMLUSU: </w:t>
            </w:r>
            <w:r>
              <w:rPr>
                <w:sz w:val="20"/>
              </w:rPr>
              <w:t>DOÇ. DR. PINAR YILDIZ</w:t>
            </w:r>
          </w:p>
        </w:tc>
      </w:tr>
      <w:tr w:rsidR="00DF5FD9">
        <w:trPr>
          <w:trHeight w:val="489"/>
        </w:trPr>
        <w:tc>
          <w:tcPr>
            <w:tcW w:w="1138" w:type="dxa"/>
            <w:shd w:val="clear" w:color="auto" w:fill="D9E1F3"/>
          </w:tcPr>
          <w:p w:rsidR="00DF5FD9" w:rsidRDefault="008E7AD7">
            <w:pPr>
              <w:pStyle w:val="TableParagraph"/>
              <w:spacing w:before="1" w:line="240" w:lineRule="atLeast"/>
              <w:ind w:left="326" w:right="-19" w:hanging="164"/>
              <w:rPr>
                <w:b/>
                <w:sz w:val="20"/>
              </w:rPr>
            </w:pPr>
            <w:r>
              <w:rPr>
                <w:b/>
                <w:w w:val="95"/>
                <w:sz w:val="20"/>
              </w:rPr>
              <w:t xml:space="preserve">ÖĞRETİM </w:t>
            </w:r>
            <w:r>
              <w:rPr>
                <w:b/>
                <w:sz w:val="20"/>
              </w:rPr>
              <w:t>ÜYESİ</w:t>
            </w:r>
          </w:p>
        </w:tc>
        <w:tc>
          <w:tcPr>
            <w:tcW w:w="564" w:type="dxa"/>
            <w:shd w:val="clear" w:color="auto" w:fill="D9E1F3"/>
          </w:tcPr>
          <w:p w:rsidR="00DF5FD9" w:rsidRDefault="008E7AD7">
            <w:pPr>
              <w:pStyle w:val="TableParagraph"/>
              <w:spacing w:before="1" w:line="240" w:lineRule="atLeast"/>
              <w:ind w:left="35" w:firstLine="31"/>
              <w:rPr>
                <w:b/>
                <w:sz w:val="20"/>
              </w:rPr>
            </w:pPr>
            <w:r>
              <w:rPr>
                <w:b/>
                <w:sz w:val="20"/>
              </w:rPr>
              <w:t xml:space="preserve">DERS </w:t>
            </w:r>
            <w:r>
              <w:rPr>
                <w:b/>
                <w:w w:val="95"/>
                <w:sz w:val="20"/>
              </w:rPr>
              <w:t>SAATİ</w:t>
            </w:r>
          </w:p>
        </w:tc>
        <w:tc>
          <w:tcPr>
            <w:tcW w:w="4265" w:type="dxa"/>
            <w:shd w:val="clear" w:color="auto" w:fill="D9E1F3"/>
          </w:tcPr>
          <w:p w:rsidR="00DF5FD9" w:rsidRDefault="00DF5FD9">
            <w:pPr>
              <w:pStyle w:val="TableParagraph"/>
              <w:spacing w:before="3"/>
              <w:rPr>
                <w:b/>
                <w:sz w:val="15"/>
              </w:rPr>
            </w:pPr>
          </w:p>
          <w:p w:rsidR="00DF5FD9" w:rsidRDefault="008E7AD7">
            <w:pPr>
              <w:pStyle w:val="TableParagraph"/>
              <w:ind w:left="817"/>
              <w:rPr>
                <w:b/>
                <w:sz w:val="20"/>
              </w:rPr>
            </w:pPr>
            <w:r>
              <w:rPr>
                <w:b/>
                <w:sz w:val="20"/>
              </w:rPr>
              <w:t>TEORİK DERS KONU BAŞLIKLARI</w:t>
            </w:r>
          </w:p>
        </w:tc>
        <w:tc>
          <w:tcPr>
            <w:tcW w:w="8921" w:type="dxa"/>
            <w:shd w:val="clear" w:color="auto" w:fill="D9E1F3"/>
          </w:tcPr>
          <w:p w:rsidR="00DF5FD9" w:rsidRDefault="00DF5FD9">
            <w:pPr>
              <w:pStyle w:val="TableParagraph"/>
              <w:spacing w:before="3"/>
              <w:rPr>
                <w:b/>
                <w:sz w:val="15"/>
              </w:rPr>
            </w:pPr>
          </w:p>
          <w:p w:rsidR="00DF5FD9" w:rsidRDefault="008E7AD7">
            <w:pPr>
              <w:pStyle w:val="TableParagraph"/>
              <w:ind w:left="2598" w:right="2599"/>
              <w:jc w:val="center"/>
              <w:rPr>
                <w:b/>
                <w:sz w:val="20"/>
              </w:rPr>
            </w:pPr>
            <w:r>
              <w:rPr>
                <w:b/>
                <w:sz w:val="20"/>
              </w:rPr>
              <w:t>EĞİTİM ÇIKTILARI / YETERLİKLERİ</w:t>
            </w:r>
          </w:p>
        </w:tc>
      </w:tr>
      <w:tr w:rsidR="00DF5FD9">
        <w:trPr>
          <w:trHeight w:val="703"/>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21"/>
              </w:rPr>
            </w:pPr>
          </w:p>
          <w:p w:rsidR="00DF5FD9" w:rsidRDefault="008E7AD7">
            <w:pPr>
              <w:pStyle w:val="TableParagraph"/>
              <w:ind w:left="31" w:right="270"/>
              <w:jc w:val="center"/>
              <w:rPr>
                <w:b/>
                <w:sz w:val="18"/>
              </w:rPr>
            </w:pPr>
            <w:r>
              <w:rPr>
                <w:b/>
                <w:sz w:val="18"/>
              </w:rPr>
              <w:t>Prof. Dr. Aysen AKALIN</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0"/>
              <w:ind w:left="1"/>
              <w:jc w:val="center"/>
              <w:rPr>
                <w:b/>
                <w:sz w:val="18"/>
              </w:rPr>
            </w:pPr>
            <w:r>
              <w:rPr>
                <w:b/>
                <w:sz w:val="18"/>
              </w:rPr>
              <w:t>7</w:t>
            </w:r>
          </w:p>
        </w:tc>
        <w:tc>
          <w:tcPr>
            <w:tcW w:w="4265" w:type="dxa"/>
          </w:tcPr>
          <w:p w:rsidR="00DF5FD9" w:rsidRDefault="00DF5FD9">
            <w:pPr>
              <w:pStyle w:val="TableParagraph"/>
              <w:rPr>
                <w:b/>
                <w:sz w:val="18"/>
              </w:rPr>
            </w:pPr>
          </w:p>
          <w:p w:rsidR="00DF5FD9" w:rsidRDefault="008E7AD7">
            <w:pPr>
              <w:pStyle w:val="TableParagraph"/>
              <w:spacing w:before="136"/>
              <w:ind w:left="1"/>
              <w:rPr>
                <w:sz w:val="18"/>
              </w:rPr>
            </w:pPr>
            <w:r>
              <w:rPr>
                <w:sz w:val="18"/>
              </w:rPr>
              <w:t>1. Kalsiyum ve Kemik Metabolizması</w:t>
            </w:r>
          </w:p>
        </w:tc>
        <w:tc>
          <w:tcPr>
            <w:tcW w:w="8921" w:type="dxa"/>
          </w:tcPr>
          <w:p w:rsidR="00DF5FD9" w:rsidRDefault="008E7AD7">
            <w:pPr>
              <w:pStyle w:val="TableParagraph"/>
              <w:ind w:left="1" w:right="-15"/>
              <w:jc w:val="both"/>
              <w:rPr>
                <w:sz w:val="18"/>
              </w:rPr>
            </w:pPr>
            <w:r>
              <w:rPr>
                <w:sz w:val="18"/>
              </w:rPr>
              <w:t>Kalsiyum dengesini düzenleyen mekanizmaları ve bu süreçte rol alan hormonları bilir, kalsiyum metabolizmasının bozulmasıyla giden durumlarda hangi tetkiklerin istenmesi gerektiğini öğrenir. Kemik döngüsünde rol alan hormon ve mekanizmaları bilir, kemik dön</w:t>
            </w:r>
            <w:r>
              <w:rPr>
                <w:sz w:val="18"/>
              </w:rPr>
              <w:t>güsünün bozulduğu durumlarda tanıya yönelik yapılması gerekenleri bilir.</w:t>
            </w:r>
          </w:p>
        </w:tc>
      </w:tr>
      <w:tr w:rsidR="00DF5FD9">
        <w:trPr>
          <w:trHeight w:val="426"/>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5"/>
              <w:rPr>
                <w:b/>
                <w:sz w:val="13"/>
              </w:rPr>
            </w:pPr>
          </w:p>
          <w:p w:rsidR="00DF5FD9" w:rsidRDefault="008E7AD7">
            <w:pPr>
              <w:pStyle w:val="TableParagraph"/>
              <w:spacing w:before="1"/>
              <w:ind w:left="1"/>
              <w:rPr>
                <w:sz w:val="18"/>
              </w:rPr>
            </w:pPr>
            <w:r>
              <w:rPr>
                <w:sz w:val="18"/>
              </w:rPr>
              <w:t>2. Hipokalsemiler</w:t>
            </w:r>
          </w:p>
        </w:tc>
        <w:tc>
          <w:tcPr>
            <w:tcW w:w="8921" w:type="dxa"/>
          </w:tcPr>
          <w:p w:rsidR="00DF5FD9" w:rsidRDefault="008E7AD7">
            <w:pPr>
              <w:pStyle w:val="TableParagraph"/>
              <w:spacing w:line="218" w:lineRule="exact"/>
              <w:ind w:left="1"/>
              <w:rPr>
                <w:sz w:val="18"/>
              </w:rPr>
            </w:pPr>
            <w:r>
              <w:rPr>
                <w:sz w:val="18"/>
              </w:rPr>
              <w:t>Hipokalsemi semptom ve bulgularını bilir, tanısını koyabilir. Hipokalsemi nedenlerini ve hipokalsemiye neden olan</w:t>
            </w:r>
          </w:p>
          <w:p w:rsidR="00DF5FD9" w:rsidRDefault="008E7AD7">
            <w:pPr>
              <w:pStyle w:val="TableParagraph"/>
              <w:spacing w:line="189" w:lineRule="exact"/>
              <w:ind w:left="1"/>
              <w:rPr>
                <w:sz w:val="18"/>
              </w:rPr>
            </w:pPr>
            <w:r>
              <w:rPr>
                <w:sz w:val="18"/>
              </w:rPr>
              <w:t>hastalık ve durumları bilir ve klinik ve laboratuar bulguları ile ayırıcı tanısını yapabilir, tedavi yöntemlerini bilir.</w:t>
            </w:r>
          </w:p>
        </w:tc>
      </w:tr>
      <w:tr w:rsidR="00DF5FD9">
        <w:trPr>
          <w:trHeight w:val="419"/>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9"/>
              <w:ind w:left="1"/>
              <w:rPr>
                <w:sz w:val="18"/>
              </w:rPr>
            </w:pPr>
            <w:r>
              <w:rPr>
                <w:sz w:val="18"/>
              </w:rPr>
              <w:t>3. Hiperkalsemiler</w:t>
            </w:r>
          </w:p>
        </w:tc>
        <w:tc>
          <w:tcPr>
            <w:tcW w:w="8921" w:type="dxa"/>
          </w:tcPr>
          <w:p w:rsidR="00DF5FD9" w:rsidRDefault="008E7AD7">
            <w:pPr>
              <w:pStyle w:val="TableParagraph"/>
              <w:spacing w:line="219" w:lineRule="exact"/>
              <w:ind w:left="1" w:right="-15"/>
              <w:rPr>
                <w:sz w:val="18"/>
              </w:rPr>
            </w:pPr>
            <w:r>
              <w:rPr>
                <w:sz w:val="18"/>
              </w:rPr>
              <w:t>Hiperkalsemi</w:t>
            </w:r>
            <w:r>
              <w:rPr>
                <w:spacing w:val="3"/>
                <w:sz w:val="18"/>
              </w:rPr>
              <w:t xml:space="preserve"> </w:t>
            </w:r>
            <w:r>
              <w:rPr>
                <w:sz w:val="18"/>
              </w:rPr>
              <w:t>semptom</w:t>
            </w:r>
            <w:r>
              <w:rPr>
                <w:spacing w:val="4"/>
                <w:sz w:val="18"/>
              </w:rPr>
              <w:t xml:space="preserve"> </w:t>
            </w:r>
            <w:r>
              <w:rPr>
                <w:sz w:val="18"/>
              </w:rPr>
              <w:t>ve</w:t>
            </w:r>
            <w:r>
              <w:rPr>
                <w:spacing w:val="5"/>
                <w:sz w:val="18"/>
              </w:rPr>
              <w:t xml:space="preserve"> </w:t>
            </w:r>
            <w:r>
              <w:rPr>
                <w:sz w:val="18"/>
              </w:rPr>
              <w:t>bulgularını</w:t>
            </w:r>
            <w:r>
              <w:rPr>
                <w:spacing w:val="7"/>
                <w:sz w:val="18"/>
              </w:rPr>
              <w:t xml:space="preserve"> </w:t>
            </w:r>
            <w:r>
              <w:rPr>
                <w:sz w:val="18"/>
              </w:rPr>
              <w:t>bilir,</w:t>
            </w:r>
            <w:r>
              <w:rPr>
                <w:spacing w:val="5"/>
                <w:sz w:val="18"/>
              </w:rPr>
              <w:t xml:space="preserve"> </w:t>
            </w:r>
            <w:r>
              <w:rPr>
                <w:sz w:val="18"/>
              </w:rPr>
              <w:t>tanısını</w:t>
            </w:r>
            <w:r>
              <w:rPr>
                <w:spacing w:val="6"/>
                <w:sz w:val="18"/>
              </w:rPr>
              <w:t xml:space="preserve"> </w:t>
            </w:r>
            <w:r>
              <w:rPr>
                <w:sz w:val="18"/>
              </w:rPr>
              <w:t>koyabilir.</w:t>
            </w:r>
            <w:r>
              <w:rPr>
                <w:spacing w:val="4"/>
                <w:sz w:val="18"/>
              </w:rPr>
              <w:t xml:space="preserve"> </w:t>
            </w:r>
            <w:r>
              <w:rPr>
                <w:sz w:val="18"/>
              </w:rPr>
              <w:t>Hiperkalsemi</w:t>
            </w:r>
            <w:r>
              <w:rPr>
                <w:spacing w:val="3"/>
                <w:sz w:val="18"/>
              </w:rPr>
              <w:t xml:space="preserve"> </w:t>
            </w:r>
            <w:r>
              <w:rPr>
                <w:sz w:val="18"/>
              </w:rPr>
              <w:t>ile</w:t>
            </w:r>
            <w:r>
              <w:rPr>
                <w:spacing w:val="6"/>
                <w:sz w:val="18"/>
              </w:rPr>
              <w:t xml:space="preserve"> </w:t>
            </w:r>
            <w:r>
              <w:rPr>
                <w:sz w:val="18"/>
              </w:rPr>
              <w:t>giden</w:t>
            </w:r>
            <w:r>
              <w:rPr>
                <w:spacing w:val="5"/>
                <w:sz w:val="18"/>
              </w:rPr>
              <w:t xml:space="preserve"> </w:t>
            </w:r>
            <w:r>
              <w:rPr>
                <w:sz w:val="18"/>
              </w:rPr>
              <w:t>hastalık</w:t>
            </w:r>
            <w:r>
              <w:rPr>
                <w:spacing w:val="6"/>
                <w:sz w:val="18"/>
              </w:rPr>
              <w:t xml:space="preserve"> </w:t>
            </w:r>
            <w:r>
              <w:rPr>
                <w:sz w:val="18"/>
              </w:rPr>
              <w:t>ve</w:t>
            </w:r>
            <w:r>
              <w:rPr>
                <w:spacing w:val="5"/>
                <w:sz w:val="18"/>
              </w:rPr>
              <w:t xml:space="preserve"> </w:t>
            </w:r>
            <w:r>
              <w:rPr>
                <w:sz w:val="18"/>
              </w:rPr>
              <w:t>durumları,</w:t>
            </w:r>
            <w:r>
              <w:rPr>
                <w:spacing w:val="6"/>
                <w:sz w:val="18"/>
              </w:rPr>
              <w:t xml:space="preserve"> </w:t>
            </w:r>
            <w:r>
              <w:rPr>
                <w:sz w:val="18"/>
              </w:rPr>
              <w:t>bu</w:t>
            </w:r>
            <w:r>
              <w:rPr>
                <w:spacing w:val="5"/>
                <w:sz w:val="18"/>
              </w:rPr>
              <w:t xml:space="preserve"> </w:t>
            </w:r>
            <w:r>
              <w:rPr>
                <w:sz w:val="18"/>
              </w:rPr>
              <w:t>hastalıkların</w:t>
            </w:r>
          </w:p>
          <w:p w:rsidR="00DF5FD9" w:rsidRDefault="008E7AD7">
            <w:pPr>
              <w:pStyle w:val="TableParagraph"/>
              <w:spacing w:before="1" w:line="180" w:lineRule="exact"/>
              <w:ind w:left="1"/>
              <w:rPr>
                <w:sz w:val="18"/>
              </w:rPr>
            </w:pPr>
            <w:r>
              <w:rPr>
                <w:sz w:val="18"/>
              </w:rPr>
              <w:t>klinik ve laboratuar bulgularını bilir, ayırıcı tanısını yapabilir. Hiperkalseminin tedavi yöntemlerini bilir.</w:t>
            </w:r>
          </w:p>
        </w:tc>
      </w:tr>
      <w:tr w:rsidR="00DF5FD9">
        <w:trPr>
          <w:trHeight w:val="71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34"/>
              <w:ind w:left="1"/>
              <w:rPr>
                <w:sz w:val="18"/>
              </w:rPr>
            </w:pPr>
            <w:r>
              <w:rPr>
                <w:sz w:val="18"/>
              </w:rPr>
              <w:t>4. Osteoporoz</w:t>
            </w:r>
          </w:p>
        </w:tc>
        <w:tc>
          <w:tcPr>
            <w:tcW w:w="8921" w:type="dxa"/>
          </w:tcPr>
          <w:p w:rsidR="00DF5FD9" w:rsidRDefault="008E7AD7">
            <w:pPr>
              <w:pStyle w:val="TableParagraph"/>
              <w:ind w:left="1" w:right="-15"/>
              <w:jc w:val="both"/>
              <w:rPr>
                <w:sz w:val="18"/>
              </w:rPr>
            </w:pPr>
            <w:r>
              <w:rPr>
                <w:sz w:val="18"/>
              </w:rPr>
              <w:t>Osteoporozu tanımlayabilir, osteoporoz gelişimine neden olan hastalık ve durumları bilir. Osteoporoz tanı yöntemlerini bilir ve tanısını koyabilir. Osteoporozun klinik ve laboratuar bulgularını bilir, tedavi seçeneklerini ve bu tedavilerin olumlu ve olumsu</w:t>
            </w:r>
            <w:r>
              <w:rPr>
                <w:sz w:val="18"/>
              </w:rPr>
              <w:t>z yönlerini sayabilir, hangi durumlarda hangi tedavi seçeneğinin uygun olduğunu bilir.</w:t>
            </w:r>
          </w:p>
        </w:tc>
      </w:tr>
      <w:tr w:rsidR="00DF5FD9">
        <w:trPr>
          <w:trHeight w:val="40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45"/>
              <w:ind w:left="1"/>
              <w:rPr>
                <w:sz w:val="18"/>
              </w:rPr>
            </w:pPr>
            <w:r>
              <w:rPr>
                <w:sz w:val="18"/>
              </w:rPr>
              <w:t>5. Osteomalasi</w:t>
            </w:r>
          </w:p>
        </w:tc>
        <w:tc>
          <w:tcPr>
            <w:tcW w:w="8921" w:type="dxa"/>
          </w:tcPr>
          <w:p w:rsidR="00DF5FD9" w:rsidRDefault="008E7AD7">
            <w:pPr>
              <w:pStyle w:val="TableParagraph"/>
              <w:spacing w:line="218" w:lineRule="exact"/>
              <w:ind w:left="1" w:right="-15"/>
              <w:rPr>
                <w:sz w:val="18"/>
              </w:rPr>
            </w:pPr>
            <w:r>
              <w:rPr>
                <w:sz w:val="18"/>
              </w:rPr>
              <w:t>Osteomalasi</w:t>
            </w:r>
            <w:r>
              <w:rPr>
                <w:spacing w:val="8"/>
                <w:sz w:val="18"/>
              </w:rPr>
              <w:t xml:space="preserve"> </w:t>
            </w:r>
            <w:r>
              <w:rPr>
                <w:sz w:val="18"/>
              </w:rPr>
              <w:t>tanımını</w:t>
            </w:r>
            <w:r>
              <w:rPr>
                <w:spacing w:val="12"/>
                <w:sz w:val="18"/>
              </w:rPr>
              <w:t xml:space="preserve"> </w:t>
            </w:r>
            <w:r>
              <w:rPr>
                <w:sz w:val="18"/>
              </w:rPr>
              <w:t>yapabilir,</w:t>
            </w:r>
            <w:r>
              <w:rPr>
                <w:spacing w:val="9"/>
                <w:sz w:val="18"/>
              </w:rPr>
              <w:t xml:space="preserve"> </w:t>
            </w:r>
            <w:r>
              <w:rPr>
                <w:sz w:val="18"/>
              </w:rPr>
              <w:t>osteomalasiye</w:t>
            </w:r>
            <w:r>
              <w:rPr>
                <w:spacing w:val="11"/>
                <w:sz w:val="18"/>
              </w:rPr>
              <w:t xml:space="preserve"> </w:t>
            </w:r>
            <w:r>
              <w:rPr>
                <w:sz w:val="18"/>
              </w:rPr>
              <w:t>neden</w:t>
            </w:r>
            <w:r>
              <w:rPr>
                <w:spacing w:val="11"/>
                <w:sz w:val="18"/>
              </w:rPr>
              <w:t xml:space="preserve"> </w:t>
            </w:r>
            <w:r>
              <w:rPr>
                <w:sz w:val="18"/>
              </w:rPr>
              <w:t>olan</w:t>
            </w:r>
            <w:r>
              <w:rPr>
                <w:spacing w:val="10"/>
                <w:sz w:val="18"/>
              </w:rPr>
              <w:t xml:space="preserve"> </w:t>
            </w:r>
            <w:r>
              <w:rPr>
                <w:sz w:val="18"/>
              </w:rPr>
              <w:t>hastalık</w:t>
            </w:r>
            <w:r>
              <w:rPr>
                <w:spacing w:val="9"/>
                <w:sz w:val="18"/>
              </w:rPr>
              <w:t xml:space="preserve"> </w:t>
            </w:r>
            <w:r>
              <w:rPr>
                <w:sz w:val="18"/>
              </w:rPr>
              <w:t>ve</w:t>
            </w:r>
            <w:r>
              <w:rPr>
                <w:spacing w:val="11"/>
                <w:sz w:val="18"/>
              </w:rPr>
              <w:t xml:space="preserve"> </w:t>
            </w:r>
            <w:r>
              <w:rPr>
                <w:sz w:val="18"/>
              </w:rPr>
              <w:t>durumları</w:t>
            </w:r>
            <w:r>
              <w:rPr>
                <w:spacing w:val="11"/>
                <w:sz w:val="18"/>
              </w:rPr>
              <w:t xml:space="preserve"> </w:t>
            </w:r>
            <w:r>
              <w:rPr>
                <w:sz w:val="18"/>
              </w:rPr>
              <w:t>sayabilir,</w:t>
            </w:r>
            <w:r>
              <w:rPr>
                <w:spacing w:val="10"/>
                <w:sz w:val="18"/>
              </w:rPr>
              <w:t xml:space="preserve"> </w:t>
            </w:r>
            <w:r>
              <w:rPr>
                <w:sz w:val="18"/>
              </w:rPr>
              <w:t>klinik</w:t>
            </w:r>
            <w:r>
              <w:rPr>
                <w:spacing w:val="12"/>
                <w:sz w:val="18"/>
              </w:rPr>
              <w:t xml:space="preserve"> </w:t>
            </w:r>
            <w:r>
              <w:rPr>
                <w:sz w:val="18"/>
              </w:rPr>
              <w:t>ve</w:t>
            </w:r>
            <w:r>
              <w:rPr>
                <w:spacing w:val="10"/>
                <w:sz w:val="18"/>
              </w:rPr>
              <w:t xml:space="preserve"> </w:t>
            </w:r>
            <w:r>
              <w:rPr>
                <w:sz w:val="18"/>
              </w:rPr>
              <w:t>laboratuar</w:t>
            </w:r>
            <w:r>
              <w:rPr>
                <w:spacing w:val="12"/>
                <w:sz w:val="18"/>
              </w:rPr>
              <w:t xml:space="preserve"> </w:t>
            </w:r>
            <w:r>
              <w:rPr>
                <w:sz w:val="18"/>
              </w:rPr>
              <w:t>bulgularını</w:t>
            </w:r>
          </w:p>
          <w:p w:rsidR="00DF5FD9" w:rsidRDefault="008E7AD7">
            <w:pPr>
              <w:pStyle w:val="TableParagraph"/>
              <w:spacing w:line="170" w:lineRule="exact"/>
              <w:ind w:left="1"/>
              <w:rPr>
                <w:sz w:val="18"/>
              </w:rPr>
            </w:pPr>
            <w:r>
              <w:rPr>
                <w:sz w:val="18"/>
              </w:rPr>
              <w:t>bilir, ayırıcı tanısını yapabilir. Tedavi seçeneklerini bilir.</w:t>
            </w:r>
          </w:p>
        </w:tc>
      </w:tr>
      <w:tr w:rsidR="00DF5FD9">
        <w:trPr>
          <w:trHeight w:val="426"/>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9"/>
              <w:ind w:left="1"/>
              <w:rPr>
                <w:sz w:val="18"/>
              </w:rPr>
            </w:pPr>
            <w:r>
              <w:rPr>
                <w:sz w:val="18"/>
              </w:rPr>
              <w:t>6. Hiperlipoproteinemiler</w:t>
            </w:r>
          </w:p>
        </w:tc>
        <w:tc>
          <w:tcPr>
            <w:tcW w:w="8921" w:type="dxa"/>
          </w:tcPr>
          <w:p w:rsidR="00DF5FD9" w:rsidRDefault="008E7AD7">
            <w:pPr>
              <w:pStyle w:val="TableParagraph"/>
              <w:spacing w:line="218" w:lineRule="exact"/>
              <w:ind w:left="1" w:right="-15"/>
              <w:rPr>
                <w:sz w:val="18"/>
              </w:rPr>
            </w:pPr>
            <w:r>
              <w:rPr>
                <w:sz w:val="18"/>
              </w:rPr>
              <w:t>Lipid</w:t>
            </w:r>
            <w:r>
              <w:rPr>
                <w:spacing w:val="21"/>
                <w:sz w:val="18"/>
              </w:rPr>
              <w:t xml:space="preserve"> </w:t>
            </w:r>
            <w:r>
              <w:rPr>
                <w:sz w:val="18"/>
              </w:rPr>
              <w:t>bozukluklarının</w:t>
            </w:r>
            <w:r>
              <w:rPr>
                <w:spacing w:val="22"/>
                <w:sz w:val="18"/>
              </w:rPr>
              <w:t xml:space="preserve"> </w:t>
            </w:r>
            <w:r>
              <w:rPr>
                <w:sz w:val="18"/>
              </w:rPr>
              <w:t>olumsuz</w:t>
            </w:r>
            <w:r>
              <w:rPr>
                <w:spacing w:val="24"/>
                <w:sz w:val="18"/>
              </w:rPr>
              <w:t xml:space="preserve"> </w:t>
            </w:r>
            <w:r>
              <w:rPr>
                <w:sz w:val="18"/>
              </w:rPr>
              <w:t>etkielrini</w:t>
            </w:r>
            <w:r>
              <w:rPr>
                <w:spacing w:val="22"/>
                <w:sz w:val="18"/>
              </w:rPr>
              <w:t xml:space="preserve"> </w:t>
            </w:r>
            <w:r>
              <w:rPr>
                <w:sz w:val="18"/>
              </w:rPr>
              <w:t>sayabilir.</w:t>
            </w:r>
            <w:r>
              <w:rPr>
                <w:spacing w:val="23"/>
                <w:sz w:val="18"/>
              </w:rPr>
              <w:t xml:space="preserve"> </w:t>
            </w:r>
            <w:r>
              <w:rPr>
                <w:sz w:val="18"/>
              </w:rPr>
              <w:t>Primer</w:t>
            </w:r>
            <w:r>
              <w:rPr>
                <w:spacing w:val="23"/>
                <w:sz w:val="18"/>
              </w:rPr>
              <w:t xml:space="preserve"> </w:t>
            </w:r>
            <w:r>
              <w:rPr>
                <w:sz w:val="18"/>
              </w:rPr>
              <w:t>ve</w:t>
            </w:r>
            <w:r>
              <w:rPr>
                <w:spacing w:val="22"/>
                <w:sz w:val="18"/>
              </w:rPr>
              <w:t xml:space="preserve"> </w:t>
            </w:r>
            <w:r>
              <w:rPr>
                <w:sz w:val="18"/>
              </w:rPr>
              <w:t>sekonder</w:t>
            </w:r>
            <w:r>
              <w:rPr>
                <w:spacing w:val="23"/>
                <w:sz w:val="18"/>
              </w:rPr>
              <w:t xml:space="preserve"> </w:t>
            </w:r>
            <w:r>
              <w:rPr>
                <w:sz w:val="18"/>
              </w:rPr>
              <w:t>hiperlipidemileri</w:t>
            </w:r>
            <w:r>
              <w:rPr>
                <w:spacing w:val="24"/>
                <w:sz w:val="18"/>
              </w:rPr>
              <w:t xml:space="preserve"> </w:t>
            </w:r>
            <w:r>
              <w:rPr>
                <w:sz w:val="18"/>
              </w:rPr>
              <w:t>bilir.</w:t>
            </w:r>
            <w:r>
              <w:rPr>
                <w:spacing w:val="23"/>
                <w:sz w:val="18"/>
              </w:rPr>
              <w:t xml:space="preserve"> </w:t>
            </w:r>
            <w:r>
              <w:rPr>
                <w:sz w:val="18"/>
              </w:rPr>
              <w:t>Toplumda</w:t>
            </w:r>
            <w:r>
              <w:rPr>
                <w:spacing w:val="24"/>
                <w:sz w:val="18"/>
              </w:rPr>
              <w:t xml:space="preserve"> </w:t>
            </w:r>
            <w:r>
              <w:rPr>
                <w:sz w:val="18"/>
              </w:rPr>
              <w:t>sık</w:t>
            </w:r>
            <w:r>
              <w:rPr>
                <w:spacing w:val="22"/>
                <w:sz w:val="18"/>
              </w:rPr>
              <w:t xml:space="preserve"> </w:t>
            </w:r>
            <w:r>
              <w:rPr>
                <w:sz w:val="18"/>
              </w:rPr>
              <w:t>görülen</w:t>
            </w:r>
            <w:r>
              <w:rPr>
                <w:spacing w:val="22"/>
                <w:sz w:val="18"/>
              </w:rPr>
              <w:t xml:space="preserve"> </w:t>
            </w:r>
            <w:r>
              <w:rPr>
                <w:sz w:val="18"/>
              </w:rPr>
              <w:t>lipid</w:t>
            </w:r>
          </w:p>
          <w:p w:rsidR="00DF5FD9" w:rsidRDefault="008E7AD7">
            <w:pPr>
              <w:pStyle w:val="TableParagraph"/>
              <w:spacing w:line="189" w:lineRule="exact"/>
              <w:ind w:left="1"/>
              <w:rPr>
                <w:sz w:val="18"/>
              </w:rPr>
            </w:pPr>
            <w:r>
              <w:rPr>
                <w:sz w:val="18"/>
              </w:rPr>
              <w:t>bozukluklarının klinik ve laboratuar bulgularını bilir, tanısını koyabilir.</w:t>
            </w:r>
          </w:p>
        </w:tc>
      </w:tr>
      <w:tr w:rsidR="00DF5FD9">
        <w:trPr>
          <w:trHeight w:val="70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32"/>
              <w:ind w:left="1"/>
              <w:rPr>
                <w:sz w:val="18"/>
              </w:rPr>
            </w:pPr>
            <w:r>
              <w:rPr>
                <w:sz w:val="18"/>
              </w:rPr>
              <w:t>7. Hiperlipidemi Tedavisi</w:t>
            </w:r>
          </w:p>
        </w:tc>
        <w:tc>
          <w:tcPr>
            <w:tcW w:w="8921" w:type="dxa"/>
          </w:tcPr>
          <w:p w:rsidR="00DF5FD9" w:rsidRDefault="008E7AD7">
            <w:pPr>
              <w:pStyle w:val="TableParagraph"/>
              <w:ind w:left="1" w:right="-15"/>
              <w:jc w:val="both"/>
              <w:rPr>
                <w:sz w:val="18"/>
              </w:rPr>
            </w:pPr>
            <w:r>
              <w:rPr>
                <w:sz w:val="18"/>
              </w:rPr>
              <w:t xml:space="preserve">Lipid bozukluklarını değerlendirebilir, hangi lipid bozukluğunun ne zaman ve nasıl tedavi edilmesi gerektiğini bilir. Lipid düşürücü ilaçlerın etki mekanizmalarını, hangi lipid bozukluğunda hangi ilacın tercih edilmesi gerektiğini yan etkilerini ve tedavi </w:t>
            </w:r>
            <w:r>
              <w:rPr>
                <w:sz w:val="18"/>
              </w:rPr>
              <w:t>hedeflerini bilir.</w:t>
            </w:r>
          </w:p>
        </w:tc>
      </w:tr>
      <w:tr w:rsidR="00DF5FD9">
        <w:trPr>
          <w:trHeight w:val="854"/>
        </w:trPr>
        <w:tc>
          <w:tcPr>
            <w:tcW w:w="1138" w:type="dxa"/>
          </w:tcPr>
          <w:p w:rsidR="00DF5FD9" w:rsidRDefault="00DF5FD9">
            <w:pPr>
              <w:pStyle w:val="TableParagraph"/>
              <w:spacing w:before="9"/>
              <w:rPr>
                <w:b/>
                <w:sz w:val="17"/>
              </w:rPr>
            </w:pPr>
          </w:p>
          <w:p w:rsidR="00DF5FD9" w:rsidRDefault="008E7AD7">
            <w:pPr>
              <w:pStyle w:val="TableParagraph"/>
              <w:ind w:left="436" w:right="-19" w:hanging="435"/>
              <w:rPr>
                <w:b/>
                <w:sz w:val="18"/>
              </w:rPr>
            </w:pPr>
            <w:r>
              <w:rPr>
                <w:b/>
                <w:sz w:val="18"/>
              </w:rPr>
              <w:t>Prof. Dr. Belgin EFE</w:t>
            </w:r>
          </w:p>
        </w:tc>
        <w:tc>
          <w:tcPr>
            <w:tcW w:w="564"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168" w:right="167"/>
              <w:jc w:val="center"/>
              <w:rPr>
                <w:b/>
                <w:sz w:val="18"/>
              </w:rPr>
            </w:pPr>
            <w:r>
              <w:rPr>
                <w:b/>
                <w:sz w:val="18"/>
              </w:rPr>
              <w:t>11</w:t>
            </w:r>
          </w:p>
        </w:tc>
        <w:tc>
          <w:tcPr>
            <w:tcW w:w="4265" w:type="dxa"/>
          </w:tcPr>
          <w:p w:rsidR="00DF5FD9" w:rsidRDefault="00DF5FD9">
            <w:pPr>
              <w:pStyle w:val="TableParagraph"/>
              <w:rPr>
                <w:b/>
                <w:sz w:val="18"/>
              </w:rPr>
            </w:pPr>
          </w:p>
          <w:p w:rsidR="00DF5FD9" w:rsidRDefault="00DF5FD9">
            <w:pPr>
              <w:pStyle w:val="TableParagraph"/>
              <w:spacing w:before="11"/>
              <w:rPr>
                <w:b/>
                <w:sz w:val="16"/>
              </w:rPr>
            </w:pPr>
          </w:p>
          <w:p w:rsidR="00DF5FD9" w:rsidRDefault="008E7AD7">
            <w:pPr>
              <w:pStyle w:val="TableParagraph"/>
              <w:ind w:left="1"/>
              <w:rPr>
                <w:sz w:val="18"/>
              </w:rPr>
            </w:pPr>
            <w:r>
              <w:rPr>
                <w:sz w:val="18"/>
              </w:rPr>
              <w:t>1. Tiroid Nodülü</w:t>
            </w:r>
          </w:p>
        </w:tc>
        <w:tc>
          <w:tcPr>
            <w:tcW w:w="8921" w:type="dxa"/>
          </w:tcPr>
          <w:p w:rsidR="00DF5FD9" w:rsidRDefault="008E7AD7">
            <w:pPr>
              <w:pStyle w:val="TableParagraph"/>
              <w:ind w:left="1" w:right="-15"/>
              <w:jc w:val="both"/>
              <w:rPr>
                <w:sz w:val="18"/>
              </w:rPr>
            </w:pPr>
            <w:r>
              <w:rPr>
                <w:sz w:val="18"/>
              </w:rPr>
              <w:t>Ülkemizde sık karşılaşılan tiroid nodülü prevalansı, nodül olarak kendini gösteren tiroid hastalıkları, nodülün selim- malign ayrımında önem taşıyan faktörlerin öykü, fizik muayene, görüntüleme dahil laboratuar verileri ile belirlenmesi ve tedavi gereği ve</w:t>
            </w:r>
            <w:r>
              <w:rPr>
                <w:sz w:val="18"/>
              </w:rPr>
              <w:t xml:space="preserve"> şekli veya takibi konusunda karar almayı belirleyen faktörleri öğrenir.</w:t>
            </w:r>
          </w:p>
        </w:tc>
      </w:tr>
    </w:tbl>
    <w:p w:rsidR="00DF5FD9" w:rsidRDefault="00DF5FD9">
      <w:pPr>
        <w:jc w:val="both"/>
        <w:rPr>
          <w:sz w:val="18"/>
        </w:rPr>
        <w:sectPr w:rsidR="00DF5FD9">
          <w:pgSz w:w="16850" w:h="11920" w:orient="landscape"/>
          <w:pgMar w:top="84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1679"/>
        </w:trPr>
        <w:tc>
          <w:tcPr>
            <w:tcW w:w="1138"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4"/>
              </w:rPr>
            </w:pPr>
          </w:p>
          <w:p w:rsidR="00DF5FD9" w:rsidRDefault="008E7AD7">
            <w:pPr>
              <w:pStyle w:val="TableParagraph"/>
              <w:spacing w:before="1"/>
              <w:ind w:left="1"/>
              <w:rPr>
                <w:sz w:val="18"/>
              </w:rPr>
            </w:pPr>
            <w:r>
              <w:rPr>
                <w:sz w:val="18"/>
              </w:rPr>
              <w:t>2. Diabetes Mellitusun Fizyopatolojisi, Tanısı, Sınıflaması</w:t>
            </w:r>
          </w:p>
        </w:tc>
        <w:tc>
          <w:tcPr>
            <w:tcW w:w="8921" w:type="dxa"/>
          </w:tcPr>
          <w:p w:rsidR="00DF5FD9" w:rsidRDefault="008E7AD7">
            <w:pPr>
              <w:pStyle w:val="TableParagraph"/>
              <w:ind w:left="1" w:right="-15"/>
              <w:jc w:val="both"/>
              <w:rPr>
                <w:sz w:val="18"/>
              </w:rPr>
            </w:pPr>
            <w:r>
              <w:rPr>
                <w:sz w:val="18"/>
              </w:rPr>
              <w:t>Diyabetin prevalansını, önemini ve risklerini bilir. Diyabetiklerin %90’nını oluşturan, sedanter yaşam, kilo fazlalığı ve hatalı beslenme zemininde gelişen erişkin tip= Tip 2 diyabet ve genelde gençlerde görülen ancak her yaşta da çıkabilen esasta otoimmun</w:t>
            </w:r>
            <w:r>
              <w:rPr>
                <w:sz w:val="18"/>
              </w:rPr>
              <w:t xml:space="preserve"> etyolojiye sahip, yaşam için insulin uygulanması zorunluluğu taşıyan tip1 diyabet oluşumundaki fizyopatolojik temel farklılıkları açıklar. Farklı etyolojilerle ortaya çıkan spesifik diyabet tiplerini (monogenik, pankreas ekzokrin dokusunun hastalığına bağ</w:t>
            </w:r>
            <w:r>
              <w:rPr>
                <w:sz w:val="18"/>
              </w:rPr>
              <w:t>lı, çeşitli endokrinopatiler, ilaca bağlı insulin etkisinde ki genetik defekt ya da immune aracılı olanlar) sıralar. Diyabet tanısını nasıl konacağını, HbA1C kavramını, kimlerde diyabet araştırılması gerektiğini ve araştırma verilerinin yorumlanmasını öğre</w:t>
            </w:r>
            <w:r>
              <w:rPr>
                <w:sz w:val="18"/>
              </w:rPr>
              <w:t>nir.</w:t>
            </w:r>
          </w:p>
        </w:tc>
      </w:tr>
      <w:tr w:rsidR="00DF5FD9">
        <w:trPr>
          <w:trHeight w:val="242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rPr>
            </w:pPr>
          </w:p>
          <w:p w:rsidR="00DF5FD9" w:rsidRDefault="008E7AD7">
            <w:pPr>
              <w:pStyle w:val="TableParagraph"/>
              <w:ind w:left="285" w:right="16" w:hanging="284"/>
              <w:rPr>
                <w:sz w:val="18"/>
              </w:rPr>
            </w:pPr>
            <w:r>
              <w:rPr>
                <w:sz w:val="18"/>
              </w:rPr>
              <w:t>3. Diabetin Akut Metabolik Komplikasyonları- Hiperosmolar Nonketotik durum, Hipoglisemi Koması, Laktik Asidoz Koması</w:t>
            </w:r>
          </w:p>
        </w:tc>
        <w:tc>
          <w:tcPr>
            <w:tcW w:w="8921" w:type="dxa"/>
          </w:tcPr>
          <w:p w:rsidR="00DF5FD9" w:rsidRDefault="008E7AD7">
            <w:pPr>
              <w:pStyle w:val="TableParagraph"/>
              <w:ind w:left="1" w:right="-15"/>
              <w:jc w:val="both"/>
              <w:rPr>
                <w:sz w:val="18"/>
              </w:rPr>
            </w:pPr>
            <w:r>
              <w:rPr>
                <w:sz w:val="18"/>
              </w:rPr>
              <w:t>Hiperosmolar, hiperglisemik, nonketotik durum: Mortalitesi yüksek, esas olarak tip2 diyabette görülen bu komplikasyona yol açan faktörler, kliniği, fizik muayene ve labaratuar bulguları ile tanısı, taşıdığı riskleri bilir. Takibi halinde izlenecek yol, kli</w:t>
            </w:r>
            <w:r>
              <w:rPr>
                <w:sz w:val="18"/>
              </w:rPr>
              <w:t>nik ve laboratuar verileri, çıkabilecek komplikasyonlar ve tedavi uygulamalarını bilir. Hipoglisemi komasında glisemiyi normale getirmeye hızlı ve doğru müdahaleleri bilir. Morbidite ve mortaliteyi önlemek için hipogliseminin fizik muayene bulguları ve lab</w:t>
            </w:r>
            <w:r>
              <w:rPr>
                <w:sz w:val="18"/>
              </w:rPr>
              <w:t>oratuar verileri ile hızla tanınıp doğru biçimde tedavi etmesini bilir. Diyabet tedavisi altında kontrollu seyreden bir hastada hipoglisemiyi tetikleyen koşulların neler olduğunu bilir ve gerekli düzenlemelerin yapılmasının yanı sıra hastanın ve yakınların</w:t>
            </w:r>
            <w:r>
              <w:rPr>
                <w:sz w:val="18"/>
              </w:rPr>
              <w:t>ın bilgilendirilip gerekli eğitim ve donanıma ulaşmalarının önemini kavrar. Laktik asidoz koması: Vasküler komplikasyonların yerleşmiş olduğu durumdaki diyabetiklerde, ani bir hastalık eklenmesi ile doku düzeyinde çok kolay hipoksi oluşacağından laktik asi</w:t>
            </w:r>
            <w:r>
              <w:rPr>
                <w:sz w:val="18"/>
              </w:rPr>
              <w:t>dozun diyabetiklerde çok daha kolay gelişebieceğini bilir. Akut metabolik komplikasyon riskini barındıran diyabette laktik asidoz koması olasılığını gözden uzak tutmaz, laktik asidoz metabolizması</w:t>
            </w:r>
          </w:p>
          <w:p w:rsidR="00DF5FD9" w:rsidRDefault="008E7AD7">
            <w:pPr>
              <w:pStyle w:val="TableParagraph"/>
              <w:spacing w:line="208" w:lineRule="exact"/>
              <w:ind w:left="1"/>
              <w:jc w:val="both"/>
              <w:rPr>
                <w:sz w:val="18"/>
              </w:rPr>
            </w:pPr>
            <w:r>
              <w:rPr>
                <w:sz w:val="18"/>
              </w:rPr>
              <w:t>ve nedenleri, klinik ve laboratuar bulguları ile tanısını v</w:t>
            </w:r>
            <w:r>
              <w:rPr>
                <w:sz w:val="18"/>
              </w:rPr>
              <w:t>e gerekli müdehaleleri bilir.</w:t>
            </w:r>
          </w:p>
        </w:tc>
      </w:tr>
      <w:tr w:rsidR="00DF5FD9">
        <w:trPr>
          <w:trHeight w:val="691"/>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10"/>
              <w:rPr>
                <w:b/>
                <w:sz w:val="14"/>
              </w:rPr>
            </w:pPr>
          </w:p>
          <w:p w:rsidR="00DF5FD9" w:rsidRDefault="008E7AD7">
            <w:pPr>
              <w:pStyle w:val="TableParagraph"/>
              <w:ind w:left="285" w:right="284" w:hanging="284"/>
              <w:rPr>
                <w:sz w:val="18"/>
              </w:rPr>
            </w:pPr>
            <w:r>
              <w:rPr>
                <w:sz w:val="18"/>
              </w:rPr>
              <w:t>4. Diabetin Akut Metabolik Komplikasyonları- Diabetik Ketoasidoz</w:t>
            </w:r>
          </w:p>
        </w:tc>
        <w:tc>
          <w:tcPr>
            <w:tcW w:w="8921" w:type="dxa"/>
          </w:tcPr>
          <w:p w:rsidR="00DF5FD9" w:rsidRDefault="008E7AD7">
            <w:pPr>
              <w:pStyle w:val="TableParagraph"/>
              <w:spacing w:before="1"/>
              <w:ind w:left="1" w:right="-15"/>
              <w:jc w:val="both"/>
              <w:rPr>
                <w:sz w:val="18"/>
              </w:rPr>
            </w:pPr>
            <w:r>
              <w:rPr>
                <w:sz w:val="18"/>
              </w:rPr>
              <w:t>Esas tip1 daha nadir Tip2 diyabette görülen, diyabetik ketoasidoza yol açan nedenler, fizyopatolojisi ve bunun göstergesi olan fizik muayene ve laboratuar bulguları, tanısı, taşıdığı riskleri bilir. Takibi halinde izlenecek yol, laboratuar verileri, çıkabi</w:t>
            </w:r>
            <w:r>
              <w:rPr>
                <w:sz w:val="18"/>
              </w:rPr>
              <w:t>lecek komplikasyonlar, klinik bulguları ve tedavi uygulamaları açıklar.</w:t>
            </w:r>
          </w:p>
        </w:tc>
      </w:tr>
    </w:tbl>
    <w:p w:rsidR="00DF5FD9" w:rsidRDefault="00DF5FD9">
      <w:pPr>
        <w:jc w:val="both"/>
        <w:rPr>
          <w:sz w:val="18"/>
        </w:rPr>
        <w:sectPr w:rsidR="00DF5FD9">
          <w:pgSz w:w="16850" w:h="11920" w:orient="landscape"/>
          <w:pgMar w:top="84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707"/>
        </w:trPr>
        <w:tc>
          <w:tcPr>
            <w:tcW w:w="1138"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265" w:type="dxa"/>
          </w:tcPr>
          <w:p w:rsidR="00DF5FD9" w:rsidRDefault="00DF5FD9">
            <w:pPr>
              <w:pStyle w:val="TableParagraph"/>
              <w:spacing w:before="5"/>
              <w:rPr>
                <w:b/>
                <w:sz w:val="15"/>
              </w:rPr>
            </w:pPr>
          </w:p>
          <w:p w:rsidR="00DF5FD9" w:rsidRDefault="008E7AD7">
            <w:pPr>
              <w:pStyle w:val="TableParagraph"/>
              <w:ind w:left="285" w:right="300" w:hanging="284"/>
              <w:rPr>
                <w:sz w:val="18"/>
              </w:rPr>
            </w:pPr>
            <w:r>
              <w:rPr>
                <w:sz w:val="18"/>
              </w:rPr>
              <w:t>5. Diabetin Spesifik Komplikasyonları- Mikroanjiyopati Etyopatogenezi</w:t>
            </w:r>
          </w:p>
        </w:tc>
        <w:tc>
          <w:tcPr>
            <w:tcW w:w="8921" w:type="dxa"/>
          </w:tcPr>
          <w:p w:rsidR="00DF5FD9" w:rsidRDefault="008E7AD7">
            <w:pPr>
              <w:pStyle w:val="TableParagraph"/>
              <w:ind w:left="1"/>
              <w:jc w:val="both"/>
              <w:rPr>
                <w:sz w:val="18"/>
              </w:rPr>
            </w:pPr>
            <w:r>
              <w:rPr>
                <w:sz w:val="18"/>
              </w:rPr>
              <w:t>Morbidite ve mortalite artışına neden olan, diyabetes mellitusa eşlik eden komplikasyonlar iyi bilinmeli, özellikle spesifik komplikasyonların oluşum mekanizmalarına temel oluşturan mikroanjiyopatinin etyopatogenezine ilişkin bilgiler diyabet takibinde dik</w:t>
            </w:r>
            <w:r>
              <w:rPr>
                <w:sz w:val="18"/>
              </w:rPr>
              <w:t>kate alınacak tedbirlerin pekiştirilmesi açısından anlaşılmalıdır.</w:t>
            </w:r>
          </w:p>
        </w:tc>
      </w:tr>
      <w:tr w:rsidR="00DF5FD9">
        <w:trPr>
          <w:trHeight w:val="141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spacing w:before="1"/>
              <w:ind w:left="1"/>
              <w:rPr>
                <w:sz w:val="18"/>
              </w:rPr>
            </w:pPr>
            <w:r>
              <w:rPr>
                <w:sz w:val="18"/>
              </w:rPr>
              <w:t>6. Diabetin Spesifik Komplikasyonları- Diabetik Nöropati</w:t>
            </w:r>
          </w:p>
        </w:tc>
        <w:tc>
          <w:tcPr>
            <w:tcW w:w="8921" w:type="dxa"/>
          </w:tcPr>
          <w:p w:rsidR="00DF5FD9" w:rsidRDefault="008E7AD7">
            <w:pPr>
              <w:pStyle w:val="TableParagraph"/>
              <w:spacing w:before="1"/>
              <w:ind w:left="1" w:right="-15"/>
              <w:jc w:val="both"/>
              <w:rPr>
                <w:sz w:val="18"/>
              </w:rPr>
            </w:pPr>
            <w:r>
              <w:rPr>
                <w:sz w:val="18"/>
              </w:rPr>
              <w:t>Diyabetin periferik (Sensoryal, motor) ve otonomik sinir sistemini etkilemesi sonucu ortaya çıkan semptomlar,fizik muayeneye ilişkin temel bilgiler ve bulgular bilinmeli, nöropati ile tetiklenen komplikasyonlar (charcot artropatisi,diyabetik ayak gibi ekst</w:t>
            </w:r>
            <w:r>
              <w:rPr>
                <w:sz w:val="18"/>
              </w:rPr>
              <w:t>remiteyi tehdit eden koşullar ve tüm sistemleri etkileyebilen ortostatik hipotansiyon,egzersiz intoleransı,gastroparezi,sistopati,erektil disfonksiyon,hipoglisemi habersizliği,postprandial hipotansiyon,sessiz myokard infarktüsü gibi hayatı tehdit eden koşu</w:t>
            </w:r>
            <w:r>
              <w:rPr>
                <w:sz w:val="18"/>
              </w:rPr>
              <w:t>llar) konusunda hastanın gereken incelemelerine ve uygulanabilecek tedavilerine ilişkin bilgi</w:t>
            </w:r>
            <w:r>
              <w:rPr>
                <w:spacing w:val="-5"/>
                <w:sz w:val="18"/>
              </w:rPr>
              <w:t xml:space="preserve"> </w:t>
            </w:r>
            <w:r>
              <w:rPr>
                <w:sz w:val="18"/>
              </w:rPr>
              <w:t>sahibidir.</w:t>
            </w:r>
          </w:p>
        </w:tc>
      </w:tr>
      <w:tr w:rsidR="00DF5FD9">
        <w:trPr>
          <w:trHeight w:val="112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spacing w:before="4"/>
              <w:rPr>
                <w:b/>
                <w:sz w:val="23"/>
              </w:rPr>
            </w:pPr>
          </w:p>
          <w:p w:rsidR="00DF5FD9" w:rsidRDefault="008E7AD7">
            <w:pPr>
              <w:pStyle w:val="TableParagraph"/>
              <w:spacing w:before="1"/>
              <w:ind w:left="1"/>
              <w:rPr>
                <w:sz w:val="18"/>
              </w:rPr>
            </w:pPr>
            <w:r>
              <w:rPr>
                <w:sz w:val="18"/>
              </w:rPr>
              <w:t>7. Diabetin Spesifik Komplikasyonları- Diabetik</w:t>
            </w:r>
          </w:p>
          <w:p w:rsidR="00DF5FD9" w:rsidRDefault="008E7AD7">
            <w:pPr>
              <w:pStyle w:val="TableParagraph"/>
              <w:spacing w:before="1"/>
              <w:ind w:left="285"/>
              <w:rPr>
                <w:sz w:val="18"/>
              </w:rPr>
            </w:pPr>
            <w:r>
              <w:rPr>
                <w:sz w:val="18"/>
              </w:rPr>
              <w:t>Retinopati, Nefropati</w:t>
            </w:r>
          </w:p>
        </w:tc>
        <w:tc>
          <w:tcPr>
            <w:tcW w:w="8921" w:type="dxa"/>
          </w:tcPr>
          <w:p w:rsidR="00DF5FD9" w:rsidRDefault="008E7AD7">
            <w:pPr>
              <w:pStyle w:val="TableParagraph"/>
              <w:ind w:left="1" w:right="-15"/>
              <w:jc w:val="both"/>
              <w:rPr>
                <w:sz w:val="18"/>
              </w:rPr>
            </w:pPr>
            <w:r>
              <w:rPr>
                <w:sz w:val="18"/>
              </w:rPr>
              <w:t>Mikroanjiyopati, mikrosirkülasyonun fonksiyonellikte temel olduğu retina ve glomerül kapillerlerinde en ciddi hasara yol açacağını bilir. Renal replasman tedavisi aşamasına ulaştıran kronik böbrek yetersizliği ve amaroza kadar götüren retina etkilenmelerin</w:t>
            </w:r>
            <w:r>
              <w:rPr>
                <w:sz w:val="18"/>
              </w:rPr>
              <w:t>i, fundoskopi ve mikroalbuminüri incelemelerinin hangi tip diyabette ne zamandan itibaren başlanması gerektiğini, ne sıklıkta ve hangi yöntemler ile izlenmesi gerektiğini, önleme veya geciktirmeye yönelik alınacak tebirleri ve tedavi yaklaşımlarını bilir.</w:t>
            </w:r>
          </w:p>
        </w:tc>
      </w:tr>
      <w:tr w:rsidR="00DF5FD9">
        <w:trPr>
          <w:trHeight w:val="113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4"/>
              </w:rPr>
            </w:pPr>
          </w:p>
          <w:p w:rsidR="00DF5FD9" w:rsidRDefault="008E7AD7">
            <w:pPr>
              <w:pStyle w:val="TableParagraph"/>
              <w:ind w:left="1"/>
              <w:rPr>
                <w:sz w:val="18"/>
              </w:rPr>
            </w:pPr>
            <w:r>
              <w:rPr>
                <w:sz w:val="18"/>
              </w:rPr>
              <w:t>8. Tip 1 Diabet Patogenezi, Seyri</w:t>
            </w:r>
          </w:p>
        </w:tc>
        <w:tc>
          <w:tcPr>
            <w:tcW w:w="8921" w:type="dxa"/>
          </w:tcPr>
          <w:p w:rsidR="00DF5FD9" w:rsidRDefault="008E7AD7">
            <w:pPr>
              <w:pStyle w:val="TableParagraph"/>
              <w:ind w:left="1" w:right="-15"/>
              <w:jc w:val="both"/>
              <w:rPr>
                <w:sz w:val="18"/>
              </w:rPr>
            </w:pPr>
            <w:r>
              <w:rPr>
                <w:sz w:val="18"/>
              </w:rPr>
              <w:t>Mutlak insulin eksikliği ile seyreden Tip1 diyabetin oluşumunda sorumlu mekanizmalar,Tİp1 diyabet tanısı için gerekli koşullar, hastalık başlangıcı ile ,fenotipik ve laboratuar ile ilişkili koşulllar Tip1 diyabetin seyri esnasında eşlik edebilecek akut met</w:t>
            </w:r>
            <w:r>
              <w:rPr>
                <w:sz w:val="18"/>
              </w:rPr>
              <w:t>abolik komplikasyonlar,otoimmün hastalıklar ve katılımları halinde Tip1 diyabetin tedavisinde yapılması gereken düzenlemeleri bilir.Erişkinde başlayan LADA tipinin tanınması Tip2 diyabetten ayrımının yapılması öğrenilmelidir.Yeni tanı konup insulin başlanm</w:t>
            </w:r>
            <w:r>
              <w:rPr>
                <w:sz w:val="18"/>
              </w:rPr>
              <w:t>ış Tip1 diyabette balayı dönemi kavramını bilir ve gereğine göre eğitim ve tedbir alınması öğrenir.</w:t>
            </w:r>
          </w:p>
        </w:tc>
      </w:tr>
      <w:tr w:rsidR="00DF5FD9">
        <w:trPr>
          <w:trHeight w:val="99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1"/>
              <w:rPr>
                <w:sz w:val="18"/>
              </w:rPr>
            </w:pPr>
            <w:r>
              <w:rPr>
                <w:sz w:val="18"/>
              </w:rPr>
              <w:t>9. Tip 2 Diabet Patogenezi, Seyri</w:t>
            </w:r>
          </w:p>
        </w:tc>
        <w:tc>
          <w:tcPr>
            <w:tcW w:w="8921" w:type="dxa"/>
          </w:tcPr>
          <w:p w:rsidR="00DF5FD9" w:rsidRDefault="008E7AD7">
            <w:pPr>
              <w:pStyle w:val="TableParagraph"/>
              <w:ind w:left="1" w:right="-15"/>
              <w:jc w:val="both"/>
              <w:rPr>
                <w:sz w:val="18"/>
              </w:rPr>
            </w:pPr>
            <w:r>
              <w:rPr>
                <w:sz w:val="18"/>
              </w:rPr>
              <w:t>Giderek yaygınlığı artan Tip2 diyabet oluşumundaki temel mekanizmalar olan insulin direncine ve insulin sekresyon kus</w:t>
            </w:r>
            <w:r>
              <w:rPr>
                <w:sz w:val="18"/>
              </w:rPr>
              <w:t>uruna yol açan faktörlerin bilinmesi, prediyabet kavramı ve diyabete ilerlemesinin önlenmesine ilişkin doktorun alması gereken tedbirlerin öğrenilmesi, Tip2 diyabetin başlangıç biçimi, semptomları, aile öyküsü, fenotip özelliği,tanı konduğu anda diyabete i</w:t>
            </w:r>
            <w:r>
              <w:rPr>
                <w:sz w:val="18"/>
              </w:rPr>
              <w:t>lişkin spesifik komplikasyonların taranması gereği öğrenilmelidir.</w:t>
            </w:r>
          </w:p>
        </w:tc>
      </w:tr>
      <w:tr w:rsidR="00DF5FD9">
        <w:trPr>
          <w:trHeight w:val="196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7"/>
              </w:rPr>
            </w:pPr>
          </w:p>
          <w:p w:rsidR="00DF5FD9" w:rsidRDefault="008E7AD7">
            <w:pPr>
              <w:pStyle w:val="TableParagraph"/>
              <w:ind w:left="1"/>
              <w:rPr>
                <w:sz w:val="18"/>
              </w:rPr>
            </w:pPr>
            <w:r>
              <w:rPr>
                <w:sz w:val="18"/>
              </w:rPr>
              <w:t>10. Diabette Tedavi-Diyet, Oral Antidiabetikler</w:t>
            </w:r>
          </w:p>
        </w:tc>
        <w:tc>
          <w:tcPr>
            <w:tcW w:w="8921" w:type="dxa"/>
          </w:tcPr>
          <w:p w:rsidR="00DF5FD9" w:rsidRDefault="008E7AD7">
            <w:pPr>
              <w:pStyle w:val="TableParagraph"/>
              <w:ind w:left="1" w:right="-15"/>
              <w:jc w:val="both"/>
              <w:rPr>
                <w:sz w:val="18"/>
              </w:rPr>
            </w:pPr>
            <w:r>
              <w:rPr>
                <w:sz w:val="18"/>
              </w:rPr>
              <w:t>Diyabetli hastanın tedavisine ilişkin öncelikle hastanın temel özellikleri bağlamında hedef alınan kan basıncı,glisemi ve lipit düzeylerinin nasıl belirleneceği bilinmelidir.Medikal beslenme tedavisine hastanın vücut kitle indeksi ve aktivitesi dikkate alı</w:t>
            </w:r>
            <w:r>
              <w:rPr>
                <w:sz w:val="18"/>
              </w:rPr>
              <w:t>narak kalori hesabı yanısıra makrobesinlerin dağılımları ve nitelikleri bilinerek yönlendirilmesi gereği öğrenilmeli.Hastaların &gt; %90’I obez olduğundan kilo verdirme hedefi dikkate alınmalı,fiziksel aktivitenin teşviki bilinmelidir.Tip2 diyabetli hastalard</w:t>
            </w:r>
            <w:r>
              <w:rPr>
                <w:sz w:val="18"/>
              </w:rPr>
              <w:t>a oral antidiyabetik (ülkemizde mevcut olan biguanid,insulin sekretegogları, tiozolidindionlar,inkretin bazlı ilaçlar-DPP4 inhibitörleri,alfa glikozidaz inhibitörleri ve sodyum glukoz ko-transporter2 inhibitörleri) tedavilerin,hastanın genel ve komorbid ko</w:t>
            </w:r>
            <w:r>
              <w:rPr>
                <w:sz w:val="18"/>
              </w:rPr>
              <w:t>şullları dikkate alınarak hipoglisemik veya antihiperglisemik olarak düzenlenme gereği, kullanılmakta olan ilaçların yan etkileri veya kullanılmakta olan diğer ilaçlar ile etkileşimleri</w:t>
            </w:r>
          </w:p>
          <w:p w:rsidR="00DF5FD9" w:rsidRDefault="008E7AD7">
            <w:pPr>
              <w:pStyle w:val="TableParagraph"/>
              <w:spacing w:line="184" w:lineRule="exact"/>
              <w:ind w:left="1"/>
              <w:jc w:val="both"/>
              <w:rPr>
                <w:sz w:val="18"/>
              </w:rPr>
            </w:pPr>
            <w:r>
              <w:rPr>
                <w:sz w:val="18"/>
              </w:rPr>
              <w:t>konusunda bilgi sahibi olunmalıdır.</w:t>
            </w:r>
          </w:p>
        </w:tc>
      </w:tr>
      <w:tr w:rsidR="00DF5FD9">
        <w:trPr>
          <w:trHeight w:val="1139"/>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1"/>
              <w:rPr>
                <w:sz w:val="18"/>
              </w:rPr>
            </w:pPr>
            <w:r>
              <w:rPr>
                <w:sz w:val="18"/>
              </w:rPr>
              <w:t>11. Diabette Tedavi-İnsülin ve Diğer Parenteral Tedaviler</w:t>
            </w:r>
          </w:p>
        </w:tc>
        <w:tc>
          <w:tcPr>
            <w:tcW w:w="8921" w:type="dxa"/>
          </w:tcPr>
          <w:p w:rsidR="00DF5FD9" w:rsidRDefault="008E7AD7">
            <w:pPr>
              <w:pStyle w:val="TableParagraph"/>
              <w:ind w:left="1" w:right="-15"/>
              <w:jc w:val="both"/>
              <w:rPr>
                <w:sz w:val="18"/>
              </w:rPr>
            </w:pPr>
            <w:r>
              <w:rPr>
                <w:sz w:val="18"/>
              </w:rPr>
              <w:t>Tip1 diyabet tedavisi zorunlu olarak; Tip2 diyabetlide ise antidiyabetik ilaçlar hedefe ulaştıramıyorsa veya hastanın koşulları için uygunluğunu yitirmişse insulin tedavisi başlanmalıdır.Hangi hasta</w:t>
            </w:r>
            <w:r>
              <w:rPr>
                <w:sz w:val="18"/>
              </w:rPr>
              <w:t>larda insulin tedavi gereği olduğu, insulinlerin tipleri,etki başlangıcı, tepe etki zamanı, etki süresi gibi özelliklerinin bilinmesi gereklidir.Oral antidiyabetik ilaçlara bazal insulin eklenmesine ilişkin yaklaşımlar,insulin uygulama tipleri,yan etkileri</w:t>
            </w:r>
            <w:r>
              <w:rPr>
                <w:sz w:val="18"/>
              </w:rPr>
              <w:t>,somogy ve dawn fenomenleri konusunda bilgi sahibi olunmalıdır.</w:t>
            </w:r>
          </w:p>
        </w:tc>
      </w:tr>
      <w:tr w:rsidR="00DF5FD9">
        <w:trPr>
          <w:trHeight w:val="688"/>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57" w:right="164" w:hanging="2"/>
              <w:jc w:val="center"/>
              <w:rPr>
                <w:b/>
                <w:sz w:val="18"/>
              </w:rPr>
            </w:pPr>
            <w:r>
              <w:rPr>
                <w:b/>
                <w:sz w:val="18"/>
              </w:rPr>
              <w:t>Prof. Dr. Ahmet Uğur YALÇIN</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
              <w:jc w:val="center"/>
              <w:rPr>
                <w:b/>
                <w:sz w:val="18"/>
              </w:rPr>
            </w:pPr>
            <w:r>
              <w:rPr>
                <w:b/>
                <w:sz w:val="18"/>
              </w:rPr>
              <w:t>5</w:t>
            </w:r>
          </w:p>
        </w:tc>
        <w:tc>
          <w:tcPr>
            <w:tcW w:w="4265" w:type="dxa"/>
          </w:tcPr>
          <w:p w:rsidR="00DF5FD9" w:rsidRDefault="00DF5FD9">
            <w:pPr>
              <w:pStyle w:val="TableParagraph"/>
              <w:rPr>
                <w:b/>
                <w:sz w:val="18"/>
              </w:rPr>
            </w:pPr>
          </w:p>
          <w:p w:rsidR="00DF5FD9" w:rsidRDefault="008E7AD7">
            <w:pPr>
              <w:pStyle w:val="TableParagraph"/>
              <w:spacing w:before="122"/>
              <w:ind w:left="1"/>
              <w:rPr>
                <w:sz w:val="18"/>
              </w:rPr>
            </w:pPr>
            <w:r>
              <w:rPr>
                <w:sz w:val="18"/>
              </w:rPr>
              <w:t>1. Vücut PH’ının Düzenlenmesi</w:t>
            </w:r>
          </w:p>
        </w:tc>
        <w:tc>
          <w:tcPr>
            <w:tcW w:w="8921" w:type="dxa"/>
          </w:tcPr>
          <w:p w:rsidR="00DF5FD9" w:rsidRDefault="008E7AD7">
            <w:pPr>
              <w:pStyle w:val="TableParagraph"/>
              <w:ind w:left="1" w:right="-15"/>
              <w:jc w:val="both"/>
              <w:rPr>
                <w:sz w:val="18"/>
              </w:rPr>
            </w:pPr>
            <w:r>
              <w:rPr>
                <w:sz w:val="18"/>
              </w:rPr>
              <w:t>Vücut pH’ının nasıl düzenlendiğini bilir. Kan gazı örnek alımında dikkat edilecek hususları bilir, kan gazı sonucunu yorumlayabilir. Primer metabolik veya solunumsal asid-baz bozukluklarını tanımlayabilir. Miks tip asid baz bozukluklarını bilir.</w:t>
            </w:r>
          </w:p>
        </w:tc>
      </w:tr>
      <w:tr w:rsidR="00DF5FD9">
        <w:trPr>
          <w:trHeight w:val="42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5"/>
              <w:ind w:left="1"/>
              <w:rPr>
                <w:sz w:val="18"/>
              </w:rPr>
            </w:pPr>
            <w:r>
              <w:rPr>
                <w:sz w:val="18"/>
              </w:rPr>
              <w:t>2. Metabolik Asidoz</w:t>
            </w:r>
          </w:p>
        </w:tc>
        <w:tc>
          <w:tcPr>
            <w:tcW w:w="8921" w:type="dxa"/>
          </w:tcPr>
          <w:p w:rsidR="00DF5FD9" w:rsidRDefault="008E7AD7">
            <w:pPr>
              <w:pStyle w:val="TableParagraph"/>
              <w:spacing w:line="218" w:lineRule="exact"/>
              <w:ind w:left="1" w:right="-15"/>
              <w:rPr>
                <w:sz w:val="18"/>
              </w:rPr>
            </w:pPr>
            <w:r>
              <w:rPr>
                <w:sz w:val="18"/>
              </w:rPr>
              <w:t>Metabolik</w:t>
            </w:r>
            <w:r>
              <w:rPr>
                <w:spacing w:val="9"/>
                <w:sz w:val="18"/>
              </w:rPr>
              <w:t xml:space="preserve"> </w:t>
            </w:r>
            <w:r>
              <w:rPr>
                <w:sz w:val="18"/>
              </w:rPr>
              <w:t>asidoz</w:t>
            </w:r>
            <w:r>
              <w:rPr>
                <w:spacing w:val="10"/>
                <w:sz w:val="18"/>
              </w:rPr>
              <w:t xml:space="preserve"> </w:t>
            </w:r>
            <w:r>
              <w:rPr>
                <w:sz w:val="18"/>
              </w:rPr>
              <w:t>sebeblerini</w:t>
            </w:r>
            <w:r>
              <w:rPr>
                <w:spacing w:val="8"/>
                <w:sz w:val="18"/>
              </w:rPr>
              <w:t xml:space="preserve"> </w:t>
            </w:r>
            <w:r>
              <w:rPr>
                <w:sz w:val="18"/>
              </w:rPr>
              <w:t>sayabilir.</w:t>
            </w:r>
            <w:r>
              <w:rPr>
                <w:spacing w:val="9"/>
                <w:sz w:val="18"/>
              </w:rPr>
              <w:t xml:space="preserve"> </w:t>
            </w:r>
            <w:r>
              <w:rPr>
                <w:sz w:val="18"/>
              </w:rPr>
              <w:t>Anyon</w:t>
            </w:r>
            <w:r>
              <w:rPr>
                <w:spacing w:val="8"/>
                <w:sz w:val="18"/>
              </w:rPr>
              <w:t xml:space="preserve"> </w:t>
            </w:r>
            <w:r>
              <w:rPr>
                <w:sz w:val="18"/>
              </w:rPr>
              <w:t>açığını</w:t>
            </w:r>
            <w:r>
              <w:rPr>
                <w:spacing w:val="11"/>
                <w:sz w:val="18"/>
              </w:rPr>
              <w:t xml:space="preserve"> </w:t>
            </w:r>
            <w:r>
              <w:rPr>
                <w:sz w:val="18"/>
              </w:rPr>
              <w:t>hesaplayıp</w:t>
            </w:r>
            <w:r>
              <w:rPr>
                <w:spacing w:val="8"/>
                <w:sz w:val="18"/>
              </w:rPr>
              <w:t xml:space="preserve"> </w:t>
            </w:r>
            <w:r>
              <w:rPr>
                <w:sz w:val="18"/>
              </w:rPr>
              <w:t>metabolik</w:t>
            </w:r>
            <w:r>
              <w:rPr>
                <w:spacing w:val="9"/>
                <w:sz w:val="18"/>
              </w:rPr>
              <w:t xml:space="preserve"> </w:t>
            </w:r>
            <w:r>
              <w:rPr>
                <w:sz w:val="18"/>
              </w:rPr>
              <w:t>asidoz</w:t>
            </w:r>
            <w:r>
              <w:rPr>
                <w:spacing w:val="11"/>
                <w:sz w:val="18"/>
              </w:rPr>
              <w:t xml:space="preserve"> </w:t>
            </w:r>
            <w:r>
              <w:rPr>
                <w:sz w:val="18"/>
              </w:rPr>
              <w:t>ayırıcı</w:t>
            </w:r>
            <w:r>
              <w:rPr>
                <w:spacing w:val="8"/>
                <w:sz w:val="18"/>
              </w:rPr>
              <w:t xml:space="preserve"> </w:t>
            </w:r>
            <w:r>
              <w:rPr>
                <w:sz w:val="18"/>
              </w:rPr>
              <w:t>tanısını</w:t>
            </w:r>
            <w:r>
              <w:rPr>
                <w:spacing w:val="8"/>
                <w:sz w:val="18"/>
              </w:rPr>
              <w:t xml:space="preserve"> </w:t>
            </w:r>
            <w:r>
              <w:rPr>
                <w:sz w:val="18"/>
              </w:rPr>
              <w:t>yapabilir.</w:t>
            </w:r>
            <w:r>
              <w:rPr>
                <w:spacing w:val="9"/>
                <w:sz w:val="18"/>
              </w:rPr>
              <w:t xml:space="preserve"> </w:t>
            </w:r>
            <w:r>
              <w:rPr>
                <w:sz w:val="18"/>
              </w:rPr>
              <w:t>Sodyum</w:t>
            </w:r>
          </w:p>
          <w:p w:rsidR="00DF5FD9" w:rsidRDefault="008E7AD7">
            <w:pPr>
              <w:pStyle w:val="TableParagraph"/>
              <w:spacing w:line="189" w:lineRule="exact"/>
              <w:ind w:left="1"/>
              <w:rPr>
                <w:sz w:val="18"/>
              </w:rPr>
            </w:pPr>
            <w:r>
              <w:rPr>
                <w:sz w:val="18"/>
              </w:rPr>
              <w:t>bikarbonat replasmanını uygun şekilde yapabilir.</w:t>
            </w:r>
          </w:p>
        </w:tc>
      </w:tr>
      <w:tr w:rsidR="00DF5FD9">
        <w:trPr>
          <w:trHeight w:val="43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5"/>
              <w:rPr>
                <w:b/>
                <w:sz w:val="13"/>
              </w:rPr>
            </w:pPr>
          </w:p>
          <w:p w:rsidR="00DF5FD9" w:rsidRDefault="008E7AD7">
            <w:pPr>
              <w:pStyle w:val="TableParagraph"/>
              <w:spacing w:before="1"/>
              <w:ind w:left="1"/>
              <w:rPr>
                <w:sz w:val="18"/>
              </w:rPr>
            </w:pPr>
            <w:r>
              <w:rPr>
                <w:sz w:val="18"/>
              </w:rPr>
              <w:t>3. Hiponatremi</w:t>
            </w:r>
          </w:p>
        </w:tc>
        <w:tc>
          <w:tcPr>
            <w:tcW w:w="8921" w:type="dxa"/>
          </w:tcPr>
          <w:p w:rsidR="00DF5FD9" w:rsidRDefault="008E7AD7">
            <w:pPr>
              <w:pStyle w:val="TableParagraph"/>
              <w:spacing w:line="219" w:lineRule="exact"/>
              <w:ind w:left="1" w:right="-15"/>
              <w:rPr>
                <w:sz w:val="18"/>
              </w:rPr>
            </w:pPr>
            <w:r>
              <w:rPr>
                <w:sz w:val="18"/>
              </w:rPr>
              <w:t>Volüm</w:t>
            </w:r>
            <w:r>
              <w:rPr>
                <w:spacing w:val="7"/>
                <w:sz w:val="18"/>
              </w:rPr>
              <w:t xml:space="preserve"> </w:t>
            </w:r>
            <w:r>
              <w:rPr>
                <w:sz w:val="18"/>
              </w:rPr>
              <w:t>ve</w:t>
            </w:r>
            <w:r>
              <w:rPr>
                <w:spacing w:val="6"/>
                <w:sz w:val="18"/>
              </w:rPr>
              <w:t xml:space="preserve"> </w:t>
            </w:r>
            <w:r>
              <w:rPr>
                <w:sz w:val="18"/>
              </w:rPr>
              <w:t>osmolarite</w:t>
            </w:r>
            <w:r>
              <w:rPr>
                <w:spacing w:val="7"/>
                <w:sz w:val="18"/>
              </w:rPr>
              <w:t xml:space="preserve"> </w:t>
            </w:r>
            <w:r>
              <w:rPr>
                <w:sz w:val="18"/>
              </w:rPr>
              <w:t>regülasyonunun</w:t>
            </w:r>
            <w:r>
              <w:rPr>
                <w:spacing w:val="5"/>
                <w:sz w:val="18"/>
              </w:rPr>
              <w:t xml:space="preserve"> </w:t>
            </w:r>
            <w:r>
              <w:rPr>
                <w:sz w:val="18"/>
              </w:rPr>
              <w:t>temel</w:t>
            </w:r>
            <w:r>
              <w:rPr>
                <w:spacing w:val="7"/>
                <w:sz w:val="18"/>
              </w:rPr>
              <w:t xml:space="preserve"> </w:t>
            </w:r>
            <w:r>
              <w:rPr>
                <w:sz w:val="18"/>
              </w:rPr>
              <w:t>fizyolojisini</w:t>
            </w:r>
            <w:r>
              <w:rPr>
                <w:spacing w:val="6"/>
                <w:sz w:val="18"/>
              </w:rPr>
              <w:t xml:space="preserve"> </w:t>
            </w:r>
            <w:r>
              <w:rPr>
                <w:sz w:val="18"/>
              </w:rPr>
              <w:t>bilir.</w:t>
            </w:r>
            <w:r>
              <w:rPr>
                <w:spacing w:val="9"/>
                <w:sz w:val="18"/>
              </w:rPr>
              <w:t xml:space="preserve"> </w:t>
            </w:r>
            <w:r>
              <w:rPr>
                <w:sz w:val="18"/>
              </w:rPr>
              <w:t>Hiponatremi</w:t>
            </w:r>
            <w:r>
              <w:rPr>
                <w:spacing w:val="7"/>
                <w:sz w:val="18"/>
              </w:rPr>
              <w:t xml:space="preserve"> </w:t>
            </w:r>
            <w:r>
              <w:rPr>
                <w:sz w:val="18"/>
              </w:rPr>
              <w:t>sebeblerini</w:t>
            </w:r>
            <w:r>
              <w:rPr>
                <w:spacing w:val="8"/>
                <w:sz w:val="18"/>
              </w:rPr>
              <w:t xml:space="preserve"> </w:t>
            </w:r>
            <w:r>
              <w:rPr>
                <w:sz w:val="18"/>
              </w:rPr>
              <w:t>sayabilir.</w:t>
            </w:r>
            <w:r>
              <w:rPr>
                <w:spacing w:val="7"/>
                <w:sz w:val="18"/>
              </w:rPr>
              <w:t xml:space="preserve"> </w:t>
            </w:r>
            <w:r>
              <w:rPr>
                <w:sz w:val="18"/>
              </w:rPr>
              <w:t>Hiponatremi</w:t>
            </w:r>
            <w:r>
              <w:rPr>
                <w:spacing w:val="8"/>
                <w:sz w:val="18"/>
              </w:rPr>
              <w:t xml:space="preserve"> </w:t>
            </w:r>
            <w:r>
              <w:rPr>
                <w:sz w:val="18"/>
              </w:rPr>
              <w:t>ayırıcı</w:t>
            </w:r>
          </w:p>
          <w:p w:rsidR="00DF5FD9" w:rsidRDefault="008E7AD7">
            <w:pPr>
              <w:pStyle w:val="TableParagraph"/>
              <w:spacing w:before="1" w:line="199" w:lineRule="exact"/>
              <w:ind w:left="1"/>
              <w:rPr>
                <w:sz w:val="18"/>
              </w:rPr>
            </w:pPr>
            <w:r>
              <w:rPr>
                <w:sz w:val="18"/>
              </w:rPr>
              <w:t>tanısını yapabilir. Acil hiponatremi tedavisini uygulayabilir.</w:t>
            </w:r>
          </w:p>
        </w:tc>
      </w:tr>
      <w:tr w:rsidR="00DF5FD9">
        <w:trPr>
          <w:trHeight w:val="39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87"/>
              <w:ind w:left="1"/>
              <w:rPr>
                <w:sz w:val="18"/>
              </w:rPr>
            </w:pPr>
            <w:r>
              <w:rPr>
                <w:sz w:val="18"/>
              </w:rPr>
              <w:t>4. Hipernotemi</w:t>
            </w:r>
          </w:p>
        </w:tc>
        <w:tc>
          <w:tcPr>
            <w:tcW w:w="8921" w:type="dxa"/>
          </w:tcPr>
          <w:p w:rsidR="00DF5FD9" w:rsidRDefault="008E7AD7">
            <w:pPr>
              <w:pStyle w:val="TableParagraph"/>
              <w:spacing w:line="219" w:lineRule="exact"/>
              <w:ind w:left="1"/>
              <w:rPr>
                <w:sz w:val="18"/>
              </w:rPr>
            </w:pPr>
            <w:r>
              <w:rPr>
                <w:sz w:val="18"/>
              </w:rPr>
              <w:t>Hipernatremi sebeblerini sayabilir. Hipernatremi ayırıcı tanısını yapabilir. Acil hipernatremi tedavisini gerçekleştirebilir.</w:t>
            </w:r>
          </w:p>
        </w:tc>
      </w:tr>
      <w:tr w:rsidR="00DF5FD9">
        <w:trPr>
          <w:trHeight w:val="42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0"/>
              <w:ind w:left="1"/>
              <w:rPr>
                <w:sz w:val="18"/>
              </w:rPr>
            </w:pPr>
            <w:r>
              <w:rPr>
                <w:sz w:val="18"/>
              </w:rPr>
              <w:t>5. Metabolik Alkaloz</w:t>
            </w:r>
          </w:p>
        </w:tc>
        <w:tc>
          <w:tcPr>
            <w:tcW w:w="8921" w:type="dxa"/>
          </w:tcPr>
          <w:p w:rsidR="00DF5FD9" w:rsidRDefault="008E7AD7">
            <w:pPr>
              <w:pStyle w:val="TableParagraph"/>
              <w:spacing w:line="219" w:lineRule="exact"/>
              <w:ind w:left="1" w:right="-15"/>
              <w:rPr>
                <w:sz w:val="18"/>
              </w:rPr>
            </w:pPr>
            <w:r>
              <w:rPr>
                <w:sz w:val="18"/>
              </w:rPr>
              <w:t>Metabolik alkaloz sebeblerini sayabilir. Metabolik alkaloz ayırıcı tanısını yapabilir. Metabolik alkalozun etiyolojisine</w:t>
            </w:r>
            <w:r>
              <w:rPr>
                <w:spacing w:val="24"/>
                <w:sz w:val="18"/>
              </w:rPr>
              <w:t xml:space="preserve"> </w:t>
            </w:r>
            <w:r>
              <w:rPr>
                <w:sz w:val="18"/>
              </w:rPr>
              <w:t>uygun</w:t>
            </w:r>
          </w:p>
          <w:p w:rsidR="00DF5FD9" w:rsidRDefault="008E7AD7">
            <w:pPr>
              <w:pStyle w:val="TableParagraph"/>
              <w:spacing w:before="1" w:line="187" w:lineRule="exact"/>
              <w:ind w:left="1"/>
              <w:rPr>
                <w:sz w:val="18"/>
              </w:rPr>
            </w:pPr>
            <w:r>
              <w:rPr>
                <w:sz w:val="18"/>
              </w:rPr>
              <w:t>tedaviyi gereçekleştirebilir.</w:t>
            </w:r>
          </w:p>
        </w:tc>
      </w:tr>
    </w:tbl>
    <w:p w:rsidR="00DF5FD9" w:rsidRDefault="00DF5FD9">
      <w:pPr>
        <w:spacing w:line="187" w:lineRule="exact"/>
        <w:rPr>
          <w:sz w:val="18"/>
        </w:rPr>
        <w:sectPr w:rsidR="00DF5FD9">
          <w:pgSz w:w="16850" w:h="11920" w:orient="landscape"/>
          <w:pgMar w:top="40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72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ind w:left="110" w:right="312" w:firstLine="57"/>
              <w:jc w:val="both"/>
              <w:rPr>
                <w:b/>
                <w:sz w:val="18"/>
              </w:rPr>
            </w:pPr>
            <w:r>
              <w:rPr>
                <w:b/>
                <w:sz w:val="18"/>
              </w:rPr>
              <w:t>Prof.Dr. Ayşegül ÖZAKYOL</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168" w:right="167"/>
              <w:jc w:val="center"/>
              <w:rPr>
                <w:b/>
                <w:sz w:val="18"/>
              </w:rPr>
            </w:pPr>
            <w:r>
              <w:rPr>
                <w:b/>
                <w:sz w:val="18"/>
              </w:rPr>
              <w:t>13</w:t>
            </w:r>
          </w:p>
        </w:tc>
        <w:tc>
          <w:tcPr>
            <w:tcW w:w="4265" w:type="dxa"/>
          </w:tcPr>
          <w:p w:rsidR="00DF5FD9" w:rsidRDefault="00DF5FD9">
            <w:pPr>
              <w:pStyle w:val="TableParagraph"/>
              <w:spacing w:before="7"/>
              <w:rPr>
                <w:b/>
                <w:sz w:val="16"/>
              </w:rPr>
            </w:pPr>
          </w:p>
          <w:p w:rsidR="00DF5FD9" w:rsidRDefault="008E7AD7">
            <w:pPr>
              <w:pStyle w:val="TableParagraph"/>
              <w:ind w:left="285" w:right="233" w:hanging="284"/>
              <w:rPr>
                <w:sz w:val="18"/>
              </w:rPr>
            </w:pPr>
            <w:r>
              <w:rPr>
                <w:sz w:val="18"/>
              </w:rPr>
              <w:t>1. Gastrointestinal Hastalıklarda Öykü Alma ve Hastaya Yaklaşım</w:t>
            </w:r>
          </w:p>
        </w:tc>
        <w:tc>
          <w:tcPr>
            <w:tcW w:w="8921" w:type="dxa"/>
          </w:tcPr>
          <w:p w:rsidR="00DF5FD9" w:rsidRDefault="008E7AD7">
            <w:pPr>
              <w:pStyle w:val="TableParagraph"/>
              <w:ind w:left="1" w:right="-15"/>
              <w:jc w:val="both"/>
              <w:rPr>
                <w:sz w:val="18"/>
              </w:rPr>
            </w:pPr>
            <w:r>
              <w:rPr>
                <w:sz w:val="18"/>
              </w:rPr>
              <w:t>Hastayla iletişimi bilir. Gastrointestinal hastalıklarda sık görülen semptomları ve bunları yorumlamayı bilir. Bu semptomların görüldğü hastalıkar arasında ayırıcı tanı için gerekli olan yanda</w:t>
            </w:r>
            <w:r>
              <w:rPr>
                <w:sz w:val="18"/>
              </w:rPr>
              <w:t>ş semptomları bilir. Öyküde temel algoritmayı bilir ve</w:t>
            </w:r>
            <w:r>
              <w:rPr>
                <w:spacing w:val="-4"/>
                <w:sz w:val="18"/>
              </w:rPr>
              <w:t xml:space="preserve"> </w:t>
            </w:r>
            <w:r>
              <w:rPr>
                <w:sz w:val="18"/>
              </w:rPr>
              <w:t>uygular.</w:t>
            </w:r>
          </w:p>
        </w:tc>
      </w:tr>
      <w:tr w:rsidR="00DF5FD9">
        <w:trPr>
          <w:trHeight w:val="53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11"/>
              <w:rPr>
                <w:b/>
                <w:sz w:val="21"/>
              </w:rPr>
            </w:pPr>
          </w:p>
          <w:p w:rsidR="00DF5FD9" w:rsidRDefault="008E7AD7">
            <w:pPr>
              <w:pStyle w:val="TableParagraph"/>
              <w:ind w:left="1"/>
              <w:rPr>
                <w:sz w:val="18"/>
              </w:rPr>
            </w:pPr>
            <w:r>
              <w:rPr>
                <w:sz w:val="18"/>
              </w:rPr>
              <w:t>2. Peptik Ülser Hastalığında Fizyopatoloji ve H. Pylori</w:t>
            </w:r>
          </w:p>
        </w:tc>
        <w:tc>
          <w:tcPr>
            <w:tcW w:w="8921" w:type="dxa"/>
          </w:tcPr>
          <w:p w:rsidR="00DF5FD9" w:rsidRDefault="008E7AD7">
            <w:pPr>
              <w:pStyle w:val="TableParagraph"/>
              <w:ind w:left="1"/>
              <w:rPr>
                <w:sz w:val="18"/>
              </w:rPr>
            </w:pPr>
            <w:r>
              <w:rPr>
                <w:sz w:val="18"/>
              </w:rPr>
              <w:t>Peptik ülser hastalığında fizyopatolojiyi, saldırgan ve koruyucu faktörleri, peptik ülserin görülme yerlerin ibilir. NSAİİ tedavisi verilidğinde profilaksi uygulanacak risk grubunu</w:t>
            </w:r>
            <w:r>
              <w:rPr>
                <w:spacing w:val="-3"/>
                <w:sz w:val="18"/>
              </w:rPr>
              <w:t xml:space="preserve"> </w:t>
            </w:r>
            <w:r>
              <w:rPr>
                <w:sz w:val="18"/>
              </w:rPr>
              <w:t>bilir.</w:t>
            </w:r>
          </w:p>
        </w:tc>
      </w:tr>
      <w:tr w:rsidR="00DF5FD9">
        <w:trPr>
          <w:trHeight w:val="41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3"/>
              <w:rPr>
                <w:b/>
                <w:sz w:val="14"/>
              </w:rPr>
            </w:pPr>
          </w:p>
          <w:p w:rsidR="00DF5FD9" w:rsidRDefault="008E7AD7">
            <w:pPr>
              <w:pStyle w:val="TableParagraph"/>
              <w:ind w:left="1"/>
              <w:rPr>
                <w:sz w:val="18"/>
              </w:rPr>
            </w:pPr>
            <w:r>
              <w:rPr>
                <w:sz w:val="18"/>
              </w:rPr>
              <w:t>3. Asit ve Asitli Hastaya Yaklaşım</w:t>
            </w:r>
          </w:p>
        </w:tc>
        <w:tc>
          <w:tcPr>
            <w:tcW w:w="8921" w:type="dxa"/>
          </w:tcPr>
          <w:p w:rsidR="00DF5FD9" w:rsidRDefault="008E7AD7">
            <w:pPr>
              <w:pStyle w:val="TableParagraph"/>
              <w:spacing w:line="219" w:lineRule="exact"/>
              <w:ind w:left="1"/>
              <w:rPr>
                <w:sz w:val="18"/>
              </w:rPr>
            </w:pPr>
            <w:r>
              <w:rPr>
                <w:sz w:val="18"/>
              </w:rPr>
              <w:t>Transuda eksuda ayırımını yap</w:t>
            </w:r>
            <w:r>
              <w:rPr>
                <w:sz w:val="18"/>
              </w:rPr>
              <w:t>ar. Eksuda ve transuda asit yapan hastalıkları sayabilir. Portal hipertaniyonu</w:t>
            </w:r>
          </w:p>
          <w:p w:rsidR="00DF5FD9" w:rsidRDefault="008E7AD7">
            <w:pPr>
              <w:pStyle w:val="TableParagraph"/>
              <w:spacing w:before="1" w:line="175" w:lineRule="exact"/>
              <w:ind w:left="1"/>
              <w:rPr>
                <w:sz w:val="18"/>
              </w:rPr>
            </w:pPr>
            <w:r>
              <w:rPr>
                <w:sz w:val="18"/>
              </w:rPr>
              <w:t>sınıflandırabilir. Asit birikiminin fizyopatolojisini bilir.</w:t>
            </w:r>
          </w:p>
        </w:tc>
      </w:tr>
      <w:tr w:rsidR="00DF5FD9">
        <w:trPr>
          <w:trHeight w:val="43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3"/>
              <w:rPr>
                <w:b/>
                <w:sz w:val="13"/>
              </w:rPr>
            </w:pPr>
          </w:p>
          <w:p w:rsidR="00DF5FD9" w:rsidRDefault="008E7AD7">
            <w:pPr>
              <w:pStyle w:val="TableParagraph"/>
              <w:ind w:left="1"/>
              <w:rPr>
                <w:sz w:val="18"/>
              </w:rPr>
            </w:pPr>
            <w:r>
              <w:rPr>
                <w:sz w:val="18"/>
              </w:rPr>
              <w:t>4. Asit Enfeksiyonları</w:t>
            </w:r>
          </w:p>
        </w:tc>
        <w:tc>
          <w:tcPr>
            <w:tcW w:w="8921" w:type="dxa"/>
          </w:tcPr>
          <w:p w:rsidR="00DF5FD9" w:rsidRDefault="008E7AD7">
            <w:pPr>
              <w:pStyle w:val="TableParagraph"/>
              <w:spacing w:line="218" w:lineRule="exact"/>
              <w:ind w:left="1"/>
              <w:rPr>
                <w:sz w:val="18"/>
              </w:rPr>
            </w:pPr>
            <w:r>
              <w:rPr>
                <w:sz w:val="18"/>
              </w:rPr>
              <w:t>Spontan ve sekonder bakteriyel peritonit tanımıni bilir. SAE sınıflayabilir. Opsonik aktiviteyi yorumlar. Asit enfeksiyonu</w:t>
            </w:r>
          </w:p>
          <w:p w:rsidR="00DF5FD9" w:rsidRDefault="008E7AD7">
            <w:pPr>
              <w:pStyle w:val="TableParagraph"/>
              <w:spacing w:line="196" w:lineRule="exact"/>
              <w:ind w:left="1"/>
              <w:rPr>
                <w:sz w:val="18"/>
              </w:rPr>
            </w:pPr>
            <w:r>
              <w:rPr>
                <w:sz w:val="18"/>
              </w:rPr>
              <w:t>tanısı koyup tedavi verilebilir. Tedaviye cevabı değerlendirebilir.</w:t>
            </w:r>
          </w:p>
        </w:tc>
      </w:tr>
      <w:tr w:rsidR="00DF5FD9">
        <w:trPr>
          <w:trHeight w:val="41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0"/>
              <w:ind w:left="1"/>
              <w:rPr>
                <w:sz w:val="18"/>
              </w:rPr>
            </w:pPr>
            <w:r>
              <w:rPr>
                <w:sz w:val="18"/>
              </w:rPr>
              <w:t>5. İskemik Barsak Hastalıkları</w:t>
            </w:r>
          </w:p>
        </w:tc>
        <w:tc>
          <w:tcPr>
            <w:tcW w:w="8921" w:type="dxa"/>
          </w:tcPr>
          <w:p w:rsidR="00DF5FD9" w:rsidRDefault="008E7AD7">
            <w:pPr>
              <w:pStyle w:val="TableParagraph"/>
              <w:spacing w:line="219" w:lineRule="exact"/>
              <w:ind w:left="1"/>
              <w:rPr>
                <w:sz w:val="18"/>
              </w:rPr>
            </w:pPr>
            <w:r>
              <w:rPr>
                <w:sz w:val="18"/>
              </w:rPr>
              <w:t>İskemik barsak hastalığının tanımını ve semptomlarını bilir. Hastalığın alt sınıflamasını bilir. Risk faktörlerini bilir. iskemik</w:t>
            </w:r>
          </w:p>
          <w:p w:rsidR="00DF5FD9" w:rsidRDefault="008E7AD7">
            <w:pPr>
              <w:pStyle w:val="TableParagraph"/>
              <w:spacing w:before="1" w:line="173" w:lineRule="exact"/>
              <w:ind w:left="1"/>
              <w:rPr>
                <w:sz w:val="18"/>
              </w:rPr>
            </w:pPr>
            <w:r>
              <w:rPr>
                <w:sz w:val="18"/>
              </w:rPr>
              <w:t>barsak hastalığının tanı araçlarını bilir ve tedavi için yönlendirmeyI yapabilir.</w:t>
            </w:r>
          </w:p>
        </w:tc>
      </w:tr>
      <w:tr w:rsidR="00DF5FD9">
        <w:trPr>
          <w:trHeight w:val="70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29"/>
              <w:ind w:left="1"/>
              <w:rPr>
                <w:sz w:val="18"/>
              </w:rPr>
            </w:pPr>
            <w:r>
              <w:rPr>
                <w:sz w:val="18"/>
              </w:rPr>
              <w:t>6. Peptik Ülser Hastalığında Tanı ve Tedavi</w:t>
            </w:r>
          </w:p>
        </w:tc>
        <w:tc>
          <w:tcPr>
            <w:tcW w:w="8921" w:type="dxa"/>
          </w:tcPr>
          <w:p w:rsidR="00DF5FD9" w:rsidRDefault="008E7AD7">
            <w:pPr>
              <w:pStyle w:val="TableParagraph"/>
              <w:ind w:left="1" w:right="-15"/>
              <w:jc w:val="both"/>
              <w:rPr>
                <w:sz w:val="18"/>
              </w:rPr>
            </w:pPr>
            <w:r>
              <w:rPr>
                <w:sz w:val="18"/>
              </w:rPr>
              <w:t>Peptik ulser semptomalrını ve tanı araçlarını bilir. Endoskopi endilkasyonu için gerekli olan alarm bulgularını bilir. Tedavi için kullanılan ilaçları guplandırabilir, ilaçların doz ve tedavi sürelerini bilir. İl</w:t>
            </w:r>
            <w:r>
              <w:rPr>
                <w:sz w:val="18"/>
              </w:rPr>
              <w:t>açların temel yan etkilerini ve ilaçlar  arasındaki farklılıkları</w:t>
            </w:r>
            <w:r>
              <w:rPr>
                <w:spacing w:val="-3"/>
                <w:sz w:val="18"/>
              </w:rPr>
              <w:t xml:space="preserve"> </w:t>
            </w:r>
            <w:r>
              <w:rPr>
                <w:sz w:val="18"/>
              </w:rPr>
              <w:t>bilir.</w:t>
            </w:r>
          </w:p>
        </w:tc>
      </w:tr>
      <w:tr w:rsidR="00DF5FD9">
        <w:trPr>
          <w:trHeight w:val="28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2"/>
              <w:ind w:left="1"/>
              <w:rPr>
                <w:sz w:val="18"/>
              </w:rPr>
            </w:pPr>
            <w:r>
              <w:rPr>
                <w:sz w:val="18"/>
              </w:rPr>
              <w:t>7. Peptik Ülser Komplikasyonları</w:t>
            </w:r>
          </w:p>
        </w:tc>
        <w:tc>
          <w:tcPr>
            <w:tcW w:w="8921" w:type="dxa"/>
          </w:tcPr>
          <w:p w:rsidR="00DF5FD9" w:rsidRDefault="008E7AD7">
            <w:pPr>
              <w:pStyle w:val="TableParagraph"/>
              <w:spacing w:line="219" w:lineRule="exact"/>
              <w:ind w:left="1"/>
              <w:rPr>
                <w:sz w:val="18"/>
              </w:rPr>
            </w:pPr>
            <w:r>
              <w:rPr>
                <w:sz w:val="18"/>
              </w:rPr>
              <w:t>Komplikasyonlardaki semptomları ve tanı araçlarını bilir. Akut karın muayenesini bilir.</w:t>
            </w:r>
          </w:p>
        </w:tc>
      </w:tr>
      <w:tr w:rsidR="00DF5FD9">
        <w:trPr>
          <w:trHeight w:val="70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32"/>
              <w:ind w:left="1"/>
              <w:rPr>
                <w:sz w:val="18"/>
              </w:rPr>
            </w:pPr>
            <w:r>
              <w:rPr>
                <w:sz w:val="18"/>
              </w:rPr>
              <w:t>8. Crohn Hastalığı</w:t>
            </w:r>
          </w:p>
        </w:tc>
        <w:tc>
          <w:tcPr>
            <w:tcW w:w="8921" w:type="dxa"/>
          </w:tcPr>
          <w:p w:rsidR="00DF5FD9" w:rsidRDefault="008E7AD7">
            <w:pPr>
              <w:pStyle w:val="TableParagraph"/>
              <w:ind w:left="1" w:right="-15"/>
              <w:jc w:val="both"/>
              <w:rPr>
                <w:sz w:val="18"/>
              </w:rPr>
            </w:pPr>
            <w:r>
              <w:rPr>
                <w:sz w:val="18"/>
              </w:rPr>
              <w:t>Inflamatuar barsak hastalıklarının ortak özelliklerin ibilir. Hastalığın etyolojisini, sıklığını, semptomlarını ve tutulum yerlerini bilir. Ekstraintestinalve intestinal komplikasyonlarını bilir. Tanı araçların ıbilir. Hastalık şiddetini söyleyebilir. Teda</w:t>
            </w:r>
            <w:r>
              <w:rPr>
                <w:sz w:val="18"/>
              </w:rPr>
              <w:t>vi seçeneklerini</w:t>
            </w:r>
            <w:r>
              <w:rPr>
                <w:spacing w:val="-1"/>
                <w:sz w:val="18"/>
              </w:rPr>
              <w:t xml:space="preserve"> </w:t>
            </w:r>
            <w:r>
              <w:rPr>
                <w:sz w:val="18"/>
              </w:rPr>
              <w:t>bilir.</w:t>
            </w:r>
          </w:p>
        </w:tc>
      </w:tr>
      <w:tr w:rsidR="00DF5FD9">
        <w:trPr>
          <w:trHeight w:val="69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29"/>
              <w:ind w:left="1"/>
              <w:rPr>
                <w:sz w:val="18"/>
              </w:rPr>
            </w:pPr>
            <w:r>
              <w:rPr>
                <w:sz w:val="18"/>
              </w:rPr>
              <w:t>9. Ülseratif Kolit</w:t>
            </w:r>
          </w:p>
        </w:tc>
        <w:tc>
          <w:tcPr>
            <w:tcW w:w="8921" w:type="dxa"/>
          </w:tcPr>
          <w:p w:rsidR="00DF5FD9" w:rsidRDefault="008E7AD7">
            <w:pPr>
              <w:pStyle w:val="TableParagraph"/>
              <w:ind w:left="1" w:right="-15"/>
              <w:jc w:val="both"/>
              <w:rPr>
                <w:sz w:val="18"/>
              </w:rPr>
            </w:pPr>
            <w:r>
              <w:rPr>
                <w:sz w:val="18"/>
              </w:rPr>
              <w:t>İnflamatuar barsak hastalıklarının ortak özelliklerini bilir. Hastalığın etyolojisini, sıklığını, semptomlarını ve tutulum yerlerini bilir. Ekstraintestinalve intestinal komplikasyonlarını bilir. Tanı araçlarını bilir. Hastalık şiddetini söyleyebilir. Toks</w:t>
            </w:r>
            <w:r>
              <w:rPr>
                <w:sz w:val="18"/>
              </w:rPr>
              <w:t>ik megakolonu tanır. Tedavi seçeneklerini</w:t>
            </w:r>
            <w:r>
              <w:rPr>
                <w:spacing w:val="-2"/>
                <w:sz w:val="18"/>
              </w:rPr>
              <w:t xml:space="preserve"> </w:t>
            </w:r>
            <w:r>
              <w:rPr>
                <w:sz w:val="18"/>
              </w:rPr>
              <w:t>bilir.</w:t>
            </w:r>
          </w:p>
        </w:tc>
      </w:tr>
      <w:tr w:rsidR="00DF5FD9">
        <w:trPr>
          <w:trHeight w:val="42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02"/>
              <w:ind w:left="1"/>
              <w:rPr>
                <w:sz w:val="18"/>
              </w:rPr>
            </w:pPr>
            <w:r>
              <w:rPr>
                <w:sz w:val="18"/>
              </w:rPr>
              <w:t>10. Konstipasyon ve İrritabl Barsak Hastalığı (İBS)</w:t>
            </w:r>
          </w:p>
        </w:tc>
        <w:tc>
          <w:tcPr>
            <w:tcW w:w="8921" w:type="dxa"/>
          </w:tcPr>
          <w:p w:rsidR="00DF5FD9" w:rsidRDefault="008E7AD7">
            <w:pPr>
              <w:pStyle w:val="TableParagraph"/>
              <w:spacing w:line="218" w:lineRule="exact"/>
              <w:ind w:left="1" w:right="-15"/>
              <w:rPr>
                <w:sz w:val="18"/>
              </w:rPr>
            </w:pPr>
            <w:r>
              <w:rPr>
                <w:sz w:val="18"/>
              </w:rPr>
              <w:t>IBS’nin</w:t>
            </w:r>
            <w:r>
              <w:rPr>
                <w:spacing w:val="18"/>
                <w:sz w:val="18"/>
              </w:rPr>
              <w:t xml:space="preserve"> </w:t>
            </w:r>
            <w:r>
              <w:rPr>
                <w:sz w:val="18"/>
              </w:rPr>
              <w:t>uluslararası</w:t>
            </w:r>
            <w:r>
              <w:rPr>
                <w:spacing w:val="16"/>
                <w:sz w:val="18"/>
              </w:rPr>
              <w:t xml:space="preserve"> </w:t>
            </w:r>
            <w:r>
              <w:rPr>
                <w:sz w:val="18"/>
              </w:rPr>
              <w:t>ROMA</w:t>
            </w:r>
            <w:r>
              <w:rPr>
                <w:spacing w:val="15"/>
                <w:sz w:val="18"/>
              </w:rPr>
              <w:t xml:space="preserve"> </w:t>
            </w:r>
            <w:r>
              <w:rPr>
                <w:sz w:val="18"/>
              </w:rPr>
              <w:t>çalışma</w:t>
            </w:r>
            <w:r>
              <w:rPr>
                <w:spacing w:val="17"/>
                <w:sz w:val="18"/>
              </w:rPr>
              <w:t xml:space="preserve"> </w:t>
            </w:r>
            <w:r>
              <w:rPr>
                <w:sz w:val="18"/>
              </w:rPr>
              <w:t>grubunca</w:t>
            </w:r>
            <w:r>
              <w:rPr>
                <w:spacing w:val="20"/>
                <w:sz w:val="18"/>
              </w:rPr>
              <w:t xml:space="preserve"> </w:t>
            </w:r>
            <w:r>
              <w:rPr>
                <w:sz w:val="18"/>
              </w:rPr>
              <w:t>belirlenen</w:t>
            </w:r>
            <w:r>
              <w:rPr>
                <w:spacing w:val="18"/>
                <w:sz w:val="18"/>
              </w:rPr>
              <w:t xml:space="preserve"> </w:t>
            </w:r>
            <w:r>
              <w:rPr>
                <w:sz w:val="18"/>
              </w:rPr>
              <w:t>en</w:t>
            </w:r>
            <w:r>
              <w:rPr>
                <w:spacing w:val="18"/>
                <w:sz w:val="18"/>
              </w:rPr>
              <w:t xml:space="preserve"> </w:t>
            </w:r>
            <w:r>
              <w:rPr>
                <w:sz w:val="18"/>
              </w:rPr>
              <w:t>son</w:t>
            </w:r>
            <w:r>
              <w:rPr>
                <w:spacing w:val="21"/>
                <w:sz w:val="18"/>
              </w:rPr>
              <w:t xml:space="preserve"> </w:t>
            </w:r>
            <w:r>
              <w:rPr>
                <w:sz w:val="18"/>
              </w:rPr>
              <w:t>tanı</w:t>
            </w:r>
            <w:r>
              <w:rPr>
                <w:spacing w:val="15"/>
                <w:sz w:val="18"/>
              </w:rPr>
              <w:t xml:space="preserve"> </w:t>
            </w:r>
            <w:r>
              <w:rPr>
                <w:sz w:val="18"/>
              </w:rPr>
              <w:t>kriterlerine</w:t>
            </w:r>
            <w:r>
              <w:rPr>
                <w:spacing w:val="16"/>
                <w:sz w:val="18"/>
              </w:rPr>
              <w:t xml:space="preserve"> </w:t>
            </w:r>
            <w:r>
              <w:rPr>
                <w:sz w:val="18"/>
              </w:rPr>
              <w:t>göre</w:t>
            </w:r>
            <w:r>
              <w:rPr>
                <w:spacing w:val="19"/>
                <w:sz w:val="18"/>
              </w:rPr>
              <w:t xml:space="preserve"> </w:t>
            </w:r>
            <w:r>
              <w:rPr>
                <w:sz w:val="18"/>
              </w:rPr>
              <w:t>tanısının</w:t>
            </w:r>
            <w:r>
              <w:rPr>
                <w:spacing w:val="18"/>
                <w:sz w:val="18"/>
              </w:rPr>
              <w:t xml:space="preserve"> </w:t>
            </w:r>
            <w:r>
              <w:rPr>
                <w:sz w:val="18"/>
              </w:rPr>
              <w:t>konmasını</w:t>
            </w:r>
            <w:r>
              <w:rPr>
                <w:spacing w:val="18"/>
                <w:sz w:val="18"/>
              </w:rPr>
              <w:t xml:space="preserve"> </w:t>
            </w:r>
            <w:r>
              <w:rPr>
                <w:sz w:val="18"/>
              </w:rPr>
              <w:t>bilir,</w:t>
            </w:r>
            <w:r>
              <w:rPr>
                <w:spacing w:val="17"/>
                <w:sz w:val="18"/>
              </w:rPr>
              <w:t xml:space="preserve"> </w:t>
            </w:r>
            <w:r>
              <w:rPr>
                <w:sz w:val="18"/>
              </w:rPr>
              <w:t>hastalığın</w:t>
            </w:r>
          </w:p>
          <w:p w:rsidR="00DF5FD9" w:rsidRDefault="008E7AD7">
            <w:pPr>
              <w:pStyle w:val="TableParagraph"/>
              <w:spacing w:line="187" w:lineRule="exact"/>
              <w:ind w:left="1"/>
              <w:rPr>
                <w:sz w:val="18"/>
              </w:rPr>
            </w:pPr>
            <w:r>
              <w:rPr>
                <w:sz w:val="18"/>
              </w:rPr>
              <w:t>klinik özellikleri, semptomların ayırıcı tanısı, tanısal testleri ve tedavi seçeneklerini bilir.</w:t>
            </w:r>
          </w:p>
        </w:tc>
      </w:tr>
      <w:tr w:rsidR="00DF5FD9">
        <w:trPr>
          <w:trHeight w:val="70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9"/>
              <w:rPr>
                <w:b/>
                <w:sz w:val="19"/>
              </w:rPr>
            </w:pPr>
          </w:p>
          <w:p w:rsidR="00DF5FD9" w:rsidRDefault="008E7AD7">
            <w:pPr>
              <w:pStyle w:val="TableParagraph"/>
              <w:ind w:left="1"/>
              <w:rPr>
                <w:sz w:val="18"/>
              </w:rPr>
            </w:pPr>
            <w:r>
              <w:rPr>
                <w:sz w:val="18"/>
              </w:rPr>
              <w:t>11. Özofagus Kanseri</w:t>
            </w:r>
          </w:p>
        </w:tc>
        <w:tc>
          <w:tcPr>
            <w:tcW w:w="8921" w:type="dxa"/>
          </w:tcPr>
          <w:p w:rsidR="00DF5FD9" w:rsidRDefault="008E7AD7">
            <w:pPr>
              <w:pStyle w:val="TableParagraph"/>
              <w:ind w:left="1" w:right="-15"/>
              <w:jc w:val="both"/>
              <w:rPr>
                <w:sz w:val="18"/>
              </w:rPr>
            </w:pPr>
            <w:r>
              <w:rPr>
                <w:sz w:val="18"/>
              </w:rPr>
              <w:t>Özefagus kanserinin dünyada ve ülkemizdeki görülme sıklığını, coğrafi dağılımını, görülme yaşını, semptomlarını anlatır. Bilinen veya ileri sürülen etyolojik faktörler ve öncül lezyonları hakkında bilgi sahibi olur. Tanısal yöntemler ve bunların bulguların</w:t>
            </w:r>
            <w:r>
              <w:rPr>
                <w:sz w:val="18"/>
              </w:rPr>
              <w:t>ı bilir. Tanı sonrası evreleme, bunun önemi ve tedavi yöntemlerini bilir.</w:t>
            </w:r>
          </w:p>
        </w:tc>
      </w:tr>
      <w:tr w:rsidR="00DF5FD9">
        <w:trPr>
          <w:trHeight w:val="69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6"/>
              <w:rPr>
                <w:b/>
                <w:sz w:val="19"/>
              </w:rPr>
            </w:pPr>
          </w:p>
          <w:p w:rsidR="00DF5FD9" w:rsidRDefault="008E7AD7">
            <w:pPr>
              <w:pStyle w:val="TableParagraph"/>
              <w:spacing w:before="1"/>
              <w:ind w:left="1"/>
              <w:rPr>
                <w:sz w:val="18"/>
              </w:rPr>
            </w:pPr>
            <w:r>
              <w:rPr>
                <w:sz w:val="18"/>
              </w:rPr>
              <w:t>12. Mide Kanseri</w:t>
            </w:r>
          </w:p>
        </w:tc>
        <w:tc>
          <w:tcPr>
            <w:tcW w:w="8921" w:type="dxa"/>
          </w:tcPr>
          <w:p w:rsidR="00DF5FD9" w:rsidRDefault="008E7AD7">
            <w:pPr>
              <w:pStyle w:val="TableParagraph"/>
              <w:ind w:left="1" w:right="-15"/>
              <w:jc w:val="both"/>
              <w:rPr>
                <w:sz w:val="18"/>
              </w:rPr>
            </w:pPr>
            <w:r>
              <w:rPr>
                <w:sz w:val="18"/>
              </w:rPr>
              <w:t>Mide kanserinin dünyada ve ülkemizdeki görülme sıklığı, bilinen ve olası etiyolojik faktörleri, hastalığın semptomları, öncül lezyonlarını bilir. Önleyici yöntemleri, tanısal yaklaşım ve ayırt edici bulguları öğrenir. Tanı sonrası evrelemenin önemi ve evre</w:t>
            </w:r>
            <w:r>
              <w:rPr>
                <w:sz w:val="18"/>
              </w:rPr>
              <w:t>sine göre tedavi seçeneklerini açıklar.</w:t>
            </w:r>
          </w:p>
        </w:tc>
      </w:tr>
      <w:tr w:rsidR="00DF5FD9">
        <w:trPr>
          <w:trHeight w:val="113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1"/>
              <w:rPr>
                <w:sz w:val="18"/>
              </w:rPr>
            </w:pPr>
            <w:r>
              <w:rPr>
                <w:sz w:val="18"/>
              </w:rPr>
              <w:t>13. Kolorektal Kanseri</w:t>
            </w:r>
          </w:p>
        </w:tc>
        <w:tc>
          <w:tcPr>
            <w:tcW w:w="8921" w:type="dxa"/>
          </w:tcPr>
          <w:p w:rsidR="00DF5FD9" w:rsidRDefault="008E7AD7">
            <w:pPr>
              <w:pStyle w:val="TableParagraph"/>
              <w:ind w:left="1" w:right="-15"/>
              <w:jc w:val="both"/>
              <w:rPr>
                <w:sz w:val="18"/>
              </w:rPr>
            </w:pPr>
            <w:r>
              <w:rPr>
                <w:sz w:val="18"/>
              </w:rPr>
              <w:t>Kolon kanserinin ülkemizde ve dünyadaki görülme sıklığı, coğrafi dağılımı, görülme yaşları, semptom ve bulguları, olası etyolojik faktörlerinin bilinmesi hedeflenir. Etyolojiye yönelik önleyici yöntemler, diyetin önemi ve öncül bulguları tanımlanarak erken</w:t>
            </w:r>
            <w:r>
              <w:rPr>
                <w:sz w:val="18"/>
              </w:rPr>
              <w:t xml:space="preserve"> tanı ve buna yönelik tarama yöntemlerinin önemi vurgulanır. Tanı sonrası evreleme yöntemleri, evreye göre tedavi seçeneklerinin bilinmesi sağlanır. Özellikle erken ever tömörlerde endoskopik yöntemler gösel materyal de kullanılarak</w:t>
            </w:r>
            <w:r>
              <w:rPr>
                <w:spacing w:val="-4"/>
                <w:sz w:val="18"/>
              </w:rPr>
              <w:t xml:space="preserve"> </w:t>
            </w:r>
            <w:r>
              <w:rPr>
                <w:sz w:val="18"/>
              </w:rPr>
              <w:t>öğretilir.</w:t>
            </w:r>
          </w:p>
        </w:tc>
      </w:tr>
      <w:tr w:rsidR="00DF5FD9">
        <w:trPr>
          <w:trHeight w:val="424"/>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69" w:right="173"/>
              <w:jc w:val="center"/>
              <w:rPr>
                <w:b/>
                <w:sz w:val="18"/>
              </w:rPr>
            </w:pPr>
            <w:r>
              <w:rPr>
                <w:b/>
                <w:sz w:val="18"/>
              </w:rPr>
              <w:t>Prof. Dr. Cengiz KORKMAZ</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
              <w:jc w:val="center"/>
              <w:rPr>
                <w:b/>
                <w:sz w:val="18"/>
              </w:rPr>
            </w:pPr>
            <w:r>
              <w:rPr>
                <w:b/>
                <w:sz w:val="18"/>
              </w:rPr>
              <w:t>7</w:t>
            </w:r>
          </w:p>
        </w:tc>
        <w:tc>
          <w:tcPr>
            <w:tcW w:w="4265" w:type="dxa"/>
          </w:tcPr>
          <w:p w:rsidR="00DF5FD9" w:rsidRDefault="008E7AD7">
            <w:pPr>
              <w:pStyle w:val="TableParagraph"/>
              <w:spacing w:line="219" w:lineRule="exact"/>
              <w:ind w:left="1"/>
              <w:rPr>
                <w:sz w:val="18"/>
              </w:rPr>
            </w:pPr>
            <w:r>
              <w:rPr>
                <w:sz w:val="18"/>
              </w:rPr>
              <w:t>1. Romatolojik Hastalıklarda Öykü Alma ve Hastaya</w:t>
            </w:r>
          </w:p>
          <w:p w:rsidR="00DF5FD9" w:rsidRDefault="008E7AD7">
            <w:pPr>
              <w:pStyle w:val="TableParagraph"/>
              <w:spacing w:before="1" w:line="185" w:lineRule="exact"/>
              <w:ind w:left="426"/>
              <w:rPr>
                <w:sz w:val="18"/>
              </w:rPr>
            </w:pPr>
            <w:r>
              <w:rPr>
                <w:sz w:val="18"/>
              </w:rPr>
              <w:t>Yaklaşım</w:t>
            </w:r>
          </w:p>
        </w:tc>
        <w:tc>
          <w:tcPr>
            <w:tcW w:w="8921" w:type="dxa"/>
          </w:tcPr>
          <w:p w:rsidR="00DF5FD9" w:rsidRDefault="008E7AD7">
            <w:pPr>
              <w:pStyle w:val="TableParagraph"/>
              <w:spacing w:line="219" w:lineRule="exact"/>
              <w:ind w:left="1" w:right="-15"/>
              <w:rPr>
                <w:sz w:val="18"/>
              </w:rPr>
            </w:pPr>
            <w:r>
              <w:rPr>
                <w:sz w:val="18"/>
              </w:rPr>
              <w:t>Romatizmal yakınmalarla gelen bir hastaya hangi soruların sorulacağını, verilen yanıtlar doğrultusunda öyküyü</w:t>
            </w:r>
            <w:r>
              <w:rPr>
                <w:spacing w:val="29"/>
                <w:sz w:val="18"/>
              </w:rPr>
              <w:t xml:space="preserve"> </w:t>
            </w:r>
            <w:r>
              <w:rPr>
                <w:sz w:val="18"/>
              </w:rPr>
              <w:t>nasıl</w:t>
            </w:r>
          </w:p>
          <w:p w:rsidR="00DF5FD9" w:rsidRDefault="008E7AD7">
            <w:pPr>
              <w:pStyle w:val="TableParagraph"/>
              <w:spacing w:before="1" w:line="185" w:lineRule="exact"/>
              <w:ind w:left="1"/>
              <w:rPr>
                <w:sz w:val="18"/>
              </w:rPr>
            </w:pPr>
            <w:r>
              <w:rPr>
                <w:sz w:val="18"/>
              </w:rPr>
              <w:t>ilerleteceğini öğrenir.</w:t>
            </w:r>
          </w:p>
        </w:tc>
      </w:tr>
      <w:tr w:rsidR="00DF5FD9">
        <w:trPr>
          <w:trHeight w:val="27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0"/>
              <w:ind w:left="1"/>
              <w:rPr>
                <w:sz w:val="18"/>
              </w:rPr>
            </w:pPr>
            <w:r>
              <w:rPr>
                <w:sz w:val="18"/>
              </w:rPr>
              <w:t>2. Romatolojide Laboratuvar</w:t>
            </w:r>
          </w:p>
        </w:tc>
        <w:tc>
          <w:tcPr>
            <w:tcW w:w="8921" w:type="dxa"/>
          </w:tcPr>
          <w:p w:rsidR="00DF5FD9" w:rsidRDefault="008E7AD7">
            <w:pPr>
              <w:pStyle w:val="TableParagraph"/>
              <w:spacing w:line="219" w:lineRule="exact"/>
              <w:ind w:left="1"/>
              <w:rPr>
                <w:sz w:val="18"/>
              </w:rPr>
            </w:pPr>
            <w:r>
              <w:rPr>
                <w:sz w:val="18"/>
              </w:rPr>
              <w:t>Hangi romatizmal hastada hangi laboratuvar testinin isteneceğini ve ne anlama geldiklerini öğrenir.</w:t>
            </w:r>
          </w:p>
        </w:tc>
      </w:tr>
      <w:tr w:rsidR="00DF5FD9">
        <w:trPr>
          <w:trHeight w:val="27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0"/>
              <w:ind w:left="1"/>
              <w:rPr>
                <w:sz w:val="18"/>
              </w:rPr>
            </w:pPr>
            <w:r>
              <w:rPr>
                <w:sz w:val="18"/>
              </w:rPr>
              <w:t>3. Romatoid Artrit Epidemiyolojisi ve Patogenezi</w:t>
            </w:r>
          </w:p>
        </w:tc>
        <w:tc>
          <w:tcPr>
            <w:tcW w:w="8921" w:type="dxa"/>
          </w:tcPr>
          <w:p w:rsidR="00DF5FD9" w:rsidRDefault="008E7AD7">
            <w:pPr>
              <w:pStyle w:val="TableParagraph"/>
              <w:spacing w:line="219" w:lineRule="exact"/>
              <w:ind w:left="1"/>
              <w:rPr>
                <w:sz w:val="18"/>
              </w:rPr>
            </w:pPr>
            <w:r>
              <w:rPr>
                <w:sz w:val="18"/>
              </w:rPr>
              <w:t>Romatoid artritin niçin bazı insanlarda geliştiğini, bu süreçte immün system</w:t>
            </w:r>
            <w:r>
              <w:rPr>
                <w:sz w:val="18"/>
              </w:rPr>
              <w:t xml:space="preserve"> çevre etkileşiminin önemini öğrenirler.</w:t>
            </w:r>
          </w:p>
        </w:tc>
      </w:tr>
      <w:tr w:rsidR="00DF5FD9">
        <w:trPr>
          <w:trHeight w:val="56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66" w:line="219" w:lineRule="exact"/>
              <w:ind w:left="1"/>
              <w:rPr>
                <w:sz w:val="18"/>
              </w:rPr>
            </w:pPr>
            <w:r>
              <w:rPr>
                <w:sz w:val="18"/>
              </w:rPr>
              <w:t>4. Romatoid Artritde Klinik Bulgular, Laboratuvar ve</w:t>
            </w:r>
          </w:p>
          <w:p w:rsidR="00DF5FD9" w:rsidRDefault="008E7AD7">
            <w:pPr>
              <w:pStyle w:val="TableParagraph"/>
              <w:spacing w:line="219" w:lineRule="exact"/>
              <w:ind w:left="1"/>
              <w:rPr>
                <w:sz w:val="18"/>
              </w:rPr>
            </w:pPr>
            <w:r>
              <w:rPr>
                <w:sz w:val="18"/>
              </w:rPr>
              <w:t>Tedavi</w:t>
            </w:r>
          </w:p>
        </w:tc>
        <w:tc>
          <w:tcPr>
            <w:tcW w:w="8921" w:type="dxa"/>
          </w:tcPr>
          <w:p w:rsidR="00DF5FD9" w:rsidRDefault="008E7AD7">
            <w:pPr>
              <w:pStyle w:val="TableParagraph"/>
              <w:spacing w:line="219" w:lineRule="exact"/>
              <w:ind w:left="1" w:right="-15"/>
              <w:rPr>
                <w:sz w:val="18"/>
              </w:rPr>
            </w:pPr>
            <w:r>
              <w:rPr>
                <w:sz w:val="18"/>
              </w:rPr>
              <w:t>Romatoid artritin klinik belirtilerini ve hastalığın seyrini öğrenirlerken bunlara eşlik eden biyokimyasal ve</w:t>
            </w:r>
            <w:r>
              <w:rPr>
                <w:spacing w:val="21"/>
                <w:sz w:val="18"/>
              </w:rPr>
              <w:t xml:space="preserve"> </w:t>
            </w:r>
            <w:r>
              <w:rPr>
                <w:sz w:val="18"/>
              </w:rPr>
              <w:t>radyolojik</w:t>
            </w:r>
          </w:p>
          <w:p w:rsidR="00DF5FD9" w:rsidRDefault="008E7AD7">
            <w:pPr>
              <w:pStyle w:val="TableParagraph"/>
              <w:spacing w:before="1"/>
              <w:ind w:left="1"/>
              <w:rPr>
                <w:sz w:val="18"/>
              </w:rPr>
            </w:pPr>
            <w:r>
              <w:rPr>
                <w:sz w:val="18"/>
              </w:rPr>
              <w:t>değişiklikleri kavrar.</w:t>
            </w:r>
          </w:p>
        </w:tc>
      </w:tr>
      <w:tr w:rsidR="00DF5FD9">
        <w:trPr>
          <w:trHeight w:val="41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5"/>
              <w:ind w:left="1"/>
              <w:rPr>
                <w:sz w:val="18"/>
              </w:rPr>
            </w:pPr>
            <w:r>
              <w:rPr>
                <w:sz w:val="18"/>
              </w:rPr>
              <w:t>5. Sistemik Lupus Eritematozis</w:t>
            </w:r>
          </w:p>
        </w:tc>
        <w:tc>
          <w:tcPr>
            <w:tcW w:w="8921" w:type="dxa"/>
          </w:tcPr>
          <w:p w:rsidR="00DF5FD9" w:rsidRDefault="008E7AD7">
            <w:pPr>
              <w:pStyle w:val="TableParagraph"/>
              <w:spacing w:line="218" w:lineRule="exact"/>
              <w:ind w:left="1" w:right="-15"/>
              <w:rPr>
                <w:sz w:val="18"/>
              </w:rPr>
            </w:pPr>
            <w:r>
              <w:rPr>
                <w:sz w:val="18"/>
              </w:rPr>
              <w:t>Sistemik</w:t>
            </w:r>
            <w:r>
              <w:rPr>
                <w:spacing w:val="9"/>
                <w:sz w:val="18"/>
              </w:rPr>
              <w:t xml:space="preserve"> </w:t>
            </w:r>
            <w:r>
              <w:rPr>
                <w:sz w:val="18"/>
              </w:rPr>
              <w:t>lupusun</w:t>
            </w:r>
            <w:r>
              <w:rPr>
                <w:spacing w:val="9"/>
                <w:sz w:val="18"/>
              </w:rPr>
              <w:t xml:space="preserve"> </w:t>
            </w:r>
            <w:r>
              <w:rPr>
                <w:sz w:val="18"/>
              </w:rPr>
              <w:t>klinik</w:t>
            </w:r>
            <w:r>
              <w:rPr>
                <w:spacing w:val="10"/>
                <w:sz w:val="18"/>
              </w:rPr>
              <w:t xml:space="preserve"> </w:t>
            </w:r>
            <w:r>
              <w:rPr>
                <w:sz w:val="18"/>
              </w:rPr>
              <w:t>belirtilerini,</w:t>
            </w:r>
            <w:r>
              <w:rPr>
                <w:spacing w:val="11"/>
                <w:sz w:val="18"/>
              </w:rPr>
              <w:t xml:space="preserve"> </w:t>
            </w:r>
            <w:r>
              <w:rPr>
                <w:sz w:val="18"/>
              </w:rPr>
              <w:t>diğer</w:t>
            </w:r>
            <w:r>
              <w:rPr>
                <w:spacing w:val="10"/>
                <w:sz w:val="18"/>
              </w:rPr>
              <w:t xml:space="preserve"> </w:t>
            </w:r>
            <w:r>
              <w:rPr>
                <w:sz w:val="18"/>
              </w:rPr>
              <w:t>romatizmal</w:t>
            </w:r>
            <w:r>
              <w:rPr>
                <w:spacing w:val="10"/>
                <w:sz w:val="18"/>
              </w:rPr>
              <w:t xml:space="preserve"> </w:t>
            </w:r>
            <w:r>
              <w:rPr>
                <w:sz w:val="18"/>
              </w:rPr>
              <w:t>hastalııklardan</w:t>
            </w:r>
            <w:r>
              <w:rPr>
                <w:spacing w:val="9"/>
                <w:sz w:val="18"/>
              </w:rPr>
              <w:t xml:space="preserve"> </w:t>
            </w:r>
            <w:r>
              <w:rPr>
                <w:sz w:val="18"/>
              </w:rPr>
              <w:t>farkını,</w:t>
            </w:r>
            <w:r>
              <w:rPr>
                <w:spacing w:val="11"/>
                <w:sz w:val="18"/>
              </w:rPr>
              <w:t xml:space="preserve"> </w:t>
            </w:r>
            <w:r>
              <w:rPr>
                <w:sz w:val="18"/>
              </w:rPr>
              <w:t>tanının</w:t>
            </w:r>
            <w:r>
              <w:rPr>
                <w:spacing w:val="12"/>
                <w:sz w:val="18"/>
              </w:rPr>
              <w:t xml:space="preserve"> </w:t>
            </w:r>
            <w:r>
              <w:rPr>
                <w:sz w:val="18"/>
              </w:rPr>
              <w:t>nasıl</w:t>
            </w:r>
            <w:r>
              <w:rPr>
                <w:spacing w:val="10"/>
                <w:sz w:val="18"/>
              </w:rPr>
              <w:t xml:space="preserve"> </w:t>
            </w:r>
            <w:r>
              <w:rPr>
                <w:sz w:val="18"/>
              </w:rPr>
              <w:t>konacağını</w:t>
            </w:r>
            <w:r>
              <w:rPr>
                <w:spacing w:val="10"/>
                <w:sz w:val="18"/>
              </w:rPr>
              <w:t xml:space="preserve"> </w:t>
            </w:r>
            <w:r>
              <w:rPr>
                <w:sz w:val="18"/>
              </w:rPr>
              <w:t>öğrenirlerken,</w:t>
            </w:r>
          </w:p>
          <w:p w:rsidR="00DF5FD9" w:rsidRDefault="008E7AD7">
            <w:pPr>
              <w:pStyle w:val="TableParagraph"/>
              <w:spacing w:line="179" w:lineRule="exact"/>
              <w:ind w:left="1"/>
              <w:rPr>
                <w:sz w:val="18"/>
              </w:rPr>
            </w:pPr>
            <w:r>
              <w:rPr>
                <w:sz w:val="18"/>
              </w:rPr>
              <w:t>tedavideki temel yaklaşımı kavrar.</w:t>
            </w:r>
          </w:p>
        </w:tc>
      </w:tr>
      <w:tr w:rsidR="00DF5FD9">
        <w:trPr>
          <w:trHeight w:val="28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2"/>
              <w:ind w:left="1"/>
              <w:rPr>
                <w:sz w:val="18"/>
              </w:rPr>
            </w:pPr>
            <w:r>
              <w:rPr>
                <w:sz w:val="18"/>
              </w:rPr>
              <w:t>6. Antifosfolipid Sendromu</w:t>
            </w:r>
          </w:p>
        </w:tc>
        <w:tc>
          <w:tcPr>
            <w:tcW w:w="8921" w:type="dxa"/>
          </w:tcPr>
          <w:p w:rsidR="00DF5FD9" w:rsidRDefault="008E7AD7">
            <w:pPr>
              <w:pStyle w:val="TableParagraph"/>
              <w:spacing w:line="219" w:lineRule="exact"/>
              <w:ind w:left="1"/>
              <w:rPr>
                <w:sz w:val="18"/>
              </w:rPr>
            </w:pPr>
            <w:r>
              <w:rPr>
                <w:sz w:val="18"/>
              </w:rPr>
              <w:t>Antifosfolipidin tanımını yaparlar, klinik özelliklerini bilir.</w:t>
            </w:r>
          </w:p>
        </w:tc>
      </w:tr>
      <w:tr w:rsidR="00DF5FD9">
        <w:trPr>
          <w:trHeight w:val="426"/>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04"/>
              <w:ind w:left="1"/>
              <w:rPr>
                <w:sz w:val="18"/>
              </w:rPr>
            </w:pPr>
            <w:r>
              <w:rPr>
                <w:sz w:val="18"/>
              </w:rPr>
              <w:t>7. Behçet Hastalığı</w:t>
            </w:r>
          </w:p>
        </w:tc>
        <w:tc>
          <w:tcPr>
            <w:tcW w:w="8921" w:type="dxa"/>
          </w:tcPr>
          <w:p w:rsidR="00DF5FD9" w:rsidRDefault="008E7AD7">
            <w:pPr>
              <w:pStyle w:val="TableParagraph"/>
              <w:spacing w:line="219" w:lineRule="exact"/>
              <w:ind w:left="1"/>
              <w:rPr>
                <w:sz w:val="18"/>
              </w:rPr>
            </w:pPr>
            <w:r>
              <w:rPr>
                <w:sz w:val="18"/>
              </w:rPr>
              <w:t>Behçet hastalığının klinik özelliklerini kavrar.</w:t>
            </w:r>
          </w:p>
        </w:tc>
      </w:tr>
    </w:tbl>
    <w:p w:rsidR="00DF5FD9" w:rsidRDefault="00DF5FD9">
      <w:pPr>
        <w:spacing w:line="219" w:lineRule="exact"/>
        <w:rPr>
          <w:sz w:val="18"/>
        </w:rPr>
        <w:sectPr w:rsidR="00DF5FD9">
          <w:pgSz w:w="16850" w:h="11920" w:orient="landscape"/>
          <w:pgMar w:top="40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85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line="219" w:lineRule="exact"/>
              <w:ind w:left="251"/>
              <w:rPr>
                <w:b/>
                <w:sz w:val="18"/>
              </w:rPr>
            </w:pPr>
            <w:r>
              <w:rPr>
                <w:b/>
                <w:sz w:val="18"/>
              </w:rPr>
              <w:t>Prof.</w:t>
            </w:r>
            <w:r>
              <w:rPr>
                <w:b/>
                <w:spacing w:val="-2"/>
                <w:sz w:val="18"/>
              </w:rPr>
              <w:t xml:space="preserve"> </w:t>
            </w:r>
            <w:r>
              <w:rPr>
                <w:b/>
                <w:sz w:val="18"/>
              </w:rPr>
              <w:t>Dr.</w:t>
            </w:r>
          </w:p>
          <w:p w:rsidR="00DF5FD9" w:rsidRDefault="008E7AD7">
            <w:pPr>
              <w:pStyle w:val="TableParagraph"/>
              <w:spacing w:before="3" w:line="235" w:lineRule="auto"/>
              <w:ind w:left="249" w:right="228" w:firstLine="55"/>
              <w:rPr>
                <w:b/>
                <w:sz w:val="18"/>
              </w:rPr>
            </w:pPr>
            <w:r>
              <w:rPr>
                <w:b/>
                <w:sz w:val="18"/>
              </w:rPr>
              <w:t>M. Nur KEBAPÇI</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
              <w:jc w:val="center"/>
              <w:rPr>
                <w:b/>
                <w:sz w:val="18"/>
              </w:rPr>
            </w:pPr>
            <w:r>
              <w:rPr>
                <w:b/>
                <w:sz w:val="18"/>
              </w:rPr>
              <w:t>6</w:t>
            </w:r>
          </w:p>
        </w:tc>
        <w:tc>
          <w:tcPr>
            <w:tcW w:w="4265" w:type="dxa"/>
          </w:tcPr>
          <w:p w:rsidR="00DF5FD9" w:rsidRDefault="00DF5FD9">
            <w:pPr>
              <w:pStyle w:val="TableParagraph"/>
              <w:rPr>
                <w:b/>
                <w:sz w:val="26"/>
              </w:rPr>
            </w:pPr>
          </w:p>
          <w:p w:rsidR="00DF5FD9" w:rsidRDefault="008E7AD7">
            <w:pPr>
              <w:pStyle w:val="TableParagraph"/>
              <w:ind w:left="1"/>
              <w:rPr>
                <w:sz w:val="18"/>
              </w:rPr>
            </w:pPr>
            <w:r>
              <w:rPr>
                <w:sz w:val="18"/>
              </w:rPr>
              <w:t>1. Erişkin Kadında Gonad Hastalıkları ve İnfertilite</w:t>
            </w:r>
          </w:p>
          <w:p w:rsidR="00DF5FD9" w:rsidRDefault="008E7AD7">
            <w:pPr>
              <w:pStyle w:val="TableParagraph"/>
              <w:spacing w:before="2"/>
              <w:ind w:left="426"/>
              <w:rPr>
                <w:sz w:val="18"/>
              </w:rPr>
            </w:pPr>
            <w:r>
              <w:rPr>
                <w:sz w:val="18"/>
              </w:rPr>
              <w:t>Nedenleri</w:t>
            </w:r>
          </w:p>
        </w:tc>
        <w:tc>
          <w:tcPr>
            <w:tcW w:w="8921" w:type="dxa"/>
          </w:tcPr>
          <w:p w:rsidR="00DF5FD9" w:rsidRDefault="008E7AD7">
            <w:pPr>
              <w:pStyle w:val="TableParagraph"/>
              <w:ind w:left="1" w:right="-15"/>
              <w:jc w:val="both"/>
              <w:rPr>
                <w:sz w:val="18"/>
              </w:rPr>
            </w:pPr>
            <w:r>
              <w:rPr>
                <w:sz w:val="18"/>
              </w:rPr>
              <w:t>Erişkin kadında gonad fonksiyonunu, hipotalamus-hipofiz-gonad aksını bilir. Erişkin kadında gonad fonksiyonlarını bozan patolojileri sayar. Gonad fonksiyonunu değerlendirmede kullanılan endokrin testleri bilir, uygular. Gonad hastalıklarının ayır</w:t>
            </w:r>
            <w:r>
              <w:rPr>
                <w:sz w:val="18"/>
              </w:rPr>
              <w:t>ıcı tanısını yapar. Erişkin kadında gonad hastalıklarıyla ve sistemik hastalıklarla ilgili infertilite nedenlerini bilir, ayırıcı</w:t>
            </w:r>
          </w:p>
          <w:p w:rsidR="00DF5FD9" w:rsidRDefault="008E7AD7">
            <w:pPr>
              <w:pStyle w:val="TableParagraph"/>
              <w:spacing w:line="173" w:lineRule="exact"/>
              <w:ind w:left="1"/>
              <w:jc w:val="both"/>
              <w:rPr>
                <w:sz w:val="18"/>
              </w:rPr>
            </w:pPr>
            <w:r>
              <w:rPr>
                <w:sz w:val="18"/>
              </w:rPr>
              <w:t>tanısını yapar. Erişkin kadında gonad fonksiyon bozukluklarına ve infertiliteye tedavi yaklaşımını bilir.</w:t>
            </w:r>
          </w:p>
        </w:tc>
      </w:tr>
      <w:tr w:rsidR="00DF5FD9">
        <w:trPr>
          <w:trHeight w:val="42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99"/>
              <w:ind w:left="1"/>
              <w:rPr>
                <w:sz w:val="18"/>
              </w:rPr>
            </w:pPr>
            <w:r>
              <w:rPr>
                <w:sz w:val="18"/>
              </w:rPr>
              <w:t>2. Jinekomasti ve Nedenleri</w:t>
            </w:r>
          </w:p>
        </w:tc>
        <w:tc>
          <w:tcPr>
            <w:tcW w:w="8921" w:type="dxa"/>
          </w:tcPr>
          <w:p w:rsidR="00DF5FD9" w:rsidRDefault="008E7AD7">
            <w:pPr>
              <w:pStyle w:val="TableParagraph"/>
              <w:spacing w:line="218" w:lineRule="exact"/>
              <w:ind w:left="1" w:right="-15"/>
              <w:rPr>
                <w:sz w:val="18"/>
              </w:rPr>
            </w:pPr>
            <w:r>
              <w:rPr>
                <w:sz w:val="18"/>
              </w:rPr>
              <w:t>Jinekomasti</w:t>
            </w:r>
            <w:r>
              <w:rPr>
                <w:spacing w:val="5"/>
                <w:sz w:val="18"/>
              </w:rPr>
              <w:t xml:space="preserve"> </w:t>
            </w:r>
            <w:r>
              <w:rPr>
                <w:sz w:val="18"/>
              </w:rPr>
              <w:t>tanımını</w:t>
            </w:r>
            <w:r>
              <w:rPr>
                <w:spacing w:val="6"/>
                <w:sz w:val="18"/>
              </w:rPr>
              <w:t xml:space="preserve"> </w:t>
            </w:r>
            <w:r>
              <w:rPr>
                <w:sz w:val="18"/>
              </w:rPr>
              <w:t>yapar.</w:t>
            </w:r>
            <w:r>
              <w:rPr>
                <w:spacing w:val="5"/>
                <w:sz w:val="18"/>
              </w:rPr>
              <w:t xml:space="preserve"> </w:t>
            </w:r>
            <w:r>
              <w:rPr>
                <w:sz w:val="18"/>
              </w:rPr>
              <w:t>Jinekomasti</w:t>
            </w:r>
            <w:r>
              <w:rPr>
                <w:spacing w:val="6"/>
                <w:sz w:val="18"/>
              </w:rPr>
              <w:t xml:space="preserve"> </w:t>
            </w:r>
            <w:r>
              <w:rPr>
                <w:sz w:val="18"/>
              </w:rPr>
              <w:t>etyolojisini</w:t>
            </w:r>
            <w:r>
              <w:rPr>
                <w:spacing w:val="5"/>
                <w:sz w:val="18"/>
              </w:rPr>
              <w:t xml:space="preserve"> </w:t>
            </w:r>
            <w:r>
              <w:rPr>
                <w:sz w:val="18"/>
              </w:rPr>
              <w:t>ve</w:t>
            </w:r>
            <w:r>
              <w:rPr>
                <w:spacing w:val="5"/>
                <w:sz w:val="18"/>
              </w:rPr>
              <w:t xml:space="preserve"> </w:t>
            </w:r>
            <w:r>
              <w:rPr>
                <w:sz w:val="18"/>
              </w:rPr>
              <w:t>patogenezini</w:t>
            </w:r>
            <w:r>
              <w:rPr>
                <w:spacing w:val="5"/>
                <w:sz w:val="18"/>
              </w:rPr>
              <w:t xml:space="preserve"> </w:t>
            </w:r>
            <w:r>
              <w:rPr>
                <w:sz w:val="18"/>
              </w:rPr>
              <w:t>bilir.</w:t>
            </w:r>
            <w:r>
              <w:rPr>
                <w:spacing w:val="6"/>
                <w:sz w:val="18"/>
              </w:rPr>
              <w:t xml:space="preserve"> </w:t>
            </w:r>
            <w:r>
              <w:rPr>
                <w:sz w:val="18"/>
              </w:rPr>
              <w:t>Jinekomasti</w:t>
            </w:r>
            <w:r>
              <w:rPr>
                <w:spacing w:val="6"/>
                <w:sz w:val="18"/>
              </w:rPr>
              <w:t xml:space="preserve"> </w:t>
            </w:r>
            <w:r>
              <w:rPr>
                <w:sz w:val="18"/>
              </w:rPr>
              <w:t>ayırıcı</w:t>
            </w:r>
            <w:r>
              <w:rPr>
                <w:spacing w:val="5"/>
                <w:sz w:val="18"/>
              </w:rPr>
              <w:t xml:space="preserve"> </w:t>
            </w:r>
            <w:r>
              <w:rPr>
                <w:sz w:val="18"/>
              </w:rPr>
              <w:t>tanısındaki</w:t>
            </w:r>
            <w:r>
              <w:rPr>
                <w:spacing w:val="6"/>
                <w:sz w:val="18"/>
              </w:rPr>
              <w:t xml:space="preserve"> </w:t>
            </w:r>
            <w:r>
              <w:rPr>
                <w:sz w:val="18"/>
              </w:rPr>
              <w:t>patolojileri</w:t>
            </w:r>
            <w:r>
              <w:rPr>
                <w:spacing w:val="5"/>
                <w:sz w:val="18"/>
              </w:rPr>
              <w:t xml:space="preserve"> </w:t>
            </w:r>
            <w:r>
              <w:rPr>
                <w:sz w:val="18"/>
              </w:rPr>
              <w:t>sayar.</w:t>
            </w:r>
          </w:p>
          <w:p w:rsidR="00DF5FD9" w:rsidRDefault="008E7AD7">
            <w:pPr>
              <w:pStyle w:val="TableParagraph"/>
              <w:spacing w:line="184" w:lineRule="exact"/>
              <w:ind w:left="1"/>
              <w:rPr>
                <w:sz w:val="18"/>
              </w:rPr>
            </w:pPr>
            <w:r>
              <w:rPr>
                <w:sz w:val="18"/>
              </w:rPr>
              <w:t>Tedavi yaklaşımını bilir.</w:t>
            </w:r>
          </w:p>
        </w:tc>
      </w:tr>
      <w:tr w:rsidR="00DF5FD9">
        <w:trPr>
          <w:trHeight w:val="41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97"/>
              <w:ind w:left="1"/>
              <w:rPr>
                <w:sz w:val="18"/>
              </w:rPr>
            </w:pPr>
            <w:r>
              <w:rPr>
                <w:sz w:val="18"/>
              </w:rPr>
              <w:t>3. Hipoglisemi Tanı ve Nedenleri</w:t>
            </w:r>
          </w:p>
        </w:tc>
        <w:tc>
          <w:tcPr>
            <w:tcW w:w="8921" w:type="dxa"/>
          </w:tcPr>
          <w:p w:rsidR="00DF5FD9" w:rsidRDefault="008E7AD7">
            <w:pPr>
              <w:pStyle w:val="TableParagraph"/>
              <w:spacing w:line="218" w:lineRule="exact"/>
              <w:ind w:left="1" w:right="-15"/>
              <w:rPr>
                <w:sz w:val="18"/>
              </w:rPr>
            </w:pPr>
            <w:r>
              <w:rPr>
                <w:sz w:val="18"/>
              </w:rPr>
              <w:t>Hipoglisemi tanımnı söyler. Hipoglisemde ortaya cıkan kontrinsüliner sistemi bilir, hipoglisemi semptomlarını</w:t>
            </w:r>
            <w:r>
              <w:rPr>
                <w:spacing w:val="29"/>
                <w:sz w:val="18"/>
              </w:rPr>
              <w:t xml:space="preserve"> </w:t>
            </w:r>
            <w:r>
              <w:rPr>
                <w:sz w:val="18"/>
              </w:rPr>
              <w:t>sayar.</w:t>
            </w:r>
          </w:p>
          <w:p w:rsidR="00DF5FD9" w:rsidRDefault="008E7AD7">
            <w:pPr>
              <w:pStyle w:val="TableParagraph"/>
              <w:spacing w:line="175" w:lineRule="exact"/>
              <w:ind w:left="1"/>
              <w:rPr>
                <w:sz w:val="18"/>
              </w:rPr>
            </w:pPr>
            <w:r>
              <w:rPr>
                <w:sz w:val="18"/>
              </w:rPr>
              <w:t>Hipoglisemi tablosuna neden olan patolojileri bilir. Hipoglisemi ayırıcı tanısına giren hastalıkları sayar.</w:t>
            </w:r>
          </w:p>
        </w:tc>
      </w:tr>
      <w:tr w:rsidR="00DF5FD9">
        <w:trPr>
          <w:trHeight w:val="28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0"/>
              <w:ind w:left="1"/>
              <w:rPr>
                <w:sz w:val="18"/>
              </w:rPr>
            </w:pPr>
            <w:r>
              <w:rPr>
                <w:sz w:val="18"/>
              </w:rPr>
              <w:t>4. Hipoglisemi Tedavisi</w:t>
            </w:r>
          </w:p>
        </w:tc>
        <w:tc>
          <w:tcPr>
            <w:tcW w:w="8921" w:type="dxa"/>
          </w:tcPr>
          <w:p w:rsidR="00DF5FD9" w:rsidRDefault="008E7AD7">
            <w:pPr>
              <w:pStyle w:val="TableParagraph"/>
              <w:spacing w:line="219" w:lineRule="exact"/>
              <w:ind w:left="1"/>
              <w:rPr>
                <w:sz w:val="18"/>
              </w:rPr>
            </w:pPr>
            <w:r>
              <w:rPr>
                <w:sz w:val="18"/>
              </w:rPr>
              <w:t>Acil hipoglisemi tedavi yaklaşımını bilir. Hipoglisemi nedenlerine göre belirlenen tedavileri bilir.</w:t>
            </w:r>
          </w:p>
        </w:tc>
      </w:tr>
      <w:tr w:rsidR="00DF5FD9">
        <w:trPr>
          <w:trHeight w:val="976"/>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60" w:line="219" w:lineRule="exact"/>
              <w:ind w:left="1"/>
              <w:rPr>
                <w:sz w:val="18"/>
              </w:rPr>
            </w:pPr>
            <w:r>
              <w:rPr>
                <w:sz w:val="18"/>
              </w:rPr>
              <w:t>5. Erişkin Erkekte Gonad Hastalıkları ve İnfertilite</w:t>
            </w:r>
          </w:p>
          <w:p w:rsidR="00DF5FD9" w:rsidRDefault="008E7AD7">
            <w:pPr>
              <w:pStyle w:val="TableParagraph"/>
              <w:spacing w:line="219" w:lineRule="exact"/>
              <w:ind w:left="1"/>
              <w:rPr>
                <w:sz w:val="18"/>
              </w:rPr>
            </w:pPr>
            <w:r>
              <w:rPr>
                <w:sz w:val="18"/>
              </w:rPr>
              <w:t>Nedenleri</w:t>
            </w:r>
          </w:p>
        </w:tc>
        <w:tc>
          <w:tcPr>
            <w:tcW w:w="8921" w:type="dxa"/>
          </w:tcPr>
          <w:p w:rsidR="00DF5FD9" w:rsidRDefault="008E7AD7">
            <w:pPr>
              <w:pStyle w:val="TableParagraph"/>
              <w:ind w:left="1" w:right="-15"/>
              <w:jc w:val="both"/>
              <w:rPr>
                <w:sz w:val="18"/>
              </w:rPr>
            </w:pPr>
            <w:r>
              <w:rPr>
                <w:sz w:val="18"/>
              </w:rPr>
              <w:t>Erişkin erkekte gonad fonksiyonunu, hipotalamus-hipofiz-gonad aksını bilir. Erişkin erkekte gonad fonksiyonlarını bozan patolojileri sayar. Gonad fonksiyonunu değerlendirmede kullanılan endokrin testleri bilir, uygular. Gonad hastalıklarının ayırıcı tanısı</w:t>
            </w:r>
            <w:r>
              <w:rPr>
                <w:sz w:val="18"/>
              </w:rPr>
              <w:t>nı yapar. Erişkin erkekte gonad hastalıklarıyla ve sistemik hastalıklarla ilgili infertilite nedenlerini bilir, ayırıcı tanısını yapar ve tedavi yaklaşımını bilir.</w:t>
            </w:r>
          </w:p>
        </w:tc>
      </w:tr>
      <w:tr w:rsidR="00DF5FD9">
        <w:trPr>
          <w:trHeight w:val="42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02"/>
              <w:ind w:left="1"/>
              <w:rPr>
                <w:sz w:val="18"/>
              </w:rPr>
            </w:pPr>
            <w:r>
              <w:rPr>
                <w:sz w:val="18"/>
              </w:rPr>
              <w:t>6. Hirsutism Nedenleri ve Tedavisi</w:t>
            </w:r>
          </w:p>
        </w:tc>
        <w:tc>
          <w:tcPr>
            <w:tcW w:w="8921" w:type="dxa"/>
          </w:tcPr>
          <w:p w:rsidR="00DF5FD9" w:rsidRDefault="008E7AD7">
            <w:pPr>
              <w:pStyle w:val="TableParagraph"/>
              <w:spacing w:line="218" w:lineRule="exact"/>
              <w:ind w:left="1"/>
              <w:rPr>
                <w:sz w:val="18"/>
              </w:rPr>
            </w:pPr>
            <w:r>
              <w:rPr>
                <w:sz w:val="18"/>
              </w:rPr>
              <w:t>Hirsutism tanımını yapar. Hirsutism etyolojisini ve patogenezini bilir. Hirsutisme neden olan patolojilerin tanısında hangi</w:t>
            </w:r>
          </w:p>
          <w:p w:rsidR="00DF5FD9" w:rsidRDefault="008E7AD7">
            <w:pPr>
              <w:pStyle w:val="TableParagraph"/>
              <w:spacing w:line="184" w:lineRule="exact"/>
              <w:ind w:left="1"/>
              <w:rPr>
                <w:sz w:val="18"/>
              </w:rPr>
            </w:pPr>
            <w:r>
              <w:rPr>
                <w:sz w:val="18"/>
              </w:rPr>
              <w:t>endokrin testleri, hormonları ölçmesi gerektiğini bilir. Ayırıcı tanısındaki patolojileri sayar. Tedavi yaklaşımını bilir.</w:t>
            </w:r>
          </w:p>
        </w:tc>
      </w:tr>
      <w:tr w:rsidR="00DF5FD9">
        <w:trPr>
          <w:trHeight w:val="854"/>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9"/>
              <w:ind w:left="69" w:right="209" w:firstLine="2"/>
              <w:jc w:val="center"/>
              <w:rPr>
                <w:b/>
                <w:sz w:val="18"/>
              </w:rPr>
            </w:pPr>
            <w:r>
              <w:rPr>
                <w:b/>
                <w:sz w:val="18"/>
              </w:rPr>
              <w:t>Prof. Dr. Timuçin KAŞİFOĞLU</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ind w:left="1"/>
              <w:jc w:val="center"/>
              <w:rPr>
                <w:b/>
                <w:sz w:val="18"/>
              </w:rPr>
            </w:pPr>
            <w:r>
              <w:rPr>
                <w:b/>
                <w:sz w:val="18"/>
              </w:rPr>
              <w:t>5</w:t>
            </w:r>
          </w:p>
        </w:tc>
        <w:tc>
          <w:tcPr>
            <w:tcW w:w="4265" w:type="dxa"/>
          </w:tcPr>
          <w:p w:rsidR="00DF5FD9" w:rsidRDefault="00DF5FD9">
            <w:pPr>
              <w:pStyle w:val="TableParagraph"/>
              <w:spacing w:before="10"/>
              <w:rPr>
                <w:b/>
                <w:sz w:val="25"/>
              </w:rPr>
            </w:pPr>
          </w:p>
          <w:p w:rsidR="00DF5FD9" w:rsidRDefault="008E7AD7">
            <w:pPr>
              <w:pStyle w:val="TableParagraph"/>
              <w:ind w:left="289" w:right="331" w:hanging="288"/>
              <w:rPr>
                <w:sz w:val="18"/>
              </w:rPr>
            </w:pPr>
            <w:r>
              <w:rPr>
                <w:sz w:val="18"/>
              </w:rPr>
              <w:t>1. Romatolojik Hastalıklara Özgü Belirti ve Bulgular ve Fizik Bakı</w:t>
            </w:r>
          </w:p>
        </w:tc>
        <w:tc>
          <w:tcPr>
            <w:tcW w:w="8921" w:type="dxa"/>
          </w:tcPr>
          <w:p w:rsidR="00DF5FD9" w:rsidRDefault="008E7AD7">
            <w:pPr>
              <w:pStyle w:val="TableParagraph"/>
              <w:ind w:left="1"/>
              <w:jc w:val="both"/>
              <w:rPr>
                <w:sz w:val="18"/>
              </w:rPr>
            </w:pPr>
            <w:r>
              <w:rPr>
                <w:sz w:val="18"/>
              </w:rPr>
              <w:t>Romatolojik hastalıklar çok zengin klinik bulgulara sahiptir. Bu klinik bulguların bir kısmı hastalığa özgü olup kolaylıkla tanı koyulmasını sağlar. Bir grup klinik bulgu ise ayırıcı tanıda düşünülmesi gereken hastalıklar açısından yol gösterici olur. Roma</w:t>
            </w:r>
            <w:r>
              <w:rPr>
                <w:sz w:val="18"/>
              </w:rPr>
              <w:t>tolojik hastalıklarda görülen klinik bulguların neler olduğu, isimlendirilmesi ve ayırıcı tanıda neler düşünülmesi</w:t>
            </w:r>
          </w:p>
          <w:p w:rsidR="00DF5FD9" w:rsidRDefault="008E7AD7">
            <w:pPr>
              <w:pStyle w:val="TableParagraph"/>
              <w:spacing w:line="175" w:lineRule="exact"/>
              <w:ind w:left="1"/>
              <w:jc w:val="both"/>
              <w:rPr>
                <w:sz w:val="18"/>
              </w:rPr>
            </w:pPr>
            <w:r>
              <w:rPr>
                <w:sz w:val="18"/>
              </w:rPr>
              <w:t>gerektiği temel kazanım olarak hedeflenmiştir.</w:t>
            </w:r>
          </w:p>
        </w:tc>
      </w:tr>
      <w:tr w:rsidR="00DF5FD9">
        <w:trPr>
          <w:trHeight w:val="42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04"/>
              <w:ind w:left="1"/>
              <w:rPr>
                <w:sz w:val="18"/>
              </w:rPr>
            </w:pPr>
            <w:r>
              <w:rPr>
                <w:sz w:val="18"/>
              </w:rPr>
              <w:t>2. Vaskülitlerin Kliniği ve Tanısı</w:t>
            </w:r>
          </w:p>
        </w:tc>
        <w:tc>
          <w:tcPr>
            <w:tcW w:w="8921" w:type="dxa"/>
          </w:tcPr>
          <w:p w:rsidR="00DF5FD9" w:rsidRDefault="008E7AD7">
            <w:pPr>
              <w:pStyle w:val="TableParagraph"/>
              <w:spacing w:line="219" w:lineRule="exact"/>
              <w:ind w:left="1" w:right="-15"/>
              <w:rPr>
                <w:sz w:val="18"/>
              </w:rPr>
            </w:pPr>
            <w:r>
              <w:rPr>
                <w:sz w:val="18"/>
              </w:rPr>
              <w:t>Vaskülitler</w:t>
            </w:r>
            <w:r>
              <w:rPr>
                <w:spacing w:val="10"/>
                <w:sz w:val="18"/>
              </w:rPr>
              <w:t xml:space="preserve"> </w:t>
            </w:r>
            <w:r>
              <w:rPr>
                <w:sz w:val="18"/>
              </w:rPr>
              <w:t>geniş</w:t>
            </w:r>
            <w:r>
              <w:rPr>
                <w:spacing w:val="10"/>
                <w:sz w:val="18"/>
              </w:rPr>
              <w:t xml:space="preserve"> </w:t>
            </w:r>
            <w:r>
              <w:rPr>
                <w:sz w:val="18"/>
              </w:rPr>
              <w:t>bir</w:t>
            </w:r>
            <w:r>
              <w:rPr>
                <w:spacing w:val="10"/>
                <w:sz w:val="18"/>
              </w:rPr>
              <w:t xml:space="preserve"> </w:t>
            </w:r>
            <w:r>
              <w:rPr>
                <w:sz w:val="18"/>
              </w:rPr>
              <w:t>spektrumda</w:t>
            </w:r>
            <w:r>
              <w:rPr>
                <w:spacing w:val="13"/>
                <w:sz w:val="18"/>
              </w:rPr>
              <w:t xml:space="preserve"> </w:t>
            </w:r>
            <w:r>
              <w:rPr>
                <w:sz w:val="18"/>
              </w:rPr>
              <w:t>yer</w:t>
            </w:r>
            <w:r>
              <w:rPr>
                <w:spacing w:val="11"/>
                <w:sz w:val="18"/>
              </w:rPr>
              <w:t xml:space="preserve"> </w:t>
            </w:r>
            <w:r>
              <w:rPr>
                <w:sz w:val="18"/>
              </w:rPr>
              <w:t>almaktadır.</w:t>
            </w:r>
            <w:r>
              <w:rPr>
                <w:spacing w:val="10"/>
                <w:sz w:val="18"/>
              </w:rPr>
              <w:t xml:space="preserve"> </w:t>
            </w:r>
            <w:r>
              <w:rPr>
                <w:sz w:val="18"/>
              </w:rPr>
              <w:t>Vaskülitlerin</w:t>
            </w:r>
            <w:r>
              <w:rPr>
                <w:spacing w:val="10"/>
                <w:sz w:val="18"/>
              </w:rPr>
              <w:t xml:space="preserve"> </w:t>
            </w:r>
            <w:r>
              <w:rPr>
                <w:sz w:val="18"/>
              </w:rPr>
              <w:t>oluşmasınaki</w:t>
            </w:r>
            <w:r>
              <w:rPr>
                <w:spacing w:val="10"/>
                <w:sz w:val="18"/>
              </w:rPr>
              <w:t xml:space="preserve"> </w:t>
            </w:r>
            <w:r>
              <w:rPr>
                <w:sz w:val="18"/>
              </w:rPr>
              <w:t>patogenetik</w:t>
            </w:r>
            <w:r>
              <w:rPr>
                <w:spacing w:val="11"/>
                <w:sz w:val="18"/>
              </w:rPr>
              <w:t xml:space="preserve"> </w:t>
            </w:r>
            <w:r>
              <w:rPr>
                <w:sz w:val="18"/>
              </w:rPr>
              <w:t>mekanizmalar,</w:t>
            </w:r>
            <w:r>
              <w:rPr>
                <w:spacing w:val="11"/>
                <w:sz w:val="18"/>
              </w:rPr>
              <w:t xml:space="preserve"> </w:t>
            </w:r>
            <w:r>
              <w:rPr>
                <w:sz w:val="18"/>
              </w:rPr>
              <w:t>vaskülitlerin</w:t>
            </w:r>
            <w:r>
              <w:rPr>
                <w:spacing w:val="10"/>
                <w:sz w:val="18"/>
              </w:rPr>
              <w:t xml:space="preserve"> </w:t>
            </w:r>
            <w:r>
              <w:rPr>
                <w:sz w:val="18"/>
              </w:rPr>
              <w:t>nasıl</w:t>
            </w:r>
          </w:p>
          <w:p w:rsidR="00DF5FD9" w:rsidRDefault="008E7AD7">
            <w:pPr>
              <w:pStyle w:val="TableParagraph"/>
              <w:spacing w:before="1" w:line="187" w:lineRule="exact"/>
              <w:ind w:left="1"/>
              <w:rPr>
                <w:sz w:val="18"/>
              </w:rPr>
            </w:pPr>
            <w:r>
              <w:rPr>
                <w:sz w:val="18"/>
              </w:rPr>
              <w:t>sınıflandırılması gerektiği, vaskülit tipleri ve tanı aşamasında neler yapılması gerektiğini bilmek temel öğrenim hedefidir.</w:t>
            </w:r>
          </w:p>
        </w:tc>
      </w:tr>
      <w:tr w:rsidR="00DF5FD9">
        <w:trPr>
          <w:trHeight w:val="40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92"/>
              <w:ind w:left="1"/>
              <w:rPr>
                <w:sz w:val="18"/>
              </w:rPr>
            </w:pPr>
            <w:r>
              <w:rPr>
                <w:sz w:val="18"/>
              </w:rPr>
              <w:t>3. Vaskülitlerin Tedavisi</w:t>
            </w:r>
          </w:p>
        </w:tc>
        <w:tc>
          <w:tcPr>
            <w:tcW w:w="8921" w:type="dxa"/>
          </w:tcPr>
          <w:p w:rsidR="00DF5FD9" w:rsidRDefault="008E7AD7">
            <w:pPr>
              <w:pStyle w:val="TableParagraph"/>
              <w:spacing w:line="218" w:lineRule="exact"/>
              <w:ind w:left="1"/>
              <w:rPr>
                <w:sz w:val="18"/>
              </w:rPr>
            </w:pPr>
            <w:r>
              <w:rPr>
                <w:sz w:val="18"/>
              </w:rPr>
              <w:t>Vaskülitlerin bir kısmı hayatı tehdit eden organ hasarına yol açabilir. Genel olarak vaskülit tedavisinde nelere dikkat</w:t>
            </w:r>
          </w:p>
          <w:p w:rsidR="00DF5FD9" w:rsidRDefault="008E7AD7">
            <w:pPr>
              <w:pStyle w:val="TableParagraph"/>
              <w:spacing w:line="165" w:lineRule="exact"/>
              <w:ind w:left="1"/>
              <w:rPr>
                <w:sz w:val="18"/>
              </w:rPr>
            </w:pPr>
            <w:r>
              <w:rPr>
                <w:sz w:val="18"/>
              </w:rPr>
              <w:t>edilmesi gerektiği, kullanılan ilaçların neler olduğu ve bu ilaçların istenmeyen etkilerinin öğrenilmesi hedeflenir.</w:t>
            </w:r>
          </w:p>
        </w:tc>
      </w:tr>
      <w:tr w:rsidR="00DF5FD9">
        <w:trPr>
          <w:trHeight w:val="42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04"/>
              <w:ind w:left="1"/>
              <w:rPr>
                <w:sz w:val="18"/>
              </w:rPr>
            </w:pPr>
            <w:r>
              <w:rPr>
                <w:sz w:val="18"/>
              </w:rPr>
              <w:t>4. Kristal Artritlerin Kliniği ve Tanısı</w:t>
            </w:r>
          </w:p>
        </w:tc>
        <w:tc>
          <w:tcPr>
            <w:tcW w:w="8921" w:type="dxa"/>
          </w:tcPr>
          <w:p w:rsidR="00DF5FD9" w:rsidRDefault="008E7AD7">
            <w:pPr>
              <w:pStyle w:val="TableParagraph"/>
              <w:spacing w:line="219" w:lineRule="exact"/>
              <w:ind w:left="1" w:right="-15"/>
              <w:rPr>
                <w:sz w:val="18"/>
              </w:rPr>
            </w:pPr>
            <w:r>
              <w:rPr>
                <w:sz w:val="18"/>
              </w:rPr>
              <w:t>Kristal artritleri, başta gut hastalığı olmak üzere sık görülen artrit nedenleridir. Kristal artritli bir hastadaki klinik</w:t>
            </w:r>
            <w:r>
              <w:rPr>
                <w:spacing w:val="9"/>
                <w:sz w:val="18"/>
              </w:rPr>
              <w:t xml:space="preserve"> </w:t>
            </w:r>
            <w:r>
              <w:rPr>
                <w:sz w:val="18"/>
              </w:rPr>
              <w:t>bulguların</w:t>
            </w:r>
          </w:p>
          <w:p w:rsidR="00DF5FD9" w:rsidRDefault="008E7AD7">
            <w:pPr>
              <w:pStyle w:val="TableParagraph"/>
              <w:spacing w:before="1" w:line="187" w:lineRule="exact"/>
              <w:ind w:left="1"/>
              <w:rPr>
                <w:sz w:val="18"/>
              </w:rPr>
            </w:pPr>
            <w:r>
              <w:rPr>
                <w:sz w:val="18"/>
              </w:rPr>
              <w:t>neler olduğu ve tanı için neler yapılması gerektiği öğrenim amacıdır.</w:t>
            </w:r>
          </w:p>
        </w:tc>
      </w:tr>
      <w:tr w:rsidR="00DF5FD9">
        <w:trPr>
          <w:trHeight w:val="41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97"/>
              <w:ind w:left="1"/>
              <w:rPr>
                <w:sz w:val="18"/>
              </w:rPr>
            </w:pPr>
            <w:r>
              <w:rPr>
                <w:sz w:val="18"/>
              </w:rPr>
              <w:t>5. Kristal Artritlerin Tedavisi</w:t>
            </w:r>
          </w:p>
        </w:tc>
        <w:tc>
          <w:tcPr>
            <w:tcW w:w="8921" w:type="dxa"/>
          </w:tcPr>
          <w:p w:rsidR="00DF5FD9" w:rsidRDefault="008E7AD7">
            <w:pPr>
              <w:pStyle w:val="TableParagraph"/>
              <w:spacing w:line="218" w:lineRule="exact"/>
              <w:ind w:left="1" w:right="-15"/>
              <w:rPr>
                <w:sz w:val="18"/>
              </w:rPr>
            </w:pPr>
            <w:r>
              <w:rPr>
                <w:sz w:val="18"/>
              </w:rPr>
              <w:t>Kristal</w:t>
            </w:r>
            <w:r>
              <w:rPr>
                <w:spacing w:val="20"/>
                <w:sz w:val="18"/>
              </w:rPr>
              <w:t xml:space="preserve"> </w:t>
            </w:r>
            <w:r>
              <w:rPr>
                <w:sz w:val="18"/>
              </w:rPr>
              <w:t>artritlerinin</w:t>
            </w:r>
            <w:r>
              <w:rPr>
                <w:spacing w:val="20"/>
                <w:sz w:val="18"/>
              </w:rPr>
              <w:t xml:space="preserve"> </w:t>
            </w:r>
            <w:r>
              <w:rPr>
                <w:sz w:val="18"/>
              </w:rPr>
              <w:t>tedavisinde</w:t>
            </w:r>
            <w:r>
              <w:rPr>
                <w:spacing w:val="23"/>
                <w:sz w:val="18"/>
              </w:rPr>
              <w:t xml:space="preserve"> </w:t>
            </w:r>
            <w:r>
              <w:rPr>
                <w:sz w:val="18"/>
              </w:rPr>
              <w:t>kullanılan</w:t>
            </w:r>
            <w:r>
              <w:rPr>
                <w:spacing w:val="19"/>
                <w:sz w:val="18"/>
              </w:rPr>
              <w:t xml:space="preserve"> </w:t>
            </w:r>
            <w:r>
              <w:rPr>
                <w:sz w:val="18"/>
              </w:rPr>
              <w:t>ilaçlar,</w:t>
            </w:r>
            <w:r>
              <w:rPr>
                <w:spacing w:val="22"/>
                <w:sz w:val="18"/>
              </w:rPr>
              <w:t xml:space="preserve"> </w:t>
            </w:r>
            <w:r>
              <w:rPr>
                <w:sz w:val="18"/>
              </w:rPr>
              <w:t>bu</w:t>
            </w:r>
            <w:r>
              <w:rPr>
                <w:spacing w:val="20"/>
                <w:sz w:val="18"/>
              </w:rPr>
              <w:t xml:space="preserve"> </w:t>
            </w:r>
            <w:r>
              <w:rPr>
                <w:sz w:val="18"/>
              </w:rPr>
              <w:t>ilaçların</w:t>
            </w:r>
            <w:r>
              <w:rPr>
                <w:spacing w:val="20"/>
                <w:sz w:val="18"/>
              </w:rPr>
              <w:t xml:space="preserve"> </w:t>
            </w:r>
            <w:r>
              <w:rPr>
                <w:sz w:val="18"/>
              </w:rPr>
              <w:t>istenmeyen</w:t>
            </w:r>
            <w:r>
              <w:rPr>
                <w:spacing w:val="19"/>
                <w:sz w:val="18"/>
              </w:rPr>
              <w:t xml:space="preserve"> </w:t>
            </w:r>
            <w:r>
              <w:rPr>
                <w:sz w:val="18"/>
              </w:rPr>
              <w:t>etkileri</w:t>
            </w:r>
            <w:r>
              <w:rPr>
                <w:spacing w:val="21"/>
                <w:sz w:val="18"/>
              </w:rPr>
              <w:t xml:space="preserve"> </w:t>
            </w:r>
            <w:r>
              <w:rPr>
                <w:sz w:val="18"/>
              </w:rPr>
              <w:t>ve</w:t>
            </w:r>
            <w:r>
              <w:rPr>
                <w:spacing w:val="20"/>
                <w:sz w:val="18"/>
              </w:rPr>
              <w:t xml:space="preserve"> </w:t>
            </w:r>
            <w:r>
              <w:rPr>
                <w:sz w:val="18"/>
              </w:rPr>
              <w:t>tedavideki</w:t>
            </w:r>
            <w:r>
              <w:rPr>
                <w:spacing w:val="21"/>
                <w:sz w:val="18"/>
              </w:rPr>
              <w:t xml:space="preserve"> </w:t>
            </w:r>
            <w:r>
              <w:rPr>
                <w:sz w:val="18"/>
              </w:rPr>
              <w:t>genal</w:t>
            </w:r>
            <w:r>
              <w:rPr>
                <w:spacing w:val="22"/>
                <w:sz w:val="18"/>
              </w:rPr>
              <w:t xml:space="preserve"> </w:t>
            </w:r>
            <w:r>
              <w:rPr>
                <w:sz w:val="18"/>
              </w:rPr>
              <w:t>prensiplerin</w:t>
            </w:r>
          </w:p>
          <w:p w:rsidR="00DF5FD9" w:rsidRDefault="008E7AD7">
            <w:pPr>
              <w:pStyle w:val="TableParagraph"/>
              <w:spacing w:line="177" w:lineRule="exact"/>
              <w:ind w:left="1"/>
              <w:rPr>
                <w:sz w:val="18"/>
              </w:rPr>
            </w:pPr>
            <w:r>
              <w:rPr>
                <w:sz w:val="18"/>
              </w:rPr>
              <w:t>öğrenilmesi hedeflenmektedir.</w:t>
            </w:r>
          </w:p>
        </w:tc>
      </w:tr>
      <w:tr w:rsidR="00DF5FD9">
        <w:trPr>
          <w:trHeight w:val="422"/>
        </w:trPr>
        <w:tc>
          <w:tcPr>
            <w:tcW w:w="1138" w:type="dxa"/>
            <w:vMerge w:val="restart"/>
          </w:tcPr>
          <w:p w:rsidR="00DF5FD9" w:rsidRDefault="00DF5FD9">
            <w:pPr>
              <w:pStyle w:val="TableParagraph"/>
              <w:spacing w:before="4"/>
              <w:rPr>
                <w:b/>
                <w:sz w:val="18"/>
              </w:rPr>
            </w:pPr>
          </w:p>
          <w:p w:rsidR="00DF5FD9" w:rsidRDefault="008E7AD7">
            <w:pPr>
              <w:pStyle w:val="TableParagraph"/>
              <w:ind w:left="31" w:right="270"/>
              <w:jc w:val="center"/>
              <w:rPr>
                <w:b/>
                <w:sz w:val="18"/>
              </w:rPr>
            </w:pPr>
            <w:r>
              <w:rPr>
                <w:b/>
                <w:sz w:val="18"/>
              </w:rPr>
              <w:t>Prof. Dr. Murat DİNÇER</w:t>
            </w:r>
          </w:p>
        </w:tc>
        <w:tc>
          <w:tcPr>
            <w:tcW w:w="564" w:type="dxa"/>
            <w:vMerge w:val="restart"/>
          </w:tcPr>
          <w:p w:rsidR="00DF5FD9" w:rsidRDefault="00DF5FD9">
            <w:pPr>
              <w:pStyle w:val="TableParagraph"/>
              <w:rPr>
                <w:b/>
                <w:sz w:val="18"/>
              </w:rPr>
            </w:pPr>
          </w:p>
          <w:p w:rsidR="00DF5FD9" w:rsidRDefault="00DF5FD9">
            <w:pPr>
              <w:pStyle w:val="TableParagraph"/>
              <w:spacing w:before="5"/>
              <w:rPr>
                <w:b/>
                <w:sz w:val="18"/>
              </w:rPr>
            </w:pPr>
          </w:p>
          <w:p w:rsidR="00DF5FD9" w:rsidRDefault="008E7AD7">
            <w:pPr>
              <w:pStyle w:val="TableParagraph"/>
              <w:spacing w:before="1"/>
              <w:ind w:left="1"/>
              <w:jc w:val="center"/>
              <w:rPr>
                <w:b/>
                <w:sz w:val="18"/>
              </w:rPr>
            </w:pPr>
            <w:r>
              <w:rPr>
                <w:b/>
                <w:sz w:val="18"/>
              </w:rPr>
              <w:t>2</w:t>
            </w:r>
          </w:p>
        </w:tc>
        <w:tc>
          <w:tcPr>
            <w:tcW w:w="4265" w:type="dxa"/>
          </w:tcPr>
          <w:p w:rsidR="00DF5FD9" w:rsidRDefault="008E7AD7">
            <w:pPr>
              <w:pStyle w:val="TableParagraph"/>
              <w:spacing w:before="157"/>
              <w:ind w:left="1"/>
              <w:rPr>
                <w:sz w:val="18"/>
              </w:rPr>
            </w:pPr>
            <w:r>
              <w:rPr>
                <w:sz w:val="18"/>
              </w:rPr>
              <w:t>1. Mide kanserlerinde Tanı ve Tedavi</w:t>
            </w:r>
          </w:p>
        </w:tc>
        <w:tc>
          <w:tcPr>
            <w:tcW w:w="8921" w:type="dxa"/>
          </w:tcPr>
          <w:p w:rsidR="00DF5FD9" w:rsidRDefault="008E7AD7">
            <w:pPr>
              <w:pStyle w:val="TableParagraph"/>
              <w:spacing w:line="219" w:lineRule="exact"/>
              <w:ind w:left="1" w:right="-15"/>
              <w:rPr>
                <w:sz w:val="18"/>
              </w:rPr>
            </w:pPr>
            <w:r>
              <w:rPr>
                <w:sz w:val="18"/>
              </w:rPr>
              <w:t>Mide</w:t>
            </w:r>
            <w:r>
              <w:rPr>
                <w:spacing w:val="29"/>
                <w:sz w:val="18"/>
              </w:rPr>
              <w:t xml:space="preserve"> </w:t>
            </w:r>
            <w:r>
              <w:rPr>
                <w:sz w:val="18"/>
              </w:rPr>
              <w:t>kanseri</w:t>
            </w:r>
            <w:r>
              <w:rPr>
                <w:spacing w:val="29"/>
                <w:sz w:val="18"/>
              </w:rPr>
              <w:t xml:space="preserve"> </w:t>
            </w:r>
            <w:r>
              <w:rPr>
                <w:sz w:val="18"/>
              </w:rPr>
              <w:t>tanısına</w:t>
            </w:r>
            <w:r>
              <w:rPr>
                <w:spacing w:val="30"/>
                <w:sz w:val="18"/>
              </w:rPr>
              <w:t xml:space="preserve"> </w:t>
            </w:r>
            <w:r>
              <w:rPr>
                <w:sz w:val="18"/>
              </w:rPr>
              <w:t>götürecek</w:t>
            </w:r>
            <w:r>
              <w:rPr>
                <w:spacing w:val="33"/>
                <w:sz w:val="18"/>
              </w:rPr>
              <w:t xml:space="preserve"> </w:t>
            </w:r>
            <w:r>
              <w:rPr>
                <w:sz w:val="18"/>
              </w:rPr>
              <w:t>bulgular</w:t>
            </w:r>
            <w:r>
              <w:rPr>
                <w:spacing w:val="29"/>
                <w:sz w:val="18"/>
              </w:rPr>
              <w:t xml:space="preserve"> </w:t>
            </w:r>
            <w:r>
              <w:rPr>
                <w:sz w:val="18"/>
              </w:rPr>
              <w:t>ve</w:t>
            </w:r>
            <w:r>
              <w:rPr>
                <w:spacing w:val="29"/>
                <w:sz w:val="18"/>
              </w:rPr>
              <w:t xml:space="preserve"> </w:t>
            </w:r>
            <w:r>
              <w:rPr>
                <w:sz w:val="18"/>
              </w:rPr>
              <w:t>belirtilerin</w:t>
            </w:r>
            <w:r>
              <w:rPr>
                <w:spacing w:val="30"/>
                <w:sz w:val="18"/>
              </w:rPr>
              <w:t xml:space="preserve"> </w:t>
            </w:r>
            <w:r>
              <w:rPr>
                <w:sz w:val="18"/>
              </w:rPr>
              <w:t>öğrenilmesi,</w:t>
            </w:r>
            <w:r>
              <w:rPr>
                <w:spacing w:val="30"/>
                <w:sz w:val="18"/>
              </w:rPr>
              <w:t xml:space="preserve"> </w:t>
            </w:r>
            <w:r>
              <w:rPr>
                <w:sz w:val="18"/>
              </w:rPr>
              <w:t>mide</w:t>
            </w:r>
            <w:r>
              <w:rPr>
                <w:spacing w:val="29"/>
                <w:sz w:val="18"/>
              </w:rPr>
              <w:t xml:space="preserve"> </w:t>
            </w:r>
            <w:r>
              <w:rPr>
                <w:sz w:val="18"/>
              </w:rPr>
              <w:t>kanserinin</w:t>
            </w:r>
            <w:r>
              <w:rPr>
                <w:spacing w:val="30"/>
                <w:sz w:val="18"/>
              </w:rPr>
              <w:t xml:space="preserve"> </w:t>
            </w:r>
            <w:r>
              <w:rPr>
                <w:sz w:val="18"/>
              </w:rPr>
              <w:t>tanısal</w:t>
            </w:r>
            <w:r>
              <w:rPr>
                <w:spacing w:val="29"/>
                <w:sz w:val="18"/>
              </w:rPr>
              <w:t xml:space="preserve"> </w:t>
            </w:r>
            <w:r>
              <w:rPr>
                <w:sz w:val="18"/>
              </w:rPr>
              <w:t>yaklaşımının</w:t>
            </w:r>
            <w:r>
              <w:rPr>
                <w:spacing w:val="29"/>
                <w:sz w:val="18"/>
              </w:rPr>
              <w:t xml:space="preserve"> </w:t>
            </w:r>
            <w:r>
              <w:rPr>
                <w:sz w:val="18"/>
              </w:rPr>
              <w:t>kavranması,</w:t>
            </w:r>
          </w:p>
          <w:p w:rsidR="00DF5FD9" w:rsidRDefault="008E7AD7">
            <w:pPr>
              <w:pStyle w:val="TableParagraph"/>
              <w:spacing w:before="1" w:line="182" w:lineRule="exact"/>
              <w:ind w:left="1"/>
              <w:rPr>
                <w:sz w:val="18"/>
              </w:rPr>
            </w:pPr>
            <w:r>
              <w:rPr>
                <w:sz w:val="18"/>
              </w:rPr>
              <w:t>temel tedavi prensiplerinin öğrenilmesi.</w:t>
            </w:r>
          </w:p>
        </w:tc>
      </w:tr>
      <w:tr w:rsidR="00DF5FD9">
        <w:trPr>
          <w:trHeight w:val="556"/>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10"/>
              <w:rPr>
                <w:b/>
                <w:sz w:val="13"/>
              </w:rPr>
            </w:pPr>
          </w:p>
          <w:p w:rsidR="00DF5FD9" w:rsidRDefault="008E7AD7">
            <w:pPr>
              <w:pStyle w:val="TableParagraph"/>
              <w:ind w:left="1"/>
              <w:rPr>
                <w:sz w:val="18"/>
              </w:rPr>
            </w:pPr>
            <w:r>
              <w:rPr>
                <w:sz w:val="18"/>
              </w:rPr>
              <w:t>2. Kolon kanserlerinde Tanı ve Tedavi</w:t>
            </w:r>
          </w:p>
        </w:tc>
        <w:tc>
          <w:tcPr>
            <w:tcW w:w="8921" w:type="dxa"/>
          </w:tcPr>
          <w:p w:rsidR="00DF5FD9" w:rsidRDefault="008E7AD7">
            <w:pPr>
              <w:pStyle w:val="TableParagraph"/>
              <w:ind w:left="1"/>
              <w:rPr>
                <w:sz w:val="18"/>
              </w:rPr>
            </w:pPr>
            <w:r>
              <w:rPr>
                <w:sz w:val="18"/>
              </w:rPr>
              <w:t>Kolon kanseri tanısına götürecek bulgular ve belirtilerin öğrenilmesi, kolon kanserinin tanısal yaklaşımının kavranması, temel tedavi prensiplerinin</w:t>
            </w:r>
            <w:r>
              <w:rPr>
                <w:spacing w:val="-4"/>
                <w:sz w:val="18"/>
              </w:rPr>
              <w:t xml:space="preserve"> </w:t>
            </w:r>
            <w:r>
              <w:rPr>
                <w:sz w:val="18"/>
              </w:rPr>
              <w:t>öğrenilmesi.</w:t>
            </w:r>
          </w:p>
        </w:tc>
      </w:tr>
      <w:tr w:rsidR="00DF5FD9">
        <w:trPr>
          <w:trHeight w:val="746"/>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232" w:right="44" w:hanging="171"/>
              <w:rPr>
                <w:b/>
                <w:sz w:val="18"/>
              </w:rPr>
            </w:pPr>
            <w:r>
              <w:rPr>
                <w:b/>
                <w:sz w:val="18"/>
              </w:rPr>
              <w:t>Prof. Dr. Eren GÜNDÜZ</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
              <w:jc w:val="center"/>
              <w:rPr>
                <w:sz w:val="18"/>
              </w:rPr>
            </w:pPr>
            <w:r>
              <w:rPr>
                <w:sz w:val="18"/>
              </w:rPr>
              <w:t>6</w:t>
            </w:r>
          </w:p>
        </w:tc>
        <w:tc>
          <w:tcPr>
            <w:tcW w:w="4265" w:type="dxa"/>
          </w:tcPr>
          <w:p w:rsidR="00DF5FD9" w:rsidRDefault="00DF5FD9">
            <w:pPr>
              <w:pStyle w:val="TableParagraph"/>
              <w:rPr>
                <w:b/>
                <w:sz w:val="18"/>
              </w:rPr>
            </w:pPr>
          </w:p>
          <w:p w:rsidR="00DF5FD9" w:rsidRDefault="008E7AD7">
            <w:pPr>
              <w:pStyle w:val="TableParagraph"/>
              <w:spacing w:before="151"/>
              <w:ind w:left="1"/>
              <w:rPr>
                <w:sz w:val="18"/>
              </w:rPr>
            </w:pPr>
            <w:r>
              <w:rPr>
                <w:sz w:val="18"/>
              </w:rPr>
              <w:t>1. Hematolojide Laboratuvar</w:t>
            </w:r>
          </w:p>
        </w:tc>
        <w:tc>
          <w:tcPr>
            <w:tcW w:w="8921" w:type="dxa"/>
          </w:tcPr>
          <w:p w:rsidR="00DF5FD9" w:rsidRDefault="008E7AD7">
            <w:pPr>
              <w:pStyle w:val="TableParagraph"/>
              <w:ind w:left="1" w:right="-15"/>
              <w:jc w:val="both"/>
              <w:rPr>
                <w:sz w:val="18"/>
              </w:rPr>
            </w:pPr>
            <w:r>
              <w:rPr>
                <w:sz w:val="18"/>
              </w:rPr>
              <w:t>Hematolojik hastalıkların tanı ve takibinde kullanılan laboratuvar testlerinin adlarını bilir, bu testlerin hangi durumlarda istenmesi gerektiğini ve bu testleri etkileyebilecek durumları bilir, test sonuçlarındaki anormalliklerin ne anlama geldiğini yorum</w:t>
            </w:r>
            <w:r>
              <w:rPr>
                <w:sz w:val="18"/>
              </w:rPr>
              <w:t>lar.</w:t>
            </w:r>
          </w:p>
        </w:tc>
      </w:tr>
      <w:tr w:rsidR="00DF5FD9">
        <w:trPr>
          <w:trHeight w:val="53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2"/>
              <w:rPr>
                <w:b/>
                <w:sz w:val="17"/>
              </w:rPr>
            </w:pPr>
          </w:p>
          <w:p w:rsidR="00DF5FD9" w:rsidRDefault="008E7AD7">
            <w:pPr>
              <w:pStyle w:val="TableParagraph"/>
              <w:ind w:left="1"/>
              <w:rPr>
                <w:sz w:val="18"/>
              </w:rPr>
            </w:pPr>
            <w:r>
              <w:rPr>
                <w:sz w:val="18"/>
              </w:rPr>
              <w:t>2. Periferik Yayma Değerlendirme</w:t>
            </w:r>
          </w:p>
        </w:tc>
        <w:tc>
          <w:tcPr>
            <w:tcW w:w="8921" w:type="dxa"/>
          </w:tcPr>
          <w:p w:rsidR="00DF5FD9" w:rsidRDefault="008E7AD7">
            <w:pPr>
              <w:pStyle w:val="TableParagraph"/>
              <w:ind w:left="1" w:right="319"/>
              <w:rPr>
                <w:sz w:val="18"/>
              </w:rPr>
            </w:pPr>
            <w:r>
              <w:rPr>
                <w:sz w:val="18"/>
              </w:rPr>
              <w:t>Periferik yaymanın nasıl yapıldığını bilir, periferik yaymada hücrelerin hangi özelliklerinin değerlendirilmesi gerektiğini ve periferik yaymada saptanan anormalliklerin ne anlama gelebileceğini bilir.</w:t>
            </w:r>
          </w:p>
        </w:tc>
      </w:tr>
      <w:tr w:rsidR="00DF5FD9">
        <w:trPr>
          <w:trHeight w:val="42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7"/>
              <w:ind w:left="1"/>
              <w:rPr>
                <w:sz w:val="18"/>
              </w:rPr>
            </w:pPr>
            <w:r>
              <w:rPr>
                <w:sz w:val="18"/>
              </w:rPr>
              <w:t>3. Normositer Anemiler-Aplastik Anemi</w:t>
            </w:r>
          </w:p>
        </w:tc>
        <w:tc>
          <w:tcPr>
            <w:tcW w:w="8921" w:type="dxa"/>
          </w:tcPr>
          <w:p w:rsidR="00DF5FD9" w:rsidRDefault="008E7AD7">
            <w:pPr>
              <w:pStyle w:val="TableParagraph"/>
              <w:spacing w:line="218" w:lineRule="exact"/>
              <w:ind w:left="1"/>
              <w:rPr>
                <w:sz w:val="18"/>
              </w:rPr>
            </w:pPr>
            <w:r>
              <w:rPr>
                <w:sz w:val="18"/>
              </w:rPr>
              <w:t>Normositer anemi yapan nedenleri ve normositer anemili hastaya yaklaşımı bilir, aplastik anemi tanısı, ayırıcı tanısı ve</w:t>
            </w:r>
          </w:p>
          <w:p w:rsidR="00DF5FD9" w:rsidRDefault="008E7AD7">
            <w:pPr>
              <w:pStyle w:val="TableParagraph"/>
              <w:spacing w:line="187" w:lineRule="exact"/>
              <w:ind w:left="1"/>
              <w:rPr>
                <w:sz w:val="18"/>
              </w:rPr>
            </w:pPr>
            <w:r>
              <w:rPr>
                <w:sz w:val="18"/>
              </w:rPr>
              <w:t>tedavisini bilir.</w:t>
            </w:r>
          </w:p>
        </w:tc>
      </w:tr>
      <w:tr w:rsidR="00DF5FD9">
        <w:trPr>
          <w:trHeight w:val="41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0"/>
              <w:ind w:left="1"/>
              <w:rPr>
                <w:sz w:val="18"/>
              </w:rPr>
            </w:pPr>
            <w:r>
              <w:rPr>
                <w:sz w:val="18"/>
              </w:rPr>
              <w:t>4. Hemolitik Anemiler</w:t>
            </w:r>
          </w:p>
        </w:tc>
        <w:tc>
          <w:tcPr>
            <w:tcW w:w="8921" w:type="dxa"/>
          </w:tcPr>
          <w:p w:rsidR="00DF5FD9" w:rsidRDefault="008E7AD7">
            <w:pPr>
              <w:pStyle w:val="TableParagraph"/>
              <w:spacing w:line="219" w:lineRule="exact"/>
              <w:ind w:left="1" w:right="-15"/>
              <w:rPr>
                <w:sz w:val="18"/>
              </w:rPr>
            </w:pPr>
            <w:r>
              <w:rPr>
                <w:sz w:val="18"/>
              </w:rPr>
              <w:t>Hemoliz varlığından şüphelenmesi gereken durumları bilir, hemolitik aneminin edinsel ve kalıtsal nedenlerini sayabilir,</w:t>
            </w:r>
            <w:r>
              <w:rPr>
                <w:spacing w:val="35"/>
                <w:sz w:val="18"/>
              </w:rPr>
              <w:t xml:space="preserve"> </w:t>
            </w:r>
            <w:r>
              <w:rPr>
                <w:sz w:val="18"/>
              </w:rPr>
              <w:t>sık</w:t>
            </w:r>
          </w:p>
          <w:p w:rsidR="00DF5FD9" w:rsidRDefault="008E7AD7">
            <w:pPr>
              <w:pStyle w:val="TableParagraph"/>
              <w:spacing w:before="1" w:line="178" w:lineRule="exact"/>
              <w:ind w:left="1"/>
              <w:rPr>
                <w:sz w:val="18"/>
              </w:rPr>
            </w:pPr>
            <w:r>
              <w:rPr>
                <w:sz w:val="18"/>
              </w:rPr>
              <w:t>görülen hemolitik anemilerin tanısı, ayırıcı tanısı ve tedavisini bilir.</w:t>
            </w:r>
          </w:p>
        </w:tc>
      </w:tr>
      <w:tr w:rsidR="00DF5FD9">
        <w:trPr>
          <w:trHeight w:val="70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8E7AD7">
            <w:pPr>
              <w:pStyle w:val="TableParagraph"/>
              <w:spacing w:before="132"/>
              <w:ind w:left="1"/>
              <w:rPr>
                <w:sz w:val="18"/>
              </w:rPr>
            </w:pPr>
            <w:r>
              <w:rPr>
                <w:sz w:val="18"/>
              </w:rPr>
              <w:t>5. HLA Sistemi ve Kemik İliği Transplantasyonu</w:t>
            </w:r>
          </w:p>
        </w:tc>
        <w:tc>
          <w:tcPr>
            <w:tcW w:w="8921" w:type="dxa"/>
          </w:tcPr>
          <w:p w:rsidR="00DF5FD9" w:rsidRDefault="008E7AD7">
            <w:pPr>
              <w:pStyle w:val="TableParagraph"/>
              <w:ind w:left="1" w:right="-15"/>
              <w:jc w:val="both"/>
              <w:rPr>
                <w:sz w:val="18"/>
              </w:rPr>
            </w:pPr>
            <w:r>
              <w:rPr>
                <w:sz w:val="18"/>
              </w:rPr>
              <w:t>HLA sisteminin kemik iliği transplantasyonuyla ilişkisini bilir, hematopoietik kök hücrelerin özelliklerini, nasıl elde edildiğini, nakil işleminin nasıl gerçekleştirildiğini ve komplikasyonlarını bilir, hangi hastalıklarda hematopoietik kök hücre nakli ya</w:t>
            </w:r>
            <w:r>
              <w:rPr>
                <w:sz w:val="18"/>
              </w:rPr>
              <w:t>pıldığını</w:t>
            </w:r>
            <w:r>
              <w:rPr>
                <w:spacing w:val="-1"/>
                <w:sz w:val="18"/>
              </w:rPr>
              <w:t xml:space="preserve"> </w:t>
            </w:r>
            <w:r>
              <w:rPr>
                <w:sz w:val="18"/>
              </w:rPr>
              <w:t>sayar.</w:t>
            </w:r>
          </w:p>
        </w:tc>
      </w:tr>
      <w:tr w:rsidR="00DF5FD9">
        <w:trPr>
          <w:trHeight w:val="419"/>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55"/>
              <w:ind w:left="1"/>
              <w:rPr>
                <w:sz w:val="18"/>
              </w:rPr>
            </w:pPr>
            <w:r>
              <w:rPr>
                <w:sz w:val="18"/>
              </w:rPr>
              <w:t>6. Transfüzyon Reaksiyonları</w:t>
            </w:r>
          </w:p>
        </w:tc>
        <w:tc>
          <w:tcPr>
            <w:tcW w:w="8921" w:type="dxa"/>
          </w:tcPr>
          <w:p w:rsidR="00DF5FD9" w:rsidRDefault="008E7AD7">
            <w:pPr>
              <w:pStyle w:val="TableParagraph"/>
              <w:spacing w:line="219" w:lineRule="exact"/>
              <w:ind w:left="1" w:right="-15"/>
              <w:rPr>
                <w:sz w:val="18"/>
              </w:rPr>
            </w:pPr>
            <w:r>
              <w:rPr>
                <w:sz w:val="18"/>
              </w:rPr>
              <w:t>Transfüzyon reaksiyonlarını, hangi mekanizma ile gerçekleştiğini, transfüzyon reaksiyonu gelişmesinin nasıl önlendiğini</w:t>
            </w:r>
            <w:r>
              <w:rPr>
                <w:spacing w:val="37"/>
                <w:sz w:val="18"/>
              </w:rPr>
              <w:t xml:space="preserve"> </w:t>
            </w:r>
            <w:r>
              <w:rPr>
                <w:sz w:val="18"/>
              </w:rPr>
              <w:t>ve</w:t>
            </w:r>
          </w:p>
          <w:p w:rsidR="00DF5FD9" w:rsidRDefault="008E7AD7">
            <w:pPr>
              <w:pStyle w:val="TableParagraph"/>
              <w:spacing w:before="1" w:line="180" w:lineRule="exact"/>
              <w:ind w:left="1"/>
              <w:rPr>
                <w:sz w:val="18"/>
              </w:rPr>
            </w:pPr>
            <w:r>
              <w:rPr>
                <w:sz w:val="18"/>
              </w:rPr>
              <w:t>geliştiğinde nasıl tedavi edildiğini bilir.</w:t>
            </w:r>
          </w:p>
        </w:tc>
      </w:tr>
      <w:tr w:rsidR="00DF5FD9">
        <w:trPr>
          <w:trHeight w:val="707"/>
        </w:trPr>
        <w:tc>
          <w:tcPr>
            <w:tcW w:w="1138" w:type="dxa"/>
          </w:tcPr>
          <w:p w:rsidR="00DF5FD9" w:rsidRDefault="00DF5FD9">
            <w:pPr>
              <w:pStyle w:val="TableParagraph"/>
              <w:rPr>
                <w:rFonts w:ascii="Times New Roman"/>
                <w:sz w:val="18"/>
              </w:rPr>
            </w:pPr>
          </w:p>
        </w:tc>
        <w:tc>
          <w:tcPr>
            <w:tcW w:w="564" w:type="dxa"/>
          </w:tcPr>
          <w:p w:rsidR="00DF5FD9" w:rsidRDefault="00DF5FD9">
            <w:pPr>
              <w:pStyle w:val="TableParagraph"/>
              <w:rPr>
                <w:rFonts w:ascii="Times New Roman"/>
                <w:sz w:val="18"/>
              </w:rPr>
            </w:pPr>
          </w:p>
        </w:tc>
        <w:tc>
          <w:tcPr>
            <w:tcW w:w="4265" w:type="dxa"/>
          </w:tcPr>
          <w:p w:rsidR="00DF5FD9" w:rsidRDefault="00DF5FD9">
            <w:pPr>
              <w:pStyle w:val="TableParagraph"/>
              <w:rPr>
                <w:b/>
                <w:sz w:val="18"/>
              </w:rPr>
            </w:pPr>
          </w:p>
          <w:p w:rsidR="00DF5FD9" w:rsidRDefault="008E7AD7">
            <w:pPr>
              <w:pStyle w:val="TableParagraph"/>
              <w:spacing w:before="134"/>
              <w:ind w:left="1"/>
              <w:rPr>
                <w:sz w:val="18"/>
              </w:rPr>
            </w:pPr>
            <w:r>
              <w:rPr>
                <w:sz w:val="18"/>
              </w:rPr>
              <w:t>1. Akut Böbrek Yetmezliği Nedenleri</w:t>
            </w:r>
          </w:p>
        </w:tc>
        <w:tc>
          <w:tcPr>
            <w:tcW w:w="8921" w:type="dxa"/>
          </w:tcPr>
          <w:p w:rsidR="00DF5FD9" w:rsidRDefault="008E7AD7">
            <w:pPr>
              <w:pStyle w:val="TableParagraph"/>
              <w:ind w:left="1"/>
              <w:jc w:val="both"/>
              <w:rPr>
                <w:sz w:val="18"/>
              </w:rPr>
            </w:pPr>
            <w:r>
              <w:rPr>
                <w:sz w:val="18"/>
              </w:rPr>
              <w:t>Akut böbek yetmezliğinin nedenlerini bilir. Tanı ve tedavi yötemlerini belirlerken hızlı ve doğru bir şekilde yaklaşımı bilir. Akut böbrek yetmezliğinin nedenlerini öğrenerek önleyici tedbirler almasını bilir. Akut böbrek yetmezliği ile kronik böbrek yetme</w:t>
            </w:r>
            <w:r>
              <w:rPr>
                <w:sz w:val="18"/>
              </w:rPr>
              <w:t>zliği ayırıcı tanısını 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559"/>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7"/>
              <w:ind w:left="31" w:right="270"/>
              <w:jc w:val="center"/>
              <w:rPr>
                <w:b/>
                <w:sz w:val="18"/>
              </w:rPr>
            </w:pPr>
            <w:r>
              <w:rPr>
                <w:b/>
                <w:sz w:val="18"/>
              </w:rPr>
              <w:t>Prof. Dr. Garip ŞAHİN</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3"/>
              <w:ind w:left="1"/>
              <w:jc w:val="center"/>
              <w:rPr>
                <w:b/>
                <w:sz w:val="18"/>
              </w:rPr>
            </w:pPr>
            <w:r>
              <w:rPr>
                <w:b/>
                <w:sz w:val="18"/>
              </w:rPr>
              <w:t>6</w:t>
            </w:r>
          </w:p>
        </w:tc>
        <w:tc>
          <w:tcPr>
            <w:tcW w:w="4265" w:type="dxa"/>
          </w:tcPr>
          <w:p w:rsidR="00DF5FD9" w:rsidRDefault="00DF5FD9">
            <w:pPr>
              <w:pStyle w:val="TableParagraph"/>
              <w:spacing w:before="7"/>
              <w:rPr>
                <w:b/>
                <w:sz w:val="18"/>
              </w:rPr>
            </w:pPr>
          </w:p>
          <w:p w:rsidR="00DF5FD9" w:rsidRDefault="008E7AD7">
            <w:pPr>
              <w:pStyle w:val="TableParagraph"/>
              <w:ind w:left="1"/>
              <w:rPr>
                <w:sz w:val="18"/>
              </w:rPr>
            </w:pPr>
            <w:r>
              <w:rPr>
                <w:sz w:val="18"/>
              </w:rPr>
              <w:t>2. Akut Böbrek Yetmezliğinde Tanı</w:t>
            </w:r>
          </w:p>
        </w:tc>
        <w:tc>
          <w:tcPr>
            <w:tcW w:w="8921" w:type="dxa"/>
          </w:tcPr>
          <w:p w:rsidR="00DF5FD9" w:rsidRDefault="008E7AD7">
            <w:pPr>
              <w:pStyle w:val="TableParagraph"/>
              <w:ind w:left="1"/>
              <w:rPr>
                <w:sz w:val="18"/>
              </w:rPr>
            </w:pPr>
            <w:r>
              <w:rPr>
                <w:sz w:val="18"/>
              </w:rPr>
              <w:t>Akut böbrek yetmezliği tanısını doğru belirler ise doğru tedaviyi planlamayı bilir. Doğru tedaviyi belirlemede gecikmeyi önler. Doğru tanı ile hızlı tedavi sonrasında kronik böbrek hastalığına ilerlemeyi önlemeyi</w:t>
            </w:r>
            <w:r>
              <w:rPr>
                <w:spacing w:val="-13"/>
                <w:sz w:val="18"/>
              </w:rPr>
              <w:t xml:space="preserve"> </w:t>
            </w:r>
            <w:r>
              <w:rPr>
                <w:sz w:val="18"/>
              </w:rPr>
              <w:t>bilir.</w:t>
            </w:r>
          </w:p>
        </w:tc>
      </w:tr>
      <w:tr w:rsidR="00DF5FD9">
        <w:trPr>
          <w:trHeight w:val="66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8"/>
              <w:rPr>
                <w:b/>
              </w:rPr>
            </w:pPr>
          </w:p>
          <w:p w:rsidR="00DF5FD9" w:rsidRDefault="008E7AD7">
            <w:pPr>
              <w:pStyle w:val="TableParagraph"/>
              <w:ind w:left="1"/>
              <w:rPr>
                <w:sz w:val="18"/>
              </w:rPr>
            </w:pPr>
            <w:r>
              <w:rPr>
                <w:sz w:val="18"/>
              </w:rPr>
              <w:t>3. Akut Böbrek Yetmezliğinde Ted</w:t>
            </w:r>
            <w:r>
              <w:rPr>
                <w:sz w:val="18"/>
              </w:rPr>
              <w:t>avi</w:t>
            </w:r>
          </w:p>
        </w:tc>
        <w:tc>
          <w:tcPr>
            <w:tcW w:w="8921" w:type="dxa"/>
          </w:tcPr>
          <w:p w:rsidR="00DF5FD9" w:rsidRDefault="008E7AD7">
            <w:pPr>
              <w:pStyle w:val="TableParagraph"/>
              <w:spacing w:before="1"/>
              <w:ind w:left="1" w:right="-17"/>
              <w:rPr>
                <w:sz w:val="18"/>
              </w:rPr>
            </w:pPr>
            <w:r>
              <w:rPr>
                <w:sz w:val="18"/>
              </w:rPr>
              <w:t>Akut böbrek yetmezliğinin tedavisini bilir. Doğru tedavi ile kronik böbrek yetmezliğinin gelişmesini önlemeyi bilir. Hastanın normal yaşama dönmesini doğru tedavi yaparak</w:t>
            </w:r>
            <w:r>
              <w:rPr>
                <w:spacing w:val="-1"/>
                <w:sz w:val="18"/>
              </w:rPr>
              <w:t xml:space="preserve"> </w:t>
            </w:r>
            <w:r>
              <w:rPr>
                <w:sz w:val="18"/>
              </w:rPr>
              <w:t>sağlayabilir.</w:t>
            </w:r>
          </w:p>
        </w:tc>
      </w:tr>
      <w:tr w:rsidR="00DF5FD9">
        <w:trPr>
          <w:trHeight w:val="659"/>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6"/>
              <w:rPr>
                <w:b/>
              </w:rPr>
            </w:pPr>
          </w:p>
          <w:p w:rsidR="00DF5FD9" w:rsidRDefault="008E7AD7">
            <w:pPr>
              <w:pStyle w:val="TableParagraph"/>
              <w:ind w:left="1"/>
              <w:rPr>
                <w:sz w:val="18"/>
              </w:rPr>
            </w:pPr>
            <w:r>
              <w:rPr>
                <w:sz w:val="18"/>
              </w:rPr>
              <w:t>4. Hipertansiyon Primer ve Sekonder Nedenler</w:t>
            </w:r>
          </w:p>
        </w:tc>
        <w:tc>
          <w:tcPr>
            <w:tcW w:w="8921" w:type="dxa"/>
          </w:tcPr>
          <w:p w:rsidR="00DF5FD9" w:rsidRDefault="008E7AD7">
            <w:pPr>
              <w:pStyle w:val="TableParagraph"/>
              <w:ind w:left="1"/>
              <w:rPr>
                <w:sz w:val="18"/>
              </w:rPr>
            </w:pPr>
            <w:r>
              <w:rPr>
                <w:sz w:val="18"/>
              </w:rPr>
              <w:t>Hipertansiyonun nedenlerini bilir. Tanı ve tedavi yöntemlerini doğru belirlemek için nedenleri doğru bilerek ortaya çıkabilecek sorunları çözmeyi bilir. Nedenleri bilerek doğru tedaviyi belirlemeyi</w:t>
            </w:r>
            <w:r>
              <w:rPr>
                <w:spacing w:val="-1"/>
                <w:sz w:val="18"/>
              </w:rPr>
              <w:t xml:space="preserve"> </w:t>
            </w:r>
            <w:r>
              <w:rPr>
                <w:sz w:val="18"/>
              </w:rPr>
              <w:t>bilir.</w:t>
            </w:r>
          </w:p>
        </w:tc>
      </w:tr>
      <w:tr w:rsidR="00DF5FD9">
        <w:trPr>
          <w:trHeight w:val="51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7"/>
              <w:rPr>
                <w:b/>
                <w:sz w:val="16"/>
              </w:rPr>
            </w:pPr>
          </w:p>
          <w:p w:rsidR="00DF5FD9" w:rsidRDefault="008E7AD7">
            <w:pPr>
              <w:pStyle w:val="TableParagraph"/>
              <w:ind w:left="1"/>
              <w:rPr>
                <w:sz w:val="18"/>
              </w:rPr>
            </w:pPr>
            <w:r>
              <w:rPr>
                <w:sz w:val="18"/>
              </w:rPr>
              <w:t>5. Hipertansiyonda Tanı</w:t>
            </w:r>
          </w:p>
        </w:tc>
        <w:tc>
          <w:tcPr>
            <w:tcW w:w="8921" w:type="dxa"/>
          </w:tcPr>
          <w:p w:rsidR="00DF5FD9" w:rsidRDefault="008E7AD7">
            <w:pPr>
              <w:pStyle w:val="TableParagraph"/>
              <w:ind w:left="1"/>
              <w:rPr>
                <w:sz w:val="18"/>
              </w:rPr>
            </w:pPr>
            <w:r>
              <w:rPr>
                <w:sz w:val="18"/>
              </w:rPr>
              <w:t>Hipertansiyonun tanısını doğru belirler ise tedaviyi doğru yapmayı bilir. Ayırıcı tanı yapmayı bilir. Tanı koymak için doğru yöntemleri</w:t>
            </w:r>
            <w:r>
              <w:rPr>
                <w:spacing w:val="-9"/>
                <w:sz w:val="18"/>
              </w:rPr>
              <w:t xml:space="preserve"> </w:t>
            </w:r>
            <w:r>
              <w:rPr>
                <w:sz w:val="18"/>
              </w:rPr>
              <w:t>bilir.</w:t>
            </w:r>
          </w:p>
        </w:tc>
      </w:tr>
      <w:tr w:rsidR="00DF5FD9">
        <w:trPr>
          <w:trHeight w:val="691"/>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spacing w:before="11"/>
              <w:rPr>
                <w:b/>
                <w:sz w:val="14"/>
              </w:rPr>
            </w:pPr>
          </w:p>
          <w:p w:rsidR="00DF5FD9" w:rsidRDefault="008E7AD7">
            <w:pPr>
              <w:pStyle w:val="TableParagraph"/>
              <w:ind w:left="1"/>
              <w:rPr>
                <w:sz w:val="18"/>
              </w:rPr>
            </w:pPr>
            <w:r>
              <w:rPr>
                <w:sz w:val="18"/>
              </w:rPr>
              <w:t>6. Hipertansiyonda Tedavi ve Gebelikte Hipertansiyon</w:t>
            </w:r>
          </w:p>
        </w:tc>
        <w:tc>
          <w:tcPr>
            <w:tcW w:w="8921" w:type="dxa"/>
          </w:tcPr>
          <w:p w:rsidR="00DF5FD9" w:rsidRDefault="008E7AD7">
            <w:pPr>
              <w:pStyle w:val="TableParagraph"/>
              <w:ind w:left="1" w:right="-15"/>
              <w:jc w:val="both"/>
              <w:rPr>
                <w:sz w:val="18"/>
              </w:rPr>
            </w:pPr>
            <w:r>
              <w:rPr>
                <w:sz w:val="18"/>
              </w:rPr>
              <w:t>Hipertansiyon tedavisi doğru ve zamanında yapmayı bilir. Iyi tedavi ile hipertansiyona bağlı diğer organlarda olabilecek sorunları önlemeyi bilir. Gebe hipertansif hastanın tedavisini doğru yapmayı bilir. Gebe ve bebekte  oluşabilecek problmleri engellemey</w:t>
            </w:r>
            <w:r>
              <w:rPr>
                <w:sz w:val="18"/>
              </w:rPr>
              <w:t>i bilir. Doğru tedavi ile hastanın güvenli bir şekilde takip</w:t>
            </w:r>
            <w:r>
              <w:rPr>
                <w:spacing w:val="-9"/>
                <w:sz w:val="18"/>
              </w:rPr>
              <w:t xml:space="preserve"> </w:t>
            </w:r>
            <w:r>
              <w:rPr>
                <w:sz w:val="18"/>
              </w:rPr>
              <w:t>etmeyibilir.</w:t>
            </w:r>
          </w:p>
        </w:tc>
      </w:tr>
      <w:tr w:rsidR="00DF5FD9">
        <w:trPr>
          <w:trHeight w:val="856"/>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79" w:right="270"/>
              <w:jc w:val="center"/>
              <w:rPr>
                <w:b/>
                <w:sz w:val="18"/>
              </w:rPr>
            </w:pPr>
            <w:r>
              <w:rPr>
                <w:b/>
                <w:sz w:val="18"/>
              </w:rPr>
              <w:t>Prof. Dr. Döndü ÜSKÜDAR CANSU</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7"/>
              <w:ind w:left="1"/>
              <w:jc w:val="center"/>
              <w:rPr>
                <w:b/>
                <w:sz w:val="18"/>
              </w:rPr>
            </w:pPr>
            <w:r>
              <w:rPr>
                <w:b/>
                <w:sz w:val="18"/>
              </w:rPr>
              <w:t>3</w:t>
            </w:r>
          </w:p>
        </w:tc>
        <w:tc>
          <w:tcPr>
            <w:tcW w:w="4265" w:type="dxa"/>
          </w:tcPr>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1"/>
              <w:rPr>
                <w:sz w:val="18"/>
              </w:rPr>
            </w:pPr>
            <w:r>
              <w:rPr>
                <w:sz w:val="18"/>
              </w:rPr>
              <w:t>1. Polimyozit Dermiyotozu</w:t>
            </w:r>
          </w:p>
        </w:tc>
        <w:tc>
          <w:tcPr>
            <w:tcW w:w="8921" w:type="dxa"/>
          </w:tcPr>
          <w:p w:rsidR="00DF5FD9" w:rsidRDefault="008E7AD7">
            <w:pPr>
              <w:pStyle w:val="TableParagraph"/>
              <w:ind w:left="1" w:right="-15"/>
              <w:jc w:val="both"/>
              <w:rPr>
                <w:sz w:val="18"/>
              </w:rPr>
            </w:pPr>
            <w:r>
              <w:rPr>
                <w:sz w:val="18"/>
              </w:rPr>
              <w:t>Kas güçsüzlüğü olan hastanın hangi semptomları olduğunu bilir. İnflamatuvar miyozitlerin alt gruplarını sayabilir. Dermatomiyozit ve polimiyozitin klinik bulgularını tanımlar. Tanısal açıdan biyokimyasal ve serolojik laboratuvar testlerini planlayabilir. K</w:t>
            </w:r>
            <w:r>
              <w:rPr>
                <w:sz w:val="18"/>
              </w:rPr>
              <w:t>as biyopsisi istenmesi gerektiğini bilir. Miyopati ayrıcı tanısına giren diğer hastalıkarı, ilaçları sayar.</w:t>
            </w:r>
          </w:p>
          <w:p w:rsidR="00DF5FD9" w:rsidRDefault="008E7AD7">
            <w:pPr>
              <w:pStyle w:val="TableParagraph"/>
              <w:spacing w:line="178" w:lineRule="exact"/>
              <w:ind w:left="1"/>
              <w:jc w:val="both"/>
              <w:rPr>
                <w:sz w:val="18"/>
              </w:rPr>
            </w:pPr>
            <w:r>
              <w:rPr>
                <w:sz w:val="18"/>
              </w:rPr>
              <w:t>İnflamatuvar miyozitlerin kanser ile ilişkisini bilir ve genel tedavi yaklaşımını oluşturur.</w:t>
            </w:r>
          </w:p>
        </w:tc>
      </w:tr>
      <w:tr w:rsidR="00DF5FD9">
        <w:trPr>
          <w:trHeight w:val="112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3"/>
              <w:ind w:left="1"/>
              <w:rPr>
                <w:sz w:val="18"/>
              </w:rPr>
            </w:pPr>
            <w:r>
              <w:rPr>
                <w:sz w:val="18"/>
              </w:rPr>
              <w:t>2. Skloderma, Fibromiyalji Sendomu</w:t>
            </w:r>
          </w:p>
        </w:tc>
        <w:tc>
          <w:tcPr>
            <w:tcW w:w="8921" w:type="dxa"/>
          </w:tcPr>
          <w:p w:rsidR="00DF5FD9" w:rsidRDefault="008E7AD7">
            <w:pPr>
              <w:pStyle w:val="TableParagraph"/>
              <w:spacing w:before="1"/>
              <w:ind w:left="1" w:right="-15"/>
              <w:jc w:val="both"/>
              <w:rPr>
                <w:sz w:val="18"/>
              </w:rPr>
            </w:pPr>
            <w:r>
              <w:rPr>
                <w:sz w:val="18"/>
              </w:rPr>
              <w:t>Sklerodermanın tanımını söyler. Sistemik ve lokal formları olduğunu bilir ve söyler. Sistemik sklerodermanın cilt tutulumu dışında akciğer, kalp gibi diğer major organ tutulumları yaptığını söyler. Raynaud fenomeniyi tanımlayabilir ve primer ve sekonder Ra</w:t>
            </w:r>
            <w:r>
              <w:rPr>
                <w:sz w:val="18"/>
              </w:rPr>
              <w:t xml:space="preserve">ynaud fenomeni ayırıcı tanısını yapar. Tanısal açıdan biyokimyasal, serolojik laboratuvar testlerini ve organ tutulumları açısından gerekli testleri planlayabilir. Fibromiyalji sendromunu tanımlar. Semptomlarını sayar. Tanı için kullanılan tetik noktaları </w:t>
            </w:r>
            <w:r>
              <w:rPr>
                <w:sz w:val="18"/>
              </w:rPr>
              <w:t>bilir. Fibromiyaljinin tedavisinde kullanılan ana ilaçlarısayar.</w:t>
            </w:r>
          </w:p>
        </w:tc>
      </w:tr>
      <w:tr w:rsidR="00DF5FD9">
        <w:trPr>
          <w:trHeight w:val="112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1"/>
              <w:rPr>
                <w:sz w:val="18"/>
              </w:rPr>
            </w:pPr>
            <w:r>
              <w:rPr>
                <w:sz w:val="18"/>
              </w:rPr>
              <w:t>3. Sjögren Sendromu</w:t>
            </w:r>
          </w:p>
        </w:tc>
        <w:tc>
          <w:tcPr>
            <w:tcW w:w="8921" w:type="dxa"/>
          </w:tcPr>
          <w:p w:rsidR="00DF5FD9" w:rsidRDefault="008E7AD7">
            <w:pPr>
              <w:pStyle w:val="TableParagraph"/>
              <w:ind w:left="1" w:right="-15"/>
              <w:jc w:val="both"/>
              <w:rPr>
                <w:sz w:val="18"/>
              </w:rPr>
            </w:pPr>
            <w:r>
              <w:rPr>
                <w:sz w:val="18"/>
              </w:rPr>
              <w:t>Sjögren sendromunu tanımlar. Ağız ve göz kuruluğu dışında yer alan diğer ekzokrin bezlerin tutulumu ile ilgili semptomları sayar. Diğer organ tutulumlarını söyler. Primer ve sekonder olduğunu bilir. Sekonder Sjögen sendromu nedenlerini sayabilir. Tanısal a</w:t>
            </w:r>
            <w:r>
              <w:rPr>
                <w:sz w:val="18"/>
              </w:rPr>
              <w:t>çıdan biyokimyasal, serolojik laboratuvar testlerini ve organ tutulumları açısından gerekli testleri planlayabilir. Göz kuruluğu tanısı için istenecek testleri bilir-söyler Tanıda kullanılan, tükrük bezi biyopsisinde beklenen lenfositik agregat/fokus skoru</w:t>
            </w:r>
            <w:r>
              <w:rPr>
                <w:sz w:val="18"/>
              </w:rPr>
              <w:t>nu söyler. Genel tedavi yaklaşımınıplanlayabilir.</w:t>
            </w:r>
          </w:p>
        </w:tc>
      </w:tr>
      <w:tr w:rsidR="00DF5FD9">
        <w:trPr>
          <w:trHeight w:val="422"/>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79" w:right="270"/>
              <w:jc w:val="center"/>
              <w:rPr>
                <w:b/>
                <w:sz w:val="18"/>
              </w:rPr>
            </w:pPr>
            <w:r>
              <w:rPr>
                <w:b/>
                <w:sz w:val="18"/>
              </w:rPr>
              <w:t>Prof. Dr. Hava ÜSKÜDAR TEKE</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
              <w:jc w:val="center"/>
              <w:rPr>
                <w:b/>
                <w:sz w:val="18"/>
              </w:rPr>
            </w:pPr>
            <w:r>
              <w:rPr>
                <w:b/>
                <w:sz w:val="18"/>
              </w:rPr>
              <w:t>5</w:t>
            </w:r>
          </w:p>
        </w:tc>
        <w:tc>
          <w:tcPr>
            <w:tcW w:w="4265" w:type="dxa"/>
          </w:tcPr>
          <w:p w:rsidR="00DF5FD9" w:rsidRDefault="008E7AD7">
            <w:pPr>
              <w:pStyle w:val="TableParagraph"/>
              <w:spacing w:before="3" w:line="220" w:lineRule="atLeast"/>
              <w:ind w:left="1" w:right="511"/>
              <w:rPr>
                <w:sz w:val="18"/>
              </w:rPr>
            </w:pPr>
            <w:r>
              <w:rPr>
                <w:sz w:val="18"/>
              </w:rPr>
              <w:t>1. Hematolojik Hastalıklarda Öykü Alma ve Hastaya Yaklaşım</w:t>
            </w:r>
          </w:p>
        </w:tc>
        <w:tc>
          <w:tcPr>
            <w:tcW w:w="8921" w:type="dxa"/>
          </w:tcPr>
          <w:p w:rsidR="00DF5FD9" w:rsidRDefault="008E7AD7">
            <w:pPr>
              <w:pStyle w:val="TableParagraph"/>
              <w:spacing w:line="219" w:lineRule="exact"/>
              <w:ind w:left="1"/>
              <w:rPr>
                <w:sz w:val="18"/>
              </w:rPr>
            </w:pPr>
            <w:r>
              <w:rPr>
                <w:sz w:val="18"/>
              </w:rPr>
              <w:t>Hastadan şikayetlerine gore anamnez almayı bilir. Anamneze göre ön tanıları sıralayabilir.</w:t>
            </w:r>
          </w:p>
        </w:tc>
      </w:tr>
      <w:tr w:rsidR="00DF5FD9">
        <w:trPr>
          <w:trHeight w:val="391"/>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line="198" w:lineRule="exact"/>
              <w:ind w:left="1"/>
              <w:rPr>
                <w:sz w:val="18"/>
              </w:rPr>
            </w:pPr>
            <w:r>
              <w:rPr>
                <w:sz w:val="18"/>
              </w:rPr>
              <w:t>2. Hematolojik Hastalıklara Özgü Belirti, Bulgular ve Fizik</w:t>
            </w:r>
          </w:p>
          <w:p w:rsidR="00DF5FD9" w:rsidRDefault="008E7AD7">
            <w:pPr>
              <w:pStyle w:val="TableParagraph"/>
              <w:spacing w:before="1" w:line="173" w:lineRule="exact"/>
              <w:ind w:left="1"/>
              <w:rPr>
                <w:sz w:val="18"/>
              </w:rPr>
            </w:pPr>
            <w:r>
              <w:rPr>
                <w:sz w:val="18"/>
              </w:rPr>
              <w:t>Bakı</w:t>
            </w:r>
          </w:p>
        </w:tc>
        <w:tc>
          <w:tcPr>
            <w:tcW w:w="8921" w:type="dxa"/>
          </w:tcPr>
          <w:p w:rsidR="00DF5FD9" w:rsidRDefault="008E7AD7">
            <w:pPr>
              <w:pStyle w:val="TableParagraph"/>
              <w:spacing w:line="198" w:lineRule="exact"/>
              <w:ind w:left="1"/>
              <w:rPr>
                <w:sz w:val="18"/>
              </w:rPr>
            </w:pPr>
            <w:r>
              <w:rPr>
                <w:sz w:val="18"/>
              </w:rPr>
              <w:t>Semptomlara ve fizik muayeneye göre hangi hematolojik hastalık ön tanısını düşünmesi gerektiğini bilir.</w:t>
            </w:r>
          </w:p>
        </w:tc>
      </w:tr>
      <w:tr w:rsidR="00DF5FD9">
        <w:trPr>
          <w:trHeight w:val="71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1"/>
              <w:rPr>
                <w:b/>
                <w:sz w:val="20"/>
              </w:rPr>
            </w:pPr>
          </w:p>
          <w:p w:rsidR="00DF5FD9" w:rsidRDefault="008E7AD7">
            <w:pPr>
              <w:pStyle w:val="TableParagraph"/>
              <w:spacing w:before="1"/>
              <w:ind w:left="1"/>
              <w:rPr>
                <w:sz w:val="18"/>
              </w:rPr>
            </w:pPr>
            <w:r>
              <w:rPr>
                <w:sz w:val="18"/>
              </w:rPr>
              <w:t>3. Mikrositer Anemiler</w:t>
            </w:r>
          </w:p>
        </w:tc>
        <w:tc>
          <w:tcPr>
            <w:tcW w:w="8921" w:type="dxa"/>
          </w:tcPr>
          <w:p w:rsidR="00DF5FD9" w:rsidRDefault="008E7AD7">
            <w:pPr>
              <w:pStyle w:val="TableParagraph"/>
              <w:spacing w:before="1"/>
              <w:ind w:left="1" w:right="-15"/>
              <w:jc w:val="both"/>
              <w:rPr>
                <w:sz w:val="18"/>
              </w:rPr>
            </w:pPr>
            <w:r>
              <w:rPr>
                <w:sz w:val="18"/>
              </w:rPr>
              <w:t>Anemi tanımını bilir. Anemi nedenleri konusunda bilgi sahibi olur. Ayırıcı tanıda yer alan hastalıkların semptomlarını ayırt eder. Hangi laboratuvar incelemeler kullanılması gerektiğini bilir. Demir eksikliği vetalasemi taşıyıcılık tanısı için gerekli labo</w:t>
            </w:r>
            <w:r>
              <w:rPr>
                <w:sz w:val="18"/>
              </w:rPr>
              <w:t>ratuvar teslerini kullanmayı bilir. Demir eksikliği anemisi tedavisi ve sonuçları hakkında bilgi sahibi olur.</w:t>
            </w:r>
          </w:p>
        </w:tc>
      </w:tr>
      <w:tr w:rsidR="00DF5FD9">
        <w:trPr>
          <w:trHeight w:val="693"/>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4"/>
              <w:rPr>
                <w:b/>
                <w:sz w:val="19"/>
              </w:rPr>
            </w:pPr>
          </w:p>
          <w:p w:rsidR="00DF5FD9" w:rsidRDefault="008E7AD7">
            <w:pPr>
              <w:pStyle w:val="TableParagraph"/>
              <w:ind w:left="1"/>
              <w:rPr>
                <w:sz w:val="18"/>
              </w:rPr>
            </w:pPr>
            <w:r>
              <w:rPr>
                <w:sz w:val="18"/>
              </w:rPr>
              <w:t>4. Akut Lösemiler</w:t>
            </w:r>
          </w:p>
        </w:tc>
        <w:tc>
          <w:tcPr>
            <w:tcW w:w="8921" w:type="dxa"/>
          </w:tcPr>
          <w:p w:rsidR="00DF5FD9" w:rsidRDefault="008E7AD7">
            <w:pPr>
              <w:pStyle w:val="TableParagraph"/>
              <w:ind w:left="1" w:right="-15"/>
              <w:jc w:val="both"/>
              <w:rPr>
                <w:sz w:val="18"/>
              </w:rPr>
            </w:pPr>
            <w:r>
              <w:rPr>
                <w:sz w:val="18"/>
              </w:rPr>
              <w:t>Akut lösemi ön tanısı için hangi semptomların olması gerektiğini bilir. Tanı için istenmesi gereken laboratuvar testlerini b</w:t>
            </w:r>
            <w:r>
              <w:rPr>
                <w:sz w:val="18"/>
              </w:rPr>
              <w:t>ilir. Akut lösemi ayırıcı tanısı için diğer hastalıklara ait semptomları bilir. Akut lösemi ön tanılı hastayı acil sevk etmesi gerektiğini bilir.</w:t>
            </w:r>
          </w:p>
        </w:tc>
      </w:tr>
      <w:tr w:rsidR="00DF5FD9">
        <w:trPr>
          <w:trHeight w:val="43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07"/>
              <w:ind w:left="1"/>
              <w:rPr>
                <w:sz w:val="18"/>
              </w:rPr>
            </w:pPr>
            <w:r>
              <w:rPr>
                <w:sz w:val="18"/>
              </w:rPr>
              <w:t>5. Plazma Hücresi Hastalıkla</w:t>
            </w:r>
          </w:p>
        </w:tc>
        <w:tc>
          <w:tcPr>
            <w:tcW w:w="8921" w:type="dxa"/>
          </w:tcPr>
          <w:p w:rsidR="00DF5FD9" w:rsidRDefault="008E7AD7">
            <w:pPr>
              <w:pStyle w:val="TableParagraph"/>
              <w:spacing w:line="219" w:lineRule="exact"/>
              <w:ind w:left="1" w:right="-15"/>
              <w:rPr>
                <w:sz w:val="18"/>
              </w:rPr>
            </w:pPr>
            <w:r>
              <w:rPr>
                <w:sz w:val="18"/>
              </w:rPr>
              <w:t>Plazma</w:t>
            </w:r>
            <w:r>
              <w:rPr>
                <w:spacing w:val="18"/>
                <w:sz w:val="18"/>
              </w:rPr>
              <w:t xml:space="preserve"> </w:t>
            </w:r>
            <w:r>
              <w:rPr>
                <w:sz w:val="18"/>
              </w:rPr>
              <w:t>hücre</w:t>
            </w:r>
            <w:r>
              <w:rPr>
                <w:spacing w:val="18"/>
                <w:sz w:val="18"/>
              </w:rPr>
              <w:t xml:space="preserve"> </w:t>
            </w:r>
            <w:r>
              <w:rPr>
                <w:sz w:val="18"/>
              </w:rPr>
              <w:t>hastalıklarına</w:t>
            </w:r>
            <w:r>
              <w:rPr>
                <w:spacing w:val="19"/>
                <w:sz w:val="18"/>
              </w:rPr>
              <w:t xml:space="preserve"> </w:t>
            </w:r>
            <w:r>
              <w:rPr>
                <w:sz w:val="18"/>
              </w:rPr>
              <w:t>ait</w:t>
            </w:r>
            <w:r>
              <w:rPr>
                <w:spacing w:val="21"/>
                <w:sz w:val="18"/>
              </w:rPr>
              <w:t xml:space="preserve"> </w:t>
            </w:r>
            <w:r>
              <w:rPr>
                <w:sz w:val="18"/>
              </w:rPr>
              <w:t>semptomları</w:t>
            </w:r>
            <w:r>
              <w:rPr>
                <w:spacing w:val="21"/>
                <w:sz w:val="18"/>
              </w:rPr>
              <w:t xml:space="preserve"> </w:t>
            </w:r>
            <w:r>
              <w:rPr>
                <w:sz w:val="18"/>
              </w:rPr>
              <w:t>bilir.</w:t>
            </w:r>
            <w:r>
              <w:rPr>
                <w:spacing w:val="19"/>
                <w:sz w:val="18"/>
              </w:rPr>
              <w:t xml:space="preserve"> </w:t>
            </w:r>
            <w:r>
              <w:rPr>
                <w:sz w:val="18"/>
              </w:rPr>
              <w:t>Plazma</w:t>
            </w:r>
            <w:r>
              <w:rPr>
                <w:spacing w:val="19"/>
                <w:sz w:val="18"/>
              </w:rPr>
              <w:t xml:space="preserve"> </w:t>
            </w:r>
            <w:r>
              <w:rPr>
                <w:sz w:val="18"/>
              </w:rPr>
              <w:t>hücre</w:t>
            </w:r>
            <w:r>
              <w:rPr>
                <w:spacing w:val="18"/>
                <w:sz w:val="18"/>
              </w:rPr>
              <w:t xml:space="preserve"> </w:t>
            </w:r>
            <w:r>
              <w:rPr>
                <w:sz w:val="18"/>
              </w:rPr>
              <w:t>hastalıklarından</w:t>
            </w:r>
            <w:r>
              <w:rPr>
                <w:spacing w:val="18"/>
                <w:sz w:val="18"/>
              </w:rPr>
              <w:t xml:space="preserve"> </w:t>
            </w:r>
            <w:r>
              <w:rPr>
                <w:sz w:val="18"/>
              </w:rPr>
              <w:t>multiple</w:t>
            </w:r>
            <w:r>
              <w:rPr>
                <w:spacing w:val="17"/>
                <w:sz w:val="18"/>
              </w:rPr>
              <w:t xml:space="preserve"> </w:t>
            </w:r>
            <w:r>
              <w:rPr>
                <w:sz w:val="18"/>
              </w:rPr>
              <w:t>myelomalı</w:t>
            </w:r>
            <w:r>
              <w:rPr>
                <w:spacing w:val="18"/>
                <w:sz w:val="18"/>
              </w:rPr>
              <w:t xml:space="preserve"> </w:t>
            </w:r>
            <w:r>
              <w:rPr>
                <w:sz w:val="18"/>
              </w:rPr>
              <w:t>hastaya</w:t>
            </w:r>
            <w:r>
              <w:rPr>
                <w:spacing w:val="19"/>
                <w:sz w:val="18"/>
              </w:rPr>
              <w:t xml:space="preserve"> </w:t>
            </w:r>
            <w:r>
              <w:rPr>
                <w:sz w:val="18"/>
              </w:rPr>
              <w:t>tanı</w:t>
            </w:r>
          </w:p>
          <w:p w:rsidR="00DF5FD9" w:rsidRDefault="008E7AD7">
            <w:pPr>
              <w:pStyle w:val="TableParagraph"/>
              <w:spacing w:before="1" w:line="194" w:lineRule="exact"/>
              <w:ind w:left="1"/>
              <w:rPr>
                <w:sz w:val="18"/>
              </w:rPr>
            </w:pPr>
            <w:r>
              <w:rPr>
                <w:sz w:val="18"/>
              </w:rPr>
              <w:t>koyabilmek için tanı testlerini bilir ve yorumlar. Hiperviskosite tanımını yapabilir ve tedavisini bilir.</w:t>
            </w:r>
          </w:p>
        </w:tc>
      </w:tr>
      <w:tr w:rsidR="00DF5FD9">
        <w:trPr>
          <w:trHeight w:val="283"/>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5"/>
              </w:rPr>
            </w:pPr>
          </w:p>
          <w:p w:rsidR="00DF5FD9" w:rsidRDefault="008E7AD7">
            <w:pPr>
              <w:pStyle w:val="TableParagraph"/>
              <w:ind w:left="31" w:right="270"/>
              <w:jc w:val="center"/>
              <w:rPr>
                <w:b/>
                <w:sz w:val="18"/>
              </w:rPr>
            </w:pPr>
            <w:r>
              <w:rPr>
                <w:b/>
                <w:sz w:val="18"/>
              </w:rPr>
              <w:t>Prof. Dr. Sultan ÖZKURT</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65"/>
              <w:rPr>
                <w:b/>
                <w:sz w:val="18"/>
              </w:rPr>
            </w:pPr>
            <w:r>
              <w:rPr>
                <w:b/>
                <w:sz w:val="18"/>
              </w:rPr>
              <w:t>6</w:t>
            </w:r>
          </w:p>
        </w:tc>
        <w:tc>
          <w:tcPr>
            <w:tcW w:w="4265" w:type="dxa"/>
          </w:tcPr>
          <w:p w:rsidR="00DF5FD9" w:rsidRDefault="008E7AD7">
            <w:pPr>
              <w:pStyle w:val="TableParagraph"/>
              <w:spacing w:before="87" w:line="175" w:lineRule="exact"/>
              <w:ind w:left="1"/>
              <w:rPr>
                <w:sz w:val="18"/>
              </w:rPr>
            </w:pPr>
            <w:r>
              <w:rPr>
                <w:sz w:val="18"/>
              </w:rPr>
              <w:t>1. Hiperkalemi – Hipokalemi</w:t>
            </w:r>
          </w:p>
        </w:tc>
        <w:tc>
          <w:tcPr>
            <w:tcW w:w="8921" w:type="dxa"/>
          </w:tcPr>
          <w:p w:rsidR="00DF5FD9" w:rsidRDefault="008E7AD7">
            <w:pPr>
              <w:pStyle w:val="TableParagraph"/>
              <w:spacing w:line="219" w:lineRule="exact"/>
              <w:ind w:left="1"/>
              <w:rPr>
                <w:sz w:val="18"/>
              </w:rPr>
            </w:pPr>
            <w:r>
              <w:rPr>
                <w:sz w:val="18"/>
              </w:rPr>
              <w:t>Potasyum metabolizmasını, hiper ve hipokaleminin tanımını, ayırıcı tanısını ve tedavi yaklaşımını bilir.</w:t>
            </w:r>
          </w:p>
        </w:tc>
      </w:tr>
      <w:tr w:rsidR="00DF5FD9">
        <w:trPr>
          <w:trHeight w:val="27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25"/>
              <w:ind w:left="1"/>
              <w:rPr>
                <w:sz w:val="18"/>
              </w:rPr>
            </w:pPr>
            <w:r>
              <w:rPr>
                <w:sz w:val="18"/>
              </w:rPr>
              <w:t>2. Primer Glomerüler Hastalıklar- Tanı</w:t>
            </w:r>
          </w:p>
        </w:tc>
        <w:tc>
          <w:tcPr>
            <w:tcW w:w="8921" w:type="dxa"/>
          </w:tcPr>
          <w:p w:rsidR="00DF5FD9" w:rsidRDefault="008E7AD7">
            <w:pPr>
              <w:pStyle w:val="TableParagraph"/>
              <w:spacing w:line="219" w:lineRule="exact"/>
              <w:ind w:left="1"/>
              <w:rPr>
                <w:sz w:val="18"/>
              </w:rPr>
            </w:pPr>
            <w:r>
              <w:rPr>
                <w:sz w:val="18"/>
              </w:rPr>
              <w:t>Yetişkinde görülen primer glomerüler hastalıkların tanı ve ayırıcı tanısını bilir.</w:t>
            </w:r>
          </w:p>
        </w:tc>
      </w:tr>
      <w:tr w:rsidR="00DF5FD9">
        <w:trPr>
          <w:trHeight w:val="27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0"/>
              <w:ind w:left="1"/>
              <w:rPr>
                <w:sz w:val="18"/>
              </w:rPr>
            </w:pPr>
            <w:r>
              <w:rPr>
                <w:sz w:val="18"/>
              </w:rPr>
              <w:t>3. Primer Glomerüler Hastalıklar- Tedavi</w:t>
            </w:r>
          </w:p>
        </w:tc>
        <w:tc>
          <w:tcPr>
            <w:tcW w:w="8921" w:type="dxa"/>
          </w:tcPr>
          <w:p w:rsidR="00DF5FD9" w:rsidRDefault="008E7AD7">
            <w:pPr>
              <w:pStyle w:val="TableParagraph"/>
              <w:spacing w:before="1"/>
              <w:ind w:left="1"/>
              <w:rPr>
                <w:sz w:val="18"/>
              </w:rPr>
            </w:pPr>
            <w:r>
              <w:rPr>
                <w:sz w:val="18"/>
              </w:rPr>
              <w:t>Yetişkinde görülen primer glomerüler hastalıkların konservatif tedavisi ve özgün tedavi yaklaşımını bilir.</w:t>
            </w:r>
          </w:p>
        </w:tc>
      </w:tr>
      <w:tr w:rsidR="00DF5FD9">
        <w:trPr>
          <w:trHeight w:val="70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9"/>
              <w:rPr>
                <w:b/>
                <w:sz w:val="19"/>
              </w:rPr>
            </w:pPr>
          </w:p>
          <w:p w:rsidR="00DF5FD9" w:rsidRDefault="008E7AD7">
            <w:pPr>
              <w:pStyle w:val="TableParagraph"/>
              <w:ind w:left="1"/>
              <w:rPr>
                <w:sz w:val="18"/>
              </w:rPr>
            </w:pPr>
            <w:r>
              <w:rPr>
                <w:sz w:val="18"/>
              </w:rPr>
              <w:t>4. Diyaliz</w:t>
            </w:r>
          </w:p>
        </w:tc>
        <w:tc>
          <w:tcPr>
            <w:tcW w:w="8921" w:type="dxa"/>
          </w:tcPr>
          <w:p w:rsidR="00DF5FD9" w:rsidRDefault="008E7AD7">
            <w:pPr>
              <w:pStyle w:val="TableParagraph"/>
              <w:ind w:left="1" w:right="-15"/>
              <w:jc w:val="both"/>
              <w:rPr>
                <w:sz w:val="18"/>
              </w:rPr>
            </w:pPr>
            <w:r>
              <w:rPr>
                <w:sz w:val="18"/>
              </w:rPr>
              <w:t>Kronik böbrek hastalığı (KBH) tanımını yapar. En sık KBH nedenlerini, Evre 4 KBH’da renal replasman tedavisi eğitiminin verilmesi gerektiğini, diyaliz tedavi seçenekleri ve bu seçeneklerin avantaj ve dezavantajlarını açıklar. Tercih edilen diyaliz yöntemin</w:t>
            </w:r>
            <w:r>
              <w:rPr>
                <w:sz w:val="18"/>
              </w:rPr>
              <w:t>e göre hastanın hazırlanmasını bilir, diyaliz zamanlamasını ve diyalizde görülen komplikasyonları açıklar.</w:t>
            </w:r>
          </w:p>
        </w:tc>
      </w:tr>
      <w:tr w:rsidR="00DF5FD9">
        <w:trPr>
          <w:trHeight w:val="422"/>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99"/>
              <w:ind w:left="1"/>
              <w:rPr>
                <w:sz w:val="18"/>
              </w:rPr>
            </w:pPr>
            <w:r>
              <w:rPr>
                <w:sz w:val="18"/>
              </w:rPr>
              <w:t>5. Sekonder Glomerüler Hastalıklar</w:t>
            </w:r>
          </w:p>
        </w:tc>
        <w:tc>
          <w:tcPr>
            <w:tcW w:w="8921" w:type="dxa"/>
          </w:tcPr>
          <w:p w:rsidR="00DF5FD9" w:rsidRDefault="008E7AD7">
            <w:pPr>
              <w:pStyle w:val="TableParagraph"/>
              <w:spacing w:line="219" w:lineRule="exact"/>
              <w:ind w:left="1"/>
              <w:rPr>
                <w:sz w:val="18"/>
              </w:rPr>
            </w:pPr>
            <w:r>
              <w:rPr>
                <w:sz w:val="18"/>
              </w:rPr>
              <w:t>Sık görülen sekonder glomerüler hastalıkların tanı, ayırıcı tanı ve tedavi yaklaşımını bilir.</w:t>
            </w:r>
          </w:p>
        </w:tc>
      </w:tr>
    </w:tbl>
    <w:p w:rsidR="00DF5FD9" w:rsidRDefault="00DF5FD9">
      <w:pPr>
        <w:spacing w:line="219" w:lineRule="exact"/>
        <w:rPr>
          <w:sz w:val="18"/>
        </w:rPr>
        <w:sectPr w:rsidR="00DF5FD9">
          <w:pgSz w:w="16850" w:h="11920" w:orient="landscape"/>
          <w:pgMar w:top="40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283"/>
        </w:trPr>
        <w:tc>
          <w:tcPr>
            <w:tcW w:w="1138" w:type="dxa"/>
          </w:tcPr>
          <w:p w:rsidR="00DF5FD9" w:rsidRDefault="00DF5FD9">
            <w:pPr>
              <w:pStyle w:val="TableParagraph"/>
              <w:rPr>
                <w:rFonts w:ascii="Times New Roman"/>
                <w:sz w:val="18"/>
              </w:rPr>
            </w:pPr>
          </w:p>
        </w:tc>
        <w:tc>
          <w:tcPr>
            <w:tcW w:w="564" w:type="dxa"/>
          </w:tcPr>
          <w:p w:rsidR="00DF5FD9" w:rsidRDefault="00DF5FD9">
            <w:pPr>
              <w:pStyle w:val="TableParagraph"/>
              <w:rPr>
                <w:rFonts w:ascii="Times New Roman"/>
                <w:sz w:val="18"/>
              </w:rPr>
            </w:pPr>
          </w:p>
        </w:tc>
        <w:tc>
          <w:tcPr>
            <w:tcW w:w="4265" w:type="dxa"/>
          </w:tcPr>
          <w:p w:rsidR="00DF5FD9" w:rsidRDefault="008E7AD7">
            <w:pPr>
              <w:pStyle w:val="TableParagraph"/>
              <w:spacing w:before="4" w:line="259" w:lineRule="exact"/>
              <w:ind w:left="1"/>
              <w:rPr>
                <w:sz w:val="18"/>
              </w:rPr>
            </w:pPr>
            <w:r>
              <w:rPr>
                <w:sz w:val="18"/>
              </w:rPr>
              <w:t>6</w:t>
            </w:r>
            <w:r>
              <w:t xml:space="preserve">. </w:t>
            </w:r>
            <w:r>
              <w:rPr>
                <w:sz w:val="18"/>
              </w:rPr>
              <w:t>Nefrotik Sendrom</w:t>
            </w:r>
          </w:p>
        </w:tc>
        <w:tc>
          <w:tcPr>
            <w:tcW w:w="8921" w:type="dxa"/>
          </w:tcPr>
          <w:p w:rsidR="00DF5FD9" w:rsidRDefault="008E7AD7">
            <w:pPr>
              <w:pStyle w:val="TableParagraph"/>
              <w:spacing w:line="219" w:lineRule="exact"/>
              <w:ind w:left="1"/>
              <w:rPr>
                <w:sz w:val="18"/>
              </w:rPr>
            </w:pPr>
            <w:r>
              <w:rPr>
                <w:sz w:val="18"/>
              </w:rPr>
              <w:t>Nefrotik sendroma özgü anamnez, fizik muayene, semptomlar, tanısal yöntemler, ayırıcı tanı ve tedavi yaklaşımını bilir.</w:t>
            </w:r>
          </w:p>
        </w:tc>
      </w:tr>
      <w:tr w:rsidR="00DF5FD9">
        <w:trPr>
          <w:trHeight w:val="415"/>
        </w:trPr>
        <w:tc>
          <w:tcPr>
            <w:tcW w:w="1138" w:type="dxa"/>
            <w:vMerge w:val="restart"/>
          </w:tcPr>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ind w:left="40" w:right="124" w:firstLine="3"/>
              <w:jc w:val="center"/>
              <w:rPr>
                <w:b/>
                <w:sz w:val="18"/>
              </w:rPr>
            </w:pPr>
            <w:r>
              <w:rPr>
                <w:b/>
                <w:sz w:val="18"/>
              </w:rPr>
              <w:t>Prof. Dr. Nazife Şule YAŞAR BİLGE</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1"/>
              <w:jc w:val="center"/>
              <w:rPr>
                <w:b/>
                <w:sz w:val="18"/>
              </w:rPr>
            </w:pPr>
            <w:r>
              <w:rPr>
                <w:b/>
                <w:sz w:val="18"/>
              </w:rPr>
              <w:t>4</w:t>
            </w:r>
          </w:p>
        </w:tc>
        <w:tc>
          <w:tcPr>
            <w:tcW w:w="4265" w:type="dxa"/>
          </w:tcPr>
          <w:p w:rsidR="00DF5FD9" w:rsidRDefault="00DF5FD9">
            <w:pPr>
              <w:pStyle w:val="TableParagraph"/>
              <w:spacing w:before="12"/>
              <w:rPr>
                <w:b/>
                <w:sz w:val="17"/>
              </w:rPr>
            </w:pPr>
          </w:p>
          <w:p w:rsidR="00DF5FD9" w:rsidRDefault="008E7AD7">
            <w:pPr>
              <w:pStyle w:val="TableParagraph"/>
              <w:spacing w:line="175" w:lineRule="exact"/>
              <w:ind w:left="1"/>
              <w:rPr>
                <w:sz w:val="18"/>
              </w:rPr>
            </w:pPr>
            <w:r>
              <w:rPr>
                <w:sz w:val="18"/>
              </w:rPr>
              <w:t>1. Spondilartopatilerin Kliniği ve Tanısı</w:t>
            </w:r>
          </w:p>
        </w:tc>
        <w:tc>
          <w:tcPr>
            <w:tcW w:w="8921" w:type="dxa"/>
          </w:tcPr>
          <w:p w:rsidR="00DF5FD9" w:rsidRDefault="008E7AD7">
            <w:pPr>
              <w:pStyle w:val="TableParagraph"/>
              <w:spacing w:line="219" w:lineRule="exact"/>
              <w:ind w:left="1"/>
              <w:rPr>
                <w:sz w:val="18"/>
              </w:rPr>
            </w:pPr>
            <w:r>
              <w:rPr>
                <w:sz w:val="18"/>
              </w:rPr>
              <w:t>Spondiloartritlerin tanımını yapar. Genel klinik semptomlarını bilir. Tanıda kullanılan laboratuvar tetkiklerini bilir ve</w:t>
            </w:r>
          </w:p>
          <w:p w:rsidR="00DF5FD9" w:rsidRDefault="008E7AD7">
            <w:pPr>
              <w:pStyle w:val="TableParagraph"/>
              <w:spacing w:before="1" w:line="175" w:lineRule="exact"/>
              <w:ind w:left="1"/>
              <w:rPr>
                <w:sz w:val="18"/>
              </w:rPr>
            </w:pPr>
            <w:r>
              <w:rPr>
                <w:sz w:val="18"/>
              </w:rPr>
              <w:t>değerlendirir, sınıflamasını yapabilir.</w:t>
            </w:r>
          </w:p>
        </w:tc>
      </w:tr>
      <w:tr w:rsidR="00DF5FD9">
        <w:trPr>
          <w:trHeight w:val="280"/>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30"/>
              <w:ind w:left="1"/>
              <w:rPr>
                <w:sz w:val="18"/>
              </w:rPr>
            </w:pPr>
            <w:r>
              <w:rPr>
                <w:sz w:val="18"/>
              </w:rPr>
              <w:t>2. Spondilartopatilerin Tedavisi</w:t>
            </w:r>
          </w:p>
        </w:tc>
        <w:tc>
          <w:tcPr>
            <w:tcW w:w="8921" w:type="dxa"/>
          </w:tcPr>
          <w:p w:rsidR="00DF5FD9" w:rsidRDefault="008E7AD7">
            <w:pPr>
              <w:pStyle w:val="TableParagraph"/>
              <w:spacing w:line="219" w:lineRule="exact"/>
              <w:ind w:left="1"/>
              <w:rPr>
                <w:sz w:val="18"/>
              </w:rPr>
            </w:pPr>
            <w:r>
              <w:rPr>
                <w:sz w:val="18"/>
              </w:rPr>
              <w:t>Spondiloartritlerin ayırıcı tanısını yapabilir, tedavi pre</w:t>
            </w:r>
            <w:r>
              <w:rPr>
                <w:sz w:val="18"/>
              </w:rPr>
              <w:t>nsiplerini bilir.</w:t>
            </w:r>
          </w:p>
        </w:tc>
      </w:tr>
      <w:tr w:rsidR="00DF5FD9">
        <w:trPr>
          <w:trHeight w:val="42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12"/>
              <w:rPr>
                <w:b/>
                <w:sz w:val="17"/>
              </w:rPr>
            </w:pPr>
          </w:p>
          <w:p w:rsidR="00DF5FD9" w:rsidRDefault="008E7AD7">
            <w:pPr>
              <w:pStyle w:val="TableParagraph"/>
              <w:spacing w:line="185" w:lineRule="exact"/>
              <w:ind w:left="1"/>
              <w:rPr>
                <w:sz w:val="18"/>
              </w:rPr>
            </w:pPr>
            <w:r>
              <w:rPr>
                <w:sz w:val="18"/>
              </w:rPr>
              <w:t>3. Ailevi Akdeniz Ateşi</w:t>
            </w:r>
          </w:p>
        </w:tc>
        <w:tc>
          <w:tcPr>
            <w:tcW w:w="8921" w:type="dxa"/>
          </w:tcPr>
          <w:p w:rsidR="00DF5FD9" w:rsidRDefault="008E7AD7">
            <w:pPr>
              <w:pStyle w:val="TableParagraph"/>
              <w:spacing w:line="218" w:lineRule="exact"/>
              <w:ind w:left="1"/>
              <w:rPr>
                <w:sz w:val="18"/>
              </w:rPr>
            </w:pPr>
            <w:r>
              <w:rPr>
                <w:sz w:val="18"/>
              </w:rPr>
              <w:t>Ailevi akdeniz ateşi’ nin klinik özelliklerini bilir, ayırıcı tanısını yapabilir, genetik mutasyonlar hakkında bilgi sahibi olur,</w:t>
            </w:r>
          </w:p>
          <w:p w:rsidR="00DF5FD9" w:rsidRDefault="008E7AD7">
            <w:pPr>
              <w:pStyle w:val="TableParagraph"/>
              <w:spacing w:line="187" w:lineRule="exact"/>
              <w:ind w:left="1"/>
              <w:rPr>
                <w:sz w:val="18"/>
              </w:rPr>
            </w:pPr>
            <w:r>
              <w:rPr>
                <w:sz w:val="18"/>
              </w:rPr>
              <w:t>tedavisini ve komplikasyonlarını öğrenir.</w:t>
            </w:r>
          </w:p>
        </w:tc>
      </w:tr>
      <w:tr w:rsidR="00DF5FD9">
        <w:trPr>
          <w:trHeight w:val="41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12"/>
              <w:rPr>
                <w:b/>
                <w:sz w:val="17"/>
              </w:rPr>
            </w:pPr>
          </w:p>
          <w:p w:rsidR="00DF5FD9" w:rsidRDefault="008E7AD7">
            <w:pPr>
              <w:pStyle w:val="TableParagraph"/>
              <w:spacing w:line="175" w:lineRule="exact"/>
              <w:ind w:left="1"/>
              <w:rPr>
                <w:sz w:val="18"/>
              </w:rPr>
            </w:pPr>
            <w:r>
              <w:rPr>
                <w:sz w:val="18"/>
              </w:rPr>
              <w:t>4. Otoinflamatuvar Hastalıklar</w:t>
            </w:r>
          </w:p>
        </w:tc>
        <w:tc>
          <w:tcPr>
            <w:tcW w:w="8921" w:type="dxa"/>
          </w:tcPr>
          <w:p w:rsidR="00DF5FD9" w:rsidRDefault="008E7AD7">
            <w:pPr>
              <w:pStyle w:val="TableParagraph"/>
              <w:spacing w:line="219" w:lineRule="exact"/>
              <w:ind w:left="1" w:right="-15"/>
              <w:rPr>
                <w:sz w:val="18"/>
              </w:rPr>
            </w:pPr>
            <w:r>
              <w:rPr>
                <w:sz w:val="18"/>
              </w:rPr>
              <w:t>Otoinflamasyon kavramını öğrenir, otoinflamasyon ve otoimmunite arasındaki farkları sayabilir,</w:t>
            </w:r>
            <w:r>
              <w:rPr>
                <w:spacing w:val="1"/>
                <w:sz w:val="18"/>
              </w:rPr>
              <w:t xml:space="preserve"> </w:t>
            </w:r>
            <w:r>
              <w:rPr>
                <w:sz w:val="18"/>
              </w:rPr>
              <w:t>otoinflamatuvar</w:t>
            </w:r>
          </w:p>
          <w:p w:rsidR="00DF5FD9" w:rsidRDefault="008E7AD7">
            <w:pPr>
              <w:pStyle w:val="TableParagraph"/>
              <w:spacing w:before="1" w:line="175" w:lineRule="exact"/>
              <w:ind w:left="1"/>
              <w:rPr>
                <w:sz w:val="18"/>
              </w:rPr>
            </w:pPr>
            <w:r>
              <w:rPr>
                <w:sz w:val="18"/>
              </w:rPr>
              <w:t>hastalıkların ortak klinik özelliklerini bilir ve başlıca otoinflamatuvar hastalıkları öğrenir.</w:t>
            </w:r>
          </w:p>
        </w:tc>
      </w:tr>
      <w:tr w:rsidR="00DF5FD9">
        <w:trPr>
          <w:trHeight w:val="1132"/>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5"/>
              <w:ind w:left="122" w:right="359" w:firstLine="45"/>
              <w:jc w:val="both"/>
              <w:rPr>
                <w:b/>
                <w:sz w:val="18"/>
              </w:rPr>
            </w:pPr>
            <w:r>
              <w:rPr>
                <w:b/>
                <w:sz w:val="18"/>
              </w:rPr>
              <w:t>Doç.Dr. Neslihan ANDIÇ</w:t>
            </w:r>
          </w:p>
        </w:tc>
        <w:tc>
          <w:tcPr>
            <w:tcW w:w="56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1"/>
              <w:jc w:val="center"/>
              <w:rPr>
                <w:b/>
                <w:sz w:val="18"/>
              </w:rPr>
            </w:pPr>
            <w:r>
              <w:rPr>
                <w:b/>
                <w:sz w:val="18"/>
              </w:rPr>
              <w:t>5</w:t>
            </w: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3"/>
              </w:rPr>
            </w:pPr>
          </w:p>
          <w:p w:rsidR="00DF5FD9" w:rsidRDefault="008E7AD7">
            <w:pPr>
              <w:pStyle w:val="TableParagraph"/>
              <w:ind w:left="1"/>
              <w:rPr>
                <w:sz w:val="18"/>
              </w:rPr>
            </w:pPr>
            <w:r>
              <w:rPr>
                <w:sz w:val="18"/>
              </w:rPr>
              <w:t>1. Trombofili</w:t>
            </w:r>
          </w:p>
        </w:tc>
        <w:tc>
          <w:tcPr>
            <w:tcW w:w="8921" w:type="dxa"/>
          </w:tcPr>
          <w:p w:rsidR="00DF5FD9" w:rsidRDefault="008E7AD7">
            <w:pPr>
              <w:pStyle w:val="TableParagraph"/>
              <w:ind w:left="1" w:right="-15"/>
              <w:jc w:val="both"/>
              <w:rPr>
                <w:sz w:val="18"/>
              </w:rPr>
            </w:pPr>
            <w:r>
              <w:rPr>
                <w:sz w:val="18"/>
              </w:rPr>
              <w:t>Trombofilinin tanımını yapar. Virchow Triadını anlatabilir. Trombofili yaratan sebepleri edinsel ve kalıtsal olarak sınıflandırır. Trombofili yaratan sebeplerden önemli olanları söyler. Trombofili araştırması için yapılan testleri sayabilir. Genetik trombo</w:t>
            </w:r>
            <w:r>
              <w:rPr>
                <w:sz w:val="18"/>
              </w:rPr>
              <w:t xml:space="preserve">fili testlerini hangi hastalar için istemesi hangi hastalar için istememesi gerektiğini söyler. Bazı trombüslerde özellikle ekarte edilmesi gereken edinsel hastalıkları sayabilir. Trombofili testlerinin hangi koşullarda sonuçlarının etkilendiğini bilir ve </w:t>
            </w:r>
            <w:r>
              <w:rPr>
                <w:sz w:val="18"/>
              </w:rPr>
              <w:t>buna göre test isteme zamanlamasınıayarlayabilir.</w:t>
            </w:r>
          </w:p>
        </w:tc>
      </w:tr>
      <w:tr w:rsidR="00DF5FD9">
        <w:trPr>
          <w:trHeight w:val="239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6"/>
              </w:rPr>
            </w:pPr>
          </w:p>
          <w:p w:rsidR="00DF5FD9" w:rsidRDefault="008E7AD7">
            <w:pPr>
              <w:pStyle w:val="TableParagraph"/>
              <w:ind w:left="1"/>
              <w:rPr>
                <w:sz w:val="18"/>
              </w:rPr>
            </w:pPr>
            <w:r>
              <w:rPr>
                <w:sz w:val="18"/>
              </w:rPr>
              <w:t>2. Primer Hemostaz Bozuklukları</w:t>
            </w:r>
          </w:p>
        </w:tc>
        <w:tc>
          <w:tcPr>
            <w:tcW w:w="8921" w:type="dxa"/>
          </w:tcPr>
          <w:p w:rsidR="00DF5FD9" w:rsidRDefault="008E7AD7">
            <w:pPr>
              <w:pStyle w:val="TableParagraph"/>
              <w:ind w:left="1" w:right="-15"/>
              <w:jc w:val="both"/>
              <w:rPr>
                <w:sz w:val="18"/>
              </w:rPr>
            </w:pPr>
            <w:r>
              <w:rPr>
                <w:sz w:val="18"/>
              </w:rPr>
              <w:t>Primer hemostazın nasıl oluştuğunu anlatır. Primer hemostaz defekti olan hastalarda kanama özelliklerini bilir ve buna göre anamnez alır. Fizik muayenede kanama bulgularını tanır. Trombositopeninin tanımını yapar. Yalancı trombosit düşüklüğü sebeplerini sa</w:t>
            </w:r>
            <w:r>
              <w:rPr>
                <w:sz w:val="18"/>
              </w:rPr>
              <w:t xml:space="preserve">yar. Trombositopeni ile gelen hastalarda etyolojiye yönelik olarak anamnez alabilir ve fizik muayene yapabilir. Trombositopeni sebeplerini gruplandırabilir. Trombositopeni ayırıcı tanısında kullanılan testlerin neler olduğunu ve hangi hastalıkların ayırcı </w:t>
            </w:r>
            <w:r>
              <w:rPr>
                <w:sz w:val="18"/>
              </w:rPr>
              <w:t>tanısı için istendiklerini söyler. İmmün trombositopeninin (İTP) tanımını yapar. İTP’de tedavi endikasyonunu söyler. İTP’nin birinci basamak tedavisinde kullanılan ilaçları sayabilir. Trombosit fonksiyon bozukluğu</w:t>
            </w:r>
            <w:r>
              <w:rPr>
                <w:spacing w:val="-9"/>
                <w:sz w:val="18"/>
              </w:rPr>
              <w:t xml:space="preserve"> </w:t>
            </w:r>
            <w:r>
              <w:rPr>
                <w:sz w:val="18"/>
              </w:rPr>
              <w:t>tanısı</w:t>
            </w:r>
            <w:r>
              <w:rPr>
                <w:spacing w:val="-8"/>
                <w:sz w:val="18"/>
              </w:rPr>
              <w:t xml:space="preserve"> </w:t>
            </w:r>
            <w:r>
              <w:rPr>
                <w:sz w:val="18"/>
              </w:rPr>
              <w:t>koymak</w:t>
            </w:r>
            <w:r>
              <w:rPr>
                <w:spacing w:val="-8"/>
                <w:sz w:val="18"/>
              </w:rPr>
              <w:t xml:space="preserve"> </w:t>
            </w:r>
            <w:r>
              <w:rPr>
                <w:sz w:val="18"/>
              </w:rPr>
              <w:t>için</w:t>
            </w:r>
            <w:r>
              <w:rPr>
                <w:spacing w:val="-8"/>
                <w:sz w:val="18"/>
              </w:rPr>
              <w:t xml:space="preserve"> </w:t>
            </w:r>
            <w:r>
              <w:rPr>
                <w:sz w:val="18"/>
              </w:rPr>
              <w:t>gerekli</w:t>
            </w:r>
            <w:r>
              <w:rPr>
                <w:spacing w:val="-8"/>
                <w:sz w:val="18"/>
              </w:rPr>
              <w:t xml:space="preserve"> </w:t>
            </w:r>
            <w:r>
              <w:rPr>
                <w:sz w:val="18"/>
              </w:rPr>
              <w:t>testleri</w:t>
            </w:r>
            <w:r>
              <w:rPr>
                <w:spacing w:val="-9"/>
                <w:sz w:val="18"/>
              </w:rPr>
              <w:t xml:space="preserve"> </w:t>
            </w:r>
            <w:r>
              <w:rPr>
                <w:sz w:val="18"/>
              </w:rPr>
              <w:t>sayabi</w:t>
            </w:r>
            <w:r>
              <w:rPr>
                <w:sz w:val="18"/>
              </w:rPr>
              <w:t>lir.</w:t>
            </w:r>
            <w:r>
              <w:rPr>
                <w:spacing w:val="-7"/>
                <w:sz w:val="18"/>
              </w:rPr>
              <w:t xml:space="preserve"> </w:t>
            </w:r>
            <w:r>
              <w:rPr>
                <w:sz w:val="18"/>
              </w:rPr>
              <w:t>Edinsel</w:t>
            </w:r>
            <w:r>
              <w:rPr>
                <w:spacing w:val="-8"/>
                <w:sz w:val="18"/>
              </w:rPr>
              <w:t xml:space="preserve"> </w:t>
            </w:r>
            <w:r>
              <w:rPr>
                <w:sz w:val="18"/>
              </w:rPr>
              <w:t>ve</w:t>
            </w:r>
            <w:r>
              <w:rPr>
                <w:spacing w:val="-6"/>
                <w:sz w:val="18"/>
              </w:rPr>
              <w:t xml:space="preserve"> </w:t>
            </w:r>
            <w:r>
              <w:rPr>
                <w:sz w:val="18"/>
              </w:rPr>
              <w:t>kalıtsal</w:t>
            </w:r>
            <w:r>
              <w:rPr>
                <w:spacing w:val="-9"/>
                <w:sz w:val="18"/>
              </w:rPr>
              <w:t xml:space="preserve"> </w:t>
            </w:r>
            <w:r>
              <w:rPr>
                <w:sz w:val="18"/>
              </w:rPr>
              <w:t>trombosit</w:t>
            </w:r>
            <w:r>
              <w:rPr>
                <w:spacing w:val="-8"/>
                <w:sz w:val="18"/>
              </w:rPr>
              <w:t xml:space="preserve"> </w:t>
            </w:r>
            <w:r>
              <w:rPr>
                <w:sz w:val="18"/>
              </w:rPr>
              <w:t>fonksiyon</w:t>
            </w:r>
            <w:r>
              <w:rPr>
                <w:spacing w:val="-8"/>
                <w:sz w:val="18"/>
              </w:rPr>
              <w:t xml:space="preserve"> </w:t>
            </w:r>
            <w:r>
              <w:rPr>
                <w:sz w:val="18"/>
              </w:rPr>
              <w:t>bozukluğu</w:t>
            </w:r>
            <w:r>
              <w:rPr>
                <w:spacing w:val="-8"/>
                <w:sz w:val="18"/>
              </w:rPr>
              <w:t xml:space="preserve"> </w:t>
            </w:r>
            <w:r>
              <w:rPr>
                <w:sz w:val="18"/>
              </w:rPr>
              <w:t>yapan durumlardan sık olanlarını sayabilir. VonWillebrant Hastalığının (vWH) tanımını yapar ve 3 tipe ayırıldığını bilir. vWH tanısı için kullanılan testleri söyler. Bu testlerin ölçümlerini en çok etkileyen edinsel durumları bilir. vWH tedavisinde kullanı</w:t>
            </w:r>
            <w:r>
              <w:rPr>
                <w:sz w:val="18"/>
              </w:rPr>
              <w:t>lan ilaç ve kan ürünlerinin</w:t>
            </w:r>
            <w:r>
              <w:rPr>
                <w:spacing w:val="36"/>
                <w:sz w:val="18"/>
              </w:rPr>
              <w:t xml:space="preserve"> </w:t>
            </w:r>
            <w:r>
              <w:rPr>
                <w:sz w:val="18"/>
              </w:rPr>
              <w:t>isimlerini</w:t>
            </w:r>
            <w:r>
              <w:rPr>
                <w:spacing w:val="34"/>
                <w:sz w:val="18"/>
              </w:rPr>
              <w:t xml:space="preserve"> </w:t>
            </w:r>
            <w:r>
              <w:rPr>
                <w:sz w:val="18"/>
              </w:rPr>
              <w:t>söyler.</w:t>
            </w:r>
            <w:r>
              <w:rPr>
                <w:spacing w:val="34"/>
                <w:sz w:val="18"/>
              </w:rPr>
              <w:t xml:space="preserve"> </w:t>
            </w:r>
            <w:r>
              <w:rPr>
                <w:sz w:val="18"/>
              </w:rPr>
              <w:t>VWFaktörün</w:t>
            </w:r>
            <w:r>
              <w:rPr>
                <w:spacing w:val="33"/>
                <w:sz w:val="18"/>
              </w:rPr>
              <w:t xml:space="preserve"> </w:t>
            </w:r>
            <w:r>
              <w:rPr>
                <w:sz w:val="18"/>
              </w:rPr>
              <w:t>edinsel</w:t>
            </w:r>
            <w:r>
              <w:rPr>
                <w:spacing w:val="36"/>
                <w:sz w:val="18"/>
              </w:rPr>
              <w:t xml:space="preserve"> </w:t>
            </w:r>
            <w:r>
              <w:rPr>
                <w:sz w:val="18"/>
              </w:rPr>
              <w:t>olarak</w:t>
            </w:r>
            <w:r>
              <w:rPr>
                <w:spacing w:val="34"/>
                <w:sz w:val="18"/>
              </w:rPr>
              <w:t xml:space="preserve"> </w:t>
            </w:r>
            <w:r>
              <w:rPr>
                <w:sz w:val="18"/>
              </w:rPr>
              <w:t>da</w:t>
            </w:r>
            <w:r>
              <w:rPr>
                <w:spacing w:val="37"/>
                <w:sz w:val="18"/>
              </w:rPr>
              <w:t xml:space="preserve"> </w:t>
            </w:r>
            <w:r>
              <w:rPr>
                <w:sz w:val="18"/>
              </w:rPr>
              <w:t>eksikliğinin</w:t>
            </w:r>
            <w:r>
              <w:rPr>
                <w:spacing w:val="33"/>
                <w:sz w:val="18"/>
              </w:rPr>
              <w:t xml:space="preserve"> </w:t>
            </w:r>
            <w:r>
              <w:rPr>
                <w:sz w:val="18"/>
              </w:rPr>
              <w:t>görülebileceğini</w:t>
            </w:r>
            <w:r>
              <w:rPr>
                <w:spacing w:val="36"/>
                <w:sz w:val="18"/>
              </w:rPr>
              <w:t xml:space="preserve"> </w:t>
            </w:r>
            <w:r>
              <w:rPr>
                <w:sz w:val="18"/>
              </w:rPr>
              <w:t>bilir.</w:t>
            </w:r>
            <w:r>
              <w:rPr>
                <w:spacing w:val="37"/>
                <w:sz w:val="18"/>
              </w:rPr>
              <w:t xml:space="preserve"> </w:t>
            </w:r>
            <w:r>
              <w:rPr>
                <w:sz w:val="18"/>
              </w:rPr>
              <w:t>Dissemine</w:t>
            </w:r>
            <w:r>
              <w:rPr>
                <w:spacing w:val="36"/>
                <w:sz w:val="18"/>
              </w:rPr>
              <w:t xml:space="preserve"> </w:t>
            </w:r>
            <w:r>
              <w:rPr>
                <w:sz w:val="18"/>
              </w:rPr>
              <w:t>intravasküler</w:t>
            </w:r>
          </w:p>
          <w:p w:rsidR="00DF5FD9" w:rsidRDefault="008E7AD7">
            <w:pPr>
              <w:pStyle w:val="TableParagraph"/>
              <w:spacing w:line="179" w:lineRule="exact"/>
              <w:ind w:left="1"/>
              <w:jc w:val="both"/>
              <w:rPr>
                <w:sz w:val="18"/>
              </w:rPr>
            </w:pPr>
            <w:r>
              <w:rPr>
                <w:sz w:val="18"/>
              </w:rPr>
              <w:t>koagülopatinin tanımını yapabilir.</w:t>
            </w:r>
          </w:p>
        </w:tc>
      </w:tr>
      <w:tr w:rsidR="00DF5FD9">
        <w:trPr>
          <w:trHeight w:val="197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ind w:left="1"/>
              <w:rPr>
                <w:sz w:val="18"/>
              </w:rPr>
            </w:pPr>
            <w:r>
              <w:rPr>
                <w:sz w:val="18"/>
              </w:rPr>
              <w:t>3. Sekonder Hemostaz Bozuklukları</w:t>
            </w:r>
          </w:p>
        </w:tc>
        <w:tc>
          <w:tcPr>
            <w:tcW w:w="8921" w:type="dxa"/>
          </w:tcPr>
          <w:p w:rsidR="00DF5FD9" w:rsidRDefault="008E7AD7">
            <w:pPr>
              <w:pStyle w:val="TableParagraph"/>
              <w:ind w:left="1" w:right="-15"/>
              <w:jc w:val="both"/>
              <w:rPr>
                <w:sz w:val="18"/>
              </w:rPr>
            </w:pPr>
            <w:r>
              <w:rPr>
                <w:sz w:val="18"/>
              </w:rPr>
              <w:t>Sekonder hemostazın nasıl oluştuğunu anlatır. Sekonder hemostaz defekti olan hastalarda kanama özelliklerini bilir ve buna göre anamnez alır. Fizik muayenede kanama bulgularını tanır. Sekonder hemostaz bozukluğu yapan durumlardan sık görülenleri sayabilir.</w:t>
            </w:r>
            <w:r>
              <w:rPr>
                <w:sz w:val="18"/>
              </w:rPr>
              <w:t xml:space="preserve"> Sekonder hemostazda kullanılan tarama testlerini bilir. Bu testlerin sekonder hemostazın hangi basamaklarını taramak için kullanıldığını bilir. Tarama testlerinin sonuçlarına göre sekonder hemostaz bozukluğu yapan hastalıklar arasında ayırıcı tanı yapabil</w:t>
            </w:r>
            <w:r>
              <w:rPr>
                <w:sz w:val="18"/>
              </w:rPr>
              <w:t xml:space="preserve">ir. Tarama testlerinin sonuçlarına göre tanıya gitmek için istemesi gereken testleri söyler. Tarama testleri ile saptanamayacak sekonder hemostaz defektleri olduğunu bilir. Hemofilileri sınıflandırabilir. Hemofili A ve B’nin X’e bağlı kalıtıldığını bilir. </w:t>
            </w:r>
            <w:r>
              <w:rPr>
                <w:sz w:val="18"/>
              </w:rPr>
              <w:t>Hemofili hastalarındaki genel tedavi prensiplerini sayabilir. Hemofili tedavisinde kullanılan faktör ve faktör dışı tedavileri sayabilir. Faktör inhibitorü gelişebilceğini bilir. İnhibitör varlığında</w:t>
            </w:r>
          </w:p>
          <w:p w:rsidR="00DF5FD9" w:rsidRDefault="008E7AD7">
            <w:pPr>
              <w:pStyle w:val="TableParagraph"/>
              <w:spacing w:line="198" w:lineRule="exact"/>
              <w:ind w:left="1"/>
              <w:jc w:val="both"/>
              <w:rPr>
                <w:sz w:val="18"/>
              </w:rPr>
            </w:pPr>
            <w:r>
              <w:rPr>
                <w:sz w:val="18"/>
              </w:rPr>
              <w:t>kullanılan ilaçların isimlerini söyler.</w:t>
            </w:r>
          </w:p>
        </w:tc>
      </w:tr>
      <w:tr w:rsidR="00DF5FD9">
        <w:trPr>
          <w:trHeight w:val="1137"/>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1"/>
              <w:rPr>
                <w:sz w:val="18"/>
              </w:rPr>
            </w:pPr>
            <w:r>
              <w:rPr>
                <w:sz w:val="18"/>
              </w:rPr>
              <w:t>4. Antikoagülan İlaçlar</w:t>
            </w:r>
          </w:p>
        </w:tc>
        <w:tc>
          <w:tcPr>
            <w:tcW w:w="8921" w:type="dxa"/>
          </w:tcPr>
          <w:p w:rsidR="00DF5FD9" w:rsidRDefault="008E7AD7">
            <w:pPr>
              <w:pStyle w:val="TableParagraph"/>
              <w:ind w:left="1" w:right="-15"/>
              <w:jc w:val="both"/>
              <w:rPr>
                <w:sz w:val="18"/>
              </w:rPr>
            </w:pPr>
            <w:r>
              <w:rPr>
                <w:sz w:val="18"/>
              </w:rPr>
              <w:t>Antikoagülan ilaçları etki mekanizmalarını söyler. Hangi yolla kullanıldıklarını bilir. Etkinliklerinin hangi testler ile takip edildiğini bilir. Hangi antikoagülan ilaçların hangi sekonder hemostaz tarama testlerinin sonuçlarını et</w:t>
            </w:r>
            <w:r>
              <w:rPr>
                <w:sz w:val="18"/>
              </w:rPr>
              <w:t>kilediğini bilir. Antikoagülan ilaçların yan etkilerini sayabilir. Heparin ilişkili trombositopeninin (HİT) tanısını koyabilir. Varfarin başlarken dikkat edilecek durumları sayar. Acil ve elektif durumlarda antikoagülan ilaçların etkilerini geri çevirmek i</w:t>
            </w:r>
            <w:r>
              <w:rPr>
                <w:sz w:val="18"/>
              </w:rPr>
              <w:t>çin kullanılan tedavileri bilir.</w:t>
            </w:r>
          </w:p>
        </w:tc>
      </w:tr>
      <w:tr w:rsidR="00DF5FD9">
        <w:trPr>
          <w:trHeight w:val="1411"/>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1"/>
              </w:rPr>
            </w:pPr>
          </w:p>
          <w:p w:rsidR="00DF5FD9" w:rsidRDefault="008E7AD7">
            <w:pPr>
              <w:pStyle w:val="TableParagraph"/>
              <w:ind w:left="1"/>
              <w:rPr>
                <w:sz w:val="18"/>
              </w:rPr>
            </w:pPr>
            <w:r>
              <w:rPr>
                <w:sz w:val="18"/>
              </w:rPr>
              <w:t>5. Miyeloproliferatif Neoplaziler</w:t>
            </w:r>
          </w:p>
        </w:tc>
        <w:tc>
          <w:tcPr>
            <w:tcW w:w="8921" w:type="dxa"/>
          </w:tcPr>
          <w:p w:rsidR="00DF5FD9" w:rsidRDefault="008E7AD7">
            <w:pPr>
              <w:pStyle w:val="TableParagraph"/>
              <w:ind w:left="1" w:right="-15"/>
              <w:jc w:val="both"/>
              <w:rPr>
                <w:sz w:val="18"/>
              </w:rPr>
            </w:pPr>
            <w:r>
              <w:rPr>
                <w:sz w:val="18"/>
              </w:rPr>
              <w:t>Miyeloproliferatif neoplazileri (MPN) sayar. Anamnez ve fizik muayenede görülebilecek belirti ve bulguları söyler. Bu belirti ve bulgulardan hangilerinin hangi alt tipte daha sık olduğunu bilir. Hemoglobin yüksekliği ile gelen hastada primer/sekonder ayırı</w:t>
            </w:r>
            <w:r>
              <w:rPr>
                <w:sz w:val="18"/>
              </w:rPr>
              <w:t>mı yapabilir. Trombosit yüksekliği ile gelen hastada primer sekonder ayırımı yapabilir. JAK2 mutasyonunun tanıdaki yerini bilir. Miyelofibroziste görülen periferik yayma bulgularını bilir. Primer miyelofibrozis tanısı koaybilmek için gerekli tetkikleri say</w:t>
            </w:r>
            <w:r>
              <w:rPr>
                <w:sz w:val="18"/>
              </w:rPr>
              <w:t>abilir. Polisitemia vera ve esansiyel trombositeminin birinci basamak tedavisini söyleyebilir.</w:t>
            </w:r>
          </w:p>
        </w:tc>
      </w:tr>
      <w:tr w:rsidR="00DF5FD9">
        <w:trPr>
          <w:trHeight w:val="990"/>
        </w:trPr>
        <w:tc>
          <w:tcPr>
            <w:tcW w:w="1138" w:type="dxa"/>
            <w:vMerge w:val="restart"/>
          </w:tcPr>
          <w:p w:rsidR="00DF5FD9" w:rsidRDefault="00DF5FD9">
            <w:pPr>
              <w:pStyle w:val="TableParagraph"/>
              <w:spacing w:before="5"/>
              <w:rPr>
                <w:b/>
                <w:sz w:val="16"/>
              </w:rPr>
            </w:pPr>
          </w:p>
          <w:p w:rsidR="00DF5FD9" w:rsidRDefault="008E7AD7">
            <w:pPr>
              <w:pStyle w:val="TableParagraph"/>
              <w:ind w:left="69" w:right="197" w:hanging="3"/>
              <w:jc w:val="center"/>
              <w:rPr>
                <w:b/>
                <w:sz w:val="18"/>
              </w:rPr>
            </w:pPr>
            <w:r>
              <w:rPr>
                <w:b/>
                <w:sz w:val="18"/>
              </w:rPr>
              <w:t>Doç. Dr. Göknur YORULMAZ</w:t>
            </w:r>
          </w:p>
        </w:tc>
        <w:tc>
          <w:tcPr>
            <w:tcW w:w="564" w:type="dxa"/>
            <w:vMerge w:val="restart"/>
          </w:tcPr>
          <w:p w:rsidR="00DF5FD9" w:rsidRDefault="00DF5FD9">
            <w:pPr>
              <w:pStyle w:val="TableParagraph"/>
              <w:rPr>
                <w:b/>
                <w:sz w:val="18"/>
              </w:rPr>
            </w:pPr>
          </w:p>
          <w:p w:rsidR="00DF5FD9" w:rsidRDefault="00DF5FD9">
            <w:pPr>
              <w:pStyle w:val="TableParagraph"/>
              <w:spacing w:before="6"/>
              <w:rPr>
                <w:b/>
                <w:sz w:val="16"/>
              </w:rPr>
            </w:pPr>
          </w:p>
          <w:p w:rsidR="00DF5FD9" w:rsidRDefault="008E7AD7">
            <w:pPr>
              <w:pStyle w:val="TableParagraph"/>
              <w:ind w:left="1"/>
              <w:jc w:val="center"/>
              <w:rPr>
                <w:b/>
                <w:sz w:val="18"/>
              </w:rPr>
            </w:pPr>
            <w:r>
              <w:rPr>
                <w:b/>
                <w:sz w:val="18"/>
              </w:rPr>
              <w:t>2</w:t>
            </w:r>
          </w:p>
        </w:tc>
        <w:tc>
          <w:tcPr>
            <w:tcW w:w="4265" w:type="dxa"/>
          </w:tcPr>
          <w:p w:rsidR="00DF5FD9" w:rsidRDefault="00DF5FD9">
            <w:pPr>
              <w:pStyle w:val="TableParagraph"/>
              <w:rPr>
                <w:b/>
                <w:sz w:val="18"/>
              </w:rPr>
            </w:pPr>
          </w:p>
          <w:p w:rsidR="00DF5FD9" w:rsidRDefault="00DF5FD9">
            <w:pPr>
              <w:pStyle w:val="TableParagraph"/>
              <w:spacing w:before="7"/>
              <w:rPr>
                <w:b/>
              </w:rPr>
            </w:pPr>
          </w:p>
          <w:p w:rsidR="00DF5FD9" w:rsidRDefault="008E7AD7">
            <w:pPr>
              <w:pStyle w:val="TableParagraph"/>
              <w:ind w:left="1"/>
              <w:rPr>
                <w:sz w:val="18"/>
              </w:rPr>
            </w:pPr>
            <w:r>
              <w:rPr>
                <w:sz w:val="18"/>
              </w:rPr>
              <w:t>1. Endokrin Hipertansiyon</w:t>
            </w:r>
          </w:p>
        </w:tc>
        <w:tc>
          <w:tcPr>
            <w:tcW w:w="8921" w:type="dxa"/>
          </w:tcPr>
          <w:p w:rsidR="00DF5FD9" w:rsidRDefault="008E7AD7">
            <w:pPr>
              <w:pStyle w:val="TableParagraph"/>
              <w:ind w:left="1" w:right="-15"/>
              <w:jc w:val="both"/>
              <w:rPr>
                <w:sz w:val="18"/>
              </w:rPr>
            </w:pPr>
            <w:r>
              <w:rPr>
                <w:sz w:val="18"/>
              </w:rPr>
              <w:t>Erişkinde hipertansiyonun endokrin sebeplerini sayabilir, bunların ayırıcı tanısını yapabilir, hangi hipertansiyon durumlarında Endokrin inceleme gerektiğini bilir, Endokrin sebeplerin araştırılması için hangi hangi testlerin istenmesi gerektiğini bilir.</w:t>
            </w:r>
          </w:p>
        </w:tc>
      </w:tr>
      <w:tr w:rsidR="00DF5FD9">
        <w:trPr>
          <w:trHeight w:val="27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27"/>
              <w:ind w:left="1"/>
              <w:rPr>
                <w:sz w:val="18"/>
              </w:rPr>
            </w:pPr>
            <w:r>
              <w:rPr>
                <w:sz w:val="18"/>
              </w:rPr>
              <w:t>2. Multisistem Endokrin Disfonksiyonlar</w:t>
            </w:r>
          </w:p>
        </w:tc>
        <w:tc>
          <w:tcPr>
            <w:tcW w:w="8921" w:type="dxa"/>
          </w:tcPr>
          <w:p w:rsidR="00DF5FD9" w:rsidRDefault="008E7AD7">
            <w:pPr>
              <w:pStyle w:val="TableParagraph"/>
              <w:spacing w:line="219" w:lineRule="exact"/>
              <w:ind w:left="1"/>
              <w:rPr>
                <w:sz w:val="18"/>
              </w:rPr>
            </w:pPr>
            <w:r>
              <w:rPr>
                <w:sz w:val="18"/>
              </w:rPr>
              <w:t>Tanı kriterlerini sayabilir, hangi durumlarda düşünülmesi gerektiğini bilir, tedavi seçeneklerini sayabilir.</w:t>
            </w:r>
          </w:p>
        </w:tc>
      </w:tr>
    </w:tbl>
    <w:p w:rsidR="00DF5FD9" w:rsidRDefault="00DF5FD9">
      <w:pPr>
        <w:spacing w:line="219" w:lineRule="exact"/>
        <w:rPr>
          <w:sz w:val="18"/>
        </w:rPr>
        <w:sectPr w:rsidR="00DF5FD9">
          <w:pgSz w:w="16850" w:h="11920" w:orient="landscape"/>
          <w:pgMar w:top="400" w:right="562" w:bottom="0" w:left="460" w:header="708" w:footer="708" w:gutter="0"/>
          <w:cols w:space="708"/>
        </w:sectPr>
      </w:pPr>
    </w:p>
    <w:p w:rsidR="00DF5FD9" w:rsidRDefault="008E7AD7">
      <w:pPr>
        <w:pStyle w:val="GvdeMetni"/>
        <w:rPr>
          <w:b/>
          <w:sz w:val="20"/>
        </w:rPr>
      </w:pPr>
      <w:r>
        <w:rPr>
          <w:noProof/>
          <w:lang w:val="tr-TR" w:eastAsia="tr-TR"/>
        </w:rPr>
        <w:lastRenderedPageBreak/>
        <mc:AlternateContent>
          <mc:Choice Requires="wps">
            <w:drawing>
              <wp:anchor distT="0" distB="0" distL="114300" distR="114300" simplePos="0" relativeHeight="251684864" behindDoc="0" locked="0" layoutInCell="1" allowOverlap="1">
                <wp:simplePos x="0" y="0"/>
                <wp:positionH relativeFrom="page">
                  <wp:posOffset>614045</wp:posOffset>
                </wp:positionH>
                <wp:positionV relativeFrom="page">
                  <wp:posOffset>246380</wp:posOffset>
                </wp:positionV>
                <wp:extent cx="9458325" cy="710946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710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63"/>
                              <w:gridCol w:w="8921"/>
                            </w:tblGrid>
                            <w:tr w:rsidR="00DF5FD9">
                              <w:trPr>
                                <w:trHeight w:val="283"/>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20"/>
                                    </w:rPr>
                                  </w:pPr>
                                </w:p>
                                <w:p w:rsidR="00DF5FD9" w:rsidRDefault="008E7AD7">
                                  <w:pPr>
                                    <w:pStyle w:val="TableParagraph"/>
                                    <w:spacing w:before="1"/>
                                    <w:ind w:left="177" w:right="418" w:hanging="22"/>
                                    <w:jc w:val="both"/>
                                    <w:rPr>
                                      <w:b/>
                                      <w:sz w:val="18"/>
                                    </w:rPr>
                                  </w:pPr>
                                  <w:r>
                                    <w:rPr>
                                      <w:b/>
                                      <w:sz w:val="18"/>
                                    </w:rPr>
                                    <w:t>Doç.Dr. Tuncer TEMEL</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5"/>
                                    </w:rPr>
                                  </w:pPr>
                                </w:p>
                                <w:p w:rsidR="00DF5FD9" w:rsidRDefault="008E7AD7">
                                  <w:pPr>
                                    <w:pStyle w:val="TableParagraph"/>
                                    <w:ind w:left="105"/>
                                    <w:rPr>
                                      <w:b/>
                                      <w:sz w:val="18"/>
                                    </w:rPr>
                                  </w:pPr>
                                  <w:r>
                                    <w:rPr>
                                      <w:b/>
                                      <w:sz w:val="18"/>
                                    </w:rPr>
                                    <w:t>15</w:t>
                                  </w:r>
                                </w:p>
                              </w:tc>
                              <w:tc>
                                <w:tcPr>
                                  <w:tcW w:w="4263" w:type="dxa"/>
                                </w:tcPr>
                                <w:p w:rsidR="00DF5FD9" w:rsidRDefault="008E7AD7">
                                  <w:pPr>
                                    <w:pStyle w:val="TableParagraph"/>
                                    <w:spacing w:before="119" w:line="143" w:lineRule="exact"/>
                                    <w:ind w:left="-2"/>
                                    <w:rPr>
                                      <w:sz w:val="18"/>
                                    </w:rPr>
                                  </w:pPr>
                                  <w:r>
                                    <w:rPr>
                                      <w:sz w:val="18"/>
                                    </w:rPr>
                                    <w:t>1. Kronik Viral Hepatitler</w:t>
                                  </w:r>
                                </w:p>
                              </w:tc>
                              <w:tc>
                                <w:tcPr>
                                  <w:tcW w:w="8921" w:type="dxa"/>
                                </w:tcPr>
                                <w:p w:rsidR="00DF5FD9" w:rsidRDefault="008E7AD7">
                                  <w:pPr>
                                    <w:pStyle w:val="TableParagraph"/>
                                    <w:spacing w:before="30"/>
                                    <w:rPr>
                                      <w:sz w:val="18"/>
                                    </w:rPr>
                                  </w:pPr>
                                  <w:r>
                                    <w:rPr>
                                      <w:sz w:val="18"/>
                                    </w:rPr>
                                    <w:t>Kronik viral hepatitlerin bulaş yollarını bilir. Korunma yollarını bilir. Tarama testlerini bilir. Ayırıcı tanı yapabilir.</w:t>
                                  </w:r>
                                </w:p>
                              </w:tc>
                            </w:tr>
                            <w:tr w:rsidR="00DF5FD9">
                              <w:trPr>
                                <w:trHeight w:val="41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34"/>
                                    <w:ind w:left="-2"/>
                                    <w:rPr>
                                      <w:sz w:val="18"/>
                                    </w:rPr>
                                  </w:pPr>
                                  <w:r>
                                    <w:rPr>
                                      <w:sz w:val="18"/>
                                    </w:rPr>
                                    <w:t>2. Otoimmün Karaciğer Hastalıkları</w:t>
                                  </w:r>
                                </w:p>
                              </w:tc>
                              <w:tc>
                                <w:tcPr>
                                  <w:tcW w:w="8921" w:type="dxa"/>
                                </w:tcPr>
                                <w:p w:rsidR="00DF5FD9" w:rsidRDefault="008E7AD7">
                                  <w:pPr>
                                    <w:pStyle w:val="TableParagraph"/>
                                    <w:spacing w:before="30"/>
                                    <w:rPr>
                                      <w:sz w:val="18"/>
                                    </w:rPr>
                                  </w:pPr>
                                  <w:r>
                                    <w:rPr>
                                      <w:sz w:val="18"/>
                                    </w:rPr>
                                    <w:t>Otoimmün karaciğer hastalıklarının tarama testlerini bilir. Ayırıcı tanısını yapabilir.</w:t>
                                  </w:r>
                                </w:p>
                              </w:tc>
                            </w:tr>
                            <w:tr w:rsidR="00DF5FD9">
                              <w:trPr>
                                <w:trHeight w:val="27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59" w:line="196" w:lineRule="exact"/>
                                    <w:ind w:left="-2"/>
                                    <w:rPr>
                                      <w:sz w:val="18"/>
                                    </w:rPr>
                                  </w:pPr>
                                  <w:r>
                                    <w:rPr>
                                      <w:sz w:val="18"/>
                                    </w:rPr>
                                    <w:t>3. Gastroözofageal Reflü Hastalığı (GÖRH)</w:t>
                                  </w:r>
                                </w:p>
                              </w:tc>
                              <w:tc>
                                <w:tcPr>
                                  <w:tcW w:w="8921" w:type="dxa"/>
                                </w:tcPr>
                                <w:p w:rsidR="00DF5FD9" w:rsidRDefault="008E7AD7">
                                  <w:pPr>
                                    <w:pStyle w:val="TableParagraph"/>
                                    <w:spacing w:before="30"/>
                                    <w:rPr>
                                      <w:sz w:val="18"/>
                                    </w:rPr>
                                  </w:pPr>
                                  <w:r>
                                    <w:rPr>
                                      <w:sz w:val="18"/>
                                    </w:rPr>
                                    <w:t>Gastroözofageal reflü hastalığının semptomlarını bilir. Tanısını koyabilir. Tedavi edebilir.</w:t>
                                  </w:r>
                                </w:p>
                              </w:tc>
                            </w:tr>
                            <w:tr w:rsidR="00DF5FD9">
                              <w:trPr>
                                <w:trHeight w:val="2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2" w:line="196" w:lineRule="exact"/>
                                    <w:ind w:left="-2"/>
                                    <w:rPr>
                                      <w:sz w:val="18"/>
                                    </w:rPr>
                                  </w:pPr>
                                  <w:r>
                                    <w:rPr>
                                      <w:sz w:val="18"/>
                                    </w:rPr>
                                    <w:t>4. Metabolik Karaciğer Hastalıkları</w:t>
                                  </w:r>
                                </w:p>
                              </w:tc>
                              <w:tc>
                                <w:tcPr>
                                  <w:tcW w:w="8921" w:type="dxa"/>
                                </w:tcPr>
                                <w:p w:rsidR="00DF5FD9" w:rsidRDefault="008E7AD7">
                                  <w:pPr>
                                    <w:pStyle w:val="TableParagraph"/>
                                    <w:spacing w:before="30"/>
                                    <w:rPr>
                                      <w:sz w:val="18"/>
                                    </w:rPr>
                                  </w:pPr>
                                  <w:r>
                                    <w:rPr>
                                      <w:sz w:val="18"/>
                                    </w:rPr>
                                    <w:t>Metabolik karaciğer hastalıklarının tarama testlerini bilir. Ayırıcı tanı yapabilir.</w:t>
                                  </w:r>
                                </w:p>
                              </w:tc>
                            </w:tr>
                            <w:tr w:rsidR="00DF5FD9">
                              <w:trPr>
                                <w:trHeight w:val="28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19" w:line="143" w:lineRule="exact"/>
                                    <w:ind w:left="-2"/>
                                    <w:rPr>
                                      <w:sz w:val="18"/>
                                    </w:rPr>
                                  </w:pPr>
                                  <w:r>
                                    <w:rPr>
                                      <w:sz w:val="18"/>
                                    </w:rPr>
                                    <w:t>5. Diyare Tipleri</w:t>
                                  </w:r>
                                </w:p>
                              </w:tc>
                              <w:tc>
                                <w:tcPr>
                                  <w:tcW w:w="8921" w:type="dxa"/>
                                </w:tcPr>
                                <w:p w:rsidR="00DF5FD9" w:rsidRDefault="008E7AD7">
                                  <w:pPr>
                                    <w:pStyle w:val="TableParagraph"/>
                                    <w:spacing w:before="30"/>
                                    <w:rPr>
                                      <w:sz w:val="18"/>
                                    </w:rPr>
                                  </w:pPr>
                                  <w:r>
                                    <w:rPr>
                                      <w:sz w:val="18"/>
                                    </w:rPr>
                                    <w:t>Diyare tiplerini ve emptomlarını bilir. Ayırıcı tanı yapabilir.</w:t>
                                  </w:r>
                                </w:p>
                              </w:tc>
                            </w:tr>
                            <w:tr w:rsidR="00DF5FD9">
                              <w:trPr>
                                <w:trHeight w:val="27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59" w:line="194" w:lineRule="exact"/>
                                    <w:ind w:left="-2"/>
                                    <w:rPr>
                                      <w:sz w:val="18"/>
                                    </w:rPr>
                                  </w:pPr>
                                  <w:r>
                                    <w:rPr>
                                      <w:sz w:val="18"/>
                                    </w:rPr>
                                    <w:t>6. Kronik Diareli Hastaya Yaklaşım</w:t>
                                  </w:r>
                                </w:p>
                              </w:tc>
                              <w:tc>
                                <w:tcPr>
                                  <w:tcW w:w="8921" w:type="dxa"/>
                                </w:tcPr>
                                <w:p w:rsidR="00DF5FD9" w:rsidRDefault="008E7AD7">
                                  <w:pPr>
                                    <w:pStyle w:val="TableParagraph"/>
                                    <w:spacing w:before="30"/>
                                    <w:rPr>
                                      <w:sz w:val="18"/>
                                    </w:rPr>
                                  </w:pPr>
                                  <w:r>
                                    <w:rPr>
                                      <w:sz w:val="18"/>
                                    </w:rPr>
                                    <w:t>Kronik diareli hastada yapılması gereken tarama testlerini bilir. Ayırıcı tanı yapabilir.</w:t>
                                  </w:r>
                                </w:p>
                              </w:tc>
                            </w:tr>
                            <w:tr w:rsidR="00DF5FD9">
                              <w:trPr>
                                <w:trHeight w:val="29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6" w:line="203" w:lineRule="exact"/>
                                    <w:ind w:left="-2"/>
                                    <w:rPr>
                                      <w:sz w:val="18"/>
                                    </w:rPr>
                                  </w:pPr>
                                  <w:r>
                                    <w:rPr>
                                      <w:sz w:val="18"/>
                                    </w:rPr>
                                    <w:t>7. Portal Hipertansiyon</w:t>
                                  </w:r>
                                </w:p>
                              </w:tc>
                              <w:tc>
                                <w:tcPr>
                                  <w:tcW w:w="8921" w:type="dxa"/>
                                </w:tcPr>
                                <w:p w:rsidR="00DF5FD9" w:rsidRDefault="008E7AD7">
                                  <w:pPr>
                                    <w:pStyle w:val="TableParagraph"/>
                                    <w:spacing w:before="30"/>
                                    <w:rPr>
                                      <w:sz w:val="18"/>
                                    </w:rPr>
                                  </w:pPr>
                                  <w:r>
                                    <w:rPr>
                                      <w:sz w:val="18"/>
                                    </w:rPr>
                                    <w:t>Portal hipertansiyon sınıflamasını ve alt tiplerini bilir. Ayırıcı tanı yapabilir.</w:t>
                                  </w:r>
                                </w:p>
                              </w:tc>
                            </w:tr>
                            <w:tr w:rsidR="00DF5FD9">
                              <w:trPr>
                                <w:trHeight w:val="26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57" w:line="191" w:lineRule="exact"/>
                                    <w:ind w:left="-2"/>
                                    <w:rPr>
                                      <w:sz w:val="18"/>
                                    </w:rPr>
                                  </w:pPr>
                                  <w:r>
                                    <w:rPr>
                                      <w:sz w:val="18"/>
                                    </w:rPr>
                                    <w:t>8. Siroz ve Komplikasyonları</w:t>
                                  </w:r>
                                </w:p>
                              </w:tc>
                              <w:tc>
                                <w:tcPr>
                                  <w:tcW w:w="8921" w:type="dxa"/>
                                </w:tcPr>
                                <w:p w:rsidR="00DF5FD9" w:rsidRDefault="008E7AD7">
                                  <w:pPr>
                                    <w:pStyle w:val="TableParagraph"/>
                                    <w:spacing w:before="30" w:line="218" w:lineRule="exact"/>
                                    <w:rPr>
                                      <w:sz w:val="18"/>
                                    </w:rPr>
                                  </w:pPr>
                                  <w:r>
                                    <w:rPr>
                                      <w:sz w:val="18"/>
                                    </w:rPr>
                                    <w:t>Siroz semptomlarını ve komplikasyonları bilir. Tanı koyabilir. Acil durumları tedavi edebilir.</w:t>
                                  </w:r>
                                </w:p>
                              </w:tc>
                            </w:tr>
                            <w:tr w:rsidR="00DF5FD9">
                              <w:trPr>
                                <w:trHeight w:val="28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4" w:line="199" w:lineRule="exact"/>
                                    <w:ind w:left="-2"/>
                                    <w:rPr>
                                      <w:sz w:val="18"/>
                                    </w:rPr>
                                  </w:pPr>
                                  <w:r>
                                    <w:rPr>
                                      <w:sz w:val="18"/>
                                    </w:rPr>
                                    <w:t>9. GİS Hastalıklarda Semptomatoloji</w:t>
                                  </w:r>
                                </w:p>
                              </w:tc>
                              <w:tc>
                                <w:tcPr>
                                  <w:tcW w:w="8921" w:type="dxa"/>
                                </w:tcPr>
                                <w:p w:rsidR="00DF5FD9" w:rsidRDefault="008E7AD7">
                                  <w:pPr>
                                    <w:pStyle w:val="TableParagraph"/>
                                    <w:spacing w:before="30"/>
                                    <w:rPr>
                                      <w:sz w:val="18"/>
                                    </w:rPr>
                                  </w:pPr>
                                  <w:r>
                                    <w:rPr>
                                      <w:sz w:val="18"/>
                                    </w:rPr>
                                    <w:t>GİS hastalıklarının semptomlarını bilir. Tanı koyabilir.</w:t>
                                  </w:r>
                                </w:p>
                              </w:tc>
                            </w:tr>
                            <w:tr w:rsidR="00DF5FD9">
                              <w:trPr>
                                <w:trHeight w:val="27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2" w:line="194" w:lineRule="exact"/>
                                    <w:ind w:left="-2"/>
                                    <w:rPr>
                                      <w:sz w:val="18"/>
                                    </w:rPr>
                                  </w:pPr>
                                  <w:r>
                                    <w:rPr>
                                      <w:sz w:val="18"/>
                                    </w:rPr>
                                    <w:t>10. GİS Hastalıklarda Muayene</w:t>
                                  </w:r>
                                </w:p>
                              </w:tc>
                              <w:tc>
                                <w:tcPr>
                                  <w:tcW w:w="8921" w:type="dxa"/>
                                </w:tcPr>
                                <w:p w:rsidR="00DF5FD9" w:rsidRDefault="008E7AD7">
                                  <w:pPr>
                                    <w:pStyle w:val="TableParagraph"/>
                                    <w:spacing w:before="30"/>
                                    <w:rPr>
                                      <w:sz w:val="18"/>
                                    </w:rPr>
                                  </w:pPr>
                                  <w:r>
                                    <w:rPr>
                                      <w:sz w:val="18"/>
                                    </w:rPr>
                                    <w:t>GİS hastalıklarının muayenesini bilir. Tanı koyabilir.</w:t>
                                  </w:r>
                                </w:p>
                              </w:tc>
                            </w:tr>
                            <w:tr w:rsidR="00DF5FD9">
                              <w:trPr>
                                <w:trHeight w:val="70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DF5FD9">
                                  <w:pPr>
                                    <w:pStyle w:val="TableParagraph"/>
                                    <w:spacing w:before="7"/>
                                    <w:rPr>
                                      <w:sz w:val="13"/>
                                    </w:rPr>
                                  </w:pPr>
                                </w:p>
                                <w:p w:rsidR="00DF5FD9" w:rsidRDefault="008E7AD7">
                                  <w:pPr>
                                    <w:pStyle w:val="TableParagraph"/>
                                    <w:ind w:left="-2"/>
                                    <w:rPr>
                                      <w:sz w:val="18"/>
                                    </w:rPr>
                                  </w:pPr>
                                  <w:r>
                                    <w:rPr>
                                      <w:sz w:val="18"/>
                                    </w:rPr>
                                    <w:t>11. Üst Gastrointestinal Kanama</w:t>
                                  </w:r>
                                </w:p>
                              </w:tc>
                              <w:tc>
                                <w:tcPr>
                                  <w:tcW w:w="8921" w:type="dxa"/>
                                </w:tcPr>
                                <w:p w:rsidR="00DF5FD9" w:rsidRDefault="008E7AD7">
                                  <w:pPr>
                                    <w:pStyle w:val="TableParagraph"/>
                                    <w:spacing w:before="30"/>
                                    <w:ind w:right="11"/>
                                    <w:rPr>
                                      <w:sz w:val="18"/>
                                    </w:rPr>
                                  </w:pPr>
                                  <w:r>
                                    <w:rPr>
                                      <w:sz w:val="18"/>
                                    </w:rPr>
                                    <w:t>Üst GIS kanaması yapan nedenleri bilir, semptom ve bulgularını tanır, benzer bulgu verebilecek durumları ayırt ederek tanı</w:t>
                                  </w:r>
                                  <w:r>
                                    <w:rPr>
                                      <w:spacing w:val="27"/>
                                      <w:sz w:val="18"/>
                                    </w:rPr>
                                    <w:t xml:space="preserve"> </w:t>
                                  </w:r>
                                  <w:r>
                                    <w:rPr>
                                      <w:sz w:val="18"/>
                                    </w:rPr>
                                    <w:t>konulan</w:t>
                                  </w:r>
                                  <w:r>
                                    <w:rPr>
                                      <w:spacing w:val="27"/>
                                      <w:sz w:val="18"/>
                                    </w:rPr>
                                    <w:t xml:space="preserve"> </w:t>
                                  </w:r>
                                  <w:r>
                                    <w:rPr>
                                      <w:sz w:val="18"/>
                                    </w:rPr>
                                    <w:t>hastada</w:t>
                                  </w:r>
                                  <w:r>
                                    <w:rPr>
                                      <w:spacing w:val="28"/>
                                      <w:sz w:val="18"/>
                                    </w:rPr>
                                    <w:t xml:space="preserve"> </w:t>
                                  </w:r>
                                  <w:r>
                                    <w:rPr>
                                      <w:sz w:val="18"/>
                                    </w:rPr>
                                    <w:t>kanama</w:t>
                                  </w:r>
                                  <w:r>
                                    <w:rPr>
                                      <w:spacing w:val="28"/>
                                      <w:sz w:val="18"/>
                                    </w:rPr>
                                    <w:t xml:space="preserve"> </w:t>
                                  </w:r>
                                  <w:r>
                                    <w:rPr>
                                      <w:sz w:val="18"/>
                                    </w:rPr>
                                    <w:t>şiddetin</w:t>
                                  </w:r>
                                  <w:r>
                                    <w:rPr>
                                      <w:spacing w:val="27"/>
                                      <w:sz w:val="18"/>
                                    </w:rPr>
                                    <w:t xml:space="preserve"> </w:t>
                                  </w:r>
                                  <w:r>
                                    <w:rPr>
                                      <w:sz w:val="18"/>
                                    </w:rPr>
                                    <w:t>nasıl</w:t>
                                  </w:r>
                                  <w:r>
                                    <w:rPr>
                                      <w:spacing w:val="28"/>
                                      <w:sz w:val="18"/>
                                    </w:rPr>
                                    <w:t xml:space="preserve"> </w:t>
                                  </w:r>
                                  <w:r>
                                    <w:rPr>
                                      <w:sz w:val="18"/>
                                    </w:rPr>
                                    <w:t>belirleneceği</w:t>
                                  </w:r>
                                  <w:r>
                                    <w:rPr>
                                      <w:spacing w:val="28"/>
                                      <w:sz w:val="18"/>
                                    </w:rPr>
                                    <w:t xml:space="preserve"> </w:t>
                                  </w:r>
                                  <w:r>
                                    <w:rPr>
                                      <w:sz w:val="18"/>
                                    </w:rPr>
                                    <w:t>ve</w:t>
                                  </w:r>
                                  <w:r>
                                    <w:rPr>
                                      <w:spacing w:val="27"/>
                                      <w:sz w:val="18"/>
                                    </w:rPr>
                                    <w:t xml:space="preserve"> </w:t>
                                  </w:r>
                                  <w:r>
                                    <w:rPr>
                                      <w:sz w:val="18"/>
                                    </w:rPr>
                                    <w:t>buna</w:t>
                                  </w:r>
                                  <w:r>
                                    <w:rPr>
                                      <w:spacing w:val="28"/>
                                      <w:sz w:val="18"/>
                                    </w:rPr>
                                    <w:t xml:space="preserve"> </w:t>
                                  </w:r>
                                  <w:r>
                                    <w:rPr>
                                      <w:sz w:val="18"/>
                                    </w:rPr>
                                    <w:t>göre</w:t>
                                  </w:r>
                                  <w:r>
                                    <w:rPr>
                                      <w:spacing w:val="27"/>
                                      <w:sz w:val="18"/>
                                    </w:rPr>
                                    <w:t xml:space="preserve"> </w:t>
                                  </w:r>
                                  <w:r>
                                    <w:rPr>
                                      <w:sz w:val="18"/>
                                    </w:rPr>
                                    <w:t>verilecek</w:t>
                                  </w:r>
                                  <w:r>
                                    <w:rPr>
                                      <w:spacing w:val="28"/>
                                      <w:sz w:val="18"/>
                                    </w:rPr>
                                    <w:t xml:space="preserve"> </w:t>
                                  </w:r>
                                  <w:r>
                                    <w:rPr>
                                      <w:sz w:val="18"/>
                                    </w:rPr>
                                    <w:t>uygun</w:t>
                                  </w:r>
                                  <w:r>
                                    <w:rPr>
                                      <w:spacing w:val="27"/>
                                      <w:sz w:val="18"/>
                                    </w:rPr>
                                    <w:t xml:space="preserve"> </w:t>
                                  </w:r>
                                  <w:r>
                                    <w:rPr>
                                      <w:sz w:val="18"/>
                                    </w:rPr>
                                    <w:t>tedavinin</w:t>
                                  </w:r>
                                  <w:r>
                                    <w:rPr>
                                      <w:spacing w:val="27"/>
                                      <w:sz w:val="18"/>
                                    </w:rPr>
                                    <w:t xml:space="preserve"> </w:t>
                                  </w:r>
                                  <w:r>
                                    <w:rPr>
                                      <w:sz w:val="18"/>
                                    </w:rPr>
                                    <w:t>nasıl</w:t>
                                  </w:r>
                                  <w:r>
                                    <w:rPr>
                                      <w:spacing w:val="28"/>
                                      <w:sz w:val="18"/>
                                    </w:rPr>
                                    <w:t xml:space="preserve"> </w:t>
                                  </w:r>
                                  <w:r>
                                    <w:rPr>
                                      <w:sz w:val="18"/>
                                    </w:rPr>
                                    <w:t>planlanacağını</w:t>
                                  </w:r>
                                </w:p>
                                <w:p w:rsidR="00DF5FD9" w:rsidRDefault="008E7AD7">
                                  <w:pPr>
                                    <w:pStyle w:val="TableParagraph"/>
                                    <w:spacing w:line="213" w:lineRule="exact"/>
                                    <w:rPr>
                                      <w:sz w:val="18"/>
                                    </w:rPr>
                                  </w:pPr>
                                  <w:r>
                                    <w:rPr>
                                      <w:sz w:val="18"/>
                                    </w:rPr>
                                    <w:t>öğrenir. Endoskopik tedavi seçeneklerini anlatır.</w:t>
                                  </w:r>
                                </w:p>
                              </w:tc>
                            </w:tr>
                            <w:tr w:rsidR="00DF5FD9">
                              <w:trPr>
                                <w:trHeight w:val="70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spacing w:before="4"/>
                                  </w:pPr>
                                </w:p>
                                <w:p w:rsidR="00DF5FD9" w:rsidRDefault="008E7AD7">
                                  <w:pPr>
                                    <w:pStyle w:val="TableParagraph"/>
                                    <w:ind w:left="-2"/>
                                    <w:rPr>
                                      <w:sz w:val="18"/>
                                    </w:rPr>
                                  </w:pPr>
                                  <w:r>
                                    <w:rPr>
                                      <w:sz w:val="18"/>
                                    </w:rPr>
                                    <w:t>12. Alt Gastrointestinal Kanama</w:t>
                                  </w:r>
                                </w:p>
                              </w:tc>
                              <w:tc>
                                <w:tcPr>
                                  <w:tcW w:w="8921" w:type="dxa"/>
                                </w:tcPr>
                                <w:p w:rsidR="00DF5FD9" w:rsidRDefault="008E7AD7">
                                  <w:pPr>
                                    <w:pStyle w:val="TableParagraph"/>
                                    <w:spacing w:before="33"/>
                                    <w:ind w:right="-15"/>
                                    <w:rPr>
                                      <w:sz w:val="18"/>
                                    </w:rPr>
                                  </w:pPr>
                                  <w:r>
                                    <w:rPr>
                                      <w:sz w:val="18"/>
                                    </w:rPr>
                                    <w:t>Alt GIS kanaması yapan nedenleri bilir, semptom ve bulgularını tanır, benzer bulgu verebilecek durumları ayırt ederek tanı konulan</w:t>
                                  </w:r>
                                  <w:r>
                                    <w:rPr>
                                      <w:spacing w:val="5"/>
                                      <w:sz w:val="18"/>
                                    </w:rPr>
                                    <w:t xml:space="preserve"> </w:t>
                                  </w:r>
                                  <w:r>
                                    <w:rPr>
                                      <w:sz w:val="18"/>
                                    </w:rPr>
                                    <w:t>hastada</w:t>
                                  </w:r>
                                  <w:r>
                                    <w:rPr>
                                      <w:spacing w:val="7"/>
                                      <w:sz w:val="18"/>
                                    </w:rPr>
                                    <w:t xml:space="preserve"> </w:t>
                                  </w:r>
                                  <w:r>
                                    <w:rPr>
                                      <w:sz w:val="18"/>
                                    </w:rPr>
                                    <w:t>kanama</w:t>
                                  </w:r>
                                  <w:r>
                                    <w:rPr>
                                      <w:spacing w:val="7"/>
                                      <w:sz w:val="18"/>
                                    </w:rPr>
                                    <w:t xml:space="preserve"> </w:t>
                                  </w:r>
                                  <w:r>
                                    <w:rPr>
                                      <w:sz w:val="18"/>
                                    </w:rPr>
                                    <w:t>şiddetin</w:t>
                                  </w:r>
                                  <w:r>
                                    <w:rPr>
                                      <w:spacing w:val="5"/>
                                      <w:sz w:val="18"/>
                                    </w:rPr>
                                    <w:t xml:space="preserve"> </w:t>
                                  </w:r>
                                  <w:r>
                                    <w:rPr>
                                      <w:sz w:val="18"/>
                                    </w:rPr>
                                    <w:t>nasıl</w:t>
                                  </w:r>
                                  <w:r>
                                    <w:rPr>
                                      <w:spacing w:val="7"/>
                                      <w:sz w:val="18"/>
                                    </w:rPr>
                                    <w:t xml:space="preserve"> </w:t>
                                  </w:r>
                                  <w:r>
                                    <w:rPr>
                                      <w:sz w:val="18"/>
                                    </w:rPr>
                                    <w:t>belirleneceği</w:t>
                                  </w:r>
                                  <w:r>
                                    <w:rPr>
                                      <w:spacing w:val="7"/>
                                      <w:sz w:val="18"/>
                                    </w:rPr>
                                    <w:t xml:space="preserve"> </w:t>
                                  </w:r>
                                  <w:r>
                                    <w:rPr>
                                      <w:sz w:val="18"/>
                                    </w:rPr>
                                    <w:t>ve</w:t>
                                  </w:r>
                                  <w:r>
                                    <w:rPr>
                                      <w:spacing w:val="5"/>
                                      <w:sz w:val="18"/>
                                    </w:rPr>
                                    <w:t xml:space="preserve"> </w:t>
                                  </w:r>
                                  <w:r>
                                    <w:rPr>
                                      <w:sz w:val="18"/>
                                    </w:rPr>
                                    <w:t>buna</w:t>
                                  </w:r>
                                  <w:r>
                                    <w:rPr>
                                      <w:spacing w:val="7"/>
                                      <w:sz w:val="18"/>
                                    </w:rPr>
                                    <w:t xml:space="preserve"> </w:t>
                                  </w:r>
                                  <w:r>
                                    <w:rPr>
                                      <w:sz w:val="18"/>
                                    </w:rPr>
                                    <w:t>göre</w:t>
                                  </w:r>
                                  <w:r>
                                    <w:rPr>
                                      <w:spacing w:val="6"/>
                                      <w:sz w:val="18"/>
                                    </w:rPr>
                                    <w:t xml:space="preserve"> </w:t>
                                  </w:r>
                                  <w:r>
                                    <w:rPr>
                                      <w:sz w:val="18"/>
                                    </w:rPr>
                                    <w:t>verilecek</w:t>
                                  </w:r>
                                  <w:r>
                                    <w:rPr>
                                      <w:spacing w:val="6"/>
                                      <w:sz w:val="18"/>
                                    </w:rPr>
                                    <w:t xml:space="preserve"> </w:t>
                                  </w:r>
                                  <w:r>
                                    <w:rPr>
                                      <w:sz w:val="18"/>
                                    </w:rPr>
                                    <w:t>uygun</w:t>
                                  </w:r>
                                  <w:r>
                                    <w:rPr>
                                      <w:spacing w:val="5"/>
                                      <w:sz w:val="18"/>
                                    </w:rPr>
                                    <w:t xml:space="preserve"> </w:t>
                                  </w:r>
                                  <w:r>
                                    <w:rPr>
                                      <w:sz w:val="18"/>
                                    </w:rPr>
                                    <w:t>tedavinin</w:t>
                                  </w:r>
                                  <w:r>
                                    <w:rPr>
                                      <w:spacing w:val="6"/>
                                      <w:sz w:val="18"/>
                                    </w:rPr>
                                    <w:t xml:space="preserve"> </w:t>
                                  </w:r>
                                  <w:r>
                                    <w:rPr>
                                      <w:sz w:val="18"/>
                                    </w:rPr>
                                    <w:t>nasıl</w:t>
                                  </w:r>
                                  <w:r>
                                    <w:rPr>
                                      <w:spacing w:val="8"/>
                                      <w:sz w:val="18"/>
                                    </w:rPr>
                                    <w:t xml:space="preserve"> </w:t>
                                  </w:r>
                                  <w:r>
                                    <w:rPr>
                                      <w:sz w:val="18"/>
                                    </w:rPr>
                                    <w:t>planlanacağını</w:t>
                                  </w:r>
                                  <w:r>
                                    <w:rPr>
                                      <w:spacing w:val="7"/>
                                      <w:sz w:val="18"/>
                                    </w:rPr>
                                    <w:t xml:space="preserve"> </w:t>
                                  </w:r>
                                  <w:r>
                                    <w:rPr>
                                      <w:sz w:val="18"/>
                                    </w:rPr>
                                    <w:t>öğrenir.</w:t>
                                  </w:r>
                                </w:p>
                                <w:p w:rsidR="00DF5FD9" w:rsidRDefault="008E7AD7">
                                  <w:pPr>
                                    <w:pStyle w:val="TableParagraph"/>
                                    <w:spacing w:line="208" w:lineRule="exact"/>
                                    <w:rPr>
                                      <w:sz w:val="18"/>
                                    </w:rPr>
                                  </w:pPr>
                                  <w:r>
                                    <w:rPr>
                                      <w:sz w:val="18"/>
                                    </w:rPr>
                                    <w:t>Olası nedenlerin endoskopik görünümleri ve tedavi seçeneklerini görsellerde anlatır.</w:t>
                                  </w:r>
                                </w:p>
                              </w:tc>
                            </w:tr>
                            <w:tr w:rsidR="00DF5FD9">
                              <w:trPr>
                                <w:trHeight w:val="85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8E7AD7">
                                  <w:pPr>
                                    <w:pStyle w:val="TableParagraph"/>
                                    <w:spacing w:before="130"/>
                                    <w:ind w:left="-2"/>
                                    <w:rPr>
                                      <w:sz w:val="18"/>
                                    </w:rPr>
                                  </w:pPr>
                                  <w:r>
                                    <w:rPr>
                                      <w:sz w:val="18"/>
                                    </w:rPr>
                                    <w:t>13. Akut Pankreatit</w:t>
                                  </w:r>
                                </w:p>
                              </w:tc>
                              <w:tc>
                                <w:tcPr>
                                  <w:tcW w:w="8921" w:type="dxa"/>
                                </w:tcPr>
                                <w:p w:rsidR="00DF5FD9" w:rsidRDefault="008E7AD7">
                                  <w:pPr>
                                    <w:pStyle w:val="TableParagraph"/>
                                    <w:spacing w:before="30"/>
                                    <w:ind w:right="-15"/>
                                    <w:jc w:val="both"/>
                                    <w:rPr>
                                      <w:sz w:val="18"/>
                                    </w:rPr>
                                  </w:pPr>
                                  <w:r>
                                    <w:rPr>
                                      <w:sz w:val="18"/>
                                    </w:rPr>
                                    <w:t xml:space="preserve">Pankreas anatomisi ve fizyolojisi hakkında hatırlatıcı bilgiler sonrası akut pankreatit patofizyolojisi, tanı kriterleri, en sık görülen nedenlerini açıklar. Revize Atlanta kriterlerine göre şiddetinin değerlendirilmesi ve bunun ilk başvuruda ön görülmesi </w:t>
                                  </w:r>
                                  <w:r>
                                    <w:rPr>
                                      <w:sz w:val="18"/>
                                    </w:rPr>
                                    <w:t>konusunda geliştirilen indexler ve bu indexlerin kullanılmasının yararlarını açıklar. Hastalığın ilk başvuruda ve</w:t>
                                  </w:r>
                                </w:p>
                                <w:p w:rsidR="00DF5FD9" w:rsidRDefault="008E7AD7">
                                  <w:pPr>
                                    <w:pStyle w:val="TableParagraph"/>
                                    <w:spacing w:before="1" w:line="141" w:lineRule="exact"/>
                                    <w:jc w:val="both"/>
                                    <w:rPr>
                                      <w:sz w:val="18"/>
                                    </w:rPr>
                                  </w:pPr>
                                  <w:r>
                                    <w:rPr>
                                      <w:sz w:val="18"/>
                                    </w:rPr>
                                    <w:t>sonrasında tedavinin ve takibinin nasıl yapılacağı, olası komplikasyonlar ve bunların yönetimini bilir.</w:t>
                                  </w:r>
                                </w:p>
                              </w:tc>
                            </w:tr>
                            <w:tr w:rsidR="00DF5FD9">
                              <w:trPr>
                                <w:trHeight w:val="70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spacing w:before="9"/>
                                  </w:pPr>
                                </w:p>
                                <w:p w:rsidR="00DF5FD9" w:rsidRDefault="008E7AD7">
                                  <w:pPr>
                                    <w:pStyle w:val="TableParagraph"/>
                                    <w:ind w:left="-2"/>
                                    <w:rPr>
                                      <w:sz w:val="18"/>
                                    </w:rPr>
                                  </w:pPr>
                                  <w:r>
                                    <w:rPr>
                                      <w:sz w:val="18"/>
                                    </w:rPr>
                                    <w:t>14. Kronik Pankreatit</w:t>
                                  </w:r>
                                </w:p>
                              </w:tc>
                              <w:tc>
                                <w:tcPr>
                                  <w:tcW w:w="8921" w:type="dxa"/>
                                </w:tcPr>
                                <w:p w:rsidR="00DF5FD9" w:rsidRDefault="008E7AD7">
                                  <w:pPr>
                                    <w:pStyle w:val="TableParagraph"/>
                                    <w:spacing w:before="30" w:line="220" w:lineRule="atLeast"/>
                                    <w:ind w:right="-15"/>
                                    <w:jc w:val="both"/>
                                    <w:rPr>
                                      <w:sz w:val="18"/>
                                    </w:rPr>
                                  </w:pPr>
                                  <w:r>
                                    <w:rPr>
                                      <w:sz w:val="18"/>
                                    </w:rPr>
                                    <w:t>Kronik pankreatitin patofizyolojisi, en sık nedenleri, semptom ve bulgularını anlatır, tanısal değerlendirmede kullanılan yöntemler ve bunların tanısal hassasiyeti hakkında görsel materyaller de kullanılarak bilgi edinir. Ayırıcı tanıda düşünülmesi gerek h</w:t>
                                  </w:r>
                                  <w:r>
                                    <w:rPr>
                                      <w:sz w:val="18"/>
                                    </w:rPr>
                                    <w:t>astalıklar ve bunların farklılıklarıni açıklar. Tedavi endikasyonları ve seçeneklerini</w:t>
                                  </w:r>
                                  <w:r>
                                    <w:rPr>
                                      <w:spacing w:val="-14"/>
                                      <w:sz w:val="18"/>
                                    </w:rPr>
                                    <w:t xml:space="preserve"> </w:t>
                                  </w:r>
                                  <w:r>
                                    <w:rPr>
                                      <w:sz w:val="18"/>
                                    </w:rPr>
                                    <w:t>bilir,</w:t>
                                  </w:r>
                                </w:p>
                              </w:tc>
                            </w:tr>
                            <w:tr w:rsidR="00DF5FD9">
                              <w:trPr>
                                <w:trHeight w:val="42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34"/>
                                    <w:ind w:left="-2"/>
                                    <w:rPr>
                                      <w:sz w:val="18"/>
                                    </w:rPr>
                                  </w:pPr>
                                  <w:r>
                                    <w:rPr>
                                      <w:sz w:val="18"/>
                                    </w:rPr>
                                    <w:t>15. Karaciğer Kitleleri</w:t>
                                  </w:r>
                                </w:p>
                              </w:tc>
                              <w:tc>
                                <w:tcPr>
                                  <w:tcW w:w="8921" w:type="dxa"/>
                                </w:tcPr>
                                <w:p w:rsidR="00DF5FD9" w:rsidRDefault="008E7AD7">
                                  <w:pPr>
                                    <w:pStyle w:val="TableParagraph"/>
                                    <w:spacing w:before="30" w:line="220" w:lineRule="atLeast"/>
                                    <w:ind w:right="-16"/>
                                    <w:rPr>
                                      <w:sz w:val="18"/>
                                    </w:rPr>
                                  </w:pPr>
                                  <w:r>
                                    <w:rPr>
                                      <w:sz w:val="18"/>
                                    </w:rPr>
                                    <w:t>Karaciğer kitlelerinin görülme sıklığı, en sık görülen nedenler ve tanısal yaklaşım anlatılarak, hangi kesitsel görüntülemenin hangi</w:t>
                                  </w:r>
                                  <w:r>
                                    <w:rPr>
                                      <w:spacing w:val="-3"/>
                                      <w:sz w:val="18"/>
                                    </w:rPr>
                                    <w:t xml:space="preserve"> </w:t>
                                  </w:r>
                                  <w:r>
                                    <w:rPr>
                                      <w:sz w:val="18"/>
                                    </w:rPr>
                                    <w:t>kitle</w:t>
                                  </w:r>
                                  <w:r>
                                    <w:rPr>
                                      <w:spacing w:val="-3"/>
                                      <w:sz w:val="18"/>
                                    </w:rPr>
                                    <w:t xml:space="preserve"> </w:t>
                                  </w:r>
                                  <w:r>
                                    <w:rPr>
                                      <w:sz w:val="18"/>
                                    </w:rPr>
                                    <w:t>konusunda</w:t>
                                  </w:r>
                                  <w:r>
                                    <w:rPr>
                                      <w:spacing w:val="-2"/>
                                      <w:sz w:val="18"/>
                                    </w:rPr>
                                    <w:t xml:space="preserve"> </w:t>
                                  </w:r>
                                  <w:r>
                                    <w:rPr>
                                      <w:sz w:val="18"/>
                                    </w:rPr>
                                    <w:t>daha</w:t>
                                  </w:r>
                                  <w:r>
                                    <w:rPr>
                                      <w:spacing w:val="-1"/>
                                      <w:sz w:val="18"/>
                                    </w:rPr>
                                    <w:t xml:space="preserve"> </w:t>
                                  </w:r>
                                  <w:r>
                                    <w:rPr>
                                      <w:sz w:val="18"/>
                                    </w:rPr>
                                    <w:t>yararlı</w:t>
                                  </w:r>
                                  <w:r>
                                    <w:rPr>
                                      <w:spacing w:val="-3"/>
                                      <w:sz w:val="18"/>
                                    </w:rPr>
                                    <w:t xml:space="preserve"> </w:t>
                                  </w:r>
                                  <w:r>
                                    <w:rPr>
                                      <w:sz w:val="18"/>
                                    </w:rPr>
                                    <w:t>olabileceği</w:t>
                                  </w:r>
                                  <w:r>
                                    <w:rPr>
                                      <w:spacing w:val="-3"/>
                                      <w:sz w:val="18"/>
                                    </w:rPr>
                                    <w:t xml:space="preserve"> </w:t>
                                  </w:r>
                                  <w:r>
                                    <w:rPr>
                                      <w:sz w:val="18"/>
                                    </w:rPr>
                                    <w:t>ve</w:t>
                                  </w:r>
                                  <w:r>
                                    <w:rPr>
                                      <w:spacing w:val="-3"/>
                                      <w:sz w:val="18"/>
                                    </w:rPr>
                                    <w:t xml:space="preserve"> </w:t>
                                  </w:r>
                                  <w:r>
                                    <w:rPr>
                                      <w:sz w:val="18"/>
                                    </w:rPr>
                                    <w:t>lezyonların</w:t>
                                  </w:r>
                                  <w:r>
                                    <w:rPr>
                                      <w:spacing w:val="-2"/>
                                      <w:sz w:val="18"/>
                                    </w:rPr>
                                    <w:t xml:space="preserve"> </w:t>
                                  </w:r>
                                  <w:r>
                                    <w:rPr>
                                      <w:sz w:val="18"/>
                                    </w:rPr>
                                    <w:t>bu</w:t>
                                  </w:r>
                                  <w:r>
                                    <w:rPr>
                                      <w:spacing w:val="-3"/>
                                      <w:sz w:val="18"/>
                                    </w:rPr>
                                    <w:t xml:space="preserve"> </w:t>
                                  </w:r>
                                  <w:r>
                                    <w:rPr>
                                      <w:sz w:val="18"/>
                                    </w:rPr>
                                    <w:t>modalitelerdeki</w:t>
                                  </w:r>
                                  <w:r>
                                    <w:rPr>
                                      <w:spacing w:val="-1"/>
                                      <w:sz w:val="18"/>
                                    </w:rPr>
                                    <w:t xml:space="preserve"> </w:t>
                                  </w:r>
                                  <w:r>
                                    <w:rPr>
                                      <w:sz w:val="18"/>
                                    </w:rPr>
                                    <w:t>spesifik,</w:t>
                                  </w:r>
                                  <w:r>
                                    <w:rPr>
                                      <w:spacing w:val="-2"/>
                                      <w:sz w:val="18"/>
                                    </w:rPr>
                                    <w:t xml:space="preserve"> </w:t>
                                  </w:r>
                                  <w:r>
                                    <w:rPr>
                                      <w:sz w:val="18"/>
                                    </w:rPr>
                                    <w:t>patognomonik</w:t>
                                  </w:r>
                                  <w:r>
                                    <w:rPr>
                                      <w:spacing w:val="-2"/>
                                      <w:sz w:val="18"/>
                                    </w:rPr>
                                    <w:t xml:space="preserve"> </w:t>
                                  </w:r>
                                  <w:r>
                                    <w:rPr>
                                      <w:sz w:val="18"/>
                                    </w:rPr>
                                    <w:t>bulgularını</w:t>
                                  </w:r>
                                  <w:r>
                                    <w:rPr>
                                      <w:spacing w:val="-3"/>
                                      <w:sz w:val="18"/>
                                    </w:rPr>
                                    <w:t xml:space="preserve"> </w:t>
                                  </w:r>
                                  <w:r>
                                    <w:rPr>
                                      <w:sz w:val="18"/>
                                    </w:rPr>
                                    <w:t>bilir.</w:t>
                                  </w:r>
                                </w:p>
                              </w:tc>
                            </w:tr>
                            <w:tr w:rsidR="00DF5FD9">
                              <w:trPr>
                                <w:trHeight w:val="364"/>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6"/>
                                    </w:rPr>
                                  </w:pPr>
                                </w:p>
                                <w:p w:rsidR="00DF5FD9" w:rsidRDefault="008E7AD7">
                                  <w:pPr>
                                    <w:pStyle w:val="TableParagraph"/>
                                    <w:ind w:left="189" w:right="418" w:hanging="34"/>
                                    <w:jc w:val="both"/>
                                    <w:rPr>
                                      <w:b/>
                                      <w:sz w:val="18"/>
                                    </w:rPr>
                                  </w:pPr>
                                  <w:r>
                                    <w:rPr>
                                      <w:b/>
                                      <w:sz w:val="18"/>
                                    </w:rPr>
                                    <w:t>Doç.Dr. Bülent YILDIZ</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6"/>
                                    </w:rPr>
                                  </w:pPr>
                                </w:p>
                                <w:p w:rsidR="00DF5FD9" w:rsidRDefault="008E7AD7">
                                  <w:pPr>
                                    <w:pStyle w:val="TableParagraph"/>
                                    <w:ind w:right="1"/>
                                    <w:jc w:val="center"/>
                                    <w:rPr>
                                      <w:b/>
                                      <w:sz w:val="18"/>
                                    </w:rPr>
                                  </w:pPr>
                                  <w:r>
                                    <w:rPr>
                                      <w:b/>
                                      <w:sz w:val="18"/>
                                    </w:rPr>
                                    <w:t>3</w:t>
                                  </w:r>
                                </w:p>
                              </w:tc>
                              <w:tc>
                                <w:tcPr>
                                  <w:tcW w:w="4263" w:type="dxa"/>
                                </w:tcPr>
                                <w:p w:rsidR="00DF5FD9" w:rsidRDefault="008E7AD7">
                                  <w:pPr>
                                    <w:pStyle w:val="TableParagraph"/>
                                    <w:spacing w:before="134" w:line="211" w:lineRule="exact"/>
                                    <w:ind w:left="-2"/>
                                    <w:rPr>
                                      <w:sz w:val="18"/>
                                    </w:rPr>
                                  </w:pPr>
                                  <w:r>
                                    <w:rPr>
                                      <w:sz w:val="18"/>
                                    </w:rPr>
                                    <w:t>1. Onkolojik Aciller</w:t>
                                  </w:r>
                                </w:p>
                              </w:tc>
                              <w:tc>
                                <w:tcPr>
                                  <w:tcW w:w="8921" w:type="dxa"/>
                                </w:tcPr>
                                <w:p w:rsidR="00DF5FD9" w:rsidRDefault="008E7AD7">
                                  <w:pPr>
                                    <w:pStyle w:val="TableParagraph"/>
                                    <w:spacing w:line="203" w:lineRule="exact"/>
                                    <w:ind w:right="-15"/>
                                    <w:rPr>
                                      <w:sz w:val="18"/>
                                    </w:rPr>
                                  </w:pPr>
                                  <w:r>
                                    <w:rPr>
                                      <w:sz w:val="18"/>
                                    </w:rPr>
                                    <w:t>Onkolojik</w:t>
                                  </w:r>
                                  <w:r>
                                    <w:rPr>
                                      <w:spacing w:val="23"/>
                                      <w:sz w:val="18"/>
                                    </w:rPr>
                                    <w:t xml:space="preserve"> </w:t>
                                  </w:r>
                                  <w:r>
                                    <w:rPr>
                                      <w:sz w:val="18"/>
                                    </w:rPr>
                                    <w:t>acil</w:t>
                                  </w:r>
                                  <w:r>
                                    <w:rPr>
                                      <w:spacing w:val="24"/>
                                      <w:sz w:val="18"/>
                                    </w:rPr>
                                    <w:t xml:space="preserve"> </w:t>
                                  </w:r>
                                  <w:r>
                                    <w:rPr>
                                      <w:sz w:val="18"/>
                                    </w:rPr>
                                    <w:t>durumları</w:t>
                                  </w:r>
                                  <w:r>
                                    <w:rPr>
                                      <w:spacing w:val="25"/>
                                      <w:sz w:val="18"/>
                                    </w:rPr>
                                    <w:t xml:space="preserve"> </w:t>
                                  </w:r>
                                  <w:r>
                                    <w:rPr>
                                      <w:sz w:val="18"/>
                                    </w:rPr>
                                    <w:t>sayabilir.</w:t>
                                  </w:r>
                                  <w:r>
                                    <w:rPr>
                                      <w:spacing w:val="24"/>
                                      <w:sz w:val="18"/>
                                    </w:rPr>
                                    <w:t xml:space="preserve"> </w:t>
                                  </w:r>
                                  <w:r>
                                    <w:rPr>
                                      <w:sz w:val="18"/>
                                    </w:rPr>
                                    <w:t>Tanı</w:t>
                                  </w:r>
                                  <w:r>
                                    <w:rPr>
                                      <w:spacing w:val="23"/>
                                      <w:sz w:val="18"/>
                                    </w:rPr>
                                    <w:t xml:space="preserve"> </w:t>
                                  </w:r>
                                  <w:r>
                                    <w:rPr>
                                      <w:sz w:val="18"/>
                                    </w:rPr>
                                    <w:t>için</w:t>
                                  </w:r>
                                  <w:r>
                                    <w:rPr>
                                      <w:spacing w:val="23"/>
                                      <w:sz w:val="18"/>
                                    </w:rPr>
                                    <w:t xml:space="preserve"> </w:t>
                                  </w:r>
                                  <w:r>
                                    <w:rPr>
                                      <w:sz w:val="18"/>
                                    </w:rPr>
                                    <w:t>muayene</w:t>
                                  </w:r>
                                  <w:r>
                                    <w:rPr>
                                      <w:spacing w:val="24"/>
                                      <w:sz w:val="18"/>
                                    </w:rPr>
                                    <w:t xml:space="preserve"> </w:t>
                                  </w:r>
                                  <w:r>
                                    <w:rPr>
                                      <w:sz w:val="18"/>
                                    </w:rPr>
                                    <w:t>bulguları</w:t>
                                  </w:r>
                                  <w:r>
                                    <w:rPr>
                                      <w:spacing w:val="23"/>
                                      <w:sz w:val="18"/>
                                    </w:rPr>
                                    <w:t xml:space="preserve"> </w:t>
                                  </w:r>
                                  <w:r>
                                    <w:rPr>
                                      <w:sz w:val="18"/>
                                    </w:rPr>
                                    <w:t>ile</w:t>
                                  </w:r>
                                  <w:r>
                                    <w:rPr>
                                      <w:spacing w:val="24"/>
                                      <w:sz w:val="18"/>
                                    </w:rPr>
                                    <w:t xml:space="preserve"> </w:t>
                                  </w:r>
                                  <w:r>
                                    <w:rPr>
                                      <w:sz w:val="18"/>
                                    </w:rPr>
                                    <w:t>hangi</w:t>
                                  </w:r>
                                  <w:r>
                                    <w:rPr>
                                      <w:spacing w:val="24"/>
                                      <w:sz w:val="18"/>
                                    </w:rPr>
                                    <w:t xml:space="preserve"> </w:t>
                                  </w:r>
                                  <w:r>
                                    <w:rPr>
                                      <w:sz w:val="18"/>
                                    </w:rPr>
                                    <w:t>testlerin</w:t>
                                  </w:r>
                                  <w:r>
                                    <w:rPr>
                                      <w:spacing w:val="22"/>
                                      <w:sz w:val="18"/>
                                    </w:rPr>
                                    <w:t xml:space="preserve"> </w:t>
                                  </w:r>
                                  <w:r>
                                    <w:rPr>
                                      <w:sz w:val="18"/>
                                    </w:rPr>
                                    <w:t>istenmesi</w:t>
                                  </w:r>
                                  <w:r>
                                    <w:rPr>
                                      <w:spacing w:val="24"/>
                                      <w:sz w:val="18"/>
                                    </w:rPr>
                                    <w:t xml:space="preserve"> </w:t>
                                  </w:r>
                                  <w:r>
                                    <w:rPr>
                                      <w:sz w:val="18"/>
                                    </w:rPr>
                                    <w:t>gerektiğini</w:t>
                                  </w:r>
                                  <w:r>
                                    <w:rPr>
                                      <w:spacing w:val="23"/>
                                      <w:sz w:val="18"/>
                                    </w:rPr>
                                    <w:t xml:space="preserve"> </w:t>
                                  </w:r>
                                  <w:r>
                                    <w:rPr>
                                      <w:sz w:val="18"/>
                                    </w:rPr>
                                    <w:t>bilir</w:t>
                                  </w:r>
                                  <w:r>
                                    <w:rPr>
                                      <w:spacing w:val="24"/>
                                      <w:sz w:val="18"/>
                                    </w:rPr>
                                    <w:t xml:space="preserve"> </w:t>
                                  </w:r>
                                  <w:r>
                                    <w:rPr>
                                      <w:sz w:val="18"/>
                                    </w:rPr>
                                    <w:t>ve</w:t>
                                  </w:r>
                                  <w:r>
                                    <w:rPr>
                                      <w:spacing w:val="24"/>
                                      <w:sz w:val="18"/>
                                    </w:rPr>
                                    <w:t xml:space="preserve"> </w:t>
                                  </w:r>
                                  <w:r>
                                    <w:rPr>
                                      <w:sz w:val="18"/>
                                    </w:rPr>
                                    <w:t>bunların</w:t>
                                  </w:r>
                                </w:p>
                                <w:p w:rsidR="00DF5FD9" w:rsidRDefault="008E7AD7">
                                  <w:pPr>
                                    <w:pStyle w:val="TableParagraph"/>
                                    <w:spacing w:before="1" w:line="141" w:lineRule="exact"/>
                                    <w:rPr>
                                      <w:sz w:val="18"/>
                                    </w:rPr>
                                  </w:pPr>
                                  <w:r>
                                    <w:rPr>
                                      <w:sz w:val="18"/>
                                    </w:rPr>
                                    <w:t>ayırıcı tanısını yapabilir.</w:t>
                                  </w:r>
                                </w:p>
                              </w:tc>
                            </w:tr>
                            <w:tr w:rsidR="00DF5FD9">
                              <w:trPr>
                                <w:trHeight w:val="70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DF5FD9">
                                  <w:pPr>
                                    <w:pStyle w:val="TableParagraph"/>
                                    <w:spacing w:before="5"/>
                                    <w:rPr>
                                      <w:sz w:val="13"/>
                                    </w:rPr>
                                  </w:pPr>
                                </w:p>
                                <w:p w:rsidR="00DF5FD9" w:rsidRDefault="008E7AD7">
                                  <w:pPr>
                                    <w:pStyle w:val="TableParagraph"/>
                                    <w:ind w:left="-2"/>
                                    <w:rPr>
                                      <w:sz w:val="18"/>
                                    </w:rPr>
                                  </w:pPr>
                                  <w:r>
                                    <w:rPr>
                                      <w:sz w:val="18"/>
                                    </w:rPr>
                                    <w:t>2. Onkolojide Temel Konular</w:t>
                                  </w:r>
                                </w:p>
                              </w:tc>
                              <w:tc>
                                <w:tcPr>
                                  <w:tcW w:w="8921" w:type="dxa"/>
                                </w:tcPr>
                                <w:p w:rsidR="00DF5FD9" w:rsidRDefault="008E7AD7">
                                  <w:pPr>
                                    <w:pStyle w:val="TableParagraph"/>
                                    <w:spacing w:before="30"/>
                                    <w:ind w:right="-15"/>
                                    <w:rPr>
                                      <w:sz w:val="18"/>
                                    </w:rPr>
                                  </w:pPr>
                                  <w:r>
                                    <w:rPr>
                                      <w:sz w:val="18"/>
                                    </w:rPr>
                                    <w:t>Kanser tedavisinin ilkelerini bilir. Kanser tedavisinde kullanılan terminolojiyi anlar. Tedaviden beklenen faydalanımı</w:t>
                                  </w:r>
                                  <w:r>
                                    <w:rPr>
                                      <w:spacing w:val="-15"/>
                                      <w:sz w:val="18"/>
                                    </w:rPr>
                                    <w:t xml:space="preserve"> </w:t>
                                  </w:r>
                                  <w:r>
                                    <w:rPr>
                                      <w:sz w:val="18"/>
                                    </w:rPr>
                                    <w:t>kanser</w:t>
                                  </w:r>
                                </w:p>
                                <w:p w:rsidR="00DF5FD9" w:rsidRDefault="008E7AD7">
                                  <w:pPr>
                                    <w:pStyle w:val="TableParagraph"/>
                                    <w:spacing w:before="1" w:line="219" w:lineRule="exact"/>
                                    <w:ind w:right="-15"/>
                                    <w:rPr>
                                      <w:sz w:val="18"/>
                                    </w:rPr>
                                  </w:pPr>
                                  <w:r>
                                    <w:rPr>
                                      <w:sz w:val="18"/>
                                    </w:rPr>
                                    <w:t>türlerine</w:t>
                                  </w:r>
                                  <w:r>
                                    <w:rPr>
                                      <w:spacing w:val="22"/>
                                      <w:sz w:val="18"/>
                                    </w:rPr>
                                    <w:t xml:space="preserve"> </w:t>
                                  </w:r>
                                  <w:r>
                                    <w:rPr>
                                      <w:sz w:val="18"/>
                                    </w:rPr>
                                    <w:t>göre</w:t>
                                  </w:r>
                                  <w:r>
                                    <w:rPr>
                                      <w:spacing w:val="22"/>
                                      <w:sz w:val="18"/>
                                    </w:rPr>
                                    <w:t xml:space="preserve"> </w:t>
                                  </w:r>
                                  <w:r>
                                    <w:rPr>
                                      <w:sz w:val="18"/>
                                    </w:rPr>
                                    <w:t>ayırt</w:t>
                                  </w:r>
                                  <w:r>
                                    <w:rPr>
                                      <w:spacing w:val="25"/>
                                      <w:sz w:val="18"/>
                                    </w:rPr>
                                    <w:t xml:space="preserve"> </w:t>
                                  </w:r>
                                  <w:r>
                                    <w:rPr>
                                      <w:sz w:val="18"/>
                                    </w:rPr>
                                    <w:t>edebilir.</w:t>
                                  </w:r>
                                  <w:r>
                                    <w:rPr>
                                      <w:spacing w:val="22"/>
                                      <w:sz w:val="18"/>
                                    </w:rPr>
                                    <w:t xml:space="preserve"> </w:t>
                                  </w:r>
                                  <w:r>
                                    <w:rPr>
                                      <w:sz w:val="18"/>
                                    </w:rPr>
                                    <w:t>Kemoterapi</w:t>
                                  </w:r>
                                  <w:r>
                                    <w:rPr>
                                      <w:spacing w:val="23"/>
                                      <w:sz w:val="18"/>
                                    </w:rPr>
                                    <w:t xml:space="preserve"> </w:t>
                                  </w:r>
                                  <w:r>
                                    <w:rPr>
                                      <w:sz w:val="18"/>
                                    </w:rPr>
                                    <w:t>cevabı</w:t>
                                  </w:r>
                                  <w:r>
                                    <w:rPr>
                                      <w:spacing w:val="24"/>
                                      <w:sz w:val="18"/>
                                    </w:rPr>
                                    <w:t xml:space="preserve"> </w:t>
                                  </w:r>
                                  <w:r>
                                    <w:rPr>
                                      <w:sz w:val="18"/>
                                    </w:rPr>
                                    <w:t>değerlendirme</w:t>
                                  </w:r>
                                  <w:r>
                                    <w:rPr>
                                      <w:spacing w:val="23"/>
                                      <w:sz w:val="18"/>
                                    </w:rPr>
                                    <w:t xml:space="preserve"> </w:t>
                                  </w:r>
                                  <w:r>
                                    <w:rPr>
                                      <w:sz w:val="18"/>
                                    </w:rPr>
                                    <w:t>sınıflamasını</w:t>
                                  </w:r>
                                  <w:r>
                                    <w:rPr>
                                      <w:spacing w:val="24"/>
                                      <w:sz w:val="18"/>
                                    </w:rPr>
                                    <w:t xml:space="preserve"> </w:t>
                                  </w:r>
                                  <w:r>
                                    <w:rPr>
                                      <w:sz w:val="18"/>
                                    </w:rPr>
                                    <w:t>bilir.</w:t>
                                  </w:r>
                                  <w:r>
                                    <w:rPr>
                                      <w:spacing w:val="23"/>
                                      <w:sz w:val="18"/>
                                    </w:rPr>
                                    <w:t xml:space="preserve"> </w:t>
                                  </w:r>
                                  <w:r>
                                    <w:rPr>
                                      <w:sz w:val="18"/>
                                    </w:rPr>
                                    <w:t>Başlıca</w:t>
                                  </w:r>
                                  <w:r>
                                    <w:rPr>
                                      <w:spacing w:val="22"/>
                                      <w:sz w:val="18"/>
                                    </w:rPr>
                                    <w:t xml:space="preserve"> </w:t>
                                  </w:r>
                                  <w:r>
                                    <w:rPr>
                                      <w:sz w:val="18"/>
                                    </w:rPr>
                                    <w:t>kemoterapatik</w:t>
                                  </w:r>
                                  <w:r>
                                    <w:rPr>
                                      <w:spacing w:val="23"/>
                                      <w:sz w:val="18"/>
                                    </w:rPr>
                                    <w:t xml:space="preserve"> </w:t>
                                  </w:r>
                                  <w:r>
                                    <w:rPr>
                                      <w:sz w:val="18"/>
                                    </w:rPr>
                                    <w:t>ilaçların</w:t>
                                  </w:r>
                                  <w:r>
                                    <w:rPr>
                                      <w:spacing w:val="26"/>
                                      <w:sz w:val="18"/>
                                    </w:rPr>
                                    <w:t xml:space="preserve"> </w:t>
                                  </w:r>
                                  <w:r>
                                    <w:rPr>
                                      <w:sz w:val="18"/>
                                    </w:rPr>
                                    <w:t>organ</w:t>
                                  </w:r>
                                </w:p>
                                <w:p w:rsidR="00DF5FD9" w:rsidRDefault="008E7AD7">
                                  <w:pPr>
                                    <w:pStyle w:val="TableParagraph"/>
                                    <w:spacing w:line="212" w:lineRule="exact"/>
                                    <w:rPr>
                                      <w:sz w:val="18"/>
                                    </w:rPr>
                                  </w:pPr>
                                  <w:r>
                                    <w:rPr>
                                      <w:sz w:val="18"/>
                                    </w:rPr>
                                    <w:t>toksisitelerini sayabilir.</w:t>
                                  </w:r>
                                </w:p>
                              </w:tc>
                            </w:tr>
                            <w:tr w:rsidR="00DF5FD9">
                              <w:trPr>
                                <w:trHeight w:val="42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36"/>
                                    <w:ind w:left="-2"/>
                                    <w:rPr>
                                      <w:sz w:val="18"/>
                                    </w:rPr>
                                  </w:pPr>
                                  <w:r>
                                    <w:rPr>
                                      <w:sz w:val="18"/>
                                    </w:rPr>
                                    <w:t>3. Meme Kanserinde Tanı, Tedavi ve Tarama</w:t>
                                  </w:r>
                                </w:p>
                              </w:tc>
                              <w:tc>
                                <w:tcPr>
                                  <w:tcW w:w="8921" w:type="dxa"/>
                                </w:tcPr>
                                <w:p w:rsidR="00DF5FD9" w:rsidRDefault="008E7AD7">
                                  <w:pPr>
                                    <w:pStyle w:val="TableParagraph"/>
                                    <w:spacing w:before="27" w:line="218" w:lineRule="exact"/>
                                    <w:ind w:right="319"/>
                                    <w:rPr>
                                      <w:sz w:val="18"/>
                                    </w:rPr>
                                  </w:pPr>
                                  <w:r>
                                    <w:rPr>
                                      <w:sz w:val="18"/>
                                    </w:rPr>
                                    <w:t>Meme kanserine yönelik tarama yöntemlerini bilir. Tanı için gerekli işlemleri seçebilir. Tedavisine yönelik prediktif  doneleri elde edebilir ve uygun tedavi yaklaşımını</w:t>
                                  </w:r>
                                  <w:r>
                                    <w:rPr>
                                      <w:spacing w:val="-7"/>
                                      <w:sz w:val="18"/>
                                    </w:rPr>
                                    <w:t xml:space="preserve"> </w:t>
                                  </w:r>
                                  <w:r>
                                    <w:rPr>
                                      <w:sz w:val="18"/>
                                    </w:rPr>
                                    <w:t>belirleyebilir.</w:t>
                                  </w:r>
                                </w:p>
                              </w:tc>
                            </w:tr>
                            <w:tr w:rsidR="00DF5FD9">
                              <w:trPr>
                                <w:trHeight w:val="1079"/>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333" w:right="31" w:hanging="281"/>
                                    <w:rPr>
                                      <w:b/>
                                      <w:sz w:val="18"/>
                                    </w:rPr>
                                  </w:pPr>
                                  <w:r>
                                    <w:rPr>
                                      <w:b/>
                                      <w:sz w:val="18"/>
                                    </w:rPr>
                                    <w:t>Doç. Dr. Pınar YILDIZ</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right="1"/>
                                    <w:jc w:val="center"/>
                                    <w:rPr>
                                      <w:b/>
                                      <w:sz w:val="18"/>
                                    </w:rPr>
                                  </w:pPr>
                                  <w:r>
                                    <w:rPr>
                                      <w:b/>
                                      <w:sz w:val="18"/>
                                    </w:rPr>
                                    <w:t>5</w:t>
                                  </w:r>
                                </w:p>
                              </w:tc>
                              <w:tc>
                                <w:tcPr>
                                  <w:tcW w:w="4263" w:type="dxa"/>
                                </w:tcPr>
                                <w:p w:rsidR="00DF5FD9" w:rsidRDefault="00DF5FD9">
                                  <w:pPr>
                                    <w:pStyle w:val="TableParagraph"/>
                                    <w:spacing w:before="7"/>
                                    <w:rPr>
                                      <w:sz w:val="21"/>
                                    </w:rPr>
                                  </w:pPr>
                                </w:p>
                                <w:p w:rsidR="00DF5FD9" w:rsidRDefault="008E7AD7">
                                  <w:pPr>
                                    <w:pStyle w:val="TableParagraph"/>
                                    <w:ind w:left="3"/>
                                    <w:rPr>
                                      <w:sz w:val="18"/>
                                    </w:rPr>
                                  </w:pPr>
                                  <w:r>
                                    <w:rPr>
                                      <w:sz w:val="18"/>
                                    </w:rPr>
                                    <w:t>1. Kritik ve Çoklu Morbiditesi olan Hastanın Yönetimi</w:t>
                                  </w:r>
                                </w:p>
                              </w:tc>
                              <w:tc>
                                <w:tcPr>
                                  <w:tcW w:w="8921" w:type="dxa"/>
                                </w:tcPr>
                                <w:p w:rsidR="00DF5FD9" w:rsidRDefault="008E7AD7">
                                  <w:pPr>
                                    <w:pStyle w:val="TableParagraph"/>
                                    <w:ind w:right="-15"/>
                                    <w:jc w:val="both"/>
                                    <w:rPr>
                                      <w:sz w:val="18"/>
                                    </w:rPr>
                                  </w:pPr>
                                  <w:r>
                                    <w:rPr>
                                      <w:sz w:val="18"/>
                                    </w:rPr>
                                    <w:t>Kritik hastanın tanımını yapar. Kritik hastayı tanır. Risk faktörlerini sayabilir. Kronik hastalıkların akut bakım kliniklerini tanır. Kronik hastalıkların önlenmesine yönelik ulusal ve uluslararası hed</w:t>
                                  </w:r>
                                  <w:r>
                                    <w:rPr>
                                      <w:sz w:val="18"/>
                                    </w:rPr>
                                    <w:t>efleri bilir. Koruyucu önlemleri sayar. Kritik hastayı değerlendirirken kullanılan skorları sayar. APACHE, SOFA ve QSOFA’nın değerlendirme nedenlerini bilir. Hastanın yoğun</w:t>
                                  </w:r>
                                  <w:r>
                                    <w:rPr>
                                      <w:spacing w:val="23"/>
                                      <w:sz w:val="18"/>
                                    </w:rPr>
                                    <w:t xml:space="preserve"> </w:t>
                                  </w:r>
                                  <w:r>
                                    <w:rPr>
                                      <w:sz w:val="18"/>
                                    </w:rPr>
                                    <w:t>bakım-servis</w:t>
                                  </w:r>
                                  <w:r>
                                    <w:rPr>
                                      <w:spacing w:val="23"/>
                                      <w:sz w:val="18"/>
                                    </w:rPr>
                                    <w:t xml:space="preserve"> </w:t>
                                  </w:r>
                                  <w:r>
                                    <w:rPr>
                                      <w:sz w:val="18"/>
                                    </w:rPr>
                                    <w:t>yatışına</w:t>
                                  </w:r>
                                  <w:r>
                                    <w:rPr>
                                      <w:spacing w:val="27"/>
                                      <w:sz w:val="18"/>
                                    </w:rPr>
                                    <w:t xml:space="preserve"> </w:t>
                                  </w:r>
                                  <w:r>
                                    <w:rPr>
                                      <w:sz w:val="18"/>
                                    </w:rPr>
                                    <w:t>karar</w:t>
                                  </w:r>
                                  <w:r>
                                    <w:rPr>
                                      <w:spacing w:val="23"/>
                                      <w:sz w:val="18"/>
                                    </w:rPr>
                                    <w:t xml:space="preserve"> </w:t>
                                  </w:r>
                                  <w:r>
                                    <w:rPr>
                                      <w:sz w:val="18"/>
                                    </w:rPr>
                                    <w:t>verirken</w:t>
                                  </w:r>
                                  <w:r>
                                    <w:rPr>
                                      <w:spacing w:val="24"/>
                                      <w:sz w:val="18"/>
                                    </w:rPr>
                                    <w:t xml:space="preserve"> </w:t>
                                  </w:r>
                                  <w:r>
                                    <w:rPr>
                                      <w:sz w:val="18"/>
                                    </w:rPr>
                                    <w:t>kullanılan</w:t>
                                  </w:r>
                                  <w:r>
                                    <w:rPr>
                                      <w:spacing w:val="25"/>
                                      <w:sz w:val="18"/>
                                    </w:rPr>
                                    <w:t xml:space="preserve"> </w:t>
                                  </w:r>
                                  <w:r>
                                    <w:rPr>
                                      <w:sz w:val="18"/>
                                    </w:rPr>
                                    <w:t>parametreleri</w:t>
                                  </w:r>
                                  <w:r>
                                    <w:rPr>
                                      <w:spacing w:val="23"/>
                                      <w:sz w:val="18"/>
                                    </w:rPr>
                                    <w:t xml:space="preserve"> </w:t>
                                  </w:r>
                                  <w:r>
                                    <w:rPr>
                                      <w:sz w:val="18"/>
                                    </w:rPr>
                                    <w:t>bilir.</w:t>
                                  </w:r>
                                  <w:r>
                                    <w:rPr>
                                      <w:spacing w:val="25"/>
                                      <w:sz w:val="18"/>
                                    </w:rPr>
                                    <w:t xml:space="preserve"> </w:t>
                                  </w:r>
                                  <w:r>
                                    <w:rPr>
                                      <w:sz w:val="18"/>
                                    </w:rPr>
                                    <w:t>Vital</w:t>
                                  </w:r>
                                  <w:r>
                                    <w:rPr>
                                      <w:spacing w:val="25"/>
                                      <w:sz w:val="18"/>
                                    </w:rPr>
                                    <w:t xml:space="preserve"> </w:t>
                                  </w:r>
                                  <w:r>
                                    <w:rPr>
                                      <w:sz w:val="18"/>
                                    </w:rPr>
                                    <w:t>bulgular</w:t>
                                  </w:r>
                                  <w:r>
                                    <w:rPr>
                                      <w:sz w:val="18"/>
                                    </w:rPr>
                                    <w:t>ın</w:t>
                                  </w:r>
                                  <w:r>
                                    <w:rPr>
                                      <w:spacing w:val="24"/>
                                      <w:sz w:val="18"/>
                                    </w:rPr>
                                    <w:t xml:space="preserve"> </w:t>
                                  </w:r>
                                  <w:r>
                                    <w:rPr>
                                      <w:sz w:val="18"/>
                                    </w:rPr>
                                    <w:t>önemini</w:t>
                                  </w:r>
                                  <w:r>
                                    <w:rPr>
                                      <w:spacing w:val="23"/>
                                      <w:sz w:val="18"/>
                                    </w:rPr>
                                    <w:t xml:space="preserve"> </w:t>
                                  </w:r>
                                  <w:r>
                                    <w:rPr>
                                      <w:sz w:val="18"/>
                                    </w:rPr>
                                    <w:t>ve</w:t>
                                  </w:r>
                                  <w:r>
                                    <w:rPr>
                                      <w:spacing w:val="26"/>
                                      <w:sz w:val="18"/>
                                    </w:rPr>
                                    <w:t xml:space="preserve"> </w:t>
                                  </w:r>
                                  <w:r>
                                    <w:rPr>
                                      <w:sz w:val="18"/>
                                    </w:rPr>
                                    <w:t>nasıl</w:t>
                                  </w:r>
                                </w:p>
                                <w:p w:rsidR="00DF5FD9" w:rsidRDefault="008E7AD7">
                                  <w:pPr>
                                    <w:pStyle w:val="TableParagraph"/>
                                    <w:spacing w:line="46" w:lineRule="exact"/>
                                    <w:ind w:left="2357"/>
                                    <w:rPr>
                                      <w:sz w:val="18"/>
                                    </w:rPr>
                                  </w:pPr>
                                  <w:r>
                                    <w:rPr>
                                      <w:sz w:val="18"/>
                                    </w:rPr>
                                    <w:t>Kritik</w:t>
                                  </w:r>
                                  <w:r>
                                    <w:rPr>
                                      <w:spacing w:val="-4"/>
                                      <w:sz w:val="18"/>
                                    </w:rPr>
                                    <w:t xml:space="preserve"> </w:t>
                                  </w:r>
                                  <w:r>
                                    <w:rPr>
                                      <w:sz w:val="18"/>
                                    </w:rPr>
                                    <w:t>hastanın</w:t>
                                  </w:r>
                                  <w:r>
                                    <w:rPr>
                                      <w:spacing w:val="-2"/>
                                      <w:sz w:val="18"/>
                                    </w:rPr>
                                    <w:t xml:space="preserve"> </w:t>
                                  </w:r>
                                  <w:r>
                                    <w:rPr>
                                      <w:sz w:val="18"/>
                                    </w:rPr>
                                    <w:t>tanımını</w:t>
                                  </w:r>
                                  <w:r>
                                    <w:rPr>
                                      <w:spacing w:val="-4"/>
                                      <w:sz w:val="18"/>
                                    </w:rPr>
                                    <w:t xml:space="preserve"> </w:t>
                                  </w:r>
                                  <w:r>
                                    <w:rPr>
                                      <w:sz w:val="18"/>
                                    </w:rPr>
                                    <w:t>yapar.</w:t>
                                  </w:r>
                                  <w:r>
                                    <w:rPr>
                                      <w:spacing w:val="-3"/>
                                      <w:sz w:val="18"/>
                                    </w:rPr>
                                    <w:t xml:space="preserve"> </w:t>
                                  </w:r>
                                  <w:r>
                                    <w:rPr>
                                      <w:sz w:val="18"/>
                                    </w:rPr>
                                    <w:t>Kritik</w:t>
                                  </w:r>
                                  <w:r>
                                    <w:rPr>
                                      <w:spacing w:val="-4"/>
                                      <w:sz w:val="18"/>
                                    </w:rPr>
                                    <w:t xml:space="preserve"> </w:t>
                                  </w:r>
                                  <w:r>
                                    <w:rPr>
                                      <w:sz w:val="18"/>
                                    </w:rPr>
                                    <w:t>hastayı</w:t>
                                  </w:r>
                                  <w:r>
                                    <w:rPr>
                                      <w:spacing w:val="-4"/>
                                      <w:sz w:val="18"/>
                                    </w:rPr>
                                    <w:t xml:space="preserve"> </w:t>
                                  </w:r>
                                  <w:r>
                                    <w:rPr>
                                      <w:sz w:val="18"/>
                                    </w:rPr>
                                    <w:t>tanır.</w:t>
                                  </w:r>
                                  <w:r>
                                    <w:rPr>
                                      <w:spacing w:val="-3"/>
                                      <w:sz w:val="18"/>
                                    </w:rPr>
                                    <w:t xml:space="preserve"> </w:t>
                                  </w:r>
                                  <w:r>
                                    <w:rPr>
                                      <w:sz w:val="18"/>
                                    </w:rPr>
                                    <w:t>Risk</w:t>
                                  </w:r>
                                  <w:r>
                                    <w:rPr>
                                      <w:spacing w:val="-4"/>
                                      <w:sz w:val="18"/>
                                    </w:rPr>
                                    <w:t xml:space="preserve"> </w:t>
                                  </w:r>
                                  <w:r>
                                    <w:rPr>
                                      <w:sz w:val="18"/>
                                    </w:rPr>
                                    <w:t>faktörlerini</w:t>
                                  </w:r>
                                  <w:r>
                                    <w:rPr>
                                      <w:spacing w:val="-4"/>
                                      <w:sz w:val="18"/>
                                    </w:rPr>
                                    <w:t xml:space="preserve"> </w:t>
                                  </w:r>
                                  <w:r>
                                    <w:rPr>
                                      <w:sz w:val="18"/>
                                    </w:rPr>
                                    <w:t>sayabilir.</w:t>
                                  </w:r>
                                  <w:r>
                                    <w:rPr>
                                      <w:spacing w:val="-2"/>
                                      <w:sz w:val="18"/>
                                    </w:rPr>
                                    <w:t xml:space="preserve"> </w:t>
                                  </w:r>
                                  <w:r>
                                    <w:rPr>
                                      <w:sz w:val="18"/>
                                    </w:rPr>
                                    <w:t>Kronik</w:t>
                                  </w:r>
                                </w:p>
                                <w:p w:rsidR="00DF5FD9" w:rsidRDefault="008E7AD7">
                                  <w:pPr>
                                    <w:pStyle w:val="TableParagraph"/>
                                    <w:tabs>
                                      <w:tab w:val="left" w:pos="2357"/>
                                    </w:tabs>
                                    <w:spacing w:line="138" w:lineRule="exact"/>
                                    <w:jc w:val="both"/>
                                    <w:rPr>
                                      <w:sz w:val="18"/>
                                    </w:rPr>
                                  </w:pPr>
                                  <w:r>
                                    <w:rPr>
                                      <w:position w:val="10"/>
                                      <w:sz w:val="18"/>
                                    </w:rPr>
                                    <w:t>değerlendirileceğini</w:t>
                                  </w:r>
                                  <w:r>
                                    <w:rPr>
                                      <w:spacing w:val="-4"/>
                                      <w:position w:val="10"/>
                                      <w:sz w:val="18"/>
                                    </w:rPr>
                                    <w:t xml:space="preserve"> </w:t>
                                  </w:r>
                                  <w:r>
                                    <w:rPr>
                                      <w:position w:val="10"/>
                                      <w:sz w:val="18"/>
                                    </w:rPr>
                                    <w:t>bilir.</w:t>
                                  </w:r>
                                  <w:r>
                                    <w:rPr>
                                      <w:position w:val="10"/>
                                      <w:sz w:val="18"/>
                                    </w:rPr>
                                    <w:tab/>
                                  </w:r>
                                  <w:r>
                                    <w:rPr>
                                      <w:sz w:val="18"/>
                                    </w:rPr>
                                    <w:t>hastalıkların</w:t>
                                  </w:r>
                                  <w:r>
                                    <w:rPr>
                                      <w:spacing w:val="-4"/>
                                      <w:sz w:val="18"/>
                                    </w:rPr>
                                    <w:t xml:space="preserve"> </w:t>
                                  </w:r>
                                  <w:r>
                                    <w:rPr>
                                      <w:sz w:val="18"/>
                                    </w:rPr>
                                    <w:t>akut</w:t>
                                  </w:r>
                                  <w:r>
                                    <w:rPr>
                                      <w:spacing w:val="-5"/>
                                      <w:sz w:val="18"/>
                                    </w:rPr>
                                    <w:t xml:space="preserve"> </w:t>
                                  </w:r>
                                  <w:r>
                                    <w:rPr>
                                      <w:sz w:val="18"/>
                                    </w:rPr>
                                    <w:t>bakım</w:t>
                                  </w:r>
                                  <w:r>
                                    <w:rPr>
                                      <w:spacing w:val="-3"/>
                                      <w:sz w:val="18"/>
                                    </w:rPr>
                                    <w:t xml:space="preserve"> </w:t>
                                  </w:r>
                                  <w:r>
                                    <w:rPr>
                                      <w:sz w:val="18"/>
                                    </w:rPr>
                                    <w:t>kliniklerini</w:t>
                                  </w:r>
                                  <w:r>
                                    <w:rPr>
                                      <w:spacing w:val="-4"/>
                                      <w:sz w:val="18"/>
                                    </w:rPr>
                                    <w:t xml:space="preserve"> </w:t>
                                  </w:r>
                                  <w:r>
                                    <w:rPr>
                                      <w:sz w:val="18"/>
                                    </w:rPr>
                                    <w:t>tanır.</w:t>
                                  </w:r>
                                  <w:r>
                                    <w:rPr>
                                      <w:spacing w:val="-3"/>
                                      <w:sz w:val="18"/>
                                    </w:rPr>
                                    <w:t xml:space="preserve"> </w:t>
                                  </w:r>
                                  <w:r>
                                    <w:rPr>
                                      <w:sz w:val="18"/>
                                    </w:rPr>
                                    <w:t>Kronik</w:t>
                                  </w:r>
                                  <w:r>
                                    <w:rPr>
                                      <w:spacing w:val="-5"/>
                                      <w:sz w:val="18"/>
                                    </w:rPr>
                                    <w:t xml:space="preserve"> </w:t>
                                  </w:r>
                                  <w:r>
                                    <w:rPr>
                                      <w:sz w:val="18"/>
                                    </w:rPr>
                                    <w:t>hastalıkların</w:t>
                                  </w:r>
                                  <w:r>
                                    <w:rPr>
                                      <w:spacing w:val="-4"/>
                                      <w:sz w:val="18"/>
                                    </w:rPr>
                                    <w:t xml:space="preserve"> </w:t>
                                  </w:r>
                                  <w:r>
                                    <w:rPr>
                                      <w:sz w:val="18"/>
                                    </w:rPr>
                                    <w:t>önlenmesine</w:t>
                                  </w:r>
                                  <w:r>
                                    <w:rPr>
                                      <w:spacing w:val="-4"/>
                                      <w:sz w:val="18"/>
                                    </w:rPr>
                                    <w:t xml:space="preserve"> </w:t>
                                  </w:r>
                                  <w:r>
                                    <w:rPr>
                                      <w:sz w:val="18"/>
                                    </w:rPr>
                                    <w:t>yönelik</w:t>
                                  </w:r>
                                </w:p>
                              </w:tc>
                            </w:tr>
                            <w:tr w:rsidR="00DF5FD9">
                              <w:trPr>
                                <w:trHeight w:val="211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0"/>
                                    </w:rPr>
                                  </w:pPr>
                                </w:p>
                                <w:p w:rsidR="00DF5FD9" w:rsidRDefault="008E7AD7">
                                  <w:pPr>
                                    <w:pStyle w:val="TableParagraph"/>
                                    <w:spacing w:before="1"/>
                                    <w:ind w:left="-2" w:right="16"/>
                                    <w:rPr>
                                      <w:sz w:val="18"/>
                                    </w:rPr>
                                  </w:pPr>
                                  <w:r>
                                    <w:rPr>
                                      <w:sz w:val="18"/>
                                    </w:rPr>
                                    <w:t>2. İç Hastalıklarında Hasta Değerlendirme, Hikaye Alma ve Önemli Semptomlar</w:t>
                                  </w:r>
                                </w:p>
                                <w:p w:rsidR="00DF5FD9" w:rsidRDefault="008E7AD7">
                                  <w:pPr>
                                    <w:pStyle w:val="TableParagraph"/>
                                    <w:spacing w:line="155" w:lineRule="exact"/>
                                    <w:ind w:left="106" w:right="-15"/>
                                    <w:rPr>
                                      <w:sz w:val="18"/>
                                    </w:rPr>
                                  </w:pPr>
                                  <w:r>
                                    <w:rPr>
                                      <w:sz w:val="18"/>
                                    </w:rPr>
                                    <w:t>2. İç Hastalıklarında Hasta Değerlendirme, Hikaye Alma</w:t>
                                  </w:r>
                                  <w:r>
                                    <w:rPr>
                                      <w:spacing w:val="-19"/>
                                      <w:sz w:val="18"/>
                                    </w:rPr>
                                    <w:t xml:space="preserve"> </w:t>
                                  </w:r>
                                  <w:r>
                                    <w:rPr>
                                      <w:spacing w:val="-33"/>
                                      <w:sz w:val="18"/>
                                    </w:rPr>
                                    <w:t>ve</w:t>
                                  </w:r>
                                </w:p>
                              </w:tc>
                              <w:tc>
                                <w:tcPr>
                                  <w:tcW w:w="8921" w:type="dxa"/>
                                </w:tcPr>
                                <w:p w:rsidR="00DF5FD9" w:rsidRDefault="008E7AD7">
                                  <w:pPr>
                                    <w:pStyle w:val="TableParagraph"/>
                                    <w:spacing w:before="55" w:line="175" w:lineRule="auto"/>
                                    <w:ind w:right="-15"/>
                                    <w:jc w:val="both"/>
                                    <w:rPr>
                                      <w:sz w:val="18"/>
                                    </w:rPr>
                                  </w:pPr>
                                  <w:r>
                                    <w:rPr>
                                      <w:sz w:val="18"/>
                                    </w:rPr>
                                    <w:t>İç Ha</w:t>
                                  </w:r>
                                  <w:r>
                                    <w:rPr>
                                      <w:spacing w:val="-1"/>
                                      <w:sz w:val="18"/>
                                    </w:rPr>
                                    <w:t>st</w:t>
                                  </w:r>
                                  <w:r>
                                    <w:rPr>
                                      <w:sz w:val="18"/>
                                    </w:rPr>
                                    <w:t>a</w:t>
                                  </w:r>
                                  <w:r>
                                    <w:rPr>
                                      <w:spacing w:val="-1"/>
                                      <w:sz w:val="18"/>
                                    </w:rPr>
                                    <w:t>lıkl</w:t>
                                  </w:r>
                                  <w:r>
                                    <w:rPr>
                                      <w:sz w:val="18"/>
                                    </w:rPr>
                                    <w:t>a</w:t>
                                  </w:r>
                                  <w:r>
                                    <w:rPr>
                                      <w:spacing w:val="-1"/>
                                      <w:sz w:val="18"/>
                                    </w:rPr>
                                    <w:t>rı</w:t>
                                  </w:r>
                                  <w:r>
                                    <w:rPr>
                                      <w:spacing w:val="1"/>
                                      <w:sz w:val="18"/>
                                    </w:rPr>
                                    <w:t>n</w:t>
                                  </w:r>
                                  <w:r>
                                    <w:rPr>
                                      <w:spacing w:val="-1"/>
                                      <w:sz w:val="18"/>
                                    </w:rPr>
                                    <w:t>d</w:t>
                                  </w:r>
                                  <w:r>
                                    <w:rPr>
                                      <w:sz w:val="18"/>
                                    </w:rPr>
                                    <w:t xml:space="preserve">a </w:t>
                                  </w:r>
                                  <w:r>
                                    <w:rPr>
                                      <w:spacing w:val="-1"/>
                                      <w:sz w:val="18"/>
                                    </w:rPr>
                                    <w:t>h</w:t>
                                  </w:r>
                                  <w:r>
                                    <w:rPr>
                                      <w:sz w:val="18"/>
                                    </w:rPr>
                                    <w:t>a</w:t>
                                  </w:r>
                                  <w:r>
                                    <w:rPr>
                                      <w:spacing w:val="-1"/>
                                      <w:sz w:val="18"/>
                                    </w:rPr>
                                    <w:t>st</w:t>
                                  </w:r>
                                  <w:r>
                                    <w:rPr>
                                      <w:sz w:val="18"/>
                                    </w:rPr>
                                    <w:t>ayı</w:t>
                                  </w:r>
                                  <w:r>
                                    <w:rPr>
                                      <w:spacing w:val="2"/>
                                      <w:sz w:val="18"/>
                                    </w:rPr>
                                    <w:t xml:space="preserve"> </w:t>
                                  </w:r>
                                  <w:r>
                                    <w:rPr>
                                      <w:spacing w:val="-1"/>
                                      <w:sz w:val="18"/>
                                    </w:rPr>
                                    <w:t>d</w:t>
                                  </w:r>
                                  <w:r>
                                    <w:rPr>
                                      <w:spacing w:val="1"/>
                                      <w:sz w:val="18"/>
                                    </w:rPr>
                                    <w:t>e</w:t>
                                  </w:r>
                                  <w:r>
                                    <w:rPr>
                                      <w:spacing w:val="-1"/>
                                      <w:sz w:val="18"/>
                                    </w:rPr>
                                    <w:t>ğer</w:t>
                                  </w:r>
                                  <w:r>
                                    <w:rPr>
                                      <w:spacing w:val="1"/>
                                      <w:sz w:val="18"/>
                                    </w:rPr>
                                    <w:t>l</w:t>
                                  </w:r>
                                  <w:r>
                                    <w:rPr>
                                      <w:spacing w:val="-47"/>
                                      <w:sz w:val="18"/>
                                    </w:rPr>
                                    <w:t>e</w:t>
                                  </w:r>
                                  <w:r>
                                    <w:rPr>
                                      <w:spacing w:val="-47"/>
                                      <w:position w:val="-7"/>
                                      <w:sz w:val="18"/>
                                    </w:rPr>
                                    <w:t>u</w:t>
                                  </w:r>
                                  <w:r>
                                    <w:rPr>
                                      <w:spacing w:val="-50"/>
                                      <w:sz w:val="18"/>
                                    </w:rPr>
                                    <w:t>n</w:t>
                                  </w:r>
                                  <w:r>
                                    <w:rPr>
                                      <w:spacing w:val="-1"/>
                                      <w:position w:val="-7"/>
                                      <w:sz w:val="18"/>
                                    </w:rPr>
                                    <w:t>l</w:t>
                                  </w:r>
                                  <w:r>
                                    <w:rPr>
                                      <w:spacing w:val="-88"/>
                                      <w:position w:val="-7"/>
                                      <w:sz w:val="18"/>
                                    </w:rPr>
                                    <w:t>u</w:t>
                                  </w:r>
                                  <w:r>
                                    <w:rPr>
                                      <w:spacing w:val="-9"/>
                                      <w:sz w:val="18"/>
                                    </w:rPr>
                                    <w:t>d</w:t>
                                  </w:r>
                                  <w:r>
                                    <w:rPr>
                                      <w:spacing w:val="-64"/>
                                      <w:position w:val="-7"/>
                                      <w:sz w:val="18"/>
                                    </w:rPr>
                                    <w:t>s</w:t>
                                  </w:r>
                                  <w:r>
                                    <w:rPr>
                                      <w:spacing w:val="-1"/>
                                      <w:sz w:val="18"/>
                                    </w:rPr>
                                    <w:t>i</w:t>
                                  </w:r>
                                  <w:r>
                                    <w:rPr>
                                      <w:spacing w:val="-42"/>
                                      <w:sz w:val="18"/>
                                    </w:rPr>
                                    <w:t>r</w:t>
                                  </w:r>
                                  <w:r>
                                    <w:rPr>
                                      <w:spacing w:val="-46"/>
                                      <w:position w:val="-7"/>
                                      <w:sz w:val="18"/>
                                    </w:rPr>
                                    <w:t>a</w:t>
                                  </w:r>
                                  <w:r>
                                    <w:rPr>
                                      <w:spacing w:val="-96"/>
                                      <w:sz w:val="18"/>
                                    </w:rPr>
                                    <w:t>m</w:t>
                                  </w:r>
                                  <w:r>
                                    <w:rPr>
                                      <w:position w:val="-7"/>
                                      <w:sz w:val="18"/>
                                    </w:rPr>
                                    <w:t>l</w:t>
                                  </w:r>
                                  <w:r>
                                    <w:rPr>
                                      <w:spacing w:val="-1"/>
                                      <w:position w:val="-7"/>
                                      <w:sz w:val="18"/>
                                    </w:rPr>
                                    <w:t xml:space="preserve"> </w:t>
                                  </w:r>
                                  <w:r>
                                    <w:rPr>
                                      <w:spacing w:val="-67"/>
                                      <w:position w:val="-7"/>
                                      <w:sz w:val="18"/>
                                    </w:rPr>
                                    <w:t>v</w:t>
                                  </w:r>
                                  <w:r>
                                    <w:rPr>
                                      <w:spacing w:val="-23"/>
                                      <w:sz w:val="18"/>
                                    </w:rPr>
                                    <w:t>e</w:t>
                                  </w:r>
                                  <w:r>
                                    <w:rPr>
                                      <w:spacing w:val="-66"/>
                                      <w:position w:val="-7"/>
                                      <w:sz w:val="18"/>
                                    </w:rPr>
                                    <w:t>e</w:t>
                                  </w:r>
                                  <w:r>
                                    <w:rPr>
                                      <w:spacing w:val="-1"/>
                                      <w:sz w:val="18"/>
                                    </w:rPr>
                                    <w:t>n</w:t>
                                  </w:r>
                                  <w:r>
                                    <w:rPr>
                                      <w:spacing w:val="-30"/>
                                      <w:sz w:val="18"/>
                                    </w:rPr>
                                    <w:t>i</w:t>
                                  </w:r>
                                  <w:r>
                                    <w:rPr>
                                      <w:spacing w:val="-66"/>
                                      <w:position w:val="-7"/>
                                      <w:sz w:val="18"/>
                                    </w:rPr>
                                    <w:t>u</w:t>
                                  </w:r>
                                  <w:r>
                                    <w:rPr>
                                      <w:spacing w:val="-30"/>
                                      <w:sz w:val="18"/>
                                    </w:rPr>
                                    <w:t>n</w:t>
                                  </w:r>
                                  <w:r>
                                    <w:rPr>
                                      <w:spacing w:val="1"/>
                                      <w:position w:val="-7"/>
                                      <w:sz w:val="18"/>
                                    </w:rPr>
                                    <w:t>l</w:t>
                                  </w:r>
                                  <w:r>
                                    <w:rPr>
                                      <w:spacing w:val="-66"/>
                                      <w:position w:val="-7"/>
                                      <w:sz w:val="18"/>
                                    </w:rPr>
                                    <w:t>u</w:t>
                                  </w:r>
                                  <w:r>
                                    <w:rPr>
                                      <w:spacing w:val="-1"/>
                                      <w:sz w:val="18"/>
                                    </w:rPr>
                                    <w:t>t</w:t>
                                  </w:r>
                                  <w:r>
                                    <w:rPr>
                                      <w:spacing w:val="-85"/>
                                      <w:sz w:val="18"/>
                                    </w:rPr>
                                    <w:t>e</w:t>
                                  </w:r>
                                  <w:r>
                                    <w:rPr>
                                      <w:spacing w:val="-1"/>
                                      <w:position w:val="-7"/>
                                      <w:sz w:val="18"/>
                                    </w:rPr>
                                    <w:t>s</w:t>
                                  </w:r>
                                  <w:r>
                                    <w:rPr>
                                      <w:spacing w:val="-27"/>
                                      <w:position w:val="-7"/>
                                      <w:sz w:val="18"/>
                                    </w:rPr>
                                    <w:t>l</w:t>
                                  </w:r>
                                  <w:r>
                                    <w:rPr>
                                      <w:spacing w:val="-118"/>
                                      <w:sz w:val="18"/>
                                    </w:rPr>
                                    <w:t>m</w:t>
                                  </w:r>
                                  <w:r>
                                    <w:rPr>
                                      <w:position w:val="-7"/>
                                      <w:sz w:val="18"/>
                                    </w:rPr>
                                    <w:t>a</w:t>
                                  </w:r>
                                  <w:r>
                                    <w:rPr>
                                      <w:spacing w:val="-32"/>
                                      <w:position w:val="-7"/>
                                      <w:sz w:val="18"/>
                                    </w:rPr>
                                    <w:t>r</w:t>
                                  </w:r>
                                  <w:r>
                                    <w:rPr>
                                      <w:spacing w:val="-59"/>
                                      <w:sz w:val="18"/>
                                    </w:rPr>
                                    <w:t>e</w:t>
                                  </w:r>
                                  <w:r>
                                    <w:rPr>
                                      <w:spacing w:val="-29"/>
                                      <w:position w:val="-7"/>
                                      <w:sz w:val="18"/>
                                    </w:rPr>
                                    <w:t>a</w:t>
                                  </w:r>
                                  <w:r>
                                    <w:rPr>
                                      <w:spacing w:val="-13"/>
                                      <w:sz w:val="18"/>
                                    </w:rPr>
                                    <w:t>l</w:t>
                                  </w:r>
                                  <w:r>
                                    <w:rPr>
                                      <w:spacing w:val="-8"/>
                                      <w:position w:val="-7"/>
                                      <w:sz w:val="18"/>
                                    </w:rPr>
                                    <w:t>r</w:t>
                                  </w:r>
                                  <w:r>
                                    <w:rPr>
                                      <w:spacing w:val="-35"/>
                                      <w:sz w:val="18"/>
                                    </w:rPr>
                                    <w:t>i</w:t>
                                  </w:r>
                                  <w:r>
                                    <w:rPr>
                                      <w:spacing w:val="-53"/>
                                      <w:position w:val="-7"/>
                                      <w:sz w:val="18"/>
                                    </w:rPr>
                                    <w:t>a</w:t>
                                  </w:r>
                                  <w:r>
                                    <w:rPr>
                                      <w:spacing w:val="-1"/>
                                      <w:sz w:val="18"/>
                                    </w:rPr>
                                    <w:t>l</w:t>
                                  </w:r>
                                  <w:r>
                                    <w:rPr>
                                      <w:spacing w:val="-68"/>
                                      <w:sz w:val="18"/>
                                    </w:rPr>
                                    <w:t>k</w:t>
                                  </w:r>
                                  <w:r>
                                    <w:rPr>
                                      <w:spacing w:val="-4"/>
                                      <w:position w:val="-7"/>
                                      <w:sz w:val="18"/>
                                    </w:rPr>
                                    <w:t>s</w:t>
                                  </w:r>
                                  <w:r>
                                    <w:rPr>
                                      <w:spacing w:val="-88"/>
                                      <w:sz w:val="18"/>
                                    </w:rPr>
                                    <w:t>e</w:t>
                                  </w:r>
                                  <w:r>
                                    <w:rPr>
                                      <w:position w:val="-7"/>
                                      <w:sz w:val="18"/>
                                    </w:rPr>
                                    <w:t>ı</w:t>
                                  </w:r>
                                  <w:r>
                                    <w:rPr>
                                      <w:spacing w:val="-1"/>
                                      <w:position w:val="-7"/>
                                      <w:sz w:val="18"/>
                                    </w:rPr>
                                    <w:t xml:space="preserve"> </w:t>
                                  </w:r>
                                  <w:r>
                                    <w:rPr>
                                      <w:spacing w:val="-88"/>
                                      <w:position w:val="-7"/>
                                      <w:sz w:val="18"/>
                                    </w:rPr>
                                    <w:t>h</w:t>
                                  </w:r>
                                  <w:r>
                                    <w:rPr>
                                      <w:spacing w:val="-1"/>
                                      <w:sz w:val="18"/>
                                    </w:rPr>
                                    <w:t>l</w:t>
                                  </w:r>
                                  <w:r>
                                    <w:rPr>
                                      <w:spacing w:val="-42"/>
                                      <w:sz w:val="18"/>
                                    </w:rPr>
                                    <w:t>e</w:t>
                                  </w:r>
                                  <w:r>
                                    <w:rPr>
                                      <w:spacing w:val="-49"/>
                                      <w:position w:val="-7"/>
                                      <w:sz w:val="18"/>
                                    </w:rPr>
                                    <w:t>e</w:t>
                                  </w:r>
                                  <w:r>
                                    <w:rPr>
                                      <w:spacing w:val="-15"/>
                                      <w:sz w:val="18"/>
                                    </w:rPr>
                                    <w:t>r</w:t>
                                  </w:r>
                                  <w:r>
                                    <w:rPr>
                                      <w:spacing w:val="-81"/>
                                      <w:position w:val="-7"/>
                                      <w:sz w:val="18"/>
                                    </w:rPr>
                                    <w:t>d</w:t>
                                  </w:r>
                                  <w:r>
                                    <w:rPr>
                                      <w:spacing w:val="1"/>
                                      <w:sz w:val="18"/>
                                    </w:rPr>
                                    <w:t>i</w:t>
                                  </w:r>
                                  <w:r>
                                    <w:rPr>
                                      <w:spacing w:val="-59"/>
                                      <w:sz w:val="18"/>
                                    </w:rPr>
                                    <w:t>n</w:t>
                                  </w:r>
                                  <w:r>
                                    <w:rPr>
                                      <w:spacing w:val="-32"/>
                                      <w:position w:val="-7"/>
                                      <w:sz w:val="18"/>
                                    </w:rPr>
                                    <w:t>e</w:t>
                                  </w:r>
                                  <w:r>
                                    <w:rPr>
                                      <w:spacing w:val="-11"/>
                                      <w:sz w:val="18"/>
                                    </w:rPr>
                                    <w:t>i</w:t>
                                  </w:r>
                                  <w:r>
                                    <w:rPr>
                                      <w:spacing w:val="-5"/>
                                      <w:position w:val="-7"/>
                                      <w:sz w:val="18"/>
                                    </w:rPr>
                                    <w:t>f</w:t>
                                  </w:r>
                                  <w:r>
                                    <w:rPr>
                                      <w:spacing w:val="-90"/>
                                      <w:sz w:val="18"/>
                                    </w:rPr>
                                    <w:t>b</w:t>
                                  </w:r>
                                  <w:r>
                                    <w:rPr>
                                      <w:spacing w:val="1"/>
                                      <w:position w:val="-7"/>
                                      <w:sz w:val="18"/>
                                    </w:rPr>
                                    <w:t>l</w:t>
                                  </w:r>
                                  <w:r>
                                    <w:rPr>
                                      <w:spacing w:val="-42"/>
                                      <w:position w:val="-7"/>
                                      <w:sz w:val="18"/>
                                    </w:rPr>
                                    <w:t>e</w:t>
                                  </w:r>
                                  <w:r>
                                    <w:rPr>
                                      <w:spacing w:val="-1"/>
                                      <w:sz w:val="18"/>
                                    </w:rPr>
                                    <w:t>i</w:t>
                                  </w:r>
                                  <w:r>
                                    <w:rPr>
                                      <w:spacing w:val="-63"/>
                                      <w:position w:val="-7"/>
                                      <w:sz w:val="18"/>
                                    </w:rPr>
                                    <w:t>r</w:t>
                                  </w:r>
                                  <w:r>
                                    <w:rPr>
                                      <w:spacing w:val="-1"/>
                                      <w:sz w:val="18"/>
                                    </w:rPr>
                                    <w:t>l</w:t>
                                  </w:r>
                                  <w:r>
                                    <w:rPr>
                                      <w:spacing w:val="-20"/>
                                      <w:sz w:val="18"/>
                                    </w:rPr>
                                    <w:t>i</w:t>
                                  </w:r>
                                  <w:r>
                                    <w:rPr>
                                      <w:spacing w:val="-22"/>
                                      <w:position w:val="-7"/>
                                      <w:sz w:val="18"/>
                                    </w:rPr>
                                    <w:t>i</w:t>
                                  </w:r>
                                  <w:r>
                                    <w:rPr>
                                      <w:spacing w:val="-1"/>
                                      <w:sz w:val="18"/>
                                    </w:rPr>
                                    <w:t>r</w:t>
                                  </w:r>
                                  <w:r>
                                    <w:rPr>
                                      <w:spacing w:val="-95"/>
                                      <w:position w:val="-7"/>
                                      <w:sz w:val="18"/>
                                    </w:rPr>
                                    <w:t>b</w:t>
                                  </w:r>
                                  <w:r>
                                    <w:rPr>
                                      <w:sz w:val="18"/>
                                    </w:rPr>
                                    <w:t xml:space="preserve">. </w:t>
                                  </w:r>
                                  <w:r>
                                    <w:rPr>
                                      <w:spacing w:val="-103"/>
                                      <w:sz w:val="18"/>
                                    </w:rPr>
                                    <w:t>H</w:t>
                                  </w:r>
                                  <w:r>
                                    <w:rPr>
                                      <w:spacing w:val="-1"/>
                                      <w:position w:val="-7"/>
                                      <w:sz w:val="18"/>
                                    </w:rPr>
                                    <w:t>i</w:t>
                                  </w:r>
                                  <w:r>
                                    <w:rPr>
                                      <w:spacing w:val="1"/>
                                      <w:position w:val="-7"/>
                                      <w:sz w:val="18"/>
                                    </w:rPr>
                                    <w:t>l</w:t>
                                  </w:r>
                                  <w:r>
                                    <w:rPr>
                                      <w:spacing w:val="-20"/>
                                      <w:position w:val="-7"/>
                                      <w:sz w:val="18"/>
                                    </w:rPr>
                                    <w:t>i</w:t>
                                  </w:r>
                                  <w:r>
                                    <w:rPr>
                                      <w:spacing w:val="-68"/>
                                      <w:sz w:val="18"/>
                                    </w:rPr>
                                    <w:t>a</w:t>
                                  </w:r>
                                  <w:r>
                                    <w:rPr>
                                      <w:spacing w:val="-1"/>
                                      <w:position w:val="-7"/>
                                      <w:sz w:val="18"/>
                                    </w:rPr>
                                    <w:t>r</w:t>
                                  </w:r>
                                  <w:r>
                                    <w:rPr>
                                      <w:spacing w:val="-41"/>
                                      <w:position w:val="-7"/>
                                      <w:sz w:val="18"/>
                                    </w:rPr>
                                    <w:t>.</w:t>
                                  </w:r>
                                  <w:r>
                                    <w:rPr>
                                      <w:spacing w:val="-1"/>
                                      <w:sz w:val="18"/>
                                    </w:rPr>
                                    <w:t>s</w:t>
                                  </w:r>
                                  <w:r>
                                    <w:rPr>
                                      <w:spacing w:val="-49"/>
                                      <w:sz w:val="18"/>
                                    </w:rPr>
                                    <w:t>t</w:t>
                                  </w:r>
                                  <w:r>
                                    <w:rPr>
                                      <w:spacing w:val="-46"/>
                                      <w:position w:val="-7"/>
                                      <w:sz w:val="18"/>
                                    </w:rPr>
                                    <w:t>K</w:t>
                                  </w:r>
                                  <w:r>
                                    <w:rPr>
                                      <w:spacing w:val="-41"/>
                                      <w:sz w:val="18"/>
                                    </w:rPr>
                                    <w:t>a</w:t>
                                  </w:r>
                                  <w:r>
                                    <w:rPr>
                                      <w:spacing w:val="-14"/>
                                      <w:position w:val="-7"/>
                                      <w:sz w:val="18"/>
                                    </w:rPr>
                                    <w:t>o</w:t>
                                  </w:r>
                                  <w:r>
                                    <w:rPr>
                                      <w:spacing w:val="-71"/>
                                      <w:sz w:val="18"/>
                                    </w:rPr>
                                    <w:t>g</w:t>
                                  </w:r>
                                  <w:r>
                                    <w:rPr>
                                      <w:spacing w:val="-1"/>
                                      <w:position w:val="-7"/>
                                      <w:sz w:val="18"/>
                                    </w:rPr>
                                    <w:t>r</w:t>
                                  </w:r>
                                  <w:r>
                                    <w:rPr>
                                      <w:spacing w:val="-88"/>
                                      <w:position w:val="-7"/>
                                      <w:sz w:val="18"/>
                                    </w:rPr>
                                    <w:t>u</w:t>
                                  </w:r>
                                  <w:r>
                                    <w:rPr>
                                      <w:spacing w:val="-9"/>
                                      <w:sz w:val="18"/>
                                    </w:rPr>
                                    <w:t>ö</w:t>
                                  </w:r>
                                  <w:r>
                                    <w:rPr>
                                      <w:spacing w:val="-72"/>
                                      <w:position w:val="-7"/>
                                      <w:sz w:val="18"/>
                                    </w:rPr>
                                    <w:t>y</w:t>
                                  </w:r>
                                  <w:r>
                                    <w:rPr>
                                      <w:spacing w:val="-1"/>
                                      <w:sz w:val="18"/>
                                    </w:rPr>
                                    <w:t>r</w:t>
                                  </w:r>
                                  <w:r>
                                    <w:rPr>
                                      <w:spacing w:val="-86"/>
                                      <w:sz w:val="18"/>
                                    </w:rPr>
                                    <w:t>ü</w:t>
                                  </w:r>
                                  <w:r>
                                    <w:rPr>
                                      <w:spacing w:val="-11"/>
                                      <w:position w:val="-7"/>
                                      <w:sz w:val="18"/>
                                    </w:rPr>
                                    <w:t>u</w:t>
                                  </w:r>
                                  <w:r>
                                    <w:rPr>
                                      <w:spacing w:val="-61"/>
                                      <w:sz w:val="18"/>
                                    </w:rPr>
                                    <w:t>ş</w:t>
                                  </w:r>
                                  <w:r>
                                    <w:rPr>
                                      <w:spacing w:val="-16"/>
                                      <w:position w:val="-7"/>
                                      <w:sz w:val="18"/>
                                    </w:rPr>
                                    <w:t>c</w:t>
                                  </w:r>
                                  <w:r>
                                    <w:rPr>
                                      <w:spacing w:val="-128"/>
                                      <w:sz w:val="18"/>
                                    </w:rPr>
                                    <w:t>m</w:t>
                                  </w:r>
                                  <w:r>
                                    <w:rPr>
                                      <w:position w:val="-7"/>
                                      <w:sz w:val="18"/>
                                    </w:rPr>
                                    <w:t>u</w:t>
                                  </w:r>
                                  <w:r>
                                    <w:rPr>
                                      <w:spacing w:val="-8"/>
                                      <w:position w:val="-7"/>
                                      <w:sz w:val="18"/>
                                    </w:rPr>
                                    <w:t xml:space="preserve"> </w:t>
                                  </w:r>
                                  <w:r>
                                    <w:rPr>
                                      <w:spacing w:val="-83"/>
                                      <w:sz w:val="18"/>
                                    </w:rPr>
                                    <w:t>e</w:t>
                                  </w:r>
                                  <w:r>
                                    <w:rPr>
                                      <w:spacing w:val="-11"/>
                                      <w:position w:val="-7"/>
                                      <w:sz w:val="18"/>
                                    </w:rPr>
                                    <w:t>ö</w:t>
                                  </w:r>
                                  <w:r>
                                    <w:rPr>
                                      <w:spacing w:val="-59"/>
                                      <w:sz w:val="18"/>
                                    </w:rPr>
                                    <w:t>s</w:t>
                                  </w:r>
                                  <w:r>
                                    <w:rPr>
                                      <w:spacing w:val="-37"/>
                                      <w:position w:val="-7"/>
                                      <w:sz w:val="18"/>
                                    </w:rPr>
                                    <w:t>n</w:t>
                                  </w:r>
                                  <w:r>
                                    <w:rPr>
                                      <w:spacing w:val="-6"/>
                                      <w:sz w:val="18"/>
                                    </w:rPr>
                                    <w:t>i</w:t>
                                  </w:r>
                                  <w:r>
                                    <w:rPr>
                                      <w:spacing w:val="-37"/>
                                      <w:position w:val="-7"/>
                                      <w:sz w:val="18"/>
                                    </w:rPr>
                                    <w:t>l</w:t>
                                  </w:r>
                                  <w:r>
                                    <w:rPr>
                                      <w:spacing w:val="-59"/>
                                      <w:sz w:val="18"/>
                                    </w:rPr>
                                    <w:t>n</w:t>
                                  </w:r>
                                  <w:r>
                                    <w:rPr>
                                      <w:spacing w:val="-30"/>
                                      <w:position w:val="-7"/>
                                      <w:sz w:val="18"/>
                                    </w:rPr>
                                    <w:t>e</w:t>
                                  </w:r>
                                  <w:r>
                                    <w:rPr>
                                      <w:spacing w:val="-66"/>
                                      <w:sz w:val="18"/>
                                    </w:rPr>
                                    <w:t>d</w:t>
                                  </w:r>
                                  <w:r>
                                    <w:rPr>
                                      <w:spacing w:val="-79"/>
                                      <w:position w:val="-7"/>
                                      <w:sz w:val="18"/>
                                    </w:rPr>
                                    <w:t>m</w:t>
                                  </w:r>
                                  <w:r>
                                    <w:rPr>
                                      <w:spacing w:val="-11"/>
                                      <w:sz w:val="18"/>
                                    </w:rPr>
                                    <w:t>e</w:t>
                                  </w:r>
                                  <w:r>
                                    <w:rPr>
                                      <w:spacing w:val="2"/>
                                      <w:position w:val="-7"/>
                                      <w:sz w:val="18"/>
                                    </w:rPr>
                                    <w:t>l</w:t>
                                  </w:r>
                                  <w:r>
                                    <w:rPr>
                                      <w:spacing w:val="-80"/>
                                      <w:position w:val="-7"/>
                                      <w:sz w:val="18"/>
                                    </w:rPr>
                                    <w:t>e</w:t>
                                  </w:r>
                                  <w:r>
                                    <w:rPr>
                                      <w:spacing w:val="-16"/>
                                      <w:sz w:val="18"/>
                                    </w:rPr>
                                    <w:t>d</w:t>
                                  </w:r>
                                  <w:r>
                                    <w:rPr>
                                      <w:spacing w:val="-49"/>
                                      <w:position w:val="-7"/>
                                      <w:sz w:val="18"/>
                                    </w:rPr>
                                    <w:t>r</w:t>
                                  </w:r>
                                  <w:r>
                                    <w:rPr>
                                      <w:spacing w:val="-1"/>
                                      <w:sz w:val="18"/>
                                    </w:rPr>
                                    <w:t>i</w:t>
                                  </w:r>
                                  <w:r>
                                    <w:rPr>
                                      <w:spacing w:val="-75"/>
                                      <w:sz w:val="18"/>
                                    </w:rPr>
                                    <w:t>k</w:t>
                                  </w:r>
                                  <w:r>
                                    <w:rPr>
                                      <w:position w:val="-7"/>
                                      <w:sz w:val="18"/>
                                    </w:rPr>
                                    <w:t>i</w:t>
                                  </w:r>
                                  <w:r>
                                    <w:rPr>
                                      <w:spacing w:val="-8"/>
                                      <w:position w:val="-7"/>
                                      <w:sz w:val="18"/>
                                    </w:rPr>
                                    <w:t xml:space="preserve"> </w:t>
                                  </w:r>
                                  <w:r>
                                    <w:rPr>
                                      <w:spacing w:val="-75"/>
                                      <w:sz w:val="18"/>
                                    </w:rPr>
                                    <w:t>k</w:t>
                                  </w:r>
                                  <w:r>
                                    <w:rPr>
                                      <w:spacing w:val="3"/>
                                      <w:position w:val="-7"/>
                                      <w:sz w:val="18"/>
                                    </w:rPr>
                                    <w:t>s</w:t>
                                  </w:r>
                                  <w:r>
                                    <w:rPr>
                                      <w:sz w:val="18"/>
                                    </w:rPr>
                                    <w:t>at</w:t>
                                  </w:r>
                                  <w:r>
                                    <w:rPr>
                                      <w:spacing w:val="-25"/>
                                      <w:sz w:val="18"/>
                                    </w:rPr>
                                    <w:t xml:space="preserve"> </w:t>
                                  </w:r>
                                  <w:r>
                                    <w:rPr>
                                      <w:spacing w:val="-63"/>
                                      <w:position w:val="-7"/>
                                      <w:sz w:val="18"/>
                                    </w:rPr>
                                    <w:t>a</w:t>
                                  </w:r>
                                  <w:r>
                                    <w:rPr>
                                      <w:spacing w:val="-28"/>
                                      <w:sz w:val="18"/>
                                    </w:rPr>
                                    <w:t>e</w:t>
                                  </w:r>
                                  <w:r>
                                    <w:rPr>
                                      <w:spacing w:val="-34"/>
                                      <w:position w:val="-7"/>
                                      <w:sz w:val="18"/>
                                    </w:rPr>
                                    <w:t>r</w:t>
                                  </w:r>
                                  <w:r>
                                    <w:rPr>
                                      <w:spacing w:val="-62"/>
                                      <w:sz w:val="18"/>
                                    </w:rPr>
                                    <w:t>d</w:t>
                                  </w:r>
                                  <w:r>
                                    <w:rPr>
                                      <w:position w:val="-7"/>
                                      <w:sz w:val="18"/>
                                    </w:rPr>
                                    <w:t>.</w:t>
                                  </w:r>
                                  <w:r>
                                    <w:rPr>
                                      <w:spacing w:val="-27"/>
                                      <w:position w:val="-7"/>
                                      <w:sz w:val="18"/>
                                    </w:rPr>
                                    <w:t xml:space="preserve"> </w:t>
                                  </w:r>
                                  <w:r>
                                    <w:rPr>
                                      <w:spacing w:val="-16"/>
                                      <w:sz w:val="18"/>
                                    </w:rPr>
                                    <w:t>i</w:t>
                                  </w:r>
                                  <w:r>
                                    <w:rPr>
                                      <w:spacing w:val="-79"/>
                                      <w:position w:val="-7"/>
                                      <w:sz w:val="18"/>
                                    </w:rPr>
                                    <w:t>K</w:t>
                                  </w:r>
                                  <w:r>
                                    <w:rPr>
                                      <w:spacing w:val="1"/>
                                      <w:sz w:val="18"/>
                                    </w:rPr>
                                    <w:t>l</w:t>
                                  </w:r>
                                  <w:r>
                                    <w:rPr>
                                      <w:spacing w:val="-54"/>
                                      <w:sz w:val="18"/>
                                    </w:rPr>
                                    <w:t>e</w:t>
                                  </w:r>
                                  <w:r>
                                    <w:rPr>
                                      <w:spacing w:val="-10"/>
                                      <w:position w:val="-7"/>
                                      <w:sz w:val="18"/>
                                    </w:rPr>
                                    <w:t>r</w:t>
                                  </w:r>
                                  <w:r>
                                    <w:rPr>
                                      <w:spacing w:val="-65"/>
                                      <w:sz w:val="18"/>
                                    </w:rPr>
                                    <w:t>c</w:t>
                                  </w:r>
                                  <w:r>
                                    <w:rPr>
                                      <w:spacing w:val="-1"/>
                                      <w:position w:val="-7"/>
                                      <w:sz w:val="18"/>
                                    </w:rPr>
                                    <w:t>i</w:t>
                                  </w:r>
                                  <w:r>
                                    <w:rPr>
                                      <w:spacing w:val="-37"/>
                                      <w:position w:val="-7"/>
                                      <w:sz w:val="18"/>
                                    </w:rPr>
                                    <w:t>t</w:t>
                                  </w:r>
                                  <w:r>
                                    <w:rPr>
                                      <w:spacing w:val="-54"/>
                                      <w:sz w:val="18"/>
                                    </w:rPr>
                                    <w:t>e</w:t>
                                  </w:r>
                                  <w:r>
                                    <w:rPr>
                                      <w:spacing w:val="14"/>
                                      <w:position w:val="-7"/>
                                      <w:sz w:val="18"/>
                                    </w:rPr>
                                    <w:t>i</w:t>
                                  </w:r>
                                  <w:r>
                                    <w:rPr>
                                      <w:sz w:val="18"/>
                                    </w:rPr>
                                    <w:t>k</w:t>
                                  </w:r>
                                  <w:r>
                                    <w:rPr>
                                      <w:spacing w:val="-13"/>
                                      <w:sz w:val="18"/>
                                    </w:rPr>
                                    <w:t xml:space="preserve"> </w:t>
                                  </w:r>
                                  <w:r>
                                    <w:rPr>
                                      <w:spacing w:val="-83"/>
                                      <w:position w:val="-7"/>
                                      <w:sz w:val="18"/>
                                    </w:rPr>
                                    <w:t>h</w:t>
                                  </w:r>
                                  <w:r>
                                    <w:rPr>
                                      <w:spacing w:val="-1"/>
                                      <w:sz w:val="18"/>
                                    </w:rPr>
                                    <w:t>k</w:t>
                                  </w:r>
                                  <w:r>
                                    <w:rPr>
                                      <w:spacing w:val="-87"/>
                                      <w:position w:val="-7"/>
                                      <w:sz w:val="18"/>
                                    </w:rPr>
                                    <w:t>a</w:t>
                                  </w:r>
                                  <w:r>
                                    <w:rPr>
                                      <w:spacing w:val="-9"/>
                                      <w:sz w:val="18"/>
                                    </w:rPr>
                                    <w:t>u</w:t>
                                  </w:r>
                                  <w:r>
                                    <w:rPr>
                                      <w:spacing w:val="-64"/>
                                      <w:position w:val="-7"/>
                                      <w:sz w:val="18"/>
                                    </w:rPr>
                                    <w:t>s</w:t>
                                  </w:r>
                                  <w:r>
                                    <w:rPr>
                                      <w:spacing w:val="-1"/>
                                      <w:sz w:val="18"/>
                                    </w:rPr>
                                    <w:t>r</w:t>
                                  </w:r>
                                  <w:r>
                                    <w:rPr>
                                      <w:spacing w:val="-61"/>
                                      <w:position w:val="-7"/>
                                      <w:sz w:val="18"/>
                                    </w:rPr>
                                    <w:t>t</w:t>
                                  </w:r>
                                  <w:r>
                                    <w:rPr>
                                      <w:spacing w:val="-27"/>
                                      <w:sz w:val="18"/>
                                    </w:rPr>
                                    <w:t>a</w:t>
                                  </w:r>
                                  <w:r>
                                    <w:rPr>
                                      <w:spacing w:val="-60"/>
                                      <w:position w:val="-7"/>
                                      <w:sz w:val="18"/>
                                    </w:rPr>
                                    <w:t>a</w:t>
                                  </w:r>
                                  <w:r>
                                    <w:rPr>
                                      <w:spacing w:val="-1"/>
                                      <w:sz w:val="18"/>
                                    </w:rPr>
                                    <w:t>l</w:t>
                                  </w:r>
                                  <w:r>
                                    <w:rPr>
                                      <w:spacing w:val="-23"/>
                                      <w:sz w:val="18"/>
                                    </w:rPr>
                                    <w:t>l</w:t>
                                  </w:r>
                                  <w:r>
                                    <w:rPr>
                                      <w:spacing w:val="-60"/>
                                      <w:position w:val="-7"/>
                                      <w:sz w:val="18"/>
                                    </w:rPr>
                                    <w:t>y</w:t>
                                  </w:r>
                                  <w:r>
                                    <w:rPr>
                                      <w:spacing w:val="-27"/>
                                      <w:sz w:val="18"/>
                                    </w:rPr>
                                    <w:t>a</w:t>
                                  </w:r>
                                  <w:r>
                                    <w:rPr>
                                      <w:spacing w:val="-15"/>
                                      <w:position w:val="-7"/>
                                      <w:sz w:val="18"/>
                                    </w:rPr>
                                    <w:t>ı</w:t>
                                  </w:r>
                                  <w:r>
                                    <w:rPr>
                                      <w:spacing w:val="-1"/>
                                      <w:sz w:val="18"/>
                                    </w:rPr>
                                    <w:t>r</w:t>
                                  </w:r>
                                  <w:r>
                                    <w:rPr>
                                      <w:sz w:val="18"/>
                                    </w:rPr>
                                    <w:t>ı</w:t>
                                  </w:r>
                                  <w:r>
                                    <w:rPr>
                                      <w:spacing w:val="2"/>
                                      <w:sz w:val="18"/>
                                    </w:rPr>
                                    <w:t xml:space="preserve"> </w:t>
                                  </w:r>
                                  <w:r>
                                    <w:rPr>
                                      <w:spacing w:val="-1"/>
                                      <w:sz w:val="18"/>
                                    </w:rPr>
                                    <w:t>bi</w:t>
                                  </w:r>
                                  <w:r>
                                    <w:rPr>
                                      <w:spacing w:val="1"/>
                                      <w:sz w:val="18"/>
                                    </w:rPr>
                                    <w:t>l</w:t>
                                  </w:r>
                                  <w:r>
                                    <w:rPr>
                                      <w:spacing w:val="-1"/>
                                      <w:sz w:val="18"/>
                                    </w:rPr>
                                    <w:t>ir</w:t>
                                  </w:r>
                                  <w:r>
                                    <w:rPr>
                                      <w:sz w:val="18"/>
                                    </w:rPr>
                                    <w:t>. K</w:t>
                                  </w:r>
                                  <w:r>
                                    <w:rPr>
                                      <w:spacing w:val="-1"/>
                                      <w:sz w:val="18"/>
                                    </w:rPr>
                                    <w:t>e</w:t>
                                  </w:r>
                                  <w:r>
                                    <w:rPr>
                                      <w:spacing w:val="1"/>
                                      <w:sz w:val="18"/>
                                    </w:rPr>
                                    <w:t>n</w:t>
                                  </w:r>
                                  <w:r>
                                    <w:rPr>
                                      <w:spacing w:val="-1"/>
                                      <w:sz w:val="18"/>
                                    </w:rPr>
                                    <w:t>di</w:t>
                                  </w:r>
                                  <w:r>
                                    <w:rPr>
                                      <w:spacing w:val="1"/>
                                      <w:sz w:val="18"/>
                                    </w:rPr>
                                    <w:t>n</w:t>
                                  </w:r>
                                  <w:r>
                                    <w:rPr>
                                      <w:sz w:val="18"/>
                                    </w:rPr>
                                    <w:t xml:space="preserve">i </w:t>
                                  </w:r>
                                  <w:r>
                                    <w:rPr>
                                      <w:spacing w:val="-1"/>
                                      <w:sz w:val="18"/>
                                    </w:rPr>
                                    <w:t>t</w:t>
                                  </w:r>
                                  <w:r>
                                    <w:rPr>
                                      <w:sz w:val="18"/>
                                    </w:rPr>
                                    <w:t>a</w:t>
                                  </w:r>
                                  <w:r>
                                    <w:rPr>
                                      <w:spacing w:val="-1"/>
                                      <w:sz w:val="18"/>
                                    </w:rPr>
                                    <w:t>nıtır</w:t>
                                  </w:r>
                                  <w:r>
                                    <w:rPr>
                                      <w:sz w:val="18"/>
                                    </w:rPr>
                                    <w:t xml:space="preserve">, </w:t>
                                  </w:r>
                                  <w:r>
                                    <w:rPr>
                                      <w:spacing w:val="-4"/>
                                      <w:sz w:val="18"/>
                                    </w:rPr>
                                    <w:t xml:space="preserve"> </w:t>
                                  </w:r>
                                  <w:r>
                                    <w:rPr>
                                      <w:spacing w:val="-1"/>
                                      <w:sz w:val="18"/>
                                    </w:rPr>
                                    <w:t>h</w:t>
                                  </w:r>
                                  <w:r>
                                    <w:rPr>
                                      <w:sz w:val="18"/>
                                    </w:rPr>
                                    <w:t>a</w:t>
                                  </w:r>
                                  <w:r>
                                    <w:rPr>
                                      <w:spacing w:val="1"/>
                                      <w:sz w:val="18"/>
                                    </w:rPr>
                                    <w:t>s</w:t>
                                  </w:r>
                                  <w:r>
                                    <w:rPr>
                                      <w:spacing w:val="-1"/>
                                      <w:sz w:val="18"/>
                                    </w:rPr>
                                    <w:t>t</w:t>
                                  </w:r>
                                  <w:r>
                                    <w:rPr>
                                      <w:sz w:val="18"/>
                                    </w:rPr>
                                    <w:t xml:space="preserve">ayı </w:t>
                                  </w:r>
                                  <w:r>
                                    <w:rPr>
                                      <w:spacing w:val="-6"/>
                                      <w:sz w:val="18"/>
                                    </w:rPr>
                                    <w:t xml:space="preserve"> </w:t>
                                  </w:r>
                                  <w:r>
                                    <w:rPr>
                                      <w:spacing w:val="-1"/>
                                      <w:sz w:val="18"/>
                                    </w:rPr>
                                    <w:t>t</w:t>
                                  </w:r>
                                  <w:r>
                                    <w:rPr>
                                      <w:sz w:val="18"/>
                                    </w:rPr>
                                    <w:t>a</w:t>
                                  </w:r>
                                  <w:r>
                                    <w:rPr>
                                      <w:spacing w:val="-1"/>
                                      <w:sz w:val="18"/>
                                    </w:rPr>
                                    <w:t>nı</w:t>
                                  </w:r>
                                  <w:r>
                                    <w:rPr>
                                      <w:sz w:val="18"/>
                                    </w:rPr>
                                    <w:t xml:space="preserve">r </w:t>
                                  </w:r>
                                  <w:r>
                                    <w:rPr>
                                      <w:spacing w:val="-5"/>
                                      <w:sz w:val="18"/>
                                    </w:rPr>
                                    <w:t xml:space="preserve"> </w:t>
                                  </w:r>
                                  <w:r>
                                    <w:rPr>
                                      <w:sz w:val="18"/>
                                    </w:rPr>
                                    <w:t xml:space="preserve">ve </w:t>
                                  </w:r>
                                  <w:r>
                                    <w:rPr>
                                      <w:spacing w:val="-6"/>
                                      <w:sz w:val="18"/>
                                    </w:rPr>
                                    <w:t xml:space="preserve"> </w:t>
                                  </w:r>
                                  <w:r>
                                    <w:rPr>
                                      <w:spacing w:val="-1"/>
                                      <w:sz w:val="18"/>
                                    </w:rPr>
                                    <w:t>ki</w:t>
                                  </w:r>
                                  <w:r>
                                    <w:rPr>
                                      <w:spacing w:val="2"/>
                                      <w:sz w:val="18"/>
                                    </w:rPr>
                                    <w:t>m</w:t>
                                  </w:r>
                                  <w:r>
                                    <w:rPr>
                                      <w:spacing w:val="-1"/>
                                      <w:sz w:val="18"/>
                                    </w:rPr>
                                    <w:t>li</w:t>
                                  </w:r>
                                  <w:r>
                                    <w:rPr>
                                      <w:sz w:val="18"/>
                                    </w:rPr>
                                    <w:t xml:space="preserve">k </w:t>
                                  </w:r>
                                  <w:r>
                                    <w:rPr>
                                      <w:spacing w:val="-5"/>
                                      <w:sz w:val="18"/>
                                    </w:rPr>
                                    <w:t xml:space="preserve"> </w:t>
                                  </w:r>
                                  <w:r>
                                    <w:rPr>
                                      <w:spacing w:val="-78"/>
                                      <w:sz w:val="18"/>
                                    </w:rPr>
                                    <w:t>b</w:t>
                                  </w:r>
                                  <w:r>
                                    <w:rPr>
                                      <w:spacing w:val="-16"/>
                                      <w:position w:val="-7"/>
                                      <w:sz w:val="18"/>
                                    </w:rPr>
                                    <w:t>d</w:t>
                                  </w:r>
                                  <w:r>
                                    <w:rPr>
                                      <w:spacing w:val="-27"/>
                                      <w:sz w:val="18"/>
                                    </w:rPr>
                                    <w:t>i</w:t>
                                  </w:r>
                                  <w:r>
                                    <w:rPr>
                                      <w:spacing w:val="-64"/>
                                      <w:position w:val="-7"/>
                                      <w:sz w:val="18"/>
                                    </w:rPr>
                                    <w:t>e</w:t>
                                  </w:r>
                                  <w:r>
                                    <w:rPr>
                                      <w:spacing w:val="-1"/>
                                      <w:sz w:val="18"/>
                                    </w:rPr>
                                    <w:t>l</w:t>
                                  </w:r>
                                  <w:r>
                                    <w:rPr>
                                      <w:spacing w:val="-64"/>
                                      <w:sz w:val="18"/>
                                    </w:rPr>
                                    <w:t>g</w:t>
                                  </w:r>
                                  <w:r>
                                    <w:rPr>
                                      <w:spacing w:val="-23"/>
                                      <w:position w:val="-7"/>
                                      <w:sz w:val="18"/>
                                    </w:rPr>
                                    <w:t>ğ</w:t>
                                  </w:r>
                                  <w:r>
                                    <w:rPr>
                                      <w:spacing w:val="-21"/>
                                      <w:sz w:val="18"/>
                                    </w:rPr>
                                    <w:t>i</w:t>
                                  </w:r>
                                  <w:r>
                                    <w:rPr>
                                      <w:spacing w:val="-70"/>
                                      <w:position w:val="-7"/>
                                      <w:sz w:val="18"/>
                                    </w:rPr>
                                    <w:t>e</w:t>
                                  </w:r>
                                  <w:r>
                                    <w:rPr>
                                      <w:spacing w:val="-1"/>
                                      <w:sz w:val="18"/>
                                    </w:rPr>
                                    <w:t>l</w:t>
                                  </w:r>
                                  <w:r>
                                    <w:rPr>
                                      <w:spacing w:val="-59"/>
                                      <w:sz w:val="18"/>
                                    </w:rPr>
                                    <w:t>e</w:t>
                                  </w:r>
                                  <w:r>
                                    <w:rPr>
                                      <w:spacing w:val="-3"/>
                                      <w:position w:val="-7"/>
                                      <w:sz w:val="18"/>
                                    </w:rPr>
                                    <w:t>r</w:t>
                                  </w:r>
                                  <w:r>
                                    <w:rPr>
                                      <w:spacing w:val="-61"/>
                                      <w:sz w:val="18"/>
                                    </w:rPr>
                                    <w:t>r</w:t>
                                  </w:r>
                                  <w:r>
                                    <w:rPr>
                                      <w:spacing w:val="-1"/>
                                      <w:position w:val="-7"/>
                                      <w:sz w:val="18"/>
                                    </w:rPr>
                                    <w:t>l</w:t>
                                  </w:r>
                                  <w:r>
                                    <w:rPr>
                                      <w:spacing w:val="-70"/>
                                      <w:position w:val="-7"/>
                                      <w:sz w:val="18"/>
                                    </w:rPr>
                                    <w:t>e</w:t>
                                  </w:r>
                                  <w:r>
                                    <w:rPr>
                                      <w:spacing w:val="-1"/>
                                      <w:sz w:val="18"/>
                                    </w:rPr>
                                    <w:t>i</w:t>
                                  </w:r>
                                  <w:r>
                                    <w:rPr>
                                      <w:spacing w:val="-67"/>
                                      <w:sz w:val="18"/>
                                    </w:rPr>
                                    <w:t>n</w:t>
                                  </w:r>
                                  <w:r>
                                    <w:rPr>
                                      <w:spacing w:val="-30"/>
                                      <w:position w:val="-7"/>
                                      <w:sz w:val="18"/>
                                    </w:rPr>
                                    <w:t>n</w:t>
                                  </w:r>
                                  <w:r>
                                    <w:rPr>
                                      <w:spacing w:val="-11"/>
                                      <w:sz w:val="18"/>
                                    </w:rPr>
                                    <w:t>i</w:t>
                                  </w:r>
                                  <w:r>
                                    <w:rPr>
                                      <w:spacing w:val="-83"/>
                                      <w:position w:val="-7"/>
                                      <w:sz w:val="18"/>
                                    </w:rPr>
                                    <w:t>d</w:t>
                                  </w:r>
                                  <w:r>
                                    <w:rPr>
                                      <w:spacing w:val="-14"/>
                                      <w:sz w:val="18"/>
                                    </w:rPr>
                                    <w:t>n</w:t>
                                  </w:r>
                                  <w:r>
                                    <w:rPr>
                                      <w:spacing w:val="-1"/>
                                      <w:position w:val="-7"/>
                                      <w:sz w:val="18"/>
                                    </w:rPr>
                                    <w:t>i</w:t>
                                  </w:r>
                                  <w:r>
                                    <w:rPr>
                                      <w:spacing w:val="-15"/>
                                      <w:position w:val="-7"/>
                                      <w:sz w:val="18"/>
                                    </w:rPr>
                                    <w:t>r</w:t>
                                  </w:r>
                                  <w:r>
                                    <w:rPr>
                                      <w:spacing w:val="-81"/>
                                      <w:sz w:val="18"/>
                                    </w:rPr>
                                    <w:t>ö</w:t>
                                  </w:r>
                                  <w:r>
                                    <w:rPr>
                                      <w:spacing w:val="1"/>
                                      <w:position w:val="-7"/>
                                      <w:sz w:val="18"/>
                                    </w:rPr>
                                    <w:t>i</w:t>
                                  </w:r>
                                  <w:r>
                                    <w:rPr>
                                      <w:spacing w:val="-25"/>
                                      <w:position w:val="-7"/>
                                      <w:sz w:val="18"/>
                                    </w:rPr>
                                    <w:t>r</w:t>
                                  </w:r>
                                  <w:r>
                                    <w:rPr>
                                      <w:spacing w:val="-71"/>
                                      <w:sz w:val="18"/>
                                    </w:rPr>
                                    <w:t>n</w:t>
                                  </w:r>
                                  <w:r>
                                    <w:rPr>
                                      <w:spacing w:val="-12"/>
                                      <w:position w:val="-7"/>
                                      <w:sz w:val="18"/>
                                    </w:rPr>
                                    <w:t>k</w:t>
                                  </w:r>
                                  <w:r>
                                    <w:rPr>
                                      <w:spacing w:val="-1"/>
                                      <w:sz w:val="18"/>
                                    </w:rPr>
                                    <w:t>e</w:t>
                                  </w:r>
                                  <w:r>
                                    <w:rPr>
                                      <w:spacing w:val="-133"/>
                                      <w:sz w:val="18"/>
                                    </w:rPr>
                                    <w:t>m</w:t>
                                  </w:r>
                                  <w:r>
                                    <w:rPr>
                                      <w:position w:val="-7"/>
                                      <w:sz w:val="18"/>
                                    </w:rPr>
                                    <w:t>n</w:t>
                                  </w:r>
                                  <w:r>
                                    <w:rPr>
                                      <w:spacing w:val="-4"/>
                                      <w:position w:val="-7"/>
                                      <w:sz w:val="18"/>
                                    </w:rPr>
                                    <w:t xml:space="preserve"> </w:t>
                                  </w:r>
                                  <w:r>
                                    <w:rPr>
                                      <w:spacing w:val="-39"/>
                                      <w:sz w:val="18"/>
                                    </w:rPr>
                                    <w:t>i</w:t>
                                  </w:r>
                                  <w:r>
                                    <w:rPr>
                                      <w:spacing w:val="-42"/>
                                      <w:position w:val="-7"/>
                                      <w:sz w:val="18"/>
                                    </w:rPr>
                                    <w:t>k</w:t>
                                  </w:r>
                                  <w:r>
                                    <w:rPr>
                                      <w:spacing w:val="-52"/>
                                      <w:sz w:val="18"/>
                                    </w:rPr>
                                    <w:t>n</w:t>
                                  </w:r>
                                  <w:r>
                                    <w:rPr>
                                      <w:spacing w:val="-45"/>
                                      <w:position w:val="-7"/>
                                      <w:sz w:val="18"/>
                                    </w:rPr>
                                    <w:t>u</w:t>
                                  </w:r>
                                  <w:r>
                                    <w:rPr>
                                      <w:spacing w:val="1"/>
                                      <w:sz w:val="18"/>
                                    </w:rPr>
                                    <w:t>i</w:t>
                                  </w:r>
                                  <w:r>
                                    <w:rPr>
                                      <w:spacing w:val="-1"/>
                                      <w:position w:val="-7"/>
                                      <w:sz w:val="18"/>
                                    </w:rPr>
                                    <w:t>l</w:t>
                                  </w:r>
                                  <w:r>
                                    <w:rPr>
                                      <w:spacing w:val="-8"/>
                                      <w:position w:val="-7"/>
                                      <w:sz w:val="18"/>
                                    </w:rPr>
                                    <w:t>l</w:t>
                                  </w:r>
                                  <w:r>
                                    <w:rPr>
                                      <w:spacing w:val="-88"/>
                                      <w:sz w:val="18"/>
                                    </w:rPr>
                                    <w:t>b</w:t>
                                  </w:r>
                                  <w:r>
                                    <w:rPr>
                                      <w:position w:val="-7"/>
                                      <w:sz w:val="18"/>
                                    </w:rPr>
                                    <w:t>a</w:t>
                                  </w:r>
                                  <w:r>
                                    <w:rPr>
                                      <w:spacing w:val="-39"/>
                                      <w:sz w:val="18"/>
                                    </w:rPr>
                                    <w:t>i</w:t>
                                  </w:r>
                                  <w:r>
                                    <w:rPr>
                                      <w:spacing w:val="-57"/>
                                      <w:position w:val="-7"/>
                                      <w:sz w:val="18"/>
                                    </w:rPr>
                                    <w:t>n</w:t>
                                  </w:r>
                                  <w:r>
                                    <w:rPr>
                                      <w:spacing w:val="1"/>
                                      <w:sz w:val="18"/>
                                    </w:rPr>
                                    <w:t>l</w:t>
                                  </w:r>
                                  <w:r>
                                    <w:rPr>
                                      <w:spacing w:val="-30"/>
                                      <w:sz w:val="18"/>
                                    </w:rPr>
                                    <w:t>i</w:t>
                                  </w:r>
                                  <w:r>
                                    <w:rPr>
                                      <w:spacing w:val="-13"/>
                                      <w:position w:val="-7"/>
                                      <w:sz w:val="18"/>
                                    </w:rPr>
                                    <w:t>ı</w:t>
                                  </w:r>
                                  <w:r>
                                    <w:rPr>
                                      <w:spacing w:val="-51"/>
                                      <w:sz w:val="18"/>
                                    </w:rPr>
                                    <w:t>r</w:t>
                                  </w:r>
                                  <w:r>
                                    <w:rPr>
                                      <w:spacing w:val="-1"/>
                                      <w:position w:val="-7"/>
                                      <w:sz w:val="18"/>
                                    </w:rPr>
                                    <w:t>l</w:t>
                                  </w:r>
                                  <w:r>
                                    <w:rPr>
                                      <w:spacing w:val="-77"/>
                                      <w:position w:val="-7"/>
                                      <w:sz w:val="18"/>
                                    </w:rPr>
                                    <w:t>a</w:t>
                                  </w:r>
                                  <w:r>
                                    <w:rPr>
                                      <w:sz w:val="18"/>
                                    </w:rPr>
                                    <w:t>.</w:t>
                                  </w:r>
                                  <w:r>
                                    <w:rPr>
                                      <w:spacing w:val="-10"/>
                                      <w:sz w:val="18"/>
                                    </w:rPr>
                                    <w:t xml:space="preserve"> </w:t>
                                  </w:r>
                                  <w:r>
                                    <w:rPr>
                                      <w:spacing w:val="-49"/>
                                      <w:position w:val="-7"/>
                                      <w:sz w:val="18"/>
                                    </w:rPr>
                                    <w:t>n</w:t>
                                  </w:r>
                                  <w:r>
                                    <w:rPr>
                                      <w:spacing w:val="-21"/>
                                      <w:sz w:val="18"/>
                                    </w:rPr>
                                    <w:t>H</w:t>
                                  </w:r>
                                  <w:r>
                                    <w:rPr>
                                      <w:spacing w:val="-49"/>
                                      <w:position w:val="-7"/>
                                      <w:sz w:val="18"/>
                                    </w:rPr>
                                    <w:t>s</w:t>
                                  </w:r>
                                  <w:r>
                                    <w:rPr>
                                      <w:spacing w:val="-39"/>
                                      <w:sz w:val="18"/>
                                    </w:rPr>
                                    <w:t>a</w:t>
                                  </w:r>
                                  <w:r>
                                    <w:rPr>
                                      <w:spacing w:val="-44"/>
                                      <w:position w:val="-7"/>
                                      <w:sz w:val="18"/>
                                    </w:rPr>
                                    <w:t>k</w:t>
                                  </w:r>
                                  <w:r>
                                    <w:rPr>
                                      <w:spacing w:val="-28"/>
                                      <w:sz w:val="18"/>
                                    </w:rPr>
                                    <w:t>s</w:t>
                                  </w:r>
                                  <w:r>
                                    <w:rPr>
                                      <w:spacing w:val="-69"/>
                                      <w:position w:val="-7"/>
                                      <w:sz w:val="18"/>
                                    </w:rPr>
                                    <w:t>o</w:t>
                                  </w:r>
                                  <w:r>
                                    <w:rPr>
                                      <w:spacing w:val="-1"/>
                                      <w:sz w:val="18"/>
                                    </w:rPr>
                                    <w:t>t</w:t>
                                  </w:r>
                                  <w:r>
                                    <w:rPr>
                                      <w:spacing w:val="-77"/>
                                      <w:sz w:val="18"/>
                                    </w:rPr>
                                    <w:t>a</w:t>
                                  </w:r>
                                  <w:r>
                                    <w:rPr>
                                      <w:spacing w:val="-1"/>
                                      <w:position w:val="-7"/>
                                      <w:sz w:val="18"/>
                                    </w:rPr>
                                    <w:t>r</w:t>
                                  </w:r>
                                  <w:r>
                                    <w:rPr>
                                      <w:spacing w:val="-27"/>
                                      <w:position w:val="-7"/>
                                      <w:sz w:val="18"/>
                                    </w:rPr>
                                    <w:t>l</w:t>
                                  </w:r>
                                  <w:r>
                                    <w:rPr>
                                      <w:spacing w:val="-69"/>
                                      <w:sz w:val="18"/>
                                    </w:rPr>
                                    <w:t>n</w:t>
                                  </w:r>
                                  <w:r>
                                    <w:rPr>
                                      <w:spacing w:val="-19"/>
                                      <w:position w:val="-7"/>
                                      <w:sz w:val="18"/>
                                    </w:rPr>
                                    <w:t>a</w:t>
                                  </w:r>
                                  <w:r>
                                    <w:rPr>
                                      <w:spacing w:val="-20"/>
                                      <w:sz w:val="18"/>
                                    </w:rPr>
                                    <w:t>ı</w:t>
                                  </w:r>
                                  <w:r>
                                    <w:rPr>
                                      <w:spacing w:val="-42"/>
                                      <w:position w:val="-7"/>
                                      <w:sz w:val="18"/>
                                    </w:rPr>
                                    <w:t>r</w:t>
                                  </w:r>
                                  <w:r>
                                    <w:rPr>
                                      <w:spacing w:val="-54"/>
                                      <w:sz w:val="18"/>
                                    </w:rPr>
                                    <w:t>n</w:t>
                                  </w:r>
                                  <w:r>
                                    <w:rPr>
                                      <w:position w:val="-7"/>
                                      <w:sz w:val="18"/>
                                    </w:rPr>
                                    <w:t>ı</w:t>
                                  </w:r>
                                  <w:r>
                                    <w:rPr>
                                      <w:spacing w:val="-1"/>
                                      <w:position w:val="-7"/>
                                      <w:sz w:val="18"/>
                                    </w:rPr>
                                    <w:t xml:space="preserve"> </w:t>
                                  </w:r>
                                  <w:r>
                                    <w:rPr>
                                      <w:spacing w:val="-23"/>
                                      <w:position w:val="-7"/>
                                      <w:sz w:val="18"/>
                                    </w:rPr>
                                    <w:t>s</w:t>
                                  </w:r>
                                  <w:r>
                                    <w:rPr>
                                      <w:spacing w:val="-74"/>
                                      <w:sz w:val="18"/>
                                    </w:rPr>
                                    <w:t>ö</w:t>
                                  </w:r>
                                  <w:r>
                                    <w:rPr>
                                      <w:spacing w:val="-12"/>
                                      <w:position w:val="-7"/>
                                      <w:sz w:val="18"/>
                                    </w:rPr>
                                    <w:t>a</w:t>
                                  </w:r>
                                  <w:r>
                                    <w:rPr>
                                      <w:sz w:val="18"/>
                                    </w:rPr>
                                    <w:t>y</w:t>
                                  </w:r>
                                  <w:r>
                                    <w:rPr>
                                      <w:spacing w:val="-70"/>
                                      <w:sz w:val="18"/>
                                    </w:rPr>
                                    <w:t>k</w:t>
                                  </w:r>
                                  <w:r>
                                    <w:rPr>
                                      <w:spacing w:val="-17"/>
                                      <w:position w:val="-7"/>
                                      <w:sz w:val="18"/>
                                    </w:rPr>
                                    <w:t>a</w:t>
                                  </w:r>
                                  <w:r>
                                    <w:rPr>
                                      <w:spacing w:val="-78"/>
                                      <w:sz w:val="18"/>
                                    </w:rPr>
                                    <w:t>ü</w:t>
                                  </w:r>
                                  <w:r>
                                    <w:rPr>
                                      <w:spacing w:val="-1"/>
                                      <w:position w:val="-7"/>
                                      <w:sz w:val="18"/>
                                    </w:rPr>
                                    <w:t>r</w:t>
                                  </w:r>
                                  <w:r>
                                    <w:rPr>
                                      <w:spacing w:val="-31"/>
                                      <w:position w:val="-7"/>
                                      <w:sz w:val="18"/>
                                    </w:rPr>
                                    <w:t>.</w:t>
                                  </w:r>
                                  <w:r>
                                    <w:rPr>
                                      <w:spacing w:val="-1"/>
                                      <w:sz w:val="18"/>
                                    </w:rPr>
                                    <w:t>s</w:t>
                                  </w:r>
                                  <w:r>
                                    <w:rPr>
                                      <w:spacing w:val="-93"/>
                                      <w:sz w:val="18"/>
                                    </w:rPr>
                                    <w:t>ü</w:t>
                                  </w:r>
                                  <w:r>
                                    <w:rPr>
                                      <w:spacing w:val="-13"/>
                                      <w:position w:val="-7"/>
                                      <w:sz w:val="18"/>
                                    </w:rPr>
                                    <w:t>A</w:t>
                                  </w:r>
                                  <w:r>
                                    <w:rPr>
                                      <w:spacing w:val="-83"/>
                                      <w:sz w:val="18"/>
                                    </w:rPr>
                                    <w:t>n</w:t>
                                  </w:r>
                                  <w:r>
                                    <w:rPr>
                                      <w:spacing w:val="-9"/>
                                      <w:position w:val="-7"/>
                                      <w:sz w:val="18"/>
                                    </w:rPr>
                                    <w:t>P</w:t>
                                  </w:r>
                                  <w:r>
                                    <w:rPr>
                                      <w:spacing w:val="-86"/>
                                      <w:sz w:val="18"/>
                                    </w:rPr>
                                    <w:t>ü</w:t>
                                  </w:r>
                                  <w:r>
                                    <w:rPr>
                                      <w:spacing w:val="-1"/>
                                      <w:position w:val="-7"/>
                                      <w:sz w:val="18"/>
                                    </w:rPr>
                                    <w:t>A</w:t>
                                  </w:r>
                                  <w:r>
                                    <w:rPr>
                                      <w:spacing w:val="-39"/>
                                      <w:position w:val="-7"/>
                                      <w:sz w:val="18"/>
                                    </w:rPr>
                                    <w:t>C</w:t>
                                  </w:r>
                                  <w:r>
                                    <w:rPr>
                                      <w:spacing w:val="-48"/>
                                      <w:sz w:val="18"/>
                                    </w:rPr>
                                    <w:t>a</w:t>
                                  </w:r>
                                  <w:r>
                                    <w:rPr>
                                      <w:spacing w:val="-65"/>
                                      <w:position w:val="-7"/>
                                      <w:sz w:val="18"/>
                                    </w:rPr>
                                    <w:t>H</w:t>
                                  </w:r>
                                  <w:r>
                                    <w:rPr>
                                      <w:spacing w:val="-1"/>
                                      <w:sz w:val="18"/>
                                    </w:rPr>
                                    <w:t>l</w:t>
                                  </w:r>
                                  <w:r>
                                    <w:rPr>
                                      <w:spacing w:val="-18"/>
                                      <w:sz w:val="18"/>
                                    </w:rPr>
                                    <w:t>ı</w:t>
                                  </w:r>
                                  <w:r>
                                    <w:rPr>
                                      <w:spacing w:val="-72"/>
                                      <w:position w:val="-7"/>
                                      <w:sz w:val="18"/>
                                    </w:rPr>
                                    <w:t>E</w:t>
                                  </w:r>
                                  <w:r>
                                    <w:rPr>
                                      <w:spacing w:val="-1"/>
                                      <w:sz w:val="18"/>
                                    </w:rPr>
                                    <w:t>r</w:t>
                                  </w:r>
                                  <w:r>
                                    <w:rPr>
                                      <w:spacing w:val="-73"/>
                                      <w:sz w:val="18"/>
                                    </w:rPr>
                                    <w:t>k</w:t>
                                  </w:r>
                                  <w:r>
                                    <w:rPr>
                                      <w:position w:val="-7"/>
                                      <w:sz w:val="18"/>
                                    </w:rPr>
                                    <w:t>,</w:t>
                                  </w:r>
                                  <w:r>
                                    <w:rPr>
                                      <w:spacing w:val="-12"/>
                                      <w:position w:val="-7"/>
                                      <w:sz w:val="18"/>
                                    </w:rPr>
                                    <w:t xml:space="preserve"> </w:t>
                                  </w:r>
                                  <w:r>
                                    <w:rPr>
                                      <w:spacing w:val="-78"/>
                                      <w:sz w:val="18"/>
                                    </w:rPr>
                                    <w:t>e</w:t>
                                  </w:r>
                                  <w:r>
                                    <w:rPr>
                                      <w:spacing w:val="-6"/>
                                      <w:position w:val="-7"/>
                                      <w:sz w:val="18"/>
                                    </w:rPr>
                                    <w:t>S</w:t>
                                  </w:r>
                                  <w:r>
                                    <w:rPr>
                                      <w:spacing w:val="-90"/>
                                      <w:sz w:val="18"/>
                                    </w:rPr>
                                    <w:t>n</w:t>
                                  </w:r>
                                  <w:r>
                                    <w:rPr>
                                      <w:position w:val="-7"/>
                                      <w:sz w:val="18"/>
                                    </w:rPr>
                                    <w:t>O</w:t>
                                  </w:r>
                                  <w:r>
                                    <w:rPr>
                                      <w:spacing w:val="-38"/>
                                      <w:position w:val="-7"/>
                                      <w:sz w:val="18"/>
                                    </w:rPr>
                                    <w:t>F</w:t>
                                  </w:r>
                                  <w:r>
                                    <w:rPr>
                                      <w:spacing w:val="-59"/>
                                      <w:sz w:val="18"/>
                                    </w:rPr>
                                    <w:t>u</w:t>
                                  </w:r>
                                  <w:r>
                                    <w:rPr>
                                      <w:spacing w:val="-47"/>
                                      <w:position w:val="-7"/>
                                      <w:sz w:val="18"/>
                                    </w:rPr>
                                    <w:t>A</w:t>
                                  </w:r>
                                  <w:r>
                                    <w:rPr>
                                      <w:sz w:val="18"/>
                                    </w:rPr>
                                    <w:t>y</w:t>
                                  </w:r>
                                  <w:r>
                                    <w:rPr>
                                      <w:spacing w:val="-80"/>
                                      <w:sz w:val="18"/>
                                    </w:rPr>
                                    <w:t>g</w:t>
                                  </w:r>
                                  <w:r>
                                    <w:rPr>
                                      <w:position w:val="-7"/>
                                      <w:sz w:val="18"/>
                                    </w:rPr>
                                    <w:t>v</w:t>
                                  </w:r>
                                  <w:r>
                                    <w:rPr>
                                      <w:spacing w:val="-90"/>
                                      <w:position w:val="-7"/>
                                      <w:sz w:val="18"/>
                                    </w:rPr>
                                    <w:t>e</w:t>
                                  </w:r>
                                  <w:r>
                                    <w:rPr>
                                      <w:spacing w:val="-1"/>
                                      <w:sz w:val="18"/>
                                    </w:rPr>
                                    <w:t>u</w:t>
                                  </w:r>
                                  <w:r>
                                    <w:rPr>
                                      <w:spacing w:val="-3"/>
                                      <w:sz w:val="18"/>
                                    </w:rPr>
                                    <w:t>l</w:t>
                                  </w:r>
                                  <w:r>
                                    <w:rPr>
                                      <w:spacing w:val="-119"/>
                                      <w:position w:val="-7"/>
                                      <w:sz w:val="18"/>
                                    </w:rPr>
                                    <w:t>Q</w:t>
                                  </w:r>
                                  <w:r>
                                    <w:rPr>
                                      <w:sz w:val="18"/>
                                    </w:rPr>
                                    <w:t>a</w:t>
                                  </w:r>
                                  <w:r>
                                    <w:rPr>
                                      <w:spacing w:val="-113"/>
                                      <w:sz w:val="18"/>
                                    </w:rPr>
                                    <w:t>m</w:t>
                                  </w:r>
                                  <w:r>
                                    <w:rPr>
                                      <w:spacing w:val="-2"/>
                                      <w:position w:val="-7"/>
                                      <w:sz w:val="18"/>
                                    </w:rPr>
                                    <w:t>S</w:t>
                                  </w:r>
                                  <w:r>
                                    <w:rPr>
                                      <w:spacing w:val="-88"/>
                                      <w:position w:val="-7"/>
                                      <w:sz w:val="18"/>
                                    </w:rPr>
                                    <w:t>O</w:t>
                                  </w:r>
                                  <w:r>
                                    <w:rPr>
                                      <w:sz w:val="18"/>
                                    </w:rPr>
                                    <w:t>a</w:t>
                                  </w:r>
                                  <w:r>
                                    <w:rPr>
                                      <w:spacing w:val="-69"/>
                                      <w:sz w:val="18"/>
                                    </w:rPr>
                                    <w:t>s</w:t>
                                  </w:r>
                                  <w:r>
                                    <w:rPr>
                                      <w:spacing w:val="-16"/>
                                      <w:position w:val="-7"/>
                                      <w:sz w:val="18"/>
                                    </w:rPr>
                                    <w:t>F</w:t>
                                  </w:r>
                                  <w:r>
                                    <w:rPr>
                                      <w:spacing w:val="-25"/>
                                      <w:sz w:val="18"/>
                                    </w:rPr>
                                    <w:t>ı</w:t>
                                  </w:r>
                                  <w:r>
                                    <w:rPr>
                                      <w:spacing w:val="-1"/>
                                      <w:position w:val="-7"/>
                                      <w:sz w:val="18"/>
                                    </w:rPr>
                                    <w:t>A</w:t>
                                  </w:r>
                                  <w:r>
                                    <w:rPr>
                                      <w:spacing w:val="-83"/>
                                      <w:sz w:val="18"/>
                                    </w:rPr>
                                    <w:t>g</w:t>
                                  </w:r>
                                  <w:r>
                                    <w:rPr>
                                      <w:position w:val="-7"/>
                                      <w:sz w:val="18"/>
                                    </w:rPr>
                                    <w:t>’</w:t>
                                  </w:r>
                                  <w:r>
                                    <w:rPr>
                                      <w:spacing w:val="-59"/>
                                      <w:position w:val="-7"/>
                                      <w:sz w:val="18"/>
                                    </w:rPr>
                                    <w:t>n</w:t>
                                  </w:r>
                                  <w:r>
                                    <w:rPr>
                                      <w:spacing w:val="-32"/>
                                      <w:sz w:val="18"/>
                                    </w:rPr>
                                    <w:t>e</w:t>
                                  </w:r>
                                  <w:r>
                                    <w:rPr>
                                      <w:spacing w:val="-11"/>
                                      <w:position w:val="-7"/>
                                      <w:sz w:val="18"/>
                                    </w:rPr>
                                    <w:t>ı</w:t>
                                  </w:r>
                                  <w:r>
                                    <w:rPr>
                                      <w:spacing w:val="-54"/>
                                      <w:sz w:val="18"/>
                                    </w:rPr>
                                    <w:t>r</w:t>
                                  </w:r>
                                  <w:r>
                                    <w:rPr>
                                      <w:spacing w:val="-42"/>
                                      <w:position w:val="-7"/>
                                      <w:sz w:val="18"/>
                                    </w:rPr>
                                    <w:t>n</w:t>
                                  </w:r>
                                  <w:r>
                                    <w:rPr>
                                      <w:spacing w:val="-9"/>
                                      <w:sz w:val="18"/>
                                    </w:rPr>
                                    <w:t>e</w:t>
                                  </w:r>
                                  <w:r>
                                    <w:rPr>
                                      <w:spacing w:val="-88"/>
                                      <w:position w:val="-7"/>
                                      <w:sz w:val="18"/>
                                    </w:rPr>
                                    <w:t>d</w:t>
                                  </w:r>
                                  <w:r>
                                    <w:rPr>
                                      <w:spacing w:val="2"/>
                                      <w:sz w:val="18"/>
                                    </w:rPr>
                                    <w:t>k</w:t>
                                  </w:r>
                                  <w:r>
                                    <w:rPr>
                                      <w:spacing w:val="-1"/>
                                      <w:sz w:val="18"/>
                                    </w:rPr>
                                    <w:t>e</w:t>
                                  </w:r>
                                  <w:r>
                                    <w:rPr>
                                      <w:spacing w:val="-91"/>
                                      <w:sz w:val="18"/>
                                    </w:rPr>
                                    <w:t>n</w:t>
                                  </w:r>
                                  <w:r>
                                    <w:rPr>
                                      <w:spacing w:val="-1"/>
                                      <w:position w:val="-7"/>
                                      <w:sz w:val="18"/>
                                    </w:rPr>
                                    <w:t>ğ</w:t>
                                  </w:r>
                                  <w:r>
                                    <w:rPr>
                                      <w:spacing w:val="-8"/>
                                      <w:position w:val="-7"/>
                                      <w:sz w:val="18"/>
                                    </w:rPr>
                                    <w:t>e</w:t>
                                  </w:r>
                                  <w:r>
                                    <w:rPr>
                                      <w:spacing w:val="-75"/>
                                      <w:sz w:val="18"/>
                                    </w:rPr>
                                    <w:t>k</w:t>
                                  </w:r>
                                  <w:r>
                                    <w:rPr>
                                      <w:spacing w:val="-1"/>
                                      <w:position w:val="-7"/>
                                      <w:sz w:val="18"/>
                                    </w:rPr>
                                    <w:t>r</w:t>
                                  </w:r>
                                  <w:r>
                                    <w:rPr>
                                      <w:spacing w:val="-29"/>
                                      <w:position w:val="-7"/>
                                      <w:sz w:val="18"/>
                                    </w:rPr>
                                    <w:t>l</w:t>
                                  </w:r>
                                  <w:r>
                                    <w:rPr>
                                      <w:spacing w:val="-64"/>
                                      <w:sz w:val="18"/>
                                    </w:rPr>
                                    <w:t>u</w:t>
                                  </w:r>
                                  <w:r>
                                    <w:rPr>
                                      <w:spacing w:val="-27"/>
                                      <w:position w:val="-7"/>
                                      <w:sz w:val="18"/>
                                    </w:rPr>
                                    <w:t>e</w:t>
                                  </w:r>
                                  <w:r>
                                    <w:rPr>
                                      <w:spacing w:val="-37"/>
                                      <w:sz w:val="18"/>
                                    </w:rPr>
                                    <w:t>r</w:t>
                                  </w:r>
                                  <w:r>
                                    <w:rPr>
                                      <w:spacing w:val="-59"/>
                                      <w:position w:val="-7"/>
                                      <w:sz w:val="18"/>
                                    </w:rPr>
                                    <w:t>n</w:t>
                                  </w:r>
                                  <w:r>
                                    <w:rPr>
                                      <w:spacing w:val="-27"/>
                                      <w:sz w:val="18"/>
                                    </w:rPr>
                                    <w:t>a</w:t>
                                  </w:r>
                                  <w:r>
                                    <w:rPr>
                                      <w:spacing w:val="-66"/>
                                      <w:position w:val="-7"/>
                                      <w:sz w:val="18"/>
                                    </w:rPr>
                                    <w:t>d</w:t>
                                  </w:r>
                                  <w:r>
                                    <w:rPr>
                                      <w:spacing w:val="-1"/>
                                      <w:sz w:val="18"/>
                                    </w:rPr>
                                    <w:t>l</w:t>
                                  </w:r>
                                  <w:r>
                                    <w:rPr>
                                      <w:spacing w:val="-18"/>
                                      <w:sz w:val="18"/>
                                    </w:rPr>
                                    <w:t>l</w:t>
                                  </w:r>
                                  <w:r>
                                    <w:rPr>
                                      <w:spacing w:val="-25"/>
                                      <w:position w:val="-7"/>
                                      <w:sz w:val="18"/>
                                    </w:rPr>
                                    <w:t>i</w:t>
                                  </w:r>
                                  <w:r>
                                    <w:rPr>
                                      <w:spacing w:val="-63"/>
                                      <w:sz w:val="18"/>
                                    </w:rPr>
                                    <w:t>a</w:t>
                                  </w:r>
                                  <w:r>
                                    <w:rPr>
                                      <w:spacing w:val="-1"/>
                                      <w:position w:val="-7"/>
                                      <w:sz w:val="18"/>
                                    </w:rPr>
                                    <w:t>r</w:t>
                                  </w:r>
                                  <w:r>
                                    <w:rPr>
                                      <w:spacing w:val="-144"/>
                                      <w:position w:val="-7"/>
                                      <w:sz w:val="18"/>
                                    </w:rPr>
                                    <w:t>m</w:t>
                                  </w:r>
                                  <w:r>
                                    <w:rPr>
                                      <w:spacing w:val="-1"/>
                                      <w:sz w:val="18"/>
                                    </w:rPr>
                                    <w:t>r</w:t>
                                  </w:r>
                                  <w:r>
                                    <w:rPr>
                                      <w:sz w:val="18"/>
                                    </w:rPr>
                                    <w:t>ı</w:t>
                                  </w:r>
                                  <w:r>
                                    <w:rPr>
                                      <w:spacing w:val="-1"/>
                                      <w:sz w:val="18"/>
                                    </w:rPr>
                                    <w:t xml:space="preserve"> </w:t>
                                  </w:r>
                                  <w:r>
                                    <w:rPr>
                                      <w:spacing w:val="-54"/>
                                      <w:position w:val="-7"/>
                                      <w:sz w:val="18"/>
                                    </w:rPr>
                                    <w:t>e</w:t>
                                  </w:r>
                                  <w:r>
                                    <w:rPr>
                                      <w:spacing w:val="1"/>
                                      <w:sz w:val="18"/>
                                    </w:rPr>
                                    <w:t>b</w:t>
                                  </w:r>
                                  <w:r>
                                    <w:rPr>
                                      <w:spacing w:val="-1"/>
                                      <w:sz w:val="18"/>
                                    </w:rPr>
                                    <w:t>ilir</w:t>
                                  </w:r>
                                  <w:r>
                                    <w:rPr>
                                      <w:sz w:val="18"/>
                                    </w:rPr>
                                    <w:t>. Öz</w:t>
                                  </w:r>
                                  <w:r>
                                    <w:rPr>
                                      <w:spacing w:val="-1"/>
                                      <w:sz w:val="18"/>
                                    </w:rPr>
                                    <w:t>ge</w:t>
                                  </w:r>
                                  <w:r>
                                    <w:rPr>
                                      <w:sz w:val="18"/>
                                    </w:rPr>
                                    <w:t>çm</w:t>
                                  </w:r>
                                  <w:r>
                                    <w:rPr>
                                      <w:spacing w:val="-1"/>
                                      <w:sz w:val="18"/>
                                    </w:rPr>
                                    <w:t>i</w:t>
                                  </w:r>
                                  <w:r>
                                    <w:rPr>
                                      <w:sz w:val="18"/>
                                    </w:rPr>
                                    <w:t xml:space="preserve">ş </w:t>
                                  </w:r>
                                  <w:r>
                                    <w:rPr>
                                      <w:spacing w:val="11"/>
                                      <w:sz w:val="18"/>
                                    </w:rPr>
                                    <w:t xml:space="preserve"> </w:t>
                                  </w:r>
                                  <w:r>
                                    <w:rPr>
                                      <w:sz w:val="18"/>
                                    </w:rPr>
                                    <w:t xml:space="preserve">ve </w:t>
                                  </w:r>
                                  <w:r>
                                    <w:rPr>
                                      <w:spacing w:val="11"/>
                                      <w:sz w:val="18"/>
                                    </w:rPr>
                                    <w:t xml:space="preserve"> </w:t>
                                  </w:r>
                                  <w:r>
                                    <w:rPr>
                                      <w:spacing w:val="-1"/>
                                      <w:sz w:val="18"/>
                                    </w:rPr>
                                    <w:t>s</w:t>
                                  </w:r>
                                  <w:r>
                                    <w:rPr>
                                      <w:spacing w:val="1"/>
                                      <w:sz w:val="18"/>
                                    </w:rPr>
                                    <w:t>o</w:t>
                                  </w:r>
                                  <w:r>
                                    <w:rPr>
                                      <w:sz w:val="18"/>
                                    </w:rPr>
                                    <w:t>y</w:t>
                                  </w:r>
                                  <w:r>
                                    <w:rPr>
                                      <w:spacing w:val="-1"/>
                                      <w:sz w:val="18"/>
                                    </w:rPr>
                                    <w:t>ge</w:t>
                                  </w:r>
                                  <w:r>
                                    <w:rPr>
                                      <w:sz w:val="18"/>
                                    </w:rPr>
                                    <w:t>çm</w:t>
                                  </w:r>
                                  <w:r>
                                    <w:rPr>
                                      <w:spacing w:val="-1"/>
                                      <w:sz w:val="18"/>
                                    </w:rPr>
                                    <w:t>i</w:t>
                                  </w:r>
                                  <w:r>
                                    <w:rPr>
                                      <w:sz w:val="18"/>
                                    </w:rPr>
                                    <w:t xml:space="preserve">ş </w:t>
                                  </w:r>
                                  <w:r>
                                    <w:rPr>
                                      <w:spacing w:val="11"/>
                                      <w:sz w:val="18"/>
                                    </w:rPr>
                                    <w:t xml:space="preserve"> </w:t>
                                  </w:r>
                                  <w:r>
                                    <w:rPr>
                                      <w:spacing w:val="-1"/>
                                      <w:sz w:val="18"/>
                                    </w:rPr>
                                    <w:t>s</w:t>
                                  </w:r>
                                  <w:r>
                                    <w:rPr>
                                      <w:spacing w:val="1"/>
                                      <w:sz w:val="18"/>
                                    </w:rPr>
                                    <w:t>o</w:t>
                                  </w:r>
                                  <w:r>
                                    <w:rPr>
                                      <w:spacing w:val="-1"/>
                                      <w:sz w:val="18"/>
                                    </w:rPr>
                                    <w:t>rg</w:t>
                                  </w:r>
                                  <w:r>
                                    <w:rPr>
                                      <w:spacing w:val="1"/>
                                      <w:sz w:val="18"/>
                                    </w:rPr>
                                    <w:t>u</w:t>
                                  </w:r>
                                  <w:r>
                                    <w:rPr>
                                      <w:spacing w:val="-1"/>
                                      <w:sz w:val="18"/>
                                    </w:rPr>
                                    <w:t>l</w:t>
                                  </w:r>
                                  <w:r>
                                    <w:rPr>
                                      <w:spacing w:val="-77"/>
                                      <w:sz w:val="18"/>
                                    </w:rPr>
                                    <w:t>a</w:t>
                                  </w:r>
                                  <w:r>
                                    <w:rPr>
                                      <w:spacing w:val="-16"/>
                                      <w:position w:val="-7"/>
                                      <w:sz w:val="18"/>
                                    </w:rPr>
                                    <w:t>n</w:t>
                                  </w:r>
                                  <w:r>
                                    <w:rPr>
                                      <w:spacing w:val="-130"/>
                                      <w:sz w:val="18"/>
                                    </w:rPr>
                                    <w:t>m</w:t>
                                  </w:r>
                                  <w:r>
                                    <w:rPr>
                                      <w:spacing w:val="-1"/>
                                      <w:position w:val="-7"/>
                                      <w:sz w:val="18"/>
                                    </w:rPr>
                                    <w:t>e</w:t>
                                  </w:r>
                                  <w:r>
                                    <w:rPr>
                                      <w:spacing w:val="-54"/>
                                      <w:position w:val="-7"/>
                                      <w:sz w:val="18"/>
                                    </w:rPr>
                                    <w:t>d</w:t>
                                  </w:r>
                                  <w:r>
                                    <w:rPr>
                                      <w:spacing w:val="-34"/>
                                      <w:sz w:val="18"/>
                                    </w:rPr>
                                    <w:t>a</w:t>
                                  </w:r>
                                  <w:r>
                                    <w:rPr>
                                      <w:spacing w:val="-56"/>
                                      <w:position w:val="-7"/>
                                      <w:sz w:val="18"/>
                                    </w:rPr>
                                    <w:t>e</w:t>
                                  </w:r>
                                  <w:r>
                                    <w:rPr>
                                      <w:spacing w:val="-25"/>
                                      <w:sz w:val="18"/>
                                    </w:rPr>
                                    <w:t>y</w:t>
                                  </w:r>
                                  <w:r>
                                    <w:rPr>
                                      <w:spacing w:val="-71"/>
                                      <w:position w:val="-7"/>
                                      <w:sz w:val="18"/>
                                    </w:rPr>
                                    <w:t>n</w:t>
                                  </w:r>
                                  <w:r>
                                    <w:rPr>
                                      <w:sz w:val="18"/>
                                    </w:rPr>
                                    <w:t>ı</w:t>
                                  </w:r>
                                  <w:r>
                                    <w:rPr>
                                      <w:spacing w:val="-13"/>
                                      <w:sz w:val="18"/>
                                    </w:rPr>
                                    <w:t xml:space="preserve"> </w:t>
                                  </w:r>
                                  <w:r>
                                    <w:rPr>
                                      <w:spacing w:val="-1"/>
                                      <w:position w:val="-7"/>
                                      <w:sz w:val="18"/>
                                    </w:rPr>
                                    <w:t>l</w:t>
                                  </w:r>
                                  <w:r>
                                    <w:rPr>
                                      <w:spacing w:val="-66"/>
                                      <w:position w:val="-7"/>
                                      <w:sz w:val="18"/>
                                    </w:rPr>
                                    <w:t>e</w:t>
                                  </w:r>
                                  <w:r>
                                    <w:rPr>
                                      <w:spacing w:val="-28"/>
                                      <w:sz w:val="18"/>
                                    </w:rPr>
                                    <w:t>b</w:t>
                                  </w:r>
                                  <w:r>
                                    <w:rPr>
                                      <w:spacing w:val="-36"/>
                                      <w:position w:val="-7"/>
                                      <w:sz w:val="18"/>
                                    </w:rPr>
                                    <w:t>r</w:t>
                                  </w:r>
                                  <w:r>
                                    <w:rPr>
                                      <w:spacing w:val="-6"/>
                                      <w:sz w:val="18"/>
                                    </w:rPr>
                                    <w:t>i</w:t>
                                  </w:r>
                                  <w:r>
                                    <w:rPr>
                                      <w:spacing w:val="-37"/>
                                      <w:position w:val="-7"/>
                                      <w:sz w:val="18"/>
                                    </w:rPr>
                                    <w:t>i</w:t>
                                  </w:r>
                                  <w:r>
                                    <w:rPr>
                                      <w:spacing w:val="-6"/>
                                      <w:sz w:val="18"/>
                                    </w:rPr>
                                    <w:t>l</w:t>
                                  </w:r>
                                  <w:r>
                                    <w:rPr>
                                      <w:spacing w:val="-90"/>
                                      <w:position w:val="-7"/>
                                      <w:sz w:val="18"/>
                                    </w:rPr>
                                    <w:t>n</w:t>
                                  </w:r>
                                  <w:r>
                                    <w:rPr>
                                      <w:spacing w:val="-1"/>
                                      <w:sz w:val="18"/>
                                    </w:rPr>
                                    <w:t>i</w:t>
                                  </w:r>
                                  <w:r>
                                    <w:rPr>
                                      <w:spacing w:val="-16"/>
                                      <w:sz w:val="18"/>
                                    </w:rPr>
                                    <w:t>r</w:t>
                                  </w:r>
                                  <w:r>
                                    <w:rPr>
                                      <w:spacing w:val="-27"/>
                                      <w:position w:val="-7"/>
                                      <w:sz w:val="18"/>
                                    </w:rPr>
                                    <w:t>i</w:t>
                                  </w:r>
                                  <w:r>
                                    <w:rPr>
                                      <w:sz w:val="18"/>
                                    </w:rPr>
                                    <w:t>.</w:t>
                                  </w:r>
                                  <w:r>
                                    <w:rPr>
                                      <w:spacing w:val="-17"/>
                                      <w:sz w:val="18"/>
                                    </w:rPr>
                                    <w:t xml:space="preserve"> </w:t>
                                  </w:r>
                                  <w:r>
                                    <w:rPr>
                                      <w:spacing w:val="-25"/>
                                      <w:position w:val="-7"/>
                                      <w:sz w:val="18"/>
                                    </w:rPr>
                                    <w:t>b</w:t>
                                  </w:r>
                                  <w:r>
                                    <w:rPr>
                                      <w:spacing w:val="-81"/>
                                      <w:sz w:val="18"/>
                                    </w:rPr>
                                    <w:t>A</w:t>
                                  </w:r>
                                  <w:r>
                                    <w:rPr>
                                      <w:spacing w:val="-1"/>
                                      <w:position w:val="-7"/>
                                      <w:sz w:val="18"/>
                                    </w:rPr>
                                    <w:t>il</w:t>
                                  </w:r>
                                  <w:r>
                                    <w:rPr>
                                      <w:spacing w:val="-41"/>
                                      <w:position w:val="-7"/>
                                      <w:sz w:val="18"/>
                                    </w:rPr>
                                    <w:t>i</w:t>
                                  </w:r>
                                  <w:r>
                                    <w:rPr>
                                      <w:spacing w:val="-1"/>
                                      <w:sz w:val="18"/>
                                    </w:rPr>
                                    <w:t>l</w:t>
                                  </w:r>
                                  <w:r>
                                    <w:rPr>
                                      <w:spacing w:val="-40"/>
                                      <w:sz w:val="18"/>
                                    </w:rPr>
                                    <w:t>ı</w:t>
                                  </w:r>
                                  <w:r>
                                    <w:rPr>
                                      <w:spacing w:val="-25"/>
                                      <w:position w:val="-7"/>
                                      <w:sz w:val="18"/>
                                    </w:rPr>
                                    <w:t>r</w:t>
                                  </w:r>
                                  <w:r>
                                    <w:rPr>
                                      <w:spacing w:val="-47"/>
                                      <w:sz w:val="18"/>
                                    </w:rPr>
                                    <w:t>ş</w:t>
                                  </w:r>
                                  <w:r>
                                    <w:rPr>
                                      <w:position w:val="-7"/>
                                      <w:sz w:val="18"/>
                                    </w:rPr>
                                    <w:t>.</w:t>
                                  </w:r>
                                  <w:r>
                                    <w:rPr>
                                      <w:spacing w:val="-42"/>
                                      <w:sz w:val="18"/>
                                    </w:rPr>
                                    <w:t>k</w:t>
                                  </w:r>
                                  <w:r>
                                    <w:rPr>
                                      <w:spacing w:val="-71"/>
                                      <w:position w:val="-7"/>
                                      <w:sz w:val="18"/>
                                    </w:rPr>
                                    <w:t>H</w:t>
                                  </w:r>
                                  <w:r>
                                    <w:rPr>
                                      <w:spacing w:val="-15"/>
                                      <w:sz w:val="18"/>
                                    </w:rPr>
                                    <w:t>a</w:t>
                                  </w:r>
                                  <w:r>
                                    <w:rPr>
                                      <w:spacing w:val="-70"/>
                                      <w:position w:val="-7"/>
                                      <w:sz w:val="18"/>
                                    </w:rPr>
                                    <w:t>a</w:t>
                                  </w:r>
                                  <w:r>
                                    <w:rPr>
                                      <w:spacing w:val="-26"/>
                                      <w:sz w:val="18"/>
                                    </w:rPr>
                                    <w:t>n</w:t>
                                  </w:r>
                                  <w:r>
                                    <w:rPr>
                                      <w:spacing w:val="-47"/>
                                      <w:position w:val="-7"/>
                                      <w:sz w:val="18"/>
                                    </w:rPr>
                                    <w:t>s</w:t>
                                  </w:r>
                                  <w:r>
                                    <w:rPr>
                                      <w:spacing w:val="-1"/>
                                      <w:sz w:val="18"/>
                                    </w:rPr>
                                    <w:t>l</w:t>
                                  </w:r>
                                  <w:r>
                                    <w:rPr>
                                      <w:spacing w:val="-37"/>
                                      <w:sz w:val="18"/>
                                    </w:rPr>
                                    <w:t>ı</w:t>
                                  </w:r>
                                  <w:r>
                                    <w:rPr>
                                      <w:spacing w:val="-24"/>
                                      <w:position w:val="-7"/>
                                      <w:sz w:val="18"/>
                                    </w:rPr>
                                    <w:t>t</w:t>
                                  </w:r>
                                  <w:r>
                                    <w:rPr>
                                      <w:spacing w:val="-59"/>
                                      <w:sz w:val="18"/>
                                    </w:rPr>
                                    <w:t>k</w:t>
                                  </w:r>
                                  <w:r>
                                    <w:rPr>
                                      <w:spacing w:val="-29"/>
                                      <w:position w:val="-7"/>
                                      <w:sz w:val="18"/>
                                    </w:rPr>
                                    <w:t>a</w:t>
                                  </w:r>
                                  <w:r>
                                    <w:rPr>
                                      <w:spacing w:val="-13"/>
                                      <w:sz w:val="18"/>
                                    </w:rPr>
                                    <w:t>l</w:t>
                                  </w:r>
                                  <w:r>
                                    <w:rPr>
                                      <w:spacing w:val="-83"/>
                                      <w:position w:val="-7"/>
                                      <w:sz w:val="18"/>
                                    </w:rPr>
                                    <w:t>n</w:t>
                                  </w:r>
                                  <w:r>
                                    <w:rPr>
                                      <w:spacing w:val="-5"/>
                                      <w:sz w:val="18"/>
                                    </w:rPr>
                                    <w:t>a</w:t>
                                  </w:r>
                                  <w:r>
                                    <w:rPr>
                                      <w:spacing w:val="-37"/>
                                      <w:position w:val="-7"/>
                                      <w:sz w:val="18"/>
                                    </w:rPr>
                                    <w:t>ı</w:t>
                                  </w:r>
                                  <w:r>
                                    <w:rPr>
                                      <w:spacing w:val="-28"/>
                                      <w:sz w:val="18"/>
                                    </w:rPr>
                                    <w:t>r</w:t>
                                  </w:r>
                                  <w:r>
                                    <w:rPr>
                                      <w:spacing w:val="-66"/>
                                      <w:position w:val="-7"/>
                                      <w:sz w:val="18"/>
                                    </w:rPr>
                                    <w:t>n</w:t>
                                  </w:r>
                                  <w:r>
                                    <w:rPr>
                                      <w:sz w:val="18"/>
                                    </w:rPr>
                                    <w:t xml:space="preserve">ı </w:t>
                                  </w:r>
                                  <w:r>
                                    <w:rPr>
                                      <w:spacing w:val="-18"/>
                                      <w:sz w:val="18"/>
                                    </w:rPr>
                                    <w:t xml:space="preserve"> </w:t>
                                  </w:r>
                                  <w:r>
                                    <w:rPr>
                                      <w:spacing w:val="-53"/>
                                      <w:position w:val="-7"/>
                                      <w:sz w:val="18"/>
                                    </w:rPr>
                                    <w:t>y</w:t>
                                  </w:r>
                                  <w:r>
                                    <w:rPr>
                                      <w:spacing w:val="-1"/>
                                      <w:sz w:val="18"/>
                                    </w:rPr>
                                    <w:t>s</w:t>
                                  </w:r>
                                  <w:r>
                                    <w:rPr>
                                      <w:spacing w:val="-17"/>
                                      <w:sz w:val="18"/>
                                    </w:rPr>
                                    <w:t>o</w:t>
                                  </w:r>
                                  <w:r>
                                    <w:rPr>
                                      <w:spacing w:val="-68"/>
                                      <w:position w:val="-7"/>
                                      <w:sz w:val="18"/>
                                    </w:rPr>
                                    <w:t>ğ</w:t>
                                  </w:r>
                                  <w:r>
                                    <w:rPr>
                                      <w:spacing w:val="-1"/>
                                      <w:sz w:val="18"/>
                                    </w:rPr>
                                    <w:t>r</w:t>
                                  </w:r>
                                  <w:r>
                                    <w:rPr>
                                      <w:spacing w:val="-78"/>
                                      <w:sz w:val="18"/>
                                    </w:rPr>
                                    <w:t>g</w:t>
                                  </w:r>
                                  <w:r>
                                    <w:rPr>
                                      <w:spacing w:val="-18"/>
                                      <w:position w:val="-7"/>
                                      <w:sz w:val="18"/>
                                    </w:rPr>
                                    <w:t>u</w:t>
                                  </w:r>
                                  <w:r>
                                    <w:rPr>
                                      <w:spacing w:val="-79"/>
                                      <w:sz w:val="18"/>
                                    </w:rPr>
                                    <w:t>u</w:t>
                                  </w:r>
                                  <w:r>
                                    <w:rPr>
                                      <w:spacing w:val="-18"/>
                                      <w:position w:val="-7"/>
                                      <w:sz w:val="18"/>
                                    </w:rPr>
                                    <w:t>n</w:t>
                                  </w:r>
                                  <w:r>
                                    <w:rPr>
                                      <w:spacing w:val="-1"/>
                                      <w:sz w:val="18"/>
                                    </w:rPr>
                                    <w:t>l</w:t>
                                  </w:r>
                                  <w:r>
                                    <w:rPr>
                                      <w:spacing w:val="-68"/>
                                      <w:sz w:val="18"/>
                                    </w:rPr>
                                    <w:t>a</w:t>
                                  </w:r>
                                  <w:r>
                                    <w:rPr>
                                      <w:spacing w:val="-25"/>
                                      <w:position w:val="-7"/>
                                      <w:sz w:val="18"/>
                                    </w:rPr>
                                    <w:t>b</w:t>
                                  </w:r>
                                  <w:r>
                                    <w:rPr>
                                      <w:spacing w:val="-121"/>
                                      <w:sz w:val="18"/>
                                    </w:rPr>
                                    <w:t>m</w:t>
                                  </w:r>
                                  <w:r>
                                    <w:rPr>
                                      <w:position w:val="-7"/>
                                      <w:sz w:val="18"/>
                                    </w:rPr>
                                    <w:t>a</w:t>
                                  </w:r>
                                  <w:r>
                                    <w:rPr>
                                      <w:spacing w:val="-48"/>
                                      <w:position w:val="-7"/>
                                      <w:sz w:val="18"/>
                                    </w:rPr>
                                    <w:t>k</w:t>
                                  </w:r>
                                  <w:r>
                                    <w:rPr>
                                      <w:spacing w:val="-39"/>
                                      <w:sz w:val="18"/>
                                    </w:rPr>
                                    <w:t>a</w:t>
                                  </w:r>
                                  <w:r>
                                    <w:rPr>
                                      <w:spacing w:val="-3"/>
                                      <w:position w:val="-7"/>
                                      <w:sz w:val="18"/>
                                    </w:rPr>
                                    <w:t>ı</w:t>
                                  </w:r>
                                  <w:r>
                                    <w:rPr>
                                      <w:spacing w:val="-80"/>
                                      <w:sz w:val="18"/>
                                    </w:rPr>
                                    <w:t>y</w:t>
                                  </w:r>
                                  <w:r>
                                    <w:rPr>
                                      <w:spacing w:val="-64"/>
                                      <w:position w:val="-7"/>
                                      <w:sz w:val="18"/>
                                    </w:rPr>
                                    <w:t>m</w:t>
                                  </w:r>
                                  <w:r>
                                    <w:rPr>
                                      <w:sz w:val="18"/>
                                    </w:rPr>
                                    <w:t>ı</w:t>
                                  </w:r>
                                  <w:r>
                                    <w:rPr>
                                      <w:spacing w:val="-18"/>
                                      <w:sz w:val="18"/>
                                    </w:rPr>
                                    <w:t xml:space="preserve"> </w:t>
                                  </w:r>
                                  <w:r>
                                    <w:rPr>
                                      <w:position w:val="-7"/>
                                      <w:sz w:val="18"/>
                                    </w:rPr>
                                    <w:t>-</w:t>
                                  </w:r>
                                  <w:r>
                                    <w:rPr>
                                      <w:spacing w:val="-27"/>
                                      <w:position w:val="-7"/>
                                      <w:sz w:val="18"/>
                                    </w:rPr>
                                    <w:t xml:space="preserve"> </w:t>
                                  </w:r>
                                  <w:r>
                                    <w:rPr>
                                      <w:spacing w:val="-69"/>
                                      <w:sz w:val="18"/>
                                    </w:rPr>
                                    <w:t>b</w:t>
                                  </w:r>
                                  <w:r>
                                    <w:rPr>
                                      <w:spacing w:val="-4"/>
                                      <w:position w:val="-7"/>
                                      <w:sz w:val="18"/>
                                    </w:rPr>
                                    <w:t>s</w:t>
                                  </w:r>
                                  <w:r>
                                    <w:rPr>
                                      <w:spacing w:val="-39"/>
                                      <w:sz w:val="18"/>
                                    </w:rPr>
                                    <w:t>i</w:t>
                                  </w:r>
                                  <w:r>
                                    <w:rPr>
                                      <w:spacing w:val="-52"/>
                                      <w:position w:val="-7"/>
                                      <w:sz w:val="18"/>
                                    </w:rPr>
                                    <w:t>e</w:t>
                                  </w:r>
                                  <w:r>
                                    <w:rPr>
                                      <w:spacing w:val="-1"/>
                                      <w:sz w:val="18"/>
                                    </w:rPr>
                                    <w:t>l</w:t>
                                  </w:r>
                                  <w:r>
                                    <w:rPr>
                                      <w:spacing w:val="-32"/>
                                      <w:sz w:val="18"/>
                                    </w:rPr>
                                    <w:t>i</w:t>
                                  </w:r>
                                  <w:r>
                                    <w:rPr>
                                      <w:spacing w:val="-32"/>
                                      <w:position w:val="-7"/>
                                      <w:sz w:val="18"/>
                                    </w:rPr>
                                    <w:t>r</w:t>
                                  </w:r>
                                  <w:r>
                                    <w:rPr>
                                      <w:spacing w:val="-32"/>
                                      <w:sz w:val="18"/>
                                    </w:rPr>
                                    <w:t>r</w:t>
                                  </w:r>
                                  <w:r>
                                    <w:rPr>
                                      <w:spacing w:val="-51"/>
                                      <w:position w:val="-7"/>
                                      <w:sz w:val="18"/>
                                    </w:rPr>
                                    <w:t>v</w:t>
                                  </w:r>
                                  <w:r>
                                    <w:rPr>
                                      <w:spacing w:val="4"/>
                                      <w:sz w:val="18"/>
                                    </w:rPr>
                                    <w:t>.</w:t>
                                  </w:r>
                                  <w:r>
                                    <w:rPr>
                                      <w:spacing w:val="2"/>
                                      <w:position w:val="-7"/>
                                      <w:sz w:val="18"/>
                                    </w:rPr>
                                    <w:t>i</w:t>
                                  </w:r>
                                  <w:r>
                                    <w:rPr>
                                      <w:spacing w:val="-25"/>
                                      <w:position w:val="-7"/>
                                      <w:sz w:val="18"/>
                                    </w:rPr>
                                    <w:t>s</w:t>
                                  </w:r>
                                  <w:r>
                                    <w:rPr>
                                      <w:spacing w:val="-18"/>
                                      <w:sz w:val="18"/>
                                    </w:rPr>
                                    <w:t>F</w:t>
                                  </w:r>
                                  <w:r>
                                    <w:rPr>
                                      <w:spacing w:val="-63"/>
                                      <w:position w:val="-7"/>
                                      <w:sz w:val="18"/>
                                    </w:rPr>
                                    <w:t>y</w:t>
                                  </w:r>
                                  <w:r>
                                    <w:rPr>
                                      <w:spacing w:val="-1"/>
                                      <w:sz w:val="18"/>
                                    </w:rPr>
                                    <w:t>i</w:t>
                                  </w:r>
                                  <w:r>
                                    <w:rPr>
                                      <w:spacing w:val="-50"/>
                                      <w:sz w:val="18"/>
                                    </w:rPr>
                                    <w:t>z</w:t>
                                  </w:r>
                                  <w:r>
                                    <w:rPr>
                                      <w:spacing w:val="-36"/>
                                      <w:position w:val="-7"/>
                                      <w:sz w:val="18"/>
                                    </w:rPr>
                                    <w:t>a</w:t>
                                  </w:r>
                                  <w:r>
                                    <w:rPr>
                                      <w:spacing w:val="-6"/>
                                      <w:sz w:val="18"/>
                                    </w:rPr>
                                    <w:t>i</w:t>
                                  </w:r>
                                  <w:r>
                                    <w:rPr>
                                      <w:spacing w:val="-56"/>
                                      <w:position w:val="-7"/>
                                      <w:sz w:val="18"/>
                                    </w:rPr>
                                    <w:t>t</w:t>
                                  </w:r>
                                  <w:r>
                                    <w:rPr>
                                      <w:spacing w:val="-27"/>
                                      <w:sz w:val="18"/>
                                    </w:rPr>
                                    <w:t>k</w:t>
                                  </w:r>
                                  <w:r>
                                    <w:rPr>
                                      <w:spacing w:val="-1"/>
                                      <w:position w:val="-7"/>
                                      <w:sz w:val="18"/>
                                    </w:rPr>
                                    <w:t>ış</w:t>
                                  </w:r>
                                  <w:r>
                                    <w:rPr>
                                      <w:spacing w:val="-32"/>
                                      <w:position w:val="-7"/>
                                      <w:sz w:val="18"/>
                                    </w:rPr>
                                    <w:t>ı</w:t>
                                  </w:r>
                                  <w:r>
                                    <w:rPr>
                                      <w:spacing w:val="-111"/>
                                      <w:sz w:val="18"/>
                                    </w:rPr>
                                    <w:t>m</w:t>
                                  </w:r>
                                  <w:r>
                                    <w:rPr>
                                      <w:spacing w:val="-1"/>
                                      <w:position w:val="-7"/>
                                      <w:sz w:val="18"/>
                                    </w:rPr>
                                    <w:t>n</w:t>
                                  </w:r>
                                  <w:r>
                                    <w:rPr>
                                      <w:spacing w:val="-70"/>
                                      <w:position w:val="-7"/>
                                      <w:sz w:val="18"/>
                                    </w:rPr>
                                    <w:t>a</w:t>
                                  </w:r>
                                  <w:r>
                                    <w:rPr>
                                      <w:spacing w:val="-1"/>
                                      <w:sz w:val="18"/>
                                    </w:rPr>
                                    <w:t>u</w:t>
                                  </w:r>
                                  <w:r>
                                    <w:rPr>
                                      <w:spacing w:val="-70"/>
                                      <w:sz w:val="18"/>
                                    </w:rPr>
                                    <w:t>a</w:t>
                                  </w:r>
                                  <w:r>
                                    <w:rPr>
                                      <w:spacing w:val="-13"/>
                                      <w:position w:val="-7"/>
                                      <w:sz w:val="18"/>
                                    </w:rPr>
                                    <w:t>k</w:t>
                                  </w:r>
                                  <w:r>
                                    <w:rPr>
                                      <w:spacing w:val="-70"/>
                                      <w:sz w:val="18"/>
                                    </w:rPr>
                                    <w:t>y</w:t>
                                  </w:r>
                                  <w:r>
                                    <w:rPr>
                                      <w:spacing w:val="-17"/>
                                      <w:position w:val="-7"/>
                                      <w:sz w:val="18"/>
                                    </w:rPr>
                                    <w:t>a</w:t>
                                  </w:r>
                                  <w:r>
                                    <w:rPr>
                                      <w:spacing w:val="-73"/>
                                      <w:sz w:val="18"/>
                                    </w:rPr>
                                    <w:t>e</w:t>
                                  </w:r>
                                  <w:r>
                                    <w:rPr>
                                      <w:spacing w:val="-1"/>
                                      <w:position w:val="-7"/>
                                      <w:sz w:val="18"/>
                                    </w:rPr>
                                    <w:t>r</w:t>
                                  </w:r>
                                  <w:r>
                                    <w:rPr>
                                      <w:spacing w:val="-77"/>
                                      <w:position w:val="-7"/>
                                      <w:sz w:val="18"/>
                                    </w:rPr>
                                    <w:t>a</w:t>
                                  </w:r>
                                  <w:r>
                                    <w:rPr>
                                      <w:spacing w:val="-18"/>
                                      <w:sz w:val="18"/>
                                    </w:rPr>
                                    <w:t>n</w:t>
                                  </w:r>
                                  <w:r>
                                    <w:rPr>
                                      <w:spacing w:val="-44"/>
                                      <w:position w:val="-7"/>
                                      <w:sz w:val="18"/>
                                    </w:rPr>
                                    <w:t>r</w:t>
                                  </w:r>
                                  <w:r>
                                    <w:rPr>
                                      <w:spacing w:val="-6"/>
                                      <w:sz w:val="18"/>
                                    </w:rPr>
                                    <w:t>e</w:t>
                                  </w:r>
                                  <w:r>
                                    <w:rPr>
                                      <w:spacing w:val="-77"/>
                                      <w:position w:val="-7"/>
                                      <w:sz w:val="18"/>
                                    </w:rPr>
                                    <w:t>v</w:t>
                                  </w:r>
                                  <w:r>
                                    <w:rPr>
                                      <w:spacing w:val="-1"/>
                                      <w:sz w:val="18"/>
                                    </w:rPr>
                                    <w:t>d</w:t>
                                  </w:r>
                                  <w:r>
                                    <w:rPr>
                                      <w:spacing w:val="-18"/>
                                      <w:sz w:val="18"/>
                                    </w:rPr>
                                    <w:t>e</w:t>
                                  </w:r>
                                  <w:r>
                                    <w:rPr>
                                      <w:spacing w:val="-1"/>
                                      <w:position w:val="-7"/>
                                      <w:sz w:val="18"/>
                                    </w:rPr>
                                    <w:t>r</w:t>
                                  </w:r>
                                  <w:r>
                                    <w:rPr>
                                      <w:spacing w:val="1"/>
                                      <w:position w:val="-7"/>
                                      <w:sz w:val="18"/>
                                    </w:rPr>
                                    <w:t>i</w:t>
                                  </w:r>
                                  <w:r>
                                    <w:rPr>
                                      <w:spacing w:val="-56"/>
                                      <w:position w:val="-7"/>
                                      <w:sz w:val="18"/>
                                    </w:rPr>
                                    <w:t>r</w:t>
                                  </w:r>
                                  <w:r>
                                    <w:rPr>
                                      <w:spacing w:val="-40"/>
                                      <w:sz w:val="18"/>
                                    </w:rPr>
                                    <w:t>d</w:t>
                                  </w:r>
                                  <w:r>
                                    <w:rPr>
                                      <w:spacing w:val="-44"/>
                                      <w:position w:val="-7"/>
                                      <w:sz w:val="18"/>
                                    </w:rPr>
                                    <w:t>k</w:t>
                                  </w:r>
                                  <w:r>
                                    <w:rPr>
                                      <w:spacing w:val="-1"/>
                                      <w:sz w:val="18"/>
                                    </w:rPr>
                                    <w:t>i</w:t>
                                  </w:r>
                                  <w:r>
                                    <w:rPr>
                                      <w:spacing w:val="-77"/>
                                      <w:sz w:val="18"/>
                                    </w:rPr>
                                    <w:t>k</w:t>
                                  </w:r>
                                  <w:r>
                                    <w:rPr>
                                      <w:spacing w:val="-11"/>
                                      <w:position w:val="-7"/>
                                      <w:sz w:val="18"/>
                                    </w:rPr>
                                    <w:t>e</w:t>
                                  </w:r>
                                  <w:r>
                                    <w:rPr>
                                      <w:spacing w:val="-73"/>
                                      <w:sz w:val="18"/>
                                    </w:rPr>
                                    <w:t>k</w:t>
                                  </w:r>
                                  <w:r>
                                    <w:rPr>
                                      <w:spacing w:val="-23"/>
                                      <w:position w:val="-7"/>
                                      <w:sz w:val="18"/>
                                    </w:rPr>
                                    <w:t>n</w:t>
                                  </w:r>
                                  <w:r>
                                    <w:rPr>
                                      <w:spacing w:val="-24"/>
                                      <w:sz w:val="18"/>
                                    </w:rPr>
                                    <w:t>a</w:t>
                                  </w:r>
                                  <w:r>
                                    <w:rPr>
                                      <w:spacing w:val="-58"/>
                                      <w:position w:val="-7"/>
                                      <w:sz w:val="18"/>
                                    </w:rPr>
                                    <w:t>k</w:t>
                                  </w:r>
                                  <w:r>
                                    <w:rPr>
                                      <w:spacing w:val="-3"/>
                                      <w:sz w:val="18"/>
                                    </w:rPr>
                                    <w:t>t</w:t>
                                  </w:r>
                                  <w:r>
                                    <w:rPr>
                                      <w:spacing w:val="-1"/>
                                      <w:position w:val="-7"/>
                                      <w:sz w:val="18"/>
                                    </w:rPr>
                                    <w:t>u</w:t>
                                  </w:r>
                                  <w:r>
                                    <w:rPr>
                                      <w:spacing w:val="-39"/>
                                      <w:position w:val="-7"/>
                                      <w:sz w:val="18"/>
                                    </w:rPr>
                                    <w:t>l</w:t>
                                  </w:r>
                                  <w:r>
                                    <w:rPr>
                                      <w:spacing w:val="-49"/>
                                      <w:sz w:val="18"/>
                                    </w:rPr>
                                    <w:t>e</w:t>
                                  </w:r>
                                  <w:r>
                                    <w:rPr>
                                      <w:spacing w:val="-1"/>
                                      <w:position w:val="-7"/>
                                      <w:sz w:val="18"/>
                                    </w:rPr>
                                    <w:t>l</w:t>
                                  </w:r>
                                  <w:r>
                                    <w:rPr>
                                      <w:spacing w:val="-80"/>
                                      <w:position w:val="-7"/>
                                      <w:sz w:val="18"/>
                                    </w:rPr>
                                    <w:t>a</w:t>
                                  </w:r>
                                  <w:r>
                                    <w:rPr>
                                      <w:spacing w:val="-16"/>
                                      <w:sz w:val="18"/>
                                    </w:rPr>
                                    <w:t>d</w:t>
                                  </w:r>
                                  <w:r>
                                    <w:rPr>
                                      <w:spacing w:val="-81"/>
                                      <w:position w:val="-7"/>
                                      <w:sz w:val="18"/>
                                    </w:rPr>
                                    <w:t>n</w:t>
                                  </w:r>
                                  <w:r>
                                    <w:rPr>
                                      <w:spacing w:val="-1"/>
                                      <w:sz w:val="18"/>
                                    </w:rPr>
                                    <w:t>i</w:t>
                                  </w:r>
                                  <w:r>
                                    <w:rPr>
                                      <w:spacing w:val="-3"/>
                                      <w:sz w:val="18"/>
                                    </w:rPr>
                                    <w:t>l</w:t>
                                  </w:r>
                                  <w:r>
                                    <w:rPr>
                                      <w:spacing w:val="-40"/>
                                      <w:position w:val="-7"/>
                                      <w:sz w:val="18"/>
                                    </w:rPr>
                                    <w:t>ı</w:t>
                                  </w:r>
                                  <w:r>
                                    <w:rPr>
                                      <w:spacing w:val="-106"/>
                                      <w:sz w:val="18"/>
                                    </w:rPr>
                                    <w:t>m</w:t>
                                  </w:r>
                                  <w:r>
                                    <w:rPr>
                                      <w:spacing w:val="-1"/>
                                      <w:position w:val="-7"/>
                                      <w:sz w:val="18"/>
                                    </w:rPr>
                                    <w:t>l</w:t>
                                  </w:r>
                                  <w:r>
                                    <w:rPr>
                                      <w:spacing w:val="-22"/>
                                      <w:position w:val="-7"/>
                                      <w:sz w:val="18"/>
                                    </w:rPr>
                                    <w:t>a</w:t>
                                  </w:r>
                                  <w:r>
                                    <w:rPr>
                                      <w:spacing w:val="-66"/>
                                      <w:sz w:val="18"/>
                                    </w:rPr>
                                    <w:t>e</w:t>
                                  </w:r>
                                  <w:r>
                                    <w:rPr>
                                      <w:spacing w:val="-28"/>
                                      <w:position w:val="-7"/>
                                      <w:sz w:val="18"/>
                                    </w:rPr>
                                    <w:t>n</w:t>
                                  </w:r>
                                  <w:r>
                                    <w:rPr>
                                      <w:spacing w:val="-1"/>
                                      <w:sz w:val="18"/>
                                    </w:rPr>
                                    <w:t>s</w:t>
                                  </w:r>
                                  <w:r>
                                    <w:rPr>
                                      <w:sz w:val="18"/>
                                    </w:rPr>
                                    <w:t xml:space="preserve">i </w:t>
                                  </w:r>
                                  <w:r>
                                    <w:rPr>
                                      <w:spacing w:val="11"/>
                                      <w:sz w:val="18"/>
                                    </w:rPr>
                                    <w:t xml:space="preserve"> </w:t>
                                  </w:r>
                                  <w:r>
                                    <w:rPr>
                                      <w:spacing w:val="1"/>
                                      <w:sz w:val="18"/>
                                    </w:rPr>
                                    <w:t>g</w:t>
                                  </w:r>
                                  <w:r>
                                    <w:rPr>
                                      <w:spacing w:val="-1"/>
                                      <w:sz w:val="18"/>
                                    </w:rPr>
                                    <w:t>erek</w:t>
                                  </w:r>
                                  <w:r>
                                    <w:rPr>
                                      <w:spacing w:val="1"/>
                                      <w:sz w:val="18"/>
                                    </w:rPr>
                                    <w:t>e</w:t>
                                  </w:r>
                                  <w:r>
                                    <w:rPr>
                                      <w:sz w:val="18"/>
                                    </w:rPr>
                                    <w:t xml:space="preserve">n </w:t>
                                  </w:r>
                                  <w:r>
                                    <w:rPr>
                                      <w:spacing w:val="-1"/>
                                      <w:sz w:val="18"/>
                                    </w:rPr>
                                    <w:t>kur</w:t>
                                  </w:r>
                                  <w:r>
                                    <w:rPr>
                                      <w:sz w:val="18"/>
                                    </w:rPr>
                                    <w:t>a</w:t>
                                  </w:r>
                                  <w:r>
                                    <w:rPr>
                                      <w:spacing w:val="-1"/>
                                      <w:sz w:val="18"/>
                                    </w:rPr>
                                    <w:t>ll</w:t>
                                  </w:r>
                                  <w:r>
                                    <w:rPr>
                                      <w:sz w:val="18"/>
                                    </w:rPr>
                                    <w:t>a</w:t>
                                  </w:r>
                                  <w:r>
                                    <w:rPr>
                                      <w:spacing w:val="-1"/>
                                      <w:sz w:val="18"/>
                                    </w:rPr>
                                    <w:t>r</w:t>
                                  </w:r>
                                  <w:r>
                                    <w:rPr>
                                      <w:sz w:val="18"/>
                                    </w:rPr>
                                    <w:t>a</w:t>
                                  </w:r>
                                  <w:r>
                                    <w:rPr>
                                      <w:spacing w:val="5"/>
                                      <w:sz w:val="18"/>
                                    </w:rPr>
                                    <w:t xml:space="preserve"> </w:t>
                                  </w:r>
                                  <w:r>
                                    <w:rPr>
                                      <w:spacing w:val="-1"/>
                                      <w:sz w:val="18"/>
                                    </w:rPr>
                                    <w:t>u</w:t>
                                  </w:r>
                                  <w:r>
                                    <w:rPr>
                                      <w:sz w:val="18"/>
                                    </w:rPr>
                                    <w:t>ya</w:t>
                                  </w:r>
                                  <w:r>
                                    <w:rPr>
                                      <w:spacing w:val="-1"/>
                                      <w:sz w:val="18"/>
                                    </w:rPr>
                                    <w:t>r</w:t>
                                  </w:r>
                                  <w:r>
                                    <w:rPr>
                                      <w:sz w:val="18"/>
                                    </w:rPr>
                                    <w:t>.</w:t>
                                  </w:r>
                                  <w:r>
                                    <w:rPr>
                                      <w:spacing w:val="5"/>
                                      <w:sz w:val="18"/>
                                    </w:rPr>
                                    <w:t xml:space="preserve"> </w:t>
                                  </w:r>
                                  <w:r>
                                    <w:rPr>
                                      <w:spacing w:val="1"/>
                                      <w:sz w:val="18"/>
                                    </w:rPr>
                                    <w:t>V</w:t>
                                  </w:r>
                                  <w:r>
                                    <w:rPr>
                                      <w:spacing w:val="-1"/>
                                      <w:sz w:val="18"/>
                                    </w:rPr>
                                    <w:t>it</w:t>
                                  </w:r>
                                  <w:r>
                                    <w:rPr>
                                      <w:sz w:val="18"/>
                                    </w:rPr>
                                    <w:t>al</w:t>
                                  </w:r>
                                  <w:r>
                                    <w:rPr>
                                      <w:spacing w:val="4"/>
                                      <w:sz w:val="18"/>
                                    </w:rPr>
                                    <w:t xml:space="preserve"> </w:t>
                                  </w:r>
                                  <w:r>
                                    <w:rPr>
                                      <w:spacing w:val="-1"/>
                                      <w:sz w:val="18"/>
                                    </w:rPr>
                                    <w:t>bul</w:t>
                                  </w:r>
                                  <w:r>
                                    <w:rPr>
                                      <w:spacing w:val="1"/>
                                      <w:sz w:val="18"/>
                                    </w:rPr>
                                    <w:t>g</w:t>
                                  </w:r>
                                  <w:r>
                                    <w:rPr>
                                      <w:spacing w:val="-1"/>
                                      <w:sz w:val="18"/>
                                    </w:rPr>
                                    <w:t>ul</w:t>
                                  </w:r>
                                  <w:r>
                                    <w:rPr>
                                      <w:sz w:val="18"/>
                                    </w:rPr>
                                    <w:t>a</w:t>
                                  </w:r>
                                  <w:r>
                                    <w:rPr>
                                      <w:spacing w:val="-1"/>
                                      <w:sz w:val="18"/>
                                    </w:rPr>
                                    <w:t>r</w:t>
                                  </w:r>
                                  <w:r>
                                    <w:rPr>
                                      <w:spacing w:val="1"/>
                                      <w:sz w:val="18"/>
                                    </w:rPr>
                                    <w:t>ı</w:t>
                                  </w:r>
                                  <w:r>
                                    <w:rPr>
                                      <w:sz w:val="18"/>
                                    </w:rPr>
                                    <w:t>n</w:t>
                                  </w:r>
                                  <w:r>
                                    <w:rPr>
                                      <w:spacing w:val="3"/>
                                      <w:sz w:val="18"/>
                                    </w:rPr>
                                    <w:t xml:space="preserve"> </w:t>
                                  </w:r>
                                  <w:r>
                                    <w:rPr>
                                      <w:spacing w:val="1"/>
                                      <w:sz w:val="18"/>
                                    </w:rPr>
                                    <w:t>ö</w:t>
                                  </w:r>
                                  <w:r>
                                    <w:rPr>
                                      <w:spacing w:val="-93"/>
                                      <w:sz w:val="18"/>
                                    </w:rPr>
                                    <w:t>n</w:t>
                                  </w:r>
                                  <w:r>
                                    <w:rPr>
                                      <w:spacing w:val="-4"/>
                                      <w:position w:val="-7"/>
                                      <w:sz w:val="18"/>
                                    </w:rPr>
                                    <w:t>p</w:t>
                                  </w:r>
                                  <w:r>
                                    <w:rPr>
                                      <w:spacing w:val="-88"/>
                                      <w:sz w:val="18"/>
                                    </w:rPr>
                                    <w:t>e</w:t>
                                  </w:r>
                                  <w:r>
                                    <w:rPr>
                                      <w:position w:val="-7"/>
                                      <w:sz w:val="18"/>
                                    </w:rPr>
                                    <w:t>a</w:t>
                                  </w:r>
                                  <w:r>
                                    <w:rPr>
                                      <w:spacing w:val="-63"/>
                                      <w:position w:val="-7"/>
                                      <w:sz w:val="18"/>
                                    </w:rPr>
                                    <w:t>r</w:t>
                                  </w:r>
                                  <w:r>
                                    <w:rPr>
                                      <w:spacing w:val="-82"/>
                                      <w:sz w:val="18"/>
                                    </w:rPr>
                                    <w:t>m</w:t>
                                  </w:r>
                                  <w:r>
                                    <w:rPr>
                                      <w:spacing w:val="-5"/>
                                      <w:position w:val="-7"/>
                                      <w:sz w:val="18"/>
                                    </w:rPr>
                                    <w:t>a</w:t>
                                  </w:r>
                                  <w:r>
                                    <w:rPr>
                                      <w:spacing w:val="-37"/>
                                      <w:sz w:val="18"/>
                                    </w:rPr>
                                    <w:t>i</w:t>
                                  </w:r>
                                  <w:r>
                                    <w:rPr>
                                      <w:spacing w:val="-108"/>
                                      <w:position w:val="-7"/>
                                      <w:sz w:val="18"/>
                                    </w:rPr>
                                    <w:t>m</w:t>
                                  </w:r>
                                  <w:r>
                                    <w:rPr>
                                      <w:spacing w:val="-1"/>
                                      <w:sz w:val="18"/>
                                    </w:rPr>
                                    <w:t>n</w:t>
                                  </w:r>
                                  <w:r>
                                    <w:rPr>
                                      <w:spacing w:val="-27"/>
                                      <w:sz w:val="18"/>
                                    </w:rPr>
                                    <w:t>i</w:t>
                                  </w:r>
                                  <w:r>
                                    <w:rPr>
                                      <w:spacing w:val="-18"/>
                                      <w:position w:val="-7"/>
                                      <w:sz w:val="18"/>
                                    </w:rPr>
                                    <w:t>e</w:t>
                                  </w:r>
                                  <w:r>
                                    <w:rPr>
                                      <w:spacing w:val="-78"/>
                                      <w:sz w:val="18"/>
                                    </w:rPr>
                                    <w:t>b</w:t>
                                  </w:r>
                                  <w:r>
                                    <w:rPr>
                                      <w:spacing w:val="-1"/>
                                      <w:position w:val="-7"/>
                                      <w:sz w:val="18"/>
                                    </w:rPr>
                                    <w:t>t</w:t>
                                  </w:r>
                                  <w:r>
                                    <w:rPr>
                                      <w:spacing w:val="-46"/>
                                      <w:position w:val="-7"/>
                                      <w:sz w:val="18"/>
                                    </w:rPr>
                                    <w:t>r</w:t>
                                  </w:r>
                                  <w:r>
                                    <w:rPr>
                                      <w:spacing w:val="-1"/>
                                      <w:sz w:val="18"/>
                                    </w:rPr>
                                    <w:t>i</w:t>
                                  </w:r>
                                  <w:r>
                                    <w:rPr>
                                      <w:spacing w:val="-37"/>
                                      <w:sz w:val="18"/>
                                    </w:rPr>
                                    <w:t>l</w:t>
                                  </w:r>
                                  <w:r>
                                    <w:rPr>
                                      <w:spacing w:val="-52"/>
                                      <w:position w:val="-7"/>
                                      <w:sz w:val="18"/>
                                    </w:rPr>
                                    <w:t>e</w:t>
                                  </w:r>
                                  <w:r>
                                    <w:rPr>
                                      <w:spacing w:val="-1"/>
                                      <w:sz w:val="18"/>
                                    </w:rPr>
                                    <w:t>i</w:t>
                                  </w:r>
                                  <w:r>
                                    <w:rPr>
                                      <w:spacing w:val="-54"/>
                                      <w:sz w:val="18"/>
                                    </w:rPr>
                                    <w:t>r</w:t>
                                  </w:r>
                                  <w:r>
                                    <w:rPr>
                                      <w:spacing w:val="1"/>
                                      <w:position w:val="-7"/>
                                      <w:sz w:val="18"/>
                                    </w:rPr>
                                    <w:t>l</w:t>
                                  </w:r>
                                  <w:r>
                                    <w:rPr>
                                      <w:spacing w:val="-80"/>
                                      <w:position w:val="-7"/>
                                      <w:sz w:val="18"/>
                                    </w:rPr>
                                    <w:t>e</w:t>
                                  </w:r>
                                  <w:r>
                                    <w:rPr>
                                      <w:sz w:val="18"/>
                                    </w:rPr>
                                    <w:t>.</w:t>
                                  </w:r>
                                  <w:r>
                                    <w:rPr>
                                      <w:spacing w:val="-7"/>
                                      <w:sz w:val="18"/>
                                    </w:rPr>
                                    <w:t xml:space="preserve"> </w:t>
                                  </w:r>
                                  <w:r>
                                    <w:rPr>
                                      <w:spacing w:val="-51"/>
                                      <w:position w:val="-7"/>
                                      <w:sz w:val="18"/>
                                    </w:rPr>
                                    <w:t>r</w:t>
                                  </w:r>
                                  <w:r>
                                    <w:rPr>
                                      <w:spacing w:val="-38"/>
                                      <w:sz w:val="18"/>
                                    </w:rPr>
                                    <w:t>E</w:t>
                                  </w:r>
                                  <w:r>
                                    <w:rPr>
                                      <w:spacing w:val="-3"/>
                                      <w:position w:val="-7"/>
                                      <w:sz w:val="18"/>
                                    </w:rPr>
                                    <w:t>i</w:t>
                                  </w:r>
                                  <w:r>
                                    <w:rPr>
                                      <w:spacing w:val="-18"/>
                                      <w:sz w:val="18"/>
                                    </w:rPr>
                                    <w:t>r</w:t>
                                  </w:r>
                                  <w:r>
                                    <w:rPr>
                                      <w:spacing w:val="-78"/>
                                      <w:position w:val="-7"/>
                                      <w:sz w:val="18"/>
                                    </w:rPr>
                                    <w:t>b</w:t>
                                  </w:r>
                                  <w:r>
                                    <w:rPr>
                                      <w:spacing w:val="-1"/>
                                      <w:sz w:val="18"/>
                                    </w:rPr>
                                    <w:t>i</w:t>
                                  </w:r>
                                  <w:r>
                                    <w:rPr>
                                      <w:spacing w:val="-35"/>
                                      <w:sz w:val="18"/>
                                    </w:rPr>
                                    <w:t>ş</w:t>
                                  </w:r>
                                  <w:r>
                                    <w:rPr>
                                      <w:spacing w:val="-8"/>
                                      <w:position w:val="-7"/>
                                      <w:sz w:val="18"/>
                                    </w:rPr>
                                    <w:t>i</w:t>
                                  </w:r>
                                  <w:r>
                                    <w:rPr>
                                      <w:spacing w:val="-75"/>
                                      <w:sz w:val="18"/>
                                    </w:rPr>
                                    <w:t>k</w:t>
                                  </w:r>
                                  <w:r>
                                    <w:rPr>
                                      <w:spacing w:val="-1"/>
                                      <w:position w:val="-7"/>
                                      <w:sz w:val="18"/>
                                    </w:rPr>
                                    <w:t>l</w:t>
                                  </w:r>
                                  <w:r>
                                    <w:rPr>
                                      <w:spacing w:val="-8"/>
                                      <w:position w:val="-7"/>
                                      <w:sz w:val="18"/>
                                    </w:rPr>
                                    <w:t>i</w:t>
                                  </w:r>
                                  <w:r>
                                    <w:rPr>
                                      <w:spacing w:val="-35"/>
                                      <w:sz w:val="18"/>
                                    </w:rPr>
                                    <w:t>i</w:t>
                                  </w:r>
                                  <w:r>
                                    <w:rPr>
                                      <w:spacing w:val="-30"/>
                                      <w:position w:val="-7"/>
                                      <w:sz w:val="18"/>
                                    </w:rPr>
                                    <w:t>r</w:t>
                                  </w:r>
                                  <w:r>
                                    <w:rPr>
                                      <w:spacing w:val="-66"/>
                                      <w:sz w:val="18"/>
                                    </w:rPr>
                                    <w:t>n</w:t>
                                  </w:r>
                                  <w:r>
                                    <w:rPr>
                                      <w:position w:val="-7"/>
                                      <w:sz w:val="18"/>
                                    </w:rPr>
                                    <w:t xml:space="preserve">. </w:t>
                                  </w:r>
                                  <w:r>
                                    <w:rPr>
                                      <w:spacing w:val="-79"/>
                                      <w:position w:val="-7"/>
                                      <w:sz w:val="18"/>
                                    </w:rPr>
                                    <w:t>V</w:t>
                                  </w:r>
                                  <w:r>
                                    <w:rPr>
                                      <w:spacing w:val="-16"/>
                                      <w:sz w:val="18"/>
                                    </w:rPr>
                                    <w:t>h</w:t>
                                  </w:r>
                                  <w:r>
                                    <w:rPr>
                                      <w:spacing w:val="-27"/>
                                      <w:position w:val="-7"/>
                                      <w:sz w:val="18"/>
                                    </w:rPr>
                                    <w:t>i</w:t>
                                  </w:r>
                                  <w:r>
                                    <w:rPr>
                                      <w:spacing w:val="-60"/>
                                      <w:sz w:val="18"/>
                                    </w:rPr>
                                    <w:t>a</w:t>
                                  </w:r>
                                  <w:r>
                                    <w:rPr>
                                      <w:spacing w:val="-1"/>
                                      <w:position w:val="-7"/>
                                      <w:sz w:val="18"/>
                                    </w:rPr>
                                    <w:t>t</w:t>
                                  </w:r>
                                  <w:r>
                                    <w:rPr>
                                      <w:spacing w:val="-87"/>
                                      <w:position w:val="-7"/>
                                      <w:sz w:val="18"/>
                                    </w:rPr>
                                    <w:t>a</w:t>
                                  </w:r>
                                  <w:r>
                                    <w:rPr>
                                      <w:spacing w:val="-1"/>
                                      <w:sz w:val="18"/>
                                    </w:rPr>
                                    <w:t>s</w:t>
                                  </w:r>
                                  <w:r>
                                    <w:rPr>
                                      <w:spacing w:val="-44"/>
                                      <w:sz w:val="18"/>
                                    </w:rPr>
                                    <w:t>t</w:t>
                                  </w:r>
                                  <w:r>
                                    <w:rPr>
                                      <w:spacing w:val="1"/>
                                      <w:position w:val="-7"/>
                                      <w:sz w:val="18"/>
                                    </w:rPr>
                                    <w:t>l</w:t>
                                  </w:r>
                                  <w:r>
                                    <w:rPr>
                                      <w:spacing w:val="-46"/>
                                      <w:sz w:val="18"/>
                                    </w:rPr>
                                    <w:t>a</w:t>
                                  </w:r>
                                  <w:r>
                                    <w:rPr>
                                      <w:spacing w:val="-47"/>
                                      <w:position w:val="-7"/>
                                      <w:sz w:val="18"/>
                                    </w:rPr>
                                    <w:t>b</w:t>
                                  </w:r>
                                  <w:r>
                                    <w:rPr>
                                      <w:spacing w:val="-49"/>
                                      <w:sz w:val="18"/>
                                    </w:rPr>
                                    <w:t>d</w:t>
                                  </w:r>
                                  <w:r>
                                    <w:rPr>
                                      <w:spacing w:val="-47"/>
                                      <w:position w:val="-7"/>
                                      <w:sz w:val="18"/>
                                    </w:rPr>
                                    <w:t>u</w:t>
                                  </w:r>
                                  <w:r>
                                    <w:rPr>
                                      <w:spacing w:val="-41"/>
                                      <w:sz w:val="18"/>
                                    </w:rPr>
                                    <w:t>a</w:t>
                                  </w:r>
                                  <w:r>
                                    <w:rPr>
                                      <w:spacing w:val="1"/>
                                      <w:position w:val="-7"/>
                                      <w:sz w:val="18"/>
                                    </w:rPr>
                                    <w:t>l</w:t>
                                  </w:r>
                                  <w:r>
                                    <w:rPr>
                                      <w:spacing w:val="-42"/>
                                      <w:position w:val="-7"/>
                                      <w:sz w:val="18"/>
                                    </w:rPr>
                                    <w:t>g</w:t>
                                  </w:r>
                                  <w:r>
                                    <w:rPr>
                                      <w:spacing w:val="-41"/>
                                      <w:sz w:val="18"/>
                                    </w:rPr>
                                    <w:t>v</w:t>
                                  </w:r>
                                  <w:r>
                                    <w:rPr>
                                      <w:spacing w:val="-54"/>
                                      <w:position w:val="-7"/>
                                      <w:sz w:val="18"/>
                                    </w:rPr>
                                    <w:t>u</w:t>
                                  </w:r>
                                  <w:r>
                                    <w:rPr>
                                      <w:spacing w:val="-1"/>
                                      <w:sz w:val="18"/>
                                    </w:rPr>
                                    <w:t>i</w:t>
                                  </w:r>
                                  <w:r>
                                    <w:rPr>
                                      <w:spacing w:val="-49"/>
                                      <w:sz w:val="18"/>
                                    </w:rPr>
                                    <w:t>t</w:t>
                                  </w:r>
                                  <w:r>
                                    <w:rPr>
                                      <w:spacing w:val="6"/>
                                      <w:position w:val="-7"/>
                                      <w:sz w:val="18"/>
                                    </w:rPr>
                                    <w:t>l</w:t>
                                  </w:r>
                                  <w:r>
                                    <w:rPr>
                                      <w:spacing w:val="-8"/>
                                      <w:sz w:val="18"/>
                                    </w:rPr>
                                    <w:t>a</w:t>
                                  </w:r>
                                  <w:r>
                                    <w:rPr>
                                      <w:spacing w:val="-56"/>
                                      <w:position w:val="-7"/>
                                      <w:sz w:val="18"/>
                                    </w:rPr>
                                    <w:t>r</w:t>
                                  </w:r>
                                  <w:r>
                                    <w:rPr>
                                      <w:sz w:val="18"/>
                                    </w:rPr>
                                    <w:t>l</w:t>
                                  </w:r>
                                  <w:r>
                                    <w:rPr>
                                      <w:spacing w:val="-27"/>
                                      <w:sz w:val="18"/>
                                    </w:rPr>
                                    <w:t xml:space="preserve"> </w:t>
                                  </w:r>
                                  <w:r>
                                    <w:rPr>
                                      <w:spacing w:val="-11"/>
                                      <w:position w:val="-7"/>
                                      <w:sz w:val="18"/>
                                    </w:rPr>
                                    <w:t>ı</w:t>
                                  </w:r>
                                  <w:r>
                                    <w:rPr>
                                      <w:spacing w:val="-83"/>
                                      <w:sz w:val="18"/>
                                    </w:rPr>
                                    <w:t>b</w:t>
                                  </w:r>
                                  <w:r>
                                    <w:rPr>
                                      <w:spacing w:val="-13"/>
                                      <w:position w:val="-7"/>
                                      <w:sz w:val="18"/>
                                    </w:rPr>
                                    <w:t>n</w:t>
                                  </w:r>
                                  <w:r>
                                    <w:rPr>
                                      <w:spacing w:val="-42"/>
                                      <w:sz w:val="18"/>
                                    </w:rPr>
                                    <w:t>u</w:t>
                                  </w:r>
                                  <w:r>
                                    <w:rPr>
                                      <w:spacing w:val="-55"/>
                                      <w:position w:val="-7"/>
                                      <w:sz w:val="18"/>
                                    </w:rPr>
                                    <w:t>ö</w:t>
                                  </w:r>
                                  <w:r>
                                    <w:rPr>
                                      <w:spacing w:val="-1"/>
                                      <w:sz w:val="18"/>
                                    </w:rPr>
                                    <w:t>l</w:t>
                                  </w:r>
                                  <w:r>
                                    <w:rPr>
                                      <w:spacing w:val="-71"/>
                                      <w:sz w:val="18"/>
                                    </w:rPr>
                                    <w:t>g</w:t>
                                  </w:r>
                                  <w:r>
                                    <w:rPr>
                                      <w:spacing w:val="-25"/>
                                      <w:position w:val="-7"/>
                                      <w:sz w:val="18"/>
                                    </w:rPr>
                                    <w:t>n</w:t>
                                  </w:r>
                                  <w:r>
                                    <w:rPr>
                                      <w:spacing w:val="-71"/>
                                      <w:sz w:val="18"/>
                                    </w:rPr>
                                    <w:t>u</w:t>
                                  </w:r>
                                  <w:r>
                                    <w:rPr>
                                      <w:spacing w:val="-18"/>
                                      <w:position w:val="-7"/>
                                      <w:sz w:val="18"/>
                                    </w:rPr>
                                    <w:t>e</w:t>
                                  </w:r>
                                  <w:r>
                                    <w:rPr>
                                      <w:spacing w:val="-25"/>
                                      <w:sz w:val="18"/>
                                    </w:rPr>
                                    <w:t>l</w:t>
                                  </w:r>
                                  <w:r>
                                    <w:rPr>
                                      <w:spacing w:val="-120"/>
                                      <w:position w:val="-7"/>
                                      <w:sz w:val="18"/>
                                    </w:rPr>
                                    <w:t>m</w:t>
                                  </w:r>
                                  <w:r>
                                    <w:rPr>
                                      <w:sz w:val="18"/>
                                    </w:rPr>
                                    <w:t>a</w:t>
                                  </w:r>
                                  <w:r>
                                    <w:rPr>
                                      <w:spacing w:val="-30"/>
                                      <w:sz w:val="18"/>
                                    </w:rPr>
                                    <w:t>r</w:t>
                                  </w:r>
                                  <w:r>
                                    <w:rPr>
                                      <w:spacing w:val="-13"/>
                                      <w:position w:val="-7"/>
                                      <w:sz w:val="18"/>
                                    </w:rPr>
                                    <w:t>i</w:t>
                                  </w:r>
                                  <w:r>
                                    <w:rPr>
                                      <w:spacing w:val="-30"/>
                                      <w:sz w:val="18"/>
                                    </w:rPr>
                                    <w:t>ı</w:t>
                                  </w:r>
                                  <w:r>
                                    <w:rPr>
                                      <w:spacing w:val="-66"/>
                                      <w:position w:val="-7"/>
                                      <w:sz w:val="18"/>
                                    </w:rPr>
                                    <w:t>n</w:t>
                                  </w:r>
                                  <w:r>
                                    <w:rPr>
                                      <w:spacing w:val="-30"/>
                                      <w:sz w:val="18"/>
                                    </w:rPr>
                                    <w:t>n</w:t>
                                  </w:r>
                                  <w:r>
                                    <w:rPr>
                                      <w:position w:val="-7"/>
                                      <w:sz w:val="18"/>
                                    </w:rPr>
                                    <w:t>i</w:t>
                                  </w:r>
                                  <w:r>
                                    <w:rPr>
                                      <w:spacing w:val="-8"/>
                                      <w:position w:val="-7"/>
                                      <w:sz w:val="18"/>
                                    </w:rPr>
                                    <w:t xml:space="preserve"> </w:t>
                                  </w:r>
                                  <w:r>
                                    <w:rPr>
                                      <w:spacing w:val="-80"/>
                                      <w:sz w:val="18"/>
                                    </w:rPr>
                                    <w:t>a</w:t>
                                  </w:r>
                                  <w:r>
                                    <w:rPr>
                                      <w:spacing w:val="-3"/>
                                      <w:position w:val="-7"/>
                                      <w:sz w:val="18"/>
                                    </w:rPr>
                                    <w:t>v</w:t>
                                  </w:r>
                                  <w:r>
                                    <w:rPr>
                                      <w:spacing w:val="-37"/>
                                      <w:sz w:val="18"/>
                                    </w:rPr>
                                    <w:t>l</w:t>
                                  </w:r>
                                  <w:r>
                                    <w:rPr>
                                      <w:spacing w:val="-54"/>
                                      <w:position w:val="-7"/>
                                      <w:sz w:val="18"/>
                                    </w:rPr>
                                    <w:t>e</w:t>
                                  </w:r>
                                  <w:r>
                                    <w:rPr>
                                      <w:sz w:val="18"/>
                                    </w:rPr>
                                    <w:t>t</w:t>
                                  </w:r>
                                  <w:r>
                                    <w:rPr>
                                      <w:spacing w:val="-8"/>
                                      <w:sz w:val="18"/>
                                    </w:rPr>
                                    <w:t xml:space="preserve"> </w:t>
                                  </w:r>
                                  <w:r>
                                    <w:rPr>
                                      <w:spacing w:val="-83"/>
                                      <w:position w:val="-7"/>
                                      <w:sz w:val="18"/>
                                    </w:rPr>
                                    <w:t>n</w:t>
                                  </w:r>
                                  <w:r>
                                    <w:rPr>
                                      <w:sz w:val="18"/>
                                    </w:rPr>
                                    <w:t>v</w:t>
                                  </w:r>
                                  <w:r>
                                    <w:rPr>
                                      <w:spacing w:val="-87"/>
                                      <w:position w:val="-7"/>
                                      <w:sz w:val="18"/>
                                    </w:rPr>
                                    <w:t>a</w:t>
                                  </w:r>
                                  <w:r>
                                    <w:rPr>
                                      <w:spacing w:val="-4"/>
                                      <w:sz w:val="18"/>
                                    </w:rPr>
                                    <w:t>e</w:t>
                                  </w:r>
                                  <w:r>
                                    <w:rPr>
                                      <w:spacing w:val="-23"/>
                                      <w:position w:val="-7"/>
                                      <w:sz w:val="18"/>
                                    </w:rPr>
                                    <w:t>s</w:t>
                                  </w:r>
                                  <w:r>
                                    <w:rPr>
                                      <w:spacing w:val="-74"/>
                                      <w:sz w:val="18"/>
                                    </w:rPr>
                                    <w:t>ü</w:t>
                                  </w:r>
                                  <w:r>
                                    <w:rPr>
                                      <w:spacing w:val="1"/>
                                      <w:position w:val="-7"/>
                                      <w:sz w:val="18"/>
                                    </w:rPr>
                                    <w:t>ı</w:t>
                                  </w:r>
                                  <w:r>
                                    <w:rPr>
                                      <w:spacing w:val="-13"/>
                                      <w:position w:val="-7"/>
                                      <w:sz w:val="18"/>
                                    </w:rPr>
                                    <w:t>l</w:t>
                                  </w:r>
                                  <w:r>
                                    <w:rPr>
                                      <w:spacing w:val="-18"/>
                                      <w:sz w:val="18"/>
                                    </w:rPr>
                                    <w:t>s</w:t>
                                  </w:r>
                                  <w:r>
                                    <w:rPr>
                                      <w:spacing w:val="-78"/>
                                      <w:position w:val="-7"/>
                                      <w:sz w:val="18"/>
                                    </w:rPr>
                                    <w:t>d</w:t>
                                  </w:r>
                                  <w:r>
                                    <w:rPr>
                                      <w:sz w:val="18"/>
                                    </w:rPr>
                                    <w:t>t</w:t>
                                  </w:r>
                                  <w:r>
                                    <w:rPr>
                                      <w:spacing w:val="-25"/>
                                      <w:sz w:val="18"/>
                                    </w:rPr>
                                    <w:t xml:space="preserve"> </w:t>
                                  </w:r>
                                  <w:r>
                                    <w:rPr>
                                      <w:spacing w:val="-61"/>
                                      <w:position w:val="-7"/>
                                      <w:sz w:val="18"/>
                                    </w:rPr>
                                    <w:t>e</w:t>
                                  </w:r>
                                  <w:r>
                                    <w:rPr>
                                      <w:spacing w:val="-9"/>
                                      <w:sz w:val="18"/>
                                    </w:rPr>
                                    <w:t>s</w:t>
                                  </w:r>
                                  <w:r>
                                    <w:rPr>
                                      <w:spacing w:val="-78"/>
                                      <w:position w:val="-7"/>
                                      <w:sz w:val="18"/>
                                    </w:rPr>
                                    <w:t>ğ</w:t>
                                  </w:r>
                                  <w:r>
                                    <w:rPr>
                                      <w:spacing w:val="-1"/>
                                      <w:sz w:val="18"/>
                                    </w:rPr>
                                    <w:t>ı</w:t>
                                  </w:r>
                                  <w:r>
                                    <w:rPr>
                                      <w:spacing w:val="-59"/>
                                      <w:sz w:val="18"/>
                                    </w:rPr>
                                    <w:t>n</w:t>
                                  </w:r>
                                  <w:r>
                                    <w:rPr>
                                      <w:spacing w:val="-30"/>
                                      <w:position w:val="-7"/>
                                      <w:sz w:val="18"/>
                                    </w:rPr>
                                    <w:t>e</w:t>
                                  </w:r>
                                  <w:r>
                                    <w:rPr>
                                      <w:spacing w:val="-1"/>
                                      <w:sz w:val="18"/>
                                    </w:rPr>
                                    <w:t>ı</w:t>
                                  </w:r>
                                  <w:r>
                                    <w:rPr>
                                      <w:spacing w:val="-13"/>
                                      <w:sz w:val="18"/>
                                    </w:rPr>
                                    <w:t>r</w:t>
                                  </w:r>
                                  <w:r>
                                    <w:rPr>
                                      <w:spacing w:val="-30"/>
                                      <w:position w:val="-7"/>
                                      <w:sz w:val="18"/>
                                    </w:rPr>
                                    <w:t>l</w:t>
                                  </w:r>
                                  <w:r>
                                    <w:rPr>
                                      <w:spacing w:val="-11"/>
                                      <w:sz w:val="18"/>
                                    </w:rPr>
                                    <w:t>l</w:t>
                                  </w:r>
                                  <w:r>
                                    <w:rPr>
                                      <w:spacing w:val="-80"/>
                                      <w:position w:val="-7"/>
                                      <w:sz w:val="18"/>
                                    </w:rPr>
                                    <w:t>e</w:t>
                                  </w:r>
                                  <w:r>
                                    <w:rPr>
                                      <w:spacing w:val="-8"/>
                                      <w:sz w:val="18"/>
                                    </w:rPr>
                                    <w:t>a</w:t>
                                  </w:r>
                                  <w:r>
                                    <w:rPr>
                                      <w:spacing w:val="-88"/>
                                      <w:position w:val="-7"/>
                                      <w:sz w:val="18"/>
                                    </w:rPr>
                                    <w:t>n</w:t>
                                  </w:r>
                                  <w:r>
                                    <w:rPr>
                                      <w:spacing w:val="-1"/>
                                      <w:sz w:val="18"/>
                                    </w:rPr>
                                    <w:t>r</w:t>
                                  </w:r>
                                  <w:r>
                                    <w:rPr>
                                      <w:spacing w:val="-18"/>
                                      <w:sz w:val="18"/>
                                    </w:rPr>
                                    <w:t>ı</w:t>
                                  </w:r>
                                  <w:r>
                                    <w:rPr>
                                      <w:spacing w:val="-76"/>
                                      <w:position w:val="-7"/>
                                      <w:sz w:val="18"/>
                                    </w:rPr>
                                    <w:t>d</w:t>
                                  </w:r>
                                  <w:r>
                                    <w:rPr>
                                      <w:spacing w:val="-18"/>
                                      <w:sz w:val="18"/>
                                    </w:rPr>
                                    <w:t>n</w:t>
                                  </w:r>
                                  <w:r>
                                    <w:rPr>
                                      <w:spacing w:val="-25"/>
                                      <w:position w:val="-7"/>
                                      <w:sz w:val="18"/>
                                    </w:rPr>
                                    <w:t>i</w:t>
                                  </w:r>
                                  <w:r>
                                    <w:rPr>
                                      <w:spacing w:val="-18"/>
                                      <w:sz w:val="18"/>
                                    </w:rPr>
                                    <w:t>ı</w:t>
                                  </w:r>
                                  <w:r>
                                    <w:rPr>
                                      <w:spacing w:val="-1"/>
                                      <w:position w:val="-7"/>
                                      <w:sz w:val="18"/>
                                    </w:rPr>
                                    <w:t>r</w:t>
                                  </w:r>
                                  <w:r>
                                    <w:rPr>
                                      <w:spacing w:val="-42"/>
                                      <w:position w:val="-7"/>
                                      <w:sz w:val="18"/>
                                    </w:rPr>
                                    <w:t>i</w:t>
                                  </w:r>
                                  <w:r>
                                    <w:rPr>
                                      <w:spacing w:val="-30"/>
                                      <w:sz w:val="18"/>
                                    </w:rPr>
                                    <w:t>s</w:t>
                                  </w:r>
                                  <w:r>
                                    <w:rPr>
                                      <w:spacing w:val="-13"/>
                                      <w:position w:val="-7"/>
                                      <w:sz w:val="18"/>
                                    </w:rPr>
                                    <w:t>l</w:t>
                                  </w:r>
                                  <w:r>
                                    <w:rPr>
                                      <w:spacing w:val="-72"/>
                                      <w:sz w:val="18"/>
                                    </w:rPr>
                                    <w:t>a</w:t>
                                  </w:r>
                                  <w:r>
                                    <w:rPr>
                                      <w:spacing w:val="-18"/>
                                      <w:position w:val="-7"/>
                                      <w:sz w:val="18"/>
                                    </w:rPr>
                                    <w:t>e</w:t>
                                  </w:r>
                                  <w:r>
                                    <w:rPr>
                                      <w:spacing w:val="-65"/>
                                      <w:sz w:val="18"/>
                                    </w:rPr>
                                    <w:t>y</w:t>
                                  </w:r>
                                  <w:r>
                                    <w:rPr>
                                      <w:spacing w:val="-12"/>
                                      <w:position w:val="-7"/>
                                      <w:sz w:val="18"/>
                                    </w:rPr>
                                    <w:t>c</w:t>
                                  </w:r>
                                  <w:r>
                                    <w:rPr>
                                      <w:spacing w:val="-75"/>
                                      <w:sz w:val="18"/>
                                    </w:rPr>
                                    <w:t>a</w:t>
                                  </w:r>
                                  <w:r>
                                    <w:rPr>
                                      <w:spacing w:val="-13"/>
                                      <w:position w:val="-7"/>
                                      <w:sz w:val="18"/>
                                    </w:rPr>
                                    <w:t>e</w:t>
                                  </w:r>
                                  <w:r>
                                    <w:rPr>
                                      <w:spacing w:val="-83"/>
                                      <w:sz w:val="18"/>
                                    </w:rPr>
                                    <w:t>b</w:t>
                                  </w:r>
                                  <w:r>
                                    <w:rPr>
                                      <w:spacing w:val="-4"/>
                                      <w:position w:val="-7"/>
                                      <w:sz w:val="18"/>
                                    </w:rPr>
                                    <w:t>ğ</w:t>
                                  </w:r>
                                  <w:r>
                                    <w:rPr>
                                      <w:spacing w:val="-1"/>
                                      <w:sz w:val="18"/>
                                    </w:rPr>
                                    <w:t>i</w:t>
                                  </w:r>
                                  <w:r>
                                    <w:rPr>
                                      <w:spacing w:val="-39"/>
                                      <w:sz w:val="18"/>
                                    </w:rPr>
                                    <w:t>l</w:t>
                                  </w:r>
                                  <w:r>
                                    <w:rPr>
                                      <w:spacing w:val="-57"/>
                                      <w:position w:val="-7"/>
                                      <w:sz w:val="18"/>
                                    </w:rPr>
                                    <w:t>n</w:t>
                                  </w:r>
                                  <w:r>
                                    <w:rPr>
                                      <w:spacing w:val="-1"/>
                                      <w:sz w:val="18"/>
                                    </w:rPr>
                                    <w:t>i</w:t>
                                  </w:r>
                                  <w:r>
                                    <w:rPr>
                                      <w:spacing w:val="-49"/>
                                      <w:sz w:val="18"/>
                                    </w:rPr>
                                    <w:t>r</w:t>
                                  </w:r>
                                  <w:r>
                                    <w:rPr>
                                      <w:spacing w:val="6"/>
                                      <w:position w:val="-7"/>
                                      <w:sz w:val="18"/>
                                    </w:rPr>
                                    <w:t>i</w:t>
                                  </w:r>
                                  <w:r>
                                    <w:rPr>
                                      <w:spacing w:val="-10"/>
                                      <w:sz w:val="18"/>
                                    </w:rPr>
                                    <w:t>.</w:t>
                                  </w:r>
                                  <w:r>
                                    <w:rPr>
                                      <w:spacing w:val="-40"/>
                                      <w:position w:val="-7"/>
                                      <w:sz w:val="18"/>
                                    </w:rPr>
                                    <w:t>b</w:t>
                                  </w:r>
                                  <w:r>
                                    <w:rPr>
                                      <w:spacing w:val="-45"/>
                                      <w:sz w:val="18"/>
                                    </w:rPr>
                                    <w:t>F</w:t>
                                  </w:r>
                                  <w:r>
                                    <w:rPr>
                                      <w:spacing w:val="-1"/>
                                      <w:position w:val="-7"/>
                                      <w:sz w:val="18"/>
                                    </w:rPr>
                                    <w:t>i</w:t>
                                  </w:r>
                                  <w:r>
                                    <w:rPr>
                                      <w:spacing w:val="-39"/>
                                      <w:position w:val="-7"/>
                                      <w:sz w:val="18"/>
                                    </w:rPr>
                                    <w:t>l</w:t>
                                  </w:r>
                                  <w:r>
                                    <w:rPr>
                                      <w:spacing w:val="-3"/>
                                      <w:sz w:val="18"/>
                                    </w:rPr>
                                    <w:t>i</w:t>
                                  </w:r>
                                  <w:r>
                                    <w:rPr>
                                      <w:spacing w:val="-39"/>
                                      <w:position w:val="-7"/>
                                      <w:sz w:val="18"/>
                                    </w:rPr>
                                    <w:t>i</w:t>
                                  </w:r>
                                  <w:r>
                                    <w:rPr>
                                      <w:spacing w:val="-31"/>
                                      <w:sz w:val="18"/>
                                    </w:rPr>
                                    <w:t>z</w:t>
                                  </w:r>
                                  <w:r>
                                    <w:rPr>
                                      <w:spacing w:val="-32"/>
                                      <w:position w:val="-7"/>
                                      <w:sz w:val="18"/>
                                    </w:rPr>
                                    <w:t>r</w:t>
                                  </w:r>
                                  <w:r>
                                    <w:rPr>
                                      <w:spacing w:val="-11"/>
                                      <w:sz w:val="18"/>
                                    </w:rPr>
                                    <w:t>i</w:t>
                                  </w:r>
                                  <w:r>
                                    <w:rPr>
                                      <w:spacing w:val="-36"/>
                                      <w:position w:val="-7"/>
                                      <w:sz w:val="18"/>
                                    </w:rPr>
                                    <w:t>.</w:t>
                                  </w:r>
                                  <w:r>
                                    <w:rPr>
                                      <w:sz w:val="18"/>
                                    </w:rPr>
                                    <w:t>k</w:t>
                                  </w:r>
                                  <w:r>
                                    <w:rPr>
                                      <w:spacing w:val="4"/>
                                      <w:sz w:val="18"/>
                                    </w:rPr>
                                    <w:t xml:space="preserve"> </w:t>
                                  </w:r>
                                  <w:r>
                                    <w:rPr>
                                      <w:sz w:val="18"/>
                                    </w:rPr>
                                    <w:t>m</w:t>
                                  </w:r>
                                  <w:r>
                                    <w:rPr>
                                      <w:spacing w:val="-1"/>
                                      <w:sz w:val="18"/>
                                    </w:rPr>
                                    <w:t>u</w:t>
                                  </w:r>
                                  <w:r>
                                    <w:rPr>
                                      <w:sz w:val="18"/>
                                    </w:rPr>
                                    <w:t>a</w:t>
                                  </w:r>
                                  <w:r>
                                    <w:rPr>
                                      <w:spacing w:val="-1"/>
                                      <w:sz w:val="18"/>
                                    </w:rPr>
                                    <w:t>y</w:t>
                                  </w:r>
                                  <w:r>
                                    <w:rPr>
                                      <w:spacing w:val="1"/>
                                      <w:sz w:val="18"/>
                                    </w:rPr>
                                    <w:t>e</w:t>
                                  </w:r>
                                  <w:r>
                                    <w:rPr>
                                      <w:spacing w:val="-1"/>
                                      <w:sz w:val="18"/>
                                    </w:rPr>
                                    <w:t>ne</w:t>
                                  </w:r>
                                  <w:r>
                                    <w:rPr>
                                      <w:spacing w:val="1"/>
                                      <w:sz w:val="18"/>
                                    </w:rPr>
                                    <w:t>d</w:t>
                                  </w:r>
                                  <w:r>
                                    <w:rPr>
                                      <w:sz w:val="18"/>
                                    </w:rPr>
                                    <w:t xml:space="preserve">e </w:t>
                                  </w:r>
                                  <w:r>
                                    <w:rPr>
                                      <w:spacing w:val="-1"/>
                                      <w:sz w:val="18"/>
                                    </w:rPr>
                                    <w:t>tü</w:t>
                                  </w:r>
                                  <w:r>
                                    <w:rPr>
                                      <w:sz w:val="18"/>
                                    </w:rPr>
                                    <w:t xml:space="preserve">mn </w:t>
                                  </w:r>
                                  <w:r>
                                    <w:rPr>
                                      <w:spacing w:val="-16"/>
                                      <w:sz w:val="18"/>
                                    </w:rPr>
                                    <w:t xml:space="preserve"> </w:t>
                                  </w:r>
                                  <w:r>
                                    <w:rPr>
                                      <w:spacing w:val="-1"/>
                                      <w:sz w:val="18"/>
                                    </w:rPr>
                                    <w:t>siste</w:t>
                                  </w:r>
                                  <w:r>
                                    <w:rPr>
                                      <w:spacing w:val="2"/>
                                      <w:sz w:val="18"/>
                                    </w:rPr>
                                    <w:t>m</w:t>
                                  </w:r>
                                  <w:r>
                                    <w:rPr>
                                      <w:spacing w:val="-1"/>
                                      <w:sz w:val="18"/>
                                    </w:rPr>
                                    <w:t>i</w:t>
                                  </w:r>
                                  <w:r>
                                    <w:rPr>
                                      <w:sz w:val="18"/>
                                    </w:rPr>
                                    <w:t xml:space="preserve">k </w:t>
                                  </w:r>
                                  <w:r>
                                    <w:rPr>
                                      <w:spacing w:val="-17"/>
                                      <w:sz w:val="18"/>
                                    </w:rPr>
                                    <w:t xml:space="preserve"> </w:t>
                                  </w:r>
                                  <w:r>
                                    <w:rPr>
                                      <w:sz w:val="18"/>
                                    </w:rPr>
                                    <w:t>m</w:t>
                                  </w:r>
                                  <w:r>
                                    <w:rPr>
                                      <w:spacing w:val="-1"/>
                                      <w:sz w:val="18"/>
                                    </w:rPr>
                                    <w:t>u</w:t>
                                  </w:r>
                                  <w:r>
                                    <w:rPr>
                                      <w:sz w:val="18"/>
                                    </w:rPr>
                                    <w:t>a</w:t>
                                  </w:r>
                                  <w:r>
                                    <w:rPr>
                                      <w:spacing w:val="2"/>
                                      <w:sz w:val="18"/>
                                    </w:rPr>
                                    <w:t>y</w:t>
                                  </w:r>
                                  <w:r>
                                    <w:rPr>
                                      <w:spacing w:val="-1"/>
                                      <w:sz w:val="18"/>
                                    </w:rPr>
                                    <w:t>ene</w:t>
                                  </w:r>
                                  <w:r>
                                    <w:rPr>
                                      <w:sz w:val="18"/>
                                    </w:rPr>
                                    <w:t xml:space="preserve">yi </w:t>
                                  </w:r>
                                  <w:r>
                                    <w:rPr>
                                      <w:spacing w:val="-15"/>
                                      <w:sz w:val="18"/>
                                    </w:rPr>
                                    <w:t xml:space="preserve"> </w:t>
                                  </w:r>
                                  <w:r>
                                    <w:rPr>
                                      <w:spacing w:val="-1"/>
                                      <w:sz w:val="18"/>
                                    </w:rPr>
                                    <w:t>di</w:t>
                                  </w:r>
                                  <w:r>
                                    <w:rPr>
                                      <w:spacing w:val="2"/>
                                      <w:sz w:val="18"/>
                                    </w:rPr>
                                    <w:t>k</w:t>
                                  </w:r>
                                  <w:r>
                                    <w:rPr>
                                      <w:spacing w:val="-1"/>
                                      <w:sz w:val="18"/>
                                    </w:rPr>
                                    <w:t>k</w:t>
                                  </w:r>
                                  <w:r>
                                    <w:rPr>
                                      <w:spacing w:val="-19"/>
                                      <w:sz w:val="18"/>
                                    </w:rPr>
                                    <w:t>a</w:t>
                                  </w:r>
                                  <w:r>
                                    <w:rPr>
                                      <w:spacing w:val="-27"/>
                                      <w:position w:val="-7"/>
                                      <w:sz w:val="18"/>
                                    </w:rPr>
                                    <w:t>İ</w:t>
                                  </w:r>
                                  <w:r>
                                    <w:rPr>
                                      <w:spacing w:val="-34"/>
                                      <w:sz w:val="18"/>
                                    </w:rPr>
                                    <w:t>t</w:t>
                                  </w:r>
                                  <w:r>
                                    <w:rPr>
                                      <w:spacing w:val="-41"/>
                                      <w:position w:val="-7"/>
                                      <w:sz w:val="18"/>
                                    </w:rPr>
                                    <w:t>ç</w:t>
                                  </w:r>
                                  <w:r>
                                    <w:rPr>
                                      <w:spacing w:val="-1"/>
                                      <w:sz w:val="18"/>
                                    </w:rPr>
                                    <w:t>li</w:t>
                                  </w:r>
                                  <w:r>
                                    <w:rPr>
                                      <w:spacing w:val="-77"/>
                                      <w:sz w:val="18"/>
                                    </w:rPr>
                                    <w:t>c</w:t>
                                  </w:r>
                                  <w:r>
                                    <w:rPr>
                                      <w:spacing w:val="-36"/>
                                      <w:position w:val="-7"/>
                                      <w:sz w:val="18"/>
                                    </w:rPr>
                                    <w:t>H</w:t>
                                  </w:r>
                                  <w:r>
                                    <w:rPr>
                                      <w:spacing w:val="-54"/>
                                      <w:sz w:val="18"/>
                                    </w:rPr>
                                    <w:t>e</w:t>
                                  </w:r>
                                  <w:r>
                                    <w:rPr>
                                      <w:position w:val="-7"/>
                                      <w:sz w:val="18"/>
                                    </w:rPr>
                                    <w:t>a</w:t>
                                  </w:r>
                                  <w:r>
                                    <w:rPr>
                                      <w:spacing w:val="-40"/>
                                      <w:position w:val="-7"/>
                                      <w:sz w:val="18"/>
                                    </w:rPr>
                                    <w:t>s</w:t>
                                  </w:r>
                                  <w:r>
                                    <w:rPr>
                                      <w:spacing w:val="-43"/>
                                      <w:sz w:val="18"/>
                                    </w:rPr>
                                    <w:t>y</w:t>
                                  </w:r>
                                  <w:r>
                                    <w:rPr>
                                      <w:spacing w:val="-18"/>
                                      <w:position w:val="-7"/>
                                      <w:sz w:val="18"/>
                                    </w:rPr>
                                    <w:t>t</w:t>
                                  </w:r>
                                  <w:r>
                                    <w:rPr>
                                      <w:sz w:val="18"/>
                                    </w:rPr>
                                    <w:t>a</w:t>
                                  </w:r>
                                  <w:r>
                                    <w:rPr>
                                      <w:spacing w:val="-78"/>
                                      <w:sz w:val="18"/>
                                    </w:rPr>
                                    <w:t>p</w:t>
                                  </w:r>
                                  <w:r>
                                    <w:rPr>
                                      <w:spacing w:val="-1"/>
                                      <w:position w:val="-7"/>
                                      <w:sz w:val="18"/>
                                    </w:rPr>
                                    <w:t>l</w:t>
                                  </w:r>
                                  <w:r>
                                    <w:rPr>
                                      <w:spacing w:val="-6"/>
                                      <w:position w:val="-7"/>
                                      <w:sz w:val="18"/>
                                    </w:rPr>
                                    <w:t>ı</w:t>
                                  </w:r>
                                  <w:r>
                                    <w:rPr>
                                      <w:spacing w:val="-139"/>
                                      <w:sz w:val="18"/>
                                    </w:rPr>
                                    <w:t>m</w:t>
                                  </w:r>
                                  <w:r>
                                    <w:rPr>
                                      <w:spacing w:val="-1"/>
                                      <w:position w:val="-7"/>
                                      <w:sz w:val="18"/>
                                    </w:rPr>
                                    <w:t>k</w:t>
                                  </w:r>
                                  <w:r>
                                    <w:rPr>
                                      <w:position w:val="-7"/>
                                      <w:sz w:val="18"/>
                                    </w:rPr>
                                    <w:t>l</w:t>
                                  </w:r>
                                  <w:r>
                                    <w:rPr>
                                      <w:spacing w:val="-25"/>
                                      <w:position w:val="-7"/>
                                      <w:sz w:val="18"/>
                                    </w:rPr>
                                    <w:t xml:space="preserve"> </w:t>
                                  </w:r>
                                  <w:r>
                                    <w:rPr>
                                      <w:sz w:val="18"/>
                                    </w:rPr>
                                    <w:t>a</w:t>
                                  </w:r>
                                  <w:r>
                                    <w:rPr>
                                      <w:spacing w:val="-25"/>
                                      <w:sz w:val="18"/>
                                    </w:rPr>
                                    <w:t>s</w:t>
                                  </w:r>
                                  <w:r>
                                    <w:rPr>
                                      <w:spacing w:val="-18"/>
                                      <w:position w:val="-7"/>
                                      <w:sz w:val="18"/>
                                    </w:rPr>
                                    <w:t>ı</w:t>
                                  </w:r>
                                  <w:r>
                                    <w:rPr>
                                      <w:spacing w:val="-25"/>
                                      <w:sz w:val="18"/>
                                    </w:rPr>
                                    <w:t>ı</w:t>
                                  </w:r>
                                  <w:r>
                                    <w:rPr>
                                      <w:spacing w:val="-4"/>
                                      <w:position w:val="-7"/>
                                      <w:sz w:val="18"/>
                                    </w:rPr>
                                    <w:t>n</w:t>
                                  </w:r>
                                  <w:r>
                                    <w:rPr>
                                      <w:spacing w:val="-83"/>
                                      <w:sz w:val="18"/>
                                    </w:rPr>
                                    <w:t>g</w:t>
                                  </w:r>
                                  <w:r>
                                    <w:rPr>
                                      <w:spacing w:val="-13"/>
                                      <w:position w:val="-7"/>
                                      <w:sz w:val="18"/>
                                    </w:rPr>
                                    <w:t>d</w:t>
                                  </w:r>
                                  <w:r>
                                    <w:rPr>
                                      <w:spacing w:val="-78"/>
                                      <w:sz w:val="18"/>
                                    </w:rPr>
                                    <w:t>e</w:t>
                                  </w:r>
                                  <w:r>
                                    <w:rPr>
                                      <w:spacing w:val="-7"/>
                                      <w:position w:val="-7"/>
                                      <w:sz w:val="18"/>
                                    </w:rPr>
                                    <w:t>a</w:t>
                                  </w:r>
                                  <w:r>
                                    <w:rPr>
                                      <w:spacing w:val="-13"/>
                                      <w:sz w:val="18"/>
                                    </w:rPr>
                                    <w:t>r</w:t>
                                  </w:r>
                                  <w:r>
                                    <w:rPr>
                                      <w:spacing w:val="-83"/>
                                      <w:position w:val="-7"/>
                                      <w:sz w:val="18"/>
                                    </w:rPr>
                                    <w:t>h</w:t>
                                  </w:r>
                                  <w:r>
                                    <w:rPr>
                                      <w:spacing w:val="-8"/>
                                      <w:sz w:val="18"/>
                                    </w:rPr>
                                    <w:t>e</w:t>
                                  </w:r>
                                  <w:r>
                                    <w:rPr>
                                      <w:spacing w:val="-80"/>
                                      <w:position w:val="-7"/>
                                      <w:sz w:val="18"/>
                                    </w:rPr>
                                    <w:t>a</w:t>
                                  </w:r>
                                  <w:r>
                                    <w:rPr>
                                      <w:spacing w:val="-3"/>
                                      <w:sz w:val="18"/>
                                    </w:rPr>
                                    <w:t>k</w:t>
                                  </w:r>
                                  <w:r>
                                    <w:rPr>
                                      <w:spacing w:val="-68"/>
                                      <w:position w:val="-7"/>
                                      <w:sz w:val="18"/>
                                    </w:rPr>
                                    <w:t>s</w:t>
                                  </w:r>
                                  <w:r>
                                    <w:rPr>
                                      <w:spacing w:val="-1"/>
                                      <w:sz w:val="18"/>
                                    </w:rPr>
                                    <w:t>t</w:t>
                                  </w:r>
                                  <w:r>
                                    <w:rPr>
                                      <w:spacing w:val="-35"/>
                                      <w:sz w:val="18"/>
                                    </w:rPr>
                                    <w:t>i</w:t>
                                  </w:r>
                                  <w:r>
                                    <w:rPr>
                                      <w:spacing w:val="-25"/>
                                      <w:position w:val="-7"/>
                                      <w:sz w:val="18"/>
                                    </w:rPr>
                                    <w:t>t</w:t>
                                  </w:r>
                                  <w:r>
                                    <w:rPr>
                                      <w:spacing w:val="-61"/>
                                      <w:sz w:val="18"/>
                                    </w:rPr>
                                    <w:t>ğ</w:t>
                                  </w:r>
                                  <w:r>
                                    <w:rPr>
                                      <w:spacing w:val="-27"/>
                                      <w:position w:val="-7"/>
                                      <w:sz w:val="18"/>
                                    </w:rPr>
                                    <w:t>a</w:t>
                                  </w:r>
                                  <w:r>
                                    <w:rPr>
                                      <w:spacing w:val="-15"/>
                                      <w:sz w:val="18"/>
                                    </w:rPr>
                                    <w:t>i</w:t>
                                  </w:r>
                                  <w:r>
                                    <w:rPr>
                                      <w:spacing w:val="-68"/>
                                      <w:position w:val="-7"/>
                                      <w:sz w:val="18"/>
                                    </w:rPr>
                                    <w:t>y</w:t>
                                  </w:r>
                                  <w:r>
                                    <w:rPr>
                                      <w:spacing w:val="-28"/>
                                      <w:sz w:val="18"/>
                                    </w:rPr>
                                    <w:t>n</w:t>
                                  </w:r>
                                  <w:r>
                                    <w:rPr>
                                      <w:spacing w:val="-15"/>
                                      <w:position w:val="-7"/>
                                      <w:sz w:val="18"/>
                                    </w:rPr>
                                    <w:t>ı</w:t>
                                  </w:r>
                                  <w:r>
                                    <w:rPr>
                                      <w:sz w:val="18"/>
                                    </w:rPr>
                                    <w:t>i</w:t>
                                  </w:r>
                                  <w:r>
                                    <w:rPr>
                                      <w:spacing w:val="-25"/>
                                      <w:sz w:val="18"/>
                                    </w:rPr>
                                    <w:t xml:space="preserve"> </w:t>
                                  </w:r>
                                  <w:r>
                                    <w:rPr>
                                      <w:spacing w:val="-45"/>
                                      <w:position w:val="-7"/>
                                      <w:sz w:val="18"/>
                                    </w:rPr>
                                    <w:t>d</w:t>
                                  </w:r>
                                  <w:r>
                                    <w:rPr>
                                      <w:spacing w:val="-52"/>
                                      <w:sz w:val="18"/>
                                    </w:rPr>
                                    <w:t>b</w:t>
                                  </w:r>
                                  <w:r>
                                    <w:rPr>
                                      <w:spacing w:val="-40"/>
                                      <w:position w:val="-7"/>
                                      <w:sz w:val="18"/>
                                    </w:rPr>
                                    <w:t>e</w:t>
                                  </w:r>
                                  <w:r>
                                    <w:rPr>
                                      <w:spacing w:val="-3"/>
                                      <w:sz w:val="18"/>
                                    </w:rPr>
                                    <w:t>i</w:t>
                                  </w:r>
                                  <w:r>
                                    <w:rPr>
                                      <w:spacing w:val="-80"/>
                                      <w:position w:val="-7"/>
                                      <w:sz w:val="18"/>
                                    </w:rPr>
                                    <w:t>ğ</w:t>
                                  </w:r>
                                  <w:r>
                                    <w:rPr>
                                      <w:spacing w:val="-1"/>
                                      <w:sz w:val="18"/>
                                    </w:rPr>
                                    <w:t>li</w:t>
                                  </w:r>
                                  <w:r>
                                    <w:rPr>
                                      <w:spacing w:val="-90"/>
                                      <w:position w:val="-7"/>
                                      <w:sz w:val="18"/>
                                    </w:rPr>
                                    <w:t>e</w:t>
                                  </w:r>
                                  <w:r>
                                    <w:rPr>
                                      <w:spacing w:val="-1"/>
                                      <w:sz w:val="18"/>
                                    </w:rPr>
                                    <w:t>r</w:t>
                                  </w:r>
                                  <w:r>
                                    <w:rPr>
                                      <w:spacing w:val="-20"/>
                                      <w:sz w:val="18"/>
                                    </w:rPr>
                                    <w:t>.</w:t>
                                  </w:r>
                                  <w:r>
                                    <w:rPr>
                                      <w:spacing w:val="-1"/>
                                      <w:position w:val="-7"/>
                                      <w:sz w:val="18"/>
                                    </w:rPr>
                                    <w:t>r</w:t>
                                  </w:r>
                                  <w:r>
                                    <w:rPr>
                                      <w:spacing w:val="-20"/>
                                      <w:position w:val="-7"/>
                                      <w:sz w:val="18"/>
                                    </w:rPr>
                                    <w:t>l</w:t>
                                  </w:r>
                                  <w:r>
                                    <w:rPr>
                                      <w:spacing w:val="-100"/>
                                      <w:sz w:val="18"/>
                                    </w:rPr>
                                    <w:t>Ö</w:t>
                                  </w:r>
                                  <w:r>
                                    <w:rPr>
                                      <w:spacing w:val="11"/>
                                      <w:position w:val="-7"/>
                                      <w:sz w:val="18"/>
                                    </w:rPr>
                                    <w:t>e</w:t>
                                  </w:r>
                                  <w:r>
                                    <w:rPr>
                                      <w:spacing w:val="-11"/>
                                      <w:sz w:val="18"/>
                                    </w:rPr>
                                    <w:t>n</w:t>
                                  </w:r>
                                  <w:r>
                                    <w:rPr>
                                      <w:spacing w:val="-83"/>
                                      <w:position w:val="-7"/>
                                      <w:sz w:val="18"/>
                                    </w:rPr>
                                    <w:t>d</w:t>
                                  </w:r>
                                  <w:r>
                                    <w:rPr>
                                      <w:spacing w:val="-8"/>
                                      <w:sz w:val="18"/>
                                    </w:rPr>
                                    <w:t>e</w:t>
                                  </w:r>
                                  <w:r>
                                    <w:rPr>
                                      <w:spacing w:val="-35"/>
                                      <w:position w:val="-7"/>
                                      <w:sz w:val="18"/>
                                    </w:rPr>
                                    <w:t>i</w:t>
                                  </w:r>
                                  <w:r>
                                    <w:rPr>
                                      <w:spacing w:val="-111"/>
                                      <w:sz w:val="18"/>
                                    </w:rPr>
                                    <w:t>m</w:t>
                                  </w:r>
                                  <w:r>
                                    <w:rPr>
                                      <w:spacing w:val="-1"/>
                                      <w:position w:val="-7"/>
                                      <w:sz w:val="18"/>
                                    </w:rPr>
                                    <w:t>r</w:t>
                                  </w:r>
                                  <w:r>
                                    <w:rPr>
                                      <w:spacing w:val="-96"/>
                                      <w:position w:val="-7"/>
                                      <w:sz w:val="18"/>
                                    </w:rPr>
                                    <w:t>m</w:t>
                                  </w:r>
                                  <w:r>
                                    <w:rPr>
                                      <w:spacing w:val="-1"/>
                                      <w:sz w:val="18"/>
                                    </w:rPr>
                                    <w:t>l</w:t>
                                  </w:r>
                                  <w:r>
                                    <w:rPr>
                                      <w:sz w:val="18"/>
                                    </w:rPr>
                                    <w:t>i</w:t>
                                  </w:r>
                                  <w:r>
                                    <w:rPr>
                                      <w:spacing w:val="-27"/>
                                      <w:sz w:val="18"/>
                                    </w:rPr>
                                    <w:t xml:space="preserve"> </w:t>
                                  </w:r>
                                  <w:r>
                                    <w:rPr>
                                      <w:spacing w:val="-40"/>
                                      <w:position w:val="-7"/>
                                      <w:sz w:val="18"/>
                                    </w:rPr>
                                    <w:t>e</w:t>
                                  </w:r>
                                  <w:r>
                                    <w:rPr>
                                      <w:spacing w:val="-30"/>
                                      <w:sz w:val="18"/>
                                    </w:rPr>
                                    <w:t>s</w:t>
                                  </w:r>
                                  <w:r>
                                    <w:rPr>
                                      <w:spacing w:val="-64"/>
                                      <w:position w:val="-7"/>
                                      <w:sz w:val="18"/>
                                    </w:rPr>
                                    <w:t>n</w:t>
                                  </w:r>
                                  <w:r>
                                    <w:rPr>
                                      <w:spacing w:val="-28"/>
                                      <w:sz w:val="18"/>
                                    </w:rPr>
                                    <w:t>e</w:t>
                                  </w:r>
                                  <w:r>
                                    <w:rPr>
                                      <w:spacing w:val="-15"/>
                                      <w:position w:val="-7"/>
                                      <w:sz w:val="18"/>
                                    </w:rPr>
                                    <w:t>i</w:t>
                                  </w:r>
                                  <w:r>
                                    <w:rPr>
                                      <w:spacing w:val="-130"/>
                                      <w:sz w:val="18"/>
                                    </w:rPr>
                                    <w:t>m</w:t>
                                  </w:r>
                                  <w:r>
                                    <w:rPr>
                                      <w:position w:val="-7"/>
                                      <w:sz w:val="18"/>
                                    </w:rPr>
                                    <w:t>n</w:t>
                                  </w:r>
                                  <w:r>
                                    <w:rPr>
                                      <w:spacing w:val="-6"/>
                                      <w:position w:val="-7"/>
                                      <w:sz w:val="18"/>
                                    </w:rPr>
                                    <w:t xml:space="preserve"> </w:t>
                                  </w:r>
                                  <w:r>
                                    <w:rPr>
                                      <w:spacing w:val="-88"/>
                                      <w:sz w:val="18"/>
                                    </w:rPr>
                                    <w:t>p</w:t>
                                  </w:r>
                                  <w:r>
                                    <w:rPr>
                                      <w:spacing w:val="-1"/>
                                      <w:position w:val="-7"/>
                                      <w:sz w:val="18"/>
                                    </w:rPr>
                                    <w:t>t</w:t>
                                  </w:r>
                                  <w:r>
                                    <w:rPr>
                                      <w:spacing w:val="-63"/>
                                      <w:position w:val="-7"/>
                                      <w:sz w:val="18"/>
                                    </w:rPr>
                                    <w:t>e</w:t>
                                  </w:r>
                                  <w:r>
                                    <w:rPr>
                                      <w:spacing w:val="-1"/>
                                      <w:sz w:val="18"/>
                                    </w:rPr>
                                    <w:t>t</w:t>
                                  </w:r>
                                  <w:r>
                                    <w:rPr>
                                      <w:spacing w:val="-93"/>
                                      <w:sz w:val="18"/>
                                    </w:rPr>
                                    <w:t>o</w:t>
                                  </w:r>
                                  <w:r>
                                    <w:rPr>
                                      <w:spacing w:val="-51"/>
                                      <w:position w:val="-7"/>
                                      <w:sz w:val="18"/>
                                    </w:rPr>
                                    <w:t>m</w:t>
                                  </w:r>
                                  <w:r>
                                    <w:rPr>
                                      <w:spacing w:val="-94"/>
                                      <w:sz w:val="18"/>
                                    </w:rPr>
                                    <w:t>m</w:t>
                                  </w:r>
                                  <w:r>
                                    <w:rPr>
                                      <w:spacing w:val="4"/>
                                      <w:position w:val="-7"/>
                                      <w:sz w:val="18"/>
                                    </w:rPr>
                                    <w:t>e</w:t>
                                  </w:r>
                                  <w:r>
                                    <w:rPr>
                                      <w:spacing w:val="-1"/>
                                      <w:sz w:val="18"/>
                                    </w:rPr>
                                    <w:t>l</w:t>
                                  </w:r>
                                  <w:r>
                                    <w:rPr>
                                      <w:spacing w:val="-51"/>
                                      <w:sz w:val="18"/>
                                    </w:rPr>
                                    <w:t>a</w:t>
                                  </w:r>
                                  <w:r>
                                    <w:rPr>
                                      <w:spacing w:val="1"/>
                                      <w:position w:val="-7"/>
                                      <w:sz w:val="18"/>
                                    </w:rPr>
                                    <w:t>i</w:t>
                                  </w:r>
                                  <w:r>
                                    <w:rPr>
                                      <w:spacing w:val="-34"/>
                                      <w:position w:val="-7"/>
                                      <w:sz w:val="18"/>
                                    </w:rPr>
                                    <w:t>l</w:t>
                                  </w:r>
                                  <w:r>
                                    <w:rPr>
                                      <w:spacing w:val="-30"/>
                                      <w:sz w:val="18"/>
                                    </w:rPr>
                                    <w:t>r</w:t>
                                  </w:r>
                                  <w:r>
                                    <w:rPr>
                                      <w:spacing w:val="-53"/>
                                      <w:position w:val="-7"/>
                                      <w:sz w:val="18"/>
                                    </w:rPr>
                                    <w:t>k</w:t>
                                  </w:r>
                                  <w:r>
                                    <w:rPr>
                                      <w:spacing w:val="11"/>
                                      <w:sz w:val="18"/>
                                    </w:rPr>
                                    <w:t>ı</w:t>
                                  </w:r>
                                  <w:r>
                                    <w:rPr>
                                      <w:spacing w:val="-35"/>
                                      <w:position w:val="-7"/>
                                      <w:sz w:val="18"/>
                                    </w:rPr>
                                    <w:t>e</w:t>
                                  </w:r>
                                  <w:r>
                                    <w:rPr>
                                      <w:spacing w:val="-38"/>
                                      <w:sz w:val="18"/>
                                    </w:rPr>
                                    <w:t>s</w:t>
                                  </w:r>
                                  <w:r>
                                    <w:rPr>
                                      <w:spacing w:val="-6"/>
                                      <w:position w:val="-7"/>
                                      <w:sz w:val="18"/>
                                    </w:rPr>
                                    <w:t>l</w:t>
                                  </w:r>
                                  <w:r>
                                    <w:rPr>
                                      <w:spacing w:val="-80"/>
                                      <w:sz w:val="18"/>
                                    </w:rPr>
                                    <w:t>a</w:t>
                                  </w:r>
                                  <w:r>
                                    <w:rPr>
                                      <w:spacing w:val="-11"/>
                                      <w:position w:val="-7"/>
                                      <w:sz w:val="18"/>
                                    </w:rPr>
                                    <w:t>e</w:t>
                                  </w:r>
                                  <w:r>
                                    <w:rPr>
                                      <w:spacing w:val="-73"/>
                                      <w:sz w:val="18"/>
                                    </w:rPr>
                                    <w:t>y</w:t>
                                  </w:r>
                                  <w:r>
                                    <w:rPr>
                                      <w:spacing w:val="-1"/>
                                      <w:position w:val="-7"/>
                                      <w:sz w:val="18"/>
                                    </w:rPr>
                                    <w:t>r</w:t>
                                  </w:r>
                                  <w:r>
                                    <w:rPr>
                                      <w:spacing w:val="-32"/>
                                      <w:position w:val="-7"/>
                                      <w:sz w:val="18"/>
                                    </w:rPr>
                                    <w:t>i</w:t>
                                  </w:r>
                                  <w:r>
                                    <w:rPr>
                                      <w:spacing w:val="-56"/>
                                      <w:sz w:val="18"/>
                                    </w:rPr>
                                    <w:t>a</w:t>
                                  </w:r>
                                  <w:r>
                                    <w:rPr>
                                      <w:spacing w:val="-40"/>
                                      <w:position w:val="-7"/>
                                      <w:sz w:val="18"/>
                                    </w:rPr>
                                    <w:t>n</w:t>
                                  </w:r>
                                  <w:r>
                                    <w:rPr>
                                      <w:spacing w:val="-54"/>
                                      <w:sz w:val="18"/>
                                    </w:rPr>
                                    <w:t>b</w:t>
                                  </w:r>
                                  <w:r>
                                    <w:rPr>
                                      <w:spacing w:val="11"/>
                                      <w:position w:val="-7"/>
                                      <w:sz w:val="18"/>
                                    </w:rPr>
                                    <w:t>i</w:t>
                                  </w:r>
                                  <w:r>
                                    <w:rPr>
                                      <w:spacing w:val="-13"/>
                                      <w:sz w:val="18"/>
                                    </w:rPr>
                                    <w:t>i</w:t>
                                  </w:r>
                                  <w:r>
                                    <w:rPr>
                                      <w:spacing w:val="-83"/>
                                      <w:position w:val="-7"/>
                                      <w:sz w:val="18"/>
                                    </w:rPr>
                                    <w:t>b</w:t>
                                  </w:r>
                                  <w:r>
                                    <w:rPr>
                                      <w:spacing w:val="1"/>
                                      <w:sz w:val="18"/>
                                    </w:rPr>
                                    <w:t>l</w:t>
                                  </w:r>
                                  <w:r>
                                    <w:rPr>
                                      <w:spacing w:val="-4"/>
                                      <w:sz w:val="18"/>
                                    </w:rPr>
                                    <w:t>i</w:t>
                                  </w:r>
                                  <w:r>
                                    <w:rPr>
                                      <w:spacing w:val="-39"/>
                                      <w:position w:val="-7"/>
                                      <w:sz w:val="18"/>
                                    </w:rPr>
                                    <w:t>i</w:t>
                                  </w:r>
                                  <w:r>
                                    <w:rPr>
                                      <w:spacing w:val="-25"/>
                                      <w:sz w:val="18"/>
                                    </w:rPr>
                                    <w:t>r</w:t>
                                  </w:r>
                                  <w:r>
                                    <w:rPr>
                                      <w:spacing w:val="-18"/>
                                      <w:position w:val="-7"/>
                                      <w:sz w:val="18"/>
                                    </w:rPr>
                                    <w:t>l</w:t>
                                  </w:r>
                                  <w:r>
                                    <w:rPr>
                                      <w:spacing w:val="-27"/>
                                      <w:sz w:val="18"/>
                                    </w:rPr>
                                    <w:t>.</w:t>
                                  </w:r>
                                  <w:r>
                                    <w:rPr>
                                      <w:spacing w:val="-1"/>
                                      <w:position w:val="-7"/>
                                      <w:sz w:val="18"/>
                                    </w:rPr>
                                    <w:t>i</w:t>
                                  </w:r>
                                  <w:r>
                                    <w:rPr>
                                      <w:spacing w:val="-13"/>
                                      <w:position w:val="-7"/>
                                      <w:sz w:val="18"/>
                                    </w:rPr>
                                    <w:t>r</w:t>
                                  </w:r>
                                  <w:r>
                                    <w:rPr>
                                      <w:spacing w:val="-93"/>
                                      <w:sz w:val="18"/>
                                    </w:rPr>
                                    <w:t>A</w:t>
                                  </w:r>
                                  <w:r>
                                    <w:rPr>
                                      <w:position w:val="-7"/>
                                      <w:sz w:val="18"/>
                                    </w:rPr>
                                    <w:t xml:space="preserve">. </w:t>
                                  </w:r>
                                  <w:r>
                                    <w:rPr>
                                      <w:spacing w:val="-105"/>
                                      <w:position w:val="-7"/>
                                      <w:sz w:val="18"/>
                                    </w:rPr>
                                    <w:t>H</w:t>
                                  </w:r>
                                  <w:r>
                                    <w:rPr>
                                      <w:spacing w:val="-1"/>
                                      <w:sz w:val="18"/>
                                    </w:rPr>
                                    <w:t>l</w:t>
                                  </w:r>
                                  <w:r>
                                    <w:rPr>
                                      <w:spacing w:val="-22"/>
                                      <w:sz w:val="18"/>
                                    </w:rPr>
                                    <w:t>a</w:t>
                                  </w:r>
                                  <w:r>
                                    <w:rPr>
                                      <w:spacing w:val="-65"/>
                                      <w:position w:val="-7"/>
                                      <w:sz w:val="18"/>
                                    </w:rPr>
                                    <w:t>a</w:t>
                                  </w:r>
                                  <w:r>
                                    <w:rPr>
                                      <w:spacing w:val="1"/>
                                      <w:sz w:val="18"/>
                                    </w:rPr>
                                    <w:t>r</w:t>
                                  </w:r>
                                  <w:r>
                                    <w:rPr>
                                      <w:spacing w:val="-71"/>
                                      <w:position w:val="-7"/>
                                      <w:sz w:val="18"/>
                                    </w:rPr>
                                    <w:t>s</w:t>
                                  </w:r>
                                  <w:r>
                                    <w:rPr>
                                      <w:spacing w:val="-75"/>
                                      <w:sz w:val="18"/>
                                    </w:rPr>
                                    <w:t>m</w:t>
                                  </w:r>
                                  <w:r>
                                    <w:rPr>
                                      <w:spacing w:val="-1"/>
                                      <w:position w:val="-7"/>
                                      <w:sz w:val="18"/>
                                    </w:rPr>
                                    <w:t>t</w:t>
                                  </w:r>
                                  <w:r>
                                    <w:rPr>
                                      <w:spacing w:val="-7"/>
                                      <w:position w:val="-7"/>
                                      <w:sz w:val="18"/>
                                    </w:rPr>
                                    <w:t>a</w:t>
                                  </w:r>
                                  <w:r>
                                    <w:rPr>
                                      <w:spacing w:val="-23"/>
                                      <w:sz w:val="18"/>
                                    </w:rPr>
                                    <w:t>s</w:t>
                                  </w:r>
                                  <w:r>
                                    <w:rPr>
                                      <w:spacing w:val="-64"/>
                                      <w:position w:val="-7"/>
                                      <w:sz w:val="18"/>
                                    </w:rPr>
                                    <w:t>g</w:t>
                                  </w:r>
                                  <w:r>
                                    <w:rPr>
                                      <w:spacing w:val="-28"/>
                                      <w:sz w:val="18"/>
                                    </w:rPr>
                                    <w:t>e</w:t>
                                  </w:r>
                                  <w:r>
                                    <w:rPr>
                                      <w:spacing w:val="-69"/>
                                      <w:position w:val="-7"/>
                                      <w:sz w:val="18"/>
                                    </w:rPr>
                                    <w:t>ö</w:t>
                                  </w:r>
                                  <w:r>
                                    <w:rPr>
                                      <w:spacing w:val="-75"/>
                                      <w:sz w:val="18"/>
                                    </w:rPr>
                                    <w:t>m</w:t>
                                  </w:r>
                                  <w:r>
                                    <w:rPr>
                                      <w:spacing w:val="-1"/>
                                      <w:position w:val="-7"/>
                                      <w:sz w:val="18"/>
                                    </w:rPr>
                                    <w:t>r</w:t>
                                  </w:r>
                                  <w:r>
                                    <w:rPr>
                                      <w:spacing w:val="-83"/>
                                      <w:position w:val="-7"/>
                                      <w:sz w:val="18"/>
                                    </w:rPr>
                                    <w:t>ü</w:t>
                                  </w:r>
                                  <w:r>
                                    <w:rPr>
                                      <w:spacing w:val="-13"/>
                                      <w:sz w:val="18"/>
                                    </w:rPr>
                                    <w:t>p</w:t>
                                  </w:r>
                                  <w:r>
                                    <w:rPr>
                                      <w:spacing w:val="-59"/>
                                      <w:position w:val="-7"/>
                                      <w:sz w:val="18"/>
                                    </w:rPr>
                                    <w:t>ş</w:t>
                                  </w:r>
                                  <w:r>
                                    <w:rPr>
                                      <w:spacing w:val="-3"/>
                                      <w:sz w:val="18"/>
                                    </w:rPr>
                                    <w:t>t</w:t>
                                  </w:r>
                                  <w:r>
                                    <w:rPr>
                                      <w:spacing w:val="-142"/>
                                      <w:position w:val="-7"/>
                                      <w:sz w:val="18"/>
                                    </w:rPr>
                                    <w:t>m</w:t>
                                  </w:r>
                                  <w:r>
                                    <w:rPr>
                                      <w:spacing w:val="1"/>
                                      <w:sz w:val="18"/>
                                    </w:rPr>
                                    <w:t>o</w:t>
                                  </w:r>
                                  <w:r>
                                    <w:rPr>
                                      <w:spacing w:val="-99"/>
                                      <w:sz w:val="18"/>
                                    </w:rPr>
                                    <w:t>m</w:t>
                                  </w:r>
                                  <w:r>
                                    <w:rPr>
                                      <w:spacing w:val="1"/>
                                      <w:position w:val="-7"/>
                                      <w:sz w:val="18"/>
                                    </w:rPr>
                                    <w:t>e</w:t>
                                  </w:r>
                                  <w:r>
                                    <w:rPr>
                                      <w:spacing w:val="-64"/>
                                      <w:position w:val="-7"/>
                                      <w:sz w:val="18"/>
                                    </w:rPr>
                                    <w:t>s</w:t>
                                  </w:r>
                                  <w:r>
                                    <w:rPr>
                                      <w:spacing w:val="-1"/>
                                      <w:sz w:val="18"/>
                                    </w:rPr>
                                    <w:t>l</w:t>
                                  </w:r>
                                  <w:r>
                                    <w:rPr>
                                      <w:spacing w:val="-65"/>
                                      <w:sz w:val="18"/>
                                    </w:rPr>
                                    <w:t>a</w:t>
                                  </w:r>
                                  <w:r>
                                    <w:rPr>
                                      <w:spacing w:val="-1"/>
                                      <w:position w:val="-7"/>
                                      <w:sz w:val="18"/>
                                    </w:rPr>
                                    <w:t>i</w:t>
                                  </w:r>
                                  <w:r>
                                    <w:rPr>
                                      <w:spacing w:val="-71"/>
                                      <w:position w:val="-7"/>
                                      <w:sz w:val="18"/>
                                    </w:rPr>
                                    <w:t>n</w:t>
                                  </w:r>
                                  <w:r>
                                    <w:rPr>
                                      <w:spacing w:val="-1"/>
                                      <w:sz w:val="18"/>
                                    </w:rPr>
                                    <w:t>r</w:t>
                                  </w:r>
                                  <w:r>
                                    <w:rPr>
                                      <w:spacing w:val="-32"/>
                                      <w:sz w:val="18"/>
                                    </w:rPr>
                                    <w:t>ı</w:t>
                                  </w:r>
                                  <w:r>
                                    <w:rPr>
                                      <w:spacing w:val="-61"/>
                                      <w:position w:val="-7"/>
                                      <w:sz w:val="18"/>
                                    </w:rPr>
                                    <w:t>d</w:t>
                                  </w:r>
                                  <w:r>
                                    <w:rPr>
                                      <w:spacing w:val="-35"/>
                                      <w:sz w:val="18"/>
                                    </w:rPr>
                                    <w:t>n</w:t>
                                  </w:r>
                                  <w:r>
                                    <w:rPr>
                                      <w:spacing w:val="-56"/>
                                      <w:position w:val="-7"/>
                                      <w:sz w:val="18"/>
                                    </w:rPr>
                                    <w:t>e</w:t>
                                  </w:r>
                                  <w:r>
                                    <w:rPr>
                                      <w:sz w:val="18"/>
                                    </w:rPr>
                                    <w:t xml:space="preserve">ı </w:t>
                                  </w:r>
                                  <w:r>
                                    <w:rPr>
                                      <w:spacing w:val="-15"/>
                                      <w:sz w:val="18"/>
                                    </w:rPr>
                                    <w:t xml:space="preserve"> </w:t>
                                  </w:r>
                                  <w:r>
                                    <w:rPr>
                                      <w:spacing w:val="-1"/>
                                      <w:sz w:val="18"/>
                                    </w:rPr>
                                    <w:t>bilir</w:t>
                                  </w:r>
                                  <w:r>
                                    <w:rPr>
                                      <w:sz w:val="18"/>
                                    </w:rPr>
                                    <w:t xml:space="preserve">, </w:t>
                                  </w:r>
                                  <w:r>
                                    <w:rPr>
                                      <w:spacing w:val="-1"/>
                                      <w:sz w:val="18"/>
                                    </w:rPr>
                                    <w:t>s</w:t>
                                  </w:r>
                                  <w:r>
                                    <w:rPr>
                                      <w:sz w:val="18"/>
                                    </w:rPr>
                                    <w:t>ayar</w:t>
                                  </w:r>
                                  <w:r>
                                    <w:rPr>
                                      <w:spacing w:val="11"/>
                                      <w:sz w:val="18"/>
                                    </w:rPr>
                                    <w:t xml:space="preserve"> </w:t>
                                  </w:r>
                                  <w:r>
                                    <w:rPr>
                                      <w:sz w:val="18"/>
                                    </w:rPr>
                                    <w:t>ve</w:t>
                                  </w:r>
                                  <w:r>
                                    <w:rPr>
                                      <w:spacing w:val="11"/>
                                      <w:sz w:val="18"/>
                                    </w:rPr>
                                    <w:t xml:space="preserve"> </w:t>
                                  </w:r>
                                  <w:r>
                                    <w:rPr>
                                      <w:spacing w:val="1"/>
                                      <w:sz w:val="18"/>
                                    </w:rPr>
                                    <w:t>n</w:t>
                                  </w:r>
                                  <w:r>
                                    <w:rPr>
                                      <w:spacing w:val="-1"/>
                                      <w:sz w:val="18"/>
                                    </w:rPr>
                                    <w:t>ed</w:t>
                                  </w:r>
                                  <w:r>
                                    <w:rPr>
                                      <w:spacing w:val="1"/>
                                      <w:sz w:val="18"/>
                                    </w:rPr>
                                    <w:t>e</w:t>
                                  </w:r>
                                  <w:r>
                                    <w:rPr>
                                      <w:spacing w:val="-1"/>
                                      <w:sz w:val="18"/>
                                    </w:rPr>
                                    <w:t>nl</w:t>
                                  </w:r>
                                  <w:r>
                                    <w:rPr>
                                      <w:spacing w:val="1"/>
                                      <w:sz w:val="18"/>
                                    </w:rPr>
                                    <w:t>e</w:t>
                                  </w:r>
                                  <w:r>
                                    <w:rPr>
                                      <w:spacing w:val="-1"/>
                                      <w:sz w:val="18"/>
                                    </w:rPr>
                                    <w:t>r</w:t>
                                  </w:r>
                                  <w:r>
                                    <w:rPr>
                                      <w:sz w:val="18"/>
                                    </w:rPr>
                                    <w:t>i</w:t>
                                  </w:r>
                                  <w:r>
                                    <w:rPr>
                                      <w:spacing w:val="11"/>
                                      <w:sz w:val="18"/>
                                    </w:rPr>
                                    <w:t xml:space="preserve"> </w:t>
                                  </w:r>
                                  <w:r>
                                    <w:rPr>
                                      <w:spacing w:val="-1"/>
                                      <w:sz w:val="18"/>
                                    </w:rPr>
                                    <w:t>h</w:t>
                                  </w:r>
                                  <w:r>
                                    <w:rPr>
                                      <w:sz w:val="18"/>
                                    </w:rPr>
                                    <w:t>a</w:t>
                                  </w:r>
                                  <w:r>
                                    <w:rPr>
                                      <w:spacing w:val="2"/>
                                      <w:sz w:val="18"/>
                                    </w:rPr>
                                    <w:t>k</w:t>
                                  </w:r>
                                  <w:r>
                                    <w:rPr>
                                      <w:spacing w:val="-1"/>
                                      <w:sz w:val="18"/>
                                    </w:rPr>
                                    <w:t>kı</w:t>
                                  </w:r>
                                  <w:r>
                                    <w:rPr>
                                      <w:spacing w:val="1"/>
                                      <w:sz w:val="18"/>
                                    </w:rPr>
                                    <w:t>n</w:t>
                                  </w:r>
                                  <w:r>
                                    <w:rPr>
                                      <w:spacing w:val="-1"/>
                                      <w:sz w:val="18"/>
                                    </w:rPr>
                                    <w:t>d</w:t>
                                  </w:r>
                                  <w:r>
                                    <w:rPr>
                                      <w:sz w:val="18"/>
                                    </w:rPr>
                                    <w:t>a</w:t>
                                  </w:r>
                                  <w:r>
                                    <w:rPr>
                                      <w:spacing w:val="12"/>
                                      <w:sz w:val="18"/>
                                    </w:rPr>
                                    <w:t xml:space="preserve"> </w:t>
                                  </w:r>
                                  <w:r>
                                    <w:rPr>
                                      <w:sz w:val="18"/>
                                    </w:rPr>
                                    <w:t>y</w:t>
                                  </w:r>
                                  <w:r>
                                    <w:rPr>
                                      <w:spacing w:val="1"/>
                                      <w:sz w:val="18"/>
                                    </w:rPr>
                                    <w:t>o</w:t>
                                  </w:r>
                                  <w:r>
                                    <w:rPr>
                                      <w:spacing w:val="-13"/>
                                      <w:sz w:val="18"/>
                                    </w:rPr>
                                    <w:t>r</w:t>
                                  </w:r>
                                  <w:r>
                                    <w:rPr>
                                      <w:spacing w:val="-83"/>
                                      <w:position w:val="-7"/>
                                      <w:sz w:val="18"/>
                                    </w:rPr>
                                    <w:t>d</w:t>
                                  </w:r>
                                  <w:r>
                                    <w:rPr>
                                      <w:spacing w:val="-13"/>
                                      <w:sz w:val="18"/>
                                    </w:rPr>
                                    <w:t>u</w:t>
                                  </w:r>
                                  <w:r>
                                    <w:rPr>
                                      <w:spacing w:val="-30"/>
                                      <w:position w:val="-7"/>
                                      <w:sz w:val="18"/>
                                    </w:rPr>
                                    <w:t>i</w:t>
                                  </w:r>
                                  <w:r>
                                    <w:rPr>
                                      <w:spacing w:val="-115"/>
                                      <w:sz w:val="18"/>
                                    </w:rPr>
                                    <w:t>m</w:t>
                                  </w:r>
                                  <w:r>
                                    <w:rPr>
                                      <w:spacing w:val="-1"/>
                                      <w:position w:val="-7"/>
                                      <w:sz w:val="18"/>
                                    </w:rPr>
                                    <w:t>kk</w:t>
                                  </w:r>
                                  <w:r>
                                    <w:rPr>
                                      <w:spacing w:val="-82"/>
                                      <w:position w:val="-7"/>
                                      <w:sz w:val="18"/>
                                    </w:rPr>
                                    <w:t>a</w:t>
                                  </w:r>
                                  <w:r>
                                    <w:rPr>
                                      <w:sz w:val="18"/>
                                    </w:rPr>
                                    <w:t>y</w:t>
                                  </w:r>
                                  <w:r>
                                    <w:rPr>
                                      <w:spacing w:val="-86"/>
                                      <w:sz w:val="18"/>
                                    </w:rPr>
                                    <w:t>a</w:t>
                                  </w:r>
                                  <w:r>
                                    <w:rPr>
                                      <w:position w:val="-7"/>
                                      <w:sz w:val="18"/>
                                    </w:rPr>
                                    <w:t>t</w:t>
                                  </w:r>
                                  <w:r>
                                    <w:rPr>
                                      <w:spacing w:val="-15"/>
                                      <w:position w:val="-7"/>
                                      <w:sz w:val="18"/>
                                    </w:rPr>
                                    <w:t xml:space="preserve"> </w:t>
                                  </w:r>
                                  <w:r>
                                    <w:rPr>
                                      <w:spacing w:val="-80"/>
                                      <w:sz w:val="18"/>
                                    </w:rPr>
                                    <w:t>p</w:t>
                                  </w:r>
                                  <w:r>
                                    <w:rPr>
                                      <w:spacing w:val="-11"/>
                                      <w:position w:val="-7"/>
                                      <w:sz w:val="18"/>
                                    </w:rPr>
                                    <w:t>e</w:t>
                                  </w:r>
                                  <w:r>
                                    <w:rPr>
                                      <w:spacing w:val="-74"/>
                                      <w:sz w:val="18"/>
                                    </w:rPr>
                                    <w:t>a</w:t>
                                  </w:r>
                                  <w:r>
                                    <w:rPr>
                                      <w:spacing w:val="-21"/>
                                      <w:position w:val="-7"/>
                                      <w:sz w:val="18"/>
                                    </w:rPr>
                                    <w:t>d</w:t>
                                  </w:r>
                                  <w:r>
                                    <w:rPr>
                                      <w:spacing w:val="-76"/>
                                      <w:sz w:val="18"/>
                                    </w:rPr>
                                    <w:t>b</w:t>
                                  </w:r>
                                  <w:r>
                                    <w:rPr>
                                      <w:spacing w:val="-1"/>
                                      <w:position w:val="-7"/>
                                      <w:sz w:val="18"/>
                                    </w:rPr>
                                    <w:t>i</w:t>
                                  </w:r>
                                  <w:r>
                                    <w:rPr>
                                      <w:spacing w:val="-8"/>
                                      <w:position w:val="-7"/>
                                      <w:sz w:val="18"/>
                                    </w:rPr>
                                    <w:t>l</w:t>
                                  </w:r>
                                  <w:r>
                                    <w:rPr>
                                      <w:spacing w:val="-34"/>
                                      <w:sz w:val="18"/>
                                    </w:rPr>
                                    <w:t>i</w:t>
                                  </w:r>
                                  <w:r>
                                    <w:rPr>
                                      <w:spacing w:val="-54"/>
                                      <w:position w:val="-7"/>
                                      <w:sz w:val="18"/>
                                    </w:rPr>
                                    <w:t>e</w:t>
                                  </w:r>
                                  <w:r>
                                    <w:rPr>
                                      <w:spacing w:val="-1"/>
                                      <w:sz w:val="18"/>
                                    </w:rPr>
                                    <w:t>l</w:t>
                                  </w:r>
                                  <w:r>
                                    <w:rPr>
                                      <w:spacing w:val="-30"/>
                                      <w:sz w:val="18"/>
                                    </w:rPr>
                                    <w:t>i</w:t>
                                  </w:r>
                                  <w:r>
                                    <w:rPr>
                                      <w:spacing w:val="-48"/>
                                      <w:position w:val="-7"/>
                                      <w:sz w:val="18"/>
                                    </w:rPr>
                                    <w:t>c</w:t>
                                  </w:r>
                                  <w:r>
                                    <w:rPr>
                                      <w:spacing w:val="-15"/>
                                      <w:sz w:val="18"/>
                                    </w:rPr>
                                    <w:t>r</w:t>
                                  </w:r>
                                  <w:r>
                                    <w:rPr>
                                      <w:spacing w:val="-76"/>
                                      <w:position w:val="-7"/>
                                      <w:sz w:val="18"/>
                                    </w:rPr>
                                    <w:t>e</w:t>
                                  </w:r>
                                  <w:r>
                                    <w:rPr>
                                      <w:sz w:val="18"/>
                                    </w:rPr>
                                    <w:t>.</w:t>
                                  </w:r>
                                  <w:r>
                                    <w:rPr>
                                      <w:spacing w:val="-12"/>
                                      <w:sz w:val="18"/>
                                    </w:rPr>
                                    <w:t xml:space="preserve"> </w:t>
                                  </w:r>
                                  <w:r>
                                    <w:rPr>
                                      <w:spacing w:val="-59"/>
                                      <w:position w:val="-7"/>
                                      <w:sz w:val="18"/>
                                    </w:rPr>
                                    <w:t>k</w:t>
                                  </w:r>
                                  <w:r>
                                    <w:rPr>
                                      <w:sz w:val="18"/>
                                    </w:rPr>
                                    <w:t>K</w:t>
                                  </w:r>
                                  <w:r>
                                    <w:rPr>
                                      <w:spacing w:val="-37"/>
                                      <w:sz w:val="18"/>
                                    </w:rPr>
                                    <w:t>ı</w:t>
                                  </w:r>
                                  <w:r>
                                    <w:rPr>
                                      <w:spacing w:val="-44"/>
                                      <w:position w:val="-7"/>
                                      <w:sz w:val="18"/>
                                    </w:rPr>
                                    <w:t>k</w:t>
                                  </w:r>
                                  <w:r>
                                    <w:rPr>
                                      <w:spacing w:val="-17"/>
                                      <w:sz w:val="18"/>
                                    </w:rPr>
                                    <w:t>r</w:t>
                                  </w:r>
                                  <w:r>
                                    <w:rPr>
                                      <w:spacing w:val="-79"/>
                                      <w:position w:val="-7"/>
                                      <w:sz w:val="18"/>
                                    </w:rPr>
                                    <w:t>u</w:t>
                                  </w:r>
                                  <w:r>
                                    <w:rPr>
                                      <w:spacing w:val="-67"/>
                                      <w:sz w:val="18"/>
                                    </w:rPr>
                                    <w:t>m</w:t>
                                  </w:r>
                                  <w:r>
                                    <w:rPr>
                                      <w:spacing w:val="-1"/>
                                      <w:position w:val="-7"/>
                                      <w:sz w:val="18"/>
                                    </w:rPr>
                                    <w:t>r</w:t>
                                  </w:r>
                                  <w:r>
                                    <w:rPr>
                                      <w:spacing w:val="-82"/>
                                      <w:position w:val="-7"/>
                                      <w:sz w:val="18"/>
                                    </w:rPr>
                                    <w:t>a</w:t>
                                  </w:r>
                                  <w:r>
                                    <w:rPr>
                                      <w:spacing w:val="-1"/>
                                      <w:sz w:val="18"/>
                                    </w:rPr>
                                    <w:t>ı</w:t>
                                  </w:r>
                                  <w:r>
                                    <w:rPr>
                                      <w:spacing w:val="-31"/>
                                      <w:sz w:val="18"/>
                                    </w:rPr>
                                    <w:t>z</w:t>
                                  </w:r>
                                  <w:r>
                                    <w:rPr>
                                      <w:spacing w:val="-11"/>
                                      <w:position w:val="-7"/>
                                      <w:sz w:val="18"/>
                                    </w:rPr>
                                    <w:t>l</w:t>
                                  </w:r>
                                  <w:r>
                                    <w:rPr>
                                      <w:spacing w:val="-32"/>
                                      <w:sz w:val="18"/>
                                    </w:rPr>
                                    <w:t>ı</w:t>
                                  </w:r>
                                  <w:r>
                                    <w:rPr>
                                      <w:spacing w:val="-1"/>
                                      <w:position w:val="-7"/>
                                      <w:sz w:val="18"/>
                                    </w:rPr>
                                    <w:t>l</w:t>
                                  </w:r>
                                  <w:r>
                                    <w:rPr>
                                      <w:spacing w:val="-44"/>
                                      <w:position w:val="-7"/>
                                      <w:sz w:val="18"/>
                                    </w:rPr>
                                    <w:t>a</w:t>
                                  </w:r>
                                  <w:r>
                                    <w:rPr>
                                      <w:spacing w:val="-52"/>
                                      <w:sz w:val="18"/>
                                    </w:rPr>
                                    <w:t>b</w:t>
                                  </w:r>
                                  <w:r>
                                    <w:rPr>
                                      <w:spacing w:val="-13"/>
                                      <w:position w:val="-7"/>
                                      <w:sz w:val="18"/>
                                    </w:rPr>
                                    <w:t>r</w:t>
                                  </w:r>
                                  <w:r>
                                    <w:rPr>
                                      <w:spacing w:val="-72"/>
                                      <w:sz w:val="18"/>
                                    </w:rPr>
                                    <w:t>a</w:t>
                                  </w:r>
                                  <w:r>
                                    <w:rPr>
                                      <w:position w:val="-7"/>
                                      <w:sz w:val="18"/>
                                    </w:rPr>
                                    <w:t>ı</w:t>
                                  </w:r>
                                  <w:r>
                                    <w:rPr>
                                      <w:spacing w:val="-11"/>
                                      <w:position w:val="-7"/>
                                      <w:sz w:val="18"/>
                                    </w:rPr>
                                    <w:t xml:space="preserve"> </w:t>
                                  </w:r>
                                  <w:r>
                                    <w:rPr>
                                      <w:spacing w:val="-72"/>
                                      <w:sz w:val="18"/>
                                    </w:rPr>
                                    <w:t>y</w:t>
                                  </w:r>
                                  <w:r>
                                    <w:rPr>
                                      <w:spacing w:val="-23"/>
                                      <w:position w:val="-7"/>
                                      <w:sz w:val="18"/>
                                    </w:rPr>
                                    <w:t>b</w:t>
                                  </w:r>
                                  <w:r>
                                    <w:rPr>
                                      <w:spacing w:val="-41"/>
                                      <w:sz w:val="18"/>
                                    </w:rPr>
                                    <w:t>r</w:t>
                                  </w:r>
                                  <w:r>
                                    <w:rPr>
                                      <w:spacing w:val="-1"/>
                                      <w:position w:val="-7"/>
                                      <w:sz w:val="18"/>
                                    </w:rPr>
                                    <w:t>i</w:t>
                                  </w:r>
                                  <w:r>
                                    <w:rPr>
                                      <w:spacing w:val="-86"/>
                                      <w:sz w:val="18"/>
                                    </w:rPr>
                                    <w:t>a</w:t>
                                  </w:r>
                                  <w:r>
                                    <w:rPr>
                                      <w:spacing w:val="1"/>
                                      <w:position w:val="-7"/>
                                      <w:sz w:val="18"/>
                                    </w:rPr>
                                    <w:t>l</w:t>
                                  </w:r>
                                  <w:r>
                                    <w:rPr>
                                      <w:spacing w:val="-1"/>
                                      <w:position w:val="-7"/>
                                      <w:sz w:val="18"/>
                                    </w:rPr>
                                    <w:t>i</w:t>
                                  </w:r>
                                  <w:r>
                                    <w:rPr>
                                      <w:spacing w:val="-61"/>
                                      <w:position w:val="-7"/>
                                      <w:sz w:val="18"/>
                                    </w:rPr>
                                    <w:t>r</w:t>
                                  </w:r>
                                  <w:r>
                                    <w:rPr>
                                      <w:spacing w:val="-22"/>
                                      <w:sz w:val="18"/>
                                    </w:rPr>
                                    <w:t>k</w:t>
                                  </w:r>
                                  <w:r>
                                    <w:rPr>
                                      <w:spacing w:val="-25"/>
                                      <w:position w:val="-7"/>
                                      <w:sz w:val="18"/>
                                    </w:rPr>
                                    <w:t>.</w:t>
                                  </w:r>
                                  <w:r>
                                    <w:rPr>
                                      <w:spacing w:val="1"/>
                                      <w:sz w:val="18"/>
                                    </w:rPr>
                                    <w:t>l</w:t>
                                  </w:r>
                                  <w:r>
                                    <w:rPr>
                                      <w:spacing w:val="-20"/>
                                      <w:sz w:val="18"/>
                                    </w:rPr>
                                    <w:t>ı</w:t>
                                  </w:r>
                                  <w:r>
                                    <w:rPr>
                                      <w:spacing w:val="-22"/>
                                      <w:position w:val="-7"/>
                                      <w:sz w:val="18"/>
                                    </w:rPr>
                                    <w:t>K</w:t>
                                  </w:r>
                                  <w:r>
                                    <w:rPr>
                                      <w:spacing w:val="-49"/>
                                      <w:sz w:val="18"/>
                                    </w:rPr>
                                    <w:t>s</w:t>
                                  </w:r>
                                  <w:r>
                                    <w:rPr>
                                      <w:spacing w:val="-40"/>
                                      <w:position w:val="-7"/>
                                      <w:sz w:val="18"/>
                                    </w:rPr>
                                    <w:t>e</w:t>
                                  </w:r>
                                  <w:r>
                                    <w:rPr>
                                      <w:spacing w:val="-51"/>
                                      <w:sz w:val="18"/>
                                    </w:rPr>
                                    <w:t>e</w:t>
                                  </w:r>
                                  <w:r>
                                    <w:rPr>
                                      <w:spacing w:val="-43"/>
                                      <w:position w:val="-7"/>
                                      <w:sz w:val="18"/>
                                    </w:rPr>
                                    <w:t>n</w:t>
                                  </w:r>
                                  <w:r>
                                    <w:rPr>
                                      <w:spacing w:val="-101"/>
                                      <w:sz w:val="18"/>
                                    </w:rPr>
                                    <w:t>m</w:t>
                                  </w:r>
                                  <w:r>
                                    <w:rPr>
                                      <w:spacing w:val="-1"/>
                                      <w:position w:val="-7"/>
                                      <w:sz w:val="18"/>
                                    </w:rPr>
                                    <w:t>d</w:t>
                                  </w:r>
                                  <w:r>
                                    <w:rPr>
                                      <w:spacing w:val="-35"/>
                                      <w:position w:val="-7"/>
                                      <w:sz w:val="18"/>
                                    </w:rPr>
                                    <w:t>i</w:t>
                                  </w:r>
                                  <w:r>
                                    <w:rPr>
                                      <w:spacing w:val="-61"/>
                                      <w:sz w:val="18"/>
                                    </w:rPr>
                                    <w:t>p</w:t>
                                  </w:r>
                                  <w:r>
                                    <w:rPr>
                                      <w:spacing w:val="-35"/>
                                      <w:position w:val="-7"/>
                                      <w:sz w:val="18"/>
                                    </w:rPr>
                                    <w:t>n</w:t>
                                  </w:r>
                                  <w:r>
                                    <w:rPr>
                                      <w:spacing w:val="-27"/>
                                      <w:sz w:val="18"/>
                                    </w:rPr>
                                    <w:t>t</w:t>
                                  </w:r>
                                  <w:r>
                                    <w:rPr>
                                      <w:spacing w:val="-16"/>
                                      <w:position w:val="-7"/>
                                      <w:sz w:val="18"/>
                                    </w:rPr>
                                    <w:t>i</w:t>
                                  </w:r>
                                  <w:r>
                                    <w:rPr>
                                      <w:spacing w:val="-40"/>
                                      <w:sz w:val="18"/>
                                    </w:rPr>
                                    <w:t>o</w:t>
                                  </w:r>
                                  <w:r>
                                    <w:rPr>
                                      <w:spacing w:val="-20"/>
                                      <w:position w:val="-7"/>
                                      <w:sz w:val="18"/>
                                    </w:rPr>
                                    <w:t>t</w:t>
                                  </w:r>
                                  <w:r>
                                    <w:rPr>
                                      <w:spacing w:val="-125"/>
                                      <w:sz w:val="18"/>
                                    </w:rPr>
                                    <w:t>m</w:t>
                                  </w:r>
                                  <w:r>
                                    <w:rPr>
                                      <w:spacing w:val="2"/>
                                      <w:position w:val="-7"/>
                                      <w:sz w:val="18"/>
                                    </w:rPr>
                                    <w:t>a</w:t>
                                  </w:r>
                                  <w:r>
                                    <w:rPr>
                                      <w:spacing w:val="-59"/>
                                      <w:position w:val="-7"/>
                                      <w:sz w:val="18"/>
                                    </w:rPr>
                                    <w:t>n</w:t>
                                  </w:r>
                                  <w:r>
                                    <w:rPr>
                                      <w:spacing w:val="-1"/>
                                      <w:sz w:val="18"/>
                                    </w:rPr>
                                    <w:t>l</w:t>
                                  </w:r>
                                  <w:r>
                                    <w:rPr>
                                      <w:spacing w:val="-70"/>
                                      <w:sz w:val="18"/>
                                    </w:rPr>
                                    <w:t>a</w:t>
                                  </w:r>
                                  <w:r>
                                    <w:rPr>
                                      <w:spacing w:val="-1"/>
                                      <w:position w:val="-7"/>
                                      <w:sz w:val="18"/>
                                    </w:rPr>
                                    <w:t>ı</w:t>
                                  </w:r>
                                  <w:r>
                                    <w:rPr>
                                      <w:spacing w:val="-32"/>
                                      <w:position w:val="-7"/>
                                      <w:sz w:val="18"/>
                                    </w:rPr>
                                    <w:t>t</w:t>
                                  </w:r>
                                  <w:r>
                                    <w:rPr>
                                      <w:spacing w:val="-32"/>
                                      <w:sz w:val="18"/>
                                    </w:rPr>
                                    <w:t>r</w:t>
                                  </w:r>
                                  <w:r>
                                    <w:rPr>
                                      <w:spacing w:val="-1"/>
                                      <w:position w:val="-7"/>
                                      <w:sz w:val="18"/>
                                    </w:rPr>
                                    <w:t>ı</w:t>
                                  </w:r>
                                  <w:r>
                                    <w:rPr>
                                      <w:spacing w:val="-20"/>
                                      <w:position w:val="-7"/>
                                      <w:sz w:val="18"/>
                                    </w:rPr>
                                    <w:t>r</w:t>
                                  </w:r>
                                  <w:r>
                                    <w:rPr>
                                      <w:spacing w:val="-76"/>
                                      <w:sz w:val="18"/>
                                    </w:rPr>
                                    <w:t>d</w:t>
                                  </w:r>
                                  <w:r>
                                    <w:rPr>
                                      <w:position w:val="-7"/>
                                      <w:sz w:val="18"/>
                                    </w:rPr>
                                    <w:t>,</w:t>
                                  </w:r>
                                  <w:r>
                                    <w:rPr>
                                      <w:spacing w:val="-12"/>
                                      <w:position w:val="-7"/>
                                      <w:sz w:val="18"/>
                                    </w:rPr>
                                    <w:t xml:space="preserve"> </w:t>
                                  </w:r>
                                  <w:r>
                                    <w:rPr>
                                      <w:spacing w:val="-78"/>
                                      <w:sz w:val="18"/>
                                    </w:rPr>
                                    <w:t>e</w:t>
                                  </w:r>
                                  <w:r>
                                    <w:rPr>
                                      <w:spacing w:val="-16"/>
                                      <w:position w:val="-7"/>
                                      <w:sz w:val="18"/>
                                    </w:rPr>
                                    <w:t>h</w:t>
                                  </w:r>
                                  <w:r>
                                    <w:rPr>
                                      <w:spacing w:val="-80"/>
                                      <w:sz w:val="18"/>
                                    </w:rPr>
                                    <w:t>d</w:t>
                                  </w:r>
                                  <w:r>
                                    <w:rPr>
                                      <w:spacing w:val="-8"/>
                                      <w:position w:val="-7"/>
                                      <w:sz w:val="18"/>
                                    </w:rPr>
                                    <w:t>a</w:t>
                                  </w:r>
                                  <w:r>
                                    <w:rPr>
                                      <w:spacing w:val="-32"/>
                                      <w:sz w:val="18"/>
                                    </w:rPr>
                                    <w:t>i</w:t>
                                  </w:r>
                                  <w:r>
                                    <w:rPr>
                                      <w:spacing w:val="-40"/>
                                      <w:position w:val="-7"/>
                                      <w:sz w:val="18"/>
                                    </w:rPr>
                                    <w:t>s</w:t>
                                  </w:r>
                                  <w:r>
                                    <w:rPr>
                                      <w:spacing w:val="-47"/>
                                      <w:sz w:val="18"/>
                                    </w:rPr>
                                    <w:t>ğ</w:t>
                                  </w:r>
                                  <w:r>
                                    <w:rPr>
                                      <w:spacing w:val="-15"/>
                                      <w:position w:val="-7"/>
                                      <w:sz w:val="18"/>
                                    </w:rPr>
                                    <w:t>t</w:t>
                                  </w:r>
                                  <w:r>
                                    <w:rPr>
                                      <w:spacing w:val="-27"/>
                                      <w:sz w:val="18"/>
                                    </w:rPr>
                                    <w:t>i</w:t>
                                  </w:r>
                                  <w:r>
                                    <w:rPr>
                                      <w:spacing w:val="-61"/>
                                      <w:position w:val="-7"/>
                                      <w:sz w:val="18"/>
                                    </w:rPr>
                                    <w:t>a</w:t>
                                  </w:r>
                                  <w:r>
                                    <w:rPr>
                                      <w:spacing w:val="-84"/>
                                      <w:sz w:val="18"/>
                                    </w:rPr>
                                    <w:t>m</w:t>
                                  </w:r>
                                  <w:r>
                                    <w:rPr>
                                      <w:position w:val="-7"/>
                                      <w:sz w:val="18"/>
                                    </w:rPr>
                                    <w:t>y</w:t>
                                  </w:r>
                                  <w:r>
                                    <w:rPr>
                                      <w:spacing w:val="-40"/>
                                      <w:position w:val="-7"/>
                                      <w:sz w:val="18"/>
                                    </w:rPr>
                                    <w:t>ı</w:t>
                                  </w:r>
                                  <w:r>
                                    <w:rPr>
                                      <w:spacing w:val="-1"/>
                                      <w:sz w:val="18"/>
                                    </w:rPr>
                                    <w:t>i</w:t>
                                  </w:r>
                                  <w:r>
                                    <w:rPr>
                                      <w:spacing w:val="-33"/>
                                      <w:sz w:val="18"/>
                                    </w:rPr>
                                    <w:t>z</w:t>
                                  </w:r>
                                  <w:r>
                                    <w:rPr>
                                      <w:spacing w:val="-1"/>
                                      <w:position w:val="-7"/>
                                      <w:sz w:val="18"/>
                                    </w:rPr>
                                    <w:t>t</w:t>
                                  </w:r>
                                  <w:r>
                                    <w:rPr>
                                      <w:spacing w:val="-58"/>
                                      <w:position w:val="-7"/>
                                      <w:sz w:val="18"/>
                                    </w:rPr>
                                    <w:t>a</w:t>
                                  </w:r>
                                  <w:r>
                                    <w:rPr>
                                      <w:spacing w:val="-13"/>
                                      <w:sz w:val="18"/>
                                    </w:rPr>
                                    <w:t>s</w:t>
                                  </w:r>
                                  <w:r>
                                    <w:rPr>
                                      <w:spacing w:val="-83"/>
                                      <w:position w:val="-7"/>
                                      <w:sz w:val="18"/>
                                    </w:rPr>
                                    <w:t>n</w:t>
                                  </w:r>
                                  <w:r>
                                    <w:rPr>
                                      <w:spacing w:val="-6"/>
                                      <w:sz w:val="18"/>
                                    </w:rPr>
                                    <w:t>e</w:t>
                                  </w:r>
                                  <w:r>
                                    <w:rPr>
                                      <w:spacing w:val="-37"/>
                                      <w:position w:val="-7"/>
                                      <w:sz w:val="18"/>
                                    </w:rPr>
                                    <w:t>ı</w:t>
                                  </w:r>
                                  <w:r>
                                    <w:rPr>
                                      <w:spacing w:val="-108"/>
                                      <w:sz w:val="18"/>
                                    </w:rPr>
                                    <w:t>m</w:t>
                                  </w:r>
                                  <w:r>
                                    <w:rPr>
                                      <w:position w:val="-7"/>
                                      <w:sz w:val="18"/>
                                    </w:rPr>
                                    <w:t>r</w:t>
                                  </w:r>
                                  <w:r>
                                    <w:rPr>
                                      <w:spacing w:val="-1"/>
                                      <w:position w:val="-7"/>
                                      <w:sz w:val="18"/>
                                    </w:rPr>
                                    <w:t xml:space="preserve"> </w:t>
                                  </w:r>
                                  <w:r>
                                    <w:rPr>
                                      <w:spacing w:val="-77"/>
                                      <w:position w:val="-7"/>
                                      <w:sz w:val="18"/>
                                    </w:rPr>
                                    <w:t>v</w:t>
                                  </w:r>
                                  <w:r>
                                    <w:rPr>
                                      <w:spacing w:val="-18"/>
                                      <w:sz w:val="18"/>
                                    </w:rPr>
                                    <w:t>p</w:t>
                                  </w:r>
                                  <w:r>
                                    <w:rPr>
                                      <w:spacing w:val="-73"/>
                                      <w:position w:val="-7"/>
                                      <w:sz w:val="18"/>
                                    </w:rPr>
                                    <w:t>e</w:t>
                                  </w:r>
                                  <w:r>
                                    <w:rPr>
                                      <w:spacing w:val="-1"/>
                                      <w:sz w:val="18"/>
                                    </w:rPr>
                                    <w:t>t</w:t>
                                  </w:r>
                                  <w:r>
                                    <w:rPr>
                                      <w:spacing w:val="-43"/>
                                      <w:sz w:val="18"/>
                                    </w:rPr>
                                    <w:t>o</w:t>
                                  </w:r>
                                  <w:r>
                                    <w:rPr>
                                      <w:spacing w:val="-39"/>
                                      <w:position w:val="-7"/>
                                      <w:sz w:val="18"/>
                                    </w:rPr>
                                    <w:t>k</w:t>
                                  </w:r>
                                  <w:r>
                                    <w:rPr>
                                      <w:spacing w:val="-106"/>
                                      <w:sz w:val="18"/>
                                    </w:rPr>
                                    <w:t>m</w:t>
                                  </w:r>
                                  <w:r>
                                    <w:rPr>
                                      <w:spacing w:val="-1"/>
                                      <w:position w:val="-7"/>
                                      <w:sz w:val="18"/>
                                    </w:rPr>
                                    <w:t>i</w:t>
                                  </w:r>
                                  <w:r>
                                    <w:rPr>
                                      <w:spacing w:val="-80"/>
                                      <w:position w:val="-7"/>
                                      <w:sz w:val="18"/>
                                    </w:rPr>
                                    <w:t>m</w:t>
                                  </w:r>
                                  <w:r>
                                    <w:rPr>
                                      <w:spacing w:val="-1"/>
                                      <w:sz w:val="18"/>
                                    </w:rPr>
                                    <w:t>l</w:t>
                                  </w:r>
                                  <w:r>
                                    <w:rPr>
                                      <w:spacing w:val="-48"/>
                                      <w:sz w:val="18"/>
                                    </w:rPr>
                                    <w:t>a</w:t>
                                  </w:r>
                                  <w:r>
                                    <w:rPr>
                                      <w:spacing w:val="-1"/>
                                      <w:position w:val="-7"/>
                                      <w:sz w:val="18"/>
                                    </w:rPr>
                                    <w:t>l</w:t>
                                  </w:r>
                                  <w:r>
                                    <w:rPr>
                                      <w:spacing w:val="-35"/>
                                      <w:position w:val="-7"/>
                                      <w:sz w:val="18"/>
                                    </w:rPr>
                                    <w:t>i</w:t>
                                  </w:r>
                                  <w:r>
                                    <w:rPr>
                                      <w:spacing w:val="-27"/>
                                      <w:sz w:val="18"/>
                                    </w:rPr>
                                    <w:t>r</w:t>
                                  </w:r>
                                  <w:r>
                                    <w:rPr>
                                      <w:spacing w:val="-53"/>
                                      <w:position w:val="-7"/>
                                      <w:sz w:val="18"/>
                                    </w:rPr>
                                    <w:t>k</w:t>
                                  </w:r>
                                  <w:r>
                                    <w:rPr>
                                      <w:spacing w:val="-1"/>
                                      <w:sz w:val="18"/>
                                    </w:rPr>
                                    <w:t>ı</w:t>
                                  </w:r>
                                  <w:r>
                                    <w:rPr>
                                      <w:spacing w:val="-40"/>
                                      <w:sz w:val="18"/>
                                    </w:rPr>
                                    <w:t>n</w:t>
                                  </w:r>
                                  <w:r>
                                    <w:rPr>
                                      <w:spacing w:val="-4"/>
                                      <w:position w:val="-7"/>
                                      <w:sz w:val="18"/>
                                    </w:rPr>
                                    <w:t>b</w:t>
                                  </w:r>
                                  <w:r>
                                    <w:rPr>
                                      <w:spacing w:val="-69"/>
                                      <w:sz w:val="18"/>
                                    </w:rPr>
                                    <w:t>s</w:t>
                                  </w:r>
                                  <w:r>
                                    <w:rPr>
                                      <w:spacing w:val="-1"/>
                                      <w:position w:val="-7"/>
                                      <w:sz w:val="18"/>
                                    </w:rPr>
                                    <w:t>i</w:t>
                                  </w:r>
                                  <w:r>
                                    <w:rPr>
                                      <w:spacing w:val="-15"/>
                                      <w:position w:val="-7"/>
                                      <w:sz w:val="18"/>
                                    </w:rPr>
                                    <w:t>l</w:t>
                                  </w:r>
                                  <w:r>
                                    <w:rPr>
                                      <w:spacing w:val="-27"/>
                                      <w:sz w:val="18"/>
                                    </w:rPr>
                                    <w:t>i</w:t>
                                  </w:r>
                                  <w:r>
                                    <w:rPr>
                                      <w:spacing w:val="-56"/>
                                      <w:position w:val="-7"/>
                                      <w:sz w:val="18"/>
                                    </w:rPr>
                                    <w:t>g</w:t>
                                  </w:r>
                                  <w:r>
                                    <w:rPr>
                                      <w:spacing w:val="-16"/>
                                      <w:sz w:val="18"/>
                                    </w:rPr>
                                    <w:t>s</w:t>
                                  </w:r>
                                  <w:r>
                                    <w:rPr>
                                      <w:spacing w:val="-27"/>
                                      <w:position w:val="-7"/>
                                      <w:sz w:val="18"/>
                                    </w:rPr>
                                    <w:t>i</w:t>
                                  </w:r>
                                  <w:r>
                                    <w:rPr>
                                      <w:spacing w:val="-32"/>
                                      <w:sz w:val="18"/>
                                    </w:rPr>
                                    <w:t>t</w:t>
                                  </w:r>
                                  <w:r>
                                    <w:rPr>
                                      <w:spacing w:val="-11"/>
                                      <w:position w:val="-7"/>
                                      <w:sz w:val="18"/>
                                    </w:rPr>
                                    <w:t>l</w:t>
                                  </w:r>
                                  <w:r>
                                    <w:rPr>
                                      <w:spacing w:val="-1"/>
                                      <w:sz w:val="18"/>
                                    </w:rPr>
                                    <w:t>e</w:t>
                                  </w:r>
                                  <w:r>
                                    <w:rPr>
                                      <w:spacing w:val="-135"/>
                                      <w:sz w:val="18"/>
                                    </w:rPr>
                                    <w:t>m</w:t>
                                  </w:r>
                                  <w:r>
                                    <w:rPr>
                                      <w:spacing w:val="-1"/>
                                      <w:position w:val="-7"/>
                                      <w:sz w:val="18"/>
                                    </w:rPr>
                                    <w:t>r</w:t>
                                  </w:r>
                                  <w:r>
                                    <w:rPr>
                                      <w:spacing w:val="1"/>
                                      <w:position w:val="-7"/>
                                      <w:sz w:val="18"/>
                                    </w:rPr>
                                    <w:t>i</w:t>
                                  </w:r>
                                  <w:r>
                                    <w:rPr>
                                      <w:spacing w:val="-66"/>
                                      <w:position w:val="-7"/>
                                      <w:sz w:val="18"/>
                                    </w:rPr>
                                    <w:t>n</w:t>
                                  </w:r>
                                  <w:r>
                                    <w:rPr>
                                      <w:spacing w:val="2"/>
                                      <w:sz w:val="18"/>
                                    </w:rPr>
                                    <w:t>l</w:t>
                                  </w:r>
                                  <w:r>
                                    <w:rPr>
                                      <w:spacing w:val="-69"/>
                                      <w:sz w:val="18"/>
                                    </w:rPr>
                                    <w:t>e</w:t>
                                  </w:r>
                                  <w:r>
                                    <w:rPr>
                                      <w:spacing w:val="-1"/>
                                      <w:position w:val="-7"/>
                                      <w:sz w:val="18"/>
                                    </w:rPr>
                                    <w:t>i</w:t>
                                  </w:r>
                                  <w:r>
                                    <w:rPr>
                                      <w:spacing w:val="-69"/>
                                      <w:position w:val="-7"/>
                                      <w:sz w:val="18"/>
                                    </w:rPr>
                                    <w:t>n</w:t>
                                  </w:r>
                                  <w:r>
                                    <w:rPr>
                                      <w:spacing w:val="-1"/>
                                      <w:sz w:val="18"/>
                                    </w:rPr>
                                    <w:t>r</w:t>
                                  </w:r>
                                  <w:r>
                                    <w:rPr>
                                      <w:sz w:val="18"/>
                                    </w:rPr>
                                    <w:t>e</w:t>
                                  </w:r>
                                  <w:r>
                                    <w:rPr>
                                      <w:spacing w:val="13"/>
                                      <w:sz w:val="18"/>
                                    </w:rPr>
                                    <w:t xml:space="preserve"> </w:t>
                                  </w:r>
                                  <w:r>
                                    <w:rPr>
                                      <w:spacing w:val="-1"/>
                                      <w:sz w:val="18"/>
                                    </w:rPr>
                                    <w:t>g</w:t>
                                  </w:r>
                                  <w:r>
                                    <w:rPr>
                                      <w:spacing w:val="1"/>
                                      <w:sz w:val="18"/>
                                    </w:rPr>
                                    <w:t>ö</w:t>
                                  </w:r>
                                  <w:r>
                                    <w:rPr>
                                      <w:spacing w:val="-1"/>
                                      <w:sz w:val="18"/>
                                    </w:rPr>
                                    <w:t>r</w:t>
                                  </w:r>
                                  <w:r>
                                    <w:rPr>
                                      <w:sz w:val="18"/>
                                    </w:rPr>
                                    <w:t>e</w:t>
                                  </w:r>
                                  <w:r>
                                    <w:rPr>
                                      <w:spacing w:val="11"/>
                                      <w:sz w:val="18"/>
                                    </w:rPr>
                                    <w:t xml:space="preserve"> </w:t>
                                  </w:r>
                                  <w:r>
                                    <w:rPr>
                                      <w:spacing w:val="1"/>
                                      <w:sz w:val="18"/>
                                    </w:rPr>
                                    <w:t>n</w:t>
                                  </w:r>
                                  <w:r>
                                    <w:rPr>
                                      <w:spacing w:val="-1"/>
                                      <w:sz w:val="18"/>
                                    </w:rPr>
                                    <w:t>ele</w:t>
                                  </w:r>
                                  <w:r>
                                    <w:rPr>
                                      <w:sz w:val="18"/>
                                    </w:rPr>
                                    <w:t>r</w:t>
                                  </w:r>
                                </w:p>
                                <w:p w:rsidR="00DF5FD9" w:rsidRDefault="008E7AD7">
                                  <w:pPr>
                                    <w:pStyle w:val="TableParagraph"/>
                                    <w:spacing w:line="33" w:lineRule="auto"/>
                                    <w:jc w:val="both"/>
                                    <w:rPr>
                                      <w:sz w:val="18"/>
                                    </w:rPr>
                                  </w:pPr>
                                  <w:r>
                                    <w:rPr>
                                      <w:spacing w:val="1"/>
                                      <w:sz w:val="18"/>
                                    </w:rPr>
                                    <w:t>o</w:t>
                                  </w:r>
                                  <w:r>
                                    <w:rPr>
                                      <w:spacing w:val="-32"/>
                                      <w:sz w:val="18"/>
                                    </w:rPr>
                                    <w:t>l</w:t>
                                  </w:r>
                                  <w:r>
                                    <w:rPr>
                                      <w:spacing w:val="-89"/>
                                      <w:position w:val="7"/>
                                      <w:sz w:val="18"/>
                                    </w:rPr>
                                    <w:t>Ö</w:t>
                                  </w:r>
                                  <w:r>
                                    <w:rPr>
                                      <w:spacing w:val="-6"/>
                                      <w:sz w:val="18"/>
                                    </w:rPr>
                                    <w:t>d</w:t>
                                  </w:r>
                                  <w:r>
                                    <w:rPr>
                                      <w:spacing w:val="-90"/>
                                      <w:position w:val="7"/>
                                      <w:sz w:val="18"/>
                                    </w:rPr>
                                    <w:t>n</w:t>
                                  </w:r>
                                  <w:r>
                                    <w:rPr>
                                      <w:spacing w:val="-4"/>
                                      <w:sz w:val="18"/>
                                    </w:rPr>
                                    <w:t>u</w:t>
                                  </w:r>
                                  <w:r>
                                    <w:rPr>
                                      <w:spacing w:val="-88"/>
                                      <w:position w:val="7"/>
                                      <w:sz w:val="18"/>
                                    </w:rPr>
                                    <w:t>e</w:t>
                                  </w:r>
                                  <w:r>
                                    <w:rPr>
                                      <w:spacing w:val="-1"/>
                                      <w:sz w:val="18"/>
                                    </w:rPr>
                                    <w:t>ğ</w:t>
                                  </w:r>
                                  <w:r>
                                    <w:rPr>
                                      <w:spacing w:val="-92"/>
                                      <w:sz w:val="18"/>
                                    </w:rPr>
                                    <w:t>u</w:t>
                                  </w:r>
                                  <w:r>
                                    <w:rPr>
                                      <w:spacing w:val="-51"/>
                                      <w:position w:val="7"/>
                                      <w:sz w:val="18"/>
                                    </w:rPr>
                                    <w:t>m</w:t>
                                  </w:r>
                                  <w:r>
                                    <w:rPr>
                                      <w:spacing w:val="-44"/>
                                      <w:sz w:val="18"/>
                                    </w:rPr>
                                    <w:t>n</w:t>
                                  </w:r>
                                  <w:r>
                                    <w:rPr>
                                      <w:spacing w:val="-1"/>
                                      <w:position w:val="7"/>
                                      <w:sz w:val="18"/>
                                    </w:rPr>
                                    <w:t>l</w:t>
                                  </w:r>
                                  <w:r>
                                    <w:rPr>
                                      <w:spacing w:val="-40"/>
                                      <w:position w:val="7"/>
                                      <w:sz w:val="18"/>
                                    </w:rPr>
                                    <w:t>i</w:t>
                                  </w:r>
                                  <w:r>
                                    <w:rPr>
                                      <w:spacing w:val="-13"/>
                                      <w:sz w:val="18"/>
                                    </w:rPr>
                                    <w:t>u</w:t>
                                  </w:r>
                                  <w:r>
                                    <w:rPr>
                                      <w:spacing w:val="-26"/>
                                      <w:position w:val="7"/>
                                      <w:sz w:val="18"/>
                                    </w:rPr>
                                    <w:t>S</w:t>
                                  </w:r>
                                  <w:r>
                                    <w:rPr>
                                      <w:spacing w:val="-71"/>
                                      <w:sz w:val="18"/>
                                    </w:rPr>
                                    <w:t>b</w:t>
                                  </w:r>
                                  <w:r>
                                    <w:rPr>
                                      <w:spacing w:val="-21"/>
                                      <w:position w:val="7"/>
                                      <w:sz w:val="18"/>
                                    </w:rPr>
                                    <w:t>e</w:t>
                                  </w:r>
                                  <w:r>
                                    <w:rPr>
                                      <w:spacing w:val="-22"/>
                                      <w:sz w:val="18"/>
                                    </w:rPr>
                                    <w:t>i</w:t>
                                  </w:r>
                                  <w:r>
                                    <w:rPr>
                                      <w:spacing w:val="-121"/>
                                      <w:position w:val="7"/>
                                      <w:sz w:val="18"/>
                                    </w:rPr>
                                    <w:t>m</w:t>
                                  </w:r>
                                  <w:r>
                                    <w:rPr>
                                      <w:spacing w:val="-1"/>
                                      <w:sz w:val="18"/>
                                    </w:rPr>
                                    <w:t>li</w:t>
                                  </w:r>
                                  <w:r>
                                    <w:rPr>
                                      <w:spacing w:val="-24"/>
                                      <w:sz w:val="18"/>
                                    </w:rPr>
                                    <w:t>r</w:t>
                                  </w:r>
                                  <w:r>
                                    <w:rPr>
                                      <w:spacing w:val="-26"/>
                                      <w:position w:val="7"/>
                                      <w:sz w:val="18"/>
                                    </w:rPr>
                                    <w:t>p</w:t>
                                  </w:r>
                                  <w:r>
                                    <w:rPr>
                                      <w:spacing w:val="-57"/>
                                      <w:sz w:val="18"/>
                                    </w:rPr>
                                    <w:t>v</w:t>
                                  </w:r>
                                  <w:r>
                                    <w:rPr>
                                      <w:spacing w:val="-4"/>
                                      <w:position w:val="7"/>
                                      <w:sz w:val="18"/>
                                    </w:rPr>
                                    <w:t>t</w:t>
                                  </w:r>
                                  <w:r>
                                    <w:rPr>
                                      <w:spacing w:val="-87"/>
                                      <w:sz w:val="18"/>
                                    </w:rPr>
                                    <w:t>e</w:t>
                                  </w:r>
                                  <w:r>
                                    <w:rPr>
                                      <w:spacing w:val="1"/>
                                      <w:position w:val="7"/>
                                      <w:sz w:val="18"/>
                                    </w:rPr>
                                    <w:t>o</w:t>
                                  </w:r>
                                  <w:r>
                                    <w:rPr>
                                      <w:spacing w:val="-109"/>
                                      <w:position w:val="7"/>
                                      <w:sz w:val="18"/>
                                    </w:rPr>
                                    <w:t>m</w:t>
                                  </w:r>
                                  <w:r>
                                    <w:rPr>
                                      <w:spacing w:val="-1"/>
                                      <w:sz w:val="18"/>
                                    </w:rPr>
                                    <w:t>s</w:t>
                                  </w:r>
                                  <w:r>
                                    <w:rPr>
                                      <w:spacing w:val="-48"/>
                                      <w:sz w:val="18"/>
                                    </w:rPr>
                                    <w:t>a</w:t>
                                  </w:r>
                                  <w:r>
                                    <w:rPr>
                                      <w:spacing w:val="-1"/>
                                      <w:position w:val="7"/>
                                      <w:sz w:val="18"/>
                                    </w:rPr>
                                    <w:t>l</w:t>
                                  </w:r>
                                  <w:r>
                                    <w:rPr>
                                      <w:spacing w:val="-80"/>
                                      <w:position w:val="7"/>
                                      <w:sz w:val="18"/>
                                    </w:rPr>
                                    <w:t>a</w:t>
                                  </w:r>
                                  <w:r>
                                    <w:rPr>
                                      <w:spacing w:val="-2"/>
                                      <w:sz w:val="18"/>
                                    </w:rPr>
                                    <w:t>y</w:t>
                                  </w:r>
                                  <w:r>
                                    <w:rPr>
                                      <w:spacing w:val="-62"/>
                                      <w:position w:val="7"/>
                                      <w:sz w:val="18"/>
                                    </w:rPr>
                                    <w:t>r</w:t>
                                  </w:r>
                                  <w:r>
                                    <w:rPr>
                                      <w:sz w:val="18"/>
                                    </w:rPr>
                                    <w:t>a</w:t>
                                  </w:r>
                                  <w:r>
                                    <w:rPr>
                                      <w:spacing w:val="-1"/>
                                      <w:sz w:val="18"/>
                                    </w:rPr>
                                    <w:t>bi</w:t>
                                  </w:r>
                                  <w:r>
                                    <w:rPr>
                                      <w:spacing w:val="1"/>
                                      <w:sz w:val="18"/>
                                    </w:rPr>
                                    <w:t>l</w:t>
                                  </w:r>
                                  <w:r>
                                    <w:rPr>
                                      <w:spacing w:val="-1"/>
                                      <w:sz w:val="18"/>
                                    </w:rPr>
                                    <w:t>ir</w:t>
                                  </w:r>
                                  <w:r>
                                    <w:rPr>
                                      <w:sz w:val="18"/>
                                    </w:rPr>
                                    <w:t>.</w:t>
                                  </w:r>
                                  <w:r>
                                    <w:rPr>
                                      <w:spacing w:val="5"/>
                                      <w:sz w:val="18"/>
                                    </w:rPr>
                                    <w:t xml:space="preserve"> </w:t>
                                  </w:r>
                                  <w:r>
                                    <w:rPr>
                                      <w:sz w:val="18"/>
                                    </w:rPr>
                                    <w:t>K</w:t>
                                  </w:r>
                                  <w:r>
                                    <w:rPr>
                                      <w:spacing w:val="1"/>
                                      <w:sz w:val="18"/>
                                    </w:rPr>
                                    <w:t>o</w:t>
                                  </w:r>
                                  <w:r>
                                    <w:rPr>
                                      <w:spacing w:val="-1"/>
                                      <w:sz w:val="18"/>
                                    </w:rPr>
                                    <w:t>ns</w:t>
                                  </w:r>
                                  <w:r>
                                    <w:rPr>
                                      <w:spacing w:val="-32"/>
                                      <w:sz w:val="18"/>
                                    </w:rPr>
                                    <w:t>t</w:t>
                                  </w:r>
                                  <w:r>
                                    <w:rPr>
                                      <w:spacing w:val="-64"/>
                                      <w:position w:val="-6"/>
                                      <w:sz w:val="18"/>
                                    </w:rPr>
                                    <w:t>ö</w:t>
                                  </w:r>
                                  <w:r>
                                    <w:rPr>
                                      <w:spacing w:val="1"/>
                                      <w:sz w:val="18"/>
                                    </w:rPr>
                                    <w:t>i</w:t>
                                  </w:r>
                                  <w:r>
                                    <w:rPr>
                                      <w:spacing w:val="-39"/>
                                      <w:sz w:val="18"/>
                                    </w:rPr>
                                    <w:t>t</w:t>
                                  </w:r>
                                  <w:r>
                                    <w:rPr>
                                      <w:spacing w:val="-57"/>
                                      <w:position w:val="-6"/>
                                      <w:sz w:val="18"/>
                                    </w:rPr>
                                    <w:t>n</w:t>
                                  </w:r>
                                  <w:r>
                                    <w:rPr>
                                      <w:spacing w:val="-40"/>
                                      <w:sz w:val="18"/>
                                    </w:rPr>
                                    <w:t>ü</w:t>
                                  </w:r>
                                  <w:r>
                                    <w:rPr>
                                      <w:spacing w:val="-52"/>
                                      <w:position w:val="-6"/>
                                      <w:sz w:val="18"/>
                                    </w:rPr>
                                    <w:t>e</w:t>
                                  </w:r>
                                  <w:r>
                                    <w:rPr>
                                      <w:spacing w:val="-21"/>
                                      <w:sz w:val="18"/>
                                    </w:rPr>
                                    <w:t>s</w:t>
                                  </w:r>
                                  <w:r>
                                    <w:rPr>
                                      <w:spacing w:val="-125"/>
                                      <w:position w:val="-6"/>
                                      <w:sz w:val="18"/>
                                    </w:rPr>
                                    <w:t>m</w:t>
                                  </w:r>
                                  <w:r>
                                    <w:rPr>
                                      <w:sz w:val="18"/>
                                    </w:rPr>
                                    <w:t>y</w:t>
                                  </w:r>
                                  <w:r>
                                    <w:rPr>
                                      <w:spacing w:val="-52"/>
                                      <w:sz w:val="18"/>
                                    </w:rPr>
                                    <w:t>o</w:t>
                                  </w:r>
                                  <w:r>
                                    <w:rPr>
                                      <w:spacing w:val="11"/>
                                      <w:position w:val="-6"/>
                                      <w:sz w:val="18"/>
                                    </w:rPr>
                                    <w:t>i</w:t>
                                  </w:r>
                                  <w:r>
                                    <w:rPr>
                                      <w:spacing w:val="-13"/>
                                      <w:sz w:val="18"/>
                                    </w:rPr>
                                    <w:t>n</w:t>
                                  </w:r>
                                  <w:r>
                                    <w:rPr>
                                      <w:spacing w:val="-30"/>
                                      <w:position w:val="-6"/>
                                      <w:sz w:val="18"/>
                                    </w:rPr>
                                    <w:t>i</w:t>
                                  </w:r>
                                  <w:r>
                                    <w:rPr>
                                      <w:spacing w:val="-20"/>
                                      <w:sz w:val="18"/>
                                    </w:rPr>
                                    <w:t>e</w:t>
                                  </w:r>
                                  <w:r>
                                    <w:rPr>
                                      <w:spacing w:val="-76"/>
                                      <w:position w:val="-6"/>
                                      <w:sz w:val="18"/>
                                    </w:rPr>
                                    <w:t>b</w:t>
                                  </w:r>
                                  <w:r>
                                    <w:rPr>
                                      <w:sz w:val="18"/>
                                    </w:rPr>
                                    <w:t>l</w:t>
                                  </w:r>
                                  <w:r>
                                    <w:rPr>
                                      <w:spacing w:val="-6"/>
                                      <w:sz w:val="18"/>
                                    </w:rPr>
                                    <w:t xml:space="preserve"> </w:t>
                                  </w:r>
                                  <w:r>
                                    <w:rPr>
                                      <w:spacing w:val="-32"/>
                                      <w:position w:val="-6"/>
                                      <w:sz w:val="18"/>
                                    </w:rPr>
                                    <w:t>i</w:t>
                                  </w:r>
                                  <w:r>
                                    <w:rPr>
                                      <w:spacing w:val="-40"/>
                                      <w:sz w:val="18"/>
                                    </w:rPr>
                                    <w:t>s</w:t>
                                  </w:r>
                                  <w:r>
                                    <w:rPr>
                                      <w:spacing w:val="-1"/>
                                      <w:position w:val="-6"/>
                                      <w:sz w:val="18"/>
                                    </w:rPr>
                                    <w:t>l</w:t>
                                  </w:r>
                                  <w:r>
                                    <w:rPr>
                                      <w:spacing w:val="-90"/>
                                      <w:sz w:val="18"/>
                                    </w:rPr>
                                    <w:t>e</w:t>
                                  </w:r>
                                  <w:r>
                                    <w:rPr>
                                      <w:spacing w:val="-1"/>
                                      <w:position w:val="-6"/>
                                      <w:sz w:val="18"/>
                                    </w:rPr>
                                    <w:t>i</w:t>
                                  </w:r>
                                  <w:r>
                                    <w:rPr>
                                      <w:spacing w:val="-15"/>
                                      <w:position w:val="-6"/>
                                      <w:sz w:val="18"/>
                                    </w:rPr>
                                    <w:t>r</w:t>
                                  </w:r>
                                  <w:r>
                                    <w:rPr>
                                      <w:spacing w:val="-130"/>
                                      <w:sz w:val="18"/>
                                    </w:rPr>
                                    <w:t>m</w:t>
                                  </w:r>
                                  <w:r>
                                    <w:rPr>
                                      <w:position w:val="-6"/>
                                      <w:sz w:val="18"/>
                                    </w:rPr>
                                    <w:t xml:space="preserve">. </w:t>
                                  </w:r>
                                  <w:r>
                                    <w:rPr>
                                      <w:spacing w:val="-69"/>
                                      <w:position w:val="-6"/>
                                      <w:sz w:val="18"/>
                                    </w:rPr>
                                    <w:t>H</w:t>
                                  </w:r>
                                  <w:r>
                                    <w:rPr>
                                      <w:spacing w:val="-25"/>
                                      <w:sz w:val="18"/>
                                    </w:rPr>
                                    <w:t>p</w:t>
                                  </w:r>
                                  <w:r>
                                    <w:rPr>
                                      <w:spacing w:val="-63"/>
                                      <w:position w:val="-6"/>
                                      <w:sz w:val="18"/>
                                    </w:rPr>
                                    <w:t>a</w:t>
                                  </w:r>
                                  <w:r>
                                    <w:rPr>
                                      <w:spacing w:val="-1"/>
                                      <w:sz w:val="18"/>
                                    </w:rPr>
                                    <w:t>t</w:t>
                                  </w:r>
                                  <w:r>
                                    <w:rPr>
                                      <w:spacing w:val="-93"/>
                                      <w:sz w:val="18"/>
                                    </w:rPr>
                                    <w:t>o</w:t>
                                  </w:r>
                                  <w:r>
                                    <w:rPr>
                                      <w:spacing w:val="-1"/>
                                      <w:position w:val="-6"/>
                                      <w:sz w:val="18"/>
                                    </w:rPr>
                                    <w:t>s</w:t>
                                  </w:r>
                                  <w:r>
                                    <w:rPr>
                                      <w:spacing w:val="-37"/>
                                      <w:position w:val="-6"/>
                                      <w:sz w:val="18"/>
                                    </w:rPr>
                                    <w:t>t</w:t>
                                  </w:r>
                                  <w:r>
                                    <w:rPr>
                                      <w:spacing w:val="-108"/>
                                      <w:sz w:val="18"/>
                                    </w:rPr>
                                    <w:t>m</w:t>
                                  </w:r>
                                  <w:r>
                                    <w:rPr>
                                      <w:spacing w:val="2"/>
                                      <w:position w:val="-6"/>
                                      <w:sz w:val="18"/>
                                    </w:rPr>
                                    <w:t>a</w:t>
                                  </w:r>
                                  <w:r>
                                    <w:rPr>
                                      <w:spacing w:val="-76"/>
                                      <w:position w:val="-6"/>
                                      <w:sz w:val="18"/>
                                    </w:rPr>
                                    <w:t>n</w:t>
                                  </w:r>
                                  <w:r>
                                    <w:rPr>
                                      <w:spacing w:val="-1"/>
                                      <w:sz w:val="18"/>
                                    </w:rPr>
                                    <w:t>l</w:t>
                                  </w:r>
                                  <w:r>
                                    <w:rPr>
                                      <w:spacing w:val="-53"/>
                                      <w:sz w:val="18"/>
                                    </w:rPr>
                                    <w:t>a</w:t>
                                  </w:r>
                                  <w:r>
                                    <w:rPr>
                                      <w:spacing w:val="-1"/>
                                      <w:position w:val="-6"/>
                                      <w:sz w:val="18"/>
                                    </w:rPr>
                                    <w:t>ı</w:t>
                                  </w:r>
                                  <w:r>
                                    <w:rPr>
                                      <w:spacing w:val="-83"/>
                                      <w:position w:val="-6"/>
                                      <w:sz w:val="18"/>
                                    </w:rPr>
                                    <w:t>n</w:t>
                                  </w:r>
                                  <w:r>
                                    <w:rPr>
                                      <w:spacing w:val="-1"/>
                                      <w:sz w:val="18"/>
                                    </w:rPr>
                                    <w:t>r</w:t>
                                  </w:r>
                                  <w:r>
                                    <w:rPr>
                                      <w:sz w:val="18"/>
                                    </w:rPr>
                                    <w:t>ı</w:t>
                                  </w:r>
                                  <w:r>
                                    <w:rPr>
                                      <w:spacing w:val="-23"/>
                                      <w:sz w:val="18"/>
                                    </w:rPr>
                                    <w:t xml:space="preserve"> </w:t>
                                  </w:r>
                                  <w:r>
                                    <w:rPr>
                                      <w:spacing w:val="-69"/>
                                      <w:position w:val="-6"/>
                                      <w:sz w:val="18"/>
                                    </w:rPr>
                                    <w:t>ö</w:t>
                                  </w:r>
                                  <w:r>
                                    <w:rPr>
                                      <w:spacing w:val="-26"/>
                                      <w:sz w:val="18"/>
                                    </w:rPr>
                                    <w:t>b</w:t>
                                  </w:r>
                                  <w:r>
                                    <w:rPr>
                                      <w:spacing w:val="-58"/>
                                      <w:position w:val="-6"/>
                                      <w:sz w:val="18"/>
                                    </w:rPr>
                                    <w:t>y</w:t>
                                  </w:r>
                                  <w:r>
                                    <w:rPr>
                                      <w:spacing w:val="1"/>
                                      <w:sz w:val="18"/>
                                    </w:rPr>
                                    <w:t>i</w:t>
                                  </w:r>
                                  <w:r>
                                    <w:rPr>
                                      <w:spacing w:val="-27"/>
                                      <w:sz w:val="18"/>
                                    </w:rPr>
                                    <w:t>l</w:t>
                                  </w:r>
                                  <w:r>
                                    <w:rPr>
                                      <w:spacing w:val="-56"/>
                                      <w:position w:val="-6"/>
                                      <w:sz w:val="18"/>
                                    </w:rPr>
                                    <w:t>k</w:t>
                                  </w:r>
                                  <w:r>
                                    <w:rPr>
                                      <w:spacing w:val="-1"/>
                                      <w:sz w:val="18"/>
                                    </w:rPr>
                                    <w:t>i</w:t>
                                  </w:r>
                                  <w:r>
                                    <w:rPr>
                                      <w:spacing w:val="-49"/>
                                      <w:sz w:val="18"/>
                                    </w:rPr>
                                    <w:t>r</w:t>
                                  </w:r>
                                  <w:r>
                                    <w:rPr>
                                      <w:spacing w:val="-1"/>
                                      <w:position w:val="-6"/>
                                      <w:sz w:val="18"/>
                                    </w:rPr>
                                    <w:t>ü</w:t>
                                  </w:r>
                                  <w:r>
                                    <w:rPr>
                                      <w:spacing w:val="-71"/>
                                      <w:position w:val="-6"/>
                                      <w:sz w:val="18"/>
                                    </w:rPr>
                                    <w:t>s</w:t>
                                  </w:r>
                                  <w:r>
                                    <w:rPr>
                                      <w:spacing w:val="-10"/>
                                      <w:sz w:val="18"/>
                                    </w:rPr>
                                    <w:t>v</w:t>
                                  </w:r>
                                  <w:r>
                                    <w:rPr>
                                      <w:spacing w:val="-85"/>
                                      <w:position w:val="-6"/>
                                      <w:sz w:val="18"/>
                                    </w:rPr>
                                    <w:t>ü</w:t>
                                  </w:r>
                                  <w:r>
                                    <w:rPr>
                                      <w:spacing w:val="-6"/>
                                      <w:sz w:val="18"/>
                                    </w:rPr>
                                    <w:t>e</w:t>
                                  </w:r>
                                  <w:r>
                                    <w:rPr>
                                      <w:spacing w:val="-45"/>
                                      <w:position w:val="-6"/>
                                      <w:sz w:val="18"/>
                                    </w:rPr>
                                    <w:t>n</w:t>
                                  </w:r>
                                  <w:r>
                                    <w:rPr>
                                      <w:spacing w:val="-49"/>
                                      <w:sz w:val="18"/>
                                    </w:rPr>
                                    <w:t>n</w:t>
                                  </w:r>
                                  <w:r>
                                    <w:rPr>
                                      <w:spacing w:val="-47"/>
                                      <w:position w:val="-6"/>
                                      <w:sz w:val="18"/>
                                    </w:rPr>
                                    <w:t>ü</w:t>
                                  </w:r>
                                  <w:r>
                                    <w:rPr>
                                      <w:spacing w:val="-1"/>
                                      <w:sz w:val="18"/>
                                    </w:rPr>
                                    <w:t>e</w:t>
                                  </w:r>
                                  <w:r>
                                    <w:rPr>
                                      <w:spacing w:val="-84"/>
                                      <w:position w:val="-6"/>
                                      <w:sz w:val="18"/>
                                    </w:rPr>
                                    <w:t>a</w:t>
                                  </w:r>
                                  <w:r>
                                    <w:rPr>
                                      <w:spacing w:val="-11"/>
                                      <w:sz w:val="18"/>
                                    </w:rPr>
                                    <w:t>d</w:t>
                                  </w:r>
                                  <w:r>
                                    <w:rPr>
                                      <w:spacing w:val="-32"/>
                                      <w:position w:val="-6"/>
                                      <w:sz w:val="18"/>
                                    </w:rPr>
                                    <w:t>l</w:t>
                                  </w:r>
                                  <w:r>
                                    <w:rPr>
                                      <w:spacing w:val="-59"/>
                                      <w:sz w:val="18"/>
                                    </w:rPr>
                                    <w:t>e</w:t>
                                  </w:r>
                                  <w:r>
                                    <w:rPr>
                                      <w:spacing w:val="-1"/>
                                      <w:position w:val="-6"/>
                                      <w:sz w:val="18"/>
                                    </w:rPr>
                                    <w:t>ı</w:t>
                                  </w:r>
                                  <w:r>
                                    <w:rPr>
                                      <w:spacing w:val="-47"/>
                                      <w:position w:val="-6"/>
                                      <w:sz w:val="18"/>
                                    </w:rPr>
                                    <w:t>r</w:t>
                                  </w:r>
                                  <w:r>
                                    <w:rPr>
                                      <w:spacing w:val="-49"/>
                                      <w:sz w:val="18"/>
                                    </w:rPr>
                                    <w:t>n</w:t>
                                  </w:r>
                                  <w:r>
                                    <w:rPr>
                                      <w:spacing w:val="-34"/>
                                      <w:position w:val="-6"/>
                                      <w:sz w:val="18"/>
                                    </w:rPr>
                                    <w:t>k</w:t>
                                  </w:r>
                                  <w:r>
                                    <w:rPr>
                                      <w:spacing w:val="1"/>
                                      <w:sz w:val="18"/>
                                    </w:rPr>
                                    <w:t>l</w:t>
                                  </w:r>
                                  <w:r>
                                    <w:rPr>
                                      <w:spacing w:val="-11"/>
                                      <w:sz w:val="18"/>
                                    </w:rPr>
                                    <w:t>e</w:t>
                                  </w:r>
                                  <w:r>
                                    <w:rPr>
                                      <w:spacing w:val="-86"/>
                                      <w:position w:val="-6"/>
                                      <w:sz w:val="18"/>
                                    </w:rPr>
                                    <w:t>n</w:t>
                                  </w:r>
                                  <w:r>
                                    <w:rPr>
                                      <w:spacing w:val="-1"/>
                                      <w:sz w:val="18"/>
                                    </w:rPr>
                                    <w:t>ri</w:t>
                                  </w:r>
                                  <w:r>
                                    <w:rPr>
                                      <w:spacing w:val="-71"/>
                                      <w:sz w:val="18"/>
                                    </w:rPr>
                                    <w:t>n</w:t>
                                  </w:r>
                                  <w:r>
                                    <w:rPr>
                                      <w:spacing w:val="-23"/>
                                      <w:position w:val="-6"/>
                                      <w:sz w:val="18"/>
                                    </w:rPr>
                                    <w:t>u</w:t>
                                  </w:r>
                                  <w:r>
                                    <w:rPr>
                                      <w:spacing w:val="-20"/>
                                      <w:sz w:val="18"/>
                                    </w:rPr>
                                    <w:t>i</w:t>
                                  </w:r>
                                  <w:r>
                                    <w:rPr>
                                      <w:spacing w:val="-17"/>
                                      <w:position w:val="-6"/>
                                      <w:sz w:val="18"/>
                                    </w:rPr>
                                    <w:t>y</w:t>
                                  </w:r>
                                  <w:r>
                                    <w:rPr>
                                      <w:spacing w:val="-54"/>
                                      <w:sz w:val="18"/>
                                    </w:rPr>
                                    <w:t>s</w:t>
                                  </w:r>
                                  <w:r>
                                    <w:rPr>
                                      <w:spacing w:val="-33"/>
                                      <w:position w:val="-6"/>
                                      <w:sz w:val="18"/>
                                    </w:rPr>
                                    <w:t>g</w:t>
                                  </w:r>
                                  <w:r>
                                    <w:rPr>
                                      <w:spacing w:val="-55"/>
                                      <w:sz w:val="18"/>
                                    </w:rPr>
                                    <w:t>a</w:t>
                                  </w:r>
                                  <w:r>
                                    <w:rPr>
                                      <w:spacing w:val="-40"/>
                                      <w:position w:val="-6"/>
                                      <w:sz w:val="18"/>
                                    </w:rPr>
                                    <w:t>u</w:t>
                                  </w:r>
                                  <w:r>
                                    <w:rPr>
                                      <w:spacing w:val="-41"/>
                                      <w:sz w:val="18"/>
                                    </w:rPr>
                                    <w:t>y</w:t>
                                  </w:r>
                                  <w:r>
                                    <w:rPr>
                                      <w:spacing w:val="-1"/>
                                      <w:position w:val="-6"/>
                                      <w:sz w:val="18"/>
                                    </w:rPr>
                                    <w:t>l</w:t>
                                  </w:r>
                                  <w:r>
                                    <w:rPr>
                                      <w:sz w:val="18"/>
                                    </w:rPr>
                                    <w:t>a</w:t>
                                  </w:r>
                                  <w:r>
                                    <w:rPr>
                                      <w:spacing w:val="-95"/>
                                      <w:sz w:val="18"/>
                                    </w:rPr>
                                    <w:t>b</w:t>
                                  </w:r>
                                  <w:r>
                                    <w:rPr>
                                      <w:spacing w:val="-51"/>
                                      <w:position w:val="-6"/>
                                      <w:sz w:val="18"/>
                                    </w:rPr>
                                    <w:t>m</w:t>
                                  </w:r>
                                  <w:r>
                                    <w:rPr>
                                      <w:spacing w:val="-1"/>
                                      <w:sz w:val="18"/>
                                    </w:rPr>
                                    <w:t>i</w:t>
                                  </w:r>
                                  <w:r>
                                    <w:rPr>
                                      <w:spacing w:val="-32"/>
                                      <w:sz w:val="18"/>
                                    </w:rPr>
                                    <w:t>l</w:t>
                                  </w:r>
                                  <w:r>
                                    <w:rPr>
                                      <w:spacing w:val="-53"/>
                                      <w:position w:val="-6"/>
                                      <w:sz w:val="18"/>
                                    </w:rPr>
                                    <w:t>a</w:t>
                                  </w:r>
                                  <w:r>
                                    <w:rPr>
                                      <w:spacing w:val="-1"/>
                                      <w:sz w:val="18"/>
                                    </w:rPr>
                                    <w:t>i</w:t>
                                  </w:r>
                                  <w:r>
                                    <w:rPr>
                                      <w:spacing w:val="-51"/>
                                      <w:sz w:val="18"/>
                                    </w:rPr>
                                    <w:t>r</w:t>
                                  </w:r>
                                  <w:r>
                                    <w:rPr>
                                      <w:spacing w:val="-21"/>
                                      <w:position w:val="-6"/>
                                      <w:sz w:val="18"/>
                                    </w:rPr>
                                    <w:t>s</w:t>
                                  </w:r>
                                  <w:r>
                                    <w:rPr>
                                      <w:spacing w:val="-27"/>
                                      <w:sz w:val="18"/>
                                    </w:rPr>
                                    <w:t>.</w:t>
                                  </w:r>
                                  <w:r>
                                    <w:rPr>
                                      <w:position w:val="-6"/>
                                      <w:sz w:val="18"/>
                                    </w:rPr>
                                    <w:t>ı</w:t>
                                  </w:r>
                                  <w:r>
                                    <w:rPr>
                                      <w:spacing w:val="-11"/>
                                      <w:position w:val="-6"/>
                                      <w:sz w:val="18"/>
                                    </w:rPr>
                                    <w:t xml:space="preserve"> </w:t>
                                  </w:r>
                                  <w:r>
                                    <w:rPr>
                                      <w:spacing w:val="-103"/>
                                      <w:sz w:val="18"/>
                                    </w:rPr>
                                    <w:t>H</w:t>
                                  </w:r>
                                  <w:r>
                                    <w:rPr>
                                      <w:spacing w:val="-1"/>
                                      <w:position w:val="-6"/>
                                      <w:sz w:val="18"/>
                                    </w:rPr>
                                    <w:t>g</w:t>
                                  </w:r>
                                  <w:r>
                                    <w:rPr>
                                      <w:spacing w:val="-71"/>
                                      <w:position w:val="-6"/>
                                      <w:sz w:val="18"/>
                                    </w:rPr>
                                    <w:t>e</w:t>
                                  </w:r>
                                  <w:r>
                                    <w:rPr>
                                      <w:spacing w:val="-14"/>
                                      <w:sz w:val="18"/>
                                    </w:rPr>
                                    <w:t>a</w:t>
                                  </w:r>
                                  <w:r>
                                    <w:rPr>
                                      <w:spacing w:val="-49"/>
                                      <w:position w:val="-6"/>
                                      <w:sz w:val="18"/>
                                    </w:rPr>
                                    <w:t>r</w:t>
                                  </w:r>
                                  <w:r>
                                    <w:rPr>
                                      <w:spacing w:val="-23"/>
                                      <w:sz w:val="18"/>
                                    </w:rPr>
                                    <w:t>s</w:t>
                                  </w:r>
                                  <w:r>
                                    <w:rPr>
                                      <w:spacing w:val="-69"/>
                                      <w:position w:val="-6"/>
                                      <w:sz w:val="18"/>
                                    </w:rPr>
                                    <w:t>e</w:t>
                                  </w:r>
                                  <w:r>
                                    <w:rPr>
                                      <w:spacing w:val="-1"/>
                                      <w:sz w:val="18"/>
                                    </w:rPr>
                                    <w:t>t</w:t>
                                  </w:r>
                                  <w:r>
                                    <w:rPr>
                                      <w:spacing w:val="-79"/>
                                      <w:sz w:val="18"/>
                                    </w:rPr>
                                    <w:t>a</w:t>
                                  </w:r>
                                  <w:r>
                                    <w:rPr>
                                      <w:spacing w:val="-3"/>
                                      <w:position w:val="-6"/>
                                      <w:sz w:val="18"/>
                                    </w:rPr>
                                    <w:t>k</w:t>
                                  </w:r>
                                  <w:r>
                                    <w:rPr>
                                      <w:spacing w:val="-92"/>
                                      <w:sz w:val="18"/>
                                    </w:rPr>
                                    <w:t>n</w:t>
                                  </w:r>
                                  <w:r>
                                    <w:rPr>
                                      <w:spacing w:val="1"/>
                                      <w:position w:val="-6"/>
                                      <w:sz w:val="18"/>
                                    </w:rPr>
                                    <w:t>e</w:t>
                                  </w:r>
                                  <w:r>
                                    <w:rPr>
                                      <w:spacing w:val="-42"/>
                                      <w:sz w:val="18"/>
                                    </w:rPr>
                                    <w:t>ı</w:t>
                                  </w:r>
                                  <w:r>
                                    <w:rPr>
                                      <w:spacing w:val="-54"/>
                                      <w:position w:val="-6"/>
                                      <w:sz w:val="18"/>
                                    </w:rPr>
                                    <w:t>n</w:t>
                                  </w:r>
                                  <w:r>
                                    <w:rPr>
                                      <w:spacing w:val="-1"/>
                                      <w:sz w:val="18"/>
                                    </w:rPr>
                                    <w:t>n</w:t>
                                  </w:r>
                                  <w:r>
                                    <w:rPr>
                                      <w:spacing w:val="-37"/>
                                      <w:position w:val="-6"/>
                                      <w:sz w:val="18"/>
                                    </w:rPr>
                                    <w:t>k</w:t>
                                  </w:r>
                                  <w:r>
                                    <w:rPr>
                                      <w:spacing w:val="-25"/>
                                      <w:sz w:val="18"/>
                                    </w:rPr>
                                    <w:t>t</w:t>
                                  </w:r>
                                  <w:r>
                                    <w:rPr>
                                      <w:spacing w:val="-71"/>
                                      <w:position w:val="-6"/>
                                      <w:sz w:val="18"/>
                                    </w:rPr>
                                    <w:t>u</w:t>
                                  </w:r>
                                  <w:r>
                                    <w:rPr>
                                      <w:spacing w:val="-17"/>
                                      <w:sz w:val="18"/>
                                    </w:rPr>
                                    <w:t>a</w:t>
                                  </w:r>
                                  <w:r>
                                    <w:rPr>
                                      <w:spacing w:val="-47"/>
                                      <w:position w:val="-6"/>
                                      <w:sz w:val="18"/>
                                    </w:rPr>
                                    <w:t>r</w:t>
                                  </w:r>
                                  <w:r>
                                    <w:rPr>
                                      <w:spacing w:val="-49"/>
                                      <w:sz w:val="18"/>
                                    </w:rPr>
                                    <w:t>n</w:t>
                                  </w:r>
                                  <w:r>
                                    <w:rPr>
                                      <w:spacing w:val="-37"/>
                                      <w:position w:val="-6"/>
                                      <w:sz w:val="18"/>
                                    </w:rPr>
                                    <w:t>a</w:t>
                                  </w:r>
                                  <w:r>
                                    <w:rPr>
                                      <w:spacing w:val="-3"/>
                                      <w:sz w:val="18"/>
                                    </w:rPr>
                                    <w:t>ı</w:t>
                                  </w:r>
                                  <w:r>
                                    <w:rPr>
                                      <w:spacing w:val="-40"/>
                                      <w:position w:val="-6"/>
                                      <w:sz w:val="18"/>
                                    </w:rPr>
                                    <w:t>l</w:t>
                                  </w:r>
                                  <w:r>
                                    <w:rPr>
                                      <w:spacing w:val="-32"/>
                                      <w:sz w:val="18"/>
                                    </w:rPr>
                                    <w:t>s</w:t>
                                  </w:r>
                                  <w:r>
                                    <w:rPr>
                                      <w:spacing w:val="-8"/>
                                      <w:position w:val="-6"/>
                                      <w:sz w:val="18"/>
                                    </w:rPr>
                                    <w:t>l</w:t>
                                  </w:r>
                                  <w:r>
                                    <w:rPr>
                                      <w:spacing w:val="-32"/>
                                      <w:sz w:val="18"/>
                                    </w:rPr>
                                    <w:t>ı</w:t>
                                  </w:r>
                                  <w:r>
                                    <w:rPr>
                                      <w:spacing w:val="-56"/>
                                      <w:position w:val="-6"/>
                                      <w:sz w:val="18"/>
                                    </w:rPr>
                                    <w:t>a</w:t>
                                  </w:r>
                                  <w:r>
                                    <w:rPr>
                                      <w:spacing w:val="-40"/>
                                      <w:sz w:val="18"/>
                                    </w:rPr>
                                    <w:t>n</w:t>
                                  </w:r>
                                  <w:r>
                                    <w:rPr>
                                      <w:spacing w:val="-25"/>
                                      <w:position w:val="-6"/>
                                      <w:sz w:val="18"/>
                                    </w:rPr>
                                    <w:t>r</w:t>
                                  </w:r>
                                  <w:r>
                                    <w:rPr>
                                      <w:spacing w:val="-63"/>
                                      <w:sz w:val="18"/>
                                    </w:rPr>
                                    <w:t>a</w:t>
                                  </w:r>
                                  <w:r>
                                    <w:rPr>
                                      <w:position w:val="-6"/>
                                      <w:sz w:val="18"/>
                                    </w:rPr>
                                    <w:t>ı</w:t>
                                  </w:r>
                                  <w:r>
                                    <w:rPr>
                                      <w:spacing w:val="-1"/>
                                      <w:position w:val="-6"/>
                                      <w:sz w:val="18"/>
                                    </w:rPr>
                                    <w:t xml:space="preserve"> </w:t>
                                  </w:r>
                                  <w:r>
                                    <w:rPr>
                                      <w:spacing w:val="-69"/>
                                      <w:position w:val="-6"/>
                                      <w:sz w:val="18"/>
                                    </w:rPr>
                                    <w:t>b</w:t>
                                  </w:r>
                                  <w:r>
                                    <w:rPr>
                                      <w:spacing w:val="-28"/>
                                      <w:sz w:val="18"/>
                                    </w:rPr>
                                    <w:t>u</w:t>
                                  </w:r>
                                  <w:r>
                                    <w:rPr>
                                      <w:spacing w:val="-16"/>
                                      <w:position w:val="-6"/>
                                      <w:sz w:val="18"/>
                                    </w:rPr>
                                    <w:t>i</w:t>
                                  </w:r>
                                  <w:r>
                                    <w:rPr>
                                      <w:spacing w:val="-27"/>
                                      <w:sz w:val="18"/>
                                    </w:rPr>
                                    <w:t>l</w:t>
                                  </w:r>
                                  <w:r>
                                    <w:rPr>
                                      <w:spacing w:val="-16"/>
                                      <w:position w:val="-6"/>
                                      <w:sz w:val="18"/>
                                    </w:rPr>
                                    <w:t>l</w:t>
                                  </w:r>
                                  <w:r>
                                    <w:rPr>
                                      <w:spacing w:val="-72"/>
                                      <w:sz w:val="18"/>
                                    </w:rPr>
                                    <w:t>a</w:t>
                                  </w:r>
                                  <w:r>
                                    <w:rPr>
                                      <w:spacing w:val="-1"/>
                                      <w:position w:val="-6"/>
                                      <w:sz w:val="18"/>
                                    </w:rPr>
                                    <w:t>i</w:t>
                                  </w:r>
                                  <w:r>
                                    <w:rPr>
                                      <w:spacing w:val="-32"/>
                                      <w:position w:val="-6"/>
                                      <w:sz w:val="18"/>
                                    </w:rPr>
                                    <w:t>r</w:t>
                                  </w:r>
                                  <w:r>
                                    <w:rPr>
                                      <w:spacing w:val="-40"/>
                                      <w:sz w:val="18"/>
                                    </w:rPr>
                                    <w:t>ş</w:t>
                                  </w:r>
                                  <w:r>
                                    <w:rPr>
                                      <w:spacing w:val="-8"/>
                                      <w:position w:val="-6"/>
                                      <w:sz w:val="18"/>
                                    </w:rPr>
                                    <w:t>.</w:t>
                                  </w:r>
                                  <w:r>
                                    <w:rPr>
                                      <w:spacing w:val="-96"/>
                                      <w:sz w:val="18"/>
                                    </w:rPr>
                                    <w:t>m</w:t>
                                  </w:r>
                                  <w:r>
                                    <w:rPr>
                                      <w:spacing w:val="-24"/>
                                      <w:position w:val="-6"/>
                                      <w:sz w:val="18"/>
                                    </w:rPr>
                                    <w:t>Ö</w:t>
                                  </w:r>
                                  <w:r>
                                    <w:rPr>
                                      <w:spacing w:val="-63"/>
                                      <w:sz w:val="18"/>
                                    </w:rPr>
                                    <w:t>a</w:t>
                                  </w:r>
                                  <w:r>
                                    <w:rPr>
                                      <w:spacing w:val="-9"/>
                                      <w:position w:val="-6"/>
                                      <w:sz w:val="18"/>
                                    </w:rPr>
                                    <w:t>z</w:t>
                                  </w:r>
                                  <w:r>
                                    <w:rPr>
                                      <w:spacing w:val="-85"/>
                                      <w:sz w:val="18"/>
                                    </w:rPr>
                                    <w:t>d</w:t>
                                  </w:r>
                                  <w:r>
                                    <w:rPr>
                                      <w:spacing w:val="-1"/>
                                      <w:position w:val="-6"/>
                                      <w:sz w:val="18"/>
                                    </w:rPr>
                                    <w:t>g</w:t>
                                  </w:r>
                                  <w:r>
                                    <w:rPr>
                                      <w:spacing w:val="-90"/>
                                      <w:position w:val="-6"/>
                                      <w:sz w:val="18"/>
                                    </w:rPr>
                                    <w:t>e</w:t>
                                  </w:r>
                                  <w:r>
                                    <w:rPr>
                                      <w:spacing w:val="2"/>
                                      <w:sz w:val="18"/>
                                    </w:rPr>
                                    <w:t>a</w:t>
                                  </w:r>
                                  <w:r>
                                    <w:rPr>
                                      <w:spacing w:val="-33"/>
                                      <w:position w:val="-6"/>
                                      <w:sz w:val="18"/>
                                    </w:rPr>
                                    <w:t>ç</w:t>
                                  </w:r>
                                  <w:r>
                                    <w:rPr>
                                      <w:spacing w:val="-53"/>
                                      <w:sz w:val="18"/>
                                    </w:rPr>
                                    <w:t>a</w:t>
                                  </w:r>
                                  <w:r>
                                    <w:rPr>
                                      <w:spacing w:val="-91"/>
                                      <w:position w:val="-6"/>
                                      <w:sz w:val="18"/>
                                    </w:rPr>
                                    <w:t>m</w:t>
                                  </w:r>
                                  <w:r>
                                    <w:rPr>
                                      <w:spacing w:val="-4"/>
                                      <w:sz w:val="18"/>
                                    </w:rPr>
                                    <w:t>n</w:t>
                                  </w:r>
                                  <w:r>
                                    <w:rPr>
                                      <w:spacing w:val="-39"/>
                                      <w:position w:val="-6"/>
                                      <w:sz w:val="18"/>
                                    </w:rPr>
                                    <w:t>i</w:t>
                                  </w:r>
                                  <w:r>
                                    <w:rPr>
                                      <w:spacing w:val="-48"/>
                                      <w:sz w:val="18"/>
                                    </w:rPr>
                                    <w:t>a</w:t>
                                  </w:r>
                                  <w:r>
                                    <w:rPr>
                                      <w:spacing w:val="-23"/>
                                      <w:position w:val="-6"/>
                                      <w:sz w:val="18"/>
                                    </w:rPr>
                                    <w:t>ş</w:t>
                                  </w:r>
                                  <w:r>
                                    <w:rPr>
                                      <w:spacing w:val="2"/>
                                      <w:sz w:val="18"/>
                                    </w:rPr>
                                    <w:t>m</w:t>
                                  </w:r>
                                  <w:r>
                                    <w:rPr>
                                      <w:spacing w:val="-1"/>
                                      <w:sz w:val="18"/>
                                    </w:rPr>
                                    <w:t>ne</w:t>
                                  </w:r>
                                  <w:r>
                                    <w:rPr>
                                      <w:sz w:val="18"/>
                                    </w:rPr>
                                    <w:t>z</w:t>
                                  </w:r>
                                </w:p>
                                <w:p w:rsidR="00DF5FD9" w:rsidRDefault="008E7AD7">
                                  <w:pPr>
                                    <w:pStyle w:val="TableParagraph"/>
                                    <w:spacing w:line="168" w:lineRule="auto"/>
                                    <w:jc w:val="both"/>
                                    <w:rPr>
                                      <w:sz w:val="18"/>
                                    </w:rPr>
                                  </w:pPr>
                                  <w:r>
                                    <w:rPr>
                                      <w:sz w:val="18"/>
                                    </w:rPr>
                                    <w:t>ve</w:t>
                                  </w:r>
                                  <w:r>
                                    <w:rPr>
                                      <w:spacing w:val="13"/>
                                      <w:sz w:val="18"/>
                                    </w:rPr>
                                    <w:t xml:space="preserve"> </w:t>
                                  </w:r>
                                  <w:r>
                                    <w:rPr>
                                      <w:sz w:val="18"/>
                                    </w:rPr>
                                    <w:t>f</w:t>
                                  </w:r>
                                  <w:r>
                                    <w:rPr>
                                      <w:spacing w:val="-1"/>
                                      <w:sz w:val="18"/>
                                    </w:rPr>
                                    <w:t>i</w:t>
                                  </w:r>
                                  <w:r>
                                    <w:rPr>
                                      <w:sz w:val="18"/>
                                    </w:rPr>
                                    <w:t>z</w:t>
                                  </w:r>
                                  <w:r>
                                    <w:rPr>
                                      <w:spacing w:val="-1"/>
                                      <w:sz w:val="18"/>
                                    </w:rPr>
                                    <w:t>i</w:t>
                                  </w:r>
                                  <w:r>
                                    <w:rPr>
                                      <w:sz w:val="18"/>
                                    </w:rPr>
                                    <w:t>k</w:t>
                                  </w:r>
                                  <w:r>
                                    <w:rPr>
                                      <w:spacing w:val="14"/>
                                      <w:sz w:val="18"/>
                                    </w:rPr>
                                    <w:t xml:space="preserve"> </w:t>
                                  </w:r>
                                  <w:r>
                                    <w:rPr>
                                      <w:sz w:val="18"/>
                                    </w:rPr>
                                    <w:t>m</w:t>
                                  </w:r>
                                  <w:r>
                                    <w:rPr>
                                      <w:spacing w:val="-1"/>
                                      <w:sz w:val="18"/>
                                    </w:rPr>
                                    <w:t>u</w:t>
                                  </w:r>
                                  <w:r>
                                    <w:rPr>
                                      <w:sz w:val="18"/>
                                    </w:rPr>
                                    <w:t>ay</w:t>
                                  </w:r>
                                  <w:r>
                                    <w:rPr>
                                      <w:spacing w:val="1"/>
                                      <w:sz w:val="18"/>
                                    </w:rPr>
                                    <w:t>e</w:t>
                                  </w:r>
                                  <w:r>
                                    <w:rPr>
                                      <w:spacing w:val="-1"/>
                                      <w:sz w:val="18"/>
                                    </w:rPr>
                                    <w:t>nen</w:t>
                                  </w:r>
                                  <w:r>
                                    <w:rPr>
                                      <w:spacing w:val="1"/>
                                      <w:sz w:val="18"/>
                                    </w:rPr>
                                    <w:t>i</w:t>
                                  </w:r>
                                  <w:r>
                                    <w:rPr>
                                      <w:sz w:val="18"/>
                                    </w:rPr>
                                    <w:t>n</w:t>
                                  </w:r>
                                  <w:r>
                                    <w:rPr>
                                      <w:spacing w:val="13"/>
                                      <w:sz w:val="18"/>
                                    </w:rPr>
                                    <w:t xml:space="preserve"> </w:t>
                                  </w:r>
                                  <w:r>
                                    <w:rPr>
                                      <w:spacing w:val="1"/>
                                      <w:sz w:val="18"/>
                                    </w:rPr>
                                    <w:t>ö</w:t>
                                  </w:r>
                                  <w:r>
                                    <w:rPr>
                                      <w:spacing w:val="-1"/>
                                      <w:sz w:val="18"/>
                                    </w:rPr>
                                    <w:t>ne</w:t>
                                  </w:r>
                                  <w:r>
                                    <w:rPr>
                                      <w:sz w:val="18"/>
                                    </w:rPr>
                                    <w:t>m</w:t>
                                  </w:r>
                                  <w:r>
                                    <w:rPr>
                                      <w:spacing w:val="2"/>
                                      <w:sz w:val="18"/>
                                    </w:rPr>
                                    <w:t>i</w:t>
                                  </w:r>
                                  <w:r>
                                    <w:rPr>
                                      <w:spacing w:val="-1"/>
                                      <w:sz w:val="18"/>
                                    </w:rPr>
                                    <w:t>n</w:t>
                                  </w:r>
                                  <w:r>
                                    <w:rPr>
                                      <w:sz w:val="18"/>
                                    </w:rPr>
                                    <w:t>i</w:t>
                                  </w:r>
                                  <w:r>
                                    <w:rPr>
                                      <w:spacing w:val="14"/>
                                      <w:sz w:val="18"/>
                                    </w:rPr>
                                    <w:t xml:space="preserve"> </w:t>
                                  </w:r>
                                  <w:r>
                                    <w:rPr>
                                      <w:spacing w:val="-1"/>
                                      <w:sz w:val="18"/>
                                    </w:rPr>
                                    <w:t>k</w:t>
                                  </w:r>
                                  <w:r>
                                    <w:rPr>
                                      <w:sz w:val="18"/>
                                    </w:rPr>
                                    <w:t>a</w:t>
                                  </w:r>
                                  <w:r>
                                    <w:rPr>
                                      <w:spacing w:val="2"/>
                                      <w:sz w:val="18"/>
                                    </w:rPr>
                                    <w:t>v</w:t>
                                  </w:r>
                                  <w:r>
                                    <w:rPr>
                                      <w:spacing w:val="-1"/>
                                      <w:sz w:val="18"/>
                                    </w:rPr>
                                    <w:t>r</w:t>
                                  </w:r>
                                  <w:r>
                                    <w:rPr>
                                      <w:spacing w:val="-24"/>
                                      <w:sz w:val="18"/>
                                    </w:rPr>
                                    <w:t>a</w:t>
                                  </w:r>
                                  <w:r>
                                    <w:rPr>
                                      <w:spacing w:val="-47"/>
                                      <w:position w:val="-7"/>
                                      <w:sz w:val="18"/>
                                    </w:rPr>
                                    <w:t>s</w:t>
                                  </w:r>
                                  <w:r>
                                    <w:rPr>
                                      <w:spacing w:val="-18"/>
                                      <w:sz w:val="18"/>
                                    </w:rPr>
                                    <w:t>r</w:t>
                                  </w:r>
                                  <w:r>
                                    <w:rPr>
                                      <w:spacing w:val="-79"/>
                                      <w:position w:val="-7"/>
                                      <w:sz w:val="18"/>
                                    </w:rPr>
                                    <w:t>o</w:t>
                                  </w:r>
                                  <w:r>
                                    <w:rPr>
                                      <w:sz w:val="18"/>
                                    </w:rPr>
                                    <w:t>.</w:t>
                                  </w:r>
                                  <w:r>
                                    <w:rPr>
                                      <w:spacing w:val="-7"/>
                                      <w:sz w:val="18"/>
                                    </w:rPr>
                                    <w:t xml:space="preserve"> </w:t>
                                  </w:r>
                                  <w:r>
                                    <w:rPr>
                                      <w:spacing w:val="-61"/>
                                      <w:position w:val="-7"/>
                                      <w:sz w:val="18"/>
                                    </w:rPr>
                                    <w:t>y</w:t>
                                  </w:r>
                                  <w:r>
                                    <w:rPr>
                                      <w:spacing w:val="-44"/>
                                      <w:sz w:val="18"/>
                                    </w:rPr>
                                    <w:t>A</w:t>
                                  </w:r>
                                  <w:r>
                                    <w:rPr>
                                      <w:spacing w:val="-42"/>
                                      <w:position w:val="-7"/>
                                      <w:sz w:val="18"/>
                                    </w:rPr>
                                    <w:t>g</w:t>
                                  </w:r>
                                  <w:r>
                                    <w:rPr>
                                      <w:spacing w:val="-41"/>
                                      <w:sz w:val="18"/>
                                    </w:rPr>
                                    <w:t>k</w:t>
                                  </w:r>
                                  <w:r>
                                    <w:rPr>
                                      <w:spacing w:val="-49"/>
                                      <w:position w:val="-7"/>
                                      <w:sz w:val="18"/>
                                    </w:rPr>
                                    <w:t>e</w:t>
                                  </w:r>
                                  <w:r>
                                    <w:rPr>
                                      <w:spacing w:val="-1"/>
                                      <w:sz w:val="18"/>
                                    </w:rPr>
                                    <w:t>ı</w:t>
                                  </w:r>
                                  <w:r>
                                    <w:rPr>
                                      <w:spacing w:val="-34"/>
                                      <w:sz w:val="18"/>
                                    </w:rPr>
                                    <w:t>l</w:t>
                                  </w:r>
                                  <w:r>
                                    <w:rPr>
                                      <w:spacing w:val="-43"/>
                                      <w:position w:val="-7"/>
                                      <w:sz w:val="18"/>
                                    </w:rPr>
                                    <w:t>ç</w:t>
                                  </w:r>
                                  <w:r>
                                    <w:rPr>
                                      <w:spacing w:val="-33"/>
                                      <w:sz w:val="18"/>
                                    </w:rPr>
                                    <w:t>c</w:t>
                                  </w:r>
                                  <w:r>
                                    <w:rPr>
                                      <w:spacing w:val="-111"/>
                                      <w:position w:val="-7"/>
                                      <w:sz w:val="18"/>
                                    </w:rPr>
                                    <w:t>m</w:t>
                                  </w:r>
                                  <w:r>
                                    <w:rPr>
                                      <w:sz w:val="18"/>
                                    </w:rPr>
                                    <w:t>ı</w:t>
                                  </w:r>
                                  <w:r>
                                    <w:rPr>
                                      <w:spacing w:val="16"/>
                                      <w:sz w:val="18"/>
                                    </w:rPr>
                                    <w:t xml:space="preserve"> </w:t>
                                  </w:r>
                                  <w:r>
                                    <w:rPr>
                                      <w:spacing w:val="-30"/>
                                      <w:sz w:val="18"/>
                                    </w:rPr>
                                    <w:t>l</w:t>
                                  </w:r>
                                  <w:r>
                                    <w:rPr>
                                      <w:spacing w:val="-13"/>
                                      <w:position w:val="-7"/>
                                      <w:sz w:val="18"/>
                                    </w:rPr>
                                    <w:t>i</w:t>
                                  </w:r>
                                  <w:r>
                                    <w:rPr>
                                      <w:spacing w:val="-74"/>
                                      <w:sz w:val="18"/>
                                    </w:rPr>
                                    <w:t>a</w:t>
                                  </w:r>
                                  <w:r>
                                    <w:rPr>
                                      <w:spacing w:val="3"/>
                                      <w:position w:val="-7"/>
                                      <w:sz w:val="18"/>
                                    </w:rPr>
                                    <w:t>ş</w:t>
                                  </w:r>
                                  <w:r>
                                    <w:rPr>
                                      <w:spacing w:val="-59"/>
                                      <w:sz w:val="18"/>
                                    </w:rPr>
                                    <w:t>b</w:t>
                                  </w:r>
                                  <w:r>
                                    <w:rPr>
                                      <w:spacing w:val="-14"/>
                                      <w:position w:val="-7"/>
                                      <w:sz w:val="18"/>
                                    </w:rPr>
                                    <w:t>s</w:t>
                                  </w:r>
                                  <w:r>
                                    <w:rPr>
                                      <w:spacing w:val="1"/>
                                      <w:sz w:val="18"/>
                                    </w:rPr>
                                    <w:t>o</w:t>
                                  </w:r>
                                  <w:r>
                                    <w:rPr>
                                      <w:spacing w:val="-1"/>
                                      <w:sz w:val="18"/>
                                    </w:rPr>
                                    <w:t>r</w:t>
                                  </w:r>
                                  <w:r>
                                    <w:rPr>
                                      <w:spacing w:val="-74"/>
                                      <w:sz w:val="18"/>
                                    </w:rPr>
                                    <w:t>a</w:t>
                                  </w:r>
                                  <w:r>
                                    <w:rPr>
                                      <w:spacing w:val="-11"/>
                                      <w:position w:val="-7"/>
                                      <w:sz w:val="18"/>
                                    </w:rPr>
                                    <w:t>g</w:t>
                                  </w:r>
                                  <w:r>
                                    <w:rPr>
                                      <w:spacing w:val="-48"/>
                                      <w:sz w:val="18"/>
                                    </w:rPr>
                                    <w:t>t</w:t>
                                  </w:r>
                                  <w:r>
                                    <w:rPr>
                                      <w:spacing w:val="-47"/>
                                      <w:position w:val="-7"/>
                                      <w:sz w:val="18"/>
                                    </w:rPr>
                                    <w:t>u</w:t>
                                  </w:r>
                                  <w:r>
                                    <w:rPr>
                                      <w:spacing w:val="-49"/>
                                      <w:sz w:val="18"/>
                                    </w:rPr>
                                    <w:t>u</w:t>
                                  </w:r>
                                  <w:r>
                                    <w:rPr>
                                      <w:spacing w:val="-1"/>
                                      <w:position w:val="-7"/>
                                      <w:sz w:val="18"/>
                                    </w:rPr>
                                    <w:t>l</w:t>
                                  </w:r>
                                  <w:r>
                                    <w:rPr>
                                      <w:spacing w:val="-80"/>
                                      <w:position w:val="-7"/>
                                      <w:sz w:val="18"/>
                                    </w:rPr>
                                    <w:t>a</w:t>
                                  </w:r>
                                  <w:r>
                                    <w:rPr>
                                      <w:spacing w:val="-2"/>
                                      <w:sz w:val="18"/>
                                    </w:rPr>
                                    <w:t>v</w:t>
                                  </w:r>
                                  <w:r>
                                    <w:rPr>
                                      <w:spacing w:val="-142"/>
                                      <w:position w:val="-7"/>
                                      <w:sz w:val="18"/>
                                    </w:rPr>
                                    <w:t>m</w:t>
                                  </w:r>
                                  <w:r>
                                    <w:rPr>
                                      <w:sz w:val="18"/>
                                    </w:rPr>
                                    <w:t>a</w:t>
                                  </w:r>
                                  <w:r>
                                    <w:rPr>
                                      <w:spacing w:val="-8"/>
                                      <w:sz w:val="18"/>
                                    </w:rPr>
                                    <w:t>r</w:t>
                                  </w:r>
                                  <w:r>
                                    <w:rPr>
                                      <w:spacing w:val="-22"/>
                                      <w:position w:val="-7"/>
                                      <w:sz w:val="18"/>
                                    </w:rPr>
                                    <w:t>a</w:t>
                                  </w:r>
                                  <w:r>
                                    <w:rPr>
                                      <w:spacing w:val="-49"/>
                                      <w:sz w:val="18"/>
                                    </w:rPr>
                                    <w:t>s</w:t>
                                  </w:r>
                                  <w:r>
                                    <w:rPr>
                                      <w:spacing w:val="-34"/>
                                      <w:position w:val="-7"/>
                                      <w:sz w:val="18"/>
                                    </w:rPr>
                                    <w:t>y</w:t>
                                  </w:r>
                                  <w:r>
                                    <w:rPr>
                                      <w:spacing w:val="-56"/>
                                      <w:sz w:val="18"/>
                                    </w:rPr>
                                    <w:t>e</w:t>
                                  </w:r>
                                  <w:r>
                                    <w:rPr>
                                      <w:position w:val="-7"/>
                                      <w:sz w:val="18"/>
                                    </w:rPr>
                                    <w:t>ı</w:t>
                                  </w:r>
                                  <w:r>
                                    <w:rPr>
                                      <w:spacing w:val="-28"/>
                                      <w:position w:val="-7"/>
                                      <w:sz w:val="18"/>
                                    </w:rPr>
                                    <w:t xml:space="preserve"> </w:t>
                                  </w:r>
                                  <w:r>
                                    <w:rPr>
                                      <w:spacing w:val="-50"/>
                                      <w:sz w:val="18"/>
                                    </w:rPr>
                                    <w:t>ç</w:t>
                                  </w:r>
                                  <w:r>
                                    <w:rPr>
                                      <w:spacing w:val="-45"/>
                                      <w:position w:val="-7"/>
                                      <w:sz w:val="18"/>
                                    </w:rPr>
                                    <w:t>b</w:t>
                                  </w:r>
                                  <w:r>
                                    <w:rPr>
                                      <w:spacing w:val="-101"/>
                                      <w:sz w:val="18"/>
                                    </w:rPr>
                                    <w:t>m</w:t>
                                  </w:r>
                                  <w:r>
                                    <w:rPr>
                                      <w:spacing w:val="-1"/>
                                      <w:position w:val="-7"/>
                                      <w:sz w:val="18"/>
                                    </w:rPr>
                                    <w:t>i</w:t>
                                  </w:r>
                                  <w:r>
                                    <w:rPr>
                                      <w:spacing w:val="1"/>
                                      <w:position w:val="-7"/>
                                      <w:sz w:val="18"/>
                                    </w:rPr>
                                    <w:t>l</w:t>
                                  </w:r>
                                  <w:r>
                                    <w:rPr>
                                      <w:spacing w:val="-25"/>
                                      <w:position w:val="-7"/>
                                      <w:sz w:val="18"/>
                                    </w:rPr>
                                    <w:t>i</w:t>
                                  </w:r>
                                  <w:r>
                                    <w:rPr>
                                      <w:spacing w:val="-66"/>
                                      <w:sz w:val="18"/>
                                    </w:rPr>
                                    <w:t>e</w:t>
                                  </w:r>
                                  <w:r>
                                    <w:rPr>
                                      <w:spacing w:val="-1"/>
                                      <w:position w:val="-7"/>
                                      <w:sz w:val="18"/>
                                    </w:rPr>
                                    <w:t>r</w:t>
                                  </w:r>
                                  <w:r>
                                    <w:rPr>
                                      <w:spacing w:val="-44"/>
                                      <w:position w:val="-7"/>
                                      <w:sz w:val="18"/>
                                    </w:rPr>
                                    <w:t>.</w:t>
                                  </w:r>
                                  <w:r>
                                    <w:rPr>
                                      <w:spacing w:val="-11"/>
                                      <w:sz w:val="18"/>
                                    </w:rPr>
                                    <w:t>n</w:t>
                                  </w:r>
                                  <w:r>
                                    <w:rPr>
                                      <w:spacing w:val="-95"/>
                                      <w:position w:val="-7"/>
                                      <w:sz w:val="18"/>
                                    </w:rPr>
                                    <w:t>A</w:t>
                                  </w:r>
                                  <w:r>
                                    <w:rPr>
                                      <w:spacing w:val="1"/>
                                      <w:sz w:val="18"/>
                                    </w:rPr>
                                    <w:t>i</w:t>
                                  </w:r>
                                  <w:r>
                                    <w:rPr>
                                      <w:spacing w:val="-44"/>
                                      <w:sz w:val="18"/>
                                    </w:rPr>
                                    <w:t>n</w:t>
                                  </w:r>
                                  <w:r>
                                    <w:rPr>
                                      <w:spacing w:val="1"/>
                                      <w:position w:val="-7"/>
                                      <w:sz w:val="18"/>
                                    </w:rPr>
                                    <w:t>l</w:t>
                                  </w:r>
                                  <w:r>
                                    <w:rPr>
                                      <w:spacing w:val="-1"/>
                                      <w:position w:val="-7"/>
                                      <w:sz w:val="18"/>
                                    </w:rPr>
                                    <w:t>ı</w:t>
                                  </w:r>
                                  <w:r>
                                    <w:rPr>
                                      <w:spacing w:val="-54"/>
                                      <w:position w:val="-7"/>
                                      <w:sz w:val="18"/>
                                    </w:rPr>
                                    <w:t>ş</w:t>
                                  </w:r>
                                  <w:r>
                                    <w:rPr>
                                      <w:spacing w:val="-8"/>
                                      <w:sz w:val="18"/>
                                    </w:rPr>
                                    <w:t>t</w:t>
                                  </w:r>
                                  <w:r>
                                    <w:rPr>
                                      <w:spacing w:val="-75"/>
                                      <w:position w:val="-7"/>
                                      <w:sz w:val="18"/>
                                    </w:rPr>
                                    <w:t>k</w:t>
                                  </w:r>
                                  <w:r>
                                    <w:rPr>
                                      <w:spacing w:val="-12"/>
                                      <w:sz w:val="18"/>
                                    </w:rPr>
                                    <w:t>a</w:t>
                                  </w:r>
                                  <w:r>
                                    <w:rPr>
                                      <w:spacing w:val="-75"/>
                                      <w:position w:val="-7"/>
                                      <w:sz w:val="18"/>
                                    </w:rPr>
                                    <w:t>a</w:t>
                                  </w:r>
                                  <w:r>
                                    <w:rPr>
                                      <w:spacing w:val="-20"/>
                                      <w:sz w:val="18"/>
                                    </w:rPr>
                                    <w:t>n</w:t>
                                  </w:r>
                                  <w:r>
                                    <w:rPr>
                                      <w:spacing w:val="-76"/>
                                      <w:position w:val="-7"/>
                                      <w:sz w:val="18"/>
                                    </w:rPr>
                                    <w:t>n</w:t>
                                  </w:r>
                                  <w:r>
                                    <w:rPr>
                                      <w:spacing w:val="-1"/>
                                      <w:sz w:val="18"/>
                                    </w:rPr>
                                    <w:t>ı</w:t>
                                  </w:r>
                                  <w:r>
                                    <w:rPr>
                                      <w:spacing w:val="-110"/>
                                      <w:sz w:val="18"/>
                                    </w:rPr>
                                    <w:t>m</w:t>
                                  </w:r>
                                  <w:r>
                                    <w:rPr>
                                      <w:spacing w:val="-1"/>
                                      <w:position w:val="-7"/>
                                      <w:sz w:val="18"/>
                                    </w:rPr>
                                    <w:t>l</w:t>
                                  </w:r>
                                  <w:r>
                                    <w:rPr>
                                      <w:spacing w:val="1"/>
                                      <w:position w:val="-7"/>
                                      <w:sz w:val="18"/>
                                    </w:rPr>
                                    <w:t>ı</w:t>
                                  </w:r>
                                  <w:r>
                                    <w:rPr>
                                      <w:spacing w:val="-56"/>
                                      <w:position w:val="-7"/>
                                      <w:sz w:val="18"/>
                                    </w:rPr>
                                    <w:t>k</w:t>
                                  </w:r>
                                  <w:r>
                                    <w:rPr>
                                      <w:spacing w:val="-1"/>
                                      <w:sz w:val="18"/>
                                    </w:rPr>
                                    <w:t>ı</w:t>
                                  </w:r>
                                  <w:r>
                                    <w:rPr>
                                      <w:spacing w:val="-81"/>
                                      <w:sz w:val="18"/>
                                    </w:rPr>
                                    <w:t>n</w:t>
                                  </w:r>
                                  <w:r>
                                    <w:rPr>
                                      <w:spacing w:val="-1"/>
                                      <w:position w:val="-7"/>
                                      <w:sz w:val="18"/>
                                    </w:rPr>
                                    <w:t>l</w:t>
                                  </w:r>
                                  <w:r>
                                    <w:rPr>
                                      <w:spacing w:val="-48"/>
                                      <w:position w:val="-7"/>
                                      <w:sz w:val="18"/>
                                    </w:rPr>
                                    <w:t>a</w:t>
                                  </w:r>
                                  <w:r>
                                    <w:rPr>
                                      <w:spacing w:val="6"/>
                                      <w:sz w:val="18"/>
                                    </w:rPr>
                                    <w:t>ı</w:t>
                                  </w:r>
                                  <w:r>
                                    <w:rPr>
                                      <w:spacing w:val="-13"/>
                                      <w:position w:val="-7"/>
                                      <w:sz w:val="18"/>
                                    </w:rPr>
                                    <w:t>r</w:t>
                                  </w:r>
                                  <w:r>
                                    <w:rPr>
                                      <w:spacing w:val="-83"/>
                                      <w:sz w:val="18"/>
                                    </w:rPr>
                                    <w:t>b</w:t>
                                  </w:r>
                                  <w:r>
                                    <w:rPr>
                                      <w:position w:val="-7"/>
                                      <w:sz w:val="18"/>
                                    </w:rPr>
                                    <w:t>ı</w:t>
                                  </w:r>
                                  <w:r>
                                    <w:rPr>
                                      <w:spacing w:val="-1"/>
                                      <w:position w:val="-7"/>
                                      <w:sz w:val="18"/>
                                    </w:rPr>
                                    <w:t xml:space="preserve"> </w:t>
                                  </w:r>
                                  <w:r>
                                    <w:rPr>
                                      <w:spacing w:val="-42"/>
                                      <w:sz w:val="18"/>
                                    </w:rPr>
                                    <w:t>i</w:t>
                                  </w:r>
                                  <w:r>
                                    <w:rPr>
                                      <w:spacing w:val="-30"/>
                                      <w:position w:val="-7"/>
                                      <w:sz w:val="18"/>
                                    </w:rPr>
                                    <w:t>s</w:t>
                                  </w:r>
                                  <w:r>
                                    <w:rPr>
                                      <w:spacing w:val="-13"/>
                                      <w:sz w:val="18"/>
                                    </w:rPr>
                                    <w:t>l</w:t>
                                  </w:r>
                                  <w:r>
                                    <w:rPr>
                                      <w:spacing w:val="-81"/>
                                      <w:position w:val="-7"/>
                                      <w:sz w:val="18"/>
                                    </w:rPr>
                                    <w:t>o</w:t>
                                  </w:r>
                                  <w:r>
                                    <w:rPr>
                                      <w:spacing w:val="-1"/>
                                      <w:sz w:val="18"/>
                                    </w:rPr>
                                    <w:t>i</w:t>
                                  </w:r>
                                  <w:r>
                                    <w:rPr>
                                      <w:spacing w:val="-22"/>
                                      <w:sz w:val="18"/>
                                    </w:rPr>
                                    <w:t>r</w:t>
                                  </w:r>
                                  <w:r>
                                    <w:rPr>
                                      <w:spacing w:val="-1"/>
                                      <w:position w:val="-7"/>
                                      <w:sz w:val="18"/>
                                    </w:rPr>
                                    <w:t>r</w:t>
                                  </w:r>
                                  <w:r>
                                    <w:rPr>
                                      <w:spacing w:val="-71"/>
                                      <w:position w:val="-7"/>
                                      <w:sz w:val="18"/>
                                    </w:rPr>
                                    <w:t>g</w:t>
                                  </w:r>
                                  <w:r>
                                    <w:rPr>
                                      <w:spacing w:val="-10"/>
                                      <w:sz w:val="18"/>
                                    </w:rPr>
                                    <w:t>v</w:t>
                                  </w:r>
                                  <w:r>
                                    <w:rPr>
                                      <w:spacing w:val="-86"/>
                                      <w:position w:val="-7"/>
                                      <w:sz w:val="18"/>
                                    </w:rPr>
                                    <w:t>u</w:t>
                                  </w:r>
                                  <w:r>
                                    <w:rPr>
                                      <w:spacing w:val="-6"/>
                                      <w:sz w:val="18"/>
                                    </w:rPr>
                                    <w:t>e</w:t>
                                  </w:r>
                                  <w:r>
                                    <w:rPr>
                                      <w:spacing w:val="-1"/>
                                      <w:position w:val="-7"/>
                                      <w:sz w:val="18"/>
                                    </w:rPr>
                                    <w:t>l</w:t>
                                  </w:r>
                                  <w:r>
                                    <w:rPr>
                                      <w:spacing w:val="-65"/>
                                      <w:position w:val="-7"/>
                                      <w:sz w:val="18"/>
                                    </w:rPr>
                                    <w:t>a</w:t>
                                  </w:r>
                                  <w:r>
                                    <w:rPr>
                                      <w:spacing w:val="-30"/>
                                      <w:sz w:val="18"/>
                                    </w:rPr>
                                    <w:t>h</w:t>
                                  </w:r>
                                  <w:r>
                                    <w:rPr>
                                      <w:spacing w:val="-116"/>
                                      <w:position w:val="-7"/>
                                      <w:sz w:val="18"/>
                                    </w:rPr>
                                    <w:t>m</w:t>
                                  </w:r>
                                  <w:r>
                                    <w:rPr>
                                      <w:sz w:val="18"/>
                                    </w:rPr>
                                    <w:t>a</w:t>
                                  </w:r>
                                  <w:r>
                                    <w:rPr>
                                      <w:spacing w:val="-42"/>
                                      <w:sz w:val="18"/>
                                    </w:rPr>
                                    <w:t>s</w:t>
                                  </w:r>
                                  <w:r>
                                    <w:rPr>
                                      <w:spacing w:val="-46"/>
                                      <w:position w:val="-7"/>
                                      <w:sz w:val="18"/>
                                    </w:rPr>
                                    <w:t>a</w:t>
                                  </w:r>
                                  <w:r>
                                    <w:rPr>
                                      <w:spacing w:val="-15"/>
                                      <w:sz w:val="18"/>
                                    </w:rPr>
                                    <w:t>t</w:t>
                                  </w:r>
                                  <w:r>
                                    <w:rPr>
                                      <w:spacing w:val="-68"/>
                                      <w:position w:val="-7"/>
                                      <w:sz w:val="18"/>
                                    </w:rPr>
                                    <w:t>y</w:t>
                                  </w:r>
                                  <w:r>
                                    <w:rPr>
                                      <w:spacing w:val="-19"/>
                                      <w:sz w:val="18"/>
                                    </w:rPr>
                                    <w:t>a</w:t>
                                  </w:r>
                                  <w:r>
                                    <w:rPr>
                                      <w:spacing w:val="-23"/>
                                      <w:position w:val="-7"/>
                                      <w:sz w:val="18"/>
                                    </w:rPr>
                                    <w:t>ı</w:t>
                                  </w:r>
                                  <w:r>
                                    <w:rPr>
                                      <w:spacing w:val="-19"/>
                                      <w:sz w:val="18"/>
                                    </w:rPr>
                                    <w:t>y</w:t>
                                  </w:r>
                                  <w:r>
                                    <w:rPr>
                                      <w:spacing w:val="-76"/>
                                      <w:position w:val="-7"/>
                                      <w:sz w:val="18"/>
                                    </w:rPr>
                                    <w:t>b</w:t>
                                  </w:r>
                                  <w:r>
                                    <w:rPr>
                                      <w:spacing w:val="-12"/>
                                      <w:sz w:val="18"/>
                                    </w:rPr>
                                    <w:t>a</w:t>
                                  </w:r>
                                  <w:r>
                                    <w:rPr>
                                      <w:spacing w:val="1"/>
                                      <w:position w:val="-7"/>
                                      <w:sz w:val="18"/>
                                    </w:rPr>
                                    <w:t>i</w:t>
                                  </w:r>
                                  <w:r>
                                    <w:rPr>
                                      <w:spacing w:val="-18"/>
                                      <w:position w:val="-7"/>
                                      <w:sz w:val="18"/>
                                    </w:rPr>
                                    <w:t>l</w:t>
                                  </w:r>
                                  <w:r>
                                    <w:rPr>
                                      <w:spacing w:val="-68"/>
                                      <w:sz w:val="18"/>
                                    </w:rPr>
                                    <w:t>g</w:t>
                                  </w:r>
                                  <w:r>
                                    <w:rPr>
                                      <w:spacing w:val="-1"/>
                                      <w:position w:val="-7"/>
                                      <w:sz w:val="18"/>
                                    </w:rPr>
                                    <w:t>i</w:t>
                                  </w:r>
                                  <w:r>
                                    <w:rPr>
                                      <w:spacing w:val="-37"/>
                                      <w:position w:val="-7"/>
                                      <w:sz w:val="18"/>
                                    </w:rPr>
                                    <w:t>r</w:t>
                                  </w:r>
                                  <w:r>
                                    <w:rPr>
                                      <w:spacing w:val="-59"/>
                                      <w:sz w:val="18"/>
                                    </w:rPr>
                                    <w:t>ö</w:t>
                                  </w:r>
                                  <w:r>
                                    <w:rPr>
                                      <w:position w:val="-7"/>
                                      <w:sz w:val="18"/>
                                    </w:rPr>
                                    <w:t>.</w:t>
                                  </w:r>
                                  <w:r>
                                    <w:rPr>
                                      <w:spacing w:val="-27"/>
                                      <w:position w:val="-7"/>
                                      <w:sz w:val="18"/>
                                    </w:rPr>
                                    <w:t xml:space="preserve"> </w:t>
                                  </w:r>
                                  <w:r>
                                    <w:rPr>
                                      <w:spacing w:val="-37"/>
                                      <w:sz w:val="18"/>
                                    </w:rPr>
                                    <w:t>r</w:t>
                                  </w:r>
                                  <w:r>
                                    <w:rPr>
                                      <w:spacing w:val="-47"/>
                                      <w:position w:val="-7"/>
                                      <w:sz w:val="18"/>
                                    </w:rPr>
                                    <w:t>F</w:t>
                                  </w:r>
                                  <w:r>
                                    <w:rPr>
                                      <w:spacing w:val="-42"/>
                                      <w:sz w:val="18"/>
                                    </w:rPr>
                                    <w:t>e</w:t>
                                  </w:r>
                                  <w:r>
                                    <w:rPr>
                                      <w:spacing w:val="-1"/>
                                      <w:position w:val="-7"/>
                                      <w:sz w:val="18"/>
                                    </w:rPr>
                                    <w:t>i</w:t>
                                  </w:r>
                                  <w:r>
                                    <w:rPr>
                                      <w:spacing w:val="-14"/>
                                      <w:position w:val="-7"/>
                                      <w:sz w:val="18"/>
                                    </w:rPr>
                                    <w:t>z</w:t>
                                  </w:r>
                                  <w:r>
                                    <w:rPr>
                                      <w:spacing w:val="-46"/>
                                      <w:sz w:val="18"/>
                                    </w:rPr>
                                    <w:t>t</w:t>
                                  </w:r>
                                  <w:r>
                                    <w:rPr>
                                      <w:spacing w:val="-1"/>
                                      <w:position w:val="-7"/>
                                      <w:sz w:val="18"/>
                                    </w:rPr>
                                    <w:t>i</w:t>
                                  </w:r>
                                  <w:r>
                                    <w:rPr>
                                      <w:spacing w:val="-78"/>
                                      <w:position w:val="-7"/>
                                      <w:sz w:val="18"/>
                                    </w:rPr>
                                    <w:t>k</w:t>
                                  </w:r>
                                  <w:r>
                                    <w:rPr>
                                      <w:spacing w:val="-1"/>
                                      <w:sz w:val="18"/>
                                    </w:rPr>
                                    <w:t>e</w:t>
                                  </w:r>
                                  <w:r>
                                    <w:rPr>
                                      <w:spacing w:val="-29"/>
                                      <w:sz w:val="18"/>
                                    </w:rPr>
                                    <w:t>t</w:t>
                                  </w:r>
                                  <w:r>
                                    <w:rPr>
                                      <w:spacing w:val="-113"/>
                                      <w:position w:val="-7"/>
                                      <w:sz w:val="18"/>
                                    </w:rPr>
                                    <w:t>m</w:t>
                                  </w:r>
                                  <w:r>
                                    <w:rPr>
                                      <w:spacing w:val="-1"/>
                                      <w:sz w:val="18"/>
                                    </w:rPr>
                                    <w:t>k</w:t>
                                  </w:r>
                                  <w:r>
                                    <w:rPr>
                                      <w:spacing w:val="-10"/>
                                      <w:sz w:val="18"/>
                                    </w:rPr>
                                    <w:t>i</w:t>
                                  </w:r>
                                  <w:r>
                                    <w:rPr>
                                      <w:spacing w:val="-86"/>
                                      <w:position w:val="-7"/>
                                      <w:sz w:val="18"/>
                                    </w:rPr>
                                    <w:t>u</w:t>
                                  </w:r>
                                  <w:r>
                                    <w:rPr>
                                      <w:spacing w:val="2"/>
                                      <w:sz w:val="18"/>
                                    </w:rPr>
                                    <w:t>k</w:t>
                                  </w:r>
                                  <w:r>
                                    <w:rPr>
                                      <w:spacing w:val="-34"/>
                                      <w:position w:val="-7"/>
                                      <w:sz w:val="18"/>
                                    </w:rPr>
                                    <w:t>a</w:t>
                                  </w:r>
                                  <w:r>
                                    <w:rPr>
                                      <w:spacing w:val="-37"/>
                                      <w:sz w:val="18"/>
                                    </w:rPr>
                                    <w:t>s</w:t>
                                  </w:r>
                                  <w:r>
                                    <w:rPr>
                                      <w:spacing w:val="-46"/>
                                      <w:position w:val="-7"/>
                                      <w:sz w:val="18"/>
                                    </w:rPr>
                                    <w:t>y</w:t>
                                  </w:r>
                                  <w:r>
                                    <w:rPr>
                                      <w:spacing w:val="-44"/>
                                      <w:sz w:val="18"/>
                                    </w:rPr>
                                    <w:t>e</w:t>
                                  </w:r>
                                  <w:r>
                                    <w:rPr>
                                      <w:spacing w:val="-47"/>
                                      <w:position w:val="-7"/>
                                      <w:sz w:val="18"/>
                                    </w:rPr>
                                    <w:t>e</w:t>
                                  </w:r>
                                  <w:r>
                                    <w:rPr>
                                      <w:spacing w:val="-31"/>
                                      <w:sz w:val="18"/>
                                    </w:rPr>
                                    <w:t>ç</w:t>
                                  </w:r>
                                  <w:r>
                                    <w:rPr>
                                      <w:spacing w:val="-64"/>
                                      <w:position w:val="-7"/>
                                      <w:sz w:val="18"/>
                                    </w:rPr>
                                    <w:t>n</w:t>
                                  </w:r>
                                  <w:r>
                                    <w:rPr>
                                      <w:spacing w:val="-82"/>
                                      <w:sz w:val="18"/>
                                    </w:rPr>
                                    <w:t>m</w:t>
                                  </w:r>
                                  <w:r>
                                    <w:rPr>
                                      <w:spacing w:val="-9"/>
                                      <w:position w:val="-7"/>
                                      <w:sz w:val="18"/>
                                    </w:rPr>
                                    <w:t>e</w:t>
                                  </w:r>
                                  <w:r>
                                    <w:rPr>
                                      <w:spacing w:val="-80"/>
                                      <w:sz w:val="18"/>
                                    </w:rPr>
                                    <w:t>e</w:t>
                                  </w:r>
                                  <w:r>
                                    <w:rPr>
                                      <w:spacing w:val="-14"/>
                                      <w:position w:val="-7"/>
                                      <w:sz w:val="18"/>
                                    </w:rPr>
                                    <w:t>d</w:t>
                                  </w:r>
                                  <w:r>
                                    <w:rPr>
                                      <w:spacing w:val="-83"/>
                                      <w:sz w:val="18"/>
                                    </w:rPr>
                                    <w:t>n</w:t>
                                  </w:r>
                                  <w:r>
                                    <w:rPr>
                                      <w:spacing w:val="-9"/>
                                      <w:position w:val="-7"/>
                                      <w:sz w:val="18"/>
                                    </w:rPr>
                                    <w:t>e</w:t>
                                  </w:r>
                                  <w:r>
                                    <w:rPr>
                                      <w:spacing w:val="-1"/>
                                      <w:sz w:val="18"/>
                                    </w:rPr>
                                    <w:t>i</w:t>
                                  </w:r>
                                  <w:r>
                                    <w:rPr>
                                      <w:spacing w:val="-87"/>
                                      <w:sz w:val="18"/>
                                    </w:rPr>
                                    <w:t>n</w:t>
                                  </w:r>
                                  <w:r>
                                    <w:rPr>
                                      <w:spacing w:val="1"/>
                                      <w:position w:val="-7"/>
                                      <w:sz w:val="18"/>
                                    </w:rPr>
                                    <w:t>d</w:t>
                                  </w:r>
                                  <w:r>
                                    <w:rPr>
                                      <w:spacing w:val="-1"/>
                                      <w:position w:val="-7"/>
                                      <w:sz w:val="18"/>
                                    </w:rPr>
                                    <w:t>i</w:t>
                                  </w:r>
                                  <w:r>
                                    <w:rPr>
                                      <w:spacing w:val="-78"/>
                                      <w:position w:val="-7"/>
                                      <w:sz w:val="18"/>
                                    </w:rPr>
                                    <w:t>k</w:t>
                                  </w:r>
                                  <w:r>
                                    <w:rPr>
                                      <w:spacing w:val="-18"/>
                                      <w:sz w:val="18"/>
                                    </w:rPr>
                                    <w:t>ö</w:t>
                                  </w:r>
                                  <w:r>
                                    <w:rPr>
                                      <w:spacing w:val="-63"/>
                                      <w:position w:val="-7"/>
                                      <w:sz w:val="18"/>
                                    </w:rPr>
                                    <w:t>k</w:t>
                                  </w:r>
                                  <w:r>
                                    <w:rPr>
                                      <w:spacing w:val="-32"/>
                                      <w:sz w:val="18"/>
                                    </w:rPr>
                                    <w:t>n</w:t>
                                  </w:r>
                                  <w:r>
                                    <w:rPr>
                                      <w:spacing w:val="-53"/>
                                      <w:position w:val="-7"/>
                                      <w:sz w:val="18"/>
                                    </w:rPr>
                                    <w:t>a</w:t>
                                  </w:r>
                                  <w:r>
                                    <w:rPr>
                                      <w:spacing w:val="-37"/>
                                      <w:sz w:val="18"/>
                                    </w:rPr>
                                    <w:t>e</w:t>
                                  </w:r>
                                  <w:r>
                                    <w:rPr>
                                      <w:spacing w:val="-25"/>
                                      <w:position w:val="-7"/>
                                      <w:sz w:val="18"/>
                                    </w:rPr>
                                    <w:t>t</w:t>
                                  </w:r>
                                  <w:r>
                                    <w:rPr>
                                      <w:sz w:val="18"/>
                                    </w:rPr>
                                    <w:t>m</w:t>
                                  </w:r>
                                  <w:r>
                                    <w:rPr>
                                      <w:spacing w:val="-1"/>
                                      <w:sz w:val="18"/>
                                    </w:rPr>
                                    <w:t>in</w:t>
                                  </w:r>
                                  <w:r>
                                    <w:rPr>
                                      <w:sz w:val="18"/>
                                    </w:rPr>
                                    <w:t>i</w:t>
                                  </w:r>
                                </w:p>
                                <w:p w:rsidR="00DF5FD9" w:rsidRDefault="008E7AD7">
                                  <w:pPr>
                                    <w:pStyle w:val="TableParagraph"/>
                                    <w:tabs>
                                      <w:tab w:val="left" w:pos="2357"/>
                                    </w:tabs>
                                    <w:spacing w:line="252" w:lineRule="exact"/>
                                    <w:jc w:val="both"/>
                                    <w:rPr>
                                      <w:sz w:val="18"/>
                                    </w:rPr>
                                  </w:pPr>
                                  <w:r>
                                    <w:rPr>
                                      <w:position w:val="7"/>
                                      <w:sz w:val="18"/>
                                    </w:rPr>
                                    <w:t>kavrar.</w:t>
                                  </w:r>
                                  <w:r>
                                    <w:rPr>
                                      <w:position w:val="7"/>
                                      <w:sz w:val="18"/>
                                    </w:rPr>
                                    <w:tab/>
                                  </w:r>
                                  <w:r>
                                    <w:rPr>
                                      <w:sz w:val="18"/>
                                    </w:rPr>
                                    <w:t>edilmesi gereken kurallara uyar. Vital bulguların önemini bilir. Erişkin hastada</w:t>
                                  </w:r>
                                  <w:r>
                                    <w:rPr>
                                      <w:spacing w:val="-16"/>
                                      <w:sz w:val="18"/>
                                    </w:rPr>
                                    <w:t xml:space="preserve"> </w:t>
                                  </w:r>
                                  <w:r>
                                    <w:rPr>
                                      <w:sz w:val="18"/>
                                    </w:rPr>
                                    <w:t>vital</w:t>
                                  </w:r>
                                </w:p>
                              </w:tc>
                            </w:tr>
                          </w:tbl>
                          <w:p w:rsidR="00DF5FD9" w:rsidRDefault="00DF5FD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35pt;margin-top:19.4pt;width:744.75pt;height:559.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63"/>
                        <w:gridCol w:w="8921"/>
                      </w:tblGrid>
                      <w:tr w:rsidR="00DF5FD9">
                        <w:trPr>
                          <w:trHeight w:val="283"/>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20"/>
                              </w:rPr>
                            </w:pPr>
                          </w:p>
                          <w:p w:rsidR="00DF5FD9" w:rsidRDefault="008E7AD7">
                            <w:pPr>
                              <w:pStyle w:val="TableParagraph"/>
                              <w:spacing w:before="1"/>
                              <w:ind w:left="177" w:right="418" w:hanging="22"/>
                              <w:jc w:val="both"/>
                              <w:rPr>
                                <w:b/>
                                <w:sz w:val="18"/>
                              </w:rPr>
                            </w:pPr>
                            <w:r>
                              <w:rPr>
                                <w:b/>
                                <w:sz w:val="18"/>
                              </w:rPr>
                              <w:t>Doç.Dr. Tuncer TEMEL</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5"/>
                              </w:rPr>
                            </w:pPr>
                          </w:p>
                          <w:p w:rsidR="00DF5FD9" w:rsidRDefault="008E7AD7">
                            <w:pPr>
                              <w:pStyle w:val="TableParagraph"/>
                              <w:ind w:left="105"/>
                              <w:rPr>
                                <w:b/>
                                <w:sz w:val="18"/>
                              </w:rPr>
                            </w:pPr>
                            <w:r>
                              <w:rPr>
                                <w:b/>
                                <w:sz w:val="18"/>
                              </w:rPr>
                              <w:t>15</w:t>
                            </w:r>
                          </w:p>
                        </w:tc>
                        <w:tc>
                          <w:tcPr>
                            <w:tcW w:w="4263" w:type="dxa"/>
                          </w:tcPr>
                          <w:p w:rsidR="00DF5FD9" w:rsidRDefault="008E7AD7">
                            <w:pPr>
                              <w:pStyle w:val="TableParagraph"/>
                              <w:spacing w:before="119" w:line="143" w:lineRule="exact"/>
                              <w:ind w:left="-2"/>
                              <w:rPr>
                                <w:sz w:val="18"/>
                              </w:rPr>
                            </w:pPr>
                            <w:r>
                              <w:rPr>
                                <w:sz w:val="18"/>
                              </w:rPr>
                              <w:t>1. Kronik Viral Hepatitler</w:t>
                            </w:r>
                          </w:p>
                        </w:tc>
                        <w:tc>
                          <w:tcPr>
                            <w:tcW w:w="8921" w:type="dxa"/>
                          </w:tcPr>
                          <w:p w:rsidR="00DF5FD9" w:rsidRDefault="008E7AD7">
                            <w:pPr>
                              <w:pStyle w:val="TableParagraph"/>
                              <w:spacing w:before="30"/>
                              <w:rPr>
                                <w:sz w:val="18"/>
                              </w:rPr>
                            </w:pPr>
                            <w:r>
                              <w:rPr>
                                <w:sz w:val="18"/>
                              </w:rPr>
                              <w:t>Kronik viral hepatitlerin bulaş yollarını bilir. Korunma yollarını bilir. Tarama testlerini bilir. Ayırıcı tanı yapabilir.</w:t>
                            </w:r>
                          </w:p>
                        </w:tc>
                      </w:tr>
                      <w:tr w:rsidR="00DF5FD9">
                        <w:trPr>
                          <w:trHeight w:val="41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34"/>
                              <w:ind w:left="-2"/>
                              <w:rPr>
                                <w:sz w:val="18"/>
                              </w:rPr>
                            </w:pPr>
                            <w:r>
                              <w:rPr>
                                <w:sz w:val="18"/>
                              </w:rPr>
                              <w:t>2. Otoimmün Karaciğer Hastalıkları</w:t>
                            </w:r>
                          </w:p>
                        </w:tc>
                        <w:tc>
                          <w:tcPr>
                            <w:tcW w:w="8921" w:type="dxa"/>
                          </w:tcPr>
                          <w:p w:rsidR="00DF5FD9" w:rsidRDefault="008E7AD7">
                            <w:pPr>
                              <w:pStyle w:val="TableParagraph"/>
                              <w:spacing w:before="30"/>
                              <w:rPr>
                                <w:sz w:val="18"/>
                              </w:rPr>
                            </w:pPr>
                            <w:r>
                              <w:rPr>
                                <w:sz w:val="18"/>
                              </w:rPr>
                              <w:t>Otoimmün karaciğer hastalıklarının tarama testlerini bilir. Ayırıcı tanısını yapabilir.</w:t>
                            </w:r>
                          </w:p>
                        </w:tc>
                      </w:tr>
                      <w:tr w:rsidR="00DF5FD9">
                        <w:trPr>
                          <w:trHeight w:val="27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59" w:line="196" w:lineRule="exact"/>
                              <w:ind w:left="-2"/>
                              <w:rPr>
                                <w:sz w:val="18"/>
                              </w:rPr>
                            </w:pPr>
                            <w:r>
                              <w:rPr>
                                <w:sz w:val="18"/>
                              </w:rPr>
                              <w:t>3. Gastroözofageal Reflü Hastalığı (GÖRH)</w:t>
                            </w:r>
                          </w:p>
                        </w:tc>
                        <w:tc>
                          <w:tcPr>
                            <w:tcW w:w="8921" w:type="dxa"/>
                          </w:tcPr>
                          <w:p w:rsidR="00DF5FD9" w:rsidRDefault="008E7AD7">
                            <w:pPr>
                              <w:pStyle w:val="TableParagraph"/>
                              <w:spacing w:before="30"/>
                              <w:rPr>
                                <w:sz w:val="18"/>
                              </w:rPr>
                            </w:pPr>
                            <w:r>
                              <w:rPr>
                                <w:sz w:val="18"/>
                              </w:rPr>
                              <w:t>Gastroözofageal reflü hastalığının semptomlarını bilir. Tanısını koyabilir. Tedavi edebilir.</w:t>
                            </w:r>
                          </w:p>
                        </w:tc>
                      </w:tr>
                      <w:tr w:rsidR="00DF5FD9">
                        <w:trPr>
                          <w:trHeight w:val="2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2" w:line="196" w:lineRule="exact"/>
                              <w:ind w:left="-2"/>
                              <w:rPr>
                                <w:sz w:val="18"/>
                              </w:rPr>
                            </w:pPr>
                            <w:r>
                              <w:rPr>
                                <w:sz w:val="18"/>
                              </w:rPr>
                              <w:t>4. Metabolik Karaciğer Hastalıkları</w:t>
                            </w:r>
                          </w:p>
                        </w:tc>
                        <w:tc>
                          <w:tcPr>
                            <w:tcW w:w="8921" w:type="dxa"/>
                          </w:tcPr>
                          <w:p w:rsidR="00DF5FD9" w:rsidRDefault="008E7AD7">
                            <w:pPr>
                              <w:pStyle w:val="TableParagraph"/>
                              <w:spacing w:before="30"/>
                              <w:rPr>
                                <w:sz w:val="18"/>
                              </w:rPr>
                            </w:pPr>
                            <w:r>
                              <w:rPr>
                                <w:sz w:val="18"/>
                              </w:rPr>
                              <w:t>Metabolik karaciğer hastalıklarının tarama testlerini bilir. Ayırıcı tanı yapabilir.</w:t>
                            </w:r>
                          </w:p>
                        </w:tc>
                      </w:tr>
                      <w:tr w:rsidR="00DF5FD9">
                        <w:trPr>
                          <w:trHeight w:val="28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19" w:line="143" w:lineRule="exact"/>
                              <w:ind w:left="-2"/>
                              <w:rPr>
                                <w:sz w:val="18"/>
                              </w:rPr>
                            </w:pPr>
                            <w:r>
                              <w:rPr>
                                <w:sz w:val="18"/>
                              </w:rPr>
                              <w:t>5. Diyare Tipleri</w:t>
                            </w:r>
                          </w:p>
                        </w:tc>
                        <w:tc>
                          <w:tcPr>
                            <w:tcW w:w="8921" w:type="dxa"/>
                          </w:tcPr>
                          <w:p w:rsidR="00DF5FD9" w:rsidRDefault="008E7AD7">
                            <w:pPr>
                              <w:pStyle w:val="TableParagraph"/>
                              <w:spacing w:before="30"/>
                              <w:rPr>
                                <w:sz w:val="18"/>
                              </w:rPr>
                            </w:pPr>
                            <w:r>
                              <w:rPr>
                                <w:sz w:val="18"/>
                              </w:rPr>
                              <w:t>Diyare tiplerini ve emptomlarını bilir. Ayırıcı tanı yapabilir.</w:t>
                            </w:r>
                          </w:p>
                        </w:tc>
                      </w:tr>
                      <w:tr w:rsidR="00DF5FD9">
                        <w:trPr>
                          <w:trHeight w:val="27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59" w:line="194" w:lineRule="exact"/>
                              <w:ind w:left="-2"/>
                              <w:rPr>
                                <w:sz w:val="18"/>
                              </w:rPr>
                            </w:pPr>
                            <w:r>
                              <w:rPr>
                                <w:sz w:val="18"/>
                              </w:rPr>
                              <w:t>6. Kronik Diareli Hastaya Yaklaşım</w:t>
                            </w:r>
                          </w:p>
                        </w:tc>
                        <w:tc>
                          <w:tcPr>
                            <w:tcW w:w="8921" w:type="dxa"/>
                          </w:tcPr>
                          <w:p w:rsidR="00DF5FD9" w:rsidRDefault="008E7AD7">
                            <w:pPr>
                              <w:pStyle w:val="TableParagraph"/>
                              <w:spacing w:before="30"/>
                              <w:rPr>
                                <w:sz w:val="18"/>
                              </w:rPr>
                            </w:pPr>
                            <w:r>
                              <w:rPr>
                                <w:sz w:val="18"/>
                              </w:rPr>
                              <w:t>Kronik diareli hastada yapılması gereken tarama testlerini bilir. Ayırıcı tanı yapabilir.</w:t>
                            </w:r>
                          </w:p>
                        </w:tc>
                      </w:tr>
                      <w:tr w:rsidR="00DF5FD9">
                        <w:trPr>
                          <w:trHeight w:val="29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6" w:line="203" w:lineRule="exact"/>
                              <w:ind w:left="-2"/>
                              <w:rPr>
                                <w:sz w:val="18"/>
                              </w:rPr>
                            </w:pPr>
                            <w:r>
                              <w:rPr>
                                <w:sz w:val="18"/>
                              </w:rPr>
                              <w:t>7. Portal Hipertansiyon</w:t>
                            </w:r>
                          </w:p>
                        </w:tc>
                        <w:tc>
                          <w:tcPr>
                            <w:tcW w:w="8921" w:type="dxa"/>
                          </w:tcPr>
                          <w:p w:rsidR="00DF5FD9" w:rsidRDefault="008E7AD7">
                            <w:pPr>
                              <w:pStyle w:val="TableParagraph"/>
                              <w:spacing w:before="30"/>
                              <w:rPr>
                                <w:sz w:val="18"/>
                              </w:rPr>
                            </w:pPr>
                            <w:r>
                              <w:rPr>
                                <w:sz w:val="18"/>
                              </w:rPr>
                              <w:t>Portal hipertansiyon sınıflamasını ve alt tiplerini bilir. Ayırıcı tanı yapabilir.</w:t>
                            </w:r>
                          </w:p>
                        </w:tc>
                      </w:tr>
                      <w:tr w:rsidR="00DF5FD9">
                        <w:trPr>
                          <w:trHeight w:val="26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57" w:line="191" w:lineRule="exact"/>
                              <w:ind w:left="-2"/>
                              <w:rPr>
                                <w:sz w:val="18"/>
                              </w:rPr>
                            </w:pPr>
                            <w:r>
                              <w:rPr>
                                <w:sz w:val="18"/>
                              </w:rPr>
                              <w:t>8. Siroz ve Komplikasyonları</w:t>
                            </w:r>
                          </w:p>
                        </w:tc>
                        <w:tc>
                          <w:tcPr>
                            <w:tcW w:w="8921" w:type="dxa"/>
                          </w:tcPr>
                          <w:p w:rsidR="00DF5FD9" w:rsidRDefault="008E7AD7">
                            <w:pPr>
                              <w:pStyle w:val="TableParagraph"/>
                              <w:spacing w:before="30" w:line="218" w:lineRule="exact"/>
                              <w:rPr>
                                <w:sz w:val="18"/>
                              </w:rPr>
                            </w:pPr>
                            <w:r>
                              <w:rPr>
                                <w:sz w:val="18"/>
                              </w:rPr>
                              <w:t>Siroz semptomlarını ve komplikasyonları bilir. Tanı koyabilir. Acil durumları tedavi edebilir.</w:t>
                            </w:r>
                          </w:p>
                        </w:tc>
                      </w:tr>
                      <w:tr w:rsidR="00DF5FD9">
                        <w:trPr>
                          <w:trHeight w:val="28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4" w:line="199" w:lineRule="exact"/>
                              <w:ind w:left="-2"/>
                              <w:rPr>
                                <w:sz w:val="18"/>
                              </w:rPr>
                            </w:pPr>
                            <w:r>
                              <w:rPr>
                                <w:sz w:val="18"/>
                              </w:rPr>
                              <w:t>9. GİS Hastalıklarda Semptomatoloji</w:t>
                            </w:r>
                          </w:p>
                        </w:tc>
                        <w:tc>
                          <w:tcPr>
                            <w:tcW w:w="8921" w:type="dxa"/>
                          </w:tcPr>
                          <w:p w:rsidR="00DF5FD9" w:rsidRDefault="008E7AD7">
                            <w:pPr>
                              <w:pStyle w:val="TableParagraph"/>
                              <w:spacing w:before="30"/>
                              <w:rPr>
                                <w:sz w:val="18"/>
                              </w:rPr>
                            </w:pPr>
                            <w:r>
                              <w:rPr>
                                <w:sz w:val="18"/>
                              </w:rPr>
                              <w:t>GİS hastalıklarının semptomlarını bilir. Tanı koyabilir.</w:t>
                            </w:r>
                          </w:p>
                        </w:tc>
                      </w:tr>
                      <w:tr w:rsidR="00DF5FD9">
                        <w:trPr>
                          <w:trHeight w:val="27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62" w:line="194" w:lineRule="exact"/>
                              <w:ind w:left="-2"/>
                              <w:rPr>
                                <w:sz w:val="18"/>
                              </w:rPr>
                            </w:pPr>
                            <w:r>
                              <w:rPr>
                                <w:sz w:val="18"/>
                              </w:rPr>
                              <w:t>10. GİS Hastalıklarda Muayene</w:t>
                            </w:r>
                          </w:p>
                        </w:tc>
                        <w:tc>
                          <w:tcPr>
                            <w:tcW w:w="8921" w:type="dxa"/>
                          </w:tcPr>
                          <w:p w:rsidR="00DF5FD9" w:rsidRDefault="008E7AD7">
                            <w:pPr>
                              <w:pStyle w:val="TableParagraph"/>
                              <w:spacing w:before="30"/>
                              <w:rPr>
                                <w:sz w:val="18"/>
                              </w:rPr>
                            </w:pPr>
                            <w:r>
                              <w:rPr>
                                <w:sz w:val="18"/>
                              </w:rPr>
                              <w:t>GİS hastalıklarının muayenesini bilir. Tanı koyabilir.</w:t>
                            </w:r>
                          </w:p>
                        </w:tc>
                      </w:tr>
                      <w:tr w:rsidR="00DF5FD9">
                        <w:trPr>
                          <w:trHeight w:val="70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DF5FD9">
                            <w:pPr>
                              <w:pStyle w:val="TableParagraph"/>
                              <w:spacing w:before="7"/>
                              <w:rPr>
                                <w:sz w:val="13"/>
                              </w:rPr>
                            </w:pPr>
                          </w:p>
                          <w:p w:rsidR="00DF5FD9" w:rsidRDefault="008E7AD7">
                            <w:pPr>
                              <w:pStyle w:val="TableParagraph"/>
                              <w:ind w:left="-2"/>
                              <w:rPr>
                                <w:sz w:val="18"/>
                              </w:rPr>
                            </w:pPr>
                            <w:r>
                              <w:rPr>
                                <w:sz w:val="18"/>
                              </w:rPr>
                              <w:t>11. Üst Gastrointestinal Kanama</w:t>
                            </w:r>
                          </w:p>
                        </w:tc>
                        <w:tc>
                          <w:tcPr>
                            <w:tcW w:w="8921" w:type="dxa"/>
                          </w:tcPr>
                          <w:p w:rsidR="00DF5FD9" w:rsidRDefault="008E7AD7">
                            <w:pPr>
                              <w:pStyle w:val="TableParagraph"/>
                              <w:spacing w:before="30"/>
                              <w:ind w:right="11"/>
                              <w:rPr>
                                <w:sz w:val="18"/>
                              </w:rPr>
                            </w:pPr>
                            <w:r>
                              <w:rPr>
                                <w:sz w:val="18"/>
                              </w:rPr>
                              <w:t>Üst GIS kanaması yapan nedenleri bilir, semptom ve bulgularını tanır, benzer bulgu verebilecek durumları ayırt ederek tanı</w:t>
                            </w:r>
                            <w:r>
                              <w:rPr>
                                <w:spacing w:val="27"/>
                                <w:sz w:val="18"/>
                              </w:rPr>
                              <w:t xml:space="preserve"> </w:t>
                            </w:r>
                            <w:r>
                              <w:rPr>
                                <w:sz w:val="18"/>
                              </w:rPr>
                              <w:t>konulan</w:t>
                            </w:r>
                            <w:r>
                              <w:rPr>
                                <w:spacing w:val="27"/>
                                <w:sz w:val="18"/>
                              </w:rPr>
                              <w:t xml:space="preserve"> </w:t>
                            </w:r>
                            <w:r>
                              <w:rPr>
                                <w:sz w:val="18"/>
                              </w:rPr>
                              <w:t>hastada</w:t>
                            </w:r>
                            <w:r>
                              <w:rPr>
                                <w:spacing w:val="28"/>
                                <w:sz w:val="18"/>
                              </w:rPr>
                              <w:t xml:space="preserve"> </w:t>
                            </w:r>
                            <w:r>
                              <w:rPr>
                                <w:sz w:val="18"/>
                              </w:rPr>
                              <w:t>kanama</w:t>
                            </w:r>
                            <w:r>
                              <w:rPr>
                                <w:spacing w:val="28"/>
                                <w:sz w:val="18"/>
                              </w:rPr>
                              <w:t xml:space="preserve"> </w:t>
                            </w:r>
                            <w:r>
                              <w:rPr>
                                <w:sz w:val="18"/>
                              </w:rPr>
                              <w:t>şiddetin</w:t>
                            </w:r>
                            <w:r>
                              <w:rPr>
                                <w:spacing w:val="27"/>
                                <w:sz w:val="18"/>
                              </w:rPr>
                              <w:t xml:space="preserve"> </w:t>
                            </w:r>
                            <w:r>
                              <w:rPr>
                                <w:sz w:val="18"/>
                              </w:rPr>
                              <w:t>nasıl</w:t>
                            </w:r>
                            <w:r>
                              <w:rPr>
                                <w:spacing w:val="28"/>
                                <w:sz w:val="18"/>
                              </w:rPr>
                              <w:t xml:space="preserve"> </w:t>
                            </w:r>
                            <w:r>
                              <w:rPr>
                                <w:sz w:val="18"/>
                              </w:rPr>
                              <w:t>belirleneceği</w:t>
                            </w:r>
                            <w:r>
                              <w:rPr>
                                <w:spacing w:val="28"/>
                                <w:sz w:val="18"/>
                              </w:rPr>
                              <w:t xml:space="preserve"> </w:t>
                            </w:r>
                            <w:r>
                              <w:rPr>
                                <w:sz w:val="18"/>
                              </w:rPr>
                              <w:t>ve</w:t>
                            </w:r>
                            <w:r>
                              <w:rPr>
                                <w:spacing w:val="27"/>
                                <w:sz w:val="18"/>
                              </w:rPr>
                              <w:t xml:space="preserve"> </w:t>
                            </w:r>
                            <w:r>
                              <w:rPr>
                                <w:sz w:val="18"/>
                              </w:rPr>
                              <w:t>buna</w:t>
                            </w:r>
                            <w:r>
                              <w:rPr>
                                <w:spacing w:val="28"/>
                                <w:sz w:val="18"/>
                              </w:rPr>
                              <w:t xml:space="preserve"> </w:t>
                            </w:r>
                            <w:r>
                              <w:rPr>
                                <w:sz w:val="18"/>
                              </w:rPr>
                              <w:t>göre</w:t>
                            </w:r>
                            <w:r>
                              <w:rPr>
                                <w:spacing w:val="27"/>
                                <w:sz w:val="18"/>
                              </w:rPr>
                              <w:t xml:space="preserve"> </w:t>
                            </w:r>
                            <w:r>
                              <w:rPr>
                                <w:sz w:val="18"/>
                              </w:rPr>
                              <w:t>verilecek</w:t>
                            </w:r>
                            <w:r>
                              <w:rPr>
                                <w:spacing w:val="28"/>
                                <w:sz w:val="18"/>
                              </w:rPr>
                              <w:t xml:space="preserve"> </w:t>
                            </w:r>
                            <w:r>
                              <w:rPr>
                                <w:sz w:val="18"/>
                              </w:rPr>
                              <w:t>uygun</w:t>
                            </w:r>
                            <w:r>
                              <w:rPr>
                                <w:spacing w:val="27"/>
                                <w:sz w:val="18"/>
                              </w:rPr>
                              <w:t xml:space="preserve"> </w:t>
                            </w:r>
                            <w:r>
                              <w:rPr>
                                <w:sz w:val="18"/>
                              </w:rPr>
                              <w:t>tedavinin</w:t>
                            </w:r>
                            <w:r>
                              <w:rPr>
                                <w:spacing w:val="27"/>
                                <w:sz w:val="18"/>
                              </w:rPr>
                              <w:t xml:space="preserve"> </w:t>
                            </w:r>
                            <w:r>
                              <w:rPr>
                                <w:sz w:val="18"/>
                              </w:rPr>
                              <w:t>nasıl</w:t>
                            </w:r>
                            <w:r>
                              <w:rPr>
                                <w:spacing w:val="28"/>
                                <w:sz w:val="18"/>
                              </w:rPr>
                              <w:t xml:space="preserve"> </w:t>
                            </w:r>
                            <w:r>
                              <w:rPr>
                                <w:sz w:val="18"/>
                              </w:rPr>
                              <w:t>planlanacağını</w:t>
                            </w:r>
                          </w:p>
                          <w:p w:rsidR="00DF5FD9" w:rsidRDefault="008E7AD7">
                            <w:pPr>
                              <w:pStyle w:val="TableParagraph"/>
                              <w:spacing w:line="213" w:lineRule="exact"/>
                              <w:rPr>
                                <w:sz w:val="18"/>
                              </w:rPr>
                            </w:pPr>
                            <w:r>
                              <w:rPr>
                                <w:sz w:val="18"/>
                              </w:rPr>
                              <w:t>öğrenir. Endoskopik tedavi seçeneklerini anlatır.</w:t>
                            </w:r>
                          </w:p>
                        </w:tc>
                      </w:tr>
                      <w:tr w:rsidR="00DF5FD9">
                        <w:trPr>
                          <w:trHeight w:val="70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spacing w:before="4"/>
                            </w:pPr>
                          </w:p>
                          <w:p w:rsidR="00DF5FD9" w:rsidRDefault="008E7AD7">
                            <w:pPr>
                              <w:pStyle w:val="TableParagraph"/>
                              <w:ind w:left="-2"/>
                              <w:rPr>
                                <w:sz w:val="18"/>
                              </w:rPr>
                            </w:pPr>
                            <w:r>
                              <w:rPr>
                                <w:sz w:val="18"/>
                              </w:rPr>
                              <w:t>12. Alt Gastrointestinal Kanama</w:t>
                            </w:r>
                          </w:p>
                        </w:tc>
                        <w:tc>
                          <w:tcPr>
                            <w:tcW w:w="8921" w:type="dxa"/>
                          </w:tcPr>
                          <w:p w:rsidR="00DF5FD9" w:rsidRDefault="008E7AD7">
                            <w:pPr>
                              <w:pStyle w:val="TableParagraph"/>
                              <w:spacing w:before="33"/>
                              <w:ind w:right="-15"/>
                              <w:rPr>
                                <w:sz w:val="18"/>
                              </w:rPr>
                            </w:pPr>
                            <w:r>
                              <w:rPr>
                                <w:sz w:val="18"/>
                              </w:rPr>
                              <w:t>Alt GIS kanaması yapan nedenleri bilir, semptom ve bulgularını tanır, benzer bulgu verebilecek durumları ayırt ederek tanı konulan</w:t>
                            </w:r>
                            <w:r>
                              <w:rPr>
                                <w:spacing w:val="5"/>
                                <w:sz w:val="18"/>
                              </w:rPr>
                              <w:t xml:space="preserve"> </w:t>
                            </w:r>
                            <w:r>
                              <w:rPr>
                                <w:sz w:val="18"/>
                              </w:rPr>
                              <w:t>hastada</w:t>
                            </w:r>
                            <w:r>
                              <w:rPr>
                                <w:spacing w:val="7"/>
                                <w:sz w:val="18"/>
                              </w:rPr>
                              <w:t xml:space="preserve"> </w:t>
                            </w:r>
                            <w:r>
                              <w:rPr>
                                <w:sz w:val="18"/>
                              </w:rPr>
                              <w:t>kanama</w:t>
                            </w:r>
                            <w:r>
                              <w:rPr>
                                <w:spacing w:val="7"/>
                                <w:sz w:val="18"/>
                              </w:rPr>
                              <w:t xml:space="preserve"> </w:t>
                            </w:r>
                            <w:r>
                              <w:rPr>
                                <w:sz w:val="18"/>
                              </w:rPr>
                              <w:t>şiddetin</w:t>
                            </w:r>
                            <w:r>
                              <w:rPr>
                                <w:spacing w:val="5"/>
                                <w:sz w:val="18"/>
                              </w:rPr>
                              <w:t xml:space="preserve"> </w:t>
                            </w:r>
                            <w:r>
                              <w:rPr>
                                <w:sz w:val="18"/>
                              </w:rPr>
                              <w:t>nasıl</w:t>
                            </w:r>
                            <w:r>
                              <w:rPr>
                                <w:spacing w:val="7"/>
                                <w:sz w:val="18"/>
                              </w:rPr>
                              <w:t xml:space="preserve"> </w:t>
                            </w:r>
                            <w:r>
                              <w:rPr>
                                <w:sz w:val="18"/>
                              </w:rPr>
                              <w:t>belirleneceği</w:t>
                            </w:r>
                            <w:r>
                              <w:rPr>
                                <w:spacing w:val="7"/>
                                <w:sz w:val="18"/>
                              </w:rPr>
                              <w:t xml:space="preserve"> </w:t>
                            </w:r>
                            <w:r>
                              <w:rPr>
                                <w:sz w:val="18"/>
                              </w:rPr>
                              <w:t>ve</w:t>
                            </w:r>
                            <w:r>
                              <w:rPr>
                                <w:spacing w:val="5"/>
                                <w:sz w:val="18"/>
                              </w:rPr>
                              <w:t xml:space="preserve"> </w:t>
                            </w:r>
                            <w:r>
                              <w:rPr>
                                <w:sz w:val="18"/>
                              </w:rPr>
                              <w:t>buna</w:t>
                            </w:r>
                            <w:r>
                              <w:rPr>
                                <w:spacing w:val="7"/>
                                <w:sz w:val="18"/>
                              </w:rPr>
                              <w:t xml:space="preserve"> </w:t>
                            </w:r>
                            <w:r>
                              <w:rPr>
                                <w:sz w:val="18"/>
                              </w:rPr>
                              <w:t>göre</w:t>
                            </w:r>
                            <w:r>
                              <w:rPr>
                                <w:spacing w:val="6"/>
                                <w:sz w:val="18"/>
                              </w:rPr>
                              <w:t xml:space="preserve"> </w:t>
                            </w:r>
                            <w:r>
                              <w:rPr>
                                <w:sz w:val="18"/>
                              </w:rPr>
                              <w:t>verilecek</w:t>
                            </w:r>
                            <w:r>
                              <w:rPr>
                                <w:spacing w:val="6"/>
                                <w:sz w:val="18"/>
                              </w:rPr>
                              <w:t xml:space="preserve"> </w:t>
                            </w:r>
                            <w:r>
                              <w:rPr>
                                <w:sz w:val="18"/>
                              </w:rPr>
                              <w:t>uygun</w:t>
                            </w:r>
                            <w:r>
                              <w:rPr>
                                <w:spacing w:val="5"/>
                                <w:sz w:val="18"/>
                              </w:rPr>
                              <w:t xml:space="preserve"> </w:t>
                            </w:r>
                            <w:r>
                              <w:rPr>
                                <w:sz w:val="18"/>
                              </w:rPr>
                              <w:t>tedavinin</w:t>
                            </w:r>
                            <w:r>
                              <w:rPr>
                                <w:spacing w:val="6"/>
                                <w:sz w:val="18"/>
                              </w:rPr>
                              <w:t xml:space="preserve"> </w:t>
                            </w:r>
                            <w:r>
                              <w:rPr>
                                <w:sz w:val="18"/>
                              </w:rPr>
                              <w:t>nasıl</w:t>
                            </w:r>
                            <w:r>
                              <w:rPr>
                                <w:spacing w:val="8"/>
                                <w:sz w:val="18"/>
                              </w:rPr>
                              <w:t xml:space="preserve"> </w:t>
                            </w:r>
                            <w:r>
                              <w:rPr>
                                <w:sz w:val="18"/>
                              </w:rPr>
                              <w:t>planlanacağını</w:t>
                            </w:r>
                            <w:r>
                              <w:rPr>
                                <w:spacing w:val="7"/>
                                <w:sz w:val="18"/>
                              </w:rPr>
                              <w:t xml:space="preserve"> </w:t>
                            </w:r>
                            <w:r>
                              <w:rPr>
                                <w:sz w:val="18"/>
                              </w:rPr>
                              <w:t>öğrenir.</w:t>
                            </w:r>
                          </w:p>
                          <w:p w:rsidR="00DF5FD9" w:rsidRDefault="008E7AD7">
                            <w:pPr>
                              <w:pStyle w:val="TableParagraph"/>
                              <w:spacing w:line="208" w:lineRule="exact"/>
                              <w:rPr>
                                <w:sz w:val="18"/>
                              </w:rPr>
                            </w:pPr>
                            <w:r>
                              <w:rPr>
                                <w:sz w:val="18"/>
                              </w:rPr>
                              <w:t>Olası nedenlerin endoskopik görünümleri ve tedavi seçeneklerini görsellerde anlatır.</w:t>
                            </w:r>
                          </w:p>
                        </w:tc>
                      </w:tr>
                      <w:tr w:rsidR="00DF5FD9">
                        <w:trPr>
                          <w:trHeight w:val="85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8E7AD7">
                            <w:pPr>
                              <w:pStyle w:val="TableParagraph"/>
                              <w:spacing w:before="130"/>
                              <w:ind w:left="-2"/>
                              <w:rPr>
                                <w:sz w:val="18"/>
                              </w:rPr>
                            </w:pPr>
                            <w:r>
                              <w:rPr>
                                <w:sz w:val="18"/>
                              </w:rPr>
                              <w:t>13. Akut Pankreatit</w:t>
                            </w:r>
                          </w:p>
                        </w:tc>
                        <w:tc>
                          <w:tcPr>
                            <w:tcW w:w="8921" w:type="dxa"/>
                          </w:tcPr>
                          <w:p w:rsidR="00DF5FD9" w:rsidRDefault="008E7AD7">
                            <w:pPr>
                              <w:pStyle w:val="TableParagraph"/>
                              <w:spacing w:before="30"/>
                              <w:ind w:right="-15"/>
                              <w:jc w:val="both"/>
                              <w:rPr>
                                <w:sz w:val="18"/>
                              </w:rPr>
                            </w:pPr>
                            <w:r>
                              <w:rPr>
                                <w:sz w:val="18"/>
                              </w:rPr>
                              <w:t xml:space="preserve">Pankreas anatomisi ve fizyolojisi hakkında hatırlatıcı bilgiler sonrası akut pankreatit patofizyolojisi, tanı kriterleri, en sık görülen nedenlerini açıklar. Revize Atlanta kriterlerine göre şiddetinin değerlendirilmesi ve bunun ilk başvuruda ön görülmesi </w:t>
                            </w:r>
                            <w:r>
                              <w:rPr>
                                <w:sz w:val="18"/>
                              </w:rPr>
                              <w:t>konusunda geliştirilen indexler ve bu indexlerin kullanılmasının yararlarını açıklar. Hastalığın ilk başvuruda ve</w:t>
                            </w:r>
                          </w:p>
                          <w:p w:rsidR="00DF5FD9" w:rsidRDefault="008E7AD7">
                            <w:pPr>
                              <w:pStyle w:val="TableParagraph"/>
                              <w:spacing w:before="1" w:line="141" w:lineRule="exact"/>
                              <w:jc w:val="both"/>
                              <w:rPr>
                                <w:sz w:val="18"/>
                              </w:rPr>
                            </w:pPr>
                            <w:r>
                              <w:rPr>
                                <w:sz w:val="18"/>
                              </w:rPr>
                              <w:t>sonrasında tedavinin ve takibinin nasıl yapılacağı, olası komplikasyonlar ve bunların yönetimini bilir.</w:t>
                            </w:r>
                          </w:p>
                        </w:tc>
                      </w:tr>
                      <w:tr w:rsidR="00DF5FD9">
                        <w:trPr>
                          <w:trHeight w:val="70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spacing w:before="9"/>
                            </w:pPr>
                          </w:p>
                          <w:p w:rsidR="00DF5FD9" w:rsidRDefault="008E7AD7">
                            <w:pPr>
                              <w:pStyle w:val="TableParagraph"/>
                              <w:ind w:left="-2"/>
                              <w:rPr>
                                <w:sz w:val="18"/>
                              </w:rPr>
                            </w:pPr>
                            <w:r>
                              <w:rPr>
                                <w:sz w:val="18"/>
                              </w:rPr>
                              <w:t>14. Kronik Pankreatit</w:t>
                            </w:r>
                          </w:p>
                        </w:tc>
                        <w:tc>
                          <w:tcPr>
                            <w:tcW w:w="8921" w:type="dxa"/>
                          </w:tcPr>
                          <w:p w:rsidR="00DF5FD9" w:rsidRDefault="008E7AD7">
                            <w:pPr>
                              <w:pStyle w:val="TableParagraph"/>
                              <w:spacing w:before="30" w:line="220" w:lineRule="atLeast"/>
                              <w:ind w:right="-15"/>
                              <w:jc w:val="both"/>
                              <w:rPr>
                                <w:sz w:val="18"/>
                              </w:rPr>
                            </w:pPr>
                            <w:r>
                              <w:rPr>
                                <w:sz w:val="18"/>
                              </w:rPr>
                              <w:t>Kronik pankreatitin patofizyolojisi, en sık nedenleri, semptom ve bulgularını anlatır, tanısal değerlendirmede kullanılan yöntemler ve bunların tanısal hassasiyeti hakkında görsel materyaller de kullanılarak bilgi edinir. Ayırıcı tanıda düşünülmesi gerek h</w:t>
                            </w:r>
                            <w:r>
                              <w:rPr>
                                <w:sz w:val="18"/>
                              </w:rPr>
                              <w:t>astalıklar ve bunların farklılıklarıni açıklar. Tedavi endikasyonları ve seçeneklerini</w:t>
                            </w:r>
                            <w:r>
                              <w:rPr>
                                <w:spacing w:val="-14"/>
                                <w:sz w:val="18"/>
                              </w:rPr>
                              <w:t xml:space="preserve"> </w:t>
                            </w:r>
                            <w:r>
                              <w:rPr>
                                <w:sz w:val="18"/>
                              </w:rPr>
                              <w:t>bilir,</w:t>
                            </w:r>
                          </w:p>
                        </w:tc>
                      </w:tr>
                      <w:tr w:rsidR="00DF5FD9">
                        <w:trPr>
                          <w:trHeight w:val="42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34"/>
                              <w:ind w:left="-2"/>
                              <w:rPr>
                                <w:sz w:val="18"/>
                              </w:rPr>
                            </w:pPr>
                            <w:r>
                              <w:rPr>
                                <w:sz w:val="18"/>
                              </w:rPr>
                              <w:t>15. Karaciğer Kitleleri</w:t>
                            </w:r>
                          </w:p>
                        </w:tc>
                        <w:tc>
                          <w:tcPr>
                            <w:tcW w:w="8921" w:type="dxa"/>
                          </w:tcPr>
                          <w:p w:rsidR="00DF5FD9" w:rsidRDefault="008E7AD7">
                            <w:pPr>
                              <w:pStyle w:val="TableParagraph"/>
                              <w:spacing w:before="30" w:line="220" w:lineRule="atLeast"/>
                              <w:ind w:right="-16"/>
                              <w:rPr>
                                <w:sz w:val="18"/>
                              </w:rPr>
                            </w:pPr>
                            <w:r>
                              <w:rPr>
                                <w:sz w:val="18"/>
                              </w:rPr>
                              <w:t>Karaciğer kitlelerinin görülme sıklığı, en sık görülen nedenler ve tanısal yaklaşım anlatılarak, hangi kesitsel görüntülemenin hangi</w:t>
                            </w:r>
                            <w:r>
                              <w:rPr>
                                <w:spacing w:val="-3"/>
                                <w:sz w:val="18"/>
                              </w:rPr>
                              <w:t xml:space="preserve"> </w:t>
                            </w:r>
                            <w:r>
                              <w:rPr>
                                <w:sz w:val="18"/>
                              </w:rPr>
                              <w:t>kitle</w:t>
                            </w:r>
                            <w:r>
                              <w:rPr>
                                <w:spacing w:val="-3"/>
                                <w:sz w:val="18"/>
                              </w:rPr>
                              <w:t xml:space="preserve"> </w:t>
                            </w:r>
                            <w:r>
                              <w:rPr>
                                <w:sz w:val="18"/>
                              </w:rPr>
                              <w:t>konusunda</w:t>
                            </w:r>
                            <w:r>
                              <w:rPr>
                                <w:spacing w:val="-2"/>
                                <w:sz w:val="18"/>
                              </w:rPr>
                              <w:t xml:space="preserve"> </w:t>
                            </w:r>
                            <w:r>
                              <w:rPr>
                                <w:sz w:val="18"/>
                              </w:rPr>
                              <w:t>daha</w:t>
                            </w:r>
                            <w:r>
                              <w:rPr>
                                <w:spacing w:val="-1"/>
                                <w:sz w:val="18"/>
                              </w:rPr>
                              <w:t xml:space="preserve"> </w:t>
                            </w:r>
                            <w:r>
                              <w:rPr>
                                <w:sz w:val="18"/>
                              </w:rPr>
                              <w:t>yararlı</w:t>
                            </w:r>
                            <w:r>
                              <w:rPr>
                                <w:spacing w:val="-3"/>
                                <w:sz w:val="18"/>
                              </w:rPr>
                              <w:t xml:space="preserve"> </w:t>
                            </w:r>
                            <w:r>
                              <w:rPr>
                                <w:sz w:val="18"/>
                              </w:rPr>
                              <w:t>olabileceği</w:t>
                            </w:r>
                            <w:r>
                              <w:rPr>
                                <w:spacing w:val="-3"/>
                                <w:sz w:val="18"/>
                              </w:rPr>
                              <w:t xml:space="preserve"> </w:t>
                            </w:r>
                            <w:r>
                              <w:rPr>
                                <w:sz w:val="18"/>
                              </w:rPr>
                              <w:t>ve</w:t>
                            </w:r>
                            <w:r>
                              <w:rPr>
                                <w:spacing w:val="-3"/>
                                <w:sz w:val="18"/>
                              </w:rPr>
                              <w:t xml:space="preserve"> </w:t>
                            </w:r>
                            <w:r>
                              <w:rPr>
                                <w:sz w:val="18"/>
                              </w:rPr>
                              <w:t>lezyonların</w:t>
                            </w:r>
                            <w:r>
                              <w:rPr>
                                <w:spacing w:val="-2"/>
                                <w:sz w:val="18"/>
                              </w:rPr>
                              <w:t xml:space="preserve"> </w:t>
                            </w:r>
                            <w:r>
                              <w:rPr>
                                <w:sz w:val="18"/>
                              </w:rPr>
                              <w:t>bu</w:t>
                            </w:r>
                            <w:r>
                              <w:rPr>
                                <w:spacing w:val="-3"/>
                                <w:sz w:val="18"/>
                              </w:rPr>
                              <w:t xml:space="preserve"> </w:t>
                            </w:r>
                            <w:r>
                              <w:rPr>
                                <w:sz w:val="18"/>
                              </w:rPr>
                              <w:t>modalitelerdeki</w:t>
                            </w:r>
                            <w:r>
                              <w:rPr>
                                <w:spacing w:val="-1"/>
                                <w:sz w:val="18"/>
                              </w:rPr>
                              <w:t xml:space="preserve"> </w:t>
                            </w:r>
                            <w:r>
                              <w:rPr>
                                <w:sz w:val="18"/>
                              </w:rPr>
                              <w:t>spesifik,</w:t>
                            </w:r>
                            <w:r>
                              <w:rPr>
                                <w:spacing w:val="-2"/>
                                <w:sz w:val="18"/>
                              </w:rPr>
                              <w:t xml:space="preserve"> </w:t>
                            </w:r>
                            <w:r>
                              <w:rPr>
                                <w:sz w:val="18"/>
                              </w:rPr>
                              <w:t>patognomonik</w:t>
                            </w:r>
                            <w:r>
                              <w:rPr>
                                <w:spacing w:val="-2"/>
                                <w:sz w:val="18"/>
                              </w:rPr>
                              <w:t xml:space="preserve"> </w:t>
                            </w:r>
                            <w:r>
                              <w:rPr>
                                <w:sz w:val="18"/>
                              </w:rPr>
                              <w:t>bulgularını</w:t>
                            </w:r>
                            <w:r>
                              <w:rPr>
                                <w:spacing w:val="-3"/>
                                <w:sz w:val="18"/>
                              </w:rPr>
                              <w:t xml:space="preserve"> </w:t>
                            </w:r>
                            <w:r>
                              <w:rPr>
                                <w:sz w:val="18"/>
                              </w:rPr>
                              <w:t>bilir.</w:t>
                            </w:r>
                          </w:p>
                        </w:tc>
                      </w:tr>
                      <w:tr w:rsidR="00DF5FD9">
                        <w:trPr>
                          <w:trHeight w:val="364"/>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6"/>
                              </w:rPr>
                            </w:pPr>
                          </w:p>
                          <w:p w:rsidR="00DF5FD9" w:rsidRDefault="008E7AD7">
                            <w:pPr>
                              <w:pStyle w:val="TableParagraph"/>
                              <w:ind w:left="189" w:right="418" w:hanging="34"/>
                              <w:jc w:val="both"/>
                              <w:rPr>
                                <w:b/>
                                <w:sz w:val="18"/>
                              </w:rPr>
                            </w:pPr>
                            <w:r>
                              <w:rPr>
                                <w:b/>
                                <w:sz w:val="18"/>
                              </w:rPr>
                              <w:t>Doç.Dr. Bülent YILDIZ</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6"/>
                              </w:rPr>
                            </w:pPr>
                          </w:p>
                          <w:p w:rsidR="00DF5FD9" w:rsidRDefault="008E7AD7">
                            <w:pPr>
                              <w:pStyle w:val="TableParagraph"/>
                              <w:ind w:right="1"/>
                              <w:jc w:val="center"/>
                              <w:rPr>
                                <w:b/>
                                <w:sz w:val="18"/>
                              </w:rPr>
                            </w:pPr>
                            <w:r>
                              <w:rPr>
                                <w:b/>
                                <w:sz w:val="18"/>
                              </w:rPr>
                              <w:t>3</w:t>
                            </w:r>
                          </w:p>
                        </w:tc>
                        <w:tc>
                          <w:tcPr>
                            <w:tcW w:w="4263" w:type="dxa"/>
                          </w:tcPr>
                          <w:p w:rsidR="00DF5FD9" w:rsidRDefault="008E7AD7">
                            <w:pPr>
                              <w:pStyle w:val="TableParagraph"/>
                              <w:spacing w:before="134" w:line="211" w:lineRule="exact"/>
                              <w:ind w:left="-2"/>
                              <w:rPr>
                                <w:sz w:val="18"/>
                              </w:rPr>
                            </w:pPr>
                            <w:r>
                              <w:rPr>
                                <w:sz w:val="18"/>
                              </w:rPr>
                              <w:t>1. Onkolojik Aciller</w:t>
                            </w:r>
                          </w:p>
                        </w:tc>
                        <w:tc>
                          <w:tcPr>
                            <w:tcW w:w="8921" w:type="dxa"/>
                          </w:tcPr>
                          <w:p w:rsidR="00DF5FD9" w:rsidRDefault="008E7AD7">
                            <w:pPr>
                              <w:pStyle w:val="TableParagraph"/>
                              <w:spacing w:line="203" w:lineRule="exact"/>
                              <w:ind w:right="-15"/>
                              <w:rPr>
                                <w:sz w:val="18"/>
                              </w:rPr>
                            </w:pPr>
                            <w:r>
                              <w:rPr>
                                <w:sz w:val="18"/>
                              </w:rPr>
                              <w:t>Onkolojik</w:t>
                            </w:r>
                            <w:r>
                              <w:rPr>
                                <w:spacing w:val="23"/>
                                <w:sz w:val="18"/>
                              </w:rPr>
                              <w:t xml:space="preserve"> </w:t>
                            </w:r>
                            <w:r>
                              <w:rPr>
                                <w:sz w:val="18"/>
                              </w:rPr>
                              <w:t>acil</w:t>
                            </w:r>
                            <w:r>
                              <w:rPr>
                                <w:spacing w:val="24"/>
                                <w:sz w:val="18"/>
                              </w:rPr>
                              <w:t xml:space="preserve"> </w:t>
                            </w:r>
                            <w:r>
                              <w:rPr>
                                <w:sz w:val="18"/>
                              </w:rPr>
                              <w:t>durumları</w:t>
                            </w:r>
                            <w:r>
                              <w:rPr>
                                <w:spacing w:val="25"/>
                                <w:sz w:val="18"/>
                              </w:rPr>
                              <w:t xml:space="preserve"> </w:t>
                            </w:r>
                            <w:r>
                              <w:rPr>
                                <w:sz w:val="18"/>
                              </w:rPr>
                              <w:t>sayabilir.</w:t>
                            </w:r>
                            <w:r>
                              <w:rPr>
                                <w:spacing w:val="24"/>
                                <w:sz w:val="18"/>
                              </w:rPr>
                              <w:t xml:space="preserve"> </w:t>
                            </w:r>
                            <w:r>
                              <w:rPr>
                                <w:sz w:val="18"/>
                              </w:rPr>
                              <w:t>Tanı</w:t>
                            </w:r>
                            <w:r>
                              <w:rPr>
                                <w:spacing w:val="23"/>
                                <w:sz w:val="18"/>
                              </w:rPr>
                              <w:t xml:space="preserve"> </w:t>
                            </w:r>
                            <w:r>
                              <w:rPr>
                                <w:sz w:val="18"/>
                              </w:rPr>
                              <w:t>için</w:t>
                            </w:r>
                            <w:r>
                              <w:rPr>
                                <w:spacing w:val="23"/>
                                <w:sz w:val="18"/>
                              </w:rPr>
                              <w:t xml:space="preserve"> </w:t>
                            </w:r>
                            <w:r>
                              <w:rPr>
                                <w:sz w:val="18"/>
                              </w:rPr>
                              <w:t>muayene</w:t>
                            </w:r>
                            <w:r>
                              <w:rPr>
                                <w:spacing w:val="24"/>
                                <w:sz w:val="18"/>
                              </w:rPr>
                              <w:t xml:space="preserve"> </w:t>
                            </w:r>
                            <w:r>
                              <w:rPr>
                                <w:sz w:val="18"/>
                              </w:rPr>
                              <w:t>bulguları</w:t>
                            </w:r>
                            <w:r>
                              <w:rPr>
                                <w:spacing w:val="23"/>
                                <w:sz w:val="18"/>
                              </w:rPr>
                              <w:t xml:space="preserve"> </w:t>
                            </w:r>
                            <w:r>
                              <w:rPr>
                                <w:sz w:val="18"/>
                              </w:rPr>
                              <w:t>ile</w:t>
                            </w:r>
                            <w:r>
                              <w:rPr>
                                <w:spacing w:val="24"/>
                                <w:sz w:val="18"/>
                              </w:rPr>
                              <w:t xml:space="preserve"> </w:t>
                            </w:r>
                            <w:r>
                              <w:rPr>
                                <w:sz w:val="18"/>
                              </w:rPr>
                              <w:t>hangi</w:t>
                            </w:r>
                            <w:r>
                              <w:rPr>
                                <w:spacing w:val="24"/>
                                <w:sz w:val="18"/>
                              </w:rPr>
                              <w:t xml:space="preserve"> </w:t>
                            </w:r>
                            <w:r>
                              <w:rPr>
                                <w:sz w:val="18"/>
                              </w:rPr>
                              <w:t>testlerin</w:t>
                            </w:r>
                            <w:r>
                              <w:rPr>
                                <w:spacing w:val="22"/>
                                <w:sz w:val="18"/>
                              </w:rPr>
                              <w:t xml:space="preserve"> </w:t>
                            </w:r>
                            <w:r>
                              <w:rPr>
                                <w:sz w:val="18"/>
                              </w:rPr>
                              <w:t>istenmesi</w:t>
                            </w:r>
                            <w:r>
                              <w:rPr>
                                <w:spacing w:val="24"/>
                                <w:sz w:val="18"/>
                              </w:rPr>
                              <w:t xml:space="preserve"> </w:t>
                            </w:r>
                            <w:r>
                              <w:rPr>
                                <w:sz w:val="18"/>
                              </w:rPr>
                              <w:t>gerektiğini</w:t>
                            </w:r>
                            <w:r>
                              <w:rPr>
                                <w:spacing w:val="23"/>
                                <w:sz w:val="18"/>
                              </w:rPr>
                              <w:t xml:space="preserve"> </w:t>
                            </w:r>
                            <w:r>
                              <w:rPr>
                                <w:sz w:val="18"/>
                              </w:rPr>
                              <w:t>bilir</w:t>
                            </w:r>
                            <w:r>
                              <w:rPr>
                                <w:spacing w:val="24"/>
                                <w:sz w:val="18"/>
                              </w:rPr>
                              <w:t xml:space="preserve"> </w:t>
                            </w:r>
                            <w:r>
                              <w:rPr>
                                <w:sz w:val="18"/>
                              </w:rPr>
                              <w:t>ve</w:t>
                            </w:r>
                            <w:r>
                              <w:rPr>
                                <w:spacing w:val="24"/>
                                <w:sz w:val="18"/>
                              </w:rPr>
                              <w:t xml:space="preserve"> </w:t>
                            </w:r>
                            <w:r>
                              <w:rPr>
                                <w:sz w:val="18"/>
                              </w:rPr>
                              <w:t>bunların</w:t>
                            </w:r>
                          </w:p>
                          <w:p w:rsidR="00DF5FD9" w:rsidRDefault="008E7AD7">
                            <w:pPr>
                              <w:pStyle w:val="TableParagraph"/>
                              <w:spacing w:before="1" w:line="141" w:lineRule="exact"/>
                              <w:rPr>
                                <w:sz w:val="18"/>
                              </w:rPr>
                            </w:pPr>
                            <w:r>
                              <w:rPr>
                                <w:sz w:val="18"/>
                              </w:rPr>
                              <w:t>ayırıcı tanısını yapabilir.</w:t>
                            </w:r>
                          </w:p>
                        </w:tc>
                      </w:tr>
                      <w:tr w:rsidR="00DF5FD9">
                        <w:trPr>
                          <w:trHeight w:val="70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DF5FD9">
                            <w:pPr>
                              <w:pStyle w:val="TableParagraph"/>
                              <w:spacing w:before="5"/>
                              <w:rPr>
                                <w:sz w:val="13"/>
                              </w:rPr>
                            </w:pPr>
                          </w:p>
                          <w:p w:rsidR="00DF5FD9" w:rsidRDefault="008E7AD7">
                            <w:pPr>
                              <w:pStyle w:val="TableParagraph"/>
                              <w:ind w:left="-2"/>
                              <w:rPr>
                                <w:sz w:val="18"/>
                              </w:rPr>
                            </w:pPr>
                            <w:r>
                              <w:rPr>
                                <w:sz w:val="18"/>
                              </w:rPr>
                              <w:t>2. Onkolojide Temel Konular</w:t>
                            </w:r>
                          </w:p>
                        </w:tc>
                        <w:tc>
                          <w:tcPr>
                            <w:tcW w:w="8921" w:type="dxa"/>
                          </w:tcPr>
                          <w:p w:rsidR="00DF5FD9" w:rsidRDefault="008E7AD7">
                            <w:pPr>
                              <w:pStyle w:val="TableParagraph"/>
                              <w:spacing w:before="30"/>
                              <w:ind w:right="-15"/>
                              <w:rPr>
                                <w:sz w:val="18"/>
                              </w:rPr>
                            </w:pPr>
                            <w:r>
                              <w:rPr>
                                <w:sz w:val="18"/>
                              </w:rPr>
                              <w:t>Kanser tedavisinin ilkelerini bilir. Kanser tedavisinde kullanılan terminolojiyi anlar. Tedaviden beklenen faydalanımı</w:t>
                            </w:r>
                            <w:r>
                              <w:rPr>
                                <w:spacing w:val="-15"/>
                                <w:sz w:val="18"/>
                              </w:rPr>
                              <w:t xml:space="preserve"> </w:t>
                            </w:r>
                            <w:r>
                              <w:rPr>
                                <w:sz w:val="18"/>
                              </w:rPr>
                              <w:t>kanser</w:t>
                            </w:r>
                          </w:p>
                          <w:p w:rsidR="00DF5FD9" w:rsidRDefault="008E7AD7">
                            <w:pPr>
                              <w:pStyle w:val="TableParagraph"/>
                              <w:spacing w:before="1" w:line="219" w:lineRule="exact"/>
                              <w:ind w:right="-15"/>
                              <w:rPr>
                                <w:sz w:val="18"/>
                              </w:rPr>
                            </w:pPr>
                            <w:r>
                              <w:rPr>
                                <w:sz w:val="18"/>
                              </w:rPr>
                              <w:t>türlerine</w:t>
                            </w:r>
                            <w:r>
                              <w:rPr>
                                <w:spacing w:val="22"/>
                                <w:sz w:val="18"/>
                              </w:rPr>
                              <w:t xml:space="preserve"> </w:t>
                            </w:r>
                            <w:r>
                              <w:rPr>
                                <w:sz w:val="18"/>
                              </w:rPr>
                              <w:t>göre</w:t>
                            </w:r>
                            <w:r>
                              <w:rPr>
                                <w:spacing w:val="22"/>
                                <w:sz w:val="18"/>
                              </w:rPr>
                              <w:t xml:space="preserve"> </w:t>
                            </w:r>
                            <w:r>
                              <w:rPr>
                                <w:sz w:val="18"/>
                              </w:rPr>
                              <w:t>ayırt</w:t>
                            </w:r>
                            <w:r>
                              <w:rPr>
                                <w:spacing w:val="25"/>
                                <w:sz w:val="18"/>
                              </w:rPr>
                              <w:t xml:space="preserve"> </w:t>
                            </w:r>
                            <w:r>
                              <w:rPr>
                                <w:sz w:val="18"/>
                              </w:rPr>
                              <w:t>edebilir.</w:t>
                            </w:r>
                            <w:r>
                              <w:rPr>
                                <w:spacing w:val="22"/>
                                <w:sz w:val="18"/>
                              </w:rPr>
                              <w:t xml:space="preserve"> </w:t>
                            </w:r>
                            <w:r>
                              <w:rPr>
                                <w:sz w:val="18"/>
                              </w:rPr>
                              <w:t>Kemoterapi</w:t>
                            </w:r>
                            <w:r>
                              <w:rPr>
                                <w:spacing w:val="23"/>
                                <w:sz w:val="18"/>
                              </w:rPr>
                              <w:t xml:space="preserve"> </w:t>
                            </w:r>
                            <w:r>
                              <w:rPr>
                                <w:sz w:val="18"/>
                              </w:rPr>
                              <w:t>cevabı</w:t>
                            </w:r>
                            <w:r>
                              <w:rPr>
                                <w:spacing w:val="24"/>
                                <w:sz w:val="18"/>
                              </w:rPr>
                              <w:t xml:space="preserve"> </w:t>
                            </w:r>
                            <w:r>
                              <w:rPr>
                                <w:sz w:val="18"/>
                              </w:rPr>
                              <w:t>değerlendirme</w:t>
                            </w:r>
                            <w:r>
                              <w:rPr>
                                <w:spacing w:val="23"/>
                                <w:sz w:val="18"/>
                              </w:rPr>
                              <w:t xml:space="preserve"> </w:t>
                            </w:r>
                            <w:r>
                              <w:rPr>
                                <w:sz w:val="18"/>
                              </w:rPr>
                              <w:t>sınıflamasını</w:t>
                            </w:r>
                            <w:r>
                              <w:rPr>
                                <w:spacing w:val="24"/>
                                <w:sz w:val="18"/>
                              </w:rPr>
                              <w:t xml:space="preserve"> </w:t>
                            </w:r>
                            <w:r>
                              <w:rPr>
                                <w:sz w:val="18"/>
                              </w:rPr>
                              <w:t>bilir.</w:t>
                            </w:r>
                            <w:r>
                              <w:rPr>
                                <w:spacing w:val="23"/>
                                <w:sz w:val="18"/>
                              </w:rPr>
                              <w:t xml:space="preserve"> </w:t>
                            </w:r>
                            <w:r>
                              <w:rPr>
                                <w:sz w:val="18"/>
                              </w:rPr>
                              <w:t>Başlıca</w:t>
                            </w:r>
                            <w:r>
                              <w:rPr>
                                <w:spacing w:val="22"/>
                                <w:sz w:val="18"/>
                              </w:rPr>
                              <w:t xml:space="preserve"> </w:t>
                            </w:r>
                            <w:r>
                              <w:rPr>
                                <w:sz w:val="18"/>
                              </w:rPr>
                              <w:t>kemoterapatik</w:t>
                            </w:r>
                            <w:r>
                              <w:rPr>
                                <w:spacing w:val="23"/>
                                <w:sz w:val="18"/>
                              </w:rPr>
                              <w:t xml:space="preserve"> </w:t>
                            </w:r>
                            <w:r>
                              <w:rPr>
                                <w:sz w:val="18"/>
                              </w:rPr>
                              <w:t>ilaçların</w:t>
                            </w:r>
                            <w:r>
                              <w:rPr>
                                <w:spacing w:val="26"/>
                                <w:sz w:val="18"/>
                              </w:rPr>
                              <w:t xml:space="preserve"> </w:t>
                            </w:r>
                            <w:r>
                              <w:rPr>
                                <w:sz w:val="18"/>
                              </w:rPr>
                              <w:t>organ</w:t>
                            </w:r>
                          </w:p>
                          <w:p w:rsidR="00DF5FD9" w:rsidRDefault="008E7AD7">
                            <w:pPr>
                              <w:pStyle w:val="TableParagraph"/>
                              <w:spacing w:line="212" w:lineRule="exact"/>
                              <w:rPr>
                                <w:sz w:val="18"/>
                              </w:rPr>
                            </w:pPr>
                            <w:r>
                              <w:rPr>
                                <w:sz w:val="18"/>
                              </w:rPr>
                              <w:t>toksisitelerini sayabilir.</w:t>
                            </w:r>
                          </w:p>
                        </w:tc>
                      </w:tr>
                      <w:tr w:rsidR="00DF5FD9">
                        <w:trPr>
                          <w:trHeight w:val="42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8E7AD7">
                            <w:pPr>
                              <w:pStyle w:val="TableParagraph"/>
                              <w:spacing w:before="136"/>
                              <w:ind w:left="-2"/>
                              <w:rPr>
                                <w:sz w:val="18"/>
                              </w:rPr>
                            </w:pPr>
                            <w:r>
                              <w:rPr>
                                <w:sz w:val="18"/>
                              </w:rPr>
                              <w:t>3. Meme Kanserinde Tanı, Tedavi ve Tarama</w:t>
                            </w:r>
                          </w:p>
                        </w:tc>
                        <w:tc>
                          <w:tcPr>
                            <w:tcW w:w="8921" w:type="dxa"/>
                          </w:tcPr>
                          <w:p w:rsidR="00DF5FD9" w:rsidRDefault="008E7AD7">
                            <w:pPr>
                              <w:pStyle w:val="TableParagraph"/>
                              <w:spacing w:before="27" w:line="218" w:lineRule="exact"/>
                              <w:ind w:right="319"/>
                              <w:rPr>
                                <w:sz w:val="18"/>
                              </w:rPr>
                            </w:pPr>
                            <w:r>
                              <w:rPr>
                                <w:sz w:val="18"/>
                              </w:rPr>
                              <w:t>Meme kanserine yönelik tarama yöntemlerini bilir. Tanı için gerekli işlemleri seçebilir. Tedavisine yönelik prediktif  doneleri elde edebilir ve uygun tedavi yaklaşımını</w:t>
                            </w:r>
                            <w:r>
                              <w:rPr>
                                <w:spacing w:val="-7"/>
                                <w:sz w:val="18"/>
                              </w:rPr>
                              <w:t xml:space="preserve"> </w:t>
                            </w:r>
                            <w:r>
                              <w:rPr>
                                <w:sz w:val="18"/>
                              </w:rPr>
                              <w:t>belirleyebilir.</w:t>
                            </w:r>
                          </w:p>
                        </w:tc>
                      </w:tr>
                      <w:tr w:rsidR="00DF5FD9">
                        <w:trPr>
                          <w:trHeight w:val="1079"/>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333" w:right="31" w:hanging="281"/>
                              <w:rPr>
                                <w:b/>
                                <w:sz w:val="18"/>
                              </w:rPr>
                            </w:pPr>
                            <w:r>
                              <w:rPr>
                                <w:b/>
                                <w:sz w:val="18"/>
                              </w:rPr>
                              <w:t>Doç. Dr. Pınar YILDIZ</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right="1"/>
                              <w:jc w:val="center"/>
                              <w:rPr>
                                <w:b/>
                                <w:sz w:val="18"/>
                              </w:rPr>
                            </w:pPr>
                            <w:r>
                              <w:rPr>
                                <w:b/>
                                <w:sz w:val="18"/>
                              </w:rPr>
                              <w:t>5</w:t>
                            </w:r>
                          </w:p>
                        </w:tc>
                        <w:tc>
                          <w:tcPr>
                            <w:tcW w:w="4263" w:type="dxa"/>
                          </w:tcPr>
                          <w:p w:rsidR="00DF5FD9" w:rsidRDefault="00DF5FD9">
                            <w:pPr>
                              <w:pStyle w:val="TableParagraph"/>
                              <w:spacing w:before="7"/>
                              <w:rPr>
                                <w:sz w:val="21"/>
                              </w:rPr>
                            </w:pPr>
                          </w:p>
                          <w:p w:rsidR="00DF5FD9" w:rsidRDefault="008E7AD7">
                            <w:pPr>
                              <w:pStyle w:val="TableParagraph"/>
                              <w:ind w:left="3"/>
                              <w:rPr>
                                <w:sz w:val="18"/>
                              </w:rPr>
                            </w:pPr>
                            <w:r>
                              <w:rPr>
                                <w:sz w:val="18"/>
                              </w:rPr>
                              <w:t>1. Kritik ve Çoklu Morbiditesi olan Hastanın Yönetimi</w:t>
                            </w:r>
                          </w:p>
                        </w:tc>
                        <w:tc>
                          <w:tcPr>
                            <w:tcW w:w="8921" w:type="dxa"/>
                          </w:tcPr>
                          <w:p w:rsidR="00DF5FD9" w:rsidRDefault="008E7AD7">
                            <w:pPr>
                              <w:pStyle w:val="TableParagraph"/>
                              <w:ind w:right="-15"/>
                              <w:jc w:val="both"/>
                              <w:rPr>
                                <w:sz w:val="18"/>
                              </w:rPr>
                            </w:pPr>
                            <w:r>
                              <w:rPr>
                                <w:sz w:val="18"/>
                              </w:rPr>
                              <w:t>Kritik hastanın tanımını yapar. Kritik hastayı tanır. Risk faktörlerini sayabilir. Kronik hastalıkların akut bakım kliniklerini tanır. Kronik hastalıkların önlenmesine yönelik ulusal ve uluslararası hed</w:t>
                            </w:r>
                            <w:r>
                              <w:rPr>
                                <w:sz w:val="18"/>
                              </w:rPr>
                              <w:t>efleri bilir. Koruyucu önlemleri sayar. Kritik hastayı değerlendirirken kullanılan skorları sayar. APACHE, SOFA ve QSOFA’nın değerlendirme nedenlerini bilir. Hastanın yoğun</w:t>
                            </w:r>
                            <w:r>
                              <w:rPr>
                                <w:spacing w:val="23"/>
                                <w:sz w:val="18"/>
                              </w:rPr>
                              <w:t xml:space="preserve"> </w:t>
                            </w:r>
                            <w:r>
                              <w:rPr>
                                <w:sz w:val="18"/>
                              </w:rPr>
                              <w:t>bakım-servis</w:t>
                            </w:r>
                            <w:r>
                              <w:rPr>
                                <w:spacing w:val="23"/>
                                <w:sz w:val="18"/>
                              </w:rPr>
                              <w:t xml:space="preserve"> </w:t>
                            </w:r>
                            <w:r>
                              <w:rPr>
                                <w:sz w:val="18"/>
                              </w:rPr>
                              <w:t>yatışına</w:t>
                            </w:r>
                            <w:r>
                              <w:rPr>
                                <w:spacing w:val="27"/>
                                <w:sz w:val="18"/>
                              </w:rPr>
                              <w:t xml:space="preserve"> </w:t>
                            </w:r>
                            <w:r>
                              <w:rPr>
                                <w:sz w:val="18"/>
                              </w:rPr>
                              <w:t>karar</w:t>
                            </w:r>
                            <w:r>
                              <w:rPr>
                                <w:spacing w:val="23"/>
                                <w:sz w:val="18"/>
                              </w:rPr>
                              <w:t xml:space="preserve"> </w:t>
                            </w:r>
                            <w:r>
                              <w:rPr>
                                <w:sz w:val="18"/>
                              </w:rPr>
                              <w:t>verirken</w:t>
                            </w:r>
                            <w:r>
                              <w:rPr>
                                <w:spacing w:val="24"/>
                                <w:sz w:val="18"/>
                              </w:rPr>
                              <w:t xml:space="preserve"> </w:t>
                            </w:r>
                            <w:r>
                              <w:rPr>
                                <w:sz w:val="18"/>
                              </w:rPr>
                              <w:t>kullanılan</w:t>
                            </w:r>
                            <w:r>
                              <w:rPr>
                                <w:spacing w:val="25"/>
                                <w:sz w:val="18"/>
                              </w:rPr>
                              <w:t xml:space="preserve"> </w:t>
                            </w:r>
                            <w:r>
                              <w:rPr>
                                <w:sz w:val="18"/>
                              </w:rPr>
                              <w:t>parametreleri</w:t>
                            </w:r>
                            <w:r>
                              <w:rPr>
                                <w:spacing w:val="23"/>
                                <w:sz w:val="18"/>
                              </w:rPr>
                              <w:t xml:space="preserve"> </w:t>
                            </w:r>
                            <w:r>
                              <w:rPr>
                                <w:sz w:val="18"/>
                              </w:rPr>
                              <w:t>bilir.</w:t>
                            </w:r>
                            <w:r>
                              <w:rPr>
                                <w:spacing w:val="25"/>
                                <w:sz w:val="18"/>
                              </w:rPr>
                              <w:t xml:space="preserve"> </w:t>
                            </w:r>
                            <w:r>
                              <w:rPr>
                                <w:sz w:val="18"/>
                              </w:rPr>
                              <w:t>Vital</w:t>
                            </w:r>
                            <w:r>
                              <w:rPr>
                                <w:spacing w:val="25"/>
                                <w:sz w:val="18"/>
                              </w:rPr>
                              <w:t xml:space="preserve"> </w:t>
                            </w:r>
                            <w:r>
                              <w:rPr>
                                <w:sz w:val="18"/>
                              </w:rPr>
                              <w:t>bulgular</w:t>
                            </w:r>
                            <w:r>
                              <w:rPr>
                                <w:sz w:val="18"/>
                              </w:rPr>
                              <w:t>ın</w:t>
                            </w:r>
                            <w:r>
                              <w:rPr>
                                <w:spacing w:val="24"/>
                                <w:sz w:val="18"/>
                              </w:rPr>
                              <w:t xml:space="preserve"> </w:t>
                            </w:r>
                            <w:r>
                              <w:rPr>
                                <w:sz w:val="18"/>
                              </w:rPr>
                              <w:t>önemini</w:t>
                            </w:r>
                            <w:r>
                              <w:rPr>
                                <w:spacing w:val="23"/>
                                <w:sz w:val="18"/>
                              </w:rPr>
                              <w:t xml:space="preserve"> </w:t>
                            </w:r>
                            <w:r>
                              <w:rPr>
                                <w:sz w:val="18"/>
                              </w:rPr>
                              <w:t>ve</w:t>
                            </w:r>
                            <w:r>
                              <w:rPr>
                                <w:spacing w:val="26"/>
                                <w:sz w:val="18"/>
                              </w:rPr>
                              <w:t xml:space="preserve"> </w:t>
                            </w:r>
                            <w:r>
                              <w:rPr>
                                <w:sz w:val="18"/>
                              </w:rPr>
                              <w:t>nasıl</w:t>
                            </w:r>
                          </w:p>
                          <w:p w:rsidR="00DF5FD9" w:rsidRDefault="008E7AD7">
                            <w:pPr>
                              <w:pStyle w:val="TableParagraph"/>
                              <w:spacing w:line="46" w:lineRule="exact"/>
                              <w:ind w:left="2357"/>
                              <w:rPr>
                                <w:sz w:val="18"/>
                              </w:rPr>
                            </w:pPr>
                            <w:r>
                              <w:rPr>
                                <w:sz w:val="18"/>
                              </w:rPr>
                              <w:t>Kritik</w:t>
                            </w:r>
                            <w:r>
                              <w:rPr>
                                <w:spacing w:val="-4"/>
                                <w:sz w:val="18"/>
                              </w:rPr>
                              <w:t xml:space="preserve"> </w:t>
                            </w:r>
                            <w:r>
                              <w:rPr>
                                <w:sz w:val="18"/>
                              </w:rPr>
                              <w:t>hastanın</w:t>
                            </w:r>
                            <w:r>
                              <w:rPr>
                                <w:spacing w:val="-2"/>
                                <w:sz w:val="18"/>
                              </w:rPr>
                              <w:t xml:space="preserve"> </w:t>
                            </w:r>
                            <w:r>
                              <w:rPr>
                                <w:sz w:val="18"/>
                              </w:rPr>
                              <w:t>tanımını</w:t>
                            </w:r>
                            <w:r>
                              <w:rPr>
                                <w:spacing w:val="-4"/>
                                <w:sz w:val="18"/>
                              </w:rPr>
                              <w:t xml:space="preserve"> </w:t>
                            </w:r>
                            <w:r>
                              <w:rPr>
                                <w:sz w:val="18"/>
                              </w:rPr>
                              <w:t>yapar.</w:t>
                            </w:r>
                            <w:r>
                              <w:rPr>
                                <w:spacing w:val="-3"/>
                                <w:sz w:val="18"/>
                              </w:rPr>
                              <w:t xml:space="preserve"> </w:t>
                            </w:r>
                            <w:r>
                              <w:rPr>
                                <w:sz w:val="18"/>
                              </w:rPr>
                              <w:t>Kritik</w:t>
                            </w:r>
                            <w:r>
                              <w:rPr>
                                <w:spacing w:val="-4"/>
                                <w:sz w:val="18"/>
                              </w:rPr>
                              <w:t xml:space="preserve"> </w:t>
                            </w:r>
                            <w:r>
                              <w:rPr>
                                <w:sz w:val="18"/>
                              </w:rPr>
                              <w:t>hastayı</w:t>
                            </w:r>
                            <w:r>
                              <w:rPr>
                                <w:spacing w:val="-4"/>
                                <w:sz w:val="18"/>
                              </w:rPr>
                              <w:t xml:space="preserve"> </w:t>
                            </w:r>
                            <w:r>
                              <w:rPr>
                                <w:sz w:val="18"/>
                              </w:rPr>
                              <w:t>tanır.</w:t>
                            </w:r>
                            <w:r>
                              <w:rPr>
                                <w:spacing w:val="-3"/>
                                <w:sz w:val="18"/>
                              </w:rPr>
                              <w:t xml:space="preserve"> </w:t>
                            </w:r>
                            <w:r>
                              <w:rPr>
                                <w:sz w:val="18"/>
                              </w:rPr>
                              <w:t>Risk</w:t>
                            </w:r>
                            <w:r>
                              <w:rPr>
                                <w:spacing w:val="-4"/>
                                <w:sz w:val="18"/>
                              </w:rPr>
                              <w:t xml:space="preserve"> </w:t>
                            </w:r>
                            <w:r>
                              <w:rPr>
                                <w:sz w:val="18"/>
                              </w:rPr>
                              <w:t>faktörlerini</w:t>
                            </w:r>
                            <w:r>
                              <w:rPr>
                                <w:spacing w:val="-4"/>
                                <w:sz w:val="18"/>
                              </w:rPr>
                              <w:t xml:space="preserve"> </w:t>
                            </w:r>
                            <w:r>
                              <w:rPr>
                                <w:sz w:val="18"/>
                              </w:rPr>
                              <w:t>sayabilir.</w:t>
                            </w:r>
                            <w:r>
                              <w:rPr>
                                <w:spacing w:val="-2"/>
                                <w:sz w:val="18"/>
                              </w:rPr>
                              <w:t xml:space="preserve"> </w:t>
                            </w:r>
                            <w:r>
                              <w:rPr>
                                <w:sz w:val="18"/>
                              </w:rPr>
                              <w:t>Kronik</w:t>
                            </w:r>
                          </w:p>
                          <w:p w:rsidR="00DF5FD9" w:rsidRDefault="008E7AD7">
                            <w:pPr>
                              <w:pStyle w:val="TableParagraph"/>
                              <w:tabs>
                                <w:tab w:val="left" w:pos="2357"/>
                              </w:tabs>
                              <w:spacing w:line="138" w:lineRule="exact"/>
                              <w:jc w:val="both"/>
                              <w:rPr>
                                <w:sz w:val="18"/>
                              </w:rPr>
                            </w:pPr>
                            <w:r>
                              <w:rPr>
                                <w:position w:val="10"/>
                                <w:sz w:val="18"/>
                              </w:rPr>
                              <w:t>değerlendirileceğini</w:t>
                            </w:r>
                            <w:r>
                              <w:rPr>
                                <w:spacing w:val="-4"/>
                                <w:position w:val="10"/>
                                <w:sz w:val="18"/>
                              </w:rPr>
                              <w:t xml:space="preserve"> </w:t>
                            </w:r>
                            <w:r>
                              <w:rPr>
                                <w:position w:val="10"/>
                                <w:sz w:val="18"/>
                              </w:rPr>
                              <w:t>bilir.</w:t>
                            </w:r>
                            <w:r>
                              <w:rPr>
                                <w:position w:val="10"/>
                                <w:sz w:val="18"/>
                              </w:rPr>
                              <w:tab/>
                            </w:r>
                            <w:r>
                              <w:rPr>
                                <w:sz w:val="18"/>
                              </w:rPr>
                              <w:t>hastalıkların</w:t>
                            </w:r>
                            <w:r>
                              <w:rPr>
                                <w:spacing w:val="-4"/>
                                <w:sz w:val="18"/>
                              </w:rPr>
                              <w:t xml:space="preserve"> </w:t>
                            </w:r>
                            <w:r>
                              <w:rPr>
                                <w:sz w:val="18"/>
                              </w:rPr>
                              <w:t>akut</w:t>
                            </w:r>
                            <w:r>
                              <w:rPr>
                                <w:spacing w:val="-5"/>
                                <w:sz w:val="18"/>
                              </w:rPr>
                              <w:t xml:space="preserve"> </w:t>
                            </w:r>
                            <w:r>
                              <w:rPr>
                                <w:sz w:val="18"/>
                              </w:rPr>
                              <w:t>bakım</w:t>
                            </w:r>
                            <w:r>
                              <w:rPr>
                                <w:spacing w:val="-3"/>
                                <w:sz w:val="18"/>
                              </w:rPr>
                              <w:t xml:space="preserve"> </w:t>
                            </w:r>
                            <w:r>
                              <w:rPr>
                                <w:sz w:val="18"/>
                              </w:rPr>
                              <w:t>kliniklerini</w:t>
                            </w:r>
                            <w:r>
                              <w:rPr>
                                <w:spacing w:val="-4"/>
                                <w:sz w:val="18"/>
                              </w:rPr>
                              <w:t xml:space="preserve"> </w:t>
                            </w:r>
                            <w:r>
                              <w:rPr>
                                <w:sz w:val="18"/>
                              </w:rPr>
                              <w:t>tanır.</w:t>
                            </w:r>
                            <w:r>
                              <w:rPr>
                                <w:spacing w:val="-3"/>
                                <w:sz w:val="18"/>
                              </w:rPr>
                              <w:t xml:space="preserve"> </w:t>
                            </w:r>
                            <w:r>
                              <w:rPr>
                                <w:sz w:val="18"/>
                              </w:rPr>
                              <w:t>Kronik</w:t>
                            </w:r>
                            <w:r>
                              <w:rPr>
                                <w:spacing w:val="-5"/>
                                <w:sz w:val="18"/>
                              </w:rPr>
                              <w:t xml:space="preserve"> </w:t>
                            </w:r>
                            <w:r>
                              <w:rPr>
                                <w:sz w:val="18"/>
                              </w:rPr>
                              <w:t>hastalıkların</w:t>
                            </w:r>
                            <w:r>
                              <w:rPr>
                                <w:spacing w:val="-4"/>
                                <w:sz w:val="18"/>
                              </w:rPr>
                              <w:t xml:space="preserve"> </w:t>
                            </w:r>
                            <w:r>
                              <w:rPr>
                                <w:sz w:val="18"/>
                              </w:rPr>
                              <w:t>önlenmesine</w:t>
                            </w:r>
                            <w:r>
                              <w:rPr>
                                <w:spacing w:val="-4"/>
                                <w:sz w:val="18"/>
                              </w:rPr>
                              <w:t xml:space="preserve"> </w:t>
                            </w:r>
                            <w:r>
                              <w:rPr>
                                <w:sz w:val="18"/>
                              </w:rPr>
                              <w:t>yönelik</w:t>
                            </w:r>
                          </w:p>
                        </w:tc>
                      </w:tr>
                      <w:tr w:rsidR="00DF5FD9">
                        <w:trPr>
                          <w:trHeight w:val="211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6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0"/>
                              </w:rPr>
                            </w:pPr>
                          </w:p>
                          <w:p w:rsidR="00DF5FD9" w:rsidRDefault="008E7AD7">
                            <w:pPr>
                              <w:pStyle w:val="TableParagraph"/>
                              <w:spacing w:before="1"/>
                              <w:ind w:left="-2" w:right="16"/>
                              <w:rPr>
                                <w:sz w:val="18"/>
                              </w:rPr>
                            </w:pPr>
                            <w:r>
                              <w:rPr>
                                <w:sz w:val="18"/>
                              </w:rPr>
                              <w:t>2. İç Hastalıklarında Hasta Değerlendirme, Hikaye Alma ve Önemli Semptomlar</w:t>
                            </w:r>
                          </w:p>
                          <w:p w:rsidR="00DF5FD9" w:rsidRDefault="008E7AD7">
                            <w:pPr>
                              <w:pStyle w:val="TableParagraph"/>
                              <w:spacing w:line="155" w:lineRule="exact"/>
                              <w:ind w:left="106" w:right="-15"/>
                              <w:rPr>
                                <w:sz w:val="18"/>
                              </w:rPr>
                            </w:pPr>
                            <w:r>
                              <w:rPr>
                                <w:sz w:val="18"/>
                              </w:rPr>
                              <w:t>2. İç Hastalıklarında Hasta Değerlendirme, Hikaye Alma</w:t>
                            </w:r>
                            <w:r>
                              <w:rPr>
                                <w:spacing w:val="-19"/>
                                <w:sz w:val="18"/>
                              </w:rPr>
                              <w:t xml:space="preserve"> </w:t>
                            </w:r>
                            <w:r>
                              <w:rPr>
                                <w:spacing w:val="-33"/>
                                <w:sz w:val="18"/>
                              </w:rPr>
                              <w:t>ve</w:t>
                            </w:r>
                          </w:p>
                        </w:tc>
                        <w:tc>
                          <w:tcPr>
                            <w:tcW w:w="8921" w:type="dxa"/>
                          </w:tcPr>
                          <w:p w:rsidR="00DF5FD9" w:rsidRDefault="008E7AD7">
                            <w:pPr>
                              <w:pStyle w:val="TableParagraph"/>
                              <w:spacing w:before="55" w:line="175" w:lineRule="auto"/>
                              <w:ind w:right="-15"/>
                              <w:jc w:val="both"/>
                              <w:rPr>
                                <w:sz w:val="18"/>
                              </w:rPr>
                            </w:pPr>
                            <w:r>
                              <w:rPr>
                                <w:sz w:val="18"/>
                              </w:rPr>
                              <w:t>İç Ha</w:t>
                            </w:r>
                            <w:r>
                              <w:rPr>
                                <w:spacing w:val="-1"/>
                                <w:sz w:val="18"/>
                              </w:rPr>
                              <w:t>st</w:t>
                            </w:r>
                            <w:r>
                              <w:rPr>
                                <w:sz w:val="18"/>
                              </w:rPr>
                              <w:t>a</w:t>
                            </w:r>
                            <w:r>
                              <w:rPr>
                                <w:spacing w:val="-1"/>
                                <w:sz w:val="18"/>
                              </w:rPr>
                              <w:t>lıkl</w:t>
                            </w:r>
                            <w:r>
                              <w:rPr>
                                <w:sz w:val="18"/>
                              </w:rPr>
                              <w:t>a</w:t>
                            </w:r>
                            <w:r>
                              <w:rPr>
                                <w:spacing w:val="-1"/>
                                <w:sz w:val="18"/>
                              </w:rPr>
                              <w:t>rı</w:t>
                            </w:r>
                            <w:r>
                              <w:rPr>
                                <w:spacing w:val="1"/>
                                <w:sz w:val="18"/>
                              </w:rPr>
                              <w:t>n</w:t>
                            </w:r>
                            <w:r>
                              <w:rPr>
                                <w:spacing w:val="-1"/>
                                <w:sz w:val="18"/>
                              </w:rPr>
                              <w:t>d</w:t>
                            </w:r>
                            <w:r>
                              <w:rPr>
                                <w:sz w:val="18"/>
                              </w:rPr>
                              <w:t xml:space="preserve">a </w:t>
                            </w:r>
                            <w:r>
                              <w:rPr>
                                <w:spacing w:val="-1"/>
                                <w:sz w:val="18"/>
                              </w:rPr>
                              <w:t>h</w:t>
                            </w:r>
                            <w:r>
                              <w:rPr>
                                <w:sz w:val="18"/>
                              </w:rPr>
                              <w:t>a</w:t>
                            </w:r>
                            <w:r>
                              <w:rPr>
                                <w:spacing w:val="-1"/>
                                <w:sz w:val="18"/>
                              </w:rPr>
                              <w:t>st</w:t>
                            </w:r>
                            <w:r>
                              <w:rPr>
                                <w:sz w:val="18"/>
                              </w:rPr>
                              <w:t>ayı</w:t>
                            </w:r>
                            <w:r>
                              <w:rPr>
                                <w:spacing w:val="2"/>
                                <w:sz w:val="18"/>
                              </w:rPr>
                              <w:t xml:space="preserve"> </w:t>
                            </w:r>
                            <w:r>
                              <w:rPr>
                                <w:spacing w:val="-1"/>
                                <w:sz w:val="18"/>
                              </w:rPr>
                              <w:t>d</w:t>
                            </w:r>
                            <w:r>
                              <w:rPr>
                                <w:spacing w:val="1"/>
                                <w:sz w:val="18"/>
                              </w:rPr>
                              <w:t>e</w:t>
                            </w:r>
                            <w:r>
                              <w:rPr>
                                <w:spacing w:val="-1"/>
                                <w:sz w:val="18"/>
                              </w:rPr>
                              <w:t>ğer</w:t>
                            </w:r>
                            <w:r>
                              <w:rPr>
                                <w:spacing w:val="1"/>
                                <w:sz w:val="18"/>
                              </w:rPr>
                              <w:t>l</w:t>
                            </w:r>
                            <w:r>
                              <w:rPr>
                                <w:spacing w:val="-47"/>
                                <w:sz w:val="18"/>
                              </w:rPr>
                              <w:t>e</w:t>
                            </w:r>
                            <w:r>
                              <w:rPr>
                                <w:spacing w:val="-47"/>
                                <w:position w:val="-7"/>
                                <w:sz w:val="18"/>
                              </w:rPr>
                              <w:t>u</w:t>
                            </w:r>
                            <w:r>
                              <w:rPr>
                                <w:spacing w:val="-50"/>
                                <w:sz w:val="18"/>
                              </w:rPr>
                              <w:t>n</w:t>
                            </w:r>
                            <w:r>
                              <w:rPr>
                                <w:spacing w:val="-1"/>
                                <w:position w:val="-7"/>
                                <w:sz w:val="18"/>
                              </w:rPr>
                              <w:t>l</w:t>
                            </w:r>
                            <w:r>
                              <w:rPr>
                                <w:spacing w:val="-88"/>
                                <w:position w:val="-7"/>
                                <w:sz w:val="18"/>
                              </w:rPr>
                              <w:t>u</w:t>
                            </w:r>
                            <w:r>
                              <w:rPr>
                                <w:spacing w:val="-9"/>
                                <w:sz w:val="18"/>
                              </w:rPr>
                              <w:t>d</w:t>
                            </w:r>
                            <w:r>
                              <w:rPr>
                                <w:spacing w:val="-64"/>
                                <w:position w:val="-7"/>
                                <w:sz w:val="18"/>
                              </w:rPr>
                              <w:t>s</w:t>
                            </w:r>
                            <w:r>
                              <w:rPr>
                                <w:spacing w:val="-1"/>
                                <w:sz w:val="18"/>
                              </w:rPr>
                              <w:t>i</w:t>
                            </w:r>
                            <w:r>
                              <w:rPr>
                                <w:spacing w:val="-42"/>
                                <w:sz w:val="18"/>
                              </w:rPr>
                              <w:t>r</w:t>
                            </w:r>
                            <w:r>
                              <w:rPr>
                                <w:spacing w:val="-46"/>
                                <w:position w:val="-7"/>
                                <w:sz w:val="18"/>
                              </w:rPr>
                              <w:t>a</w:t>
                            </w:r>
                            <w:r>
                              <w:rPr>
                                <w:spacing w:val="-96"/>
                                <w:sz w:val="18"/>
                              </w:rPr>
                              <w:t>m</w:t>
                            </w:r>
                            <w:r>
                              <w:rPr>
                                <w:position w:val="-7"/>
                                <w:sz w:val="18"/>
                              </w:rPr>
                              <w:t>l</w:t>
                            </w:r>
                            <w:r>
                              <w:rPr>
                                <w:spacing w:val="-1"/>
                                <w:position w:val="-7"/>
                                <w:sz w:val="18"/>
                              </w:rPr>
                              <w:t xml:space="preserve"> </w:t>
                            </w:r>
                            <w:r>
                              <w:rPr>
                                <w:spacing w:val="-67"/>
                                <w:position w:val="-7"/>
                                <w:sz w:val="18"/>
                              </w:rPr>
                              <w:t>v</w:t>
                            </w:r>
                            <w:r>
                              <w:rPr>
                                <w:spacing w:val="-23"/>
                                <w:sz w:val="18"/>
                              </w:rPr>
                              <w:t>e</w:t>
                            </w:r>
                            <w:r>
                              <w:rPr>
                                <w:spacing w:val="-66"/>
                                <w:position w:val="-7"/>
                                <w:sz w:val="18"/>
                              </w:rPr>
                              <w:t>e</w:t>
                            </w:r>
                            <w:r>
                              <w:rPr>
                                <w:spacing w:val="-1"/>
                                <w:sz w:val="18"/>
                              </w:rPr>
                              <w:t>n</w:t>
                            </w:r>
                            <w:r>
                              <w:rPr>
                                <w:spacing w:val="-30"/>
                                <w:sz w:val="18"/>
                              </w:rPr>
                              <w:t>i</w:t>
                            </w:r>
                            <w:r>
                              <w:rPr>
                                <w:spacing w:val="-66"/>
                                <w:position w:val="-7"/>
                                <w:sz w:val="18"/>
                              </w:rPr>
                              <w:t>u</w:t>
                            </w:r>
                            <w:r>
                              <w:rPr>
                                <w:spacing w:val="-30"/>
                                <w:sz w:val="18"/>
                              </w:rPr>
                              <w:t>n</w:t>
                            </w:r>
                            <w:r>
                              <w:rPr>
                                <w:spacing w:val="1"/>
                                <w:position w:val="-7"/>
                                <w:sz w:val="18"/>
                              </w:rPr>
                              <w:t>l</w:t>
                            </w:r>
                            <w:r>
                              <w:rPr>
                                <w:spacing w:val="-66"/>
                                <w:position w:val="-7"/>
                                <w:sz w:val="18"/>
                              </w:rPr>
                              <w:t>u</w:t>
                            </w:r>
                            <w:r>
                              <w:rPr>
                                <w:spacing w:val="-1"/>
                                <w:sz w:val="18"/>
                              </w:rPr>
                              <w:t>t</w:t>
                            </w:r>
                            <w:r>
                              <w:rPr>
                                <w:spacing w:val="-85"/>
                                <w:sz w:val="18"/>
                              </w:rPr>
                              <w:t>e</w:t>
                            </w:r>
                            <w:r>
                              <w:rPr>
                                <w:spacing w:val="-1"/>
                                <w:position w:val="-7"/>
                                <w:sz w:val="18"/>
                              </w:rPr>
                              <w:t>s</w:t>
                            </w:r>
                            <w:r>
                              <w:rPr>
                                <w:spacing w:val="-27"/>
                                <w:position w:val="-7"/>
                                <w:sz w:val="18"/>
                              </w:rPr>
                              <w:t>l</w:t>
                            </w:r>
                            <w:r>
                              <w:rPr>
                                <w:spacing w:val="-118"/>
                                <w:sz w:val="18"/>
                              </w:rPr>
                              <w:t>m</w:t>
                            </w:r>
                            <w:r>
                              <w:rPr>
                                <w:position w:val="-7"/>
                                <w:sz w:val="18"/>
                              </w:rPr>
                              <w:t>a</w:t>
                            </w:r>
                            <w:r>
                              <w:rPr>
                                <w:spacing w:val="-32"/>
                                <w:position w:val="-7"/>
                                <w:sz w:val="18"/>
                              </w:rPr>
                              <w:t>r</w:t>
                            </w:r>
                            <w:r>
                              <w:rPr>
                                <w:spacing w:val="-59"/>
                                <w:sz w:val="18"/>
                              </w:rPr>
                              <w:t>e</w:t>
                            </w:r>
                            <w:r>
                              <w:rPr>
                                <w:spacing w:val="-29"/>
                                <w:position w:val="-7"/>
                                <w:sz w:val="18"/>
                              </w:rPr>
                              <w:t>a</w:t>
                            </w:r>
                            <w:r>
                              <w:rPr>
                                <w:spacing w:val="-13"/>
                                <w:sz w:val="18"/>
                              </w:rPr>
                              <w:t>l</w:t>
                            </w:r>
                            <w:r>
                              <w:rPr>
                                <w:spacing w:val="-8"/>
                                <w:position w:val="-7"/>
                                <w:sz w:val="18"/>
                              </w:rPr>
                              <w:t>r</w:t>
                            </w:r>
                            <w:r>
                              <w:rPr>
                                <w:spacing w:val="-35"/>
                                <w:sz w:val="18"/>
                              </w:rPr>
                              <w:t>i</w:t>
                            </w:r>
                            <w:r>
                              <w:rPr>
                                <w:spacing w:val="-53"/>
                                <w:position w:val="-7"/>
                                <w:sz w:val="18"/>
                              </w:rPr>
                              <w:t>a</w:t>
                            </w:r>
                            <w:r>
                              <w:rPr>
                                <w:spacing w:val="-1"/>
                                <w:sz w:val="18"/>
                              </w:rPr>
                              <w:t>l</w:t>
                            </w:r>
                            <w:r>
                              <w:rPr>
                                <w:spacing w:val="-68"/>
                                <w:sz w:val="18"/>
                              </w:rPr>
                              <w:t>k</w:t>
                            </w:r>
                            <w:r>
                              <w:rPr>
                                <w:spacing w:val="-4"/>
                                <w:position w:val="-7"/>
                                <w:sz w:val="18"/>
                              </w:rPr>
                              <w:t>s</w:t>
                            </w:r>
                            <w:r>
                              <w:rPr>
                                <w:spacing w:val="-88"/>
                                <w:sz w:val="18"/>
                              </w:rPr>
                              <w:t>e</w:t>
                            </w:r>
                            <w:r>
                              <w:rPr>
                                <w:position w:val="-7"/>
                                <w:sz w:val="18"/>
                              </w:rPr>
                              <w:t>ı</w:t>
                            </w:r>
                            <w:r>
                              <w:rPr>
                                <w:spacing w:val="-1"/>
                                <w:position w:val="-7"/>
                                <w:sz w:val="18"/>
                              </w:rPr>
                              <w:t xml:space="preserve"> </w:t>
                            </w:r>
                            <w:r>
                              <w:rPr>
                                <w:spacing w:val="-88"/>
                                <w:position w:val="-7"/>
                                <w:sz w:val="18"/>
                              </w:rPr>
                              <w:t>h</w:t>
                            </w:r>
                            <w:r>
                              <w:rPr>
                                <w:spacing w:val="-1"/>
                                <w:sz w:val="18"/>
                              </w:rPr>
                              <w:t>l</w:t>
                            </w:r>
                            <w:r>
                              <w:rPr>
                                <w:spacing w:val="-42"/>
                                <w:sz w:val="18"/>
                              </w:rPr>
                              <w:t>e</w:t>
                            </w:r>
                            <w:r>
                              <w:rPr>
                                <w:spacing w:val="-49"/>
                                <w:position w:val="-7"/>
                                <w:sz w:val="18"/>
                              </w:rPr>
                              <w:t>e</w:t>
                            </w:r>
                            <w:r>
                              <w:rPr>
                                <w:spacing w:val="-15"/>
                                <w:sz w:val="18"/>
                              </w:rPr>
                              <w:t>r</w:t>
                            </w:r>
                            <w:r>
                              <w:rPr>
                                <w:spacing w:val="-81"/>
                                <w:position w:val="-7"/>
                                <w:sz w:val="18"/>
                              </w:rPr>
                              <w:t>d</w:t>
                            </w:r>
                            <w:r>
                              <w:rPr>
                                <w:spacing w:val="1"/>
                                <w:sz w:val="18"/>
                              </w:rPr>
                              <w:t>i</w:t>
                            </w:r>
                            <w:r>
                              <w:rPr>
                                <w:spacing w:val="-59"/>
                                <w:sz w:val="18"/>
                              </w:rPr>
                              <w:t>n</w:t>
                            </w:r>
                            <w:r>
                              <w:rPr>
                                <w:spacing w:val="-32"/>
                                <w:position w:val="-7"/>
                                <w:sz w:val="18"/>
                              </w:rPr>
                              <w:t>e</w:t>
                            </w:r>
                            <w:r>
                              <w:rPr>
                                <w:spacing w:val="-11"/>
                                <w:sz w:val="18"/>
                              </w:rPr>
                              <w:t>i</w:t>
                            </w:r>
                            <w:r>
                              <w:rPr>
                                <w:spacing w:val="-5"/>
                                <w:position w:val="-7"/>
                                <w:sz w:val="18"/>
                              </w:rPr>
                              <w:t>f</w:t>
                            </w:r>
                            <w:r>
                              <w:rPr>
                                <w:spacing w:val="-90"/>
                                <w:sz w:val="18"/>
                              </w:rPr>
                              <w:t>b</w:t>
                            </w:r>
                            <w:r>
                              <w:rPr>
                                <w:spacing w:val="1"/>
                                <w:position w:val="-7"/>
                                <w:sz w:val="18"/>
                              </w:rPr>
                              <w:t>l</w:t>
                            </w:r>
                            <w:r>
                              <w:rPr>
                                <w:spacing w:val="-42"/>
                                <w:position w:val="-7"/>
                                <w:sz w:val="18"/>
                              </w:rPr>
                              <w:t>e</w:t>
                            </w:r>
                            <w:r>
                              <w:rPr>
                                <w:spacing w:val="-1"/>
                                <w:sz w:val="18"/>
                              </w:rPr>
                              <w:t>i</w:t>
                            </w:r>
                            <w:r>
                              <w:rPr>
                                <w:spacing w:val="-63"/>
                                <w:position w:val="-7"/>
                                <w:sz w:val="18"/>
                              </w:rPr>
                              <w:t>r</w:t>
                            </w:r>
                            <w:r>
                              <w:rPr>
                                <w:spacing w:val="-1"/>
                                <w:sz w:val="18"/>
                              </w:rPr>
                              <w:t>l</w:t>
                            </w:r>
                            <w:r>
                              <w:rPr>
                                <w:spacing w:val="-20"/>
                                <w:sz w:val="18"/>
                              </w:rPr>
                              <w:t>i</w:t>
                            </w:r>
                            <w:r>
                              <w:rPr>
                                <w:spacing w:val="-22"/>
                                <w:position w:val="-7"/>
                                <w:sz w:val="18"/>
                              </w:rPr>
                              <w:t>i</w:t>
                            </w:r>
                            <w:r>
                              <w:rPr>
                                <w:spacing w:val="-1"/>
                                <w:sz w:val="18"/>
                              </w:rPr>
                              <w:t>r</w:t>
                            </w:r>
                            <w:r>
                              <w:rPr>
                                <w:spacing w:val="-95"/>
                                <w:position w:val="-7"/>
                                <w:sz w:val="18"/>
                              </w:rPr>
                              <w:t>b</w:t>
                            </w:r>
                            <w:r>
                              <w:rPr>
                                <w:sz w:val="18"/>
                              </w:rPr>
                              <w:t xml:space="preserve">. </w:t>
                            </w:r>
                            <w:r>
                              <w:rPr>
                                <w:spacing w:val="-103"/>
                                <w:sz w:val="18"/>
                              </w:rPr>
                              <w:t>H</w:t>
                            </w:r>
                            <w:r>
                              <w:rPr>
                                <w:spacing w:val="-1"/>
                                <w:position w:val="-7"/>
                                <w:sz w:val="18"/>
                              </w:rPr>
                              <w:t>i</w:t>
                            </w:r>
                            <w:r>
                              <w:rPr>
                                <w:spacing w:val="1"/>
                                <w:position w:val="-7"/>
                                <w:sz w:val="18"/>
                              </w:rPr>
                              <w:t>l</w:t>
                            </w:r>
                            <w:r>
                              <w:rPr>
                                <w:spacing w:val="-20"/>
                                <w:position w:val="-7"/>
                                <w:sz w:val="18"/>
                              </w:rPr>
                              <w:t>i</w:t>
                            </w:r>
                            <w:r>
                              <w:rPr>
                                <w:spacing w:val="-68"/>
                                <w:sz w:val="18"/>
                              </w:rPr>
                              <w:t>a</w:t>
                            </w:r>
                            <w:r>
                              <w:rPr>
                                <w:spacing w:val="-1"/>
                                <w:position w:val="-7"/>
                                <w:sz w:val="18"/>
                              </w:rPr>
                              <w:t>r</w:t>
                            </w:r>
                            <w:r>
                              <w:rPr>
                                <w:spacing w:val="-41"/>
                                <w:position w:val="-7"/>
                                <w:sz w:val="18"/>
                              </w:rPr>
                              <w:t>.</w:t>
                            </w:r>
                            <w:r>
                              <w:rPr>
                                <w:spacing w:val="-1"/>
                                <w:sz w:val="18"/>
                              </w:rPr>
                              <w:t>s</w:t>
                            </w:r>
                            <w:r>
                              <w:rPr>
                                <w:spacing w:val="-49"/>
                                <w:sz w:val="18"/>
                              </w:rPr>
                              <w:t>t</w:t>
                            </w:r>
                            <w:r>
                              <w:rPr>
                                <w:spacing w:val="-46"/>
                                <w:position w:val="-7"/>
                                <w:sz w:val="18"/>
                              </w:rPr>
                              <w:t>K</w:t>
                            </w:r>
                            <w:r>
                              <w:rPr>
                                <w:spacing w:val="-41"/>
                                <w:sz w:val="18"/>
                              </w:rPr>
                              <w:t>a</w:t>
                            </w:r>
                            <w:r>
                              <w:rPr>
                                <w:spacing w:val="-14"/>
                                <w:position w:val="-7"/>
                                <w:sz w:val="18"/>
                              </w:rPr>
                              <w:t>o</w:t>
                            </w:r>
                            <w:r>
                              <w:rPr>
                                <w:spacing w:val="-71"/>
                                <w:sz w:val="18"/>
                              </w:rPr>
                              <w:t>g</w:t>
                            </w:r>
                            <w:r>
                              <w:rPr>
                                <w:spacing w:val="-1"/>
                                <w:position w:val="-7"/>
                                <w:sz w:val="18"/>
                              </w:rPr>
                              <w:t>r</w:t>
                            </w:r>
                            <w:r>
                              <w:rPr>
                                <w:spacing w:val="-88"/>
                                <w:position w:val="-7"/>
                                <w:sz w:val="18"/>
                              </w:rPr>
                              <w:t>u</w:t>
                            </w:r>
                            <w:r>
                              <w:rPr>
                                <w:spacing w:val="-9"/>
                                <w:sz w:val="18"/>
                              </w:rPr>
                              <w:t>ö</w:t>
                            </w:r>
                            <w:r>
                              <w:rPr>
                                <w:spacing w:val="-72"/>
                                <w:position w:val="-7"/>
                                <w:sz w:val="18"/>
                              </w:rPr>
                              <w:t>y</w:t>
                            </w:r>
                            <w:r>
                              <w:rPr>
                                <w:spacing w:val="-1"/>
                                <w:sz w:val="18"/>
                              </w:rPr>
                              <w:t>r</w:t>
                            </w:r>
                            <w:r>
                              <w:rPr>
                                <w:spacing w:val="-86"/>
                                <w:sz w:val="18"/>
                              </w:rPr>
                              <w:t>ü</w:t>
                            </w:r>
                            <w:r>
                              <w:rPr>
                                <w:spacing w:val="-11"/>
                                <w:position w:val="-7"/>
                                <w:sz w:val="18"/>
                              </w:rPr>
                              <w:t>u</w:t>
                            </w:r>
                            <w:r>
                              <w:rPr>
                                <w:spacing w:val="-61"/>
                                <w:sz w:val="18"/>
                              </w:rPr>
                              <w:t>ş</w:t>
                            </w:r>
                            <w:r>
                              <w:rPr>
                                <w:spacing w:val="-16"/>
                                <w:position w:val="-7"/>
                                <w:sz w:val="18"/>
                              </w:rPr>
                              <w:t>c</w:t>
                            </w:r>
                            <w:r>
                              <w:rPr>
                                <w:spacing w:val="-128"/>
                                <w:sz w:val="18"/>
                              </w:rPr>
                              <w:t>m</w:t>
                            </w:r>
                            <w:r>
                              <w:rPr>
                                <w:position w:val="-7"/>
                                <w:sz w:val="18"/>
                              </w:rPr>
                              <w:t>u</w:t>
                            </w:r>
                            <w:r>
                              <w:rPr>
                                <w:spacing w:val="-8"/>
                                <w:position w:val="-7"/>
                                <w:sz w:val="18"/>
                              </w:rPr>
                              <w:t xml:space="preserve"> </w:t>
                            </w:r>
                            <w:r>
                              <w:rPr>
                                <w:spacing w:val="-83"/>
                                <w:sz w:val="18"/>
                              </w:rPr>
                              <w:t>e</w:t>
                            </w:r>
                            <w:r>
                              <w:rPr>
                                <w:spacing w:val="-11"/>
                                <w:position w:val="-7"/>
                                <w:sz w:val="18"/>
                              </w:rPr>
                              <w:t>ö</w:t>
                            </w:r>
                            <w:r>
                              <w:rPr>
                                <w:spacing w:val="-59"/>
                                <w:sz w:val="18"/>
                              </w:rPr>
                              <w:t>s</w:t>
                            </w:r>
                            <w:r>
                              <w:rPr>
                                <w:spacing w:val="-37"/>
                                <w:position w:val="-7"/>
                                <w:sz w:val="18"/>
                              </w:rPr>
                              <w:t>n</w:t>
                            </w:r>
                            <w:r>
                              <w:rPr>
                                <w:spacing w:val="-6"/>
                                <w:sz w:val="18"/>
                              </w:rPr>
                              <w:t>i</w:t>
                            </w:r>
                            <w:r>
                              <w:rPr>
                                <w:spacing w:val="-37"/>
                                <w:position w:val="-7"/>
                                <w:sz w:val="18"/>
                              </w:rPr>
                              <w:t>l</w:t>
                            </w:r>
                            <w:r>
                              <w:rPr>
                                <w:spacing w:val="-59"/>
                                <w:sz w:val="18"/>
                              </w:rPr>
                              <w:t>n</w:t>
                            </w:r>
                            <w:r>
                              <w:rPr>
                                <w:spacing w:val="-30"/>
                                <w:position w:val="-7"/>
                                <w:sz w:val="18"/>
                              </w:rPr>
                              <w:t>e</w:t>
                            </w:r>
                            <w:r>
                              <w:rPr>
                                <w:spacing w:val="-66"/>
                                <w:sz w:val="18"/>
                              </w:rPr>
                              <w:t>d</w:t>
                            </w:r>
                            <w:r>
                              <w:rPr>
                                <w:spacing w:val="-79"/>
                                <w:position w:val="-7"/>
                                <w:sz w:val="18"/>
                              </w:rPr>
                              <w:t>m</w:t>
                            </w:r>
                            <w:r>
                              <w:rPr>
                                <w:spacing w:val="-11"/>
                                <w:sz w:val="18"/>
                              </w:rPr>
                              <w:t>e</w:t>
                            </w:r>
                            <w:r>
                              <w:rPr>
                                <w:spacing w:val="2"/>
                                <w:position w:val="-7"/>
                                <w:sz w:val="18"/>
                              </w:rPr>
                              <w:t>l</w:t>
                            </w:r>
                            <w:r>
                              <w:rPr>
                                <w:spacing w:val="-80"/>
                                <w:position w:val="-7"/>
                                <w:sz w:val="18"/>
                              </w:rPr>
                              <w:t>e</w:t>
                            </w:r>
                            <w:r>
                              <w:rPr>
                                <w:spacing w:val="-16"/>
                                <w:sz w:val="18"/>
                              </w:rPr>
                              <w:t>d</w:t>
                            </w:r>
                            <w:r>
                              <w:rPr>
                                <w:spacing w:val="-49"/>
                                <w:position w:val="-7"/>
                                <w:sz w:val="18"/>
                              </w:rPr>
                              <w:t>r</w:t>
                            </w:r>
                            <w:r>
                              <w:rPr>
                                <w:spacing w:val="-1"/>
                                <w:sz w:val="18"/>
                              </w:rPr>
                              <w:t>i</w:t>
                            </w:r>
                            <w:r>
                              <w:rPr>
                                <w:spacing w:val="-75"/>
                                <w:sz w:val="18"/>
                              </w:rPr>
                              <w:t>k</w:t>
                            </w:r>
                            <w:r>
                              <w:rPr>
                                <w:position w:val="-7"/>
                                <w:sz w:val="18"/>
                              </w:rPr>
                              <w:t>i</w:t>
                            </w:r>
                            <w:r>
                              <w:rPr>
                                <w:spacing w:val="-8"/>
                                <w:position w:val="-7"/>
                                <w:sz w:val="18"/>
                              </w:rPr>
                              <w:t xml:space="preserve"> </w:t>
                            </w:r>
                            <w:r>
                              <w:rPr>
                                <w:spacing w:val="-75"/>
                                <w:sz w:val="18"/>
                              </w:rPr>
                              <w:t>k</w:t>
                            </w:r>
                            <w:r>
                              <w:rPr>
                                <w:spacing w:val="3"/>
                                <w:position w:val="-7"/>
                                <w:sz w:val="18"/>
                              </w:rPr>
                              <w:t>s</w:t>
                            </w:r>
                            <w:r>
                              <w:rPr>
                                <w:sz w:val="18"/>
                              </w:rPr>
                              <w:t>at</w:t>
                            </w:r>
                            <w:r>
                              <w:rPr>
                                <w:spacing w:val="-25"/>
                                <w:sz w:val="18"/>
                              </w:rPr>
                              <w:t xml:space="preserve"> </w:t>
                            </w:r>
                            <w:r>
                              <w:rPr>
                                <w:spacing w:val="-63"/>
                                <w:position w:val="-7"/>
                                <w:sz w:val="18"/>
                              </w:rPr>
                              <w:t>a</w:t>
                            </w:r>
                            <w:r>
                              <w:rPr>
                                <w:spacing w:val="-28"/>
                                <w:sz w:val="18"/>
                              </w:rPr>
                              <w:t>e</w:t>
                            </w:r>
                            <w:r>
                              <w:rPr>
                                <w:spacing w:val="-34"/>
                                <w:position w:val="-7"/>
                                <w:sz w:val="18"/>
                              </w:rPr>
                              <w:t>r</w:t>
                            </w:r>
                            <w:r>
                              <w:rPr>
                                <w:spacing w:val="-62"/>
                                <w:sz w:val="18"/>
                              </w:rPr>
                              <w:t>d</w:t>
                            </w:r>
                            <w:r>
                              <w:rPr>
                                <w:position w:val="-7"/>
                                <w:sz w:val="18"/>
                              </w:rPr>
                              <w:t>.</w:t>
                            </w:r>
                            <w:r>
                              <w:rPr>
                                <w:spacing w:val="-27"/>
                                <w:position w:val="-7"/>
                                <w:sz w:val="18"/>
                              </w:rPr>
                              <w:t xml:space="preserve"> </w:t>
                            </w:r>
                            <w:r>
                              <w:rPr>
                                <w:spacing w:val="-16"/>
                                <w:sz w:val="18"/>
                              </w:rPr>
                              <w:t>i</w:t>
                            </w:r>
                            <w:r>
                              <w:rPr>
                                <w:spacing w:val="-79"/>
                                <w:position w:val="-7"/>
                                <w:sz w:val="18"/>
                              </w:rPr>
                              <w:t>K</w:t>
                            </w:r>
                            <w:r>
                              <w:rPr>
                                <w:spacing w:val="1"/>
                                <w:sz w:val="18"/>
                              </w:rPr>
                              <w:t>l</w:t>
                            </w:r>
                            <w:r>
                              <w:rPr>
                                <w:spacing w:val="-54"/>
                                <w:sz w:val="18"/>
                              </w:rPr>
                              <w:t>e</w:t>
                            </w:r>
                            <w:r>
                              <w:rPr>
                                <w:spacing w:val="-10"/>
                                <w:position w:val="-7"/>
                                <w:sz w:val="18"/>
                              </w:rPr>
                              <w:t>r</w:t>
                            </w:r>
                            <w:r>
                              <w:rPr>
                                <w:spacing w:val="-65"/>
                                <w:sz w:val="18"/>
                              </w:rPr>
                              <w:t>c</w:t>
                            </w:r>
                            <w:r>
                              <w:rPr>
                                <w:spacing w:val="-1"/>
                                <w:position w:val="-7"/>
                                <w:sz w:val="18"/>
                              </w:rPr>
                              <w:t>i</w:t>
                            </w:r>
                            <w:r>
                              <w:rPr>
                                <w:spacing w:val="-37"/>
                                <w:position w:val="-7"/>
                                <w:sz w:val="18"/>
                              </w:rPr>
                              <w:t>t</w:t>
                            </w:r>
                            <w:r>
                              <w:rPr>
                                <w:spacing w:val="-54"/>
                                <w:sz w:val="18"/>
                              </w:rPr>
                              <w:t>e</w:t>
                            </w:r>
                            <w:r>
                              <w:rPr>
                                <w:spacing w:val="14"/>
                                <w:position w:val="-7"/>
                                <w:sz w:val="18"/>
                              </w:rPr>
                              <w:t>i</w:t>
                            </w:r>
                            <w:r>
                              <w:rPr>
                                <w:sz w:val="18"/>
                              </w:rPr>
                              <w:t>k</w:t>
                            </w:r>
                            <w:r>
                              <w:rPr>
                                <w:spacing w:val="-13"/>
                                <w:sz w:val="18"/>
                              </w:rPr>
                              <w:t xml:space="preserve"> </w:t>
                            </w:r>
                            <w:r>
                              <w:rPr>
                                <w:spacing w:val="-83"/>
                                <w:position w:val="-7"/>
                                <w:sz w:val="18"/>
                              </w:rPr>
                              <w:t>h</w:t>
                            </w:r>
                            <w:r>
                              <w:rPr>
                                <w:spacing w:val="-1"/>
                                <w:sz w:val="18"/>
                              </w:rPr>
                              <w:t>k</w:t>
                            </w:r>
                            <w:r>
                              <w:rPr>
                                <w:spacing w:val="-87"/>
                                <w:position w:val="-7"/>
                                <w:sz w:val="18"/>
                              </w:rPr>
                              <w:t>a</w:t>
                            </w:r>
                            <w:r>
                              <w:rPr>
                                <w:spacing w:val="-9"/>
                                <w:sz w:val="18"/>
                              </w:rPr>
                              <w:t>u</w:t>
                            </w:r>
                            <w:r>
                              <w:rPr>
                                <w:spacing w:val="-64"/>
                                <w:position w:val="-7"/>
                                <w:sz w:val="18"/>
                              </w:rPr>
                              <w:t>s</w:t>
                            </w:r>
                            <w:r>
                              <w:rPr>
                                <w:spacing w:val="-1"/>
                                <w:sz w:val="18"/>
                              </w:rPr>
                              <w:t>r</w:t>
                            </w:r>
                            <w:r>
                              <w:rPr>
                                <w:spacing w:val="-61"/>
                                <w:position w:val="-7"/>
                                <w:sz w:val="18"/>
                              </w:rPr>
                              <w:t>t</w:t>
                            </w:r>
                            <w:r>
                              <w:rPr>
                                <w:spacing w:val="-27"/>
                                <w:sz w:val="18"/>
                              </w:rPr>
                              <w:t>a</w:t>
                            </w:r>
                            <w:r>
                              <w:rPr>
                                <w:spacing w:val="-60"/>
                                <w:position w:val="-7"/>
                                <w:sz w:val="18"/>
                              </w:rPr>
                              <w:t>a</w:t>
                            </w:r>
                            <w:r>
                              <w:rPr>
                                <w:spacing w:val="-1"/>
                                <w:sz w:val="18"/>
                              </w:rPr>
                              <w:t>l</w:t>
                            </w:r>
                            <w:r>
                              <w:rPr>
                                <w:spacing w:val="-23"/>
                                <w:sz w:val="18"/>
                              </w:rPr>
                              <w:t>l</w:t>
                            </w:r>
                            <w:r>
                              <w:rPr>
                                <w:spacing w:val="-60"/>
                                <w:position w:val="-7"/>
                                <w:sz w:val="18"/>
                              </w:rPr>
                              <w:t>y</w:t>
                            </w:r>
                            <w:r>
                              <w:rPr>
                                <w:spacing w:val="-27"/>
                                <w:sz w:val="18"/>
                              </w:rPr>
                              <w:t>a</w:t>
                            </w:r>
                            <w:r>
                              <w:rPr>
                                <w:spacing w:val="-15"/>
                                <w:position w:val="-7"/>
                                <w:sz w:val="18"/>
                              </w:rPr>
                              <w:t>ı</w:t>
                            </w:r>
                            <w:r>
                              <w:rPr>
                                <w:spacing w:val="-1"/>
                                <w:sz w:val="18"/>
                              </w:rPr>
                              <w:t>r</w:t>
                            </w:r>
                            <w:r>
                              <w:rPr>
                                <w:sz w:val="18"/>
                              </w:rPr>
                              <w:t>ı</w:t>
                            </w:r>
                            <w:r>
                              <w:rPr>
                                <w:spacing w:val="2"/>
                                <w:sz w:val="18"/>
                              </w:rPr>
                              <w:t xml:space="preserve"> </w:t>
                            </w:r>
                            <w:r>
                              <w:rPr>
                                <w:spacing w:val="-1"/>
                                <w:sz w:val="18"/>
                              </w:rPr>
                              <w:t>bi</w:t>
                            </w:r>
                            <w:r>
                              <w:rPr>
                                <w:spacing w:val="1"/>
                                <w:sz w:val="18"/>
                              </w:rPr>
                              <w:t>l</w:t>
                            </w:r>
                            <w:r>
                              <w:rPr>
                                <w:spacing w:val="-1"/>
                                <w:sz w:val="18"/>
                              </w:rPr>
                              <w:t>ir</w:t>
                            </w:r>
                            <w:r>
                              <w:rPr>
                                <w:sz w:val="18"/>
                              </w:rPr>
                              <w:t>. K</w:t>
                            </w:r>
                            <w:r>
                              <w:rPr>
                                <w:spacing w:val="-1"/>
                                <w:sz w:val="18"/>
                              </w:rPr>
                              <w:t>e</w:t>
                            </w:r>
                            <w:r>
                              <w:rPr>
                                <w:spacing w:val="1"/>
                                <w:sz w:val="18"/>
                              </w:rPr>
                              <w:t>n</w:t>
                            </w:r>
                            <w:r>
                              <w:rPr>
                                <w:spacing w:val="-1"/>
                                <w:sz w:val="18"/>
                              </w:rPr>
                              <w:t>di</w:t>
                            </w:r>
                            <w:r>
                              <w:rPr>
                                <w:spacing w:val="1"/>
                                <w:sz w:val="18"/>
                              </w:rPr>
                              <w:t>n</w:t>
                            </w:r>
                            <w:r>
                              <w:rPr>
                                <w:sz w:val="18"/>
                              </w:rPr>
                              <w:t xml:space="preserve">i </w:t>
                            </w:r>
                            <w:r>
                              <w:rPr>
                                <w:spacing w:val="-1"/>
                                <w:sz w:val="18"/>
                              </w:rPr>
                              <w:t>t</w:t>
                            </w:r>
                            <w:r>
                              <w:rPr>
                                <w:sz w:val="18"/>
                              </w:rPr>
                              <w:t>a</w:t>
                            </w:r>
                            <w:r>
                              <w:rPr>
                                <w:spacing w:val="-1"/>
                                <w:sz w:val="18"/>
                              </w:rPr>
                              <w:t>nıtır</w:t>
                            </w:r>
                            <w:r>
                              <w:rPr>
                                <w:sz w:val="18"/>
                              </w:rPr>
                              <w:t xml:space="preserve">, </w:t>
                            </w:r>
                            <w:r>
                              <w:rPr>
                                <w:spacing w:val="-4"/>
                                <w:sz w:val="18"/>
                              </w:rPr>
                              <w:t xml:space="preserve"> </w:t>
                            </w:r>
                            <w:r>
                              <w:rPr>
                                <w:spacing w:val="-1"/>
                                <w:sz w:val="18"/>
                              </w:rPr>
                              <w:t>h</w:t>
                            </w:r>
                            <w:r>
                              <w:rPr>
                                <w:sz w:val="18"/>
                              </w:rPr>
                              <w:t>a</w:t>
                            </w:r>
                            <w:r>
                              <w:rPr>
                                <w:spacing w:val="1"/>
                                <w:sz w:val="18"/>
                              </w:rPr>
                              <w:t>s</w:t>
                            </w:r>
                            <w:r>
                              <w:rPr>
                                <w:spacing w:val="-1"/>
                                <w:sz w:val="18"/>
                              </w:rPr>
                              <w:t>t</w:t>
                            </w:r>
                            <w:r>
                              <w:rPr>
                                <w:sz w:val="18"/>
                              </w:rPr>
                              <w:t xml:space="preserve">ayı </w:t>
                            </w:r>
                            <w:r>
                              <w:rPr>
                                <w:spacing w:val="-6"/>
                                <w:sz w:val="18"/>
                              </w:rPr>
                              <w:t xml:space="preserve"> </w:t>
                            </w:r>
                            <w:r>
                              <w:rPr>
                                <w:spacing w:val="-1"/>
                                <w:sz w:val="18"/>
                              </w:rPr>
                              <w:t>t</w:t>
                            </w:r>
                            <w:r>
                              <w:rPr>
                                <w:sz w:val="18"/>
                              </w:rPr>
                              <w:t>a</w:t>
                            </w:r>
                            <w:r>
                              <w:rPr>
                                <w:spacing w:val="-1"/>
                                <w:sz w:val="18"/>
                              </w:rPr>
                              <w:t>nı</w:t>
                            </w:r>
                            <w:r>
                              <w:rPr>
                                <w:sz w:val="18"/>
                              </w:rPr>
                              <w:t xml:space="preserve">r </w:t>
                            </w:r>
                            <w:r>
                              <w:rPr>
                                <w:spacing w:val="-5"/>
                                <w:sz w:val="18"/>
                              </w:rPr>
                              <w:t xml:space="preserve"> </w:t>
                            </w:r>
                            <w:r>
                              <w:rPr>
                                <w:sz w:val="18"/>
                              </w:rPr>
                              <w:t xml:space="preserve">ve </w:t>
                            </w:r>
                            <w:r>
                              <w:rPr>
                                <w:spacing w:val="-6"/>
                                <w:sz w:val="18"/>
                              </w:rPr>
                              <w:t xml:space="preserve"> </w:t>
                            </w:r>
                            <w:r>
                              <w:rPr>
                                <w:spacing w:val="-1"/>
                                <w:sz w:val="18"/>
                              </w:rPr>
                              <w:t>ki</w:t>
                            </w:r>
                            <w:r>
                              <w:rPr>
                                <w:spacing w:val="2"/>
                                <w:sz w:val="18"/>
                              </w:rPr>
                              <w:t>m</w:t>
                            </w:r>
                            <w:r>
                              <w:rPr>
                                <w:spacing w:val="-1"/>
                                <w:sz w:val="18"/>
                              </w:rPr>
                              <w:t>li</w:t>
                            </w:r>
                            <w:r>
                              <w:rPr>
                                <w:sz w:val="18"/>
                              </w:rPr>
                              <w:t xml:space="preserve">k </w:t>
                            </w:r>
                            <w:r>
                              <w:rPr>
                                <w:spacing w:val="-5"/>
                                <w:sz w:val="18"/>
                              </w:rPr>
                              <w:t xml:space="preserve"> </w:t>
                            </w:r>
                            <w:r>
                              <w:rPr>
                                <w:spacing w:val="-78"/>
                                <w:sz w:val="18"/>
                              </w:rPr>
                              <w:t>b</w:t>
                            </w:r>
                            <w:r>
                              <w:rPr>
                                <w:spacing w:val="-16"/>
                                <w:position w:val="-7"/>
                                <w:sz w:val="18"/>
                              </w:rPr>
                              <w:t>d</w:t>
                            </w:r>
                            <w:r>
                              <w:rPr>
                                <w:spacing w:val="-27"/>
                                <w:sz w:val="18"/>
                              </w:rPr>
                              <w:t>i</w:t>
                            </w:r>
                            <w:r>
                              <w:rPr>
                                <w:spacing w:val="-64"/>
                                <w:position w:val="-7"/>
                                <w:sz w:val="18"/>
                              </w:rPr>
                              <w:t>e</w:t>
                            </w:r>
                            <w:r>
                              <w:rPr>
                                <w:spacing w:val="-1"/>
                                <w:sz w:val="18"/>
                              </w:rPr>
                              <w:t>l</w:t>
                            </w:r>
                            <w:r>
                              <w:rPr>
                                <w:spacing w:val="-64"/>
                                <w:sz w:val="18"/>
                              </w:rPr>
                              <w:t>g</w:t>
                            </w:r>
                            <w:r>
                              <w:rPr>
                                <w:spacing w:val="-23"/>
                                <w:position w:val="-7"/>
                                <w:sz w:val="18"/>
                              </w:rPr>
                              <w:t>ğ</w:t>
                            </w:r>
                            <w:r>
                              <w:rPr>
                                <w:spacing w:val="-21"/>
                                <w:sz w:val="18"/>
                              </w:rPr>
                              <w:t>i</w:t>
                            </w:r>
                            <w:r>
                              <w:rPr>
                                <w:spacing w:val="-70"/>
                                <w:position w:val="-7"/>
                                <w:sz w:val="18"/>
                              </w:rPr>
                              <w:t>e</w:t>
                            </w:r>
                            <w:r>
                              <w:rPr>
                                <w:spacing w:val="-1"/>
                                <w:sz w:val="18"/>
                              </w:rPr>
                              <w:t>l</w:t>
                            </w:r>
                            <w:r>
                              <w:rPr>
                                <w:spacing w:val="-59"/>
                                <w:sz w:val="18"/>
                              </w:rPr>
                              <w:t>e</w:t>
                            </w:r>
                            <w:r>
                              <w:rPr>
                                <w:spacing w:val="-3"/>
                                <w:position w:val="-7"/>
                                <w:sz w:val="18"/>
                              </w:rPr>
                              <w:t>r</w:t>
                            </w:r>
                            <w:r>
                              <w:rPr>
                                <w:spacing w:val="-61"/>
                                <w:sz w:val="18"/>
                              </w:rPr>
                              <w:t>r</w:t>
                            </w:r>
                            <w:r>
                              <w:rPr>
                                <w:spacing w:val="-1"/>
                                <w:position w:val="-7"/>
                                <w:sz w:val="18"/>
                              </w:rPr>
                              <w:t>l</w:t>
                            </w:r>
                            <w:r>
                              <w:rPr>
                                <w:spacing w:val="-70"/>
                                <w:position w:val="-7"/>
                                <w:sz w:val="18"/>
                              </w:rPr>
                              <w:t>e</w:t>
                            </w:r>
                            <w:r>
                              <w:rPr>
                                <w:spacing w:val="-1"/>
                                <w:sz w:val="18"/>
                              </w:rPr>
                              <w:t>i</w:t>
                            </w:r>
                            <w:r>
                              <w:rPr>
                                <w:spacing w:val="-67"/>
                                <w:sz w:val="18"/>
                              </w:rPr>
                              <w:t>n</w:t>
                            </w:r>
                            <w:r>
                              <w:rPr>
                                <w:spacing w:val="-30"/>
                                <w:position w:val="-7"/>
                                <w:sz w:val="18"/>
                              </w:rPr>
                              <w:t>n</w:t>
                            </w:r>
                            <w:r>
                              <w:rPr>
                                <w:spacing w:val="-11"/>
                                <w:sz w:val="18"/>
                              </w:rPr>
                              <w:t>i</w:t>
                            </w:r>
                            <w:r>
                              <w:rPr>
                                <w:spacing w:val="-83"/>
                                <w:position w:val="-7"/>
                                <w:sz w:val="18"/>
                              </w:rPr>
                              <w:t>d</w:t>
                            </w:r>
                            <w:r>
                              <w:rPr>
                                <w:spacing w:val="-14"/>
                                <w:sz w:val="18"/>
                              </w:rPr>
                              <w:t>n</w:t>
                            </w:r>
                            <w:r>
                              <w:rPr>
                                <w:spacing w:val="-1"/>
                                <w:position w:val="-7"/>
                                <w:sz w:val="18"/>
                              </w:rPr>
                              <w:t>i</w:t>
                            </w:r>
                            <w:r>
                              <w:rPr>
                                <w:spacing w:val="-15"/>
                                <w:position w:val="-7"/>
                                <w:sz w:val="18"/>
                              </w:rPr>
                              <w:t>r</w:t>
                            </w:r>
                            <w:r>
                              <w:rPr>
                                <w:spacing w:val="-81"/>
                                <w:sz w:val="18"/>
                              </w:rPr>
                              <w:t>ö</w:t>
                            </w:r>
                            <w:r>
                              <w:rPr>
                                <w:spacing w:val="1"/>
                                <w:position w:val="-7"/>
                                <w:sz w:val="18"/>
                              </w:rPr>
                              <w:t>i</w:t>
                            </w:r>
                            <w:r>
                              <w:rPr>
                                <w:spacing w:val="-25"/>
                                <w:position w:val="-7"/>
                                <w:sz w:val="18"/>
                              </w:rPr>
                              <w:t>r</w:t>
                            </w:r>
                            <w:r>
                              <w:rPr>
                                <w:spacing w:val="-71"/>
                                <w:sz w:val="18"/>
                              </w:rPr>
                              <w:t>n</w:t>
                            </w:r>
                            <w:r>
                              <w:rPr>
                                <w:spacing w:val="-12"/>
                                <w:position w:val="-7"/>
                                <w:sz w:val="18"/>
                              </w:rPr>
                              <w:t>k</w:t>
                            </w:r>
                            <w:r>
                              <w:rPr>
                                <w:spacing w:val="-1"/>
                                <w:sz w:val="18"/>
                              </w:rPr>
                              <w:t>e</w:t>
                            </w:r>
                            <w:r>
                              <w:rPr>
                                <w:spacing w:val="-133"/>
                                <w:sz w:val="18"/>
                              </w:rPr>
                              <w:t>m</w:t>
                            </w:r>
                            <w:r>
                              <w:rPr>
                                <w:position w:val="-7"/>
                                <w:sz w:val="18"/>
                              </w:rPr>
                              <w:t>n</w:t>
                            </w:r>
                            <w:r>
                              <w:rPr>
                                <w:spacing w:val="-4"/>
                                <w:position w:val="-7"/>
                                <w:sz w:val="18"/>
                              </w:rPr>
                              <w:t xml:space="preserve"> </w:t>
                            </w:r>
                            <w:r>
                              <w:rPr>
                                <w:spacing w:val="-39"/>
                                <w:sz w:val="18"/>
                              </w:rPr>
                              <w:t>i</w:t>
                            </w:r>
                            <w:r>
                              <w:rPr>
                                <w:spacing w:val="-42"/>
                                <w:position w:val="-7"/>
                                <w:sz w:val="18"/>
                              </w:rPr>
                              <w:t>k</w:t>
                            </w:r>
                            <w:r>
                              <w:rPr>
                                <w:spacing w:val="-52"/>
                                <w:sz w:val="18"/>
                              </w:rPr>
                              <w:t>n</w:t>
                            </w:r>
                            <w:r>
                              <w:rPr>
                                <w:spacing w:val="-45"/>
                                <w:position w:val="-7"/>
                                <w:sz w:val="18"/>
                              </w:rPr>
                              <w:t>u</w:t>
                            </w:r>
                            <w:r>
                              <w:rPr>
                                <w:spacing w:val="1"/>
                                <w:sz w:val="18"/>
                              </w:rPr>
                              <w:t>i</w:t>
                            </w:r>
                            <w:r>
                              <w:rPr>
                                <w:spacing w:val="-1"/>
                                <w:position w:val="-7"/>
                                <w:sz w:val="18"/>
                              </w:rPr>
                              <w:t>l</w:t>
                            </w:r>
                            <w:r>
                              <w:rPr>
                                <w:spacing w:val="-8"/>
                                <w:position w:val="-7"/>
                                <w:sz w:val="18"/>
                              </w:rPr>
                              <w:t>l</w:t>
                            </w:r>
                            <w:r>
                              <w:rPr>
                                <w:spacing w:val="-88"/>
                                <w:sz w:val="18"/>
                              </w:rPr>
                              <w:t>b</w:t>
                            </w:r>
                            <w:r>
                              <w:rPr>
                                <w:position w:val="-7"/>
                                <w:sz w:val="18"/>
                              </w:rPr>
                              <w:t>a</w:t>
                            </w:r>
                            <w:r>
                              <w:rPr>
                                <w:spacing w:val="-39"/>
                                <w:sz w:val="18"/>
                              </w:rPr>
                              <w:t>i</w:t>
                            </w:r>
                            <w:r>
                              <w:rPr>
                                <w:spacing w:val="-57"/>
                                <w:position w:val="-7"/>
                                <w:sz w:val="18"/>
                              </w:rPr>
                              <w:t>n</w:t>
                            </w:r>
                            <w:r>
                              <w:rPr>
                                <w:spacing w:val="1"/>
                                <w:sz w:val="18"/>
                              </w:rPr>
                              <w:t>l</w:t>
                            </w:r>
                            <w:r>
                              <w:rPr>
                                <w:spacing w:val="-30"/>
                                <w:sz w:val="18"/>
                              </w:rPr>
                              <w:t>i</w:t>
                            </w:r>
                            <w:r>
                              <w:rPr>
                                <w:spacing w:val="-13"/>
                                <w:position w:val="-7"/>
                                <w:sz w:val="18"/>
                              </w:rPr>
                              <w:t>ı</w:t>
                            </w:r>
                            <w:r>
                              <w:rPr>
                                <w:spacing w:val="-51"/>
                                <w:sz w:val="18"/>
                              </w:rPr>
                              <w:t>r</w:t>
                            </w:r>
                            <w:r>
                              <w:rPr>
                                <w:spacing w:val="-1"/>
                                <w:position w:val="-7"/>
                                <w:sz w:val="18"/>
                              </w:rPr>
                              <w:t>l</w:t>
                            </w:r>
                            <w:r>
                              <w:rPr>
                                <w:spacing w:val="-77"/>
                                <w:position w:val="-7"/>
                                <w:sz w:val="18"/>
                              </w:rPr>
                              <w:t>a</w:t>
                            </w:r>
                            <w:r>
                              <w:rPr>
                                <w:sz w:val="18"/>
                              </w:rPr>
                              <w:t>.</w:t>
                            </w:r>
                            <w:r>
                              <w:rPr>
                                <w:spacing w:val="-10"/>
                                <w:sz w:val="18"/>
                              </w:rPr>
                              <w:t xml:space="preserve"> </w:t>
                            </w:r>
                            <w:r>
                              <w:rPr>
                                <w:spacing w:val="-49"/>
                                <w:position w:val="-7"/>
                                <w:sz w:val="18"/>
                              </w:rPr>
                              <w:t>n</w:t>
                            </w:r>
                            <w:r>
                              <w:rPr>
                                <w:spacing w:val="-21"/>
                                <w:sz w:val="18"/>
                              </w:rPr>
                              <w:t>H</w:t>
                            </w:r>
                            <w:r>
                              <w:rPr>
                                <w:spacing w:val="-49"/>
                                <w:position w:val="-7"/>
                                <w:sz w:val="18"/>
                              </w:rPr>
                              <w:t>s</w:t>
                            </w:r>
                            <w:r>
                              <w:rPr>
                                <w:spacing w:val="-39"/>
                                <w:sz w:val="18"/>
                              </w:rPr>
                              <w:t>a</w:t>
                            </w:r>
                            <w:r>
                              <w:rPr>
                                <w:spacing w:val="-44"/>
                                <w:position w:val="-7"/>
                                <w:sz w:val="18"/>
                              </w:rPr>
                              <w:t>k</w:t>
                            </w:r>
                            <w:r>
                              <w:rPr>
                                <w:spacing w:val="-28"/>
                                <w:sz w:val="18"/>
                              </w:rPr>
                              <w:t>s</w:t>
                            </w:r>
                            <w:r>
                              <w:rPr>
                                <w:spacing w:val="-69"/>
                                <w:position w:val="-7"/>
                                <w:sz w:val="18"/>
                              </w:rPr>
                              <w:t>o</w:t>
                            </w:r>
                            <w:r>
                              <w:rPr>
                                <w:spacing w:val="-1"/>
                                <w:sz w:val="18"/>
                              </w:rPr>
                              <w:t>t</w:t>
                            </w:r>
                            <w:r>
                              <w:rPr>
                                <w:spacing w:val="-77"/>
                                <w:sz w:val="18"/>
                              </w:rPr>
                              <w:t>a</w:t>
                            </w:r>
                            <w:r>
                              <w:rPr>
                                <w:spacing w:val="-1"/>
                                <w:position w:val="-7"/>
                                <w:sz w:val="18"/>
                              </w:rPr>
                              <w:t>r</w:t>
                            </w:r>
                            <w:r>
                              <w:rPr>
                                <w:spacing w:val="-27"/>
                                <w:position w:val="-7"/>
                                <w:sz w:val="18"/>
                              </w:rPr>
                              <w:t>l</w:t>
                            </w:r>
                            <w:r>
                              <w:rPr>
                                <w:spacing w:val="-69"/>
                                <w:sz w:val="18"/>
                              </w:rPr>
                              <w:t>n</w:t>
                            </w:r>
                            <w:r>
                              <w:rPr>
                                <w:spacing w:val="-19"/>
                                <w:position w:val="-7"/>
                                <w:sz w:val="18"/>
                              </w:rPr>
                              <w:t>a</w:t>
                            </w:r>
                            <w:r>
                              <w:rPr>
                                <w:spacing w:val="-20"/>
                                <w:sz w:val="18"/>
                              </w:rPr>
                              <w:t>ı</w:t>
                            </w:r>
                            <w:r>
                              <w:rPr>
                                <w:spacing w:val="-42"/>
                                <w:position w:val="-7"/>
                                <w:sz w:val="18"/>
                              </w:rPr>
                              <w:t>r</w:t>
                            </w:r>
                            <w:r>
                              <w:rPr>
                                <w:spacing w:val="-54"/>
                                <w:sz w:val="18"/>
                              </w:rPr>
                              <w:t>n</w:t>
                            </w:r>
                            <w:r>
                              <w:rPr>
                                <w:position w:val="-7"/>
                                <w:sz w:val="18"/>
                              </w:rPr>
                              <w:t>ı</w:t>
                            </w:r>
                            <w:r>
                              <w:rPr>
                                <w:spacing w:val="-1"/>
                                <w:position w:val="-7"/>
                                <w:sz w:val="18"/>
                              </w:rPr>
                              <w:t xml:space="preserve"> </w:t>
                            </w:r>
                            <w:r>
                              <w:rPr>
                                <w:spacing w:val="-23"/>
                                <w:position w:val="-7"/>
                                <w:sz w:val="18"/>
                              </w:rPr>
                              <w:t>s</w:t>
                            </w:r>
                            <w:r>
                              <w:rPr>
                                <w:spacing w:val="-74"/>
                                <w:sz w:val="18"/>
                              </w:rPr>
                              <w:t>ö</w:t>
                            </w:r>
                            <w:r>
                              <w:rPr>
                                <w:spacing w:val="-12"/>
                                <w:position w:val="-7"/>
                                <w:sz w:val="18"/>
                              </w:rPr>
                              <w:t>a</w:t>
                            </w:r>
                            <w:r>
                              <w:rPr>
                                <w:sz w:val="18"/>
                              </w:rPr>
                              <w:t>y</w:t>
                            </w:r>
                            <w:r>
                              <w:rPr>
                                <w:spacing w:val="-70"/>
                                <w:sz w:val="18"/>
                              </w:rPr>
                              <w:t>k</w:t>
                            </w:r>
                            <w:r>
                              <w:rPr>
                                <w:spacing w:val="-17"/>
                                <w:position w:val="-7"/>
                                <w:sz w:val="18"/>
                              </w:rPr>
                              <w:t>a</w:t>
                            </w:r>
                            <w:r>
                              <w:rPr>
                                <w:spacing w:val="-78"/>
                                <w:sz w:val="18"/>
                              </w:rPr>
                              <w:t>ü</w:t>
                            </w:r>
                            <w:r>
                              <w:rPr>
                                <w:spacing w:val="-1"/>
                                <w:position w:val="-7"/>
                                <w:sz w:val="18"/>
                              </w:rPr>
                              <w:t>r</w:t>
                            </w:r>
                            <w:r>
                              <w:rPr>
                                <w:spacing w:val="-31"/>
                                <w:position w:val="-7"/>
                                <w:sz w:val="18"/>
                              </w:rPr>
                              <w:t>.</w:t>
                            </w:r>
                            <w:r>
                              <w:rPr>
                                <w:spacing w:val="-1"/>
                                <w:sz w:val="18"/>
                              </w:rPr>
                              <w:t>s</w:t>
                            </w:r>
                            <w:r>
                              <w:rPr>
                                <w:spacing w:val="-93"/>
                                <w:sz w:val="18"/>
                              </w:rPr>
                              <w:t>ü</w:t>
                            </w:r>
                            <w:r>
                              <w:rPr>
                                <w:spacing w:val="-13"/>
                                <w:position w:val="-7"/>
                                <w:sz w:val="18"/>
                              </w:rPr>
                              <w:t>A</w:t>
                            </w:r>
                            <w:r>
                              <w:rPr>
                                <w:spacing w:val="-83"/>
                                <w:sz w:val="18"/>
                              </w:rPr>
                              <w:t>n</w:t>
                            </w:r>
                            <w:r>
                              <w:rPr>
                                <w:spacing w:val="-9"/>
                                <w:position w:val="-7"/>
                                <w:sz w:val="18"/>
                              </w:rPr>
                              <w:t>P</w:t>
                            </w:r>
                            <w:r>
                              <w:rPr>
                                <w:spacing w:val="-86"/>
                                <w:sz w:val="18"/>
                              </w:rPr>
                              <w:t>ü</w:t>
                            </w:r>
                            <w:r>
                              <w:rPr>
                                <w:spacing w:val="-1"/>
                                <w:position w:val="-7"/>
                                <w:sz w:val="18"/>
                              </w:rPr>
                              <w:t>A</w:t>
                            </w:r>
                            <w:r>
                              <w:rPr>
                                <w:spacing w:val="-39"/>
                                <w:position w:val="-7"/>
                                <w:sz w:val="18"/>
                              </w:rPr>
                              <w:t>C</w:t>
                            </w:r>
                            <w:r>
                              <w:rPr>
                                <w:spacing w:val="-48"/>
                                <w:sz w:val="18"/>
                              </w:rPr>
                              <w:t>a</w:t>
                            </w:r>
                            <w:r>
                              <w:rPr>
                                <w:spacing w:val="-65"/>
                                <w:position w:val="-7"/>
                                <w:sz w:val="18"/>
                              </w:rPr>
                              <w:t>H</w:t>
                            </w:r>
                            <w:r>
                              <w:rPr>
                                <w:spacing w:val="-1"/>
                                <w:sz w:val="18"/>
                              </w:rPr>
                              <w:t>l</w:t>
                            </w:r>
                            <w:r>
                              <w:rPr>
                                <w:spacing w:val="-18"/>
                                <w:sz w:val="18"/>
                              </w:rPr>
                              <w:t>ı</w:t>
                            </w:r>
                            <w:r>
                              <w:rPr>
                                <w:spacing w:val="-72"/>
                                <w:position w:val="-7"/>
                                <w:sz w:val="18"/>
                              </w:rPr>
                              <w:t>E</w:t>
                            </w:r>
                            <w:r>
                              <w:rPr>
                                <w:spacing w:val="-1"/>
                                <w:sz w:val="18"/>
                              </w:rPr>
                              <w:t>r</w:t>
                            </w:r>
                            <w:r>
                              <w:rPr>
                                <w:spacing w:val="-73"/>
                                <w:sz w:val="18"/>
                              </w:rPr>
                              <w:t>k</w:t>
                            </w:r>
                            <w:r>
                              <w:rPr>
                                <w:position w:val="-7"/>
                                <w:sz w:val="18"/>
                              </w:rPr>
                              <w:t>,</w:t>
                            </w:r>
                            <w:r>
                              <w:rPr>
                                <w:spacing w:val="-12"/>
                                <w:position w:val="-7"/>
                                <w:sz w:val="18"/>
                              </w:rPr>
                              <w:t xml:space="preserve"> </w:t>
                            </w:r>
                            <w:r>
                              <w:rPr>
                                <w:spacing w:val="-78"/>
                                <w:sz w:val="18"/>
                              </w:rPr>
                              <w:t>e</w:t>
                            </w:r>
                            <w:r>
                              <w:rPr>
                                <w:spacing w:val="-6"/>
                                <w:position w:val="-7"/>
                                <w:sz w:val="18"/>
                              </w:rPr>
                              <w:t>S</w:t>
                            </w:r>
                            <w:r>
                              <w:rPr>
                                <w:spacing w:val="-90"/>
                                <w:sz w:val="18"/>
                              </w:rPr>
                              <w:t>n</w:t>
                            </w:r>
                            <w:r>
                              <w:rPr>
                                <w:position w:val="-7"/>
                                <w:sz w:val="18"/>
                              </w:rPr>
                              <w:t>O</w:t>
                            </w:r>
                            <w:r>
                              <w:rPr>
                                <w:spacing w:val="-38"/>
                                <w:position w:val="-7"/>
                                <w:sz w:val="18"/>
                              </w:rPr>
                              <w:t>F</w:t>
                            </w:r>
                            <w:r>
                              <w:rPr>
                                <w:spacing w:val="-59"/>
                                <w:sz w:val="18"/>
                              </w:rPr>
                              <w:t>u</w:t>
                            </w:r>
                            <w:r>
                              <w:rPr>
                                <w:spacing w:val="-47"/>
                                <w:position w:val="-7"/>
                                <w:sz w:val="18"/>
                              </w:rPr>
                              <w:t>A</w:t>
                            </w:r>
                            <w:r>
                              <w:rPr>
                                <w:sz w:val="18"/>
                              </w:rPr>
                              <w:t>y</w:t>
                            </w:r>
                            <w:r>
                              <w:rPr>
                                <w:spacing w:val="-80"/>
                                <w:sz w:val="18"/>
                              </w:rPr>
                              <w:t>g</w:t>
                            </w:r>
                            <w:r>
                              <w:rPr>
                                <w:position w:val="-7"/>
                                <w:sz w:val="18"/>
                              </w:rPr>
                              <w:t>v</w:t>
                            </w:r>
                            <w:r>
                              <w:rPr>
                                <w:spacing w:val="-90"/>
                                <w:position w:val="-7"/>
                                <w:sz w:val="18"/>
                              </w:rPr>
                              <w:t>e</w:t>
                            </w:r>
                            <w:r>
                              <w:rPr>
                                <w:spacing w:val="-1"/>
                                <w:sz w:val="18"/>
                              </w:rPr>
                              <w:t>u</w:t>
                            </w:r>
                            <w:r>
                              <w:rPr>
                                <w:spacing w:val="-3"/>
                                <w:sz w:val="18"/>
                              </w:rPr>
                              <w:t>l</w:t>
                            </w:r>
                            <w:r>
                              <w:rPr>
                                <w:spacing w:val="-119"/>
                                <w:position w:val="-7"/>
                                <w:sz w:val="18"/>
                              </w:rPr>
                              <w:t>Q</w:t>
                            </w:r>
                            <w:r>
                              <w:rPr>
                                <w:sz w:val="18"/>
                              </w:rPr>
                              <w:t>a</w:t>
                            </w:r>
                            <w:r>
                              <w:rPr>
                                <w:spacing w:val="-113"/>
                                <w:sz w:val="18"/>
                              </w:rPr>
                              <w:t>m</w:t>
                            </w:r>
                            <w:r>
                              <w:rPr>
                                <w:spacing w:val="-2"/>
                                <w:position w:val="-7"/>
                                <w:sz w:val="18"/>
                              </w:rPr>
                              <w:t>S</w:t>
                            </w:r>
                            <w:r>
                              <w:rPr>
                                <w:spacing w:val="-88"/>
                                <w:position w:val="-7"/>
                                <w:sz w:val="18"/>
                              </w:rPr>
                              <w:t>O</w:t>
                            </w:r>
                            <w:r>
                              <w:rPr>
                                <w:sz w:val="18"/>
                              </w:rPr>
                              <w:t>a</w:t>
                            </w:r>
                            <w:r>
                              <w:rPr>
                                <w:spacing w:val="-69"/>
                                <w:sz w:val="18"/>
                              </w:rPr>
                              <w:t>s</w:t>
                            </w:r>
                            <w:r>
                              <w:rPr>
                                <w:spacing w:val="-16"/>
                                <w:position w:val="-7"/>
                                <w:sz w:val="18"/>
                              </w:rPr>
                              <w:t>F</w:t>
                            </w:r>
                            <w:r>
                              <w:rPr>
                                <w:spacing w:val="-25"/>
                                <w:sz w:val="18"/>
                              </w:rPr>
                              <w:t>ı</w:t>
                            </w:r>
                            <w:r>
                              <w:rPr>
                                <w:spacing w:val="-1"/>
                                <w:position w:val="-7"/>
                                <w:sz w:val="18"/>
                              </w:rPr>
                              <w:t>A</w:t>
                            </w:r>
                            <w:r>
                              <w:rPr>
                                <w:spacing w:val="-83"/>
                                <w:sz w:val="18"/>
                              </w:rPr>
                              <w:t>g</w:t>
                            </w:r>
                            <w:r>
                              <w:rPr>
                                <w:position w:val="-7"/>
                                <w:sz w:val="18"/>
                              </w:rPr>
                              <w:t>’</w:t>
                            </w:r>
                            <w:r>
                              <w:rPr>
                                <w:spacing w:val="-59"/>
                                <w:position w:val="-7"/>
                                <w:sz w:val="18"/>
                              </w:rPr>
                              <w:t>n</w:t>
                            </w:r>
                            <w:r>
                              <w:rPr>
                                <w:spacing w:val="-32"/>
                                <w:sz w:val="18"/>
                              </w:rPr>
                              <w:t>e</w:t>
                            </w:r>
                            <w:r>
                              <w:rPr>
                                <w:spacing w:val="-11"/>
                                <w:position w:val="-7"/>
                                <w:sz w:val="18"/>
                              </w:rPr>
                              <w:t>ı</w:t>
                            </w:r>
                            <w:r>
                              <w:rPr>
                                <w:spacing w:val="-54"/>
                                <w:sz w:val="18"/>
                              </w:rPr>
                              <w:t>r</w:t>
                            </w:r>
                            <w:r>
                              <w:rPr>
                                <w:spacing w:val="-42"/>
                                <w:position w:val="-7"/>
                                <w:sz w:val="18"/>
                              </w:rPr>
                              <w:t>n</w:t>
                            </w:r>
                            <w:r>
                              <w:rPr>
                                <w:spacing w:val="-9"/>
                                <w:sz w:val="18"/>
                              </w:rPr>
                              <w:t>e</w:t>
                            </w:r>
                            <w:r>
                              <w:rPr>
                                <w:spacing w:val="-88"/>
                                <w:position w:val="-7"/>
                                <w:sz w:val="18"/>
                              </w:rPr>
                              <w:t>d</w:t>
                            </w:r>
                            <w:r>
                              <w:rPr>
                                <w:spacing w:val="2"/>
                                <w:sz w:val="18"/>
                              </w:rPr>
                              <w:t>k</w:t>
                            </w:r>
                            <w:r>
                              <w:rPr>
                                <w:spacing w:val="-1"/>
                                <w:sz w:val="18"/>
                              </w:rPr>
                              <w:t>e</w:t>
                            </w:r>
                            <w:r>
                              <w:rPr>
                                <w:spacing w:val="-91"/>
                                <w:sz w:val="18"/>
                              </w:rPr>
                              <w:t>n</w:t>
                            </w:r>
                            <w:r>
                              <w:rPr>
                                <w:spacing w:val="-1"/>
                                <w:position w:val="-7"/>
                                <w:sz w:val="18"/>
                              </w:rPr>
                              <w:t>ğ</w:t>
                            </w:r>
                            <w:r>
                              <w:rPr>
                                <w:spacing w:val="-8"/>
                                <w:position w:val="-7"/>
                                <w:sz w:val="18"/>
                              </w:rPr>
                              <w:t>e</w:t>
                            </w:r>
                            <w:r>
                              <w:rPr>
                                <w:spacing w:val="-75"/>
                                <w:sz w:val="18"/>
                              </w:rPr>
                              <w:t>k</w:t>
                            </w:r>
                            <w:r>
                              <w:rPr>
                                <w:spacing w:val="-1"/>
                                <w:position w:val="-7"/>
                                <w:sz w:val="18"/>
                              </w:rPr>
                              <w:t>r</w:t>
                            </w:r>
                            <w:r>
                              <w:rPr>
                                <w:spacing w:val="-29"/>
                                <w:position w:val="-7"/>
                                <w:sz w:val="18"/>
                              </w:rPr>
                              <w:t>l</w:t>
                            </w:r>
                            <w:r>
                              <w:rPr>
                                <w:spacing w:val="-64"/>
                                <w:sz w:val="18"/>
                              </w:rPr>
                              <w:t>u</w:t>
                            </w:r>
                            <w:r>
                              <w:rPr>
                                <w:spacing w:val="-27"/>
                                <w:position w:val="-7"/>
                                <w:sz w:val="18"/>
                              </w:rPr>
                              <w:t>e</w:t>
                            </w:r>
                            <w:r>
                              <w:rPr>
                                <w:spacing w:val="-37"/>
                                <w:sz w:val="18"/>
                              </w:rPr>
                              <w:t>r</w:t>
                            </w:r>
                            <w:r>
                              <w:rPr>
                                <w:spacing w:val="-59"/>
                                <w:position w:val="-7"/>
                                <w:sz w:val="18"/>
                              </w:rPr>
                              <w:t>n</w:t>
                            </w:r>
                            <w:r>
                              <w:rPr>
                                <w:spacing w:val="-27"/>
                                <w:sz w:val="18"/>
                              </w:rPr>
                              <w:t>a</w:t>
                            </w:r>
                            <w:r>
                              <w:rPr>
                                <w:spacing w:val="-66"/>
                                <w:position w:val="-7"/>
                                <w:sz w:val="18"/>
                              </w:rPr>
                              <w:t>d</w:t>
                            </w:r>
                            <w:r>
                              <w:rPr>
                                <w:spacing w:val="-1"/>
                                <w:sz w:val="18"/>
                              </w:rPr>
                              <w:t>l</w:t>
                            </w:r>
                            <w:r>
                              <w:rPr>
                                <w:spacing w:val="-18"/>
                                <w:sz w:val="18"/>
                              </w:rPr>
                              <w:t>l</w:t>
                            </w:r>
                            <w:r>
                              <w:rPr>
                                <w:spacing w:val="-25"/>
                                <w:position w:val="-7"/>
                                <w:sz w:val="18"/>
                              </w:rPr>
                              <w:t>i</w:t>
                            </w:r>
                            <w:r>
                              <w:rPr>
                                <w:spacing w:val="-63"/>
                                <w:sz w:val="18"/>
                              </w:rPr>
                              <w:t>a</w:t>
                            </w:r>
                            <w:r>
                              <w:rPr>
                                <w:spacing w:val="-1"/>
                                <w:position w:val="-7"/>
                                <w:sz w:val="18"/>
                              </w:rPr>
                              <w:t>r</w:t>
                            </w:r>
                            <w:r>
                              <w:rPr>
                                <w:spacing w:val="-144"/>
                                <w:position w:val="-7"/>
                                <w:sz w:val="18"/>
                              </w:rPr>
                              <w:t>m</w:t>
                            </w:r>
                            <w:r>
                              <w:rPr>
                                <w:spacing w:val="-1"/>
                                <w:sz w:val="18"/>
                              </w:rPr>
                              <w:t>r</w:t>
                            </w:r>
                            <w:r>
                              <w:rPr>
                                <w:sz w:val="18"/>
                              </w:rPr>
                              <w:t>ı</w:t>
                            </w:r>
                            <w:r>
                              <w:rPr>
                                <w:spacing w:val="-1"/>
                                <w:sz w:val="18"/>
                              </w:rPr>
                              <w:t xml:space="preserve"> </w:t>
                            </w:r>
                            <w:r>
                              <w:rPr>
                                <w:spacing w:val="-54"/>
                                <w:position w:val="-7"/>
                                <w:sz w:val="18"/>
                              </w:rPr>
                              <w:t>e</w:t>
                            </w:r>
                            <w:r>
                              <w:rPr>
                                <w:spacing w:val="1"/>
                                <w:sz w:val="18"/>
                              </w:rPr>
                              <w:t>b</w:t>
                            </w:r>
                            <w:r>
                              <w:rPr>
                                <w:spacing w:val="-1"/>
                                <w:sz w:val="18"/>
                              </w:rPr>
                              <w:t>ilir</w:t>
                            </w:r>
                            <w:r>
                              <w:rPr>
                                <w:sz w:val="18"/>
                              </w:rPr>
                              <w:t>. Öz</w:t>
                            </w:r>
                            <w:r>
                              <w:rPr>
                                <w:spacing w:val="-1"/>
                                <w:sz w:val="18"/>
                              </w:rPr>
                              <w:t>ge</w:t>
                            </w:r>
                            <w:r>
                              <w:rPr>
                                <w:sz w:val="18"/>
                              </w:rPr>
                              <w:t>çm</w:t>
                            </w:r>
                            <w:r>
                              <w:rPr>
                                <w:spacing w:val="-1"/>
                                <w:sz w:val="18"/>
                              </w:rPr>
                              <w:t>i</w:t>
                            </w:r>
                            <w:r>
                              <w:rPr>
                                <w:sz w:val="18"/>
                              </w:rPr>
                              <w:t xml:space="preserve">ş </w:t>
                            </w:r>
                            <w:r>
                              <w:rPr>
                                <w:spacing w:val="11"/>
                                <w:sz w:val="18"/>
                              </w:rPr>
                              <w:t xml:space="preserve"> </w:t>
                            </w:r>
                            <w:r>
                              <w:rPr>
                                <w:sz w:val="18"/>
                              </w:rPr>
                              <w:t xml:space="preserve">ve </w:t>
                            </w:r>
                            <w:r>
                              <w:rPr>
                                <w:spacing w:val="11"/>
                                <w:sz w:val="18"/>
                              </w:rPr>
                              <w:t xml:space="preserve"> </w:t>
                            </w:r>
                            <w:r>
                              <w:rPr>
                                <w:spacing w:val="-1"/>
                                <w:sz w:val="18"/>
                              </w:rPr>
                              <w:t>s</w:t>
                            </w:r>
                            <w:r>
                              <w:rPr>
                                <w:spacing w:val="1"/>
                                <w:sz w:val="18"/>
                              </w:rPr>
                              <w:t>o</w:t>
                            </w:r>
                            <w:r>
                              <w:rPr>
                                <w:sz w:val="18"/>
                              </w:rPr>
                              <w:t>y</w:t>
                            </w:r>
                            <w:r>
                              <w:rPr>
                                <w:spacing w:val="-1"/>
                                <w:sz w:val="18"/>
                              </w:rPr>
                              <w:t>ge</w:t>
                            </w:r>
                            <w:r>
                              <w:rPr>
                                <w:sz w:val="18"/>
                              </w:rPr>
                              <w:t>çm</w:t>
                            </w:r>
                            <w:r>
                              <w:rPr>
                                <w:spacing w:val="-1"/>
                                <w:sz w:val="18"/>
                              </w:rPr>
                              <w:t>i</w:t>
                            </w:r>
                            <w:r>
                              <w:rPr>
                                <w:sz w:val="18"/>
                              </w:rPr>
                              <w:t xml:space="preserve">ş </w:t>
                            </w:r>
                            <w:r>
                              <w:rPr>
                                <w:spacing w:val="11"/>
                                <w:sz w:val="18"/>
                              </w:rPr>
                              <w:t xml:space="preserve"> </w:t>
                            </w:r>
                            <w:r>
                              <w:rPr>
                                <w:spacing w:val="-1"/>
                                <w:sz w:val="18"/>
                              </w:rPr>
                              <w:t>s</w:t>
                            </w:r>
                            <w:r>
                              <w:rPr>
                                <w:spacing w:val="1"/>
                                <w:sz w:val="18"/>
                              </w:rPr>
                              <w:t>o</w:t>
                            </w:r>
                            <w:r>
                              <w:rPr>
                                <w:spacing w:val="-1"/>
                                <w:sz w:val="18"/>
                              </w:rPr>
                              <w:t>rg</w:t>
                            </w:r>
                            <w:r>
                              <w:rPr>
                                <w:spacing w:val="1"/>
                                <w:sz w:val="18"/>
                              </w:rPr>
                              <w:t>u</w:t>
                            </w:r>
                            <w:r>
                              <w:rPr>
                                <w:spacing w:val="-1"/>
                                <w:sz w:val="18"/>
                              </w:rPr>
                              <w:t>l</w:t>
                            </w:r>
                            <w:r>
                              <w:rPr>
                                <w:spacing w:val="-77"/>
                                <w:sz w:val="18"/>
                              </w:rPr>
                              <w:t>a</w:t>
                            </w:r>
                            <w:r>
                              <w:rPr>
                                <w:spacing w:val="-16"/>
                                <w:position w:val="-7"/>
                                <w:sz w:val="18"/>
                              </w:rPr>
                              <w:t>n</w:t>
                            </w:r>
                            <w:r>
                              <w:rPr>
                                <w:spacing w:val="-130"/>
                                <w:sz w:val="18"/>
                              </w:rPr>
                              <w:t>m</w:t>
                            </w:r>
                            <w:r>
                              <w:rPr>
                                <w:spacing w:val="-1"/>
                                <w:position w:val="-7"/>
                                <w:sz w:val="18"/>
                              </w:rPr>
                              <w:t>e</w:t>
                            </w:r>
                            <w:r>
                              <w:rPr>
                                <w:spacing w:val="-54"/>
                                <w:position w:val="-7"/>
                                <w:sz w:val="18"/>
                              </w:rPr>
                              <w:t>d</w:t>
                            </w:r>
                            <w:r>
                              <w:rPr>
                                <w:spacing w:val="-34"/>
                                <w:sz w:val="18"/>
                              </w:rPr>
                              <w:t>a</w:t>
                            </w:r>
                            <w:r>
                              <w:rPr>
                                <w:spacing w:val="-56"/>
                                <w:position w:val="-7"/>
                                <w:sz w:val="18"/>
                              </w:rPr>
                              <w:t>e</w:t>
                            </w:r>
                            <w:r>
                              <w:rPr>
                                <w:spacing w:val="-25"/>
                                <w:sz w:val="18"/>
                              </w:rPr>
                              <w:t>y</w:t>
                            </w:r>
                            <w:r>
                              <w:rPr>
                                <w:spacing w:val="-71"/>
                                <w:position w:val="-7"/>
                                <w:sz w:val="18"/>
                              </w:rPr>
                              <w:t>n</w:t>
                            </w:r>
                            <w:r>
                              <w:rPr>
                                <w:sz w:val="18"/>
                              </w:rPr>
                              <w:t>ı</w:t>
                            </w:r>
                            <w:r>
                              <w:rPr>
                                <w:spacing w:val="-13"/>
                                <w:sz w:val="18"/>
                              </w:rPr>
                              <w:t xml:space="preserve"> </w:t>
                            </w:r>
                            <w:r>
                              <w:rPr>
                                <w:spacing w:val="-1"/>
                                <w:position w:val="-7"/>
                                <w:sz w:val="18"/>
                              </w:rPr>
                              <w:t>l</w:t>
                            </w:r>
                            <w:r>
                              <w:rPr>
                                <w:spacing w:val="-66"/>
                                <w:position w:val="-7"/>
                                <w:sz w:val="18"/>
                              </w:rPr>
                              <w:t>e</w:t>
                            </w:r>
                            <w:r>
                              <w:rPr>
                                <w:spacing w:val="-28"/>
                                <w:sz w:val="18"/>
                              </w:rPr>
                              <w:t>b</w:t>
                            </w:r>
                            <w:r>
                              <w:rPr>
                                <w:spacing w:val="-36"/>
                                <w:position w:val="-7"/>
                                <w:sz w:val="18"/>
                              </w:rPr>
                              <w:t>r</w:t>
                            </w:r>
                            <w:r>
                              <w:rPr>
                                <w:spacing w:val="-6"/>
                                <w:sz w:val="18"/>
                              </w:rPr>
                              <w:t>i</w:t>
                            </w:r>
                            <w:r>
                              <w:rPr>
                                <w:spacing w:val="-37"/>
                                <w:position w:val="-7"/>
                                <w:sz w:val="18"/>
                              </w:rPr>
                              <w:t>i</w:t>
                            </w:r>
                            <w:r>
                              <w:rPr>
                                <w:spacing w:val="-6"/>
                                <w:sz w:val="18"/>
                              </w:rPr>
                              <w:t>l</w:t>
                            </w:r>
                            <w:r>
                              <w:rPr>
                                <w:spacing w:val="-90"/>
                                <w:position w:val="-7"/>
                                <w:sz w:val="18"/>
                              </w:rPr>
                              <w:t>n</w:t>
                            </w:r>
                            <w:r>
                              <w:rPr>
                                <w:spacing w:val="-1"/>
                                <w:sz w:val="18"/>
                              </w:rPr>
                              <w:t>i</w:t>
                            </w:r>
                            <w:r>
                              <w:rPr>
                                <w:spacing w:val="-16"/>
                                <w:sz w:val="18"/>
                              </w:rPr>
                              <w:t>r</w:t>
                            </w:r>
                            <w:r>
                              <w:rPr>
                                <w:spacing w:val="-27"/>
                                <w:position w:val="-7"/>
                                <w:sz w:val="18"/>
                              </w:rPr>
                              <w:t>i</w:t>
                            </w:r>
                            <w:r>
                              <w:rPr>
                                <w:sz w:val="18"/>
                              </w:rPr>
                              <w:t>.</w:t>
                            </w:r>
                            <w:r>
                              <w:rPr>
                                <w:spacing w:val="-17"/>
                                <w:sz w:val="18"/>
                              </w:rPr>
                              <w:t xml:space="preserve"> </w:t>
                            </w:r>
                            <w:r>
                              <w:rPr>
                                <w:spacing w:val="-25"/>
                                <w:position w:val="-7"/>
                                <w:sz w:val="18"/>
                              </w:rPr>
                              <w:t>b</w:t>
                            </w:r>
                            <w:r>
                              <w:rPr>
                                <w:spacing w:val="-81"/>
                                <w:sz w:val="18"/>
                              </w:rPr>
                              <w:t>A</w:t>
                            </w:r>
                            <w:r>
                              <w:rPr>
                                <w:spacing w:val="-1"/>
                                <w:position w:val="-7"/>
                                <w:sz w:val="18"/>
                              </w:rPr>
                              <w:t>il</w:t>
                            </w:r>
                            <w:r>
                              <w:rPr>
                                <w:spacing w:val="-41"/>
                                <w:position w:val="-7"/>
                                <w:sz w:val="18"/>
                              </w:rPr>
                              <w:t>i</w:t>
                            </w:r>
                            <w:r>
                              <w:rPr>
                                <w:spacing w:val="-1"/>
                                <w:sz w:val="18"/>
                              </w:rPr>
                              <w:t>l</w:t>
                            </w:r>
                            <w:r>
                              <w:rPr>
                                <w:spacing w:val="-40"/>
                                <w:sz w:val="18"/>
                              </w:rPr>
                              <w:t>ı</w:t>
                            </w:r>
                            <w:r>
                              <w:rPr>
                                <w:spacing w:val="-25"/>
                                <w:position w:val="-7"/>
                                <w:sz w:val="18"/>
                              </w:rPr>
                              <w:t>r</w:t>
                            </w:r>
                            <w:r>
                              <w:rPr>
                                <w:spacing w:val="-47"/>
                                <w:sz w:val="18"/>
                              </w:rPr>
                              <w:t>ş</w:t>
                            </w:r>
                            <w:r>
                              <w:rPr>
                                <w:position w:val="-7"/>
                                <w:sz w:val="18"/>
                              </w:rPr>
                              <w:t>.</w:t>
                            </w:r>
                            <w:r>
                              <w:rPr>
                                <w:spacing w:val="-42"/>
                                <w:sz w:val="18"/>
                              </w:rPr>
                              <w:t>k</w:t>
                            </w:r>
                            <w:r>
                              <w:rPr>
                                <w:spacing w:val="-71"/>
                                <w:position w:val="-7"/>
                                <w:sz w:val="18"/>
                              </w:rPr>
                              <w:t>H</w:t>
                            </w:r>
                            <w:r>
                              <w:rPr>
                                <w:spacing w:val="-15"/>
                                <w:sz w:val="18"/>
                              </w:rPr>
                              <w:t>a</w:t>
                            </w:r>
                            <w:r>
                              <w:rPr>
                                <w:spacing w:val="-70"/>
                                <w:position w:val="-7"/>
                                <w:sz w:val="18"/>
                              </w:rPr>
                              <w:t>a</w:t>
                            </w:r>
                            <w:r>
                              <w:rPr>
                                <w:spacing w:val="-26"/>
                                <w:sz w:val="18"/>
                              </w:rPr>
                              <w:t>n</w:t>
                            </w:r>
                            <w:r>
                              <w:rPr>
                                <w:spacing w:val="-47"/>
                                <w:position w:val="-7"/>
                                <w:sz w:val="18"/>
                              </w:rPr>
                              <w:t>s</w:t>
                            </w:r>
                            <w:r>
                              <w:rPr>
                                <w:spacing w:val="-1"/>
                                <w:sz w:val="18"/>
                              </w:rPr>
                              <w:t>l</w:t>
                            </w:r>
                            <w:r>
                              <w:rPr>
                                <w:spacing w:val="-37"/>
                                <w:sz w:val="18"/>
                              </w:rPr>
                              <w:t>ı</w:t>
                            </w:r>
                            <w:r>
                              <w:rPr>
                                <w:spacing w:val="-24"/>
                                <w:position w:val="-7"/>
                                <w:sz w:val="18"/>
                              </w:rPr>
                              <w:t>t</w:t>
                            </w:r>
                            <w:r>
                              <w:rPr>
                                <w:spacing w:val="-59"/>
                                <w:sz w:val="18"/>
                              </w:rPr>
                              <w:t>k</w:t>
                            </w:r>
                            <w:r>
                              <w:rPr>
                                <w:spacing w:val="-29"/>
                                <w:position w:val="-7"/>
                                <w:sz w:val="18"/>
                              </w:rPr>
                              <w:t>a</w:t>
                            </w:r>
                            <w:r>
                              <w:rPr>
                                <w:spacing w:val="-13"/>
                                <w:sz w:val="18"/>
                              </w:rPr>
                              <w:t>l</w:t>
                            </w:r>
                            <w:r>
                              <w:rPr>
                                <w:spacing w:val="-83"/>
                                <w:position w:val="-7"/>
                                <w:sz w:val="18"/>
                              </w:rPr>
                              <w:t>n</w:t>
                            </w:r>
                            <w:r>
                              <w:rPr>
                                <w:spacing w:val="-5"/>
                                <w:sz w:val="18"/>
                              </w:rPr>
                              <w:t>a</w:t>
                            </w:r>
                            <w:r>
                              <w:rPr>
                                <w:spacing w:val="-37"/>
                                <w:position w:val="-7"/>
                                <w:sz w:val="18"/>
                              </w:rPr>
                              <w:t>ı</w:t>
                            </w:r>
                            <w:r>
                              <w:rPr>
                                <w:spacing w:val="-28"/>
                                <w:sz w:val="18"/>
                              </w:rPr>
                              <w:t>r</w:t>
                            </w:r>
                            <w:r>
                              <w:rPr>
                                <w:spacing w:val="-66"/>
                                <w:position w:val="-7"/>
                                <w:sz w:val="18"/>
                              </w:rPr>
                              <w:t>n</w:t>
                            </w:r>
                            <w:r>
                              <w:rPr>
                                <w:sz w:val="18"/>
                              </w:rPr>
                              <w:t xml:space="preserve">ı </w:t>
                            </w:r>
                            <w:r>
                              <w:rPr>
                                <w:spacing w:val="-18"/>
                                <w:sz w:val="18"/>
                              </w:rPr>
                              <w:t xml:space="preserve"> </w:t>
                            </w:r>
                            <w:r>
                              <w:rPr>
                                <w:spacing w:val="-53"/>
                                <w:position w:val="-7"/>
                                <w:sz w:val="18"/>
                              </w:rPr>
                              <w:t>y</w:t>
                            </w:r>
                            <w:r>
                              <w:rPr>
                                <w:spacing w:val="-1"/>
                                <w:sz w:val="18"/>
                              </w:rPr>
                              <w:t>s</w:t>
                            </w:r>
                            <w:r>
                              <w:rPr>
                                <w:spacing w:val="-17"/>
                                <w:sz w:val="18"/>
                              </w:rPr>
                              <w:t>o</w:t>
                            </w:r>
                            <w:r>
                              <w:rPr>
                                <w:spacing w:val="-68"/>
                                <w:position w:val="-7"/>
                                <w:sz w:val="18"/>
                              </w:rPr>
                              <w:t>ğ</w:t>
                            </w:r>
                            <w:r>
                              <w:rPr>
                                <w:spacing w:val="-1"/>
                                <w:sz w:val="18"/>
                              </w:rPr>
                              <w:t>r</w:t>
                            </w:r>
                            <w:r>
                              <w:rPr>
                                <w:spacing w:val="-78"/>
                                <w:sz w:val="18"/>
                              </w:rPr>
                              <w:t>g</w:t>
                            </w:r>
                            <w:r>
                              <w:rPr>
                                <w:spacing w:val="-18"/>
                                <w:position w:val="-7"/>
                                <w:sz w:val="18"/>
                              </w:rPr>
                              <w:t>u</w:t>
                            </w:r>
                            <w:r>
                              <w:rPr>
                                <w:spacing w:val="-79"/>
                                <w:sz w:val="18"/>
                              </w:rPr>
                              <w:t>u</w:t>
                            </w:r>
                            <w:r>
                              <w:rPr>
                                <w:spacing w:val="-18"/>
                                <w:position w:val="-7"/>
                                <w:sz w:val="18"/>
                              </w:rPr>
                              <w:t>n</w:t>
                            </w:r>
                            <w:r>
                              <w:rPr>
                                <w:spacing w:val="-1"/>
                                <w:sz w:val="18"/>
                              </w:rPr>
                              <w:t>l</w:t>
                            </w:r>
                            <w:r>
                              <w:rPr>
                                <w:spacing w:val="-68"/>
                                <w:sz w:val="18"/>
                              </w:rPr>
                              <w:t>a</w:t>
                            </w:r>
                            <w:r>
                              <w:rPr>
                                <w:spacing w:val="-25"/>
                                <w:position w:val="-7"/>
                                <w:sz w:val="18"/>
                              </w:rPr>
                              <w:t>b</w:t>
                            </w:r>
                            <w:r>
                              <w:rPr>
                                <w:spacing w:val="-121"/>
                                <w:sz w:val="18"/>
                              </w:rPr>
                              <w:t>m</w:t>
                            </w:r>
                            <w:r>
                              <w:rPr>
                                <w:position w:val="-7"/>
                                <w:sz w:val="18"/>
                              </w:rPr>
                              <w:t>a</w:t>
                            </w:r>
                            <w:r>
                              <w:rPr>
                                <w:spacing w:val="-48"/>
                                <w:position w:val="-7"/>
                                <w:sz w:val="18"/>
                              </w:rPr>
                              <w:t>k</w:t>
                            </w:r>
                            <w:r>
                              <w:rPr>
                                <w:spacing w:val="-39"/>
                                <w:sz w:val="18"/>
                              </w:rPr>
                              <w:t>a</w:t>
                            </w:r>
                            <w:r>
                              <w:rPr>
                                <w:spacing w:val="-3"/>
                                <w:position w:val="-7"/>
                                <w:sz w:val="18"/>
                              </w:rPr>
                              <w:t>ı</w:t>
                            </w:r>
                            <w:r>
                              <w:rPr>
                                <w:spacing w:val="-80"/>
                                <w:sz w:val="18"/>
                              </w:rPr>
                              <w:t>y</w:t>
                            </w:r>
                            <w:r>
                              <w:rPr>
                                <w:spacing w:val="-64"/>
                                <w:position w:val="-7"/>
                                <w:sz w:val="18"/>
                              </w:rPr>
                              <w:t>m</w:t>
                            </w:r>
                            <w:r>
                              <w:rPr>
                                <w:sz w:val="18"/>
                              </w:rPr>
                              <w:t>ı</w:t>
                            </w:r>
                            <w:r>
                              <w:rPr>
                                <w:spacing w:val="-18"/>
                                <w:sz w:val="18"/>
                              </w:rPr>
                              <w:t xml:space="preserve"> </w:t>
                            </w:r>
                            <w:r>
                              <w:rPr>
                                <w:position w:val="-7"/>
                                <w:sz w:val="18"/>
                              </w:rPr>
                              <w:t>-</w:t>
                            </w:r>
                            <w:r>
                              <w:rPr>
                                <w:spacing w:val="-27"/>
                                <w:position w:val="-7"/>
                                <w:sz w:val="18"/>
                              </w:rPr>
                              <w:t xml:space="preserve"> </w:t>
                            </w:r>
                            <w:r>
                              <w:rPr>
                                <w:spacing w:val="-69"/>
                                <w:sz w:val="18"/>
                              </w:rPr>
                              <w:t>b</w:t>
                            </w:r>
                            <w:r>
                              <w:rPr>
                                <w:spacing w:val="-4"/>
                                <w:position w:val="-7"/>
                                <w:sz w:val="18"/>
                              </w:rPr>
                              <w:t>s</w:t>
                            </w:r>
                            <w:r>
                              <w:rPr>
                                <w:spacing w:val="-39"/>
                                <w:sz w:val="18"/>
                              </w:rPr>
                              <w:t>i</w:t>
                            </w:r>
                            <w:r>
                              <w:rPr>
                                <w:spacing w:val="-52"/>
                                <w:position w:val="-7"/>
                                <w:sz w:val="18"/>
                              </w:rPr>
                              <w:t>e</w:t>
                            </w:r>
                            <w:r>
                              <w:rPr>
                                <w:spacing w:val="-1"/>
                                <w:sz w:val="18"/>
                              </w:rPr>
                              <w:t>l</w:t>
                            </w:r>
                            <w:r>
                              <w:rPr>
                                <w:spacing w:val="-32"/>
                                <w:sz w:val="18"/>
                              </w:rPr>
                              <w:t>i</w:t>
                            </w:r>
                            <w:r>
                              <w:rPr>
                                <w:spacing w:val="-32"/>
                                <w:position w:val="-7"/>
                                <w:sz w:val="18"/>
                              </w:rPr>
                              <w:t>r</w:t>
                            </w:r>
                            <w:r>
                              <w:rPr>
                                <w:spacing w:val="-32"/>
                                <w:sz w:val="18"/>
                              </w:rPr>
                              <w:t>r</w:t>
                            </w:r>
                            <w:r>
                              <w:rPr>
                                <w:spacing w:val="-51"/>
                                <w:position w:val="-7"/>
                                <w:sz w:val="18"/>
                              </w:rPr>
                              <w:t>v</w:t>
                            </w:r>
                            <w:r>
                              <w:rPr>
                                <w:spacing w:val="4"/>
                                <w:sz w:val="18"/>
                              </w:rPr>
                              <w:t>.</w:t>
                            </w:r>
                            <w:r>
                              <w:rPr>
                                <w:spacing w:val="2"/>
                                <w:position w:val="-7"/>
                                <w:sz w:val="18"/>
                              </w:rPr>
                              <w:t>i</w:t>
                            </w:r>
                            <w:r>
                              <w:rPr>
                                <w:spacing w:val="-25"/>
                                <w:position w:val="-7"/>
                                <w:sz w:val="18"/>
                              </w:rPr>
                              <w:t>s</w:t>
                            </w:r>
                            <w:r>
                              <w:rPr>
                                <w:spacing w:val="-18"/>
                                <w:sz w:val="18"/>
                              </w:rPr>
                              <w:t>F</w:t>
                            </w:r>
                            <w:r>
                              <w:rPr>
                                <w:spacing w:val="-63"/>
                                <w:position w:val="-7"/>
                                <w:sz w:val="18"/>
                              </w:rPr>
                              <w:t>y</w:t>
                            </w:r>
                            <w:r>
                              <w:rPr>
                                <w:spacing w:val="-1"/>
                                <w:sz w:val="18"/>
                              </w:rPr>
                              <w:t>i</w:t>
                            </w:r>
                            <w:r>
                              <w:rPr>
                                <w:spacing w:val="-50"/>
                                <w:sz w:val="18"/>
                              </w:rPr>
                              <w:t>z</w:t>
                            </w:r>
                            <w:r>
                              <w:rPr>
                                <w:spacing w:val="-36"/>
                                <w:position w:val="-7"/>
                                <w:sz w:val="18"/>
                              </w:rPr>
                              <w:t>a</w:t>
                            </w:r>
                            <w:r>
                              <w:rPr>
                                <w:spacing w:val="-6"/>
                                <w:sz w:val="18"/>
                              </w:rPr>
                              <w:t>i</w:t>
                            </w:r>
                            <w:r>
                              <w:rPr>
                                <w:spacing w:val="-56"/>
                                <w:position w:val="-7"/>
                                <w:sz w:val="18"/>
                              </w:rPr>
                              <w:t>t</w:t>
                            </w:r>
                            <w:r>
                              <w:rPr>
                                <w:spacing w:val="-27"/>
                                <w:sz w:val="18"/>
                              </w:rPr>
                              <w:t>k</w:t>
                            </w:r>
                            <w:r>
                              <w:rPr>
                                <w:spacing w:val="-1"/>
                                <w:position w:val="-7"/>
                                <w:sz w:val="18"/>
                              </w:rPr>
                              <w:t>ış</w:t>
                            </w:r>
                            <w:r>
                              <w:rPr>
                                <w:spacing w:val="-32"/>
                                <w:position w:val="-7"/>
                                <w:sz w:val="18"/>
                              </w:rPr>
                              <w:t>ı</w:t>
                            </w:r>
                            <w:r>
                              <w:rPr>
                                <w:spacing w:val="-111"/>
                                <w:sz w:val="18"/>
                              </w:rPr>
                              <w:t>m</w:t>
                            </w:r>
                            <w:r>
                              <w:rPr>
                                <w:spacing w:val="-1"/>
                                <w:position w:val="-7"/>
                                <w:sz w:val="18"/>
                              </w:rPr>
                              <w:t>n</w:t>
                            </w:r>
                            <w:r>
                              <w:rPr>
                                <w:spacing w:val="-70"/>
                                <w:position w:val="-7"/>
                                <w:sz w:val="18"/>
                              </w:rPr>
                              <w:t>a</w:t>
                            </w:r>
                            <w:r>
                              <w:rPr>
                                <w:spacing w:val="-1"/>
                                <w:sz w:val="18"/>
                              </w:rPr>
                              <w:t>u</w:t>
                            </w:r>
                            <w:r>
                              <w:rPr>
                                <w:spacing w:val="-70"/>
                                <w:sz w:val="18"/>
                              </w:rPr>
                              <w:t>a</w:t>
                            </w:r>
                            <w:r>
                              <w:rPr>
                                <w:spacing w:val="-13"/>
                                <w:position w:val="-7"/>
                                <w:sz w:val="18"/>
                              </w:rPr>
                              <w:t>k</w:t>
                            </w:r>
                            <w:r>
                              <w:rPr>
                                <w:spacing w:val="-70"/>
                                <w:sz w:val="18"/>
                              </w:rPr>
                              <w:t>y</w:t>
                            </w:r>
                            <w:r>
                              <w:rPr>
                                <w:spacing w:val="-17"/>
                                <w:position w:val="-7"/>
                                <w:sz w:val="18"/>
                              </w:rPr>
                              <w:t>a</w:t>
                            </w:r>
                            <w:r>
                              <w:rPr>
                                <w:spacing w:val="-73"/>
                                <w:sz w:val="18"/>
                              </w:rPr>
                              <w:t>e</w:t>
                            </w:r>
                            <w:r>
                              <w:rPr>
                                <w:spacing w:val="-1"/>
                                <w:position w:val="-7"/>
                                <w:sz w:val="18"/>
                              </w:rPr>
                              <w:t>r</w:t>
                            </w:r>
                            <w:r>
                              <w:rPr>
                                <w:spacing w:val="-77"/>
                                <w:position w:val="-7"/>
                                <w:sz w:val="18"/>
                              </w:rPr>
                              <w:t>a</w:t>
                            </w:r>
                            <w:r>
                              <w:rPr>
                                <w:spacing w:val="-18"/>
                                <w:sz w:val="18"/>
                              </w:rPr>
                              <w:t>n</w:t>
                            </w:r>
                            <w:r>
                              <w:rPr>
                                <w:spacing w:val="-44"/>
                                <w:position w:val="-7"/>
                                <w:sz w:val="18"/>
                              </w:rPr>
                              <w:t>r</w:t>
                            </w:r>
                            <w:r>
                              <w:rPr>
                                <w:spacing w:val="-6"/>
                                <w:sz w:val="18"/>
                              </w:rPr>
                              <w:t>e</w:t>
                            </w:r>
                            <w:r>
                              <w:rPr>
                                <w:spacing w:val="-77"/>
                                <w:position w:val="-7"/>
                                <w:sz w:val="18"/>
                              </w:rPr>
                              <w:t>v</w:t>
                            </w:r>
                            <w:r>
                              <w:rPr>
                                <w:spacing w:val="-1"/>
                                <w:sz w:val="18"/>
                              </w:rPr>
                              <w:t>d</w:t>
                            </w:r>
                            <w:r>
                              <w:rPr>
                                <w:spacing w:val="-18"/>
                                <w:sz w:val="18"/>
                              </w:rPr>
                              <w:t>e</w:t>
                            </w:r>
                            <w:r>
                              <w:rPr>
                                <w:spacing w:val="-1"/>
                                <w:position w:val="-7"/>
                                <w:sz w:val="18"/>
                              </w:rPr>
                              <w:t>r</w:t>
                            </w:r>
                            <w:r>
                              <w:rPr>
                                <w:spacing w:val="1"/>
                                <w:position w:val="-7"/>
                                <w:sz w:val="18"/>
                              </w:rPr>
                              <w:t>i</w:t>
                            </w:r>
                            <w:r>
                              <w:rPr>
                                <w:spacing w:val="-56"/>
                                <w:position w:val="-7"/>
                                <w:sz w:val="18"/>
                              </w:rPr>
                              <w:t>r</w:t>
                            </w:r>
                            <w:r>
                              <w:rPr>
                                <w:spacing w:val="-40"/>
                                <w:sz w:val="18"/>
                              </w:rPr>
                              <w:t>d</w:t>
                            </w:r>
                            <w:r>
                              <w:rPr>
                                <w:spacing w:val="-44"/>
                                <w:position w:val="-7"/>
                                <w:sz w:val="18"/>
                              </w:rPr>
                              <w:t>k</w:t>
                            </w:r>
                            <w:r>
                              <w:rPr>
                                <w:spacing w:val="-1"/>
                                <w:sz w:val="18"/>
                              </w:rPr>
                              <w:t>i</w:t>
                            </w:r>
                            <w:r>
                              <w:rPr>
                                <w:spacing w:val="-77"/>
                                <w:sz w:val="18"/>
                              </w:rPr>
                              <w:t>k</w:t>
                            </w:r>
                            <w:r>
                              <w:rPr>
                                <w:spacing w:val="-11"/>
                                <w:position w:val="-7"/>
                                <w:sz w:val="18"/>
                              </w:rPr>
                              <w:t>e</w:t>
                            </w:r>
                            <w:r>
                              <w:rPr>
                                <w:spacing w:val="-73"/>
                                <w:sz w:val="18"/>
                              </w:rPr>
                              <w:t>k</w:t>
                            </w:r>
                            <w:r>
                              <w:rPr>
                                <w:spacing w:val="-23"/>
                                <w:position w:val="-7"/>
                                <w:sz w:val="18"/>
                              </w:rPr>
                              <w:t>n</w:t>
                            </w:r>
                            <w:r>
                              <w:rPr>
                                <w:spacing w:val="-24"/>
                                <w:sz w:val="18"/>
                              </w:rPr>
                              <w:t>a</w:t>
                            </w:r>
                            <w:r>
                              <w:rPr>
                                <w:spacing w:val="-58"/>
                                <w:position w:val="-7"/>
                                <w:sz w:val="18"/>
                              </w:rPr>
                              <w:t>k</w:t>
                            </w:r>
                            <w:r>
                              <w:rPr>
                                <w:spacing w:val="-3"/>
                                <w:sz w:val="18"/>
                              </w:rPr>
                              <w:t>t</w:t>
                            </w:r>
                            <w:r>
                              <w:rPr>
                                <w:spacing w:val="-1"/>
                                <w:position w:val="-7"/>
                                <w:sz w:val="18"/>
                              </w:rPr>
                              <w:t>u</w:t>
                            </w:r>
                            <w:r>
                              <w:rPr>
                                <w:spacing w:val="-39"/>
                                <w:position w:val="-7"/>
                                <w:sz w:val="18"/>
                              </w:rPr>
                              <w:t>l</w:t>
                            </w:r>
                            <w:r>
                              <w:rPr>
                                <w:spacing w:val="-49"/>
                                <w:sz w:val="18"/>
                              </w:rPr>
                              <w:t>e</w:t>
                            </w:r>
                            <w:r>
                              <w:rPr>
                                <w:spacing w:val="-1"/>
                                <w:position w:val="-7"/>
                                <w:sz w:val="18"/>
                              </w:rPr>
                              <w:t>l</w:t>
                            </w:r>
                            <w:r>
                              <w:rPr>
                                <w:spacing w:val="-80"/>
                                <w:position w:val="-7"/>
                                <w:sz w:val="18"/>
                              </w:rPr>
                              <w:t>a</w:t>
                            </w:r>
                            <w:r>
                              <w:rPr>
                                <w:spacing w:val="-16"/>
                                <w:sz w:val="18"/>
                              </w:rPr>
                              <w:t>d</w:t>
                            </w:r>
                            <w:r>
                              <w:rPr>
                                <w:spacing w:val="-81"/>
                                <w:position w:val="-7"/>
                                <w:sz w:val="18"/>
                              </w:rPr>
                              <w:t>n</w:t>
                            </w:r>
                            <w:r>
                              <w:rPr>
                                <w:spacing w:val="-1"/>
                                <w:sz w:val="18"/>
                              </w:rPr>
                              <w:t>i</w:t>
                            </w:r>
                            <w:r>
                              <w:rPr>
                                <w:spacing w:val="-3"/>
                                <w:sz w:val="18"/>
                              </w:rPr>
                              <w:t>l</w:t>
                            </w:r>
                            <w:r>
                              <w:rPr>
                                <w:spacing w:val="-40"/>
                                <w:position w:val="-7"/>
                                <w:sz w:val="18"/>
                              </w:rPr>
                              <w:t>ı</w:t>
                            </w:r>
                            <w:r>
                              <w:rPr>
                                <w:spacing w:val="-106"/>
                                <w:sz w:val="18"/>
                              </w:rPr>
                              <w:t>m</w:t>
                            </w:r>
                            <w:r>
                              <w:rPr>
                                <w:spacing w:val="-1"/>
                                <w:position w:val="-7"/>
                                <w:sz w:val="18"/>
                              </w:rPr>
                              <w:t>l</w:t>
                            </w:r>
                            <w:r>
                              <w:rPr>
                                <w:spacing w:val="-22"/>
                                <w:position w:val="-7"/>
                                <w:sz w:val="18"/>
                              </w:rPr>
                              <w:t>a</w:t>
                            </w:r>
                            <w:r>
                              <w:rPr>
                                <w:spacing w:val="-66"/>
                                <w:sz w:val="18"/>
                              </w:rPr>
                              <w:t>e</w:t>
                            </w:r>
                            <w:r>
                              <w:rPr>
                                <w:spacing w:val="-28"/>
                                <w:position w:val="-7"/>
                                <w:sz w:val="18"/>
                              </w:rPr>
                              <w:t>n</w:t>
                            </w:r>
                            <w:r>
                              <w:rPr>
                                <w:spacing w:val="-1"/>
                                <w:sz w:val="18"/>
                              </w:rPr>
                              <w:t>s</w:t>
                            </w:r>
                            <w:r>
                              <w:rPr>
                                <w:sz w:val="18"/>
                              </w:rPr>
                              <w:t xml:space="preserve">i </w:t>
                            </w:r>
                            <w:r>
                              <w:rPr>
                                <w:spacing w:val="11"/>
                                <w:sz w:val="18"/>
                              </w:rPr>
                              <w:t xml:space="preserve"> </w:t>
                            </w:r>
                            <w:r>
                              <w:rPr>
                                <w:spacing w:val="1"/>
                                <w:sz w:val="18"/>
                              </w:rPr>
                              <w:t>g</w:t>
                            </w:r>
                            <w:r>
                              <w:rPr>
                                <w:spacing w:val="-1"/>
                                <w:sz w:val="18"/>
                              </w:rPr>
                              <w:t>erek</w:t>
                            </w:r>
                            <w:r>
                              <w:rPr>
                                <w:spacing w:val="1"/>
                                <w:sz w:val="18"/>
                              </w:rPr>
                              <w:t>e</w:t>
                            </w:r>
                            <w:r>
                              <w:rPr>
                                <w:sz w:val="18"/>
                              </w:rPr>
                              <w:t xml:space="preserve">n </w:t>
                            </w:r>
                            <w:r>
                              <w:rPr>
                                <w:spacing w:val="-1"/>
                                <w:sz w:val="18"/>
                              </w:rPr>
                              <w:t>kur</w:t>
                            </w:r>
                            <w:r>
                              <w:rPr>
                                <w:sz w:val="18"/>
                              </w:rPr>
                              <w:t>a</w:t>
                            </w:r>
                            <w:r>
                              <w:rPr>
                                <w:spacing w:val="-1"/>
                                <w:sz w:val="18"/>
                              </w:rPr>
                              <w:t>ll</w:t>
                            </w:r>
                            <w:r>
                              <w:rPr>
                                <w:sz w:val="18"/>
                              </w:rPr>
                              <w:t>a</w:t>
                            </w:r>
                            <w:r>
                              <w:rPr>
                                <w:spacing w:val="-1"/>
                                <w:sz w:val="18"/>
                              </w:rPr>
                              <w:t>r</w:t>
                            </w:r>
                            <w:r>
                              <w:rPr>
                                <w:sz w:val="18"/>
                              </w:rPr>
                              <w:t>a</w:t>
                            </w:r>
                            <w:r>
                              <w:rPr>
                                <w:spacing w:val="5"/>
                                <w:sz w:val="18"/>
                              </w:rPr>
                              <w:t xml:space="preserve"> </w:t>
                            </w:r>
                            <w:r>
                              <w:rPr>
                                <w:spacing w:val="-1"/>
                                <w:sz w:val="18"/>
                              </w:rPr>
                              <w:t>u</w:t>
                            </w:r>
                            <w:r>
                              <w:rPr>
                                <w:sz w:val="18"/>
                              </w:rPr>
                              <w:t>ya</w:t>
                            </w:r>
                            <w:r>
                              <w:rPr>
                                <w:spacing w:val="-1"/>
                                <w:sz w:val="18"/>
                              </w:rPr>
                              <w:t>r</w:t>
                            </w:r>
                            <w:r>
                              <w:rPr>
                                <w:sz w:val="18"/>
                              </w:rPr>
                              <w:t>.</w:t>
                            </w:r>
                            <w:r>
                              <w:rPr>
                                <w:spacing w:val="5"/>
                                <w:sz w:val="18"/>
                              </w:rPr>
                              <w:t xml:space="preserve"> </w:t>
                            </w:r>
                            <w:r>
                              <w:rPr>
                                <w:spacing w:val="1"/>
                                <w:sz w:val="18"/>
                              </w:rPr>
                              <w:t>V</w:t>
                            </w:r>
                            <w:r>
                              <w:rPr>
                                <w:spacing w:val="-1"/>
                                <w:sz w:val="18"/>
                              </w:rPr>
                              <w:t>it</w:t>
                            </w:r>
                            <w:r>
                              <w:rPr>
                                <w:sz w:val="18"/>
                              </w:rPr>
                              <w:t>al</w:t>
                            </w:r>
                            <w:r>
                              <w:rPr>
                                <w:spacing w:val="4"/>
                                <w:sz w:val="18"/>
                              </w:rPr>
                              <w:t xml:space="preserve"> </w:t>
                            </w:r>
                            <w:r>
                              <w:rPr>
                                <w:spacing w:val="-1"/>
                                <w:sz w:val="18"/>
                              </w:rPr>
                              <w:t>bul</w:t>
                            </w:r>
                            <w:r>
                              <w:rPr>
                                <w:spacing w:val="1"/>
                                <w:sz w:val="18"/>
                              </w:rPr>
                              <w:t>g</w:t>
                            </w:r>
                            <w:r>
                              <w:rPr>
                                <w:spacing w:val="-1"/>
                                <w:sz w:val="18"/>
                              </w:rPr>
                              <w:t>ul</w:t>
                            </w:r>
                            <w:r>
                              <w:rPr>
                                <w:sz w:val="18"/>
                              </w:rPr>
                              <w:t>a</w:t>
                            </w:r>
                            <w:r>
                              <w:rPr>
                                <w:spacing w:val="-1"/>
                                <w:sz w:val="18"/>
                              </w:rPr>
                              <w:t>r</w:t>
                            </w:r>
                            <w:r>
                              <w:rPr>
                                <w:spacing w:val="1"/>
                                <w:sz w:val="18"/>
                              </w:rPr>
                              <w:t>ı</w:t>
                            </w:r>
                            <w:r>
                              <w:rPr>
                                <w:sz w:val="18"/>
                              </w:rPr>
                              <w:t>n</w:t>
                            </w:r>
                            <w:r>
                              <w:rPr>
                                <w:spacing w:val="3"/>
                                <w:sz w:val="18"/>
                              </w:rPr>
                              <w:t xml:space="preserve"> </w:t>
                            </w:r>
                            <w:r>
                              <w:rPr>
                                <w:spacing w:val="1"/>
                                <w:sz w:val="18"/>
                              </w:rPr>
                              <w:t>ö</w:t>
                            </w:r>
                            <w:r>
                              <w:rPr>
                                <w:spacing w:val="-93"/>
                                <w:sz w:val="18"/>
                              </w:rPr>
                              <w:t>n</w:t>
                            </w:r>
                            <w:r>
                              <w:rPr>
                                <w:spacing w:val="-4"/>
                                <w:position w:val="-7"/>
                                <w:sz w:val="18"/>
                              </w:rPr>
                              <w:t>p</w:t>
                            </w:r>
                            <w:r>
                              <w:rPr>
                                <w:spacing w:val="-88"/>
                                <w:sz w:val="18"/>
                              </w:rPr>
                              <w:t>e</w:t>
                            </w:r>
                            <w:r>
                              <w:rPr>
                                <w:position w:val="-7"/>
                                <w:sz w:val="18"/>
                              </w:rPr>
                              <w:t>a</w:t>
                            </w:r>
                            <w:r>
                              <w:rPr>
                                <w:spacing w:val="-63"/>
                                <w:position w:val="-7"/>
                                <w:sz w:val="18"/>
                              </w:rPr>
                              <w:t>r</w:t>
                            </w:r>
                            <w:r>
                              <w:rPr>
                                <w:spacing w:val="-82"/>
                                <w:sz w:val="18"/>
                              </w:rPr>
                              <w:t>m</w:t>
                            </w:r>
                            <w:r>
                              <w:rPr>
                                <w:spacing w:val="-5"/>
                                <w:position w:val="-7"/>
                                <w:sz w:val="18"/>
                              </w:rPr>
                              <w:t>a</w:t>
                            </w:r>
                            <w:r>
                              <w:rPr>
                                <w:spacing w:val="-37"/>
                                <w:sz w:val="18"/>
                              </w:rPr>
                              <w:t>i</w:t>
                            </w:r>
                            <w:r>
                              <w:rPr>
                                <w:spacing w:val="-108"/>
                                <w:position w:val="-7"/>
                                <w:sz w:val="18"/>
                              </w:rPr>
                              <w:t>m</w:t>
                            </w:r>
                            <w:r>
                              <w:rPr>
                                <w:spacing w:val="-1"/>
                                <w:sz w:val="18"/>
                              </w:rPr>
                              <w:t>n</w:t>
                            </w:r>
                            <w:r>
                              <w:rPr>
                                <w:spacing w:val="-27"/>
                                <w:sz w:val="18"/>
                              </w:rPr>
                              <w:t>i</w:t>
                            </w:r>
                            <w:r>
                              <w:rPr>
                                <w:spacing w:val="-18"/>
                                <w:position w:val="-7"/>
                                <w:sz w:val="18"/>
                              </w:rPr>
                              <w:t>e</w:t>
                            </w:r>
                            <w:r>
                              <w:rPr>
                                <w:spacing w:val="-78"/>
                                <w:sz w:val="18"/>
                              </w:rPr>
                              <w:t>b</w:t>
                            </w:r>
                            <w:r>
                              <w:rPr>
                                <w:spacing w:val="-1"/>
                                <w:position w:val="-7"/>
                                <w:sz w:val="18"/>
                              </w:rPr>
                              <w:t>t</w:t>
                            </w:r>
                            <w:r>
                              <w:rPr>
                                <w:spacing w:val="-46"/>
                                <w:position w:val="-7"/>
                                <w:sz w:val="18"/>
                              </w:rPr>
                              <w:t>r</w:t>
                            </w:r>
                            <w:r>
                              <w:rPr>
                                <w:spacing w:val="-1"/>
                                <w:sz w:val="18"/>
                              </w:rPr>
                              <w:t>i</w:t>
                            </w:r>
                            <w:r>
                              <w:rPr>
                                <w:spacing w:val="-37"/>
                                <w:sz w:val="18"/>
                              </w:rPr>
                              <w:t>l</w:t>
                            </w:r>
                            <w:r>
                              <w:rPr>
                                <w:spacing w:val="-52"/>
                                <w:position w:val="-7"/>
                                <w:sz w:val="18"/>
                              </w:rPr>
                              <w:t>e</w:t>
                            </w:r>
                            <w:r>
                              <w:rPr>
                                <w:spacing w:val="-1"/>
                                <w:sz w:val="18"/>
                              </w:rPr>
                              <w:t>i</w:t>
                            </w:r>
                            <w:r>
                              <w:rPr>
                                <w:spacing w:val="-54"/>
                                <w:sz w:val="18"/>
                              </w:rPr>
                              <w:t>r</w:t>
                            </w:r>
                            <w:r>
                              <w:rPr>
                                <w:spacing w:val="1"/>
                                <w:position w:val="-7"/>
                                <w:sz w:val="18"/>
                              </w:rPr>
                              <w:t>l</w:t>
                            </w:r>
                            <w:r>
                              <w:rPr>
                                <w:spacing w:val="-80"/>
                                <w:position w:val="-7"/>
                                <w:sz w:val="18"/>
                              </w:rPr>
                              <w:t>e</w:t>
                            </w:r>
                            <w:r>
                              <w:rPr>
                                <w:sz w:val="18"/>
                              </w:rPr>
                              <w:t>.</w:t>
                            </w:r>
                            <w:r>
                              <w:rPr>
                                <w:spacing w:val="-7"/>
                                <w:sz w:val="18"/>
                              </w:rPr>
                              <w:t xml:space="preserve"> </w:t>
                            </w:r>
                            <w:r>
                              <w:rPr>
                                <w:spacing w:val="-51"/>
                                <w:position w:val="-7"/>
                                <w:sz w:val="18"/>
                              </w:rPr>
                              <w:t>r</w:t>
                            </w:r>
                            <w:r>
                              <w:rPr>
                                <w:spacing w:val="-38"/>
                                <w:sz w:val="18"/>
                              </w:rPr>
                              <w:t>E</w:t>
                            </w:r>
                            <w:r>
                              <w:rPr>
                                <w:spacing w:val="-3"/>
                                <w:position w:val="-7"/>
                                <w:sz w:val="18"/>
                              </w:rPr>
                              <w:t>i</w:t>
                            </w:r>
                            <w:r>
                              <w:rPr>
                                <w:spacing w:val="-18"/>
                                <w:sz w:val="18"/>
                              </w:rPr>
                              <w:t>r</w:t>
                            </w:r>
                            <w:r>
                              <w:rPr>
                                <w:spacing w:val="-78"/>
                                <w:position w:val="-7"/>
                                <w:sz w:val="18"/>
                              </w:rPr>
                              <w:t>b</w:t>
                            </w:r>
                            <w:r>
                              <w:rPr>
                                <w:spacing w:val="-1"/>
                                <w:sz w:val="18"/>
                              </w:rPr>
                              <w:t>i</w:t>
                            </w:r>
                            <w:r>
                              <w:rPr>
                                <w:spacing w:val="-35"/>
                                <w:sz w:val="18"/>
                              </w:rPr>
                              <w:t>ş</w:t>
                            </w:r>
                            <w:r>
                              <w:rPr>
                                <w:spacing w:val="-8"/>
                                <w:position w:val="-7"/>
                                <w:sz w:val="18"/>
                              </w:rPr>
                              <w:t>i</w:t>
                            </w:r>
                            <w:r>
                              <w:rPr>
                                <w:spacing w:val="-75"/>
                                <w:sz w:val="18"/>
                              </w:rPr>
                              <w:t>k</w:t>
                            </w:r>
                            <w:r>
                              <w:rPr>
                                <w:spacing w:val="-1"/>
                                <w:position w:val="-7"/>
                                <w:sz w:val="18"/>
                              </w:rPr>
                              <w:t>l</w:t>
                            </w:r>
                            <w:r>
                              <w:rPr>
                                <w:spacing w:val="-8"/>
                                <w:position w:val="-7"/>
                                <w:sz w:val="18"/>
                              </w:rPr>
                              <w:t>i</w:t>
                            </w:r>
                            <w:r>
                              <w:rPr>
                                <w:spacing w:val="-35"/>
                                <w:sz w:val="18"/>
                              </w:rPr>
                              <w:t>i</w:t>
                            </w:r>
                            <w:r>
                              <w:rPr>
                                <w:spacing w:val="-30"/>
                                <w:position w:val="-7"/>
                                <w:sz w:val="18"/>
                              </w:rPr>
                              <w:t>r</w:t>
                            </w:r>
                            <w:r>
                              <w:rPr>
                                <w:spacing w:val="-66"/>
                                <w:sz w:val="18"/>
                              </w:rPr>
                              <w:t>n</w:t>
                            </w:r>
                            <w:r>
                              <w:rPr>
                                <w:position w:val="-7"/>
                                <w:sz w:val="18"/>
                              </w:rPr>
                              <w:t xml:space="preserve">. </w:t>
                            </w:r>
                            <w:r>
                              <w:rPr>
                                <w:spacing w:val="-79"/>
                                <w:position w:val="-7"/>
                                <w:sz w:val="18"/>
                              </w:rPr>
                              <w:t>V</w:t>
                            </w:r>
                            <w:r>
                              <w:rPr>
                                <w:spacing w:val="-16"/>
                                <w:sz w:val="18"/>
                              </w:rPr>
                              <w:t>h</w:t>
                            </w:r>
                            <w:r>
                              <w:rPr>
                                <w:spacing w:val="-27"/>
                                <w:position w:val="-7"/>
                                <w:sz w:val="18"/>
                              </w:rPr>
                              <w:t>i</w:t>
                            </w:r>
                            <w:r>
                              <w:rPr>
                                <w:spacing w:val="-60"/>
                                <w:sz w:val="18"/>
                              </w:rPr>
                              <w:t>a</w:t>
                            </w:r>
                            <w:r>
                              <w:rPr>
                                <w:spacing w:val="-1"/>
                                <w:position w:val="-7"/>
                                <w:sz w:val="18"/>
                              </w:rPr>
                              <w:t>t</w:t>
                            </w:r>
                            <w:r>
                              <w:rPr>
                                <w:spacing w:val="-87"/>
                                <w:position w:val="-7"/>
                                <w:sz w:val="18"/>
                              </w:rPr>
                              <w:t>a</w:t>
                            </w:r>
                            <w:r>
                              <w:rPr>
                                <w:spacing w:val="-1"/>
                                <w:sz w:val="18"/>
                              </w:rPr>
                              <w:t>s</w:t>
                            </w:r>
                            <w:r>
                              <w:rPr>
                                <w:spacing w:val="-44"/>
                                <w:sz w:val="18"/>
                              </w:rPr>
                              <w:t>t</w:t>
                            </w:r>
                            <w:r>
                              <w:rPr>
                                <w:spacing w:val="1"/>
                                <w:position w:val="-7"/>
                                <w:sz w:val="18"/>
                              </w:rPr>
                              <w:t>l</w:t>
                            </w:r>
                            <w:r>
                              <w:rPr>
                                <w:spacing w:val="-46"/>
                                <w:sz w:val="18"/>
                              </w:rPr>
                              <w:t>a</w:t>
                            </w:r>
                            <w:r>
                              <w:rPr>
                                <w:spacing w:val="-47"/>
                                <w:position w:val="-7"/>
                                <w:sz w:val="18"/>
                              </w:rPr>
                              <w:t>b</w:t>
                            </w:r>
                            <w:r>
                              <w:rPr>
                                <w:spacing w:val="-49"/>
                                <w:sz w:val="18"/>
                              </w:rPr>
                              <w:t>d</w:t>
                            </w:r>
                            <w:r>
                              <w:rPr>
                                <w:spacing w:val="-47"/>
                                <w:position w:val="-7"/>
                                <w:sz w:val="18"/>
                              </w:rPr>
                              <w:t>u</w:t>
                            </w:r>
                            <w:r>
                              <w:rPr>
                                <w:spacing w:val="-41"/>
                                <w:sz w:val="18"/>
                              </w:rPr>
                              <w:t>a</w:t>
                            </w:r>
                            <w:r>
                              <w:rPr>
                                <w:spacing w:val="1"/>
                                <w:position w:val="-7"/>
                                <w:sz w:val="18"/>
                              </w:rPr>
                              <w:t>l</w:t>
                            </w:r>
                            <w:r>
                              <w:rPr>
                                <w:spacing w:val="-42"/>
                                <w:position w:val="-7"/>
                                <w:sz w:val="18"/>
                              </w:rPr>
                              <w:t>g</w:t>
                            </w:r>
                            <w:r>
                              <w:rPr>
                                <w:spacing w:val="-41"/>
                                <w:sz w:val="18"/>
                              </w:rPr>
                              <w:t>v</w:t>
                            </w:r>
                            <w:r>
                              <w:rPr>
                                <w:spacing w:val="-54"/>
                                <w:position w:val="-7"/>
                                <w:sz w:val="18"/>
                              </w:rPr>
                              <w:t>u</w:t>
                            </w:r>
                            <w:r>
                              <w:rPr>
                                <w:spacing w:val="-1"/>
                                <w:sz w:val="18"/>
                              </w:rPr>
                              <w:t>i</w:t>
                            </w:r>
                            <w:r>
                              <w:rPr>
                                <w:spacing w:val="-49"/>
                                <w:sz w:val="18"/>
                              </w:rPr>
                              <w:t>t</w:t>
                            </w:r>
                            <w:r>
                              <w:rPr>
                                <w:spacing w:val="6"/>
                                <w:position w:val="-7"/>
                                <w:sz w:val="18"/>
                              </w:rPr>
                              <w:t>l</w:t>
                            </w:r>
                            <w:r>
                              <w:rPr>
                                <w:spacing w:val="-8"/>
                                <w:sz w:val="18"/>
                              </w:rPr>
                              <w:t>a</w:t>
                            </w:r>
                            <w:r>
                              <w:rPr>
                                <w:spacing w:val="-56"/>
                                <w:position w:val="-7"/>
                                <w:sz w:val="18"/>
                              </w:rPr>
                              <w:t>r</w:t>
                            </w:r>
                            <w:r>
                              <w:rPr>
                                <w:sz w:val="18"/>
                              </w:rPr>
                              <w:t>l</w:t>
                            </w:r>
                            <w:r>
                              <w:rPr>
                                <w:spacing w:val="-27"/>
                                <w:sz w:val="18"/>
                              </w:rPr>
                              <w:t xml:space="preserve"> </w:t>
                            </w:r>
                            <w:r>
                              <w:rPr>
                                <w:spacing w:val="-11"/>
                                <w:position w:val="-7"/>
                                <w:sz w:val="18"/>
                              </w:rPr>
                              <w:t>ı</w:t>
                            </w:r>
                            <w:r>
                              <w:rPr>
                                <w:spacing w:val="-83"/>
                                <w:sz w:val="18"/>
                              </w:rPr>
                              <w:t>b</w:t>
                            </w:r>
                            <w:r>
                              <w:rPr>
                                <w:spacing w:val="-13"/>
                                <w:position w:val="-7"/>
                                <w:sz w:val="18"/>
                              </w:rPr>
                              <w:t>n</w:t>
                            </w:r>
                            <w:r>
                              <w:rPr>
                                <w:spacing w:val="-42"/>
                                <w:sz w:val="18"/>
                              </w:rPr>
                              <w:t>u</w:t>
                            </w:r>
                            <w:r>
                              <w:rPr>
                                <w:spacing w:val="-55"/>
                                <w:position w:val="-7"/>
                                <w:sz w:val="18"/>
                              </w:rPr>
                              <w:t>ö</w:t>
                            </w:r>
                            <w:r>
                              <w:rPr>
                                <w:spacing w:val="-1"/>
                                <w:sz w:val="18"/>
                              </w:rPr>
                              <w:t>l</w:t>
                            </w:r>
                            <w:r>
                              <w:rPr>
                                <w:spacing w:val="-71"/>
                                <w:sz w:val="18"/>
                              </w:rPr>
                              <w:t>g</w:t>
                            </w:r>
                            <w:r>
                              <w:rPr>
                                <w:spacing w:val="-25"/>
                                <w:position w:val="-7"/>
                                <w:sz w:val="18"/>
                              </w:rPr>
                              <w:t>n</w:t>
                            </w:r>
                            <w:r>
                              <w:rPr>
                                <w:spacing w:val="-71"/>
                                <w:sz w:val="18"/>
                              </w:rPr>
                              <w:t>u</w:t>
                            </w:r>
                            <w:r>
                              <w:rPr>
                                <w:spacing w:val="-18"/>
                                <w:position w:val="-7"/>
                                <w:sz w:val="18"/>
                              </w:rPr>
                              <w:t>e</w:t>
                            </w:r>
                            <w:r>
                              <w:rPr>
                                <w:spacing w:val="-25"/>
                                <w:sz w:val="18"/>
                              </w:rPr>
                              <w:t>l</w:t>
                            </w:r>
                            <w:r>
                              <w:rPr>
                                <w:spacing w:val="-120"/>
                                <w:position w:val="-7"/>
                                <w:sz w:val="18"/>
                              </w:rPr>
                              <w:t>m</w:t>
                            </w:r>
                            <w:r>
                              <w:rPr>
                                <w:sz w:val="18"/>
                              </w:rPr>
                              <w:t>a</w:t>
                            </w:r>
                            <w:r>
                              <w:rPr>
                                <w:spacing w:val="-30"/>
                                <w:sz w:val="18"/>
                              </w:rPr>
                              <w:t>r</w:t>
                            </w:r>
                            <w:r>
                              <w:rPr>
                                <w:spacing w:val="-13"/>
                                <w:position w:val="-7"/>
                                <w:sz w:val="18"/>
                              </w:rPr>
                              <w:t>i</w:t>
                            </w:r>
                            <w:r>
                              <w:rPr>
                                <w:spacing w:val="-30"/>
                                <w:sz w:val="18"/>
                              </w:rPr>
                              <w:t>ı</w:t>
                            </w:r>
                            <w:r>
                              <w:rPr>
                                <w:spacing w:val="-66"/>
                                <w:position w:val="-7"/>
                                <w:sz w:val="18"/>
                              </w:rPr>
                              <w:t>n</w:t>
                            </w:r>
                            <w:r>
                              <w:rPr>
                                <w:spacing w:val="-30"/>
                                <w:sz w:val="18"/>
                              </w:rPr>
                              <w:t>n</w:t>
                            </w:r>
                            <w:r>
                              <w:rPr>
                                <w:position w:val="-7"/>
                                <w:sz w:val="18"/>
                              </w:rPr>
                              <w:t>i</w:t>
                            </w:r>
                            <w:r>
                              <w:rPr>
                                <w:spacing w:val="-8"/>
                                <w:position w:val="-7"/>
                                <w:sz w:val="18"/>
                              </w:rPr>
                              <w:t xml:space="preserve"> </w:t>
                            </w:r>
                            <w:r>
                              <w:rPr>
                                <w:spacing w:val="-80"/>
                                <w:sz w:val="18"/>
                              </w:rPr>
                              <w:t>a</w:t>
                            </w:r>
                            <w:r>
                              <w:rPr>
                                <w:spacing w:val="-3"/>
                                <w:position w:val="-7"/>
                                <w:sz w:val="18"/>
                              </w:rPr>
                              <w:t>v</w:t>
                            </w:r>
                            <w:r>
                              <w:rPr>
                                <w:spacing w:val="-37"/>
                                <w:sz w:val="18"/>
                              </w:rPr>
                              <w:t>l</w:t>
                            </w:r>
                            <w:r>
                              <w:rPr>
                                <w:spacing w:val="-54"/>
                                <w:position w:val="-7"/>
                                <w:sz w:val="18"/>
                              </w:rPr>
                              <w:t>e</w:t>
                            </w:r>
                            <w:r>
                              <w:rPr>
                                <w:sz w:val="18"/>
                              </w:rPr>
                              <w:t>t</w:t>
                            </w:r>
                            <w:r>
                              <w:rPr>
                                <w:spacing w:val="-8"/>
                                <w:sz w:val="18"/>
                              </w:rPr>
                              <w:t xml:space="preserve"> </w:t>
                            </w:r>
                            <w:r>
                              <w:rPr>
                                <w:spacing w:val="-83"/>
                                <w:position w:val="-7"/>
                                <w:sz w:val="18"/>
                              </w:rPr>
                              <w:t>n</w:t>
                            </w:r>
                            <w:r>
                              <w:rPr>
                                <w:sz w:val="18"/>
                              </w:rPr>
                              <w:t>v</w:t>
                            </w:r>
                            <w:r>
                              <w:rPr>
                                <w:spacing w:val="-87"/>
                                <w:position w:val="-7"/>
                                <w:sz w:val="18"/>
                              </w:rPr>
                              <w:t>a</w:t>
                            </w:r>
                            <w:r>
                              <w:rPr>
                                <w:spacing w:val="-4"/>
                                <w:sz w:val="18"/>
                              </w:rPr>
                              <w:t>e</w:t>
                            </w:r>
                            <w:r>
                              <w:rPr>
                                <w:spacing w:val="-23"/>
                                <w:position w:val="-7"/>
                                <w:sz w:val="18"/>
                              </w:rPr>
                              <w:t>s</w:t>
                            </w:r>
                            <w:r>
                              <w:rPr>
                                <w:spacing w:val="-74"/>
                                <w:sz w:val="18"/>
                              </w:rPr>
                              <w:t>ü</w:t>
                            </w:r>
                            <w:r>
                              <w:rPr>
                                <w:spacing w:val="1"/>
                                <w:position w:val="-7"/>
                                <w:sz w:val="18"/>
                              </w:rPr>
                              <w:t>ı</w:t>
                            </w:r>
                            <w:r>
                              <w:rPr>
                                <w:spacing w:val="-13"/>
                                <w:position w:val="-7"/>
                                <w:sz w:val="18"/>
                              </w:rPr>
                              <w:t>l</w:t>
                            </w:r>
                            <w:r>
                              <w:rPr>
                                <w:spacing w:val="-18"/>
                                <w:sz w:val="18"/>
                              </w:rPr>
                              <w:t>s</w:t>
                            </w:r>
                            <w:r>
                              <w:rPr>
                                <w:spacing w:val="-78"/>
                                <w:position w:val="-7"/>
                                <w:sz w:val="18"/>
                              </w:rPr>
                              <w:t>d</w:t>
                            </w:r>
                            <w:r>
                              <w:rPr>
                                <w:sz w:val="18"/>
                              </w:rPr>
                              <w:t>t</w:t>
                            </w:r>
                            <w:r>
                              <w:rPr>
                                <w:spacing w:val="-25"/>
                                <w:sz w:val="18"/>
                              </w:rPr>
                              <w:t xml:space="preserve"> </w:t>
                            </w:r>
                            <w:r>
                              <w:rPr>
                                <w:spacing w:val="-61"/>
                                <w:position w:val="-7"/>
                                <w:sz w:val="18"/>
                              </w:rPr>
                              <w:t>e</w:t>
                            </w:r>
                            <w:r>
                              <w:rPr>
                                <w:spacing w:val="-9"/>
                                <w:sz w:val="18"/>
                              </w:rPr>
                              <w:t>s</w:t>
                            </w:r>
                            <w:r>
                              <w:rPr>
                                <w:spacing w:val="-78"/>
                                <w:position w:val="-7"/>
                                <w:sz w:val="18"/>
                              </w:rPr>
                              <w:t>ğ</w:t>
                            </w:r>
                            <w:r>
                              <w:rPr>
                                <w:spacing w:val="-1"/>
                                <w:sz w:val="18"/>
                              </w:rPr>
                              <w:t>ı</w:t>
                            </w:r>
                            <w:r>
                              <w:rPr>
                                <w:spacing w:val="-59"/>
                                <w:sz w:val="18"/>
                              </w:rPr>
                              <w:t>n</w:t>
                            </w:r>
                            <w:r>
                              <w:rPr>
                                <w:spacing w:val="-30"/>
                                <w:position w:val="-7"/>
                                <w:sz w:val="18"/>
                              </w:rPr>
                              <w:t>e</w:t>
                            </w:r>
                            <w:r>
                              <w:rPr>
                                <w:spacing w:val="-1"/>
                                <w:sz w:val="18"/>
                              </w:rPr>
                              <w:t>ı</w:t>
                            </w:r>
                            <w:r>
                              <w:rPr>
                                <w:spacing w:val="-13"/>
                                <w:sz w:val="18"/>
                              </w:rPr>
                              <w:t>r</w:t>
                            </w:r>
                            <w:r>
                              <w:rPr>
                                <w:spacing w:val="-30"/>
                                <w:position w:val="-7"/>
                                <w:sz w:val="18"/>
                              </w:rPr>
                              <w:t>l</w:t>
                            </w:r>
                            <w:r>
                              <w:rPr>
                                <w:spacing w:val="-11"/>
                                <w:sz w:val="18"/>
                              </w:rPr>
                              <w:t>l</w:t>
                            </w:r>
                            <w:r>
                              <w:rPr>
                                <w:spacing w:val="-80"/>
                                <w:position w:val="-7"/>
                                <w:sz w:val="18"/>
                              </w:rPr>
                              <w:t>e</w:t>
                            </w:r>
                            <w:r>
                              <w:rPr>
                                <w:spacing w:val="-8"/>
                                <w:sz w:val="18"/>
                              </w:rPr>
                              <w:t>a</w:t>
                            </w:r>
                            <w:r>
                              <w:rPr>
                                <w:spacing w:val="-88"/>
                                <w:position w:val="-7"/>
                                <w:sz w:val="18"/>
                              </w:rPr>
                              <w:t>n</w:t>
                            </w:r>
                            <w:r>
                              <w:rPr>
                                <w:spacing w:val="-1"/>
                                <w:sz w:val="18"/>
                              </w:rPr>
                              <w:t>r</w:t>
                            </w:r>
                            <w:r>
                              <w:rPr>
                                <w:spacing w:val="-18"/>
                                <w:sz w:val="18"/>
                              </w:rPr>
                              <w:t>ı</w:t>
                            </w:r>
                            <w:r>
                              <w:rPr>
                                <w:spacing w:val="-76"/>
                                <w:position w:val="-7"/>
                                <w:sz w:val="18"/>
                              </w:rPr>
                              <w:t>d</w:t>
                            </w:r>
                            <w:r>
                              <w:rPr>
                                <w:spacing w:val="-18"/>
                                <w:sz w:val="18"/>
                              </w:rPr>
                              <w:t>n</w:t>
                            </w:r>
                            <w:r>
                              <w:rPr>
                                <w:spacing w:val="-25"/>
                                <w:position w:val="-7"/>
                                <w:sz w:val="18"/>
                              </w:rPr>
                              <w:t>i</w:t>
                            </w:r>
                            <w:r>
                              <w:rPr>
                                <w:spacing w:val="-18"/>
                                <w:sz w:val="18"/>
                              </w:rPr>
                              <w:t>ı</w:t>
                            </w:r>
                            <w:r>
                              <w:rPr>
                                <w:spacing w:val="-1"/>
                                <w:position w:val="-7"/>
                                <w:sz w:val="18"/>
                              </w:rPr>
                              <w:t>r</w:t>
                            </w:r>
                            <w:r>
                              <w:rPr>
                                <w:spacing w:val="-42"/>
                                <w:position w:val="-7"/>
                                <w:sz w:val="18"/>
                              </w:rPr>
                              <w:t>i</w:t>
                            </w:r>
                            <w:r>
                              <w:rPr>
                                <w:spacing w:val="-30"/>
                                <w:sz w:val="18"/>
                              </w:rPr>
                              <w:t>s</w:t>
                            </w:r>
                            <w:r>
                              <w:rPr>
                                <w:spacing w:val="-13"/>
                                <w:position w:val="-7"/>
                                <w:sz w:val="18"/>
                              </w:rPr>
                              <w:t>l</w:t>
                            </w:r>
                            <w:r>
                              <w:rPr>
                                <w:spacing w:val="-72"/>
                                <w:sz w:val="18"/>
                              </w:rPr>
                              <w:t>a</w:t>
                            </w:r>
                            <w:r>
                              <w:rPr>
                                <w:spacing w:val="-18"/>
                                <w:position w:val="-7"/>
                                <w:sz w:val="18"/>
                              </w:rPr>
                              <w:t>e</w:t>
                            </w:r>
                            <w:r>
                              <w:rPr>
                                <w:spacing w:val="-65"/>
                                <w:sz w:val="18"/>
                              </w:rPr>
                              <w:t>y</w:t>
                            </w:r>
                            <w:r>
                              <w:rPr>
                                <w:spacing w:val="-12"/>
                                <w:position w:val="-7"/>
                                <w:sz w:val="18"/>
                              </w:rPr>
                              <w:t>c</w:t>
                            </w:r>
                            <w:r>
                              <w:rPr>
                                <w:spacing w:val="-75"/>
                                <w:sz w:val="18"/>
                              </w:rPr>
                              <w:t>a</w:t>
                            </w:r>
                            <w:r>
                              <w:rPr>
                                <w:spacing w:val="-13"/>
                                <w:position w:val="-7"/>
                                <w:sz w:val="18"/>
                              </w:rPr>
                              <w:t>e</w:t>
                            </w:r>
                            <w:r>
                              <w:rPr>
                                <w:spacing w:val="-83"/>
                                <w:sz w:val="18"/>
                              </w:rPr>
                              <w:t>b</w:t>
                            </w:r>
                            <w:r>
                              <w:rPr>
                                <w:spacing w:val="-4"/>
                                <w:position w:val="-7"/>
                                <w:sz w:val="18"/>
                              </w:rPr>
                              <w:t>ğ</w:t>
                            </w:r>
                            <w:r>
                              <w:rPr>
                                <w:spacing w:val="-1"/>
                                <w:sz w:val="18"/>
                              </w:rPr>
                              <w:t>i</w:t>
                            </w:r>
                            <w:r>
                              <w:rPr>
                                <w:spacing w:val="-39"/>
                                <w:sz w:val="18"/>
                              </w:rPr>
                              <w:t>l</w:t>
                            </w:r>
                            <w:r>
                              <w:rPr>
                                <w:spacing w:val="-57"/>
                                <w:position w:val="-7"/>
                                <w:sz w:val="18"/>
                              </w:rPr>
                              <w:t>n</w:t>
                            </w:r>
                            <w:r>
                              <w:rPr>
                                <w:spacing w:val="-1"/>
                                <w:sz w:val="18"/>
                              </w:rPr>
                              <w:t>i</w:t>
                            </w:r>
                            <w:r>
                              <w:rPr>
                                <w:spacing w:val="-49"/>
                                <w:sz w:val="18"/>
                              </w:rPr>
                              <w:t>r</w:t>
                            </w:r>
                            <w:r>
                              <w:rPr>
                                <w:spacing w:val="6"/>
                                <w:position w:val="-7"/>
                                <w:sz w:val="18"/>
                              </w:rPr>
                              <w:t>i</w:t>
                            </w:r>
                            <w:r>
                              <w:rPr>
                                <w:spacing w:val="-10"/>
                                <w:sz w:val="18"/>
                              </w:rPr>
                              <w:t>.</w:t>
                            </w:r>
                            <w:r>
                              <w:rPr>
                                <w:spacing w:val="-40"/>
                                <w:position w:val="-7"/>
                                <w:sz w:val="18"/>
                              </w:rPr>
                              <w:t>b</w:t>
                            </w:r>
                            <w:r>
                              <w:rPr>
                                <w:spacing w:val="-45"/>
                                <w:sz w:val="18"/>
                              </w:rPr>
                              <w:t>F</w:t>
                            </w:r>
                            <w:r>
                              <w:rPr>
                                <w:spacing w:val="-1"/>
                                <w:position w:val="-7"/>
                                <w:sz w:val="18"/>
                              </w:rPr>
                              <w:t>i</w:t>
                            </w:r>
                            <w:r>
                              <w:rPr>
                                <w:spacing w:val="-39"/>
                                <w:position w:val="-7"/>
                                <w:sz w:val="18"/>
                              </w:rPr>
                              <w:t>l</w:t>
                            </w:r>
                            <w:r>
                              <w:rPr>
                                <w:spacing w:val="-3"/>
                                <w:sz w:val="18"/>
                              </w:rPr>
                              <w:t>i</w:t>
                            </w:r>
                            <w:r>
                              <w:rPr>
                                <w:spacing w:val="-39"/>
                                <w:position w:val="-7"/>
                                <w:sz w:val="18"/>
                              </w:rPr>
                              <w:t>i</w:t>
                            </w:r>
                            <w:r>
                              <w:rPr>
                                <w:spacing w:val="-31"/>
                                <w:sz w:val="18"/>
                              </w:rPr>
                              <w:t>z</w:t>
                            </w:r>
                            <w:r>
                              <w:rPr>
                                <w:spacing w:val="-32"/>
                                <w:position w:val="-7"/>
                                <w:sz w:val="18"/>
                              </w:rPr>
                              <w:t>r</w:t>
                            </w:r>
                            <w:r>
                              <w:rPr>
                                <w:spacing w:val="-11"/>
                                <w:sz w:val="18"/>
                              </w:rPr>
                              <w:t>i</w:t>
                            </w:r>
                            <w:r>
                              <w:rPr>
                                <w:spacing w:val="-36"/>
                                <w:position w:val="-7"/>
                                <w:sz w:val="18"/>
                              </w:rPr>
                              <w:t>.</w:t>
                            </w:r>
                            <w:r>
                              <w:rPr>
                                <w:sz w:val="18"/>
                              </w:rPr>
                              <w:t>k</w:t>
                            </w:r>
                            <w:r>
                              <w:rPr>
                                <w:spacing w:val="4"/>
                                <w:sz w:val="18"/>
                              </w:rPr>
                              <w:t xml:space="preserve"> </w:t>
                            </w:r>
                            <w:r>
                              <w:rPr>
                                <w:sz w:val="18"/>
                              </w:rPr>
                              <w:t>m</w:t>
                            </w:r>
                            <w:r>
                              <w:rPr>
                                <w:spacing w:val="-1"/>
                                <w:sz w:val="18"/>
                              </w:rPr>
                              <w:t>u</w:t>
                            </w:r>
                            <w:r>
                              <w:rPr>
                                <w:sz w:val="18"/>
                              </w:rPr>
                              <w:t>a</w:t>
                            </w:r>
                            <w:r>
                              <w:rPr>
                                <w:spacing w:val="-1"/>
                                <w:sz w:val="18"/>
                              </w:rPr>
                              <w:t>y</w:t>
                            </w:r>
                            <w:r>
                              <w:rPr>
                                <w:spacing w:val="1"/>
                                <w:sz w:val="18"/>
                              </w:rPr>
                              <w:t>e</w:t>
                            </w:r>
                            <w:r>
                              <w:rPr>
                                <w:spacing w:val="-1"/>
                                <w:sz w:val="18"/>
                              </w:rPr>
                              <w:t>ne</w:t>
                            </w:r>
                            <w:r>
                              <w:rPr>
                                <w:spacing w:val="1"/>
                                <w:sz w:val="18"/>
                              </w:rPr>
                              <w:t>d</w:t>
                            </w:r>
                            <w:r>
                              <w:rPr>
                                <w:sz w:val="18"/>
                              </w:rPr>
                              <w:t xml:space="preserve">e </w:t>
                            </w:r>
                            <w:r>
                              <w:rPr>
                                <w:spacing w:val="-1"/>
                                <w:sz w:val="18"/>
                              </w:rPr>
                              <w:t>tü</w:t>
                            </w:r>
                            <w:r>
                              <w:rPr>
                                <w:sz w:val="18"/>
                              </w:rPr>
                              <w:t xml:space="preserve">mn </w:t>
                            </w:r>
                            <w:r>
                              <w:rPr>
                                <w:spacing w:val="-16"/>
                                <w:sz w:val="18"/>
                              </w:rPr>
                              <w:t xml:space="preserve"> </w:t>
                            </w:r>
                            <w:r>
                              <w:rPr>
                                <w:spacing w:val="-1"/>
                                <w:sz w:val="18"/>
                              </w:rPr>
                              <w:t>siste</w:t>
                            </w:r>
                            <w:r>
                              <w:rPr>
                                <w:spacing w:val="2"/>
                                <w:sz w:val="18"/>
                              </w:rPr>
                              <w:t>m</w:t>
                            </w:r>
                            <w:r>
                              <w:rPr>
                                <w:spacing w:val="-1"/>
                                <w:sz w:val="18"/>
                              </w:rPr>
                              <w:t>i</w:t>
                            </w:r>
                            <w:r>
                              <w:rPr>
                                <w:sz w:val="18"/>
                              </w:rPr>
                              <w:t xml:space="preserve">k </w:t>
                            </w:r>
                            <w:r>
                              <w:rPr>
                                <w:spacing w:val="-17"/>
                                <w:sz w:val="18"/>
                              </w:rPr>
                              <w:t xml:space="preserve"> </w:t>
                            </w:r>
                            <w:r>
                              <w:rPr>
                                <w:sz w:val="18"/>
                              </w:rPr>
                              <w:t>m</w:t>
                            </w:r>
                            <w:r>
                              <w:rPr>
                                <w:spacing w:val="-1"/>
                                <w:sz w:val="18"/>
                              </w:rPr>
                              <w:t>u</w:t>
                            </w:r>
                            <w:r>
                              <w:rPr>
                                <w:sz w:val="18"/>
                              </w:rPr>
                              <w:t>a</w:t>
                            </w:r>
                            <w:r>
                              <w:rPr>
                                <w:spacing w:val="2"/>
                                <w:sz w:val="18"/>
                              </w:rPr>
                              <w:t>y</w:t>
                            </w:r>
                            <w:r>
                              <w:rPr>
                                <w:spacing w:val="-1"/>
                                <w:sz w:val="18"/>
                              </w:rPr>
                              <w:t>ene</w:t>
                            </w:r>
                            <w:r>
                              <w:rPr>
                                <w:sz w:val="18"/>
                              </w:rPr>
                              <w:t xml:space="preserve">yi </w:t>
                            </w:r>
                            <w:r>
                              <w:rPr>
                                <w:spacing w:val="-15"/>
                                <w:sz w:val="18"/>
                              </w:rPr>
                              <w:t xml:space="preserve"> </w:t>
                            </w:r>
                            <w:r>
                              <w:rPr>
                                <w:spacing w:val="-1"/>
                                <w:sz w:val="18"/>
                              </w:rPr>
                              <w:t>di</w:t>
                            </w:r>
                            <w:r>
                              <w:rPr>
                                <w:spacing w:val="2"/>
                                <w:sz w:val="18"/>
                              </w:rPr>
                              <w:t>k</w:t>
                            </w:r>
                            <w:r>
                              <w:rPr>
                                <w:spacing w:val="-1"/>
                                <w:sz w:val="18"/>
                              </w:rPr>
                              <w:t>k</w:t>
                            </w:r>
                            <w:r>
                              <w:rPr>
                                <w:spacing w:val="-19"/>
                                <w:sz w:val="18"/>
                              </w:rPr>
                              <w:t>a</w:t>
                            </w:r>
                            <w:r>
                              <w:rPr>
                                <w:spacing w:val="-27"/>
                                <w:position w:val="-7"/>
                                <w:sz w:val="18"/>
                              </w:rPr>
                              <w:t>İ</w:t>
                            </w:r>
                            <w:r>
                              <w:rPr>
                                <w:spacing w:val="-34"/>
                                <w:sz w:val="18"/>
                              </w:rPr>
                              <w:t>t</w:t>
                            </w:r>
                            <w:r>
                              <w:rPr>
                                <w:spacing w:val="-41"/>
                                <w:position w:val="-7"/>
                                <w:sz w:val="18"/>
                              </w:rPr>
                              <w:t>ç</w:t>
                            </w:r>
                            <w:r>
                              <w:rPr>
                                <w:spacing w:val="-1"/>
                                <w:sz w:val="18"/>
                              </w:rPr>
                              <w:t>li</w:t>
                            </w:r>
                            <w:r>
                              <w:rPr>
                                <w:spacing w:val="-77"/>
                                <w:sz w:val="18"/>
                              </w:rPr>
                              <w:t>c</w:t>
                            </w:r>
                            <w:r>
                              <w:rPr>
                                <w:spacing w:val="-36"/>
                                <w:position w:val="-7"/>
                                <w:sz w:val="18"/>
                              </w:rPr>
                              <w:t>H</w:t>
                            </w:r>
                            <w:r>
                              <w:rPr>
                                <w:spacing w:val="-54"/>
                                <w:sz w:val="18"/>
                              </w:rPr>
                              <w:t>e</w:t>
                            </w:r>
                            <w:r>
                              <w:rPr>
                                <w:position w:val="-7"/>
                                <w:sz w:val="18"/>
                              </w:rPr>
                              <w:t>a</w:t>
                            </w:r>
                            <w:r>
                              <w:rPr>
                                <w:spacing w:val="-40"/>
                                <w:position w:val="-7"/>
                                <w:sz w:val="18"/>
                              </w:rPr>
                              <w:t>s</w:t>
                            </w:r>
                            <w:r>
                              <w:rPr>
                                <w:spacing w:val="-43"/>
                                <w:sz w:val="18"/>
                              </w:rPr>
                              <w:t>y</w:t>
                            </w:r>
                            <w:r>
                              <w:rPr>
                                <w:spacing w:val="-18"/>
                                <w:position w:val="-7"/>
                                <w:sz w:val="18"/>
                              </w:rPr>
                              <w:t>t</w:t>
                            </w:r>
                            <w:r>
                              <w:rPr>
                                <w:sz w:val="18"/>
                              </w:rPr>
                              <w:t>a</w:t>
                            </w:r>
                            <w:r>
                              <w:rPr>
                                <w:spacing w:val="-78"/>
                                <w:sz w:val="18"/>
                              </w:rPr>
                              <w:t>p</w:t>
                            </w:r>
                            <w:r>
                              <w:rPr>
                                <w:spacing w:val="-1"/>
                                <w:position w:val="-7"/>
                                <w:sz w:val="18"/>
                              </w:rPr>
                              <w:t>l</w:t>
                            </w:r>
                            <w:r>
                              <w:rPr>
                                <w:spacing w:val="-6"/>
                                <w:position w:val="-7"/>
                                <w:sz w:val="18"/>
                              </w:rPr>
                              <w:t>ı</w:t>
                            </w:r>
                            <w:r>
                              <w:rPr>
                                <w:spacing w:val="-139"/>
                                <w:sz w:val="18"/>
                              </w:rPr>
                              <w:t>m</w:t>
                            </w:r>
                            <w:r>
                              <w:rPr>
                                <w:spacing w:val="-1"/>
                                <w:position w:val="-7"/>
                                <w:sz w:val="18"/>
                              </w:rPr>
                              <w:t>k</w:t>
                            </w:r>
                            <w:r>
                              <w:rPr>
                                <w:position w:val="-7"/>
                                <w:sz w:val="18"/>
                              </w:rPr>
                              <w:t>l</w:t>
                            </w:r>
                            <w:r>
                              <w:rPr>
                                <w:spacing w:val="-25"/>
                                <w:position w:val="-7"/>
                                <w:sz w:val="18"/>
                              </w:rPr>
                              <w:t xml:space="preserve"> </w:t>
                            </w:r>
                            <w:r>
                              <w:rPr>
                                <w:sz w:val="18"/>
                              </w:rPr>
                              <w:t>a</w:t>
                            </w:r>
                            <w:r>
                              <w:rPr>
                                <w:spacing w:val="-25"/>
                                <w:sz w:val="18"/>
                              </w:rPr>
                              <w:t>s</w:t>
                            </w:r>
                            <w:r>
                              <w:rPr>
                                <w:spacing w:val="-18"/>
                                <w:position w:val="-7"/>
                                <w:sz w:val="18"/>
                              </w:rPr>
                              <w:t>ı</w:t>
                            </w:r>
                            <w:r>
                              <w:rPr>
                                <w:spacing w:val="-25"/>
                                <w:sz w:val="18"/>
                              </w:rPr>
                              <w:t>ı</w:t>
                            </w:r>
                            <w:r>
                              <w:rPr>
                                <w:spacing w:val="-4"/>
                                <w:position w:val="-7"/>
                                <w:sz w:val="18"/>
                              </w:rPr>
                              <w:t>n</w:t>
                            </w:r>
                            <w:r>
                              <w:rPr>
                                <w:spacing w:val="-83"/>
                                <w:sz w:val="18"/>
                              </w:rPr>
                              <w:t>g</w:t>
                            </w:r>
                            <w:r>
                              <w:rPr>
                                <w:spacing w:val="-13"/>
                                <w:position w:val="-7"/>
                                <w:sz w:val="18"/>
                              </w:rPr>
                              <w:t>d</w:t>
                            </w:r>
                            <w:r>
                              <w:rPr>
                                <w:spacing w:val="-78"/>
                                <w:sz w:val="18"/>
                              </w:rPr>
                              <w:t>e</w:t>
                            </w:r>
                            <w:r>
                              <w:rPr>
                                <w:spacing w:val="-7"/>
                                <w:position w:val="-7"/>
                                <w:sz w:val="18"/>
                              </w:rPr>
                              <w:t>a</w:t>
                            </w:r>
                            <w:r>
                              <w:rPr>
                                <w:spacing w:val="-13"/>
                                <w:sz w:val="18"/>
                              </w:rPr>
                              <w:t>r</w:t>
                            </w:r>
                            <w:r>
                              <w:rPr>
                                <w:spacing w:val="-83"/>
                                <w:position w:val="-7"/>
                                <w:sz w:val="18"/>
                              </w:rPr>
                              <w:t>h</w:t>
                            </w:r>
                            <w:r>
                              <w:rPr>
                                <w:spacing w:val="-8"/>
                                <w:sz w:val="18"/>
                              </w:rPr>
                              <w:t>e</w:t>
                            </w:r>
                            <w:r>
                              <w:rPr>
                                <w:spacing w:val="-80"/>
                                <w:position w:val="-7"/>
                                <w:sz w:val="18"/>
                              </w:rPr>
                              <w:t>a</w:t>
                            </w:r>
                            <w:r>
                              <w:rPr>
                                <w:spacing w:val="-3"/>
                                <w:sz w:val="18"/>
                              </w:rPr>
                              <w:t>k</w:t>
                            </w:r>
                            <w:r>
                              <w:rPr>
                                <w:spacing w:val="-68"/>
                                <w:position w:val="-7"/>
                                <w:sz w:val="18"/>
                              </w:rPr>
                              <w:t>s</w:t>
                            </w:r>
                            <w:r>
                              <w:rPr>
                                <w:spacing w:val="-1"/>
                                <w:sz w:val="18"/>
                              </w:rPr>
                              <w:t>t</w:t>
                            </w:r>
                            <w:r>
                              <w:rPr>
                                <w:spacing w:val="-35"/>
                                <w:sz w:val="18"/>
                              </w:rPr>
                              <w:t>i</w:t>
                            </w:r>
                            <w:r>
                              <w:rPr>
                                <w:spacing w:val="-25"/>
                                <w:position w:val="-7"/>
                                <w:sz w:val="18"/>
                              </w:rPr>
                              <w:t>t</w:t>
                            </w:r>
                            <w:r>
                              <w:rPr>
                                <w:spacing w:val="-61"/>
                                <w:sz w:val="18"/>
                              </w:rPr>
                              <w:t>ğ</w:t>
                            </w:r>
                            <w:r>
                              <w:rPr>
                                <w:spacing w:val="-27"/>
                                <w:position w:val="-7"/>
                                <w:sz w:val="18"/>
                              </w:rPr>
                              <w:t>a</w:t>
                            </w:r>
                            <w:r>
                              <w:rPr>
                                <w:spacing w:val="-15"/>
                                <w:sz w:val="18"/>
                              </w:rPr>
                              <w:t>i</w:t>
                            </w:r>
                            <w:r>
                              <w:rPr>
                                <w:spacing w:val="-68"/>
                                <w:position w:val="-7"/>
                                <w:sz w:val="18"/>
                              </w:rPr>
                              <w:t>y</w:t>
                            </w:r>
                            <w:r>
                              <w:rPr>
                                <w:spacing w:val="-28"/>
                                <w:sz w:val="18"/>
                              </w:rPr>
                              <w:t>n</w:t>
                            </w:r>
                            <w:r>
                              <w:rPr>
                                <w:spacing w:val="-15"/>
                                <w:position w:val="-7"/>
                                <w:sz w:val="18"/>
                              </w:rPr>
                              <w:t>ı</w:t>
                            </w:r>
                            <w:r>
                              <w:rPr>
                                <w:sz w:val="18"/>
                              </w:rPr>
                              <w:t>i</w:t>
                            </w:r>
                            <w:r>
                              <w:rPr>
                                <w:spacing w:val="-25"/>
                                <w:sz w:val="18"/>
                              </w:rPr>
                              <w:t xml:space="preserve"> </w:t>
                            </w:r>
                            <w:r>
                              <w:rPr>
                                <w:spacing w:val="-45"/>
                                <w:position w:val="-7"/>
                                <w:sz w:val="18"/>
                              </w:rPr>
                              <w:t>d</w:t>
                            </w:r>
                            <w:r>
                              <w:rPr>
                                <w:spacing w:val="-52"/>
                                <w:sz w:val="18"/>
                              </w:rPr>
                              <w:t>b</w:t>
                            </w:r>
                            <w:r>
                              <w:rPr>
                                <w:spacing w:val="-40"/>
                                <w:position w:val="-7"/>
                                <w:sz w:val="18"/>
                              </w:rPr>
                              <w:t>e</w:t>
                            </w:r>
                            <w:r>
                              <w:rPr>
                                <w:spacing w:val="-3"/>
                                <w:sz w:val="18"/>
                              </w:rPr>
                              <w:t>i</w:t>
                            </w:r>
                            <w:r>
                              <w:rPr>
                                <w:spacing w:val="-80"/>
                                <w:position w:val="-7"/>
                                <w:sz w:val="18"/>
                              </w:rPr>
                              <w:t>ğ</w:t>
                            </w:r>
                            <w:r>
                              <w:rPr>
                                <w:spacing w:val="-1"/>
                                <w:sz w:val="18"/>
                              </w:rPr>
                              <w:t>li</w:t>
                            </w:r>
                            <w:r>
                              <w:rPr>
                                <w:spacing w:val="-90"/>
                                <w:position w:val="-7"/>
                                <w:sz w:val="18"/>
                              </w:rPr>
                              <w:t>e</w:t>
                            </w:r>
                            <w:r>
                              <w:rPr>
                                <w:spacing w:val="-1"/>
                                <w:sz w:val="18"/>
                              </w:rPr>
                              <w:t>r</w:t>
                            </w:r>
                            <w:r>
                              <w:rPr>
                                <w:spacing w:val="-20"/>
                                <w:sz w:val="18"/>
                              </w:rPr>
                              <w:t>.</w:t>
                            </w:r>
                            <w:r>
                              <w:rPr>
                                <w:spacing w:val="-1"/>
                                <w:position w:val="-7"/>
                                <w:sz w:val="18"/>
                              </w:rPr>
                              <w:t>r</w:t>
                            </w:r>
                            <w:r>
                              <w:rPr>
                                <w:spacing w:val="-20"/>
                                <w:position w:val="-7"/>
                                <w:sz w:val="18"/>
                              </w:rPr>
                              <w:t>l</w:t>
                            </w:r>
                            <w:r>
                              <w:rPr>
                                <w:spacing w:val="-100"/>
                                <w:sz w:val="18"/>
                              </w:rPr>
                              <w:t>Ö</w:t>
                            </w:r>
                            <w:r>
                              <w:rPr>
                                <w:spacing w:val="11"/>
                                <w:position w:val="-7"/>
                                <w:sz w:val="18"/>
                              </w:rPr>
                              <w:t>e</w:t>
                            </w:r>
                            <w:r>
                              <w:rPr>
                                <w:spacing w:val="-11"/>
                                <w:sz w:val="18"/>
                              </w:rPr>
                              <w:t>n</w:t>
                            </w:r>
                            <w:r>
                              <w:rPr>
                                <w:spacing w:val="-83"/>
                                <w:position w:val="-7"/>
                                <w:sz w:val="18"/>
                              </w:rPr>
                              <w:t>d</w:t>
                            </w:r>
                            <w:r>
                              <w:rPr>
                                <w:spacing w:val="-8"/>
                                <w:sz w:val="18"/>
                              </w:rPr>
                              <w:t>e</w:t>
                            </w:r>
                            <w:r>
                              <w:rPr>
                                <w:spacing w:val="-35"/>
                                <w:position w:val="-7"/>
                                <w:sz w:val="18"/>
                              </w:rPr>
                              <w:t>i</w:t>
                            </w:r>
                            <w:r>
                              <w:rPr>
                                <w:spacing w:val="-111"/>
                                <w:sz w:val="18"/>
                              </w:rPr>
                              <w:t>m</w:t>
                            </w:r>
                            <w:r>
                              <w:rPr>
                                <w:spacing w:val="-1"/>
                                <w:position w:val="-7"/>
                                <w:sz w:val="18"/>
                              </w:rPr>
                              <w:t>r</w:t>
                            </w:r>
                            <w:r>
                              <w:rPr>
                                <w:spacing w:val="-96"/>
                                <w:position w:val="-7"/>
                                <w:sz w:val="18"/>
                              </w:rPr>
                              <w:t>m</w:t>
                            </w:r>
                            <w:r>
                              <w:rPr>
                                <w:spacing w:val="-1"/>
                                <w:sz w:val="18"/>
                              </w:rPr>
                              <w:t>l</w:t>
                            </w:r>
                            <w:r>
                              <w:rPr>
                                <w:sz w:val="18"/>
                              </w:rPr>
                              <w:t>i</w:t>
                            </w:r>
                            <w:r>
                              <w:rPr>
                                <w:spacing w:val="-27"/>
                                <w:sz w:val="18"/>
                              </w:rPr>
                              <w:t xml:space="preserve"> </w:t>
                            </w:r>
                            <w:r>
                              <w:rPr>
                                <w:spacing w:val="-40"/>
                                <w:position w:val="-7"/>
                                <w:sz w:val="18"/>
                              </w:rPr>
                              <w:t>e</w:t>
                            </w:r>
                            <w:r>
                              <w:rPr>
                                <w:spacing w:val="-30"/>
                                <w:sz w:val="18"/>
                              </w:rPr>
                              <w:t>s</w:t>
                            </w:r>
                            <w:r>
                              <w:rPr>
                                <w:spacing w:val="-64"/>
                                <w:position w:val="-7"/>
                                <w:sz w:val="18"/>
                              </w:rPr>
                              <w:t>n</w:t>
                            </w:r>
                            <w:r>
                              <w:rPr>
                                <w:spacing w:val="-28"/>
                                <w:sz w:val="18"/>
                              </w:rPr>
                              <w:t>e</w:t>
                            </w:r>
                            <w:r>
                              <w:rPr>
                                <w:spacing w:val="-15"/>
                                <w:position w:val="-7"/>
                                <w:sz w:val="18"/>
                              </w:rPr>
                              <w:t>i</w:t>
                            </w:r>
                            <w:r>
                              <w:rPr>
                                <w:spacing w:val="-130"/>
                                <w:sz w:val="18"/>
                              </w:rPr>
                              <w:t>m</w:t>
                            </w:r>
                            <w:r>
                              <w:rPr>
                                <w:position w:val="-7"/>
                                <w:sz w:val="18"/>
                              </w:rPr>
                              <w:t>n</w:t>
                            </w:r>
                            <w:r>
                              <w:rPr>
                                <w:spacing w:val="-6"/>
                                <w:position w:val="-7"/>
                                <w:sz w:val="18"/>
                              </w:rPr>
                              <w:t xml:space="preserve"> </w:t>
                            </w:r>
                            <w:r>
                              <w:rPr>
                                <w:spacing w:val="-88"/>
                                <w:sz w:val="18"/>
                              </w:rPr>
                              <w:t>p</w:t>
                            </w:r>
                            <w:r>
                              <w:rPr>
                                <w:spacing w:val="-1"/>
                                <w:position w:val="-7"/>
                                <w:sz w:val="18"/>
                              </w:rPr>
                              <w:t>t</w:t>
                            </w:r>
                            <w:r>
                              <w:rPr>
                                <w:spacing w:val="-63"/>
                                <w:position w:val="-7"/>
                                <w:sz w:val="18"/>
                              </w:rPr>
                              <w:t>e</w:t>
                            </w:r>
                            <w:r>
                              <w:rPr>
                                <w:spacing w:val="-1"/>
                                <w:sz w:val="18"/>
                              </w:rPr>
                              <w:t>t</w:t>
                            </w:r>
                            <w:r>
                              <w:rPr>
                                <w:spacing w:val="-93"/>
                                <w:sz w:val="18"/>
                              </w:rPr>
                              <w:t>o</w:t>
                            </w:r>
                            <w:r>
                              <w:rPr>
                                <w:spacing w:val="-51"/>
                                <w:position w:val="-7"/>
                                <w:sz w:val="18"/>
                              </w:rPr>
                              <w:t>m</w:t>
                            </w:r>
                            <w:r>
                              <w:rPr>
                                <w:spacing w:val="-94"/>
                                <w:sz w:val="18"/>
                              </w:rPr>
                              <w:t>m</w:t>
                            </w:r>
                            <w:r>
                              <w:rPr>
                                <w:spacing w:val="4"/>
                                <w:position w:val="-7"/>
                                <w:sz w:val="18"/>
                              </w:rPr>
                              <w:t>e</w:t>
                            </w:r>
                            <w:r>
                              <w:rPr>
                                <w:spacing w:val="-1"/>
                                <w:sz w:val="18"/>
                              </w:rPr>
                              <w:t>l</w:t>
                            </w:r>
                            <w:r>
                              <w:rPr>
                                <w:spacing w:val="-51"/>
                                <w:sz w:val="18"/>
                              </w:rPr>
                              <w:t>a</w:t>
                            </w:r>
                            <w:r>
                              <w:rPr>
                                <w:spacing w:val="1"/>
                                <w:position w:val="-7"/>
                                <w:sz w:val="18"/>
                              </w:rPr>
                              <w:t>i</w:t>
                            </w:r>
                            <w:r>
                              <w:rPr>
                                <w:spacing w:val="-34"/>
                                <w:position w:val="-7"/>
                                <w:sz w:val="18"/>
                              </w:rPr>
                              <w:t>l</w:t>
                            </w:r>
                            <w:r>
                              <w:rPr>
                                <w:spacing w:val="-30"/>
                                <w:sz w:val="18"/>
                              </w:rPr>
                              <w:t>r</w:t>
                            </w:r>
                            <w:r>
                              <w:rPr>
                                <w:spacing w:val="-53"/>
                                <w:position w:val="-7"/>
                                <w:sz w:val="18"/>
                              </w:rPr>
                              <w:t>k</w:t>
                            </w:r>
                            <w:r>
                              <w:rPr>
                                <w:spacing w:val="11"/>
                                <w:sz w:val="18"/>
                              </w:rPr>
                              <w:t>ı</w:t>
                            </w:r>
                            <w:r>
                              <w:rPr>
                                <w:spacing w:val="-35"/>
                                <w:position w:val="-7"/>
                                <w:sz w:val="18"/>
                              </w:rPr>
                              <w:t>e</w:t>
                            </w:r>
                            <w:r>
                              <w:rPr>
                                <w:spacing w:val="-38"/>
                                <w:sz w:val="18"/>
                              </w:rPr>
                              <w:t>s</w:t>
                            </w:r>
                            <w:r>
                              <w:rPr>
                                <w:spacing w:val="-6"/>
                                <w:position w:val="-7"/>
                                <w:sz w:val="18"/>
                              </w:rPr>
                              <w:t>l</w:t>
                            </w:r>
                            <w:r>
                              <w:rPr>
                                <w:spacing w:val="-80"/>
                                <w:sz w:val="18"/>
                              </w:rPr>
                              <w:t>a</w:t>
                            </w:r>
                            <w:r>
                              <w:rPr>
                                <w:spacing w:val="-11"/>
                                <w:position w:val="-7"/>
                                <w:sz w:val="18"/>
                              </w:rPr>
                              <w:t>e</w:t>
                            </w:r>
                            <w:r>
                              <w:rPr>
                                <w:spacing w:val="-73"/>
                                <w:sz w:val="18"/>
                              </w:rPr>
                              <w:t>y</w:t>
                            </w:r>
                            <w:r>
                              <w:rPr>
                                <w:spacing w:val="-1"/>
                                <w:position w:val="-7"/>
                                <w:sz w:val="18"/>
                              </w:rPr>
                              <w:t>r</w:t>
                            </w:r>
                            <w:r>
                              <w:rPr>
                                <w:spacing w:val="-32"/>
                                <w:position w:val="-7"/>
                                <w:sz w:val="18"/>
                              </w:rPr>
                              <w:t>i</w:t>
                            </w:r>
                            <w:r>
                              <w:rPr>
                                <w:spacing w:val="-56"/>
                                <w:sz w:val="18"/>
                              </w:rPr>
                              <w:t>a</w:t>
                            </w:r>
                            <w:r>
                              <w:rPr>
                                <w:spacing w:val="-40"/>
                                <w:position w:val="-7"/>
                                <w:sz w:val="18"/>
                              </w:rPr>
                              <w:t>n</w:t>
                            </w:r>
                            <w:r>
                              <w:rPr>
                                <w:spacing w:val="-54"/>
                                <w:sz w:val="18"/>
                              </w:rPr>
                              <w:t>b</w:t>
                            </w:r>
                            <w:r>
                              <w:rPr>
                                <w:spacing w:val="11"/>
                                <w:position w:val="-7"/>
                                <w:sz w:val="18"/>
                              </w:rPr>
                              <w:t>i</w:t>
                            </w:r>
                            <w:r>
                              <w:rPr>
                                <w:spacing w:val="-13"/>
                                <w:sz w:val="18"/>
                              </w:rPr>
                              <w:t>i</w:t>
                            </w:r>
                            <w:r>
                              <w:rPr>
                                <w:spacing w:val="-83"/>
                                <w:position w:val="-7"/>
                                <w:sz w:val="18"/>
                              </w:rPr>
                              <w:t>b</w:t>
                            </w:r>
                            <w:r>
                              <w:rPr>
                                <w:spacing w:val="1"/>
                                <w:sz w:val="18"/>
                              </w:rPr>
                              <w:t>l</w:t>
                            </w:r>
                            <w:r>
                              <w:rPr>
                                <w:spacing w:val="-4"/>
                                <w:sz w:val="18"/>
                              </w:rPr>
                              <w:t>i</w:t>
                            </w:r>
                            <w:r>
                              <w:rPr>
                                <w:spacing w:val="-39"/>
                                <w:position w:val="-7"/>
                                <w:sz w:val="18"/>
                              </w:rPr>
                              <w:t>i</w:t>
                            </w:r>
                            <w:r>
                              <w:rPr>
                                <w:spacing w:val="-25"/>
                                <w:sz w:val="18"/>
                              </w:rPr>
                              <w:t>r</w:t>
                            </w:r>
                            <w:r>
                              <w:rPr>
                                <w:spacing w:val="-18"/>
                                <w:position w:val="-7"/>
                                <w:sz w:val="18"/>
                              </w:rPr>
                              <w:t>l</w:t>
                            </w:r>
                            <w:r>
                              <w:rPr>
                                <w:spacing w:val="-27"/>
                                <w:sz w:val="18"/>
                              </w:rPr>
                              <w:t>.</w:t>
                            </w:r>
                            <w:r>
                              <w:rPr>
                                <w:spacing w:val="-1"/>
                                <w:position w:val="-7"/>
                                <w:sz w:val="18"/>
                              </w:rPr>
                              <w:t>i</w:t>
                            </w:r>
                            <w:r>
                              <w:rPr>
                                <w:spacing w:val="-13"/>
                                <w:position w:val="-7"/>
                                <w:sz w:val="18"/>
                              </w:rPr>
                              <w:t>r</w:t>
                            </w:r>
                            <w:r>
                              <w:rPr>
                                <w:spacing w:val="-93"/>
                                <w:sz w:val="18"/>
                              </w:rPr>
                              <w:t>A</w:t>
                            </w:r>
                            <w:r>
                              <w:rPr>
                                <w:position w:val="-7"/>
                                <w:sz w:val="18"/>
                              </w:rPr>
                              <w:t xml:space="preserve">. </w:t>
                            </w:r>
                            <w:r>
                              <w:rPr>
                                <w:spacing w:val="-105"/>
                                <w:position w:val="-7"/>
                                <w:sz w:val="18"/>
                              </w:rPr>
                              <w:t>H</w:t>
                            </w:r>
                            <w:r>
                              <w:rPr>
                                <w:spacing w:val="-1"/>
                                <w:sz w:val="18"/>
                              </w:rPr>
                              <w:t>l</w:t>
                            </w:r>
                            <w:r>
                              <w:rPr>
                                <w:spacing w:val="-22"/>
                                <w:sz w:val="18"/>
                              </w:rPr>
                              <w:t>a</w:t>
                            </w:r>
                            <w:r>
                              <w:rPr>
                                <w:spacing w:val="-65"/>
                                <w:position w:val="-7"/>
                                <w:sz w:val="18"/>
                              </w:rPr>
                              <w:t>a</w:t>
                            </w:r>
                            <w:r>
                              <w:rPr>
                                <w:spacing w:val="1"/>
                                <w:sz w:val="18"/>
                              </w:rPr>
                              <w:t>r</w:t>
                            </w:r>
                            <w:r>
                              <w:rPr>
                                <w:spacing w:val="-71"/>
                                <w:position w:val="-7"/>
                                <w:sz w:val="18"/>
                              </w:rPr>
                              <w:t>s</w:t>
                            </w:r>
                            <w:r>
                              <w:rPr>
                                <w:spacing w:val="-75"/>
                                <w:sz w:val="18"/>
                              </w:rPr>
                              <w:t>m</w:t>
                            </w:r>
                            <w:r>
                              <w:rPr>
                                <w:spacing w:val="-1"/>
                                <w:position w:val="-7"/>
                                <w:sz w:val="18"/>
                              </w:rPr>
                              <w:t>t</w:t>
                            </w:r>
                            <w:r>
                              <w:rPr>
                                <w:spacing w:val="-7"/>
                                <w:position w:val="-7"/>
                                <w:sz w:val="18"/>
                              </w:rPr>
                              <w:t>a</w:t>
                            </w:r>
                            <w:r>
                              <w:rPr>
                                <w:spacing w:val="-23"/>
                                <w:sz w:val="18"/>
                              </w:rPr>
                              <w:t>s</w:t>
                            </w:r>
                            <w:r>
                              <w:rPr>
                                <w:spacing w:val="-64"/>
                                <w:position w:val="-7"/>
                                <w:sz w:val="18"/>
                              </w:rPr>
                              <w:t>g</w:t>
                            </w:r>
                            <w:r>
                              <w:rPr>
                                <w:spacing w:val="-28"/>
                                <w:sz w:val="18"/>
                              </w:rPr>
                              <w:t>e</w:t>
                            </w:r>
                            <w:r>
                              <w:rPr>
                                <w:spacing w:val="-69"/>
                                <w:position w:val="-7"/>
                                <w:sz w:val="18"/>
                              </w:rPr>
                              <w:t>ö</w:t>
                            </w:r>
                            <w:r>
                              <w:rPr>
                                <w:spacing w:val="-75"/>
                                <w:sz w:val="18"/>
                              </w:rPr>
                              <w:t>m</w:t>
                            </w:r>
                            <w:r>
                              <w:rPr>
                                <w:spacing w:val="-1"/>
                                <w:position w:val="-7"/>
                                <w:sz w:val="18"/>
                              </w:rPr>
                              <w:t>r</w:t>
                            </w:r>
                            <w:r>
                              <w:rPr>
                                <w:spacing w:val="-83"/>
                                <w:position w:val="-7"/>
                                <w:sz w:val="18"/>
                              </w:rPr>
                              <w:t>ü</w:t>
                            </w:r>
                            <w:r>
                              <w:rPr>
                                <w:spacing w:val="-13"/>
                                <w:sz w:val="18"/>
                              </w:rPr>
                              <w:t>p</w:t>
                            </w:r>
                            <w:r>
                              <w:rPr>
                                <w:spacing w:val="-59"/>
                                <w:position w:val="-7"/>
                                <w:sz w:val="18"/>
                              </w:rPr>
                              <w:t>ş</w:t>
                            </w:r>
                            <w:r>
                              <w:rPr>
                                <w:spacing w:val="-3"/>
                                <w:sz w:val="18"/>
                              </w:rPr>
                              <w:t>t</w:t>
                            </w:r>
                            <w:r>
                              <w:rPr>
                                <w:spacing w:val="-142"/>
                                <w:position w:val="-7"/>
                                <w:sz w:val="18"/>
                              </w:rPr>
                              <w:t>m</w:t>
                            </w:r>
                            <w:r>
                              <w:rPr>
                                <w:spacing w:val="1"/>
                                <w:sz w:val="18"/>
                              </w:rPr>
                              <w:t>o</w:t>
                            </w:r>
                            <w:r>
                              <w:rPr>
                                <w:spacing w:val="-99"/>
                                <w:sz w:val="18"/>
                              </w:rPr>
                              <w:t>m</w:t>
                            </w:r>
                            <w:r>
                              <w:rPr>
                                <w:spacing w:val="1"/>
                                <w:position w:val="-7"/>
                                <w:sz w:val="18"/>
                              </w:rPr>
                              <w:t>e</w:t>
                            </w:r>
                            <w:r>
                              <w:rPr>
                                <w:spacing w:val="-64"/>
                                <w:position w:val="-7"/>
                                <w:sz w:val="18"/>
                              </w:rPr>
                              <w:t>s</w:t>
                            </w:r>
                            <w:r>
                              <w:rPr>
                                <w:spacing w:val="-1"/>
                                <w:sz w:val="18"/>
                              </w:rPr>
                              <w:t>l</w:t>
                            </w:r>
                            <w:r>
                              <w:rPr>
                                <w:spacing w:val="-65"/>
                                <w:sz w:val="18"/>
                              </w:rPr>
                              <w:t>a</w:t>
                            </w:r>
                            <w:r>
                              <w:rPr>
                                <w:spacing w:val="-1"/>
                                <w:position w:val="-7"/>
                                <w:sz w:val="18"/>
                              </w:rPr>
                              <w:t>i</w:t>
                            </w:r>
                            <w:r>
                              <w:rPr>
                                <w:spacing w:val="-71"/>
                                <w:position w:val="-7"/>
                                <w:sz w:val="18"/>
                              </w:rPr>
                              <w:t>n</w:t>
                            </w:r>
                            <w:r>
                              <w:rPr>
                                <w:spacing w:val="-1"/>
                                <w:sz w:val="18"/>
                              </w:rPr>
                              <w:t>r</w:t>
                            </w:r>
                            <w:r>
                              <w:rPr>
                                <w:spacing w:val="-32"/>
                                <w:sz w:val="18"/>
                              </w:rPr>
                              <w:t>ı</w:t>
                            </w:r>
                            <w:r>
                              <w:rPr>
                                <w:spacing w:val="-61"/>
                                <w:position w:val="-7"/>
                                <w:sz w:val="18"/>
                              </w:rPr>
                              <w:t>d</w:t>
                            </w:r>
                            <w:r>
                              <w:rPr>
                                <w:spacing w:val="-35"/>
                                <w:sz w:val="18"/>
                              </w:rPr>
                              <w:t>n</w:t>
                            </w:r>
                            <w:r>
                              <w:rPr>
                                <w:spacing w:val="-56"/>
                                <w:position w:val="-7"/>
                                <w:sz w:val="18"/>
                              </w:rPr>
                              <w:t>e</w:t>
                            </w:r>
                            <w:r>
                              <w:rPr>
                                <w:sz w:val="18"/>
                              </w:rPr>
                              <w:t xml:space="preserve">ı </w:t>
                            </w:r>
                            <w:r>
                              <w:rPr>
                                <w:spacing w:val="-15"/>
                                <w:sz w:val="18"/>
                              </w:rPr>
                              <w:t xml:space="preserve"> </w:t>
                            </w:r>
                            <w:r>
                              <w:rPr>
                                <w:spacing w:val="-1"/>
                                <w:sz w:val="18"/>
                              </w:rPr>
                              <w:t>bilir</w:t>
                            </w:r>
                            <w:r>
                              <w:rPr>
                                <w:sz w:val="18"/>
                              </w:rPr>
                              <w:t xml:space="preserve">, </w:t>
                            </w:r>
                            <w:r>
                              <w:rPr>
                                <w:spacing w:val="-1"/>
                                <w:sz w:val="18"/>
                              </w:rPr>
                              <w:t>s</w:t>
                            </w:r>
                            <w:r>
                              <w:rPr>
                                <w:sz w:val="18"/>
                              </w:rPr>
                              <w:t>ayar</w:t>
                            </w:r>
                            <w:r>
                              <w:rPr>
                                <w:spacing w:val="11"/>
                                <w:sz w:val="18"/>
                              </w:rPr>
                              <w:t xml:space="preserve"> </w:t>
                            </w:r>
                            <w:r>
                              <w:rPr>
                                <w:sz w:val="18"/>
                              </w:rPr>
                              <w:t>ve</w:t>
                            </w:r>
                            <w:r>
                              <w:rPr>
                                <w:spacing w:val="11"/>
                                <w:sz w:val="18"/>
                              </w:rPr>
                              <w:t xml:space="preserve"> </w:t>
                            </w:r>
                            <w:r>
                              <w:rPr>
                                <w:spacing w:val="1"/>
                                <w:sz w:val="18"/>
                              </w:rPr>
                              <w:t>n</w:t>
                            </w:r>
                            <w:r>
                              <w:rPr>
                                <w:spacing w:val="-1"/>
                                <w:sz w:val="18"/>
                              </w:rPr>
                              <w:t>ed</w:t>
                            </w:r>
                            <w:r>
                              <w:rPr>
                                <w:spacing w:val="1"/>
                                <w:sz w:val="18"/>
                              </w:rPr>
                              <w:t>e</w:t>
                            </w:r>
                            <w:r>
                              <w:rPr>
                                <w:spacing w:val="-1"/>
                                <w:sz w:val="18"/>
                              </w:rPr>
                              <w:t>nl</w:t>
                            </w:r>
                            <w:r>
                              <w:rPr>
                                <w:spacing w:val="1"/>
                                <w:sz w:val="18"/>
                              </w:rPr>
                              <w:t>e</w:t>
                            </w:r>
                            <w:r>
                              <w:rPr>
                                <w:spacing w:val="-1"/>
                                <w:sz w:val="18"/>
                              </w:rPr>
                              <w:t>r</w:t>
                            </w:r>
                            <w:r>
                              <w:rPr>
                                <w:sz w:val="18"/>
                              </w:rPr>
                              <w:t>i</w:t>
                            </w:r>
                            <w:r>
                              <w:rPr>
                                <w:spacing w:val="11"/>
                                <w:sz w:val="18"/>
                              </w:rPr>
                              <w:t xml:space="preserve"> </w:t>
                            </w:r>
                            <w:r>
                              <w:rPr>
                                <w:spacing w:val="-1"/>
                                <w:sz w:val="18"/>
                              </w:rPr>
                              <w:t>h</w:t>
                            </w:r>
                            <w:r>
                              <w:rPr>
                                <w:sz w:val="18"/>
                              </w:rPr>
                              <w:t>a</w:t>
                            </w:r>
                            <w:r>
                              <w:rPr>
                                <w:spacing w:val="2"/>
                                <w:sz w:val="18"/>
                              </w:rPr>
                              <w:t>k</w:t>
                            </w:r>
                            <w:r>
                              <w:rPr>
                                <w:spacing w:val="-1"/>
                                <w:sz w:val="18"/>
                              </w:rPr>
                              <w:t>kı</w:t>
                            </w:r>
                            <w:r>
                              <w:rPr>
                                <w:spacing w:val="1"/>
                                <w:sz w:val="18"/>
                              </w:rPr>
                              <w:t>n</w:t>
                            </w:r>
                            <w:r>
                              <w:rPr>
                                <w:spacing w:val="-1"/>
                                <w:sz w:val="18"/>
                              </w:rPr>
                              <w:t>d</w:t>
                            </w:r>
                            <w:r>
                              <w:rPr>
                                <w:sz w:val="18"/>
                              </w:rPr>
                              <w:t>a</w:t>
                            </w:r>
                            <w:r>
                              <w:rPr>
                                <w:spacing w:val="12"/>
                                <w:sz w:val="18"/>
                              </w:rPr>
                              <w:t xml:space="preserve"> </w:t>
                            </w:r>
                            <w:r>
                              <w:rPr>
                                <w:sz w:val="18"/>
                              </w:rPr>
                              <w:t>y</w:t>
                            </w:r>
                            <w:r>
                              <w:rPr>
                                <w:spacing w:val="1"/>
                                <w:sz w:val="18"/>
                              </w:rPr>
                              <w:t>o</w:t>
                            </w:r>
                            <w:r>
                              <w:rPr>
                                <w:spacing w:val="-13"/>
                                <w:sz w:val="18"/>
                              </w:rPr>
                              <w:t>r</w:t>
                            </w:r>
                            <w:r>
                              <w:rPr>
                                <w:spacing w:val="-83"/>
                                <w:position w:val="-7"/>
                                <w:sz w:val="18"/>
                              </w:rPr>
                              <w:t>d</w:t>
                            </w:r>
                            <w:r>
                              <w:rPr>
                                <w:spacing w:val="-13"/>
                                <w:sz w:val="18"/>
                              </w:rPr>
                              <w:t>u</w:t>
                            </w:r>
                            <w:r>
                              <w:rPr>
                                <w:spacing w:val="-30"/>
                                <w:position w:val="-7"/>
                                <w:sz w:val="18"/>
                              </w:rPr>
                              <w:t>i</w:t>
                            </w:r>
                            <w:r>
                              <w:rPr>
                                <w:spacing w:val="-115"/>
                                <w:sz w:val="18"/>
                              </w:rPr>
                              <w:t>m</w:t>
                            </w:r>
                            <w:r>
                              <w:rPr>
                                <w:spacing w:val="-1"/>
                                <w:position w:val="-7"/>
                                <w:sz w:val="18"/>
                              </w:rPr>
                              <w:t>kk</w:t>
                            </w:r>
                            <w:r>
                              <w:rPr>
                                <w:spacing w:val="-82"/>
                                <w:position w:val="-7"/>
                                <w:sz w:val="18"/>
                              </w:rPr>
                              <w:t>a</w:t>
                            </w:r>
                            <w:r>
                              <w:rPr>
                                <w:sz w:val="18"/>
                              </w:rPr>
                              <w:t>y</w:t>
                            </w:r>
                            <w:r>
                              <w:rPr>
                                <w:spacing w:val="-86"/>
                                <w:sz w:val="18"/>
                              </w:rPr>
                              <w:t>a</w:t>
                            </w:r>
                            <w:r>
                              <w:rPr>
                                <w:position w:val="-7"/>
                                <w:sz w:val="18"/>
                              </w:rPr>
                              <w:t>t</w:t>
                            </w:r>
                            <w:r>
                              <w:rPr>
                                <w:spacing w:val="-15"/>
                                <w:position w:val="-7"/>
                                <w:sz w:val="18"/>
                              </w:rPr>
                              <w:t xml:space="preserve"> </w:t>
                            </w:r>
                            <w:r>
                              <w:rPr>
                                <w:spacing w:val="-80"/>
                                <w:sz w:val="18"/>
                              </w:rPr>
                              <w:t>p</w:t>
                            </w:r>
                            <w:r>
                              <w:rPr>
                                <w:spacing w:val="-11"/>
                                <w:position w:val="-7"/>
                                <w:sz w:val="18"/>
                              </w:rPr>
                              <w:t>e</w:t>
                            </w:r>
                            <w:r>
                              <w:rPr>
                                <w:spacing w:val="-74"/>
                                <w:sz w:val="18"/>
                              </w:rPr>
                              <w:t>a</w:t>
                            </w:r>
                            <w:r>
                              <w:rPr>
                                <w:spacing w:val="-21"/>
                                <w:position w:val="-7"/>
                                <w:sz w:val="18"/>
                              </w:rPr>
                              <w:t>d</w:t>
                            </w:r>
                            <w:r>
                              <w:rPr>
                                <w:spacing w:val="-76"/>
                                <w:sz w:val="18"/>
                              </w:rPr>
                              <w:t>b</w:t>
                            </w:r>
                            <w:r>
                              <w:rPr>
                                <w:spacing w:val="-1"/>
                                <w:position w:val="-7"/>
                                <w:sz w:val="18"/>
                              </w:rPr>
                              <w:t>i</w:t>
                            </w:r>
                            <w:r>
                              <w:rPr>
                                <w:spacing w:val="-8"/>
                                <w:position w:val="-7"/>
                                <w:sz w:val="18"/>
                              </w:rPr>
                              <w:t>l</w:t>
                            </w:r>
                            <w:r>
                              <w:rPr>
                                <w:spacing w:val="-34"/>
                                <w:sz w:val="18"/>
                              </w:rPr>
                              <w:t>i</w:t>
                            </w:r>
                            <w:r>
                              <w:rPr>
                                <w:spacing w:val="-54"/>
                                <w:position w:val="-7"/>
                                <w:sz w:val="18"/>
                              </w:rPr>
                              <w:t>e</w:t>
                            </w:r>
                            <w:r>
                              <w:rPr>
                                <w:spacing w:val="-1"/>
                                <w:sz w:val="18"/>
                              </w:rPr>
                              <w:t>l</w:t>
                            </w:r>
                            <w:r>
                              <w:rPr>
                                <w:spacing w:val="-30"/>
                                <w:sz w:val="18"/>
                              </w:rPr>
                              <w:t>i</w:t>
                            </w:r>
                            <w:r>
                              <w:rPr>
                                <w:spacing w:val="-48"/>
                                <w:position w:val="-7"/>
                                <w:sz w:val="18"/>
                              </w:rPr>
                              <w:t>c</w:t>
                            </w:r>
                            <w:r>
                              <w:rPr>
                                <w:spacing w:val="-15"/>
                                <w:sz w:val="18"/>
                              </w:rPr>
                              <w:t>r</w:t>
                            </w:r>
                            <w:r>
                              <w:rPr>
                                <w:spacing w:val="-76"/>
                                <w:position w:val="-7"/>
                                <w:sz w:val="18"/>
                              </w:rPr>
                              <w:t>e</w:t>
                            </w:r>
                            <w:r>
                              <w:rPr>
                                <w:sz w:val="18"/>
                              </w:rPr>
                              <w:t>.</w:t>
                            </w:r>
                            <w:r>
                              <w:rPr>
                                <w:spacing w:val="-12"/>
                                <w:sz w:val="18"/>
                              </w:rPr>
                              <w:t xml:space="preserve"> </w:t>
                            </w:r>
                            <w:r>
                              <w:rPr>
                                <w:spacing w:val="-59"/>
                                <w:position w:val="-7"/>
                                <w:sz w:val="18"/>
                              </w:rPr>
                              <w:t>k</w:t>
                            </w:r>
                            <w:r>
                              <w:rPr>
                                <w:sz w:val="18"/>
                              </w:rPr>
                              <w:t>K</w:t>
                            </w:r>
                            <w:r>
                              <w:rPr>
                                <w:spacing w:val="-37"/>
                                <w:sz w:val="18"/>
                              </w:rPr>
                              <w:t>ı</w:t>
                            </w:r>
                            <w:r>
                              <w:rPr>
                                <w:spacing w:val="-44"/>
                                <w:position w:val="-7"/>
                                <w:sz w:val="18"/>
                              </w:rPr>
                              <w:t>k</w:t>
                            </w:r>
                            <w:r>
                              <w:rPr>
                                <w:spacing w:val="-17"/>
                                <w:sz w:val="18"/>
                              </w:rPr>
                              <w:t>r</w:t>
                            </w:r>
                            <w:r>
                              <w:rPr>
                                <w:spacing w:val="-79"/>
                                <w:position w:val="-7"/>
                                <w:sz w:val="18"/>
                              </w:rPr>
                              <w:t>u</w:t>
                            </w:r>
                            <w:r>
                              <w:rPr>
                                <w:spacing w:val="-67"/>
                                <w:sz w:val="18"/>
                              </w:rPr>
                              <w:t>m</w:t>
                            </w:r>
                            <w:r>
                              <w:rPr>
                                <w:spacing w:val="-1"/>
                                <w:position w:val="-7"/>
                                <w:sz w:val="18"/>
                              </w:rPr>
                              <w:t>r</w:t>
                            </w:r>
                            <w:r>
                              <w:rPr>
                                <w:spacing w:val="-82"/>
                                <w:position w:val="-7"/>
                                <w:sz w:val="18"/>
                              </w:rPr>
                              <w:t>a</w:t>
                            </w:r>
                            <w:r>
                              <w:rPr>
                                <w:spacing w:val="-1"/>
                                <w:sz w:val="18"/>
                              </w:rPr>
                              <w:t>ı</w:t>
                            </w:r>
                            <w:r>
                              <w:rPr>
                                <w:spacing w:val="-31"/>
                                <w:sz w:val="18"/>
                              </w:rPr>
                              <w:t>z</w:t>
                            </w:r>
                            <w:r>
                              <w:rPr>
                                <w:spacing w:val="-11"/>
                                <w:position w:val="-7"/>
                                <w:sz w:val="18"/>
                              </w:rPr>
                              <w:t>l</w:t>
                            </w:r>
                            <w:r>
                              <w:rPr>
                                <w:spacing w:val="-32"/>
                                <w:sz w:val="18"/>
                              </w:rPr>
                              <w:t>ı</w:t>
                            </w:r>
                            <w:r>
                              <w:rPr>
                                <w:spacing w:val="-1"/>
                                <w:position w:val="-7"/>
                                <w:sz w:val="18"/>
                              </w:rPr>
                              <w:t>l</w:t>
                            </w:r>
                            <w:r>
                              <w:rPr>
                                <w:spacing w:val="-44"/>
                                <w:position w:val="-7"/>
                                <w:sz w:val="18"/>
                              </w:rPr>
                              <w:t>a</w:t>
                            </w:r>
                            <w:r>
                              <w:rPr>
                                <w:spacing w:val="-52"/>
                                <w:sz w:val="18"/>
                              </w:rPr>
                              <w:t>b</w:t>
                            </w:r>
                            <w:r>
                              <w:rPr>
                                <w:spacing w:val="-13"/>
                                <w:position w:val="-7"/>
                                <w:sz w:val="18"/>
                              </w:rPr>
                              <w:t>r</w:t>
                            </w:r>
                            <w:r>
                              <w:rPr>
                                <w:spacing w:val="-72"/>
                                <w:sz w:val="18"/>
                              </w:rPr>
                              <w:t>a</w:t>
                            </w:r>
                            <w:r>
                              <w:rPr>
                                <w:position w:val="-7"/>
                                <w:sz w:val="18"/>
                              </w:rPr>
                              <w:t>ı</w:t>
                            </w:r>
                            <w:r>
                              <w:rPr>
                                <w:spacing w:val="-11"/>
                                <w:position w:val="-7"/>
                                <w:sz w:val="18"/>
                              </w:rPr>
                              <w:t xml:space="preserve"> </w:t>
                            </w:r>
                            <w:r>
                              <w:rPr>
                                <w:spacing w:val="-72"/>
                                <w:sz w:val="18"/>
                              </w:rPr>
                              <w:t>y</w:t>
                            </w:r>
                            <w:r>
                              <w:rPr>
                                <w:spacing w:val="-23"/>
                                <w:position w:val="-7"/>
                                <w:sz w:val="18"/>
                              </w:rPr>
                              <w:t>b</w:t>
                            </w:r>
                            <w:r>
                              <w:rPr>
                                <w:spacing w:val="-41"/>
                                <w:sz w:val="18"/>
                              </w:rPr>
                              <w:t>r</w:t>
                            </w:r>
                            <w:r>
                              <w:rPr>
                                <w:spacing w:val="-1"/>
                                <w:position w:val="-7"/>
                                <w:sz w:val="18"/>
                              </w:rPr>
                              <w:t>i</w:t>
                            </w:r>
                            <w:r>
                              <w:rPr>
                                <w:spacing w:val="-86"/>
                                <w:sz w:val="18"/>
                              </w:rPr>
                              <w:t>a</w:t>
                            </w:r>
                            <w:r>
                              <w:rPr>
                                <w:spacing w:val="1"/>
                                <w:position w:val="-7"/>
                                <w:sz w:val="18"/>
                              </w:rPr>
                              <w:t>l</w:t>
                            </w:r>
                            <w:r>
                              <w:rPr>
                                <w:spacing w:val="-1"/>
                                <w:position w:val="-7"/>
                                <w:sz w:val="18"/>
                              </w:rPr>
                              <w:t>i</w:t>
                            </w:r>
                            <w:r>
                              <w:rPr>
                                <w:spacing w:val="-61"/>
                                <w:position w:val="-7"/>
                                <w:sz w:val="18"/>
                              </w:rPr>
                              <w:t>r</w:t>
                            </w:r>
                            <w:r>
                              <w:rPr>
                                <w:spacing w:val="-22"/>
                                <w:sz w:val="18"/>
                              </w:rPr>
                              <w:t>k</w:t>
                            </w:r>
                            <w:r>
                              <w:rPr>
                                <w:spacing w:val="-25"/>
                                <w:position w:val="-7"/>
                                <w:sz w:val="18"/>
                              </w:rPr>
                              <w:t>.</w:t>
                            </w:r>
                            <w:r>
                              <w:rPr>
                                <w:spacing w:val="1"/>
                                <w:sz w:val="18"/>
                              </w:rPr>
                              <w:t>l</w:t>
                            </w:r>
                            <w:r>
                              <w:rPr>
                                <w:spacing w:val="-20"/>
                                <w:sz w:val="18"/>
                              </w:rPr>
                              <w:t>ı</w:t>
                            </w:r>
                            <w:r>
                              <w:rPr>
                                <w:spacing w:val="-22"/>
                                <w:position w:val="-7"/>
                                <w:sz w:val="18"/>
                              </w:rPr>
                              <w:t>K</w:t>
                            </w:r>
                            <w:r>
                              <w:rPr>
                                <w:spacing w:val="-49"/>
                                <w:sz w:val="18"/>
                              </w:rPr>
                              <w:t>s</w:t>
                            </w:r>
                            <w:r>
                              <w:rPr>
                                <w:spacing w:val="-40"/>
                                <w:position w:val="-7"/>
                                <w:sz w:val="18"/>
                              </w:rPr>
                              <w:t>e</w:t>
                            </w:r>
                            <w:r>
                              <w:rPr>
                                <w:spacing w:val="-51"/>
                                <w:sz w:val="18"/>
                              </w:rPr>
                              <w:t>e</w:t>
                            </w:r>
                            <w:r>
                              <w:rPr>
                                <w:spacing w:val="-43"/>
                                <w:position w:val="-7"/>
                                <w:sz w:val="18"/>
                              </w:rPr>
                              <w:t>n</w:t>
                            </w:r>
                            <w:r>
                              <w:rPr>
                                <w:spacing w:val="-101"/>
                                <w:sz w:val="18"/>
                              </w:rPr>
                              <w:t>m</w:t>
                            </w:r>
                            <w:r>
                              <w:rPr>
                                <w:spacing w:val="-1"/>
                                <w:position w:val="-7"/>
                                <w:sz w:val="18"/>
                              </w:rPr>
                              <w:t>d</w:t>
                            </w:r>
                            <w:r>
                              <w:rPr>
                                <w:spacing w:val="-35"/>
                                <w:position w:val="-7"/>
                                <w:sz w:val="18"/>
                              </w:rPr>
                              <w:t>i</w:t>
                            </w:r>
                            <w:r>
                              <w:rPr>
                                <w:spacing w:val="-61"/>
                                <w:sz w:val="18"/>
                              </w:rPr>
                              <w:t>p</w:t>
                            </w:r>
                            <w:r>
                              <w:rPr>
                                <w:spacing w:val="-35"/>
                                <w:position w:val="-7"/>
                                <w:sz w:val="18"/>
                              </w:rPr>
                              <w:t>n</w:t>
                            </w:r>
                            <w:r>
                              <w:rPr>
                                <w:spacing w:val="-27"/>
                                <w:sz w:val="18"/>
                              </w:rPr>
                              <w:t>t</w:t>
                            </w:r>
                            <w:r>
                              <w:rPr>
                                <w:spacing w:val="-16"/>
                                <w:position w:val="-7"/>
                                <w:sz w:val="18"/>
                              </w:rPr>
                              <w:t>i</w:t>
                            </w:r>
                            <w:r>
                              <w:rPr>
                                <w:spacing w:val="-40"/>
                                <w:sz w:val="18"/>
                              </w:rPr>
                              <w:t>o</w:t>
                            </w:r>
                            <w:r>
                              <w:rPr>
                                <w:spacing w:val="-20"/>
                                <w:position w:val="-7"/>
                                <w:sz w:val="18"/>
                              </w:rPr>
                              <w:t>t</w:t>
                            </w:r>
                            <w:r>
                              <w:rPr>
                                <w:spacing w:val="-125"/>
                                <w:sz w:val="18"/>
                              </w:rPr>
                              <w:t>m</w:t>
                            </w:r>
                            <w:r>
                              <w:rPr>
                                <w:spacing w:val="2"/>
                                <w:position w:val="-7"/>
                                <w:sz w:val="18"/>
                              </w:rPr>
                              <w:t>a</w:t>
                            </w:r>
                            <w:r>
                              <w:rPr>
                                <w:spacing w:val="-59"/>
                                <w:position w:val="-7"/>
                                <w:sz w:val="18"/>
                              </w:rPr>
                              <w:t>n</w:t>
                            </w:r>
                            <w:r>
                              <w:rPr>
                                <w:spacing w:val="-1"/>
                                <w:sz w:val="18"/>
                              </w:rPr>
                              <w:t>l</w:t>
                            </w:r>
                            <w:r>
                              <w:rPr>
                                <w:spacing w:val="-70"/>
                                <w:sz w:val="18"/>
                              </w:rPr>
                              <w:t>a</w:t>
                            </w:r>
                            <w:r>
                              <w:rPr>
                                <w:spacing w:val="-1"/>
                                <w:position w:val="-7"/>
                                <w:sz w:val="18"/>
                              </w:rPr>
                              <w:t>ı</w:t>
                            </w:r>
                            <w:r>
                              <w:rPr>
                                <w:spacing w:val="-32"/>
                                <w:position w:val="-7"/>
                                <w:sz w:val="18"/>
                              </w:rPr>
                              <w:t>t</w:t>
                            </w:r>
                            <w:r>
                              <w:rPr>
                                <w:spacing w:val="-32"/>
                                <w:sz w:val="18"/>
                              </w:rPr>
                              <w:t>r</w:t>
                            </w:r>
                            <w:r>
                              <w:rPr>
                                <w:spacing w:val="-1"/>
                                <w:position w:val="-7"/>
                                <w:sz w:val="18"/>
                              </w:rPr>
                              <w:t>ı</w:t>
                            </w:r>
                            <w:r>
                              <w:rPr>
                                <w:spacing w:val="-20"/>
                                <w:position w:val="-7"/>
                                <w:sz w:val="18"/>
                              </w:rPr>
                              <w:t>r</w:t>
                            </w:r>
                            <w:r>
                              <w:rPr>
                                <w:spacing w:val="-76"/>
                                <w:sz w:val="18"/>
                              </w:rPr>
                              <w:t>d</w:t>
                            </w:r>
                            <w:r>
                              <w:rPr>
                                <w:position w:val="-7"/>
                                <w:sz w:val="18"/>
                              </w:rPr>
                              <w:t>,</w:t>
                            </w:r>
                            <w:r>
                              <w:rPr>
                                <w:spacing w:val="-12"/>
                                <w:position w:val="-7"/>
                                <w:sz w:val="18"/>
                              </w:rPr>
                              <w:t xml:space="preserve"> </w:t>
                            </w:r>
                            <w:r>
                              <w:rPr>
                                <w:spacing w:val="-78"/>
                                <w:sz w:val="18"/>
                              </w:rPr>
                              <w:t>e</w:t>
                            </w:r>
                            <w:r>
                              <w:rPr>
                                <w:spacing w:val="-16"/>
                                <w:position w:val="-7"/>
                                <w:sz w:val="18"/>
                              </w:rPr>
                              <w:t>h</w:t>
                            </w:r>
                            <w:r>
                              <w:rPr>
                                <w:spacing w:val="-80"/>
                                <w:sz w:val="18"/>
                              </w:rPr>
                              <w:t>d</w:t>
                            </w:r>
                            <w:r>
                              <w:rPr>
                                <w:spacing w:val="-8"/>
                                <w:position w:val="-7"/>
                                <w:sz w:val="18"/>
                              </w:rPr>
                              <w:t>a</w:t>
                            </w:r>
                            <w:r>
                              <w:rPr>
                                <w:spacing w:val="-32"/>
                                <w:sz w:val="18"/>
                              </w:rPr>
                              <w:t>i</w:t>
                            </w:r>
                            <w:r>
                              <w:rPr>
                                <w:spacing w:val="-40"/>
                                <w:position w:val="-7"/>
                                <w:sz w:val="18"/>
                              </w:rPr>
                              <w:t>s</w:t>
                            </w:r>
                            <w:r>
                              <w:rPr>
                                <w:spacing w:val="-47"/>
                                <w:sz w:val="18"/>
                              </w:rPr>
                              <w:t>ğ</w:t>
                            </w:r>
                            <w:r>
                              <w:rPr>
                                <w:spacing w:val="-15"/>
                                <w:position w:val="-7"/>
                                <w:sz w:val="18"/>
                              </w:rPr>
                              <w:t>t</w:t>
                            </w:r>
                            <w:r>
                              <w:rPr>
                                <w:spacing w:val="-27"/>
                                <w:sz w:val="18"/>
                              </w:rPr>
                              <w:t>i</w:t>
                            </w:r>
                            <w:r>
                              <w:rPr>
                                <w:spacing w:val="-61"/>
                                <w:position w:val="-7"/>
                                <w:sz w:val="18"/>
                              </w:rPr>
                              <w:t>a</w:t>
                            </w:r>
                            <w:r>
                              <w:rPr>
                                <w:spacing w:val="-84"/>
                                <w:sz w:val="18"/>
                              </w:rPr>
                              <w:t>m</w:t>
                            </w:r>
                            <w:r>
                              <w:rPr>
                                <w:position w:val="-7"/>
                                <w:sz w:val="18"/>
                              </w:rPr>
                              <w:t>y</w:t>
                            </w:r>
                            <w:r>
                              <w:rPr>
                                <w:spacing w:val="-40"/>
                                <w:position w:val="-7"/>
                                <w:sz w:val="18"/>
                              </w:rPr>
                              <w:t>ı</w:t>
                            </w:r>
                            <w:r>
                              <w:rPr>
                                <w:spacing w:val="-1"/>
                                <w:sz w:val="18"/>
                              </w:rPr>
                              <w:t>i</w:t>
                            </w:r>
                            <w:r>
                              <w:rPr>
                                <w:spacing w:val="-33"/>
                                <w:sz w:val="18"/>
                              </w:rPr>
                              <w:t>z</w:t>
                            </w:r>
                            <w:r>
                              <w:rPr>
                                <w:spacing w:val="-1"/>
                                <w:position w:val="-7"/>
                                <w:sz w:val="18"/>
                              </w:rPr>
                              <w:t>t</w:t>
                            </w:r>
                            <w:r>
                              <w:rPr>
                                <w:spacing w:val="-58"/>
                                <w:position w:val="-7"/>
                                <w:sz w:val="18"/>
                              </w:rPr>
                              <w:t>a</w:t>
                            </w:r>
                            <w:r>
                              <w:rPr>
                                <w:spacing w:val="-13"/>
                                <w:sz w:val="18"/>
                              </w:rPr>
                              <w:t>s</w:t>
                            </w:r>
                            <w:r>
                              <w:rPr>
                                <w:spacing w:val="-83"/>
                                <w:position w:val="-7"/>
                                <w:sz w:val="18"/>
                              </w:rPr>
                              <w:t>n</w:t>
                            </w:r>
                            <w:r>
                              <w:rPr>
                                <w:spacing w:val="-6"/>
                                <w:sz w:val="18"/>
                              </w:rPr>
                              <w:t>e</w:t>
                            </w:r>
                            <w:r>
                              <w:rPr>
                                <w:spacing w:val="-37"/>
                                <w:position w:val="-7"/>
                                <w:sz w:val="18"/>
                              </w:rPr>
                              <w:t>ı</w:t>
                            </w:r>
                            <w:r>
                              <w:rPr>
                                <w:spacing w:val="-108"/>
                                <w:sz w:val="18"/>
                              </w:rPr>
                              <w:t>m</w:t>
                            </w:r>
                            <w:r>
                              <w:rPr>
                                <w:position w:val="-7"/>
                                <w:sz w:val="18"/>
                              </w:rPr>
                              <w:t>r</w:t>
                            </w:r>
                            <w:r>
                              <w:rPr>
                                <w:spacing w:val="-1"/>
                                <w:position w:val="-7"/>
                                <w:sz w:val="18"/>
                              </w:rPr>
                              <w:t xml:space="preserve"> </w:t>
                            </w:r>
                            <w:r>
                              <w:rPr>
                                <w:spacing w:val="-77"/>
                                <w:position w:val="-7"/>
                                <w:sz w:val="18"/>
                              </w:rPr>
                              <w:t>v</w:t>
                            </w:r>
                            <w:r>
                              <w:rPr>
                                <w:spacing w:val="-18"/>
                                <w:sz w:val="18"/>
                              </w:rPr>
                              <w:t>p</w:t>
                            </w:r>
                            <w:r>
                              <w:rPr>
                                <w:spacing w:val="-73"/>
                                <w:position w:val="-7"/>
                                <w:sz w:val="18"/>
                              </w:rPr>
                              <w:t>e</w:t>
                            </w:r>
                            <w:r>
                              <w:rPr>
                                <w:spacing w:val="-1"/>
                                <w:sz w:val="18"/>
                              </w:rPr>
                              <w:t>t</w:t>
                            </w:r>
                            <w:r>
                              <w:rPr>
                                <w:spacing w:val="-43"/>
                                <w:sz w:val="18"/>
                              </w:rPr>
                              <w:t>o</w:t>
                            </w:r>
                            <w:r>
                              <w:rPr>
                                <w:spacing w:val="-39"/>
                                <w:position w:val="-7"/>
                                <w:sz w:val="18"/>
                              </w:rPr>
                              <w:t>k</w:t>
                            </w:r>
                            <w:r>
                              <w:rPr>
                                <w:spacing w:val="-106"/>
                                <w:sz w:val="18"/>
                              </w:rPr>
                              <w:t>m</w:t>
                            </w:r>
                            <w:r>
                              <w:rPr>
                                <w:spacing w:val="-1"/>
                                <w:position w:val="-7"/>
                                <w:sz w:val="18"/>
                              </w:rPr>
                              <w:t>i</w:t>
                            </w:r>
                            <w:r>
                              <w:rPr>
                                <w:spacing w:val="-80"/>
                                <w:position w:val="-7"/>
                                <w:sz w:val="18"/>
                              </w:rPr>
                              <w:t>m</w:t>
                            </w:r>
                            <w:r>
                              <w:rPr>
                                <w:spacing w:val="-1"/>
                                <w:sz w:val="18"/>
                              </w:rPr>
                              <w:t>l</w:t>
                            </w:r>
                            <w:r>
                              <w:rPr>
                                <w:spacing w:val="-48"/>
                                <w:sz w:val="18"/>
                              </w:rPr>
                              <w:t>a</w:t>
                            </w:r>
                            <w:r>
                              <w:rPr>
                                <w:spacing w:val="-1"/>
                                <w:position w:val="-7"/>
                                <w:sz w:val="18"/>
                              </w:rPr>
                              <w:t>l</w:t>
                            </w:r>
                            <w:r>
                              <w:rPr>
                                <w:spacing w:val="-35"/>
                                <w:position w:val="-7"/>
                                <w:sz w:val="18"/>
                              </w:rPr>
                              <w:t>i</w:t>
                            </w:r>
                            <w:r>
                              <w:rPr>
                                <w:spacing w:val="-27"/>
                                <w:sz w:val="18"/>
                              </w:rPr>
                              <w:t>r</w:t>
                            </w:r>
                            <w:r>
                              <w:rPr>
                                <w:spacing w:val="-53"/>
                                <w:position w:val="-7"/>
                                <w:sz w:val="18"/>
                              </w:rPr>
                              <w:t>k</w:t>
                            </w:r>
                            <w:r>
                              <w:rPr>
                                <w:spacing w:val="-1"/>
                                <w:sz w:val="18"/>
                              </w:rPr>
                              <w:t>ı</w:t>
                            </w:r>
                            <w:r>
                              <w:rPr>
                                <w:spacing w:val="-40"/>
                                <w:sz w:val="18"/>
                              </w:rPr>
                              <w:t>n</w:t>
                            </w:r>
                            <w:r>
                              <w:rPr>
                                <w:spacing w:val="-4"/>
                                <w:position w:val="-7"/>
                                <w:sz w:val="18"/>
                              </w:rPr>
                              <w:t>b</w:t>
                            </w:r>
                            <w:r>
                              <w:rPr>
                                <w:spacing w:val="-69"/>
                                <w:sz w:val="18"/>
                              </w:rPr>
                              <w:t>s</w:t>
                            </w:r>
                            <w:r>
                              <w:rPr>
                                <w:spacing w:val="-1"/>
                                <w:position w:val="-7"/>
                                <w:sz w:val="18"/>
                              </w:rPr>
                              <w:t>i</w:t>
                            </w:r>
                            <w:r>
                              <w:rPr>
                                <w:spacing w:val="-15"/>
                                <w:position w:val="-7"/>
                                <w:sz w:val="18"/>
                              </w:rPr>
                              <w:t>l</w:t>
                            </w:r>
                            <w:r>
                              <w:rPr>
                                <w:spacing w:val="-27"/>
                                <w:sz w:val="18"/>
                              </w:rPr>
                              <w:t>i</w:t>
                            </w:r>
                            <w:r>
                              <w:rPr>
                                <w:spacing w:val="-56"/>
                                <w:position w:val="-7"/>
                                <w:sz w:val="18"/>
                              </w:rPr>
                              <w:t>g</w:t>
                            </w:r>
                            <w:r>
                              <w:rPr>
                                <w:spacing w:val="-16"/>
                                <w:sz w:val="18"/>
                              </w:rPr>
                              <w:t>s</w:t>
                            </w:r>
                            <w:r>
                              <w:rPr>
                                <w:spacing w:val="-27"/>
                                <w:position w:val="-7"/>
                                <w:sz w:val="18"/>
                              </w:rPr>
                              <w:t>i</w:t>
                            </w:r>
                            <w:r>
                              <w:rPr>
                                <w:spacing w:val="-32"/>
                                <w:sz w:val="18"/>
                              </w:rPr>
                              <w:t>t</w:t>
                            </w:r>
                            <w:r>
                              <w:rPr>
                                <w:spacing w:val="-11"/>
                                <w:position w:val="-7"/>
                                <w:sz w:val="18"/>
                              </w:rPr>
                              <w:t>l</w:t>
                            </w:r>
                            <w:r>
                              <w:rPr>
                                <w:spacing w:val="-1"/>
                                <w:sz w:val="18"/>
                              </w:rPr>
                              <w:t>e</w:t>
                            </w:r>
                            <w:r>
                              <w:rPr>
                                <w:spacing w:val="-135"/>
                                <w:sz w:val="18"/>
                              </w:rPr>
                              <w:t>m</w:t>
                            </w:r>
                            <w:r>
                              <w:rPr>
                                <w:spacing w:val="-1"/>
                                <w:position w:val="-7"/>
                                <w:sz w:val="18"/>
                              </w:rPr>
                              <w:t>r</w:t>
                            </w:r>
                            <w:r>
                              <w:rPr>
                                <w:spacing w:val="1"/>
                                <w:position w:val="-7"/>
                                <w:sz w:val="18"/>
                              </w:rPr>
                              <w:t>i</w:t>
                            </w:r>
                            <w:r>
                              <w:rPr>
                                <w:spacing w:val="-66"/>
                                <w:position w:val="-7"/>
                                <w:sz w:val="18"/>
                              </w:rPr>
                              <w:t>n</w:t>
                            </w:r>
                            <w:r>
                              <w:rPr>
                                <w:spacing w:val="2"/>
                                <w:sz w:val="18"/>
                              </w:rPr>
                              <w:t>l</w:t>
                            </w:r>
                            <w:r>
                              <w:rPr>
                                <w:spacing w:val="-69"/>
                                <w:sz w:val="18"/>
                              </w:rPr>
                              <w:t>e</w:t>
                            </w:r>
                            <w:r>
                              <w:rPr>
                                <w:spacing w:val="-1"/>
                                <w:position w:val="-7"/>
                                <w:sz w:val="18"/>
                              </w:rPr>
                              <w:t>i</w:t>
                            </w:r>
                            <w:r>
                              <w:rPr>
                                <w:spacing w:val="-69"/>
                                <w:position w:val="-7"/>
                                <w:sz w:val="18"/>
                              </w:rPr>
                              <w:t>n</w:t>
                            </w:r>
                            <w:r>
                              <w:rPr>
                                <w:spacing w:val="-1"/>
                                <w:sz w:val="18"/>
                              </w:rPr>
                              <w:t>r</w:t>
                            </w:r>
                            <w:r>
                              <w:rPr>
                                <w:sz w:val="18"/>
                              </w:rPr>
                              <w:t>e</w:t>
                            </w:r>
                            <w:r>
                              <w:rPr>
                                <w:spacing w:val="13"/>
                                <w:sz w:val="18"/>
                              </w:rPr>
                              <w:t xml:space="preserve"> </w:t>
                            </w:r>
                            <w:r>
                              <w:rPr>
                                <w:spacing w:val="-1"/>
                                <w:sz w:val="18"/>
                              </w:rPr>
                              <w:t>g</w:t>
                            </w:r>
                            <w:r>
                              <w:rPr>
                                <w:spacing w:val="1"/>
                                <w:sz w:val="18"/>
                              </w:rPr>
                              <w:t>ö</w:t>
                            </w:r>
                            <w:r>
                              <w:rPr>
                                <w:spacing w:val="-1"/>
                                <w:sz w:val="18"/>
                              </w:rPr>
                              <w:t>r</w:t>
                            </w:r>
                            <w:r>
                              <w:rPr>
                                <w:sz w:val="18"/>
                              </w:rPr>
                              <w:t>e</w:t>
                            </w:r>
                            <w:r>
                              <w:rPr>
                                <w:spacing w:val="11"/>
                                <w:sz w:val="18"/>
                              </w:rPr>
                              <w:t xml:space="preserve"> </w:t>
                            </w:r>
                            <w:r>
                              <w:rPr>
                                <w:spacing w:val="1"/>
                                <w:sz w:val="18"/>
                              </w:rPr>
                              <w:t>n</w:t>
                            </w:r>
                            <w:r>
                              <w:rPr>
                                <w:spacing w:val="-1"/>
                                <w:sz w:val="18"/>
                              </w:rPr>
                              <w:t>ele</w:t>
                            </w:r>
                            <w:r>
                              <w:rPr>
                                <w:sz w:val="18"/>
                              </w:rPr>
                              <w:t>r</w:t>
                            </w:r>
                          </w:p>
                          <w:p w:rsidR="00DF5FD9" w:rsidRDefault="008E7AD7">
                            <w:pPr>
                              <w:pStyle w:val="TableParagraph"/>
                              <w:spacing w:line="33" w:lineRule="auto"/>
                              <w:jc w:val="both"/>
                              <w:rPr>
                                <w:sz w:val="18"/>
                              </w:rPr>
                            </w:pPr>
                            <w:r>
                              <w:rPr>
                                <w:spacing w:val="1"/>
                                <w:sz w:val="18"/>
                              </w:rPr>
                              <w:t>o</w:t>
                            </w:r>
                            <w:r>
                              <w:rPr>
                                <w:spacing w:val="-32"/>
                                <w:sz w:val="18"/>
                              </w:rPr>
                              <w:t>l</w:t>
                            </w:r>
                            <w:r>
                              <w:rPr>
                                <w:spacing w:val="-89"/>
                                <w:position w:val="7"/>
                                <w:sz w:val="18"/>
                              </w:rPr>
                              <w:t>Ö</w:t>
                            </w:r>
                            <w:r>
                              <w:rPr>
                                <w:spacing w:val="-6"/>
                                <w:sz w:val="18"/>
                              </w:rPr>
                              <w:t>d</w:t>
                            </w:r>
                            <w:r>
                              <w:rPr>
                                <w:spacing w:val="-90"/>
                                <w:position w:val="7"/>
                                <w:sz w:val="18"/>
                              </w:rPr>
                              <w:t>n</w:t>
                            </w:r>
                            <w:r>
                              <w:rPr>
                                <w:spacing w:val="-4"/>
                                <w:sz w:val="18"/>
                              </w:rPr>
                              <w:t>u</w:t>
                            </w:r>
                            <w:r>
                              <w:rPr>
                                <w:spacing w:val="-88"/>
                                <w:position w:val="7"/>
                                <w:sz w:val="18"/>
                              </w:rPr>
                              <w:t>e</w:t>
                            </w:r>
                            <w:r>
                              <w:rPr>
                                <w:spacing w:val="-1"/>
                                <w:sz w:val="18"/>
                              </w:rPr>
                              <w:t>ğ</w:t>
                            </w:r>
                            <w:r>
                              <w:rPr>
                                <w:spacing w:val="-92"/>
                                <w:sz w:val="18"/>
                              </w:rPr>
                              <w:t>u</w:t>
                            </w:r>
                            <w:r>
                              <w:rPr>
                                <w:spacing w:val="-51"/>
                                <w:position w:val="7"/>
                                <w:sz w:val="18"/>
                              </w:rPr>
                              <w:t>m</w:t>
                            </w:r>
                            <w:r>
                              <w:rPr>
                                <w:spacing w:val="-44"/>
                                <w:sz w:val="18"/>
                              </w:rPr>
                              <w:t>n</w:t>
                            </w:r>
                            <w:r>
                              <w:rPr>
                                <w:spacing w:val="-1"/>
                                <w:position w:val="7"/>
                                <w:sz w:val="18"/>
                              </w:rPr>
                              <w:t>l</w:t>
                            </w:r>
                            <w:r>
                              <w:rPr>
                                <w:spacing w:val="-40"/>
                                <w:position w:val="7"/>
                                <w:sz w:val="18"/>
                              </w:rPr>
                              <w:t>i</w:t>
                            </w:r>
                            <w:r>
                              <w:rPr>
                                <w:spacing w:val="-13"/>
                                <w:sz w:val="18"/>
                              </w:rPr>
                              <w:t>u</w:t>
                            </w:r>
                            <w:r>
                              <w:rPr>
                                <w:spacing w:val="-26"/>
                                <w:position w:val="7"/>
                                <w:sz w:val="18"/>
                              </w:rPr>
                              <w:t>S</w:t>
                            </w:r>
                            <w:r>
                              <w:rPr>
                                <w:spacing w:val="-71"/>
                                <w:sz w:val="18"/>
                              </w:rPr>
                              <w:t>b</w:t>
                            </w:r>
                            <w:r>
                              <w:rPr>
                                <w:spacing w:val="-21"/>
                                <w:position w:val="7"/>
                                <w:sz w:val="18"/>
                              </w:rPr>
                              <w:t>e</w:t>
                            </w:r>
                            <w:r>
                              <w:rPr>
                                <w:spacing w:val="-22"/>
                                <w:sz w:val="18"/>
                              </w:rPr>
                              <w:t>i</w:t>
                            </w:r>
                            <w:r>
                              <w:rPr>
                                <w:spacing w:val="-121"/>
                                <w:position w:val="7"/>
                                <w:sz w:val="18"/>
                              </w:rPr>
                              <w:t>m</w:t>
                            </w:r>
                            <w:r>
                              <w:rPr>
                                <w:spacing w:val="-1"/>
                                <w:sz w:val="18"/>
                              </w:rPr>
                              <w:t>li</w:t>
                            </w:r>
                            <w:r>
                              <w:rPr>
                                <w:spacing w:val="-24"/>
                                <w:sz w:val="18"/>
                              </w:rPr>
                              <w:t>r</w:t>
                            </w:r>
                            <w:r>
                              <w:rPr>
                                <w:spacing w:val="-26"/>
                                <w:position w:val="7"/>
                                <w:sz w:val="18"/>
                              </w:rPr>
                              <w:t>p</w:t>
                            </w:r>
                            <w:r>
                              <w:rPr>
                                <w:spacing w:val="-57"/>
                                <w:sz w:val="18"/>
                              </w:rPr>
                              <w:t>v</w:t>
                            </w:r>
                            <w:r>
                              <w:rPr>
                                <w:spacing w:val="-4"/>
                                <w:position w:val="7"/>
                                <w:sz w:val="18"/>
                              </w:rPr>
                              <w:t>t</w:t>
                            </w:r>
                            <w:r>
                              <w:rPr>
                                <w:spacing w:val="-87"/>
                                <w:sz w:val="18"/>
                              </w:rPr>
                              <w:t>e</w:t>
                            </w:r>
                            <w:r>
                              <w:rPr>
                                <w:spacing w:val="1"/>
                                <w:position w:val="7"/>
                                <w:sz w:val="18"/>
                              </w:rPr>
                              <w:t>o</w:t>
                            </w:r>
                            <w:r>
                              <w:rPr>
                                <w:spacing w:val="-109"/>
                                <w:position w:val="7"/>
                                <w:sz w:val="18"/>
                              </w:rPr>
                              <w:t>m</w:t>
                            </w:r>
                            <w:r>
                              <w:rPr>
                                <w:spacing w:val="-1"/>
                                <w:sz w:val="18"/>
                              </w:rPr>
                              <w:t>s</w:t>
                            </w:r>
                            <w:r>
                              <w:rPr>
                                <w:spacing w:val="-48"/>
                                <w:sz w:val="18"/>
                              </w:rPr>
                              <w:t>a</w:t>
                            </w:r>
                            <w:r>
                              <w:rPr>
                                <w:spacing w:val="-1"/>
                                <w:position w:val="7"/>
                                <w:sz w:val="18"/>
                              </w:rPr>
                              <w:t>l</w:t>
                            </w:r>
                            <w:r>
                              <w:rPr>
                                <w:spacing w:val="-80"/>
                                <w:position w:val="7"/>
                                <w:sz w:val="18"/>
                              </w:rPr>
                              <w:t>a</w:t>
                            </w:r>
                            <w:r>
                              <w:rPr>
                                <w:spacing w:val="-2"/>
                                <w:sz w:val="18"/>
                              </w:rPr>
                              <w:t>y</w:t>
                            </w:r>
                            <w:r>
                              <w:rPr>
                                <w:spacing w:val="-62"/>
                                <w:position w:val="7"/>
                                <w:sz w:val="18"/>
                              </w:rPr>
                              <w:t>r</w:t>
                            </w:r>
                            <w:r>
                              <w:rPr>
                                <w:sz w:val="18"/>
                              </w:rPr>
                              <w:t>a</w:t>
                            </w:r>
                            <w:r>
                              <w:rPr>
                                <w:spacing w:val="-1"/>
                                <w:sz w:val="18"/>
                              </w:rPr>
                              <w:t>bi</w:t>
                            </w:r>
                            <w:r>
                              <w:rPr>
                                <w:spacing w:val="1"/>
                                <w:sz w:val="18"/>
                              </w:rPr>
                              <w:t>l</w:t>
                            </w:r>
                            <w:r>
                              <w:rPr>
                                <w:spacing w:val="-1"/>
                                <w:sz w:val="18"/>
                              </w:rPr>
                              <w:t>ir</w:t>
                            </w:r>
                            <w:r>
                              <w:rPr>
                                <w:sz w:val="18"/>
                              </w:rPr>
                              <w:t>.</w:t>
                            </w:r>
                            <w:r>
                              <w:rPr>
                                <w:spacing w:val="5"/>
                                <w:sz w:val="18"/>
                              </w:rPr>
                              <w:t xml:space="preserve"> </w:t>
                            </w:r>
                            <w:r>
                              <w:rPr>
                                <w:sz w:val="18"/>
                              </w:rPr>
                              <w:t>K</w:t>
                            </w:r>
                            <w:r>
                              <w:rPr>
                                <w:spacing w:val="1"/>
                                <w:sz w:val="18"/>
                              </w:rPr>
                              <w:t>o</w:t>
                            </w:r>
                            <w:r>
                              <w:rPr>
                                <w:spacing w:val="-1"/>
                                <w:sz w:val="18"/>
                              </w:rPr>
                              <w:t>ns</w:t>
                            </w:r>
                            <w:r>
                              <w:rPr>
                                <w:spacing w:val="-32"/>
                                <w:sz w:val="18"/>
                              </w:rPr>
                              <w:t>t</w:t>
                            </w:r>
                            <w:r>
                              <w:rPr>
                                <w:spacing w:val="-64"/>
                                <w:position w:val="-6"/>
                                <w:sz w:val="18"/>
                              </w:rPr>
                              <w:t>ö</w:t>
                            </w:r>
                            <w:r>
                              <w:rPr>
                                <w:spacing w:val="1"/>
                                <w:sz w:val="18"/>
                              </w:rPr>
                              <w:t>i</w:t>
                            </w:r>
                            <w:r>
                              <w:rPr>
                                <w:spacing w:val="-39"/>
                                <w:sz w:val="18"/>
                              </w:rPr>
                              <w:t>t</w:t>
                            </w:r>
                            <w:r>
                              <w:rPr>
                                <w:spacing w:val="-57"/>
                                <w:position w:val="-6"/>
                                <w:sz w:val="18"/>
                              </w:rPr>
                              <w:t>n</w:t>
                            </w:r>
                            <w:r>
                              <w:rPr>
                                <w:spacing w:val="-40"/>
                                <w:sz w:val="18"/>
                              </w:rPr>
                              <w:t>ü</w:t>
                            </w:r>
                            <w:r>
                              <w:rPr>
                                <w:spacing w:val="-52"/>
                                <w:position w:val="-6"/>
                                <w:sz w:val="18"/>
                              </w:rPr>
                              <w:t>e</w:t>
                            </w:r>
                            <w:r>
                              <w:rPr>
                                <w:spacing w:val="-21"/>
                                <w:sz w:val="18"/>
                              </w:rPr>
                              <w:t>s</w:t>
                            </w:r>
                            <w:r>
                              <w:rPr>
                                <w:spacing w:val="-125"/>
                                <w:position w:val="-6"/>
                                <w:sz w:val="18"/>
                              </w:rPr>
                              <w:t>m</w:t>
                            </w:r>
                            <w:r>
                              <w:rPr>
                                <w:sz w:val="18"/>
                              </w:rPr>
                              <w:t>y</w:t>
                            </w:r>
                            <w:r>
                              <w:rPr>
                                <w:spacing w:val="-52"/>
                                <w:sz w:val="18"/>
                              </w:rPr>
                              <w:t>o</w:t>
                            </w:r>
                            <w:r>
                              <w:rPr>
                                <w:spacing w:val="11"/>
                                <w:position w:val="-6"/>
                                <w:sz w:val="18"/>
                              </w:rPr>
                              <w:t>i</w:t>
                            </w:r>
                            <w:r>
                              <w:rPr>
                                <w:spacing w:val="-13"/>
                                <w:sz w:val="18"/>
                              </w:rPr>
                              <w:t>n</w:t>
                            </w:r>
                            <w:r>
                              <w:rPr>
                                <w:spacing w:val="-30"/>
                                <w:position w:val="-6"/>
                                <w:sz w:val="18"/>
                              </w:rPr>
                              <w:t>i</w:t>
                            </w:r>
                            <w:r>
                              <w:rPr>
                                <w:spacing w:val="-20"/>
                                <w:sz w:val="18"/>
                              </w:rPr>
                              <w:t>e</w:t>
                            </w:r>
                            <w:r>
                              <w:rPr>
                                <w:spacing w:val="-76"/>
                                <w:position w:val="-6"/>
                                <w:sz w:val="18"/>
                              </w:rPr>
                              <w:t>b</w:t>
                            </w:r>
                            <w:r>
                              <w:rPr>
                                <w:sz w:val="18"/>
                              </w:rPr>
                              <w:t>l</w:t>
                            </w:r>
                            <w:r>
                              <w:rPr>
                                <w:spacing w:val="-6"/>
                                <w:sz w:val="18"/>
                              </w:rPr>
                              <w:t xml:space="preserve"> </w:t>
                            </w:r>
                            <w:r>
                              <w:rPr>
                                <w:spacing w:val="-32"/>
                                <w:position w:val="-6"/>
                                <w:sz w:val="18"/>
                              </w:rPr>
                              <w:t>i</w:t>
                            </w:r>
                            <w:r>
                              <w:rPr>
                                <w:spacing w:val="-40"/>
                                <w:sz w:val="18"/>
                              </w:rPr>
                              <w:t>s</w:t>
                            </w:r>
                            <w:r>
                              <w:rPr>
                                <w:spacing w:val="-1"/>
                                <w:position w:val="-6"/>
                                <w:sz w:val="18"/>
                              </w:rPr>
                              <w:t>l</w:t>
                            </w:r>
                            <w:r>
                              <w:rPr>
                                <w:spacing w:val="-90"/>
                                <w:sz w:val="18"/>
                              </w:rPr>
                              <w:t>e</w:t>
                            </w:r>
                            <w:r>
                              <w:rPr>
                                <w:spacing w:val="-1"/>
                                <w:position w:val="-6"/>
                                <w:sz w:val="18"/>
                              </w:rPr>
                              <w:t>i</w:t>
                            </w:r>
                            <w:r>
                              <w:rPr>
                                <w:spacing w:val="-15"/>
                                <w:position w:val="-6"/>
                                <w:sz w:val="18"/>
                              </w:rPr>
                              <w:t>r</w:t>
                            </w:r>
                            <w:r>
                              <w:rPr>
                                <w:spacing w:val="-130"/>
                                <w:sz w:val="18"/>
                              </w:rPr>
                              <w:t>m</w:t>
                            </w:r>
                            <w:r>
                              <w:rPr>
                                <w:position w:val="-6"/>
                                <w:sz w:val="18"/>
                              </w:rPr>
                              <w:t xml:space="preserve">. </w:t>
                            </w:r>
                            <w:r>
                              <w:rPr>
                                <w:spacing w:val="-69"/>
                                <w:position w:val="-6"/>
                                <w:sz w:val="18"/>
                              </w:rPr>
                              <w:t>H</w:t>
                            </w:r>
                            <w:r>
                              <w:rPr>
                                <w:spacing w:val="-25"/>
                                <w:sz w:val="18"/>
                              </w:rPr>
                              <w:t>p</w:t>
                            </w:r>
                            <w:r>
                              <w:rPr>
                                <w:spacing w:val="-63"/>
                                <w:position w:val="-6"/>
                                <w:sz w:val="18"/>
                              </w:rPr>
                              <w:t>a</w:t>
                            </w:r>
                            <w:r>
                              <w:rPr>
                                <w:spacing w:val="-1"/>
                                <w:sz w:val="18"/>
                              </w:rPr>
                              <w:t>t</w:t>
                            </w:r>
                            <w:r>
                              <w:rPr>
                                <w:spacing w:val="-93"/>
                                <w:sz w:val="18"/>
                              </w:rPr>
                              <w:t>o</w:t>
                            </w:r>
                            <w:r>
                              <w:rPr>
                                <w:spacing w:val="-1"/>
                                <w:position w:val="-6"/>
                                <w:sz w:val="18"/>
                              </w:rPr>
                              <w:t>s</w:t>
                            </w:r>
                            <w:r>
                              <w:rPr>
                                <w:spacing w:val="-37"/>
                                <w:position w:val="-6"/>
                                <w:sz w:val="18"/>
                              </w:rPr>
                              <w:t>t</w:t>
                            </w:r>
                            <w:r>
                              <w:rPr>
                                <w:spacing w:val="-108"/>
                                <w:sz w:val="18"/>
                              </w:rPr>
                              <w:t>m</w:t>
                            </w:r>
                            <w:r>
                              <w:rPr>
                                <w:spacing w:val="2"/>
                                <w:position w:val="-6"/>
                                <w:sz w:val="18"/>
                              </w:rPr>
                              <w:t>a</w:t>
                            </w:r>
                            <w:r>
                              <w:rPr>
                                <w:spacing w:val="-76"/>
                                <w:position w:val="-6"/>
                                <w:sz w:val="18"/>
                              </w:rPr>
                              <w:t>n</w:t>
                            </w:r>
                            <w:r>
                              <w:rPr>
                                <w:spacing w:val="-1"/>
                                <w:sz w:val="18"/>
                              </w:rPr>
                              <w:t>l</w:t>
                            </w:r>
                            <w:r>
                              <w:rPr>
                                <w:spacing w:val="-53"/>
                                <w:sz w:val="18"/>
                              </w:rPr>
                              <w:t>a</w:t>
                            </w:r>
                            <w:r>
                              <w:rPr>
                                <w:spacing w:val="-1"/>
                                <w:position w:val="-6"/>
                                <w:sz w:val="18"/>
                              </w:rPr>
                              <w:t>ı</w:t>
                            </w:r>
                            <w:r>
                              <w:rPr>
                                <w:spacing w:val="-83"/>
                                <w:position w:val="-6"/>
                                <w:sz w:val="18"/>
                              </w:rPr>
                              <w:t>n</w:t>
                            </w:r>
                            <w:r>
                              <w:rPr>
                                <w:spacing w:val="-1"/>
                                <w:sz w:val="18"/>
                              </w:rPr>
                              <w:t>r</w:t>
                            </w:r>
                            <w:r>
                              <w:rPr>
                                <w:sz w:val="18"/>
                              </w:rPr>
                              <w:t>ı</w:t>
                            </w:r>
                            <w:r>
                              <w:rPr>
                                <w:spacing w:val="-23"/>
                                <w:sz w:val="18"/>
                              </w:rPr>
                              <w:t xml:space="preserve"> </w:t>
                            </w:r>
                            <w:r>
                              <w:rPr>
                                <w:spacing w:val="-69"/>
                                <w:position w:val="-6"/>
                                <w:sz w:val="18"/>
                              </w:rPr>
                              <w:t>ö</w:t>
                            </w:r>
                            <w:r>
                              <w:rPr>
                                <w:spacing w:val="-26"/>
                                <w:sz w:val="18"/>
                              </w:rPr>
                              <w:t>b</w:t>
                            </w:r>
                            <w:r>
                              <w:rPr>
                                <w:spacing w:val="-58"/>
                                <w:position w:val="-6"/>
                                <w:sz w:val="18"/>
                              </w:rPr>
                              <w:t>y</w:t>
                            </w:r>
                            <w:r>
                              <w:rPr>
                                <w:spacing w:val="1"/>
                                <w:sz w:val="18"/>
                              </w:rPr>
                              <w:t>i</w:t>
                            </w:r>
                            <w:r>
                              <w:rPr>
                                <w:spacing w:val="-27"/>
                                <w:sz w:val="18"/>
                              </w:rPr>
                              <w:t>l</w:t>
                            </w:r>
                            <w:r>
                              <w:rPr>
                                <w:spacing w:val="-56"/>
                                <w:position w:val="-6"/>
                                <w:sz w:val="18"/>
                              </w:rPr>
                              <w:t>k</w:t>
                            </w:r>
                            <w:r>
                              <w:rPr>
                                <w:spacing w:val="-1"/>
                                <w:sz w:val="18"/>
                              </w:rPr>
                              <w:t>i</w:t>
                            </w:r>
                            <w:r>
                              <w:rPr>
                                <w:spacing w:val="-49"/>
                                <w:sz w:val="18"/>
                              </w:rPr>
                              <w:t>r</w:t>
                            </w:r>
                            <w:r>
                              <w:rPr>
                                <w:spacing w:val="-1"/>
                                <w:position w:val="-6"/>
                                <w:sz w:val="18"/>
                              </w:rPr>
                              <w:t>ü</w:t>
                            </w:r>
                            <w:r>
                              <w:rPr>
                                <w:spacing w:val="-71"/>
                                <w:position w:val="-6"/>
                                <w:sz w:val="18"/>
                              </w:rPr>
                              <w:t>s</w:t>
                            </w:r>
                            <w:r>
                              <w:rPr>
                                <w:spacing w:val="-10"/>
                                <w:sz w:val="18"/>
                              </w:rPr>
                              <w:t>v</w:t>
                            </w:r>
                            <w:r>
                              <w:rPr>
                                <w:spacing w:val="-85"/>
                                <w:position w:val="-6"/>
                                <w:sz w:val="18"/>
                              </w:rPr>
                              <w:t>ü</w:t>
                            </w:r>
                            <w:r>
                              <w:rPr>
                                <w:spacing w:val="-6"/>
                                <w:sz w:val="18"/>
                              </w:rPr>
                              <w:t>e</w:t>
                            </w:r>
                            <w:r>
                              <w:rPr>
                                <w:spacing w:val="-45"/>
                                <w:position w:val="-6"/>
                                <w:sz w:val="18"/>
                              </w:rPr>
                              <w:t>n</w:t>
                            </w:r>
                            <w:r>
                              <w:rPr>
                                <w:spacing w:val="-49"/>
                                <w:sz w:val="18"/>
                              </w:rPr>
                              <w:t>n</w:t>
                            </w:r>
                            <w:r>
                              <w:rPr>
                                <w:spacing w:val="-47"/>
                                <w:position w:val="-6"/>
                                <w:sz w:val="18"/>
                              </w:rPr>
                              <w:t>ü</w:t>
                            </w:r>
                            <w:r>
                              <w:rPr>
                                <w:spacing w:val="-1"/>
                                <w:sz w:val="18"/>
                              </w:rPr>
                              <w:t>e</w:t>
                            </w:r>
                            <w:r>
                              <w:rPr>
                                <w:spacing w:val="-84"/>
                                <w:position w:val="-6"/>
                                <w:sz w:val="18"/>
                              </w:rPr>
                              <w:t>a</w:t>
                            </w:r>
                            <w:r>
                              <w:rPr>
                                <w:spacing w:val="-11"/>
                                <w:sz w:val="18"/>
                              </w:rPr>
                              <w:t>d</w:t>
                            </w:r>
                            <w:r>
                              <w:rPr>
                                <w:spacing w:val="-32"/>
                                <w:position w:val="-6"/>
                                <w:sz w:val="18"/>
                              </w:rPr>
                              <w:t>l</w:t>
                            </w:r>
                            <w:r>
                              <w:rPr>
                                <w:spacing w:val="-59"/>
                                <w:sz w:val="18"/>
                              </w:rPr>
                              <w:t>e</w:t>
                            </w:r>
                            <w:r>
                              <w:rPr>
                                <w:spacing w:val="-1"/>
                                <w:position w:val="-6"/>
                                <w:sz w:val="18"/>
                              </w:rPr>
                              <w:t>ı</w:t>
                            </w:r>
                            <w:r>
                              <w:rPr>
                                <w:spacing w:val="-47"/>
                                <w:position w:val="-6"/>
                                <w:sz w:val="18"/>
                              </w:rPr>
                              <w:t>r</w:t>
                            </w:r>
                            <w:r>
                              <w:rPr>
                                <w:spacing w:val="-49"/>
                                <w:sz w:val="18"/>
                              </w:rPr>
                              <w:t>n</w:t>
                            </w:r>
                            <w:r>
                              <w:rPr>
                                <w:spacing w:val="-34"/>
                                <w:position w:val="-6"/>
                                <w:sz w:val="18"/>
                              </w:rPr>
                              <w:t>k</w:t>
                            </w:r>
                            <w:r>
                              <w:rPr>
                                <w:spacing w:val="1"/>
                                <w:sz w:val="18"/>
                              </w:rPr>
                              <w:t>l</w:t>
                            </w:r>
                            <w:r>
                              <w:rPr>
                                <w:spacing w:val="-11"/>
                                <w:sz w:val="18"/>
                              </w:rPr>
                              <w:t>e</w:t>
                            </w:r>
                            <w:r>
                              <w:rPr>
                                <w:spacing w:val="-86"/>
                                <w:position w:val="-6"/>
                                <w:sz w:val="18"/>
                              </w:rPr>
                              <w:t>n</w:t>
                            </w:r>
                            <w:r>
                              <w:rPr>
                                <w:spacing w:val="-1"/>
                                <w:sz w:val="18"/>
                              </w:rPr>
                              <w:t>ri</w:t>
                            </w:r>
                            <w:r>
                              <w:rPr>
                                <w:spacing w:val="-71"/>
                                <w:sz w:val="18"/>
                              </w:rPr>
                              <w:t>n</w:t>
                            </w:r>
                            <w:r>
                              <w:rPr>
                                <w:spacing w:val="-23"/>
                                <w:position w:val="-6"/>
                                <w:sz w:val="18"/>
                              </w:rPr>
                              <w:t>u</w:t>
                            </w:r>
                            <w:r>
                              <w:rPr>
                                <w:spacing w:val="-20"/>
                                <w:sz w:val="18"/>
                              </w:rPr>
                              <w:t>i</w:t>
                            </w:r>
                            <w:r>
                              <w:rPr>
                                <w:spacing w:val="-17"/>
                                <w:position w:val="-6"/>
                                <w:sz w:val="18"/>
                              </w:rPr>
                              <w:t>y</w:t>
                            </w:r>
                            <w:r>
                              <w:rPr>
                                <w:spacing w:val="-54"/>
                                <w:sz w:val="18"/>
                              </w:rPr>
                              <w:t>s</w:t>
                            </w:r>
                            <w:r>
                              <w:rPr>
                                <w:spacing w:val="-33"/>
                                <w:position w:val="-6"/>
                                <w:sz w:val="18"/>
                              </w:rPr>
                              <w:t>g</w:t>
                            </w:r>
                            <w:r>
                              <w:rPr>
                                <w:spacing w:val="-55"/>
                                <w:sz w:val="18"/>
                              </w:rPr>
                              <w:t>a</w:t>
                            </w:r>
                            <w:r>
                              <w:rPr>
                                <w:spacing w:val="-40"/>
                                <w:position w:val="-6"/>
                                <w:sz w:val="18"/>
                              </w:rPr>
                              <w:t>u</w:t>
                            </w:r>
                            <w:r>
                              <w:rPr>
                                <w:spacing w:val="-41"/>
                                <w:sz w:val="18"/>
                              </w:rPr>
                              <w:t>y</w:t>
                            </w:r>
                            <w:r>
                              <w:rPr>
                                <w:spacing w:val="-1"/>
                                <w:position w:val="-6"/>
                                <w:sz w:val="18"/>
                              </w:rPr>
                              <w:t>l</w:t>
                            </w:r>
                            <w:r>
                              <w:rPr>
                                <w:sz w:val="18"/>
                              </w:rPr>
                              <w:t>a</w:t>
                            </w:r>
                            <w:r>
                              <w:rPr>
                                <w:spacing w:val="-95"/>
                                <w:sz w:val="18"/>
                              </w:rPr>
                              <w:t>b</w:t>
                            </w:r>
                            <w:r>
                              <w:rPr>
                                <w:spacing w:val="-51"/>
                                <w:position w:val="-6"/>
                                <w:sz w:val="18"/>
                              </w:rPr>
                              <w:t>m</w:t>
                            </w:r>
                            <w:r>
                              <w:rPr>
                                <w:spacing w:val="-1"/>
                                <w:sz w:val="18"/>
                              </w:rPr>
                              <w:t>i</w:t>
                            </w:r>
                            <w:r>
                              <w:rPr>
                                <w:spacing w:val="-32"/>
                                <w:sz w:val="18"/>
                              </w:rPr>
                              <w:t>l</w:t>
                            </w:r>
                            <w:r>
                              <w:rPr>
                                <w:spacing w:val="-53"/>
                                <w:position w:val="-6"/>
                                <w:sz w:val="18"/>
                              </w:rPr>
                              <w:t>a</w:t>
                            </w:r>
                            <w:r>
                              <w:rPr>
                                <w:spacing w:val="-1"/>
                                <w:sz w:val="18"/>
                              </w:rPr>
                              <w:t>i</w:t>
                            </w:r>
                            <w:r>
                              <w:rPr>
                                <w:spacing w:val="-51"/>
                                <w:sz w:val="18"/>
                              </w:rPr>
                              <w:t>r</w:t>
                            </w:r>
                            <w:r>
                              <w:rPr>
                                <w:spacing w:val="-21"/>
                                <w:position w:val="-6"/>
                                <w:sz w:val="18"/>
                              </w:rPr>
                              <w:t>s</w:t>
                            </w:r>
                            <w:r>
                              <w:rPr>
                                <w:spacing w:val="-27"/>
                                <w:sz w:val="18"/>
                              </w:rPr>
                              <w:t>.</w:t>
                            </w:r>
                            <w:r>
                              <w:rPr>
                                <w:position w:val="-6"/>
                                <w:sz w:val="18"/>
                              </w:rPr>
                              <w:t>ı</w:t>
                            </w:r>
                            <w:r>
                              <w:rPr>
                                <w:spacing w:val="-11"/>
                                <w:position w:val="-6"/>
                                <w:sz w:val="18"/>
                              </w:rPr>
                              <w:t xml:space="preserve"> </w:t>
                            </w:r>
                            <w:r>
                              <w:rPr>
                                <w:spacing w:val="-103"/>
                                <w:sz w:val="18"/>
                              </w:rPr>
                              <w:t>H</w:t>
                            </w:r>
                            <w:r>
                              <w:rPr>
                                <w:spacing w:val="-1"/>
                                <w:position w:val="-6"/>
                                <w:sz w:val="18"/>
                              </w:rPr>
                              <w:t>g</w:t>
                            </w:r>
                            <w:r>
                              <w:rPr>
                                <w:spacing w:val="-71"/>
                                <w:position w:val="-6"/>
                                <w:sz w:val="18"/>
                              </w:rPr>
                              <w:t>e</w:t>
                            </w:r>
                            <w:r>
                              <w:rPr>
                                <w:spacing w:val="-14"/>
                                <w:sz w:val="18"/>
                              </w:rPr>
                              <w:t>a</w:t>
                            </w:r>
                            <w:r>
                              <w:rPr>
                                <w:spacing w:val="-49"/>
                                <w:position w:val="-6"/>
                                <w:sz w:val="18"/>
                              </w:rPr>
                              <w:t>r</w:t>
                            </w:r>
                            <w:r>
                              <w:rPr>
                                <w:spacing w:val="-23"/>
                                <w:sz w:val="18"/>
                              </w:rPr>
                              <w:t>s</w:t>
                            </w:r>
                            <w:r>
                              <w:rPr>
                                <w:spacing w:val="-69"/>
                                <w:position w:val="-6"/>
                                <w:sz w:val="18"/>
                              </w:rPr>
                              <w:t>e</w:t>
                            </w:r>
                            <w:r>
                              <w:rPr>
                                <w:spacing w:val="-1"/>
                                <w:sz w:val="18"/>
                              </w:rPr>
                              <w:t>t</w:t>
                            </w:r>
                            <w:r>
                              <w:rPr>
                                <w:spacing w:val="-79"/>
                                <w:sz w:val="18"/>
                              </w:rPr>
                              <w:t>a</w:t>
                            </w:r>
                            <w:r>
                              <w:rPr>
                                <w:spacing w:val="-3"/>
                                <w:position w:val="-6"/>
                                <w:sz w:val="18"/>
                              </w:rPr>
                              <w:t>k</w:t>
                            </w:r>
                            <w:r>
                              <w:rPr>
                                <w:spacing w:val="-92"/>
                                <w:sz w:val="18"/>
                              </w:rPr>
                              <w:t>n</w:t>
                            </w:r>
                            <w:r>
                              <w:rPr>
                                <w:spacing w:val="1"/>
                                <w:position w:val="-6"/>
                                <w:sz w:val="18"/>
                              </w:rPr>
                              <w:t>e</w:t>
                            </w:r>
                            <w:r>
                              <w:rPr>
                                <w:spacing w:val="-42"/>
                                <w:sz w:val="18"/>
                              </w:rPr>
                              <w:t>ı</w:t>
                            </w:r>
                            <w:r>
                              <w:rPr>
                                <w:spacing w:val="-54"/>
                                <w:position w:val="-6"/>
                                <w:sz w:val="18"/>
                              </w:rPr>
                              <w:t>n</w:t>
                            </w:r>
                            <w:r>
                              <w:rPr>
                                <w:spacing w:val="-1"/>
                                <w:sz w:val="18"/>
                              </w:rPr>
                              <w:t>n</w:t>
                            </w:r>
                            <w:r>
                              <w:rPr>
                                <w:spacing w:val="-37"/>
                                <w:position w:val="-6"/>
                                <w:sz w:val="18"/>
                              </w:rPr>
                              <w:t>k</w:t>
                            </w:r>
                            <w:r>
                              <w:rPr>
                                <w:spacing w:val="-25"/>
                                <w:sz w:val="18"/>
                              </w:rPr>
                              <w:t>t</w:t>
                            </w:r>
                            <w:r>
                              <w:rPr>
                                <w:spacing w:val="-71"/>
                                <w:position w:val="-6"/>
                                <w:sz w:val="18"/>
                              </w:rPr>
                              <w:t>u</w:t>
                            </w:r>
                            <w:r>
                              <w:rPr>
                                <w:spacing w:val="-17"/>
                                <w:sz w:val="18"/>
                              </w:rPr>
                              <w:t>a</w:t>
                            </w:r>
                            <w:r>
                              <w:rPr>
                                <w:spacing w:val="-47"/>
                                <w:position w:val="-6"/>
                                <w:sz w:val="18"/>
                              </w:rPr>
                              <w:t>r</w:t>
                            </w:r>
                            <w:r>
                              <w:rPr>
                                <w:spacing w:val="-49"/>
                                <w:sz w:val="18"/>
                              </w:rPr>
                              <w:t>n</w:t>
                            </w:r>
                            <w:r>
                              <w:rPr>
                                <w:spacing w:val="-37"/>
                                <w:position w:val="-6"/>
                                <w:sz w:val="18"/>
                              </w:rPr>
                              <w:t>a</w:t>
                            </w:r>
                            <w:r>
                              <w:rPr>
                                <w:spacing w:val="-3"/>
                                <w:sz w:val="18"/>
                              </w:rPr>
                              <w:t>ı</w:t>
                            </w:r>
                            <w:r>
                              <w:rPr>
                                <w:spacing w:val="-40"/>
                                <w:position w:val="-6"/>
                                <w:sz w:val="18"/>
                              </w:rPr>
                              <w:t>l</w:t>
                            </w:r>
                            <w:r>
                              <w:rPr>
                                <w:spacing w:val="-32"/>
                                <w:sz w:val="18"/>
                              </w:rPr>
                              <w:t>s</w:t>
                            </w:r>
                            <w:r>
                              <w:rPr>
                                <w:spacing w:val="-8"/>
                                <w:position w:val="-6"/>
                                <w:sz w:val="18"/>
                              </w:rPr>
                              <w:t>l</w:t>
                            </w:r>
                            <w:r>
                              <w:rPr>
                                <w:spacing w:val="-32"/>
                                <w:sz w:val="18"/>
                              </w:rPr>
                              <w:t>ı</w:t>
                            </w:r>
                            <w:r>
                              <w:rPr>
                                <w:spacing w:val="-56"/>
                                <w:position w:val="-6"/>
                                <w:sz w:val="18"/>
                              </w:rPr>
                              <w:t>a</w:t>
                            </w:r>
                            <w:r>
                              <w:rPr>
                                <w:spacing w:val="-40"/>
                                <w:sz w:val="18"/>
                              </w:rPr>
                              <w:t>n</w:t>
                            </w:r>
                            <w:r>
                              <w:rPr>
                                <w:spacing w:val="-25"/>
                                <w:position w:val="-6"/>
                                <w:sz w:val="18"/>
                              </w:rPr>
                              <w:t>r</w:t>
                            </w:r>
                            <w:r>
                              <w:rPr>
                                <w:spacing w:val="-63"/>
                                <w:sz w:val="18"/>
                              </w:rPr>
                              <w:t>a</w:t>
                            </w:r>
                            <w:r>
                              <w:rPr>
                                <w:position w:val="-6"/>
                                <w:sz w:val="18"/>
                              </w:rPr>
                              <w:t>ı</w:t>
                            </w:r>
                            <w:r>
                              <w:rPr>
                                <w:spacing w:val="-1"/>
                                <w:position w:val="-6"/>
                                <w:sz w:val="18"/>
                              </w:rPr>
                              <w:t xml:space="preserve"> </w:t>
                            </w:r>
                            <w:r>
                              <w:rPr>
                                <w:spacing w:val="-69"/>
                                <w:position w:val="-6"/>
                                <w:sz w:val="18"/>
                              </w:rPr>
                              <w:t>b</w:t>
                            </w:r>
                            <w:r>
                              <w:rPr>
                                <w:spacing w:val="-28"/>
                                <w:sz w:val="18"/>
                              </w:rPr>
                              <w:t>u</w:t>
                            </w:r>
                            <w:r>
                              <w:rPr>
                                <w:spacing w:val="-16"/>
                                <w:position w:val="-6"/>
                                <w:sz w:val="18"/>
                              </w:rPr>
                              <w:t>i</w:t>
                            </w:r>
                            <w:r>
                              <w:rPr>
                                <w:spacing w:val="-27"/>
                                <w:sz w:val="18"/>
                              </w:rPr>
                              <w:t>l</w:t>
                            </w:r>
                            <w:r>
                              <w:rPr>
                                <w:spacing w:val="-16"/>
                                <w:position w:val="-6"/>
                                <w:sz w:val="18"/>
                              </w:rPr>
                              <w:t>l</w:t>
                            </w:r>
                            <w:r>
                              <w:rPr>
                                <w:spacing w:val="-72"/>
                                <w:sz w:val="18"/>
                              </w:rPr>
                              <w:t>a</w:t>
                            </w:r>
                            <w:r>
                              <w:rPr>
                                <w:spacing w:val="-1"/>
                                <w:position w:val="-6"/>
                                <w:sz w:val="18"/>
                              </w:rPr>
                              <w:t>i</w:t>
                            </w:r>
                            <w:r>
                              <w:rPr>
                                <w:spacing w:val="-32"/>
                                <w:position w:val="-6"/>
                                <w:sz w:val="18"/>
                              </w:rPr>
                              <w:t>r</w:t>
                            </w:r>
                            <w:r>
                              <w:rPr>
                                <w:spacing w:val="-40"/>
                                <w:sz w:val="18"/>
                              </w:rPr>
                              <w:t>ş</w:t>
                            </w:r>
                            <w:r>
                              <w:rPr>
                                <w:spacing w:val="-8"/>
                                <w:position w:val="-6"/>
                                <w:sz w:val="18"/>
                              </w:rPr>
                              <w:t>.</w:t>
                            </w:r>
                            <w:r>
                              <w:rPr>
                                <w:spacing w:val="-96"/>
                                <w:sz w:val="18"/>
                              </w:rPr>
                              <w:t>m</w:t>
                            </w:r>
                            <w:r>
                              <w:rPr>
                                <w:spacing w:val="-24"/>
                                <w:position w:val="-6"/>
                                <w:sz w:val="18"/>
                              </w:rPr>
                              <w:t>Ö</w:t>
                            </w:r>
                            <w:r>
                              <w:rPr>
                                <w:spacing w:val="-63"/>
                                <w:sz w:val="18"/>
                              </w:rPr>
                              <w:t>a</w:t>
                            </w:r>
                            <w:r>
                              <w:rPr>
                                <w:spacing w:val="-9"/>
                                <w:position w:val="-6"/>
                                <w:sz w:val="18"/>
                              </w:rPr>
                              <w:t>z</w:t>
                            </w:r>
                            <w:r>
                              <w:rPr>
                                <w:spacing w:val="-85"/>
                                <w:sz w:val="18"/>
                              </w:rPr>
                              <w:t>d</w:t>
                            </w:r>
                            <w:r>
                              <w:rPr>
                                <w:spacing w:val="-1"/>
                                <w:position w:val="-6"/>
                                <w:sz w:val="18"/>
                              </w:rPr>
                              <w:t>g</w:t>
                            </w:r>
                            <w:r>
                              <w:rPr>
                                <w:spacing w:val="-90"/>
                                <w:position w:val="-6"/>
                                <w:sz w:val="18"/>
                              </w:rPr>
                              <w:t>e</w:t>
                            </w:r>
                            <w:r>
                              <w:rPr>
                                <w:spacing w:val="2"/>
                                <w:sz w:val="18"/>
                              </w:rPr>
                              <w:t>a</w:t>
                            </w:r>
                            <w:r>
                              <w:rPr>
                                <w:spacing w:val="-33"/>
                                <w:position w:val="-6"/>
                                <w:sz w:val="18"/>
                              </w:rPr>
                              <w:t>ç</w:t>
                            </w:r>
                            <w:r>
                              <w:rPr>
                                <w:spacing w:val="-53"/>
                                <w:sz w:val="18"/>
                              </w:rPr>
                              <w:t>a</w:t>
                            </w:r>
                            <w:r>
                              <w:rPr>
                                <w:spacing w:val="-91"/>
                                <w:position w:val="-6"/>
                                <w:sz w:val="18"/>
                              </w:rPr>
                              <w:t>m</w:t>
                            </w:r>
                            <w:r>
                              <w:rPr>
                                <w:spacing w:val="-4"/>
                                <w:sz w:val="18"/>
                              </w:rPr>
                              <w:t>n</w:t>
                            </w:r>
                            <w:r>
                              <w:rPr>
                                <w:spacing w:val="-39"/>
                                <w:position w:val="-6"/>
                                <w:sz w:val="18"/>
                              </w:rPr>
                              <w:t>i</w:t>
                            </w:r>
                            <w:r>
                              <w:rPr>
                                <w:spacing w:val="-48"/>
                                <w:sz w:val="18"/>
                              </w:rPr>
                              <w:t>a</w:t>
                            </w:r>
                            <w:r>
                              <w:rPr>
                                <w:spacing w:val="-23"/>
                                <w:position w:val="-6"/>
                                <w:sz w:val="18"/>
                              </w:rPr>
                              <w:t>ş</w:t>
                            </w:r>
                            <w:r>
                              <w:rPr>
                                <w:spacing w:val="2"/>
                                <w:sz w:val="18"/>
                              </w:rPr>
                              <w:t>m</w:t>
                            </w:r>
                            <w:r>
                              <w:rPr>
                                <w:spacing w:val="-1"/>
                                <w:sz w:val="18"/>
                              </w:rPr>
                              <w:t>ne</w:t>
                            </w:r>
                            <w:r>
                              <w:rPr>
                                <w:sz w:val="18"/>
                              </w:rPr>
                              <w:t>z</w:t>
                            </w:r>
                          </w:p>
                          <w:p w:rsidR="00DF5FD9" w:rsidRDefault="008E7AD7">
                            <w:pPr>
                              <w:pStyle w:val="TableParagraph"/>
                              <w:spacing w:line="168" w:lineRule="auto"/>
                              <w:jc w:val="both"/>
                              <w:rPr>
                                <w:sz w:val="18"/>
                              </w:rPr>
                            </w:pPr>
                            <w:r>
                              <w:rPr>
                                <w:sz w:val="18"/>
                              </w:rPr>
                              <w:t>ve</w:t>
                            </w:r>
                            <w:r>
                              <w:rPr>
                                <w:spacing w:val="13"/>
                                <w:sz w:val="18"/>
                              </w:rPr>
                              <w:t xml:space="preserve"> </w:t>
                            </w:r>
                            <w:r>
                              <w:rPr>
                                <w:sz w:val="18"/>
                              </w:rPr>
                              <w:t>f</w:t>
                            </w:r>
                            <w:r>
                              <w:rPr>
                                <w:spacing w:val="-1"/>
                                <w:sz w:val="18"/>
                              </w:rPr>
                              <w:t>i</w:t>
                            </w:r>
                            <w:r>
                              <w:rPr>
                                <w:sz w:val="18"/>
                              </w:rPr>
                              <w:t>z</w:t>
                            </w:r>
                            <w:r>
                              <w:rPr>
                                <w:spacing w:val="-1"/>
                                <w:sz w:val="18"/>
                              </w:rPr>
                              <w:t>i</w:t>
                            </w:r>
                            <w:r>
                              <w:rPr>
                                <w:sz w:val="18"/>
                              </w:rPr>
                              <w:t>k</w:t>
                            </w:r>
                            <w:r>
                              <w:rPr>
                                <w:spacing w:val="14"/>
                                <w:sz w:val="18"/>
                              </w:rPr>
                              <w:t xml:space="preserve"> </w:t>
                            </w:r>
                            <w:r>
                              <w:rPr>
                                <w:sz w:val="18"/>
                              </w:rPr>
                              <w:t>m</w:t>
                            </w:r>
                            <w:r>
                              <w:rPr>
                                <w:spacing w:val="-1"/>
                                <w:sz w:val="18"/>
                              </w:rPr>
                              <w:t>u</w:t>
                            </w:r>
                            <w:r>
                              <w:rPr>
                                <w:sz w:val="18"/>
                              </w:rPr>
                              <w:t>ay</w:t>
                            </w:r>
                            <w:r>
                              <w:rPr>
                                <w:spacing w:val="1"/>
                                <w:sz w:val="18"/>
                              </w:rPr>
                              <w:t>e</w:t>
                            </w:r>
                            <w:r>
                              <w:rPr>
                                <w:spacing w:val="-1"/>
                                <w:sz w:val="18"/>
                              </w:rPr>
                              <w:t>nen</w:t>
                            </w:r>
                            <w:r>
                              <w:rPr>
                                <w:spacing w:val="1"/>
                                <w:sz w:val="18"/>
                              </w:rPr>
                              <w:t>i</w:t>
                            </w:r>
                            <w:r>
                              <w:rPr>
                                <w:sz w:val="18"/>
                              </w:rPr>
                              <w:t>n</w:t>
                            </w:r>
                            <w:r>
                              <w:rPr>
                                <w:spacing w:val="13"/>
                                <w:sz w:val="18"/>
                              </w:rPr>
                              <w:t xml:space="preserve"> </w:t>
                            </w:r>
                            <w:r>
                              <w:rPr>
                                <w:spacing w:val="1"/>
                                <w:sz w:val="18"/>
                              </w:rPr>
                              <w:t>ö</w:t>
                            </w:r>
                            <w:r>
                              <w:rPr>
                                <w:spacing w:val="-1"/>
                                <w:sz w:val="18"/>
                              </w:rPr>
                              <w:t>ne</w:t>
                            </w:r>
                            <w:r>
                              <w:rPr>
                                <w:sz w:val="18"/>
                              </w:rPr>
                              <w:t>m</w:t>
                            </w:r>
                            <w:r>
                              <w:rPr>
                                <w:spacing w:val="2"/>
                                <w:sz w:val="18"/>
                              </w:rPr>
                              <w:t>i</w:t>
                            </w:r>
                            <w:r>
                              <w:rPr>
                                <w:spacing w:val="-1"/>
                                <w:sz w:val="18"/>
                              </w:rPr>
                              <w:t>n</w:t>
                            </w:r>
                            <w:r>
                              <w:rPr>
                                <w:sz w:val="18"/>
                              </w:rPr>
                              <w:t>i</w:t>
                            </w:r>
                            <w:r>
                              <w:rPr>
                                <w:spacing w:val="14"/>
                                <w:sz w:val="18"/>
                              </w:rPr>
                              <w:t xml:space="preserve"> </w:t>
                            </w:r>
                            <w:r>
                              <w:rPr>
                                <w:spacing w:val="-1"/>
                                <w:sz w:val="18"/>
                              </w:rPr>
                              <w:t>k</w:t>
                            </w:r>
                            <w:r>
                              <w:rPr>
                                <w:sz w:val="18"/>
                              </w:rPr>
                              <w:t>a</w:t>
                            </w:r>
                            <w:r>
                              <w:rPr>
                                <w:spacing w:val="2"/>
                                <w:sz w:val="18"/>
                              </w:rPr>
                              <w:t>v</w:t>
                            </w:r>
                            <w:r>
                              <w:rPr>
                                <w:spacing w:val="-1"/>
                                <w:sz w:val="18"/>
                              </w:rPr>
                              <w:t>r</w:t>
                            </w:r>
                            <w:r>
                              <w:rPr>
                                <w:spacing w:val="-24"/>
                                <w:sz w:val="18"/>
                              </w:rPr>
                              <w:t>a</w:t>
                            </w:r>
                            <w:r>
                              <w:rPr>
                                <w:spacing w:val="-47"/>
                                <w:position w:val="-7"/>
                                <w:sz w:val="18"/>
                              </w:rPr>
                              <w:t>s</w:t>
                            </w:r>
                            <w:r>
                              <w:rPr>
                                <w:spacing w:val="-18"/>
                                <w:sz w:val="18"/>
                              </w:rPr>
                              <w:t>r</w:t>
                            </w:r>
                            <w:r>
                              <w:rPr>
                                <w:spacing w:val="-79"/>
                                <w:position w:val="-7"/>
                                <w:sz w:val="18"/>
                              </w:rPr>
                              <w:t>o</w:t>
                            </w:r>
                            <w:r>
                              <w:rPr>
                                <w:sz w:val="18"/>
                              </w:rPr>
                              <w:t>.</w:t>
                            </w:r>
                            <w:r>
                              <w:rPr>
                                <w:spacing w:val="-7"/>
                                <w:sz w:val="18"/>
                              </w:rPr>
                              <w:t xml:space="preserve"> </w:t>
                            </w:r>
                            <w:r>
                              <w:rPr>
                                <w:spacing w:val="-61"/>
                                <w:position w:val="-7"/>
                                <w:sz w:val="18"/>
                              </w:rPr>
                              <w:t>y</w:t>
                            </w:r>
                            <w:r>
                              <w:rPr>
                                <w:spacing w:val="-44"/>
                                <w:sz w:val="18"/>
                              </w:rPr>
                              <w:t>A</w:t>
                            </w:r>
                            <w:r>
                              <w:rPr>
                                <w:spacing w:val="-42"/>
                                <w:position w:val="-7"/>
                                <w:sz w:val="18"/>
                              </w:rPr>
                              <w:t>g</w:t>
                            </w:r>
                            <w:r>
                              <w:rPr>
                                <w:spacing w:val="-41"/>
                                <w:sz w:val="18"/>
                              </w:rPr>
                              <w:t>k</w:t>
                            </w:r>
                            <w:r>
                              <w:rPr>
                                <w:spacing w:val="-49"/>
                                <w:position w:val="-7"/>
                                <w:sz w:val="18"/>
                              </w:rPr>
                              <w:t>e</w:t>
                            </w:r>
                            <w:r>
                              <w:rPr>
                                <w:spacing w:val="-1"/>
                                <w:sz w:val="18"/>
                              </w:rPr>
                              <w:t>ı</w:t>
                            </w:r>
                            <w:r>
                              <w:rPr>
                                <w:spacing w:val="-34"/>
                                <w:sz w:val="18"/>
                              </w:rPr>
                              <w:t>l</w:t>
                            </w:r>
                            <w:r>
                              <w:rPr>
                                <w:spacing w:val="-43"/>
                                <w:position w:val="-7"/>
                                <w:sz w:val="18"/>
                              </w:rPr>
                              <w:t>ç</w:t>
                            </w:r>
                            <w:r>
                              <w:rPr>
                                <w:spacing w:val="-33"/>
                                <w:sz w:val="18"/>
                              </w:rPr>
                              <w:t>c</w:t>
                            </w:r>
                            <w:r>
                              <w:rPr>
                                <w:spacing w:val="-111"/>
                                <w:position w:val="-7"/>
                                <w:sz w:val="18"/>
                              </w:rPr>
                              <w:t>m</w:t>
                            </w:r>
                            <w:r>
                              <w:rPr>
                                <w:sz w:val="18"/>
                              </w:rPr>
                              <w:t>ı</w:t>
                            </w:r>
                            <w:r>
                              <w:rPr>
                                <w:spacing w:val="16"/>
                                <w:sz w:val="18"/>
                              </w:rPr>
                              <w:t xml:space="preserve"> </w:t>
                            </w:r>
                            <w:r>
                              <w:rPr>
                                <w:spacing w:val="-30"/>
                                <w:sz w:val="18"/>
                              </w:rPr>
                              <w:t>l</w:t>
                            </w:r>
                            <w:r>
                              <w:rPr>
                                <w:spacing w:val="-13"/>
                                <w:position w:val="-7"/>
                                <w:sz w:val="18"/>
                              </w:rPr>
                              <w:t>i</w:t>
                            </w:r>
                            <w:r>
                              <w:rPr>
                                <w:spacing w:val="-74"/>
                                <w:sz w:val="18"/>
                              </w:rPr>
                              <w:t>a</w:t>
                            </w:r>
                            <w:r>
                              <w:rPr>
                                <w:spacing w:val="3"/>
                                <w:position w:val="-7"/>
                                <w:sz w:val="18"/>
                              </w:rPr>
                              <w:t>ş</w:t>
                            </w:r>
                            <w:r>
                              <w:rPr>
                                <w:spacing w:val="-59"/>
                                <w:sz w:val="18"/>
                              </w:rPr>
                              <w:t>b</w:t>
                            </w:r>
                            <w:r>
                              <w:rPr>
                                <w:spacing w:val="-14"/>
                                <w:position w:val="-7"/>
                                <w:sz w:val="18"/>
                              </w:rPr>
                              <w:t>s</w:t>
                            </w:r>
                            <w:r>
                              <w:rPr>
                                <w:spacing w:val="1"/>
                                <w:sz w:val="18"/>
                              </w:rPr>
                              <w:t>o</w:t>
                            </w:r>
                            <w:r>
                              <w:rPr>
                                <w:spacing w:val="-1"/>
                                <w:sz w:val="18"/>
                              </w:rPr>
                              <w:t>r</w:t>
                            </w:r>
                            <w:r>
                              <w:rPr>
                                <w:spacing w:val="-74"/>
                                <w:sz w:val="18"/>
                              </w:rPr>
                              <w:t>a</w:t>
                            </w:r>
                            <w:r>
                              <w:rPr>
                                <w:spacing w:val="-11"/>
                                <w:position w:val="-7"/>
                                <w:sz w:val="18"/>
                              </w:rPr>
                              <w:t>g</w:t>
                            </w:r>
                            <w:r>
                              <w:rPr>
                                <w:spacing w:val="-48"/>
                                <w:sz w:val="18"/>
                              </w:rPr>
                              <w:t>t</w:t>
                            </w:r>
                            <w:r>
                              <w:rPr>
                                <w:spacing w:val="-47"/>
                                <w:position w:val="-7"/>
                                <w:sz w:val="18"/>
                              </w:rPr>
                              <w:t>u</w:t>
                            </w:r>
                            <w:r>
                              <w:rPr>
                                <w:spacing w:val="-49"/>
                                <w:sz w:val="18"/>
                              </w:rPr>
                              <w:t>u</w:t>
                            </w:r>
                            <w:r>
                              <w:rPr>
                                <w:spacing w:val="-1"/>
                                <w:position w:val="-7"/>
                                <w:sz w:val="18"/>
                              </w:rPr>
                              <w:t>l</w:t>
                            </w:r>
                            <w:r>
                              <w:rPr>
                                <w:spacing w:val="-80"/>
                                <w:position w:val="-7"/>
                                <w:sz w:val="18"/>
                              </w:rPr>
                              <w:t>a</w:t>
                            </w:r>
                            <w:r>
                              <w:rPr>
                                <w:spacing w:val="-2"/>
                                <w:sz w:val="18"/>
                              </w:rPr>
                              <w:t>v</w:t>
                            </w:r>
                            <w:r>
                              <w:rPr>
                                <w:spacing w:val="-142"/>
                                <w:position w:val="-7"/>
                                <w:sz w:val="18"/>
                              </w:rPr>
                              <w:t>m</w:t>
                            </w:r>
                            <w:r>
                              <w:rPr>
                                <w:sz w:val="18"/>
                              </w:rPr>
                              <w:t>a</w:t>
                            </w:r>
                            <w:r>
                              <w:rPr>
                                <w:spacing w:val="-8"/>
                                <w:sz w:val="18"/>
                              </w:rPr>
                              <w:t>r</w:t>
                            </w:r>
                            <w:r>
                              <w:rPr>
                                <w:spacing w:val="-22"/>
                                <w:position w:val="-7"/>
                                <w:sz w:val="18"/>
                              </w:rPr>
                              <w:t>a</w:t>
                            </w:r>
                            <w:r>
                              <w:rPr>
                                <w:spacing w:val="-49"/>
                                <w:sz w:val="18"/>
                              </w:rPr>
                              <w:t>s</w:t>
                            </w:r>
                            <w:r>
                              <w:rPr>
                                <w:spacing w:val="-34"/>
                                <w:position w:val="-7"/>
                                <w:sz w:val="18"/>
                              </w:rPr>
                              <w:t>y</w:t>
                            </w:r>
                            <w:r>
                              <w:rPr>
                                <w:spacing w:val="-56"/>
                                <w:sz w:val="18"/>
                              </w:rPr>
                              <w:t>e</w:t>
                            </w:r>
                            <w:r>
                              <w:rPr>
                                <w:position w:val="-7"/>
                                <w:sz w:val="18"/>
                              </w:rPr>
                              <w:t>ı</w:t>
                            </w:r>
                            <w:r>
                              <w:rPr>
                                <w:spacing w:val="-28"/>
                                <w:position w:val="-7"/>
                                <w:sz w:val="18"/>
                              </w:rPr>
                              <w:t xml:space="preserve"> </w:t>
                            </w:r>
                            <w:r>
                              <w:rPr>
                                <w:spacing w:val="-50"/>
                                <w:sz w:val="18"/>
                              </w:rPr>
                              <w:t>ç</w:t>
                            </w:r>
                            <w:r>
                              <w:rPr>
                                <w:spacing w:val="-45"/>
                                <w:position w:val="-7"/>
                                <w:sz w:val="18"/>
                              </w:rPr>
                              <w:t>b</w:t>
                            </w:r>
                            <w:r>
                              <w:rPr>
                                <w:spacing w:val="-101"/>
                                <w:sz w:val="18"/>
                              </w:rPr>
                              <w:t>m</w:t>
                            </w:r>
                            <w:r>
                              <w:rPr>
                                <w:spacing w:val="-1"/>
                                <w:position w:val="-7"/>
                                <w:sz w:val="18"/>
                              </w:rPr>
                              <w:t>i</w:t>
                            </w:r>
                            <w:r>
                              <w:rPr>
                                <w:spacing w:val="1"/>
                                <w:position w:val="-7"/>
                                <w:sz w:val="18"/>
                              </w:rPr>
                              <w:t>l</w:t>
                            </w:r>
                            <w:r>
                              <w:rPr>
                                <w:spacing w:val="-25"/>
                                <w:position w:val="-7"/>
                                <w:sz w:val="18"/>
                              </w:rPr>
                              <w:t>i</w:t>
                            </w:r>
                            <w:r>
                              <w:rPr>
                                <w:spacing w:val="-66"/>
                                <w:sz w:val="18"/>
                              </w:rPr>
                              <w:t>e</w:t>
                            </w:r>
                            <w:r>
                              <w:rPr>
                                <w:spacing w:val="-1"/>
                                <w:position w:val="-7"/>
                                <w:sz w:val="18"/>
                              </w:rPr>
                              <w:t>r</w:t>
                            </w:r>
                            <w:r>
                              <w:rPr>
                                <w:spacing w:val="-44"/>
                                <w:position w:val="-7"/>
                                <w:sz w:val="18"/>
                              </w:rPr>
                              <w:t>.</w:t>
                            </w:r>
                            <w:r>
                              <w:rPr>
                                <w:spacing w:val="-11"/>
                                <w:sz w:val="18"/>
                              </w:rPr>
                              <w:t>n</w:t>
                            </w:r>
                            <w:r>
                              <w:rPr>
                                <w:spacing w:val="-95"/>
                                <w:position w:val="-7"/>
                                <w:sz w:val="18"/>
                              </w:rPr>
                              <w:t>A</w:t>
                            </w:r>
                            <w:r>
                              <w:rPr>
                                <w:spacing w:val="1"/>
                                <w:sz w:val="18"/>
                              </w:rPr>
                              <w:t>i</w:t>
                            </w:r>
                            <w:r>
                              <w:rPr>
                                <w:spacing w:val="-44"/>
                                <w:sz w:val="18"/>
                              </w:rPr>
                              <w:t>n</w:t>
                            </w:r>
                            <w:r>
                              <w:rPr>
                                <w:spacing w:val="1"/>
                                <w:position w:val="-7"/>
                                <w:sz w:val="18"/>
                              </w:rPr>
                              <w:t>l</w:t>
                            </w:r>
                            <w:r>
                              <w:rPr>
                                <w:spacing w:val="-1"/>
                                <w:position w:val="-7"/>
                                <w:sz w:val="18"/>
                              </w:rPr>
                              <w:t>ı</w:t>
                            </w:r>
                            <w:r>
                              <w:rPr>
                                <w:spacing w:val="-54"/>
                                <w:position w:val="-7"/>
                                <w:sz w:val="18"/>
                              </w:rPr>
                              <w:t>ş</w:t>
                            </w:r>
                            <w:r>
                              <w:rPr>
                                <w:spacing w:val="-8"/>
                                <w:sz w:val="18"/>
                              </w:rPr>
                              <w:t>t</w:t>
                            </w:r>
                            <w:r>
                              <w:rPr>
                                <w:spacing w:val="-75"/>
                                <w:position w:val="-7"/>
                                <w:sz w:val="18"/>
                              </w:rPr>
                              <w:t>k</w:t>
                            </w:r>
                            <w:r>
                              <w:rPr>
                                <w:spacing w:val="-12"/>
                                <w:sz w:val="18"/>
                              </w:rPr>
                              <w:t>a</w:t>
                            </w:r>
                            <w:r>
                              <w:rPr>
                                <w:spacing w:val="-75"/>
                                <w:position w:val="-7"/>
                                <w:sz w:val="18"/>
                              </w:rPr>
                              <w:t>a</w:t>
                            </w:r>
                            <w:r>
                              <w:rPr>
                                <w:spacing w:val="-20"/>
                                <w:sz w:val="18"/>
                              </w:rPr>
                              <w:t>n</w:t>
                            </w:r>
                            <w:r>
                              <w:rPr>
                                <w:spacing w:val="-76"/>
                                <w:position w:val="-7"/>
                                <w:sz w:val="18"/>
                              </w:rPr>
                              <w:t>n</w:t>
                            </w:r>
                            <w:r>
                              <w:rPr>
                                <w:spacing w:val="-1"/>
                                <w:sz w:val="18"/>
                              </w:rPr>
                              <w:t>ı</w:t>
                            </w:r>
                            <w:r>
                              <w:rPr>
                                <w:spacing w:val="-110"/>
                                <w:sz w:val="18"/>
                              </w:rPr>
                              <w:t>m</w:t>
                            </w:r>
                            <w:r>
                              <w:rPr>
                                <w:spacing w:val="-1"/>
                                <w:position w:val="-7"/>
                                <w:sz w:val="18"/>
                              </w:rPr>
                              <w:t>l</w:t>
                            </w:r>
                            <w:r>
                              <w:rPr>
                                <w:spacing w:val="1"/>
                                <w:position w:val="-7"/>
                                <w:sz w:val="18"/>
                              </w:rPr>
                              <w:t>ı</w:t>
                            </w:r>
                            <w:r>
                              <w:rPr>
                                <w:spacing w:val="-56"/>
                                <w:position w:val="-7"/>
                                <w:sz w:val="18"/>
                              </w:rPr>
                              <w:t>k</w:t>
                            </w:r>
                            <w:r>
                              <w:rPr>
                                <w:spacing w:val="-1"/>
                                <w:sz w:val="18"/>
                              </w:rPr>
                              <w:t>ı</w:t>
                            </w:r>
                            <w:r>
                              <w:rPr>
                                <w:spacing w:val="-81"/>
                                <w:sz w:val="18"/>
                              </w:rPr>
                              <w:t>n</w:t>
                            </w:r>
                            <w:r>
                              <w:rPr>
                                <w:spacing w:val="-1"/>
                                <w:position w:val="-7"/>
                                <w:sz w:val="18"/>
                              </w:rPr>
                              <w:t>l</w:t>
                            </w:r>
                            <w:r>
                              <w:rPr>
                                <w:spacing w:val="-48"/>
                                <w:position w:val="-7"/>
                                <w:sz w:val="18"/>
                              </w:rPr>
                              <w:t>a</w:t>
                            </w:r>
                            <w:r>
                              <w:rPr>
                                <w:spacing w:val="6"/>
                                <w:sz w:val="18"/>
                              </w:rPr>
                              <w:t>ı</w:t>
                            </w:r>
                            <w:r>
                              <w:rPr>
                                <w:spacing w:val="-13"/>
                                <w:position w:val="-7"/>
                                <w:sz w:val="18"/>
                              </w:rPr>
                              <w:t>r</w:t>
                            </w:r>
                            <w:r>
                              <w:rPr>
                                <w:spacing w:val="-83"/>
                                <w:sz w:val="18"/>
                              </w:rPr>
                              <w:t>b</w:t>
                            </w:r>
                            <w:r>
                              <w:rPr>
                                <w:position w:val="-7"/>
                                <w:sz w:val="18"/>
                              </w:rPr>
                              <w:t>ı</w:t>
                            </w:r>
                            <w:r>
                              <w:rPr>
                                <w:spacing w:val="-1"/>
                                <w:position w:val="-7"/>
                                <w:sz w:val="18"/>
                              </w:rPr>
                              <w:t xml:space="preserve"> </w:t>
                            </w:r>
                            <w:r>
                              <w:rPr>
                                <w:spacing w:val="-42"/>
                                <w:sz w:val="18"/>
                              </w:rPr>
                              <w:t>i</w:t>
                            </w:r>
                            <w:r>
                              <w:rPr>
                                <w:spacing w:val="-30"/>
                                <w:position w:val="-7"/>
                                <w:sz w:val="18"/>
                              </w:rPr>
                              <w:t>s</w:t>
                            </w:r>
                            <w:r>
                              <w:rPr>
                                <w:spacing w:val="-13"/>
                                <w:sz w:val="18"/>
                              </w:rPr>
                              <w:t>l</w:t>
                            </w:r>
                            <w:r>
                              <w:rPr>
                                <w:spacing w:val="-81"/>
                                <w:position w:val="-7"/>
                                <w:sz w:val="18"/>
                              </w:rPr>
                              <w:t>o</w:t>
                            </w:r>
                            <w:r>
                              <w:rPr>
                                <w:spacing w:val="-1"/>
                                <w:sz w:val="18"/>
                              </w:rPr>
                              <w:t>i</w:t>
                            </w:r>
                            <w:r>
                              <w:rPr>
                                <w:spacing w:val="-22"/>
                                <w:sz w:val="18"/>
                              </w:rPr>
                              <w:t>r</w:t>
                            </w:r>
                            <w:r>
                              <w:rPr>
                                <w:spacing w:val="-1"/>
                                <w:position w:val="-7"/>
                                <w:sz w:val="18"/>
                              </w:rPr>
                              <w:t>r</w:t>
                            </w:r>
                            <w:r>
                              <w:rPr>
                                <w:spacing w:val="-71"/>
                                <w:position w:val="-7"/>
                                <w:sz w:val="18"/>
                              </w:rPr>
                              <w:t>g</w:t>
                            </w:r>
                            <w:r>
                              <w:rPr>
                                <w:spacing w:val="-10"/>
                                <w:sz w:val="18"/>
                              </w:rPr>
                              <w:t>v</w:t>
                            </w:r>
                            <w:r>
                              <w:rPr>
                                <w:spacing w:val="-86"/>
                                <w:position w:val="-7"/>
                                <w:sz w:val="18"/>
                              </w:rPr>
                              <w:t>u</w:t>
                            </w:r>
                            <w:r>
                              <w:rPr>
                                <w:spacing w:val="-6"/>
                                <w:sz w:val="18"/>
                              </w:rPr>
                              <w:t>e</w:t>
                            </w:r>
                            <w:r>
                              <w:rPr>
                                <w:spacing w:val="-1"/>
                                <w:position w:val="-7"/>
                                <w:sz w:val="18"/>
                              </w:rPr>
                              <w:t>l</w:t>
                            </w:r>
                            <w:r>
                              <w:rPr>
                                <w:spacing w:val="-65"/>
                                <w:position w:val="-7"/>
                                <w:sz w:val="18"/>
                              </w:rPr>
                              <w:t>a</w:t>
                            </w:r>
                            <w:r>
                              <w:rPr>
                                <w:spacing w:val="-30"/>
                                <w:sz w:val="18"/>
                              </w:rPr>
                              <w:t>h</w:t>
                            </w:r>
                            <w:r>
                              <w:rPr>
                                <w:spacing w:val="-116"/>
                                <w:position w:val="-7"/>
                                <w:sz w:val="18"/>
                              </w:rPr>
                              <w:t>m</w:t>
                            </w:r>
                            <w:r>
                              <w:rPr>
                                <w:sz w:val="18"/>
                              </w:rPr>
                              <w:t>a</w:t>
                            </w:r>
                            <w:r>
                              <w:rPr>
                                <w:spacing w:val="-42"/>
                                <w:sz w:val="18"/>
                              </w:rPr>
                              <w:t>s</w:t>
                            </w:r>
                            <w:r>
                              <w:rPr>
                                <w:spacing w:val="-46"/>
                                <w:position w:val="-7"/>
                                <w:sz w:val="18"/>
                              </w:rPr>
                              <w:t>a</w:t>
                            </w:r>
                            <w:r>
                              <w:rPr>
                                <w:spacing w:val="-15"/>
                                <w:sz w:val="18"/>
                              </w:rPr>
                              <w:t>t</w:t>
                            </w:r>
                            <w:r>
                              <w:rPr>
                                <w:spacing w:val="-68"/>
                                <w:position w:val="-7"/>
                                <w:sz w:val="18"/>
                              </w:rPr>
                              <w:t>y</w:t>
                            </w:r>
                            <w:r>
                              <w:rPr>
                                <w:spacing w:val="-19"/>
                                <w:sz w:val="18"/>
                              </w:rPr>
                              <w:t>a</w:t>
                            </w:r>
                            <w:r>
                              <w:rPr>
                                <w:spacing w:val="-23"/>
                                <w:position w:val="-7"/>
                                <w:sz w:val="18"/>
                              </w:rPr>
                              <w:t>ı</w:t>
                            </w:r>
                            <w:r>
                              <w:rPr>
                                <w:spacing w:val="-19"/>
                                <w:sz w:val="18"/>
                              </w:rPr>
                              <w:t>y</w:t>
                            </w:r>
                            <w:r>
                              <w:rPr>
                                <w:spacing w:val="-76"/>
                                <w:position w:val="-7"/>
                                <w:sz w:val="18"/>
                              </w:rPr>
                              <w:t>b</w:t>
                            </w:r>
                            <w:r>
                              <w:rPr>
                                <w:spacing w:val="-12"/>
                                <w:sz w:val="18"/>
                              </w:rPr>
                              <w:t>a</w:t>
                            </w:r>
                            <w:r>
                              <w:rPr>
                                <w:spacing w:val="1"/>
                                <w:position w:val="-7"/>
                                <w:sz w:val="18"/>
                              </w:rPr>
                              <w:t>i</w:t>
                            </w:r>
                            <w:r>
                              <w:rPr>
                                <w:spacing w:val="-18"/>
                                <w:position w:val="-7"/>
                                <w:sz w:val="18"/>
                              </w:rPr>
                              <w:t>l</w:t>
                            </w:r>
                            <w:r>
                              <w:rPr>
                                <w:spacing w:val="-68"/>
                                <w:sz w:val="18"/>
                              </w:rPr>
                              <w:t>g</w:t>
                            </w:r>
                            <w:r>
                              <w:rPr>
                                <w:spacing w:val="-1"/>
                                <w:position w:val="-7"/>
                                <w:sz w:val="18"/>
                              </w:rPr>
                              <w:t>i</w:t>
                            </w:r>
                            <w:r>
                              <w:rPr>
                                <w:spacing w:val="-37"/>
                                <w:position w:val="-7"/>
                                <w:sz w:val="18"/>
                              </w:rPr>
                              <w:t>r</w:t>
                            </w:r>
                            <w:r>
                              <w:rPr>
                                <w:spacing w:val="-59"/>
                                <w:sz w:val="18"/>
                              </w:rPr>
                              <w:t>ö</w:t>
                            </w:r>
                            <w:r>
                              <w:rPr>
                                <w:position w:val="-7"/>
                                <w:sz w:val="18"/>
                              </w:rPr>
                              <w:t>.</w:t>
                            </w:r>
                            <w:r>
                              <w:rPr>
                                <w:spacing w:val="-27"/>
                                <w:position w:val="-7"/>
                                <w:sz w:val="18"/>
                              </w:rPr>
                              <w:t xml:space="preserve"> </w:t>
                            </w:r>
                            <w:r>
                              <w:rPr>
                                <w:spacing w:val="-37"/>
                                <w:sz w:val="18"/>
                              </w:rPr>
                              <w:t>r</w:t>
                            </w:r>
                            <w:r>
                              <w:rPr>
                                <w:spacing w:val="-47"/>
                                <w:position w:val="-7"/>
                                <w:sz w:val="18"/>
                              </w:rPr>
                              <w:t>F</w:t>
                            </w:r>
                            <w:r>
                              <w:rPr>
                                <w:spacing w:val="-42"/>
                                <w:sz w:val="18"/>
                              </w:rPr>
                              <w:t>e</w:t>
                            </w:r>
                            <w:r>
                              <w:rPr>
                                <w:spacing w:val="-1"/>
                                <w:position w:val="-7"/>
                                <w:sz w:val="18"/>
                              </w:rPr>
                              <w:t>i</w:t>
                            </w:r>
                            <w:r>
                              <w:rPr>
                                <w:spacing w:val="-14"/>
                                <w:position w:val="-7"/>
                                <w:sz w:val="18"/>
                              </w:rPr>
                              <w:t>z</w:t>
                            </w:r>
                            <w:r>
                              <w:rPr>
                                <w:spacing w:val="-46"/>
                                <w:sz w:val="18"/>
                              </w:rPr>
                              <w:t>t</w:t>
                            </w:r>
                            <w:r>
                              <w:rPr>
                                <w:spacing w:val="-1"/>
                                <w:position w:val="-7"/>
                                <w:sz w:val="18"/>
                              </w:rPr>
                              <w:t>i</w:t>
                            </w:r>
                            <w:r>
                              <w:rPr>
                                <w:spacing w:val="-78"/>
                                <w:position w:val="-7"/>
                                <w:sz w:val="18"/>
                              </w:rPr>
                              <w:t>k</w:t>
                            </w:r>
                            <w:r>
                              <w:rPr>
                                <w:spacing w:val="-1"/>
                                <w:sz w:val="18"/>
                              </w:rPr>
                              <w:t>e</w:t>
                            </w:r>
                            <w:r>
                              <w:rPr>
                                <w:spacing w:val="-29"/>
                                <w:sz w:val="18"/>
                              </w:rPr>
                              <w:t>t</w:t>
                            </w:r>
                            <w:r>
                              <w:rPr>
                                <w:spacing w:val="-113"/>
                                <w:position w:val="-7"/>
                                <w:sz w:val="18"/>
                              </w:rPr>
                              <w:t>m</w:t>
                            </w:r>
                            <w:r>
                              <w:rPr>
                                <w:spacing w:val="-1"/>
                                <w:sz w:val="18"/>
                              </w:rPr>
                              <w:t>k</w:t>
                            </w:r>
                            <w:r>
                              <w:rPr>
                                <w:spacing w:val="-10"/>
                                <w:sz w:val="18"/>
                              </w:rPr>
                              <w:t>i</w:t>
                            </w:r>
                            <w:r>
                              <w:rPr>
                                <w:spacing w:val="-86"/>
                                <w:position w:val="-7"/>
                                <w:sz w:val="18"/>
                              </w:rPr>
                              <w:t>u</w:t>
                            </w:r>
                            <w:r>
                              <w:rPr>
                                <w:spacing w:val="2"/>
                                <w:sz w:val="18"/>
                              </w:rPr>
                              <w:t>k</w:t>
                            </w:r>
                            <w:r>
                              <w:rPr>
                                <w:spacing w:val="-34"/>
                                <w:position w:val="-7"/>
                                <w:sz w:val="18"/>
                              </w:rPr>
                              <w:t>a</w:t>
                            </w:r>
                            <w:r>
                              <w:rPr>
                                <w:spacing w:val="-37"/>
                                <w:sz w:val="18"/>
                              </w:rPr>
                              <w:t>s</w:t>
                            </w:r>
                            <w:r>
                              <w:rPr>
                                <w:spacing w:val="-46"/>
                                <w:position w:val="-7"/>
                                <w:sz w:val="18"/>
                              </w:rPr>
                              <w:t>y</w:t>
                            </w:r>
                            <w:r>
                              <w:rPr>
                                <w:spacing w:val="-44"/>
                                <w:sz w:val="18"/>
                              </w:rPr>
                              <w:t>e</w:t>
                            </w:r>
                            <w:r>
                              <w:rPr>
                                <w:spacing w:val="-47"/>
                                <w:position w:val="-7"/>
                                <w:sz w:val="18"/>
                              </w:rPr>
                              <w:t>e</w:t>
                            </w:r>
                            <w:r>
                              <w:rPr>
                                <w:spacing w:val="-31"/>
                                <w:sz w:val="18"/>
                              </w:rPr>
                              <w:t>ç</w:t>
                            </w:r>
                            <w:r>
                              <w:rPr>
                                <w:spacing w:val="-64"/>
                                <w:position w:val="-7"/>
                                <w:sz w:val="18"/>
                              </w:rPr>
                              <w:t>n</w:t>
                            </w:r>
                            <w:r>
                              <w:rPr>
                                <w:spacing w:val="-82"/>
                                <w:sz w:val="18"/>
                              </w:rPr>
                              <w:t>m</w:t>
                            </w:r>
                            <w:r>
                              <w:rPr>
                                <w:spacing w:val="-9"/>
                                <w:position w:val="-7"/>
                                <w:sz w:val="18"/>
                              </w:rPr>
                              <w:t>e</w:t>
                            </w:r>
                            <w:r>
                              <w:rPr>
                                <w:spacing w:val="-80"/>
                                <w:sz w:val="18"/>
                              </w:rPr>
                              <w:t>e</w:t>
                            </w:r>
                            <w:r>
                              <w:rPr>
                                <w:spacing w:val="-14"/>
                                <w:position w:val="-7"/>
                                <w:sz w:val="18"/>
                              </w:rPr>
                              <w:t>d</w:t>
                            </w:r>
                            <w:r>
                              <w:rPr>
                                <w:spacing w:val="-83"/>
                                <w:sz w:val="18"/>
                              </w:rPr>
                              <w:t>n</w:t>
                            </w:r>
                            <w:r>
                              <w:rPr>
                                <w:spacing w:val="-9"/>
                                <w:position w:val="-7"/>
                                <w:sz w:val="18"/>
                              </w:rPr>
                              <w:t>e</w:t>
                            </w:r>
                            <w:r>
                              <w:rPr>
                                <w:spacing w:val="-1"/>
                                <w:sz w:val="18"/>
                              </w:rPr>
                              <w:t>i</w:t>
                            </w:r>
                            <w:r>
                              <w:rPr>
                                <w:spacing w:val="-87"/>
                                <w:sz w:val="18"/>
                              </w:rPr>
                              <w:t>n</w:t>
                            </w:r>
                            <w:r>
                              <w:rPr>
                                <w:spacing w:val="1"/>
                                <w:position w:val="-7"/>
                                <w:sz w:val="18"/>
                              </w:rPr>
                              <w:t>d</w:t>
                            </w:r>
                            <w:r>
                              <w:rPr>
                                <w:spacing w:val="-1"/>
                                <w:position w:val="-7"/>
                                <w:sz w:val="18"/>
                              </w:rPr>
                              <w:t>i</w:t>
                            </w:r>
                            <w:r>
                              <w:rPr>
                                <w:spacing w:val="-78"/>
                                <w:position w:val="-7"/>
                                <w:sz w:val="18"/>
                              </w:rPr>
                              <w:t>k</w:t>
                            </w:r>
                            <w:r>
                              <w:rPr>
                                <w:spacing w:val="-18"/>
                                <w:sz w:val="18"/>
                              </w:rPr>
                              <w:t>ö</w:t>
                            </w:r>
                            <w:r>
                              <w:rPr>
                                <w:spacing w:val="-63"/>
                                <w:position w:val="-7"/>
                                <w:sz w:val="18"/>
                              </w:rPr>
                              <w:t>k</w:t>
                            </w:r>
                            <w:r>
                              <w:rPr>
                                <w:spacing w:val="-32"/>
                                <w:sz w:val="18"/>
                              </w:rPr>
                              <w:t>n</w:t>
                            </w:r>
                            <w:r>
                              <w:rPr>
                                <w:spacing w:val="-53"/>
                                <w:position w:val="-7"/>
                                <w:sz w:val="18"/>
                              </w:rPr>
                              <w:t>a</w:t>
                            </w:r>
                            <w:r>
                              <w:rPr>
                                <w:spacing w:val="-37"/>
                                <w:sz w:val="18"/>
                              </w:rPr>
                              <w:t>e</w:t>
                            </w:r>
                            <w:r>
                              <w:rPr>
                                <w:spacing w:val="-25"/>
                                <w:position w:val="-7"/>
                                <w:sz w:val="18"/>
                              </w:rPr>
                              <w:t>t</w:t>
                            </w:r>
                            <w:r>
                              <w:rPr>
                                <w:sz w:val="18"/>
                              </w:rPr>
                              <w:t>m</w:t>
                            </w:r>
                            <w:r>
                              <w:rPr>
                                <w:spacing w:val="-1"/>
                                <w:sz w:val="18"/>
                              </w:rPr>
                              <w:t>in</w:t>
                            </w:r>
                            <w:r>
                              <w:rPr>
                                <w:sz w:val="18"/>
                              </w:rPr>
                              <w:t>i</w:t>
                            </w:r>
                          </w:p>
                          <w:p w:rsidR="00DF5FD9" w:rsidRDefault="008E7AD7">
                            <w:pPr>
                              <w:pStyle w:val="TableParagraph"/>
                              <w:tabs>
                                <w:tab w:val="left" w:pos="2357"/>
                              </w:tabs>
                              <w:spacing w:line="252" w:lineRule="exact"/>
                              <w:jc w:val="both"/>
                              <w:rPr>
                                <w:sz w:val="18"/>
                              </w:rPr>
                            </w:pPr>
                            <w:r>
                              <w:rPr>
                                <w:position w:val="7"/>
                                <w:sz w:val="18"/>
                              </w:rPr>
                              <w:t>kavrar.</w:t>
                            </w:r>
                            <w:r>
                              <w:rPr>
                                <w:position w:val="7"/>
                                <w:sz w:val="18"/>
                              </w:rPr>
                              <w:tab/>
                            </w:r>
                            <w:r>
                              <w:rPr>
                                <w:sz w:val="18"/>
                              </w:rPr>
                              <w:t>edilmesi gereken kurallara uyar. Vital bulguların önemini bilir. Erişkin hastada</w:t>
                            </w:r>
                            <w:r>
                              <w:rPr>
                                <w:spacing w:val="-16"/>
                                <w:sz w:val="18"/>
                              </w:rPr>
                              <w:t xml:space="preserve"> </w:t>
                            </w:r>
                            <w:r>
                              <w:rPr>
                                <w:sz w:val="18"/>
                              </w:rPr>
                              <w:t>vital</w:t>
                            </w:r>
                          </w:p>
                        </w:tc>
                      </w:tr>
                    </w:tbl>
                    <w:p w:rsidR="00DF5FD9" w:rsidRDefault="00DF5FD9">
                      <w:pPr>
                        <w:pStyle w:val="GvdeMetni"/>
                      </w:pPr>
                    </w:p>
                  </w:txbxContent>
                </v:textbox>
                <w10:wrap anchorx="page" anchory="page"/>
              </v:shape>
            </w:pict>
          </mc:Fallback>
        </mc:AlternateContent>
      </w: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DF5FD9">
      <w:pPr>
        <w:pStyle w:val="GvdeMetni"/>
        <w:spacing w:before="1"/>
        <w:rPr>
          <w:b/>
          <w:sz w:val="27"/>
        </w:rPr>
      </w:pPr>
    </w:p>
    <w:p w:rsidR="00DF5FD9" w:rsidRDefault="008E7AD7">
      <w:pPr>
        <w:pStyle w:val="GvdeMetni"/>
        <w:spacing w:before="63" w:line="220" w:lineRule="atLeast"/>
        <w:ind w:left="8835" w:right="940"/>
      </w:pPr>
      <w:r>
        <w:t xml:space="preserve">bulguların alt ve üst sınırlarını sayabilir. Fizik muayenede tümn sistemik muayeneyi </w:t>
      </w:r>
      <w:r>
        <w:lastRenderedPageBreak/>
        <w:t>dikkatlice yapması gerektiğini bilir Önemli semptomları sayabilir Alarm</w:t>
      </w:r>
    </w:p>
    <w:p w:rsidR="00DF5FD9" w:rsidRDefault="00DF5FD9">
      <w:pPr>
        <w:spacing w:line="220" w:lineRule="atLeast"/>
        <w:sectPr w:rsidR="00DF5FD9">
          <w:pgSz w:w="16850" w:h="11920" w:orient="landscape"/>
          <w:pgMar w:top="400" w:right="562" w:bottom="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1559"/>
        </w:trPr>
        <w:tc>
          <w:tcPr>
            <w:tcW w:w="1138"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265"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8"/>
              </w:rPr>
            </w:pPr>
          </w:p>
          <w:p w:rsidR="00DF5FD9" w:rsidRDefault="008E7AD7">
            <w:pPr>
              <w:pStyle w:val="TableParagraph"/>
              <w:ind w:left="1"/>
              <w:rPr>
                <w:sz w:val="18"/>
              </w:rPr>
            </w:pPr>
            <w:r>
              <w:rPr>
                <w:sz w:val="18"/>
              </w:rPr>
              <w:t>3. Periyodik Sağlık Kontrolü Kime? Ne Zaman? Neden?</w:t>
            </w:r>
          </w:p>
        </w:tc>
        <w:tc>
          <w:tcPr>
            <w:tcW w:w="8921" w:type="dxa"/>
          </w:tcPr>
          <w:p w:rsidR="00DF5FD9" w:rsidRDefault="008E7AD7">
            <w:pPr>
              <w:pStyle w:val="TableParagraph"/>
              <w:ind w:left="1" w:right="-15"/>
              <w:jc w:val="both"/>
              <w:rPr>
                <w:sz w:val="18"/>
              </w:rPr>
            </w:pPr>
            <w:r>
              <w:rPr>
                <w:sz w:val="18"/>
              </w:rPr>
              <w:t>Koruyucu hekimlik uygulamalarından kişiye özel periyodik sağlık kontrolü nedir? Tanımlar, önemini kavrar. Kardiovasküler risk faktörlerini sayar ve hangi hastada kardiovasküler hastalık gelişebileceğini s</w:t>
            </w:r>
            <w:r>
              <w:rPr>
                <w:sz w:val="18"/>
              </w:rPr>
              <w:t xml:space="preserve">öyleyebilir. Diyabet taramasının hangi durumlarda yapılması gerektiğine dair risk faktörlerini sayar. Osteoporoz riskini ve taramasının hangs yaş ve cinste yapılması gerektiğini bilir. Kanser taramalarının önemini bilir ve kimde? Ne zaman? Nasıl? Ve hangi </w:t>
            </w:r>
            <w:r>
              <w:rPr>
                <w:sz w:val="18"/>
              </w:rPr>
              <w:t>kanserlerin taranacağını bilir. Erişkin aşılamanın önemini ve nedenlerini bilir. Erişkin aşı takviminde hangi aşıların endike olduğunun bilir. Pnömoni ve İnfluenza aşılarının risk gruplarını sayar. Gebede ve sağlık çalışkanında hangi aşıların endike olduğu</w:t>
            </w:r>
            <w:r>
              <w:rPr>
                <w:sz w:val="18"/>
              </w:rPr>
              <w:t>nu bilir. Erişkin sağlığını korumaya yönelik uygulanması gereken temel basamakları sayar. Fizik aktivite önerilerini sayar.</w:t>
            </w:r>
          </w:p>
        </w:tc>
      </w:tr>
      <w:tr w:rsidR="00DF5FD9">
        <w:trPr>
          <w:trHeight w:val="1315"/>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42"/>
              <w:ind w:left="1"/>
              <w:rPr>
                <w:sz w:val="18"/>
              </w:rPr>
            </w:pPr>
            <w:r>
              <w:rPr>
                <w:sz w:val="18"/>
              </w:rPr>
              <w:t>4. Metabolik Sendrom ve Komplikasyonları</w:t>
            </w:r>
          </w:p>
        </w:tc>
        <w:tc>
          <w:tcPr>
            <w:tcW w:w="8921" w:type="dxa"/>
          </w:tcPr>
          <w:p w:rsidR="00DF5FD9" w:rsidRDefault="008E7AD7">
            <w:pPr>
              <w:pStyle w:val="TableParagraph"/>
              <w:ind w:left="1" w:right="-15"/>
              <w:jc w:val="both"/>
              <w:rPr>
                <w:sz w:val="18"/>
              </w:rPr>
            </w:pPr>
            <w:r>
              <w:rPr>
                <w:sz w:val="18"/>
              </w:rPr>
              <w:t>Metabolik sendromun tanımını yapar. Fizyopatolojisinin temel özelliklerini anlatabilir</w:t>
            </w:r>
            <w:r>
              <w:rPr>
                <w:sz w:val="18"/>
              </w:rPr>
              <w:t>. İnsülin direnci ve ilişkili olduğu hipertansiyon, dislipidemi, hiperglisemi ve obezitenin neden oluştuğunu kavrar. Metabolik sendromda gelişen tüm bu patolojilerin yol açtığı diğer sorunları (vasküler hastalık- tromboz- kardiovasküler sorunlar- Polikisti</w:t>
            </w:r>
            <w:r>
              <w:rPr>
                <w:sz w:val="18"/>
              </w:rPr>
              <w:t>k over sendromu…) gibi patolojilerin neden geliştiğinin temel nedenlerini kavrar. Tedavide yaşam tarzı değişikliklerinin önemini bilir. Kilo kontrolünün önemini kavrar ve diyet içeriğinin nasıl düzenlenmesi gerektiğini bilir. Fizik aktivitenin önemini kavr</w:t>
            </w:r>
            <w:r>
              <w:rPr>
                <w:sz w:val="18"/>
              </w:rPr>
              <w:t>ar.</w:t>
            </w:r>
          </w:p>
          <w:p w:rsidR="00DF5FD9" w:rsidRDefault="008E7AD7">
            <w:pPr>
              <w:pStyle w:val="TableParagraph"/>
              <w:spacing w:line="197" w:lineRule="exact"/>
              <w:ind w:left="1"/>
              <w:jc w:val="both"/>
              <w:rPr>
                <w:sz w:val="18"/>
              </w:rPr>
            </w:pPr>
            <w:r>
              <w:rPr>
                <w:sz w:val="18"/>
              </w:rPr>
              <w:t>Metabolik sendrom tedavisinde kullanılan ilaçları sayar.</w:t>
            </w:r>
          </w:p>
        </w:tc>
      </w:tr>
      <w:tr w:rsidR="00DF5FD9">
        <w:trPr>
          <w:trHeight w:val="1420"/>
        </w:trPr>
        <w:tc>
          <w:tcPr>
            <w:tcW w:w="1138" w:type="dxa"/>
          </w:tcPr>
          <w:p w:rsidR="00DF5FD9" w:rsidRDefault="00DF5FD9">
            <w:pPr>
              <w:pStyle w:val="TableParagraph"/>
              <w:rPr>
                <w:rFonts w:ascii="Times New Roman"/>
                <w:sz w:val="18"/>
              </w:rPr>
            </w:pPr>
          </w:p>
        </w:tc>
        <w:tc>
          <w:tcPr>
            <w:tcW w:w="564" w:type="dxa"/>
          </w:tcPr>
          <w:p w:rsidR="00DF5FD9" w:rsidRDefault="00DF5FD9">
            <w:pPr>
              <w:pStyle w:val="TableParagraph"/>
              <w:rPr>
                <w:rFonts w:ascii="Times New Roman"/>
                <w:sz w:val="18"/>
              </w:rPr>
            </w:pPr>
          </w:p>
        </w:tc>
        <w:tc>
          <w:tcPr>
            <w:tcW w:w="4265"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9"/>
              <w:ind w:left="1"/>
              <w:rPr>
                <w:sz w:val="18"/>
              </w:rPr>
            </w:pPr>
            <w:r>
              <w:rPr>
                <w:sz w:val="18"/>
              </w:rPr>
              <w:t>5. Geriatrik Hasta ve Sık Görülen Klinik Sorunları</w:t>
            </w:r>
          </w:p>
        </w:tc>
        <w:tc>
          <w:tcPr>
            <w:tcW w:w="8921" w:type="dxa"/>
          </w:tcPr>
          <w:p w:rsidR="00DF5FD9" w:rsidRDefault="008E7AD7">
            <w:pPr>
              <w:pStyle w:val="TableParagraph"/>
              <w:ind w:left="1" w:right="-15"/>
              <w:jc w:val="both"/>
              <w:rPr>
                <w:sz w:val="18"/>
              </w:rPr>
            </w:pPr>
            <w:r>
              <w:rPr>
                <w:sz w:val="18"/>
              </w:rPr>
              <w:t>Geriatrik hasta nedir tanımlar. Geriatrik hasta yaş sınıflamasını yapar. Geriatrik hastayı değerlendirirken daha genç erişkinlere göre dikkat edilmesi gereken anamnez ve fizik muayene kurallarını bilir. Geriatrik hastada sık görülen sendromları sayar. Besl</w:t>
            </w:r>
            <w:r>
              <w:rPr>
                <w:sz w:val="18"/>
              </w:rPr>
              <w:t>enme ilişkili malnutrisyon tanımını yapar. Risk faktörlerini sayar. Tedavide ana prensipleri sayar. Sarkopeni nedir tanımlar. Sarkopeninin neden olabileceği sorunları bilir. Kırılgan hasta nedir tanımlar. Sorunları bilir. Deliryum nedir tanımlar. Risk fakt</w:t>
            </w:r>
            <w:r>
              <w:rPr>
                <w:sz w:val="18"/>
              </w:rPr>
              <w:t>örlerini sayar. Yaşlıda ilaç kullanımı ve akılcı ilaç kullanımında dikkat edilmesi gerekenleri 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4"/>
        <w:gridCol w:w="4265"/>
        <w:gridCol w:w="8921"/>
      </w:tblGrid>
      <w:tr w:rsidR="00DF5FD9">
        <w:trPr>
          <w:trHeight w:val="566"/>
        </w:trPr>
        <w:tc>
          <w:tcPr>
            <w:tcW w:w="1138"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4"/>
              <w:ind w:left="79" w:right="262"/>
              <w:jc w:val="center"/>
              <w:rPr>
                <w:b/>
                <w:sz w:val="18"/>
              </w:rPr>
            </w:pPr>
            <w:r>
              <w:rPr>
                <w:b/>
                <w:sz w:val="18"/>
              </w:rPr>
              <w:t>Doç. Dr. Rüya MUTLUAY</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4"/>
              <w:ind w:left="1"/>
              <w:jc w:val="center"/>
              <w:rPr>
                <w:b/>
                <w:sz w:val="18"/>
              </w:rPr>
            </w:pPr>
            <w:r>
              <w:rPr>
                <w:b/>
                <w:sz w:val="18"/>
              </w:rPr>
              <w:t>6</w:t>
            </w:r>
          </w:p>
        </w:tc>
        <w:tc>
          <w:tcPr>
            <w:tcW w:w="4265" w:type="dxa"/>
          </w:tcPr>
          <w:p w:rsidR="00DF5FD9" w:rsidRDefault="008E7AD7">
            <w:pPr>
              <w:pStyle w:val="TableParagraph"/>
              <w:spacing w:before="118" w:line="220" w:lineRule="atLeast"/>
              <w:ind w:left="285" w:right="629" w:hanging="284"/>
              <w:rPr>
                <w:sz w:val="18"/>
              </w:rPr>
            </w:pPr>
            <w:r>
              <w:rPr>
                <w:sz w:val="18"/>
              </w:rPr>
              <w:t>1. Ürogenital Hastalıklarda Öykü Alma ve Hastaya Yaklaşım</w:t>
            </w:r>
          </w:p>
        </w:tc>
        <w:tc>
          <w:tcPr>
            <w:tcW w:w="8921" w:type="dxa"/>
          </w:tcPr>
          <w:p w:rsidR="00DF5FD9" w:rsidRDefault="008E7AD7">
            <w:pPr>
              <w:pStyle w:val="TableParagraph"/>
              <w:ind w:left="1" w:right="432"/>
              <w:rPr>
                <w:sz w:val="18"/>
              </w:rPr>
            </w:pPr>
            <w:r>
              <w:rPr>
                <w:sz w:val="18"/>
              </w:rPr>
              <w:t>Acil serviste ya da poliklinikte karşılaşılan bir hastanın anamnezi nasıl alınır ve özellikle nefrolojik hastalıklar özelinde nelere dikkat edilmesi ve sorulması gerektiğini bilir.</w:t>
            </w:r>
          </w:p>
        </w:tc>
      </w:tr>
      <w:tr w:rsidR="00DF5FD9">
        <w:trPr>
          <w:trHeight w:val="604"/>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8E7AD7">
            <w:pPr>
              <w:pStyle w:val="TableParagraph"/>
              <w:spacing w:before="138"/>
              <w:ind w:left="285" w:right="248" w:hanging="284"/>
              <w:rPr>
                <w:sz w:val="18"/>
              </w:rPr>
            </w:pPr>
            <w:r>
              <w:rPr>
                <w:sz w:val="18"/>
              </w:rPr>
              <w:t>2. Ürogenital Hastalıklara Özgü Belirti, Bulgular ve Fizik Bakı</w:t>
            </w:r>
          </w:p>
        </w:tc>
        <w:tc>
          <w:tcPr>
            <w:tcW w:w="8921" w:type="dxa"/>
          </w:tcPr>
          <w:p w:rsidR="00DF5FD9" w:rsidRDefault="008E7AD7">
            <w:pPr>
              <w:pStyle w:val="TableParagraph"/>
              <w:spacing w:line="219" w:lineRule="exact"/>
              <w:ind w:left="1"/>
              <w:rPr>
                <w:sz w:val="18"/>
              </w:rPr>
            </w:pPr>
            <w:r>
              <w:rPr>
                <w:sz w:val="18"/>
              </w:rPr>
              <w:t>Karşılaşılan tüm hastalarda ve nefrolojik hastaların özelinde fizik muayenede dikkat edilmesi gerekenleri ve ayrıntıları</w:t>
            </w:r>
          </w:p>
          <w:p w:rsidR="00DF5FD9" w:rsidRDefault="008E7AD7">
            <w:pPr>
              <w:pStyle w:val="TableParagraph"/>
              <w:spacing w:before="1"/>
              <w:ind w:left="1"/>
              <w:rPr>
                <w:sz w:val="18"/>
              </w:rPr>
            </w:pPr>
            <w:r>
              <w:rPr>
                <w:sz w:val="18"/>
              </w:rPr>
              <w:t>bilir.</w:t>
            </w:r>
          </w:p>
        </w:tc>
      </w:tr>
      <w:tr w:rsidR="00DF5FD9">
        <w:trPr>
          <w:trHeight w:val="496"/>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sz w:val="17"/>
              </w:rPr>
            </w:pPr>
          </w:p>
          <w:p w:rsidR="00DF5FD9" w:rsidRDefault="008E7AD7">
            <w:pPr>
              <w:pStyle w:val="TableParagraph"/>
              <w:ind w:left="1"/>
              <w:rPr>
                <w:sz w:val="18"/>
              </w:rPr>
            </w:pPr>
            <w:r>
              <w:rPr>
                <w:sz w:val="18"/>
              </w:rPr>
              <w:t>3. Böbrek Fonksiyonlarının Değerlendirilmesi</w:t>
            </w:r>
          </w:p>
        </w:tc>
        <w:tc>
          <w:tcPr>
            <w:tcW w:w="8921" w:type="dxa"/>
          </w:tcPr>
          <w:p w:rsidR="00DF5FD9" w:rsidRDefault="008E7AD7">
            <w:pPr>
              <w:pStyle w:val="TableParagraph"/>
              <w:ind w:left="1" w:right="85"/>
              <w:rPr>
                <w:sz w:val="18"/>
              </w:rPr>
            </w:pPr>
            <w:r>
              <w:rPr>
                <w:sz w:val="18"/>
              </w:rPr>
              <w:t>Renal fizyoloji ve anatomik bilgiler ışığında normal durumları ve anormal durumları ayırt edebilir. Bu sırada faydalanacağı testleri açıklar.</w:t>
            </w:r>
          </w:p>
        </w:tc>
      </w:tr>
      <w:tr w:rsidR="00DF5FD9">
        <w:trPr>
          <w:trHeight w:val="44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spacing w:before="4"/>
              <w:rPr>
                <w:sz w:val="18"/>
              </w:rPr>
            </w:pPr>
          </w:p>
          <w:p w:rsidR="00DF5FD9" w:rsidRDefault="008E7AD7">
            <w:pPr>
              <w:pStyle w:val="TableParagraph"/>
              <w:spacing w:line="204" w:lineRule="exact"/>
              <w:ind w:left="1"/>
              <w:rPr>
                <w:sz w:val="18"/>
              </w:rPr>
            </w:pPr>
            <w:r>
              <w:rPr>
                <w:sz w:val="18"/>
              </w:rPr>
              <w:t>4. Böbrek Fonksiyonlarının Tanısal Testleri</w:t>
            </w:r>
          </w:p>
        </w:tc>
        <w:tc>
          <w:tcPr>
            <w:tcW w:w="8921" w:type="dxa"/>
          </w:tcPr>
          <w:p w:rsidR="00DF5FD9" w:rsidRDefault="008E7AD7">
            <w:pPr>
              <w:pStyle w:val="TableParagraph"/>
              <w:spacing w:line="219" w:lineRule="exact"/>
              <w:ind w:left="1"/>
              <w:rPr>
                <w:sz w:val="18"/>
              </w:rPr>
            </w:pPr>
            <w:r>
              <w:rPr>
                <w:sz w:val="18"/>
              </w:rPr>
              <w:t>Böbrek fonksiyonlarını anlayabilmek için kullanılan basit ve komplike tüm biyokimyasal (kan-idrar) testler ile tüm</w:t>
            </w:r>
          </w:p>
          <w:p w:rsidR="00DF5FD9" w:rsidRDefault="008E7AD7">
            <w:pPr>
              <w:pStyle w:val="TableParagraph"/>
              <w:spacing w:before="1" w:line="209" w:lineRule="exact"/>
              <w:ind w:left="1"/>
              <w:rPr>
                <w:sz w:val="18"/>
              </w:rPr>
            </w:pPr>
            <w:r>
              <w:rPr>
                <w:sz w:val="18"/>
              </w:rPr>
              <w:t>görüntüleme yöntemlerinin endikasyonları ve gerekliliklerini bilir.</w:t>
            </w:r>
          </w:p>
        </w:tc>
      </w:tr>
      <w:tr w:rsidR="00DF5FD9">
        <w:trPr>
          <w:trHeight w:val="758"/>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sz w:val="18"/>
              </w:rPr>
            </w:pPr>
          </w:p>
          <w:p w:rsidR="00DF5FD9" w:rsidRDefault="00DF5FD9">
            <w:pPr>
              <w:pStyle w:val="TableParagraph"/>
              <w:spacing w:before="8"/>
              <w:rPr>
                <w:sz w:val="17"/>
              </w:rPr>
            </w:pPr>
          </w:p>
          <w:p w:rsidR="00DF5FD9" w:rsidRDefault="008E7AD7">
            <w:pPr>
              <w:pStyle w:val="TableParagraph"/>
              <w:ind w:left="1"/>
              <w:rPr>
                <w:sz w:val="18"/>
              </w:rPr>
            </w:pPr>
            <w:r>
              <w:rPr>
                <w:sz w:val="18"/>
              </w:rPr>
              <w:t>5. Kronik Böbrek Hastalığı-Tanı</w:t>
            </w:r>
          </w:p>
        </w:tc>
        <w:tc>
          <w:tcPr>
            <w:tcW w:w="8921" w:type="dxa"/>
          </w:tcPr>
          <w:p w:rsidR="00DF5FD9" w:rsidRDefault="008E7AD7">
            <w:pPr>
              <w:pStyle w:val="TableParagraph"/>
              <w:spacing w:before="1"/>
              <w:ind w:left="1" w:right="-15"/>
              <w:jc w:val="both"/>
              <w:rPr>
                <w:sz w:val="18"/>
              </w:rPr>
            </w:pPr>
            <w:r>
              <w:rPr>
                <w:sz w:val="18"/>
              </w:rPr>
              <w:t>Kronik böbrek yetmezliğinin tanısı, sıklığı ve nedenleri konusunda bilgi sahibi olur ve özellikle ülkemizde yol açan hastalıklar konusunda yeterlilik kazanır. Kronik böbrek yetmezliğinin riskleri ve progresyonun azaltılması konusunda yapılacaklar konusunda</w:t>
            </w:r>
            <w:r>
              <w:rPr>
                <w:sz w:val="18"/>
              </w:rPr>
              <w:t xml:space="preserve"> bilgi sahibi olur.</w:t>
            </w:r>
          </w:p>
        </w:tc>
      </w:tr>
      <w:tr w:rsidR="00DF5FD9">
        <w:trPr>
          <w:trHeight w:val="779"/>
        </w:trPr>
        <w:tc>
          <w:tcPr>
            <w:tcW w:w="1138"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265" w:type="dxa"/>
          </w:tcPr>
          <w:p w:rsidR="00DF5FD9" w:rsidRDefault="00DF5FD9">
            <w:pPr>
              <w:pStyle w:val="TableParagraph"/>
              <w:rPr>
                <w:sz w:val="18"/>
              </w:rPr>
            </w:pPr>
          </w:p>
          <w:p w:rsidR="00DF5FD9" w:rsidRDefault="008E7AD7">
            <w:pPr>
              <w:pStyle w:val="TableParagraph"/>
              <w:spacing w:before="115"/>
              <w:ind w:left="1"/>
              <w:rPr>
                <w:sz w:val="18"/>
              </w:rPr>
            </w:pPr>
            <w:r>
              <w:rPr>
                <w:sz w:val="18"/>
              </w:rPr>
              <w:t>6. Kronik Böbrek Hastalığı-Tedavi</w:t>
            </w:r>
          </w:p>
        </w:tc>
        <w:tc>
          <w:tcPr>
            <w:tcW w:w="8921" w:type="dxa"/>
          </w:tcPr>
          <w:p w:rsidR="00DF5FD9" w:rsidRDefault="008E7AD7">
            <w:pPr>
              <w:pStyle w:val="TableParagraph"/>
              <w:ind w:left="1" w:right="-15"/>
              <w:jc w:val="both"/>
              <w:rPr>
                <w:sz w:val="18"/>
              </w:rPr>
            </w:pPr>
            <w:r>
              <w:rPr>
                <w:sz w:val="18"/>
              </w:rPr>
              <w:t>Kronik böbrek yetmezliğinin evreleri ve bu esnada gelişebilecek ek sorunların (anemi, kemik mineral metabolizma bozuklukları vb) fizyopatolojisi ve tedavi yaklaşımları konusunda bilgi sahibi olur. A</w:t>
            </w:r>
            <w:r>
              <w:rPr>
                <w:sz w:val="18"/>
              </w:rPr>
              <w:t>yrıca ileri evre kronik böbrek yetmezliğinde uygulanabilcek renal replasman tedavi yöntemleri hakkında bilgi sahibi olur.</w:t>
            </w:r>
          </w:p>
        </w:tc>
      </w:tr>
      <w:tr w:rsidR="00DF5FD9">
        <w:trPr>
          <w:trHeight w:val="986"/>
        </w:trPr>
        <w:tc>
          <w:tcPr>
            <w:tcW w:w="1138" w:type="dxa"/>
          </w:tcPr>
          <w:p w:rsidR="00DF5FD9" w:rsidRDefault="00DF5FD9">
            <w:pPr>
              <w:pStyle w:val="TableParagraph"/>
              <w:spacing w:before="9"/>
              <w:rPr>
                <w:sz w:val="17"/>
              </w:rPr>
            </w:pPr>
          </w:p>
          <w:p w:rsidR="00DF5FD9" w:rsidRDefault="008E7AD7">
            <w:pPr>
              <w:pStyle w:val="TableParagraph"/>
              <w:ind w:left="127" w:right="372" w:firstLine="36"/>
              <w:jc w:val="both"/>
              <w:rPr>
                <w:b/>
                <w:sz w:val="18"/>
              </w:rPr>
            </w:pPr>
            <w:r>
              <w:rPr>
                <w:b/>
                <w:sz w:val="18"/>
              </w:rPr>
              <w:t>Doç.Dr. Yasemin KAVLAK</w:t>
            </w:r>
          </w:p>
        </w:tc>
        <w:tc>
          <w:tcPr>
            <w:tcW w:w="564"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spacing w:before="1"/>
              <w:ind w:left="1"/>
              <w:jc w:val="center"/>
              <w:rPr>
                <w:b/>
                <w:sz w:val="18"/>
              </w:rPr>
            </w:pPr>
            <w:r>
              <w:rPr>
                <w:b/>
                <w:sz w:val="18"/>
              </w:rPr>
              <w:t>1</w:t>
            </w:r>
          </w:p>
        </w:tc>
        <w:tc>
          <w:tcPr>
            <w:tcW w:w="4265" w:type="dxa"/>
          </w:tcPr>
          <w:p w:rsidR="00DF5FD9" w:rsidRDefault="00DF5FD9">
            <w:pPr>
              <w:pStyle w:val="TableParagraph"/>
              <w:rPr>
                <w:sz w:val="18"/>
              </w:rPr>
            </w:pPr>
          </w:p>
          <w:p w:rsidR="00DF5FD9" w:rsidRDefault="00DF5FD9">
            <w:pPr>
              <w:pStyle w:val="TableParagraph"/>
              <w:spacing w:before="4"/>
              <w:rPr>
                <w:sz w:val="13"/>
              </w:rPr>
            </w:pPr>
          </w:p>
          <w:p w:rsidR="00DF5FD9" w:rsidRDefault="008E7AD7">
            <w:pPr>
              <w:pStyle w:val="TableParagraph"/>
              <w:ind w:left="1"/>
              <w:rPr>
                <w:sz w:val="18"/>
              </w:rPr>
            </w:pPr>
            <w:r>
              <w:rPr>
                <w:sz w:val="18"/>
              </w:rPr>
              <w:t>1. Yaşlı Bakım</w:t>
            </w:r>
          </w:p>
        </w:tc>
        <w:tc>
          <w:tcPr>
            <w:tcW w:w="8921" w:type="dxa"/>
          </w:tcPr>
          <w:p w:rsidR="00DF5FD9" w:rsidRDefault="008E7AD7">
            <w:pPr>
              <w:pStyle w:val="TableParagraph"/>
              <w:ind w:left="1" w:right="-15"/>
              <w:jc w:val="both"/>
              <w:rPr>
                <w:sz w:val="18"/>
              </w:rPr>
            </w:pPr>
            <w:r>
              <w:rPr>
                <w:sz w:val="18"/>
              </w:rPr>
              <w:t>Yaşlanma ve yaşlılık kavramlarını ve süreçteki fizyolojik ve fonksiyonel değişiklikleri tanımlayabilir. Sağlıklı, başarılı ve ideal yaşlanma süreçlerini ve bu süreçleri destekleyecek sağlıklı yaşam davranışlarını ve sağlıklı yaşam davranışlarının kronik ha</w:t>
            </w:r>
            <w:r>
              <w:rPr>
                <w:sz w:val="18"/>
              </w:rPr>
              <w:t>stalık yönetimine katkılarını bilebilir. Yaşam kalitesinin ve günlük yaşam aktivitelerindeki bağımsızlık düzeyinin geliştirilmesinin önemini kavrayabilir.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566"/>
        <w:gridCol w:w="4540"/>
        <w:gridCol w:w="8500"/>
      </w:tblGrid>
      <w:tr w:rsidR="00DF5FD9">
        <w:trPr>
          <w:trHeight w:val="995"/>
        </w:trPr>
        <w:tc>
          <w:tcPr>
            <w:tcW w:w="6241" w:type="dxa"/>
            <w:gridSpan w:val="3"/>
            <w:shd w:val="clear" w:color="auto" w:fill="D9E1F3"/>
          </w:tcPr>
          <w:p w:rsidR="00DF5FD9" w:rsidRDefault="00DF5FD9">
            <w:pPr>
              <w:pStyle w:val="TableParagraph"/>
              <w:spacing w:before="2"/>
              <w:rPr>
                <w:sz w:val="28"/>
              </w:rPr>
            </w:pPr>
          </w:p>
          <w:p w:rsidR="00DF5FD9" w:rsidRDefault="008E7AD7">
            <w:pPr>
              <w:pStyle w:val="TableParagraph"/>
              <w:spacing w:line="237" w:lineRule="auto"/>
              <w:ind w:left="2555" w:right="1007" w:hanging="1532"/>
              <w:rPr>
                <w:b/>
              </w:rPr>
            </w:pPr>
            <w:r>
              <w:rPr>
                <w:b/>
              </w:rPr>
              <w:t>KARDİYOLOJİ, GÖĞÜS HASTALIKLARI, ACİL TIP KLİNİK STAJI</w:t>
            </w:r>
          </w:p>
        </w:tc>
        <w:tc>
          <w:tcPr>
            <w:tcW w:w="8500" w:type="dxa"/>
            <w:shd w:val="clear" w:color="auto" w:fill="D9E1F3"/>
          </w:tcPr>
          <w:p w:rsidR="00DF5FD9" w:rsidRDefault="008E7AD7">
            <w:pPr>
              <w:pStyle w:val="TableParagraph"/>
              <w:spacing w:before="141"/>
              <w:ind w:left="147" w:right="2271"/>
            </w:pPr>
            <w:r>
              <w:rPr>
                <w:b/>
              </w:rPr>
              <w:t xml:space="preserve">KARDİYOLOJİ EĞİTİM SORUMLUSU: </w:t>
            </w:r>
            <w:r>
              <w:t xml:space="preserve">PROF. DR. TANER ULUS </w:t>
            </w:r>
            <w:r>
              <w:rPr>
                <w:b/>
              </w:rPr>
              <w:t xml:space="preserve">GÖĞÜS HASTALIKLARI EĞİTİM SORUMLUSU: </w:t>
            </w:r>
            <w:r>
              <w:t xml:space="preserve">PROF. DR. EMEL KURT </w:t>
            </w:r>
            <w:r>
              <w:rPr>
                <w:b/>
              </w:rPr>
              <w:t xml:space="preserve">ACİL TIP EĞİTİM SORUMLUSU: </w:t>
            </w:r>
            <w:r>
              <w:t>PROF. DR. NURDAN</w:t>
            </w:r>
            <w:r>
              <w:rPr>
                <w:spacing w:val="-29"/>
              </w:rPr>
              <w:t xml:space="preserve"> </w:t>
            </w:r>
            <w:r>
              <w:t>ACAR</w:t>
            </w:r>
          </w:p>
        </w:tc>
      </w:tr>
      <w:tr w:rsidR="00DF5FD9">
        <w:trPr>
          <w:trHeight w:val="568"/>
        </w:trPr>
        <w:tc>
          <w:tcPr>
            <w:tcW w:w="1135" w:type="dxa"/>
            <w:shd w:val="clear" w:color="auto" w:fill="D9E1F3"/>
          </w:tcPr>
          <w:p w:rsidR="00DF5FD9" w:rsidRDefault="008E7AD7">
            <w:pPr>
              <w:pStyle w:val="TableParagraph"/>
              <w:spacing w:before="42"/>
              <w:ind w:left="323" w:hanging="161"/>
              <w:rPr>
                <w:b/>
                <w:sz w:val="20"/>
              </w:rPr>
            </w:pPr>
            <w:r>
              <w:rPr>
                <w:b/>
                <w:w w:val="95"/>
                <w:sz w:val="20"/>
              </w:rPr>
              <w:t xml:space="preserve">ÖĞRETİM </w:t>
            </w:r>
            <w:r>
              <w:rPr>
                <w:b/>
                <w:sz w:val="20"/>
              </w:rPr>
              <w:t>ÜYESİ</w:t>
            </w:r>
          </w:p>
        </w:tc>
        <w:tc>
          <w:tcPr>
            <w:tcW w:w="566" w:type="dxa"/>
            <w:shd w:val="clear" w:color="auto" w:fill="D9E1F3"/>
          </w:tcPr>
          <w:p w:rsidR="00DF5FD9" w:rsidRDefault="008E7AD7">
            <w:pPr>
              <w:pStyle w:val="TableParagraph"/>
              <w:spacing w:before="44"/>
              <w:ind w:left="38" w:firstLine="28"/>
              <w:rPr>
                <w:b/>
                <w:sz w:val="20"/>
              </w:rPr>
            </w:pPr>
            <w:r>
              <w:rPr>
                <w:b/>
                <w:sz w:val="20"/>
              </w:rPr>
              <w:t xml:space="preserve">DERS </w:t>
            </w:r>
            <w:r>
              <w:rPr>
                <w:b/>
                <w:w w:val="95"/>
                <w:sz w:val="20"/>
              </w:rPr>
              <w:t>SAATİ</w:t>
            </w:r>
          </w:p>
        </w:tc>
        <w:tc>
          <w:tcPr>
            <w:tcW w:w="4540" w:type="dxa"/>
            <w:shd w:val="clear" w:color="auto" w:fill="D9E1F3"/>
          </w:tcPr>
          <w:p w:rsidR="00DF5FD9" w:rsidRDefault="00DF5FD9">
            <w:pPr>
              <w:pStyle w:val="TableParagraph"/>
              <w:spacing w:before="11"/>
              <w:rPr>
                <w:sz w:val="19"/>
              </w:rPr>
            </w:pPr>
          </w:p>
          <w:p w:rsidR="00DF5FD9" w:rsidRDefault="008E7AD7">
            <w:pPr>
              <w:pStyle w:val="TableParagraph"/>
              <w:spacing w:before="1"/>
              <w:ind w:left="955"/>
              <w:rPr>
                <w:b/>
                <w:sz w:val="20"/>
              </w:rPr>
            </w:pPr>
            <w:r>
              <w:rPr>
                <w:b/>
                <w:sz w:val="20"/>
              </w:rPr>
              <w:t>TEORİK DERS KONU BAŞLIKLARI</w:t>
            </w:r>
          </w:p>
        </w:tc>
        <w:tc>
          <w:tcPr>
            <w:tcW w:w="8500" w:type="dxa"/>
            <w:shd w:val="clear" w:color="auto" w:fill="D9E1F3"/>
          </w:tcPr>
          <w:p w:rsidR="00DF5FD9" w:rsidRDefault="00DF5FD9">
            <w:pPr>
              <w:pStyle w:val="TableParagraph"/>
              <w:spacing w:before="11"/>
              <w:rPr>
                <w:sz w:val="19"/>
              </w:rPr>
            </w:pPr>
          </w:p>
          <w:p w:rsidR="00DF5FD9" w:rsidRDefault="008E7AD7">
            <w:pPr>
              <w:pStyle w:val="TableParagraph"/>
              <w:spacing w:before="1"/>
              <w:ind w:left="2867" w:right="2861"/>
              <w:jc w:val="center"/>
              <w:rPr>
                <w:b/>
                <w:sz w:val="20"/>
              </w:rPr>
            </w:pPr>
            <w:r>
              <w:rPr>
                <w:b/>
                <w:sz w:val="20"/>
              </w:rPr>
              <w:t>EĞİTİM ÇIKTILARI / YETERLİKLERİ</w:t>
            </w:r>
          </w:p>
        </w:tc>
      </w:tr>
      <w:tr w:rsidR="00DF5FD9">
        <w:trPr>
          <w:trHeight w:val="1113"/>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9"/>
              </w:rPr>
            </w:pPr>
          </w:p>
          <w:p w:rsidR="00DF5FD9" w:rsidRDefault="008E7AD7">
            <w:pPr>
              <w:pStyle w:val="TableParagraph"/>
              <w:spacing w:line="219" w:lineRule="exact"/>
              <w:ind w:left="249"/>
              <w:rPr>
                <w:b/>
                <w:sz w:val="18"/>
              </w:rPr>
            </w:pPr>
            <w:r>
              <w:rPr>
                <w:b/>
                <w:sz w:val="18"/>
              </w:rPr>
              <w:t>Prof.</w:t>
            </w:r>
            <w:r>
              <w:rPr>
                <w:b/>
                <w:spacing w:val="-2"/>
                <w:sz w:val="18"/>
              </w:rPr>
              <w:t xml:space="preserve"> </w:t>
            </w:r>
            <w:r>
              <w:rPr>
                <w:b/>
                <w:sz w:val="18"/>
              </w:rPr>
              <w:t>Dr.</w:t>
            </w:r>
          </w:p>
          <w:p w:rsidR="00DF5FD9" w:rsidRDefault="008E7AD7">
            <w:pPr>
              <w:pStyle w:val="TableParagraph"/>
              <w:spacing w:before="3" w:line="235" w:lineRule="auto"/>
              <w:ind w:left="246" w:right="229" w:hanging="12"/>
              <w:rPr>
                <w:b/>
                <w:sz w:val="18"/>
              </w:rPr>
            </w:pPr>
            <w:r>
              <w:rPr>
                <w:b/>
                <w:sz w:val="18"/>
              </w:rPr>
              <w:t xml:space="preserve">M. </w:t>
            </w:r>
            <w:r>
              <w:rPr>
                <w:b/>
                <w:spacing w:val="-5"/>
                <w:sz w:val="18"/>
              </w:rPr>
              <w:t xml:space="preserve">Sinan </w:t>
            </w:r>
            <w:r>
              <w:rPr>
                <w:b/>
                <w:sz w:val="18"/>
              </w:rPr>
              <w:t>ERGİNEL</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6"/>
              <w:ind w:left="115"/>
              <w:rPr>
                <w:b/>
                <w:sz w:val="18"/>
              </w:rPr>
            </w:pPr>
            <w:r>
              <w:rPr>
                <w:b/>
                <w:sz w:val="18"/>
              </w:rPr>
              <w:t>4</w:t>
            </w:r>
          </w:p>
        </w:tc>
        <w:tc>
          <w:tcPr>
            <w:tcW w:w="4540" w:type="dxa"/>
          </w:tcPr>
          <w:p w:rsidR="00DF5FD9" w:rsidRDefault="00DF5FD9">
            <w:pPr>
              <w:pStyle w:val="TableParagraph"/>
              <w:rPr>
                <w:sz w:val="18"/>
              </w:rPr>
            </w:pPr>
          </w:p>
          <w:p w:rsidR="00DF5FD9" w:rsidRDefault="00DF5FD9">
            <w:pPr>
              <w:pStyle w:val="TableParagraph"/>
              <w:spacing w:before="5"/>
              <w:rPr>
                <w:sz w:val="18"/>
              </w:rPr>
            </w:pPr>
          </w:p>
          <w:p w:rsidR="00DF5FD9" w:rsidRDefault="008E7AD7">
            <w:pPr>
              <w:pStyle w:val="TableParagraph"/>
              <w:spacing w:before="1"/>
              <w:ind w:left="2"/>
              <w:rPr>
                <w:sz w:val="18"/>
              </w:rPr>
            </w:pPr>
            <w:r>
              <w:rPr>
                <w:sz w:val="18"/>
              </w:rPr>
              <w:t>1. Kor-Pulmonale ve Pulmoner Hipertansiyon</w:t>
            </w:r>
          </w:p>
        </w:tc>
        <w:tc>
          <w:tcPr>
            <w:tcW w:w="8500" w:type="dxa"/>
          </w:tcPr>
          <w:p w:rsidR="00DF5FD9" w:rsidRDefault="008E7AD7">
            <w:pPr>
              <w:pStyle w:val="TableParagraph"/>
              <w:ind w:left="3" w:right="-15"/>
              <w:jc w:val="both"/>
              <w:rPr>
                <w:sz w:val="18"/>
              </w:rPr>
            </w:pPr>
            <w:r>
              <w:rPr>
                <w:color w:val="303030"/>
                <w:sz w:val="18"/>
              </w:rPr>
              <w:t>Kor pulmonale ve pulmoner hipertansiyonun tanısında kullanılan tüm laboratuar yöntemlerini öncelik sırasına göre bilir. Tanıda kullanılan görüntüleme yöntemlerini hastalık epizoduna uygun olarak seçer. Tanı kriterlerini açıklar. Ayırıcı tanıda yer alan has</w:t>
            </w:r>
            <w:r>
              <w:rPr>
                <w:color w:val="303030"/>
                <w:sz w:val="18"/>
              </w:rPr>
              <w:t>talıkları bilir. Ayırıcı tanıda yer alan hastalıkların semptomlarını özellikleri ile ayırt eder. Kor pulmonale ve pulmoner hipertansiyona ilişkin tüm semptomları bilir. Bulguları tanımlar. Tanı algoritmaları</w:t>
            </w:r>
          </w:p>
          <w:p w:rsidR="00DF5FD9" w:rsidRDefault="008E7AD7">
            <w:pPr>
              <w:pStyle w:val="TableParagraph"/>
              <w:spacing w:line="214" w:lineRule="exact"/>
              <w:ind w:left="3"/>
              <w:jc w:val="both"/>
              <w:rPr>
                <w:sz w:val="18"/>
              </w:rPr>
            </w:pPr>
            <w:r>
              <w:rPr>
                <w:color w:val="303030"/>
                <w:sz w:val="18"/>
              </w:rPr>
              <w:t>kullanarak hastalarda tanıya ulaşır. Tanılı hast</w:t>
            </w:r>
            <w:r>
              <w:rPr>
                <w:color w:val="303030"/>
                <w:sz w:val="18"/>
              </w:rPr>
              <w:t>alarda tedavi yaklaşımlarını bilir.</w:t>
            </w:r>
          </w:p>
        </w:tc>
      </w:tr>
      <w:tr w:rsidR="00DF5FD9">
        <w:trPr>
          <w:trHeight w:val="705"/>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8E7AD7">
            <w:pPr>
              <w:pStyle w:val="TableParagraph"/>
              <w:spacing w:before="115"/>
              <w:ind w:left="2"/>
              <w:rPr>
                <w:sz w:val="18"/>
              </w:rPr>
            </w:pPr>
            <w:r>
              <w:rPr>
                <w:sz w:val="18"/>
              </w:rPr>
              <w:t>2. Tütün Alışkanlığı (Sigara Bırakma Tedavisi)</w:t>
            </w:r>
          </w:p>
        </w:tc>
        <w:tc>
          <w:tcPr>
            <w:tcW w:w="8500" w:type="dxa"/>
          </w:tcPr>
          <w:p w:rsidR="00DF5FD9" w:rsidRDefault="008E7AD7">
            <w:pPr>
              <w:pStyle w:val="TableParagraph"/>
              <w:spacing w:before="1"/>
              <w:ind w:left="3" w:right="-15"/>
              <w:jc w:val="both"/>
              <w:rPr>
                <w:sz w:val="18"/>
              </w:rPr>
            </w:pPr>
            <w:r>
              <w:rPr>
                <w:color w:val="303030"/>
                <w:sz w:val="18"/>
              </w:rPr>
              <w:t>Sigara bırakma sürecinde yer alan kriterleri açıklar. Toplum içindeki sigara bağımlılığının sıklığını yaş ve cinsiyete  göre bilir. Sigara bırakmada hekimin rolünü açıklar. Sigara bırakma sürecinde ortaya çıkan semptomları açıklar. Sigara</w:t>
            </w:r>
            <w:r>
              <w:rPr>
                <w:color w:val="303030"/>
                <w:spacing w:val="-3"/>
                <w:sz w:val="18"/>
              </w:rPr>
              <w:t xml:space="preserve"> </w:t>
            </w:r>
            <w:r>
              <w:rPr>
                <w:color w:val="303030"/>
                <w:sz w:val="18"/>
              </w:rPr>
              <w:t>bırakmayı</w:t>
            </w:r>
            <w:r>
              <w:rPr>
                <w:color w:val="303030"/>
                <w:spacing w:val="-4"/>
                <w:sz w:val="18"/>
              </w:rPr>
              <w:t xml:space="preserve"> </w:t>
            </w:r>
            <w:r>
              <w:rPr>
                <w:color w:val="303030"/>
                <w:sz w:val="18"/>
              </w:rPr>
              <w:t>isteyen</w:t>
            </w:r>
            <w:r>
              <w:rPr>
                <w:color w:val="303030"/>
                <w:spacing w:val="-3"/>
                <w:sz w:val="18"/>
              </w:rPr>
              <w:t xml:space="preserve"> </w:t>
            </w:r>
            <w:r>
              <w:rPr>
                <w:color w:val="303030"/>
                <w:sz w:val="18"/>
              </w:rPr>
              <w:t>olguda, semptomları</w:t>
            </w:r>
            <w:r>
              <w:rPr>
                <w:color w:val="303030"/>
                <w:spacing w:val="-3"/>
                <w:sz w:val="18"/>
              </w:rPr>
              <w:t xml:space="preserve"> </w:t>
            </w:r>
            <w:r>
              <w:rPr>
                <w:color w:val="303030"/>
                <w:sz w:val="18"/>
              </w:rPr>
              <w:t>epizoda</w:t>
            </w:r>
            <w:r>
              <w:rPr>
                <w:color w:val="303030"/>
                <w:spacing w:val="-3"/>
                <w:sz w:val="18"/>
              </w:rPr>
              <w:t xml:space="preserve"> </w:t>
            </w:r>
            <w:r>
              <w:rPr>
                <w:color w:val="303030"/>
                <w:sz w:val="18"/>
              </w:rPr>
              <w:t>uygun</w:t>
            </w:r>
            <w:r>
              <w:rPr>
                <w:color w:val="303030"/>
                <w:spacing w:val="-4"/>
                <w:sz w:val="18"/>
              </w:rPr>
              <w:t xml:space="preserve"> </w:t>
            </w:r>
            <w:r>
              <w:rPr>
                <w:color w:val="303030"/>
                <w:sz w:val="18"/>
              </w:rPr>
              <w:t>belirler.</w:t>
            </w:r>
            <w:r>
              <w:rPr>
                <w:color w:val="303030"/>
                <w:spacing w:val="-2"/>
                <w:sz w:val="18"/>
              </w:rPr>
              <w:t xml:space="preserve"> </w:t>
            </w:r>
            <w:r>
              <w:rPr>
                <w:color w:val="303030"/>
                <w:sz w:val="18"/>
              </w:rPr>
              <w:t>Tanılı</w:t>
            </w:r>
            <w:r>
              <w:rPr>
                <w:color w:val="303030"/>
                <w:spacing w:val="-4"/>
                <w:sz w:val="18"/>
              </w:rPr>
              <w:t xml:space="preserve"> </w:t>
            </w:r>
            <w:r>
              <w:rPr>
                <w:color w:val="303030"/>
                <w:sz w:val="18"/>
              </w:rPr>
              <w:t>hastalarda</w:t>
            </w:r>
            <w:r>
              <w:rPr>
                <w:color w:val="303030"/>
                <w:spacing w:val="-2"/>
                <w:sz w:val="18"/>
              </w:rPr>
              <w:t xml:space="preserve"> </w:t>
            </w:r>
            <w:r>
              <w:rPr>
                <w:color w:val="303030"/>
                <w:sz w:val="18"/>
              </w:rPr>
              <w:t>tedavi</w:t>
            </w:r>
            <w:r>
              <w:rPr>
                <w:color w:val="303030"/>
                <w:spacing w:val="-4"/>
                <w:sz w:val="18"/>
              </w:rPr>
              <w:t xml:space="preserve"> </w:t>
            </w:r>
            <w:r>
              <w:rPr>
                <w:color w:val="303030"/>
                <w:sz w:val="18"/>
              </w:rPr>
              <w:t>yaklaşımlarını</w:t>
            </w:r>
            <w:r>
              <w:rPr>
                <w:color w:val="303030"/>
                <w:spacing w:val="-1"/>
                <w:sz w:val="18"/>
              </w:rPr>
              <w:t xml:space="preserve"> </w:t>
            </w:r>
            <w:r>
              <w:rPr>
                <w:color w:val="303030"/>
                <w:sz w:val="18"/>
              </w:rPr>
              <w:t>belirler.</w:t>
            </w:r>
          </w:p>
        </w:tc>
      </w:tr>
      <w:tr w:rsidR="00DF5FD9">
        <w:trPr>
          <w:trHeight w:val="1408"/>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spacing w:before="3"/>
              <w:rPr>
                <w:sz w:val="18"/>
              </w:rPr>
            </w:pPr>
          </w:p>
          <w:p w:rsidR="00DF5FD9" w:rsidRDefault="008E7AD7">
            <w:pPr>
              <w:pStyle w:val="TableParagraph"/>
              <w:ind w:left="2" w:right="336"/>
              <w:rPr>
                <w:sz w:val="18"/>
              </w:rPr>
            </w:pPr>
            <w:r>
              <w:rPr>
                <w:sz w:val="18"/>
              </w:rPr>
              <w:t>3. Stabil Kronik Obstrüktif Akciğer Hastalığı (KOAH) ’da ve Kronik Obstrüktif Akciğer Hastalığı Atağında Tedavi</w:t>
            </w:r>
          </w:p>
        </w:tc>
        <w:tc>
          <w:tcPr>
            <w:tcW w:w="8500" w:type="dxa"/>
          </w:tcPr>
          <w:p w:rsidR="00DF5FD9" w:rsidRDefault="008E7AD7">
            <w:pPr>
              <w:pStyle w:val="TableParagraph"/>
              <w:ind w:left="3" w:right="-15"/>
              <w:jc w:val="both"/>
              <w:rPr>
                <w:sz w:val="18"/>
              </w:rPr>
            </w:pPr>
            <w:r>
              <w:rPr>
                <w:color w:val="303030"/>
                <w:sz w:val="18"/>
              </w:rPr>
              <w:t>KOAH’ın toplum içindeki sıklığını, prognozunu bilir. KOAH tanısında kullanılan tüm laboratuar yöntemlerini öncelik sırasına göre bilir. Tanıda kullanılan görüntüleme yöntemlerini gerekçeleri ile açıklar. Görüntüleme yöntemlerinin normal sonuçlarını açıklar</w:t>
            </w:r>
            <w:r>
              <w:rPr>
                <w:color w:val="303030"/>
                <w:sz w:val="18"/>
              </w:rPr>
              <w:t xml:space="preserve">. KOAH’lı bir olguda hastalık epizoduna uygun tanı kriterlerini açıklar. Ayırıcı tanıda  yer alan hastalıkları sayar. Ayırıcı tanıda yer alan hastalıkların bulgularını özellikleri ile ayırt eder. Semptonların hastalık epizoduna göre özelliklerini açıklar. </w:t>
            </w:r>
            <w:r>
              <w:rPr>
                <w:color w:val="303030"/>
                <w:sz w:val="18"/>
              </w:rPr>
              <w:t>Tanı koyma yolunda algoritmaları kullanarak ulaştığı tanılı hastalarda tedavi yaklaşımlarını</w:t>
            </w:r>
            <w:r>
              <w:rPr>
                <w:color w:val="303030"/>
                <w:spacing w:val="-2"/>
                <w:sz w:val="18"/>
              </w:rPr>
              <w:t xml:space="preserve"> </w:t>
            </w:r>
            <w:r>
              <w:rPr>
                <w:color w:val="303030"/>
                <w:sz w:val="18"/>
              </w:rPr>
              <w:t>belirler.</w:t>
            </w:r>
          </w:p>
        </w:tc>
      </w:tr>
      <w:tr w:rsidR="00DF5FD9">
        <w:trPr>
          <w:trHeight w:val="113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spacing w:before="1"/>
              <w:rPr>
                <w:sz w:val="18"/>
              </w:rPr>
            </w:pPr>
          </w:p>
          <w:p w:rsidR="00DF5FD9" w:rsidRDefault="008E7AD7">
            <w:pPr>
              <w:pStyle w:val="TableParagraph"/>
              <w:ind w:left="2"/>
              <w:rPr>
                <w:sz w:val="18"/>
              </w:rPr>
            </w:pPr>
            <w:r>
              <w:rPr>
                <w:sz w:val="18"/>
              </w:rPr>
              <w:t>4. Bronşektazi ve Silier Diskeniziler</w:t>
            </w:r>
          </w:p>
        </w:tc>
        <w:tc>
          <w:tcPr>
            <w:tcW w:w="8500" w:type="dxa"/>
          </w:tcPr>
          <w:p w:rsidR="00DF5FD9" w:rsidRDefault="008E7AD7">
            <w:pPr>
              <w:pStyle w:val="TableParagraph"/>
              <w:ind w:left="3" w:right="-15"/>
              <w:jc w:val="both"/>
              <w:rPr>
                <w:sz w:val="18"/>
              </w:rPr>
            </w:pPr>
            <w:r>
              <w:rPr>
                <w:color w:val="303030"/>
                <w:sz w:val="18"/>
              </w:rPr>
              <w:t>Bronşektazinin toplum içindeki sıklığını yaş ve cinsiyete göre ortaya koyar. Tanıda kullanılan tüm görüntüleme</w:t>
            </w:r>
            <w:r>
              <w:rPr>
                <w:color w:val="303030"/>
                <w:sz w:val="18"/>
              </w:rPr>
              <w:t xml:space="preserve"> yöntemlerini öncelik sırasına göre belirler. Tanı kriterlerini açıklar. Ayırıcı tanıda yer alan hastalıkları bilir. Ayırıcı tanıda yer alan hastalıkların semptomlarını ayırt eder Ayırıcı tanıda yer alan hastalıkların laboratuvar bulgularını bilir. Semptom</w:t>
            </w:r>
            <w:r>
              <w:rPr>
                <w:color w:val="303030"/>
                <w:sz w:val="18"/>
              </w:rPr>
              <w:t>ların hastalık epizoduna göre özelliklerini açıklar. Kongenital bronşektazi formlarını bilir. Silier diskineziler hakkında bilgi sahibidir. Bronşektaziyi tanır ve tedavi prensiplerini belirler.</w:t>
            </w:r>
          </w:p>
        </w:tc>
      </w:tr>
      <w:tr w:rsidR="00DF5FD9">
        <w:trPr>
          <w:trHeight w:val="707"/>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14"/>
              </w:rPr>
            </w:pPr>
          </w:p>
          <w:p w:rsidR="00DF5FD9" w:rsidRDefault="008E7AD7">
            <w:pPr>
              <w:pStyle w:val="TableParagraph"/>
              <w:ind w:left="86" w:right="258" w:firstLine="98"/>
              <w:jc w:val="both"/>
              <w:rPr>
                <w:b/>
                <w:sz w:val="18"/>
              </w:rPr>
            </w:pPr>
            <w:r>
              <w:rPr>
                <w:b/>
                <w:sz w:val="18"/>
              </w:rPr>
              <w:t>Prof.Dr. Muzaffer METİNTAŞ</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4"/>
              </w:rPr>
            </w:pPr>
          </w:p>
          <w:p w:rsidR="00DF5FD9" w:rsidRDefault="008E7AD7">
            <w:pPr>
              <w:pStyle w:val="TableParagraph"/>
              <w:ind w:left="115"/>
              <w:rPr>
                <w:b/>
                <w:sz w:val="18"/>
              </w:rPr>
            </w:pPr>
            <w:r>
              <w:rPr>
                <w:b/>
                <w:sz w:val="18"/>
              </w:rPr>
              <w:t>4</w:t>
            </w:r>
          </w:p>
        </w:tc>
        <w:tc>
          <w:tcPr>
            <w:tcW w:w="4540" w:type="dxa"/>
          </w:tcPr>
          <w:p w:rsidR="00DF5FD9" w:rsidRDefault="00DF5FD9">
            <w:pPr>
              <w:pStyle w:val="TableParagraph"/>
              <w:rPr>
                <w:sz w:val="18"/>
              </w:rPr>
            </w:pPr>
          </w:p>
          <w:p w:rsidR="00DF5FD9" w:rsidRDefault="008E7AD7">
            <w:pPr>
              <w:pStyle w:val="TableParagraph"/>
              <w:spacing w:before="110"/>
              <w:ind w:left="2"/>
              <w:rPr>
                <w:sz w:val="18"/>
              </w:rPr>
            </w:pPr>
            <w:r>
              <w:rPr>
                <w:sz w:val="18"/>
              </w:rPr>
              <w:t>1. Akciğer Kanseri Tedavi ve İzlem</w:t>
            </w:r>
          </w:p>
        </w:tc>
        <w:tc>
          <w:tcPr>
            <w:tcW w:w="8500" w:type="dxa"/>
          </w:tcPr>
          <w:p w:rsidR="00DF5FD9" w:rsidRDefault="008E7AD7">
            <w:pPr>
              <w:pStyle w:val="TableParagraph"/>
              <w:ind w:left="3" w:right="-15"/>
              <w:jc w:val="both"/>
              <w:rPr>
                <w:sz w:val="18"/>
              </w:rPr>
            </w:pPr>
            <w:r>
              <w:rPr>
                <w:sz w:val="18"/>
              </w:rPr>
              <w:t xml:space="preserve">Küresel olarak en önemli kanser sorunu olan Akciğer kanseri tedavisi, prognozu ve hastaların izlemi konusunda bilgi edinir ve insiyatif kazanır. Akciğer kanserinin önemini kavrar. Hastalığın klinik seyri, olası prognozu, </w:t>
            </w:r>
            <w:r>
              <w:rPr>
                <w:sz w:val="18"/>
              </w:rPr>
              <w:t>tanı ve tedavi seçenekleri ile ilkeleri hakkında güncel bilgi edinir. Tedavi etkinlik ve yan etkileri ile önlemi hakkında bilgi edinir.</w:t>
            </w:r>
          </w:p>
        </w:tc>
      </w:tr>
      <w:tr w:rsidR="00DF5FD9">
        <w:trPr>
          <w:trHeight w:val="942"/>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8E7AD7">
            <w:pPr>
              <w:pStyle w:val="TableParagraph"/>
              <w:spacing w:before="110"/>
              <w:ind w:left="2"/>
              <w:rPr>
                <w:sz w:val="18"/>
              </w:rPr>
            </w:pPr>
            <w:r>
              <w:rPr>
                <w:sz w:val="18"/>
              </w:rPr>
              <w:t>2. Malign Mezotelyoma</w:t>
            </w:r>
          </w:p>
        </w:tc>
        <w:tc>
          <w:tcPr>
            <w:tcW w:w="8500" w:type="dxa"/>
          </w:tcPr>
          <w:p w:rsidR="00DF5FD9" w:rsidRDefault="008E7AD7">
            <w:pPr>
              <w:pStyle w:val="TableParagraph"/>
              <w:spacing w:before="1"/>
              <w:ind w:left="3" w:right="-15"/>
              <w:jc w:val="both"/>
              <w:rPr>
                <w:sz w:val="18"/>
              </w:rPr>
            </w:pPr>
            <w:r>
              <w:rPr>
                <w:sz w:val="18"/>
              </w:rPr>
              <w:t>Küresel ölçekte görülme sıklığı gittikçe artan malign mezotelyoma hakkında bilgi edinir ve insiyatif kazanır. Malign mezotelyoma’nın epidemiyolojik ve etyopatogenetik olarak tanımını yapar. Malign mezotelyoma’nın insani ve sosyo-ekonomik önemini açıklar. K</w:t>
            </w:r>
            <w:r>
              <w:rPr>
                <w:sz w:val="18"/>
              </w:rPr>
              <w:t>linik seyri, tanı ve ayırıcı tanısını bilir. Hastaların olası prognozunu, tedavi seçenekleri ve ilkeleri hakkında güncel bilgi edinir. Tedavi etkinlik ve yan etkileri ile önlemi hakkında bilgi edinir.</w:t>
            </w:r>
          </w:p>
        </w:tc>
      </w:tr>
      <w:tr w:rsidR="00DF5FD9">
        <w:trPr>
          <w:trHeight w:val="746"/>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spacing w:before="12"/>
              <w:rPr>
                <w:sz w:val="17"/>
              </w:rPr>
            </w:pPr>
          </w:p>
          <w:p w:rsidR="00DF5FD9" w:rsidRDefault="008E7AD7">
            <w:pPr>
              <w:pStyle w:val="TableParagraph"/>
              <w:ind w:left="2"/>
              <w:rPr>
                <w:sz w:val="18"/>
              </w:rPr>
            </w:pPr>
            <w:r>
              <w:rPr>
                <w:sz w:val="18"/>
              </w:rPr>
              <w:t>3. Malign Plevral Sıvılar</w:t>
            </w:r>
          </w:p>
        </w:tc>
        <w:tc>
          <w:tcPr>
            <w:tcW w:w="8500" w:type="dxa"/>
          </w:tcPr>
          <w:p w:rsidR="00DF5FD9" w:rsidRDefault="008E7AD7">
            <w:pPr>
              <w:pStyle w:val="TableParagraph"/>
              <w:ind w:left="3" w:right="-15"/>
              <w:jc w:val="both"/>
              <w:rPr>
                <w:sz w:val="18"/>
              </w:rPr>
            </w:pPr>
            <w:r>
              <w:rPr>
                <w:sz w:val="18"/>
              </w:rPr>
              <w:t>Görülme sıklığı gittikçe artan malign plevral sıvılar hakkında bilgi edinir ve insiyatif kazanır. Malign plevral sıvıların önemini bilir. Malign plevral sıvıların etyopatolojik yönden tanımını yapar, klinik seyrini, tanı ve ayırıcı tanısını bilir. Hastalar</w:t>
            </w:r>
            <w:r>
              <w:rPr>
                <w:sz w:val="18"/>
              </w:rPr>
              <w:t>ın olası prognozu, tedavi etkinlik ve yan etkileri hakkında bilgilenir ve önlem bilgisi edinir.</w:t>
            </w:r>
          </w:p>
        </w:tc>
      </w:tr>
      <w:tr w:rsidR="00DF5FD9">
        <w:trPr>
          <w:trHeight w:val="659"/>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spacing w:before="2"/>
              <w:rPr>
                <w:sz w:val="18"/>
              </w:rPr>
            </w:pPr>
          </w:p>
          <w:p w:rsidR="00DF5FD9" w:rsidRDefault="008E7AD7">
            <w:pPr>
              <w:pStyle w:val="TableParagraph"/>
              <w:ind w:left="2"/>
              <w:rPr>
                <w:sz w:val="18"/>
              </w:rPr>
            </w:pPr>
            <w:r>
              <w:rPr>
                <w:sz w:val="18"/>
              </w:rPr>
              <w:t>4. Diğer Plevral Sıvı Nedenleri ve Tedavi Yaklaşımları</w:t>
            </w:r>
          </w:p>
        </w:tc>
        <w:tc>
          <w:tcPr>
            <w:tcW w:w="8500" w:type="dxa"/>
          </w:tcPr>
          <w:p w:rsidR="00DF5FD9" w:rsidRDefault="008E7AD7">
            <w:pPr>
              <w:pStyle w:val="TableParagraph"/>
              <w:ind w:left="3" w:right="-7"/>
              <w:rPr>
                <w:sz w:val="18"/>
              </w:rPr>
            </w:pPr>
            <w:r>
              <w:rPr>
                <w:sz w:val="18"/>
              </w:rPr>
              <w:t xml:space="preserve">Dahili klinikler için önemli bir tanı ve tedavi sorunu oluşturan plevral sıvılar için malign sıvılar </w:t>
            </w:r>
            <w:r>
              <w:rPr>
                <w:sz w:val="18"/>
              </w:rPr>
              <w:t>dışında diğer sıvı nedenleri</w:t>
            </w:r>
            <w:r>
              <w:rPr>
                <w:spacing w:val="25"/>
                <w:sz w:val="18"/>
              </w:rPr>
              <w:t xml:space="preserve"> </w:t>
            </w:r>
            <w:r>
              <w:rPr>
                <w:sz w:val="18"/>
              </w:rPr>
              <w:t>hakkında</w:t>
            </w:r>
            <w:r>
              <w:rPr>
                <w:spacing w:val="28"/>
                <w:sz w:val="18"/>
              </w:rPr>
              <w:t xml:space="preserve"> </w:t>
            </w:r>
            <w:r>
              <w:rPr>
                <w:sz w:val="18"/>
              </w:rPr>
              <w:t>bilgi</w:t>
            </w:r>
            <w:r>
              <w:rPr>
                <w:spacing w:val="25"/>
                <w:sz w:val="18"/>
              </w:rPr>
              <w:t xml:space="preserve"> </w:t>
            </w:r>
            <w:r>
              <w:rPr>
                <w:sz w:val="18"/>
              </w:rPr>
              <w:t>edinir</w:t>
            </w:r>
            <w:r>
              <w:rPr>
                <w:spacing w:val="25"/>
                <w:sz w:val="18"/>
              </w:rPr>
              <w:t xml:space="preserve"> </w:t>
            </w:r>
            <w:r>
              <w:rPr>
                <w:sz w:val="18"/>
              </w:rPr>
              <w:t>ve</w:t>
            </w:r>
            <w:r>
              <w:rPr>
                <w:spacing w:val="25"/>
                <w:sz w:val="18"/>
              </w:rPr>
              <w:t xml:space="preserve"> </w:t>
            </w:r>
            <w:r>
              <w:rPr>
                <w:sz w:val="18"/>
              </w:rPr>
              <w:t>insiyatif</w:t>
            </w:r>
            <w:r>
              <w:rPr>
                <w:spacing w:val="26"/>
                <w:sz w:val="18"/>
              </w:rPr>
              <w:t xml:space="preserve"> </w:t>
            </w:r>
            <w:r>
              <w:rPr>
                <w:sz w:val="18"/>
              </w:rPr>
              <w:t>kazanır.</w:t>
            </w:r>
            <w:r>
              <w:rPr>
                <w:spacing w:val="26"/>
                <w:sz w:val="18"/>
              </w:rPr>
              <w:t xml:space="preserve"> </w:t>
            </w:r>
            <w:r>
              <w:rPr>
                <w:sz w:val="18"/>
              </w:rPr>
              <w:t>Malign</w:t>
            </w:r>
            <w:r>
              <w:rPr>
                <w:spacing w:val="26"/>
                <w:sz w:val="18"/>
              </w:rPr>
              <w:t xml:space="preserve"> </w:t>
            </w:r>
            <w:r>
              <w:rPr>
                <w:sz w:val="18"/>
              </w:rPr>
              <w:t>sıvılar</w:t>
            </w:r>
            <w:r>
              <w:rPr>
                <w:spacing w:val="28"/>
                <w:sz w:val="18"/>
              </w:rPr>
              <w:t xml:space="preserve"> </w:t>
            </w:r>
            <w:r>
              <w:rPr>
                <w:sz w:val="18"/>
              </w:rPr>
              <w:t>dışında</w:t>
            </w:r>
            <w:r>
              <w:rPr>
                <w:spacing w:val="26"/>
                <w:sz w:val="18"/>
              </w:rPr>
              <w:t xml:space="preserve"> </w:t>
            </w:r>
            <w:r>
              <w:rPr>
                <w:sz w:val="18"/>
              </w:rPr>
              <w:t>diğer</w:t>
            </w:r>
            <w:r>
              <w:rPr>
                <w:spacing w:val="28"/>
                <w:sz w:val="18"/>
              </w:rPr>
              <w:t xml:space="preserve"> </w:t>
            </w:r>
            <w:r>
              <w:rPr>
                <w:sz w:val="18"/>
              </w:rPr>
              <w:t>plevral</w:t>
            </w:r>
            <w:r>
              <w:rPr>
                <w:spacing w:val="28"/>
                <w:sz w:val="18"/>
              </w:rPr>
              <w:t xml:space="preserve"> </w:t>
            </w:r>
            <w:r>
              <w:rPr>
                <w:sz w:val="18"/>
              </w:rPr>
              <w:t>sıvıların</w:t>
            </w:r>
            <w:r>
              <w:rPr>
                <w:spacing w:val="25"/>
                <w:sz w:val="18"/>
              </w:rPr>
              <w:t xml:space="preserve"> </w:t>
            </w:r>
            <w:r>
              <w:rPr>
                <w:sz w:val="18"/>
              </w:rPr>
              <w:t>epidemiyolojik</w:t>
            </w:r>
            <w:r>
              <w:rPr>
                <w:spacing w:val="25"/>
                <w:sz w:val="18"/>
              </w:rPr>
              <w:t xml:space="preserve"> </w:t>
            </w:r>
            <w:r>
              <w:rPr>
                <w:sz w:val="18"/>
              </w:rPr>
              <w:t>ve</w:t>
            </w:r>
          </w:p>
          <w:p w:rsidR="00DF5FD9" w:rsidRDefault="008E7AD7">
            <w:pPr>
              <w:pStyle w:val="TableParagraph"/>
              <w:spacing w:line="201" w:lineRule="exact"/>
              <w:ind w:left="3"/>
              <w:rPr>
                <w:sz w:val="18"/>
              </w:rPr>
            </w:pPr>
            <w:r>
              <w:rPr>
                <w:sz w:val="18"/>
              </w:rPr>
              <w:t>etyopatogenetik olarak tanımını yapar, tanı ve ayırıcı tanısını açıklar. Güncel tedavi seçenekleri ve ilkelerini bilir.</w:t>
            </w:r>
          </w:p>
        </w:tc>
      </w:tr>
      <w:tr w:rsidR="00DF5FD9">
        <w:trPr>
          <w:trHeight w:val="1178"/>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67" w:right="226" w:firstLine="93"/>
              <w:rPr>
                <w:b/>
                <w:sz w:val="18"/>
              </w:rPr>
            </w:pPr>
            <w:r>
              <w:rPr>
                <w:b/>
                <w:sz w:val="18"/>
              </w:rPr>
              <w:t>Prof. Dr. Emel KURT</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8"/>
              </w:rPr>
            </w:pPr>
          </w:p>
          <w:p w:rsidR="00DF5FD9" w:rsidRDefault="008E7AD7">
            <w:pPr>
              <w:pStyle w:val="TableParagraph"/>
              <w:ind w:left="115"/>
              <w:rPr>
                <w:b/>
                <w:sz w:val="18"/>
              </w:rPr>
            </w:pPr>
            <w:r>
              <w:rPr>
                <w:b/>
                <w:sz w:val="18"/>
              </w:rPr>
              <w:t>3</w:t>
            </w:r>
          </w:p>
        </w:tc>
        <w:tc>
          <w:tcPr>
            <w:tcW w:w="4540" w:type="dxa"/>
          </w:tcPr>
          <w:p w:rsidR="00DF5FD9" w:rsidRDefault="00DF5FD9">
            <w:pPr>
              <w:pStyle w:val="TableParagraph"/>
              <w:rPr>
                <w:sz w:val="18"/>
              </w:rPr>
            </w:pPr>
          </w:p>
          <w:p w:rsidR="00DF5FD9" w:rsidRDefault="00DF5FD9">
            <w:pPr>
              <w:pStyle w:val="TableParagraph"/>
              <w:spacing w:before="6"/>
              <w:rPr>
                <w:sz w:val="25"/>
              </w:rPr>
            </w:pPr>
          </w:p>
          <w:p w:rsidR="00DF5FD9" w:rsidRDefault="008E7AD7">
            <w:pPr>
              <w:pStyle w:val="TableParagraph"/>
              <w:spacing w:before="1"/>
              <w:ind w:left="2"/>
              <w:rPr>
                <w:sz w:val="18"/>
              </w:rPr>
            </w:pPr>
            <w:r>
              <w:rPr>
                <w:sz w:val="18"/>
              </w:rPr>
              <w:t>1. Hipersensitivite Pnömonileri</w:t>
            </w:r>
          </w:p>
        </w:tc>
        <w:tc>
          <w:tcPr>
            <w:tcW w:w="8500" w:type="dxa"/>
          </w:tcPr>
          <w:p w:rsidR="00DF5FD9" w:rsidRDefault="008E7AD7">
            <w:pPr>
              <w:pStyle w:val="TableParagraph"/>
              <w:ind w:left="3" w:right="-15"/>
              <w:jc w:val="both"/>
              <w:rPr>
                <w:sz w:val="18"/>
              </w:rPr>
            </w:pPr>
            <w:r>
              <w:rPr>
                <w:sz w:val="18"/>
              </w:rPr>
              <w:t xml:space="preserve">Hipersensitivite pnomonilerinin tanımını yapar. Sık görülen semptomu ile gelen hastada öncelikle düşünür. Nedenlerini mekanizması ile açıklar. Riskli gruplarını gerekçesi ile açıklar. Semptomları özellikleri ile açıklar. Tanıda kullanılan lab yöntemlerini </w:t>
            </w:r>
            <w:r>
              <w:rPr>
                <w:sz w:val="18"/>
              </w:rPr>
              <w:t>gerekçeleri ile açıklar. Laboratuvar sonuçlarını değerlendirir. Tanıda kullanılan görüntüleme yöntemlerini hastalık epizoduna uygun olarak seçer. Görüntüleme yöntemlerinin hastalığa uygun sonuçlarını açıklar. Ayırıcı tanıda yer alan hastalıkları sayar ve d</w:t>
            </w:r>
            <w:r>
              <w:rPr>
                <w:sz w:val="18"/>
              </w:rPr>
              <w:t>eğerlendirir.</w:t>
            </w:r>
          </w:p>
        </w:tc>
      </w:tr>
      <w:tr w:rsidR="00DF5FD9">
        <w:trPr>
          <w:trHeight w:val="707"/>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spacing w:before="3"/>
              <w:rPr>
                <w:sz w:val="24"/>
              </w:rPr>
            </w:pPr>
          </w:p>
          <w:p w:rsidR="00DF5FD9" w:rsidRDefault="008E7AD7">
            <w:pPr>
              <w:pStyle w:val="TableParagraph"/>
              <w:ind w:left="2"/>
              <w:rPr>
                <w:sz w:val="18"/>
              </w:rPr>
            </w:pPr>
            <w:r>
              <w:rPr>
                <w:sz w:val="18"/>
              </w:rPr>
              <w:t>2. BOOP</w:t>
            </w:r>
          </w:p>
        </w:tc>
        <w:tc>
          <w:tcPr>
            <w:tcW w:w="8500" w:type="dxa"/>
          </w:tcPr>
          <w:p w:rsidR="00DF5FD9" w:rsidRDefault="008E7AD7">
            <w:pPr>
              <w:pStyle w:val="TableParagraph"/>
              <w:ind w:left="3" w:right="-15"/>
              <w:jc w:val="both"/>
              <w:rPr>
                <w:sz w:val="18"/>
              </w:rPr>
            </w:pPr>
            <w:r>
              <w:rPr>
                <w:sz w:val="18"/>
              </w:rPr>
              <w:t>BOOP tanımını yapar. Semptomları mekanizmaları ile açıklar. Tanıda kullanılan görüntüleme yöntemlerini hastalık epizoduna uygun olarak seçer. Görüntüleme yöntemlerinin hastalığa uygun sonuçlarını açıklar. Ayırıcı tanıda yer alan hastalıkları sayar ve</w:t>
            </w:r>
            <w:r>
              <w:rPr>
                <w:spacing w:val="-5"/>
                <w:sz w:val="18"/>
              </w:rPr>
              <w:t xml:space="preserve"> </w:t>
            </w:r>
            <w:r>
              <w:rPr>
                <w:sz w:val="18"/>
              </w:rPr>
              <w:t>değer</w:t>
            </w:r>
            <w:r>
              <w:rPr>
                <w:sz w:val="18"/>
              </w:rPr>
              <w:t>lendirir.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566"/>
        <w:gridCol w:w="4540"/>
        <w:gridCol w:w="8500"/>
      </w:tblGrid>
      <w:tr w:rsidR="00DF5FD9">
        <w:trPr>
          <w:trHeight w:val="1411"/>
        </w:trPr>
        <w:tc>
          <w:tcPr>
            <w:tcW w:w="1135" w:type="dxa"/>
          </w:tcPr>
          <w:p w:rsidR="00DF5FD9" w:rsidRDefault="00DF5FD9">
            <w:pPr>
              <w:pStyle w:val="TableParagraph"/>
              <w:rPr>
                <w:rFonts w:ascii="Times New Roman"/>
                <w:sz w:val="18"/>
              </w:rPr>
            </w:pPr>
          </w:p>
        </w:tc>
        <w:tc>
          <w:tcPr>
            <w:tcW w:w="566" w:type="dxa"/>
          </w:tcPr>
          <w:p w:rsidR="00DF5FD9" w:rsidRDefault="00DF5FD9">
            <w:pPr>
              <w:pStyle w:val="TableParagraph"/>
              <w:rPr>
                <w:rFonts w:ascii="Times New Roman"/>
                <w:sz w:val="18"/>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7"/>
              </w:rPr>
            </w:pPr>
          </w:p>
          <w:p w:rsidR="00DF5FD9" w:rsidRDefault="008E7AD7">
            <w:pPr>
              <w:pStyle w:val="TableParagraph"/>
              <w:ind w:left="2"/>
              <w:rPr>
                <w:sz w:val="18"/>
              </w:rPr>
            </w:pPr>
            <w:r>
              <w:rPr>
                <w:sz w:val="18"/>
              </w:rPr>
              <w:t>3. Kronik Astım ve Astımda Atak Tedavisi</w:t>
            </w:r>
          </w:p>
        </w:tc>
        <w:tc>
          <w:tcPr>
            <w:tcW w:w="8500" w:type="dxa"/>
          </w:tcPr>
          <w:p w:rsidR="00DF5FD9" w:rsidRDefault="008E7AD7">
            <w:pPr>
              <w:pStyle w:val="TableParagraph"/>
              <w:ind w:left="3" w:right="-15"/>
              <w:jc w:val="both"/>
              <w:rPr>
                <w:sz w:val="18"/>
              </w:rPr>
            </w:pPr>
            <w:r>
              <w:rPr>
                <w:sz w:val="18"/>
              </w:rPr>
              <w:t>Kronik astım ve astımda atak tedavisini düzenler. Tedavi planını yapar. Hastalığın patojen mekanizmasına uygun farmakoterapötik ajanları sayar. Medikal tedaviyi hastaya açıklar. Komplikasyon tedavisi yönlendirmesi yapar. Astım tedavisinde kullanılan ilaçla</w:t>
            </w:r>
            <w:r>
              <w:rPr>
                <w:sz w:val="18"/>
              </w:rPr>
              <w:t>rı bilir. Astım atak tedavisini yapar. Atakta kullanılan ilaçları ve dozlarını bilir. Bir olguda tedavi planı yapar. Ataktaki hastada tedavi ve komplikasyon yönetimini bilir. Hastalığın acil durum  kriterlerini açıklar. Hastalığın acil durum tedavi protoko</w:t>
            </w:r>
            <w:r>
              <w:rPr>
                <w:sz w:val="18"/>
              </w:rPr>
              <w:t>lünü açıklar. Hastalığın komorbid sevk kriterlerini açıklar. Hastalığın acil sevk kriterlerini</w:t>
            </w:r>
            <w:r>
              <w:rPr>
                <w:spacing w:val="-3"/>
                <w:sz w:val="18"/>
              </w:rPr>
              <w:t xml:space="preserve"> </w:t>
            </w:r>
            <w:r>
              <w:rPr>
                <w:sz w:val="18"/>
              </w:rPr>
              <w:t>açıklar.</w:t>
            </w:r>
          </w:p>
        </w:tc>
      </w:tr>
      <w:tr w:rsidR="00DF5FD9">
        <w:trPr>
          <w:trHeight w:val="1408"/>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23"/>
              </w:rPr>
            </w:pPr>
          </w:p>
          <w:p w:rsidR="00DF5FD9" w:rsidRDefault="008E7AD7">
            <w:pPr>
              <w:pStyle w:val="TableParagraph"/>
              <w:ind w:left="172" w:right="306"/>
              <w:jc w:val="center"/>
              <w:rPr>
                <w:b/>
                <w:sz w:val="18"/>
              </w:rPr>
            </w:pPr>
            <w:r>
              <w:rPr>
                <w:b/>
                <w:sz w:val="18"/>
              </w:rPr>
              <w:t>Prof. Dr. Füsun ALATAŞ</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23"/>
              </w:rPr>
            </w:pPr>
          </w:p>
          <w:p w:rsidR="00DF5FD9" w:rsidRDefault="008E7AD7">
            <w:pPr>
              <w:pStyle w:val="TableParagraph"/>
              <w:ind w:left="115"/>
              <w:rPr>
                <w:b/>
                <w:sz w:val="18"/>
              </w:rPr>
            </w:pPr>
            <w:r>
              <w:rPr>
                <w:b/>
                <w:sz w:val="18"/>
              </w:rPr>
              <w:t>4</w:t>
            </w: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7"/>
              </w:rPr>
            </w:pPr>
          </w:p>
          <w:p w:rsidR="00DF5FD9" w:rsidRDefault="008E7AD7">
            <w:pPr>
              <w:pStyle w:val="TableParagraph"/>
              <w:ind w:left="2"/>
              <w:rPr>
                <w:sz w:val="18"/>
              </w:rPr>
            </w:pPr>
            <w:r>
              <w:rPr>
                <w:sz w:val="18"/>
              </w:rPr>
              <w:t>1. Toplumda Gelişen Pnömonide Tedavi ve Profilaksi</w:t>
            </w:r>
          </w:p>
        </w:tc>
        <w:tc>
          <w:tcPr>
            <w:tcW w:w="8500" w:type="dxa"/>
          </w:tcPr>
          <w:p w:rsidR="00DF5FD9" w:rsidRDefault="008E7AD7">
            <w:pPr>
              <w:pStyle w:val="TableParagraph"/>
              <w:ind w:left="3" w:right="-15"/>
              <w:jc w:val="both"/>
              <w:rPr>
                <w:sz w:val="18"/>
              </w:rPr>
            </w:pPr>
            <w:r>
              <w:rPr>
                <w:sz w:val="18"/>
              </w:rPr>
              <w:t>Toplum kökenli pnömoni tanısı konan hastada tedavi planlaması; hastaların gruplandırılarak tedavilerin oluşturulması, tedavilerin takibi, seyir sırasında oluşabilen komplikasyonlar ve tedavi yanıtsız olgularda ayırıcı tanısını yapar. Pnömoni gelişiminde yü</w:t>
            </w:r>
            <w:r>
              <w:rPr>
                <w:sz w:val="18"/>
              </w:rPr>
              <w:t>ksek riskli vakaların tanımlanması ve bu vakalara yönelik önerilen profilaksi yöntemleri hakkında öğrencinin bilgi sahibi olur. Toplum kökenli pnömoni tanısını koyarak tedaviyi planlayarak hastaları takip edebilir, vakaları gereken durumlarda üst kuruma se</w:t>
            </w:r>
            <w:r>
              <w:rPr>
                <w:sz w:val="18"/>
              </w:rPr>
              <w:t>vk edebilir, pnömoni gelişme riski yüksek vakaları bilerek koruyucu uygulamalar hakkında hastaları</w:t>
            </w:r>
            <w:r>
              <w:rPr>
                <w:spacing w:val="1"/>
                <w:sz w:val="18"/>
              </w:rPr>
              <w:t xml:space="preserve"> </w:t>
            </w:r>
            <w:r>
              <w:rPr>
                <w:sz w:val="18"/>
              </w:rPr>
              <w:t>bilgilendirir.</w:t>
            </w:r>
          </w:p>
        </w:tc>
      </w:tr>
      <w:tr w:rsidR="00DF5FD9">
        <w:trPr>
          <w:trHeight w:val="1132"/>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spacing w:before="9"/>
              <w:rPr>
                <w:sz w:val="23"/>
              </w:rPr>
            </w:pPr>
          </w:p>
          <w:p w:rsidR="00DF5FD9" w:rsidRDefault="008E7AD7">
            <w:pPr>
              <w:pStyle w:val="TableParagraph"/>
              <w:ind w:left="2" w:right="495"/>
              <w:rPr>
                <w:sz w:val="18"/>
              </w:rPr>
            </w:pPr>
            <w:r>
              <w:rPr>
                <w:sz w:val="18"/>
              </w:rPr>
              <w:t>2. Hastanede Bağışıklığı Baskılanmış Hastalarda Gelişen Pnömonide Tedavi ve Profilaksi</w:t>
            </w:r>
          </w:p>
        </w:tc>
        <w:tc>
          <w:tcPr>
            <w:tcW w:w="8500" w:type="dxa"/>
          </w:tcPr>
          <w:p w:rsidR="00DF5FD9" w:rsidRDefault="008E7AD7">
            <w:pPr>
              <w:pStyle w:val="TableParagraph"/>
              <w:ind w:left="3" w:right="-15"/>
              <w:jc w:val="both"/>
              <w:rPr>
                <w:sz w:val="18"/>
              </w:rPr>
            </w:pPr>
            <w:r>
              <w:rPr>
                <w:sz w:val="18"/>
              </w:rPr>
              <w:t>Hastanede ve bağışıklığı baskılanmış hastalarda ge</w:t>
            </w:r>
            <w:r>
              <w:rPr>
                <w:sz w:val="18"/>
              </w:rPr>
              <w:t>lişen pnömonide etkenlere ve risk grubuna göre tedavi planı, hasta takibi, ayırıcı tanı, pnömoni gelişiminde yüksek riskli vakaların tanımlanması ve bu vakalara yönelik önerilen korunma yöntemleri hakkında bilgi sahibi olur. Hastanede ve bağışıklığı baskıl</w:t>
            </w:r>
            <w:r>
              <w:rPr>
                <w:sz w:val="18"/>
              </w:rPr>
              <w:t>anmış hastalarda gelişen pnömoni tanısını koyarak tedavi için hastayı yönlendirir, pnömoni gelişme riski yüksek vakaları ayırt ederek koruyucu uygulamalar hakkında hastaları bilgilendirir.</w:t>
            </w:r>
          </w:p>
        </w:tc>
      </w:tr>
      <w:tr w:rsidR="00DF5FD9">
        <w:trPr>
          <w:trHeight w:val="1132"/>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8"/>
              </w:rPr>
            </w:pPr>
          </w:p>
          <w:p w:rsidR="00DF5FD9" w:rsidRDefault="008E7AD7">
            <w:pPr>
              <w:pStyle w:val="TableParagraph"/>
              <w:ind w:left="2"/>
              <w:rPr>
                <w:sz w:val="18"/>
              </w:rPr>
            </w:pPr>
            <w:r>
              <w:rPr>
                <w:sz w:val="18"/>
              </w:rPr>
              <w:t>3. Tüberkülozda Korunma ve Tedavi</w:t>
            </w:r>
          </w:p>
        </w:tc>
        <w:tc>
          <w:tcPr>
            <w:tcW w:w="8500" w:type="dxa"/>
          </w:tcPr>
          <w:p w:rsidR="00DF5FD9" w:rsidRDefault="008E7AD7">
            <w:pPr>
              <w:pStyle w:val="TableParagraph"/>
              <w:ind w:left="3" w:right="-15"/>
              <w:jc w:val="both"/>
              <w:rPr>
                <w:sz w:val="18"/>
              </w:rPr>
            </w:pPr>
            <w:r>
              <w:rPr>
                <w:sz w:val="18"/>
              </w:rPr>
              <w:t>Tüberküloz tanısı konan hastada tedavi planlaması; kullanılan ilaçlar, ilaç yan etkileri, hastaların tedavi izlemleri özel durumlarda tedavinin düzenlenmesi, temaslı olgularda ve tüberküloz gelişme riski yüksek vakaların tespit edilerek bu vakalarda öneril</w:t>
            </w:r>
            <w:r>
              <w:rPr>
                <w:sz w:val="18"/>
              </w:rPr>
              <w:t xml:space="preserve">en koruyucu tedavi hakkında bilgi sahibi olur. Tüberküloz tanısı konan hastada planlanan tedaviyi takip edebilir, ilaç yan etkileri yönünden hastayı izleyebilir ve gerekli durumlarda sevk edebilir, temaslı ve yüksek riskli vakaları tespit ederek, koruyucu </w:t>
            </w:r>
            <w:r>
              <w:rPr>
                <w:sz w:val="18"/>
              </w:rPr>
              <w:t>tedavi</w:t>
            </w:r>
            <w:r>
              <w:rPr>
                <w:spacing w:val="-4"/>
                <w:sz w:val="18"/>
              </w:rPr>
              <w:t xml:space="preserve"> </w:t>
            </w:r>
            <w:r>
              <w:rPr>
                <w:sz w:val="18"/>
              </w:rPr>
              <w:t>planlayabilir.</w:t>
            </w:r>
          </w:p>
        </w:tc>
      </w:tr>
      <w:tr w:rsidR="00DF5FD9">
        <w:trPr>
          <w:trHeight w:val="112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8"/>
              </w:rPr>
            </w:pPr>
          </w:p>
          <w:p w:rsidR="00DF5FD9" w:rsidRDefault="008E7AD7">
            <w:pPr>
              <w:pStyle w:val="TableParagraph"/>
              <w:ind w:left="2"/>
              <w:rPr>
                <w:sz w:val="18"/>
              </w:rPr>
            </w:pPr>
            <w:r>
              <w:rPr>
                <w:sz w:val="18"/>
              </w:rPr>
              <w:t>4. Pulmoner Tromboemboli Tedavi ve Profilaksi</w:t>
            </w:r>
          </w:p>
        </w:tc>
        <w:tc>
          <w:tcPr>
            <w:tcW w:w="8500" w:type="dxa"/>
          </w:tcPr>
          <w:p w:rsidR="00DF5FD9" w:rsidRDefault="008E7AD7">
            <w:pPr>
              <w:pStyle w:val="TableParagraph"/>
              <w:ind w:left="3" w:right="-15"/>
              <w:jc w:val="both"/>
              <w:rPr>
                <w:sz w:val="18"/>
              </w:rPr>
            </w:pPr>
            <w:r>
              <w:rPr>
                <w:sz w:val="18"/>
              </w:rPr>
              <w:t>Pulmoner emboli tanısı konan hastada tedavi planlaması; kullanılan ilaçlar ve uygulamalar, ilaçların endikasyon, kontrendikasyon ve komplikasyonları, ilaçların takip izlemleri, pulmoner emboli gelişme riski yüksek vakaların tanımlanması ve bu vakalara yöne</w:t>
            </w:r>
            <w:r>
              <w:rPr>
                <w:sz w:val="18"/>
              </w:rPr>
              <w:t>lik önerilen korunma yöntemleri hakkında bilgi sahibi olur. Pulmoner tromboemboli ön tanılı hastada ilk tedaviyi planlayarak hastayı ilgili birime yönlendirebilir, tedavi takibi yapabilir ve pulmoner emboli riski yüksek vakaları tespit ederek korunma yönte</w:t>
            </w:r>
            <w:r>
              <w:rPr>
                <w:sz w:val="18"/>
              </w:rPr>
              <w:t>mlerini uygulayabilir.</w:t>
            </w:r>
          </w:p>
        </w:tc>
      </w:tr>
      <w:tr w:rsidR="00DF5FD9">
        <w:trPr>
          <w:trHeight w:val="1123"/>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4"/>
              <w:ind w:left="110" w:right="333" w:firstLine="50"/>
              <w:jc w:val="both"/>
              <w:rPr>
                <w:b/>
                <w:sz w:val="18"/>
              </w:rPr>
            </w:pPr>
            <w:r>
              <w:rPr>
                <w:b/>
                <w:sz w:val="18"/>
              </w:rPr>
              <w:t>Prof.Dr. Hüseyin YILDIRIM</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9"/>
              </w:rPr>
            </w:pPr>
          </w:p>
          <w:p w:rsidR="00DF5FD9" w:rsidRDefault="008E7AD7">
            <w:pPr>
              <w:pStyle w:val="TableParagraph"/>
              <w:spacing w:before="1"/>
              <w:ind w:left="5"/>
              <w:jc w:val="center"/>
              <w:rPr>
                <w:b/>
                <w:sz w:val="18"/>
              </w:rPr>
            </w:pPr>
            <w:r>
              <w:rPr>
                <w:b/>
                <w:sz w:val="18"/>
              </w:rPr>
              <w:t>5</w:t>
            </w: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5"/>
              </w:rPr>
            </w:pPr>
          </w:p>
          <w:p w:rsidR="00DF5FD9" w:rsidRDefault="008E7AD7">
            <w:pPr>
              <w:pStyle w:val="TableParagraph"/>
              <w:ind w:left="2"/>
              <w:rPr>
                <w:sz w:val="18"/>
              </w:rPr>
            </w:pPr>
            <w:r>
              <w:rPr>
                <w:sz w:val="18"/>
              </w:rPr>
              <w:t>1. Mesleksel Akciğer Hastalıkları</w:t>
            </w:r>
          </w:p>
        </w:tc>
        <w:tc>
          <w:tcPr>
            <w:tcW w:w="8500" w:type="dxa"/>
          </w:tcPr>
          <w:p w:rsidR="00DF5FD9" w:rsidRDefault="008E7AD7">
            <w:pPr>
              <w:pStyle w:val="TableParagraph"/>
              <w:ind w:left="3" w:right="-15"/>
              <w:jc w:val="both"/>
              <w:rPr>
                <w:sz w:val="18"/>
              </w:rPr>
            </w:pPr>
            <w:r>
              <w:rPr>
                <w:sz w:val="18"/>
              </w:rPr>
              <w:t>Meslek ortamında insanların oluşan toksik maddelerle teması yoluyla solunum sisteminde oluşan  sorunları açıklar ve meslek-sağlık konusunu tartışır. Solunum sisteminin etkilenebileceği ortamlar ve özelliklerini açıklar. Toksik maddelerin inhalasyonu sonucu</w:t>
            </w:r>
            <w:r>
              <w:rPr>
                <w:sz w:val="18"/>
              </w:rPr>
              <w:t xml:space="preserve"> oluşabilecek patolojilerin ve etki mekanizmalarını bilir. Zaman zaman önemli bir hukuk sorunu olabilen mesleki hastalıklarında tanının konması, tedavinin planlanması ve meslek ortamında  korunma bilgisinin verilmesi konularında bilgi</w:t>
            </w:r>
            <w:r>
              <w:rPr>
                <w:spacing w:val="-2"/>
                <w:sz w:val="18"/>
              </w:rPr>
              <w:t xml:space="preserve"> </w:t>
            </w:r>
            <w:r>
              <w:rPr>
                <w:sz w:val="18"/>
              </w:rPr>
              <w:t>edinir.</w:t>
            </w:r>
          </w:p>
        </w:tc>
      </w:tr>
      <w:tr w:rsidR="00DF5FD9">
        <w:trPr>
          <w:trHeight w:val="976"/>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23"/>
              </w:rPr>
            </w:pPr>
          </w:p>
          <w:p w:rsidR="00DF5FD9" w:rsidRDefault="008E7AD7">
            <w:pPr>
              <w:pStyle w:val="TableParagraph"/>
              <w:ind w:left="2"/>
              <w:rPr>
                <w:sz w:val="18"/>
              </w:rPr>
            </w:pPr>
            <w:r>
              <w:rPr>
                <w:sz w:val="18"/>
              </w:rPr>
              <w:t>2. Vaskülitler</w:t>
            </w:r>
          </w:p>
        </w:tc>
        <w:tc>
          <w:tcPr>
            <w:tcW w:w="8500" w:type="dxa"/>
          </w:tcPr>
          <w:p w:rsidR="00DF5FD9" w:rsidRDefault="008E7AD7">
            <w:pPr>
              <w:pStyle w:val="TableParagraph"/>
              <w:ind w:left="3" w:right="-15"/>
              <w:jc w:val="both"/>
              <w:rPr>
                <w:sz w:val="18"/>
              </w:rPr>
            </w:pPr>
            <w:r>
              <w:rPr>
                <w:sz w:val="18"/>
              </w:rPr>
              <w:t>Pulmoner vaskulitlerin nedenleri, sınıflandırılması tanı yöntemleri ve tedavisi konularında bilgi edinir. Pulmoner vaskulitlerin bilinen ve bilinmeyen nedenleri, semptomları, muayene bulguları ve bunların ayırıcı tanıdaki değerleri, laboratu</w:t>
            </w:r>
            <w:r>
              <w:rPr>
                <w:sz w:val="18"/>
              </w:rPr>
              <w:t>var ve radyolojik bulguları ile bunların hastalıklara göre belirgin ayırıcı noktalarını öğrenir.</w:t>
            </w:r>
          </w:p>
          <w:p w:rsidR="00DF5FD9" w:rsidRDefault="008E7AD7">
            <w:pPr>
              <w:pStyle w:val="TableParagraph"/>
              <w:ind w:left="3"/>
              <w:jc w:val="both"/>
              <w:rPr>
                <w:sz w:val="18"/>
              </w:rPr>
            </w:pPr>
            <w:r>
              <w:rPr>
                <w:sz w:val="18"/>
              </w:rPr>
              <w:t>Pulmoner vaskulitlerin kesin tanı yöntemlerini ve tedavi prensiplerini açıklar.</w:t>
            </w:r>
          </w:p>
        </w:tc>
      </w:tr>
      <w:tr w:rsidR="00DF5FD9">
        <w:trPr>
          <w:trHeight w:val="52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spacing w:before="3"/>
              <w:rPr>
                <w:sz w:val="13"/>
              </w:rPr>
            </w:pPr>
          </w:p>
          <w:p w:rsidR="00DF5FD9" w:rsidRDefault="008E7AD7">
            <w:pPr>
              <w:pStyle w:val="TableParagraph"/>
              <w:ind w:left="2"/>
              <w:rPr>
                <w:sz w:val="18"/>
              </w:rPr>
            </w:pPr>
            <w:r>
              <w:rPr>
                <w:sz w:val="18"/>
              </w:rPr>
              <w:t>3. Solunum Yetmezliğinde Tanı</w:t>
            </w:r>
          </w:p>
        </w:tc>
        <w:tc>
          <w:tcPr>
            <w:tcW w:w="8500" w:type="dxa"/>
          </w:tcPr>
          <w:p w:rsidR="00DF5FD9" w:rsidRDefault="008E7AD7">
            <w:pPr>
              <w:pStyle w:val="TableParagraph"/>
              <w:ind w:left="3" w:right="3"/>
              <w:rPr>
                <w:sz w:val="18"/>
              </w:rPr>
            </w:pPr>
            <w:r>
              <w:rPr>
                <w:sz w:val="18"/>
              </w:rPr>
              <w:t>Solunum yetmezliğinin nedenlerini, sınıflandırılmasını, tanı yöntemlerini bilir. Semptomlarını, muayene bulgularını ve bunların ayırıcı tanıdaki değerlerini, radyolojik ve laboratuvar bulgularını</w:t>
            </w:r>
            <w:r>
              <w:rPr>
                <w:spacing w:val="-11"/>
                <w:sz w:val="18"/>
              </w:rPr>
              <w:t xml:space="preserve"> </w:t>
            </w:r>
            <w:r>
              <w:rPr>
                <w:sz w:val="18"/>
              </w:rPr>
              <w:t>açıklar.</w:t>
            </w:r>
          </w:p>
        </w:tc>
      </w:tr>
      <w:tr w:rsidR="00DF5FD9">
        <w:trPr>
          <w:trHeight w:val="472"/>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8E7AD7">
            <w:pPr>
              <w:pStyle w:val="TableParagraph"/>
              <w:spacing w:before="138"/>
              <w:ind w:left="2"/>
              <w:rPr>
                <w:sz w:val="18"/>
              </w:rPr>
            </w:pPr>
            <w:r>
              <w:rPr>
                <w:sz w:val="18"/>
              </w:rPr>
              <w:t>4. Solunum Yetmezliğinin Tedavisi</w:t>
            </w:r>
          </w:p>
        </w:tc>
        <w:tc>
          <w:tcPr>
            <w:tcW w:w="8500" w:type="dxa"/>
          </w:tcPr>
          <w:p w:rsidR="00DF5FD9" w:rsidRDefault="008E7AD7">
            <w:pPr>
              <w:pStyle w:val="TableParagraph"/>
              <w:ind w:left="3" w:right="-7"/>
              <w:rPr>
                <w:sz w:val="18"/>
              </w:rPr>
            </w:pPr>
            <w:r>
              <w:rPr>
                <w:sz w:val="18"/>
              </w:rPr>
              <w:t>Solunum yetmezliğinde tedavi yöntemleri konularında bilgi edinir. Solunum yetmezliğinde tanıya yönelik en uygun tedavi yaklaşımını ve prensiplerini ortaya</w:t>
            </w:r>
            <w:r>
              <w:rPr>
                <w:spacing w:val="-3"/>
                <w:sz w:val="18"/>
              </w:rPr>
              <w:t xml:space="preserve"> </w:t>
            </w:r>
            <w:r>
              <w:rPr>
                <w:sz w:val="18"/>
              </w:rPr>
              <w:t>koyabilir.</w:t>
            </w:r>
          </w:p>
        </w:tc>
      </w:tr>
      <w:tr w:rsidR="00DF5FD9">
        <w:trPr>
          <w:trHeight w:val="99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spacing w:before="8"/>
              <w:rPr>
                <w:sz w:val="17"/>
              </w:rPr>
            </w:pPr>
          </w:p>
          <w:p w:rsidR="00DF5FD9" w:rsidRDefault="008E7AD7">
            <w:pPr>
              <w:pStyle w:val="TableParagraph"/>
              <w:ind w:left="2"/>
              <w:rPr>
                <w:sz w:val="18"/>
              </w:rPr>
            </w:pPr>
            <w:r>
              <w:rPr>
                <w:sz w:val="18"/>
              </w:rPr>
              <w:t>5. Sarkoidoz</w:t>
            </w:r>
          </w:p>
        </w:tc>
        <w:tc>
          <w:tcPr>
            <w:tcW w:w="8500" w:type="dxa"/>
          </w:tcPr>
          <w:p w:rsidR="00DF5FD9" w:rsidRDefault="008E7AD7">
            <w:pPr>
              <w:pStyle w:val="TableParagraph"/>
              <w:ind w:left="3" w:right="-15"/>
              <w:jc w:val="both"/>
              <w:rPr>
                <w:sz w:val="18"/>
              </w:rPr>
            </w:pPr>
            <w:r>
              <w:rPr>
                <w:sz w:val="18"/>
              </w:rPr>
              <w:t>Sarkoidoz tanımını yapar. Toplum içindeki sıklığını yaş ve cinsiyete göre söyler. Semptomlarını özellikleri ile açıklar. Tanıda kullanılan tüm lab yöntemlerini öncelik sırasına göre sayar. Laboratuvar ve görüntüleme sonuçlarını değerlendirir. Ayırıcı tanıd</w:t>
            </w:r>
            <w:r>
              <w:rPr>
                <w:sz w:val="18"/>
              </w:rPr>
              <w:t>a yer alan hastalıkları sayar. Medikal tedaviyi planlar ve yönetir. Tedavi edilmemiş hastalığın komplikasyonlarını sayar.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566"/>
        <w:gridCol w:w="4540"/>
        <w:gridCol w:w="8500"/>
      </w:tblGrid>
      <w:tr w:rsidR="00DF5FD9">
        <w:trPr>
          <w:trHeight w:val="1135"/>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8"/>
              </w:rPr>
            </w:pPr>
          </w:p>
          <w:p w:rsidR="00DF5FD9" w:rsidRDefault="008E7AD7">
            <w:pPr>
              <w:pStyle w:val="TableParagraph"/>
              <w:spacing w:line="244" w:lineRule="auto"/>
              <w:ind w:left="141" w:right="281" w:firstLine="60"/>
              <w:rPr>
                <w:b/>
                <w:sz w:val="18"/>
              </w:rPr>
            </w:pPr>
            <w:r>
              <w:rPr>
                <w:b/>
                <w:sz w:val="18"/>
              </w:rPr>
              <w:t>Prof. Dr. Güntülü</w:t>
            </w:r>
          </w:p>
          <w:p w:rsidR="00DF5FD9" w:rsidRDefault="008E7AD7">
            <w:pPr>
              <w:pStyle w:val="TableParagraph"/>
              <w:spacing w:line="213" w:lineRule="exact"/>
              <w:ind w:left="359"/>
              <w:rPr>
                <w:b/>
                <w:sz w:val="18"/>
              </w:rPr>
            </w:pPr>
            <w:r>
              <w:rPr>
                <w:b/>
                <w:sz w:val="18"/>
              </w:rPr>
              <w:t>AK</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8"/>
              </w:rPr>
            </w:pPr>
          </w:p>
          <w:p w:rsidR="00DF5FD9" w:rsidRDefault="008E7AD7">
            <w:pPr>
              <w:pStyle w:val="TableParagraph"/>
              <w:ind w:left="115"/>
              <w:rPr>
                <w:b/>
                <w:sz w:val="18"/>
              </w:rPr>
            </w:pPr>
            <w:r>
              <w:rPr>
                <w:b/>
                <w:sz w:val="18"/>
              </w:rPr>
              <w:t>4</w:t>
            </w:r>
          </w:p>
        </w:tc>
        <w:tc>
          <w:tcPr>
            <w:tcW w:w="4540" w:type="dxa"/>
          </w:tcPr>
          <w:p w:rsidR="00DF5FD9" w:rsidRDefault="00DF5FD9">
            <w:pPr>
              <w:pStyle w:val="TableParagraph"/>
              <w:rPr>
                <w:sz w:val="18"/>
              </w:rPr>
            </w:pPr>
          </w:p>
          <w:p w:rsidR="00DF5FD9" w:rsidRDefault="00DF5FD9">
            <w:pPr>
              <w:pStyle w:val="TableParagraph"/>
              <w:spacing w:before="9"/>
              <w:rPr>
                <w:sz w:val="23"/>
              </w:rPr>
            </w:pPr>
          </w:p>
          <w:p w:rsidR="00DF5FD9" w:rsidRDefault="008E7AD7">
            <w:pPr>
              <w:pStyle w:val="TableParagraph"/>
              <w:ind w:left="2" w:right="-18"/>
              <w:rPr>
                <w:sz w:val="18"/>
              </w:rPr>
            </w:pPr>
            <w:r>
              <w:rPr>
                <w:sz w:val="18"/>
              </w:rPr>
              <w:t>1. Solunum Sistem Hastalıklarına Özgü Belirti, Bulgular ve Fizik Bakı</w:t>
            </w:r>
          </w:p>
        </w:tc>
        <w:tc>
          <w:tcPr>
            <w:tcW w:w="8500" w:type="dxa"/>
          </w:tcPr>
          <w:p w:rsidR="00DF5FD9" w:rsidRDefault="008E7AD7">
            <w:pPr>
              <w:pStyle w:val="TableParagraph"/>
              <w:ind w:left="3" w:right="-15"/>
              <w:jc w:val="both"/>
              <w:rPr>
                <w:sz w:val="18"/>
              </w:rPr>
            </w:pPr>
            <w:r>
              <w:rPr>
                <w:sz w:val="18"/>
              </w:rPr>
              <w:t>Genel inspeksiyon, toraksın inspeksiyonu, palpasyon, vibrasyon torasik ve oskültasyonun temel ilkelerini kavrar ve becerisini kazanır. Toraks muayenesinde normal ve anormal bulguları kavrar. Genel ve toraks inspeksiyonundan edindiği bulguları anamnez ve di</w:t>
            </w:r>
            <w:r>
              <w:rPr>
                <w:sz w:val="18"/>
              </w:rPr>
              <w:t>ğer bulgularla birleştirerek ayırıcı tanı yapabilir. Trakea ve hemitoraksların palpasyonundan, vibrasyon torasik muayenesinden, toraks perküsyonundan ve oskültasyondan edindiği bulguları anamnez ve diğer bulgularla birleştirerek ayırıcı tanı yapabilir.</w:t>
            </w:r>
          </w:p>
        </w:tc>
      </w:tr>
      <w:tr w:rsidR="00DF5FD9">
        <w:trPr>
          <w:trHeight w:val="1120"/>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8"/>
              </w:rPr>
            </w:pPr>
          </w:p>
          <w:p w:rsidR="00DF5FD9" w:rsidRDefault="008E7AD7">
            <w:pPr>
              <w:pStyle w:val="TableParagraph"/>
              <w:spacing w:before="1"/>
              <w:ind w:left="2"/>
              <w:rPr>
                <w:sz w:val="18"/>
              </w:rPr>
            </w:pPr>
            <w:r>
              <w:rPr>
                <w:sz w:val="18"/>
              </w:rPr>
              <w:t>2. Pnömotoraks</w:t>
            </w:r>
          </w:p>
        </w:tc>
        <w:tc>
          <w:tcPr>
            <w:tcW w:w="8500" w:type="dxa"/>
          </w:tcPr>
          <w:p w:rsidR="00DF5FD9" w:rsidRDefault="008E7AD7">
            <w:pPr>
              <w:pStyle w:val="TableParagraph"/>
              <w:ind w:left="3" w:right="-15"/>
              <w:jc w:val="both"/>
              <w:rPr>
                <w:sz w:val="18"/>
              </w:rPr>
            </w:pPr>
            <w:r>
              <w:rPr>
                <w:sz w:val="18"/>
              </w:rPr>
              <w:t>Pnömotoraks semptom, fizik muayene ve görüntüleme bulgularını açıklar. Pnömotoraks sınıflamasını ve yönetiminin esaslarını kavrar. Semptom ve fizik muayene bulguları ile pnömotoraks ön tanısına ulaşabilir. Semptom ve fizik muayene bulgula</w:t>
            </w:r>
            <w:r>
              <w:rPr>
                <w:sz w:val="18"/>
              </w:rPr>
              <w:t>rını direkt grafi bulguları ile birleştirerek pnömotoraks tanısı koyabilir. Tansiyon pnömotoraks tanısı koyabilir. Klinik tablo ve pnömotoraks genişliğine göre tedavi algoritmini belirleyip pnömotoraks tedavi yönetimini yapabilir.</w:t>
            </w:r>
          </w:p>
        </w:tc>
      </w:tr>
      <w:tr w:rsidR="00DF5FD9">
        <w:trPr>
          <w:trHeight w:val="1122"/>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3"/>
              </w:rPr>
            </w:pPr>
          </w:p>
          <w:p w:rsidR="00DF5FD9" w:rsidRDefault="008E7AD7">
            <w:pPr>
              <w:pStyle w:val="TableParagraph"/>
              <w:ind w:left="2"/>
              <w:rPr>
                <w:sz w:val="18"/>
              </w:rPr>
            </w:pPr>
            <w:r>
              <w:rPr>
                <w:sz w:val="18"/>
              </w:rPr>
              <w:t>3. Uyku Apne Sendromu</w:t>
            </w:r>
          </w:p>
        </w:tc>
        <w:tc>
          <w:tcPr>
            <w:tcW w:w="8500" w:type="dxa"/>
          </w:tcPr>
          <w:p w:rsidR="00DF5FD9" w:rsidRDefault="008E7AD7">
            <w:pPr>
              <w:pStyle w:val="TableParagraph"/>
              <w:ind w:left="3" w:right="-15"/>
              <w:jc w:val="both"/>
              <w:rPr>
                <w:sz w:val="18"/>
              </w:rPr>
            </w:pPr>
            <w:r>
              <w:rPr>
                <w:sz w:val="18"/>
              </w:rPr>
              <w:t>Uyku bozukluklarının sınıflamasını yapar. Obstrüktif uyku apne sendromunun risk faktörlerini bilir. Obstrüktif uyku apne sendromunun semptom ve fizik muayene bulgularını açıklar. Obstrüktif uyku apne sendromunun tanı ve tedavi yönteml</w:t>
            </w:r>
            <w:r>
              <w:rPr>
                <w:sz w:val="18"/>
              </w:rPr>
              <w:t>erini, tedavide kullanılan solunum cihazlarını bilir. Semptom ve fizik muayene bulguları ile uyku bozukluğunun tanı/ayırıcı tanısını yapabilir. Polisomnografi endikasyonunu belirleyebilir. Genel tedavi yaklaşımlarını sağlayabilir ve yönetimini yapabilir. C</w:t>
            </w:r>
            <w:r>
              <w:rPr>
                <w:sz w:val="18"/>
              </w:rPr>
              <w:t>PAP/BIPAP/APAP endikasyonlarını belirleyip uygulayabilir.</w:t>
            </w:r>
          </w:p>
        </w:tc>
      </w:tr>
      <w:tr w:rsidR="00DF5FD9">
        <w:trPr>
          <w:trHeight w:val="854"/>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spacing w:before="11"/>
              <w:rPr>
                <w:sz w:val="25"/>
              </w:rPr>
            </w:pPr>
          </w:p>
          <w:p w:rsidR="00DF5FD9" w:rsidRDefault="008E7AD7">
            <w:pPr>
              <w:pStyle w:val="TableParagraph"/>
              <w:ind w:left="2"/>
              <w:rPr>
                <w:sz w:val="18"/>
              </w:rPr>
            </w:pPr>
            <w:r>
              <w:rPr>
                <w:sz w:val="18"/>
              </w:rPr>
              <w:t>4. Pulmoner Ödem, ARDS</w:t>
            </w:r>
          </w:p>
        </w:tc>
        <w:tc>
          <w:tcPr>
            <w:tcW w:w="8500" w:type="dxa"/>
          </w:tcPr>
          <w:p w:rsidR="00DF5FD9" w:rsidRDefault="008E7AD7">
            <w:pPr>
              <w:pStyle w:val="TableParagraph"/>
              <w:ind w:left="3" w:right="-15"/>
              <w:jc w:val="both"/>
              <w:rPr>
                <w:sz w:val="18"/>
              </w:rPr>
            </w:pPr>
            <w:r>
              <w:rPr>
                <w:sz w:val="18"/>
              </w:rPr>
              <w:t>ARDS tanımını yapar. ARDS ve kardiyojenik pulmoner ödem semptom ve fizik muayene bulgularını açıklar, ARDS ve kardiyojenik pulmoner ödem radyolojik bulgularını bilir. ARDS ve kardiyojenik pulmoner ödem tedavi ilkelerini kavrar. ARDS ve kardiyojenik pulmone</w:t>
            </w:r>
            <w:r>
              <w:rPr>
                <w:sz w:val="18"/>
              </w:rPr>
              <w:t>r ödem ayırıcı tanısı yapabilir. Hastanın oksijenasyonunu değerlendirebilir.</w:t>
            </w:r>
          </w:p>
          <w:p w:rsidR="00DF5FD9" w:rsidRDefault="008E7AD7">
            <w:pPr>
              <w:pStyle w:val="TableParagraph"/>
              <w:spacing w:line="176" w:lineRule="exact"/>
              <w:ind w:left="3"/>
              <w:jc w:val="both"/>
              <w:rPr>
                <w:sz w:val="18"/>
              </w:rPr>
            </w:pPr>
            <w:r>
              <w:rPr>
                <w:sz w:val="18"/>
              </w:rPr>
              <w:t>Oksijenasyonun sağlanması için gerekli tedavileri uygulayabilir.</w:t>
            </w:r>
          </w:p>
        </w:tc>
      </w:tr>
      <w:tr w:rsidR="00DF5FD9">
        <w:trPr>
          <w:trHeight w:val="698"/>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7"/>
              <w:ind w:left="47" w:right="46"/>
              <w:rPr>
                <w:b/>
                <w:sz w:val="18"/>
              </w:rPr>
            </w:pPr>
            <w:r>
              <w:rPr>
                <w:b/>
                <w:sz w:val="18"/>
              </w:rPr>
              <w:t xml:space="preserve">Dr. Öğr. </w:t>
            </w:r>
            <w:r>
              <w:rPr>
                <w:b/>
                <w:spacing w:val="-4"/>
                <w:sz w:val="18"/>
              </w:rPr>
              <w:t xml:space="preserve">Üyesi </w:t>
            </w:r>
            <w:r>
              <w:rPr>
                <w:b/>
                <w:sz w:val="18"/>
              </w:rPr>
              <w:t>Şenay YILMAZ</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8"/>
              <w:ind w:left="115"/>
              <w:rPr>
                <w:b/>
                <w:sz w:val="18"/>
              </w:rPr>
            </w:pPr>
            <w:r>
              <w:rPr>
                <w:b/>
                <w:sz w:val="18"/>
              </w:rPr>
              <w:t>4</w:t>
            </w:r>
          </w:p>
        </w:tc>
        <w:tc>
          <w:tcPr>
            <w:tcW w:w="4540" w:type="dxa"/>
          </w:tcPr>
          <w:p w:rsidR="00DF5FD9" w:rsidRDefault="00DF5FD9">
            <w:pPr>
              <w:pStyle w:val="TableParagraph"/>
              <w:rPr>
                <w:sz w:val="18"/>
              </w:rPr>
            </w:pPr>
          </w:p>
          <w:p w:rsidR="00DF5FD9" w:rsidRDefault="00DF5FD9">
            <w:pPr>
              <w:pStyle w:val="TableParagraph"/>
              <w:spacing w:before="3"/>
              <w:rPr>
                <w:sz w:val="16"/>
              </w:rPr>
            </w:pPr>
          </w:p>
          <w:p w:rsidR="00DF5FD9" w:rsidRDefault="008E7AD7">
            <w:pPr>
              <w:pStyle w:val="TableParagraph"/>
              <w:spacing w:before="1"/>
              <w:ind w:left="2"/>
              <w:rPr>
                <w:sz w:val="18"/>
              </w:rPr>
            </w:pPr>
            <w:r>
              <w:rPr>
                <w:sz w:val="18"/>
              </w:rPr>
              <w:t>1. Yükseklik ve Dalma Sorunları</w:t>
            </w:r>
          </w:p>
        </w:tc>
        <w:tc>
          <w:tcPr>
            <w:tcW w:w="8500" w:type="dxa"/>
          </w:tcPr>
          <w:p w:rsidR="00DF5FD9" w:rsidRDefault="008E7AD7">
            <w:pPr>
              <w:pStyle w:val="TableParagraph"/>
              <w:spacing w:before="1"/>
              <w:ind w:left="3" w:right="-15"/>
              <w:jc w:val="both"/>
              <w:rPr>
                <w:sz w:val="18"/>
              </w:rPr>
            </w:pPr>
            <w:r>
              <w:rPr>
                <w:sz w:val="18"/>
              </w:rPr>
              <w:t>Yüksek tırmanış ve derin dalış ile ilgili olarak solunum sistemi etkilenimi ve fizyolojik değişikliklerini kavrar. Solunum sistemi fizyolojisinin bilir. Solunum sisteminde yüksek tırmanış ve derin dalış sırasında görülen anatomik ve fizyolojik değişiklikle</w:t>
            </w:r>
            <w:r>
              <w:rPr>
                <w:sz w:val="18"/>
              </w:rPr>
              <w:t>ri açıklar. Hipoksemi mekanizmalarını bilir. Solunum sistemini etkileyen klinik tabloları sıralar.</w:t>
            </w:r>
          </w:p>
        </w:tc>
      </w:tr>
      <w:tr w:rsidR="00DF5FD9">
        <w:trPr>
          <w:trHeight w:val="1418"/>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2"/>
              <w:rPr>
                <w:sz w:val="18"/>
              </w:rPr>
            </w:pPr>
            <w:r>
              <w:rPr>
                <w:sz w:val="18"/>
              </w:rPr>
              <w:t>2. Solunum Sistemi Hastalıklarında Genel Değerlendirme</w:t>
            </w:r>
          </w:p>
        </w:tc>
        <w:tc>
          <w:tcPr>
            <w:tcW w:w="8500" w:type="dxa"/>
          </w:tcPr>
          <w:p w:rsidR="00DF5FD9" w:rsidRDefault="008E7AD7">
            <w:pPr>
              <w:pStyle w:val="TableParagraph"/>
              <w:ind w:left="3" w:right="-15"/>
              <w:jc w:val="both"/>
              <w:rPr>
                <w:sz w:val="18"/>
              </w:rPr>
            </w:pPr>
            <w:r>
              <w:rPr>
                <w:sz w:val="18"/>
              </w:rPr>
              <w:t>Solunum sistemi hastalıklarında anamnez, fizik muayene, semptomlar, tanısal yöntemler ve tedavi yaklaşımları ile ilgili bilgilerin kazanır. Solunum sistemi hastalıklarını tanımlar. Solunum sistemi hastalıklarında anamnez ve fizik muayene becerilerini kazan</w:t>
            </w:r>
            <w:r>
              <w:rPr>
                <w:sz w:val="18"/>
              </w:rPr>
              <w:t>ır. Solunum sistemi semptomlarını tanımlayarak ayırıcı tanıdaki önemini açıklar.</w:t>
            </w:r>
          </w:p>
          <w:p w:rsidR="00DF5FD9" w:rsidRDefault="008E7AD7">
            <w:pPr>
              <w:pStyle w:val="TableParagraph"/>
              <w:ind w:left="3" w:right="-15"/>
              <w:jc w:val="both"/>
              <w:rPr>
                <w:sz w:val="18"/>
              </w:rPr>
            </w:pPr>
            <w:r>
              <w:rPr>
                <w:sz w:val="18"/>
              </w:rPr>
              <w:t>Solunum sistemi hastalıklarında tanısal yaklaşım tekniklerini öğrenir. Solunum sistemi hastalıklarında ayırıcı tanıda düşünülmesi gereken klinik durumları değerlendirme yetene</w:t>
            </w:r>
            <w:r>
              <w:rPr>
                <w:sz w:val="18"/>
              </w:rPr>
              <w:t>ğini edinir. Solunum sistemi hastalıklarında tedavi yöntemlerini tartışabilir ve güncel bilgileri edinir. Solunum sistemi acillerini bilir.</w:t>
            </w:r>
          </w:p>
        </w:tc>
      </w:tr>
      <w:tr w:rsidR="00DF5FD9">
        <w:trPr>
          <w:trHeight w:val="1423"/>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pPr>
          </w:p>
          <w:p w:rsidR="00DF5FD9" w:rsidRDefault="008E7AD7">
            <w:pPr>
              <w:pStyle w:val="TableParagraph"/>
              <w:ind w:left="2" w:right="322"/>
              <w:rPr>
                <w:sz w:val="18"/>
              </w:rPr>
            </w:pPr>
            <w:r>
              <w:rPr>
                <w:sz w:val="18"/>
              </w:rPr>
              <w:t>3. Solunum Sistemi Hastalıklarında Öykü Alma ve Hastaya Yaklaşım</w:t>
            </w:r>
          </w:p>
        </w:tc>
        <w:tc>
          <w:tcPr>
            <w:tcW w:w="8500" w:type="dxa"/>
          </w:tcPr>
          <w:p w:rsidR="00DF5FD9" w:rsidRDefault="008E7AD7">
            <w:pPr>
              <w:pStyle w:val="TableParagraph"/>
              <w:ind w:left="3" w:right="-15"/>
              <w:jc w:val="both"/>
              <w:rPr>
                <w:sz w:val="18"/>
              </w:rPr>
            </w:pPr>
            <w:r>
              <w:rPr>
                <w:sz w:val="18"/>
              </w:rPr>
              <w:t>Solunum sisteminin genel tanımı ve anamnez ile elde edilen bulguların bir araya getirilerek mantıksal sentezini yapar. Solunum sistemi anatomisini ve fizyolojisini bilir. Temel bilgiler eşliğinde solunum sistemi hastalıklarında öykü alma tekniklerinin öğre</w:t>
            </w:r>
            <w:r>
              <w:rPr>
                <w:sz w:val="18"/>
              </w:rPr>
              <w:t>nir. İyi bir anamnez alma yeteneği edinir. Anamnez alma tekniklerini öğrenerek hasta-hekim güveni kazanmanın öneminini kavrar. Göğüs hastalıkları ile ilişkili semptomların tanıtılması ve bu semptomları sorgulayarak ayırıcı tanıya yönlenme becerisini edinir</w:t>
            </w:r>
            <w:r>
              <w:rPr>
                <w:sz w:val="18"/>
              </w:rPr>
              <w:t>. Ayrıntılı bir öykü alma becerisi ile ileri tetkik ve tedavi şemalarını belirleme kazanımlarını elde</w:t>
            </w:r>
            <w:r>
              <w:rPr>
                <w:spacing w:val="-5"/>
                <w:sz w:val="18"/>
              </w:rPr>
              <w:t xml:space="preserve"> </w:t>
            </w:r>
            <w:r>
              <w:rPr>
                <w:sz w:val="18"/>
              </w:rPr>
              <w:t>eder.</w:t>
            </w:r>
          </w:p>
        </w:tc>
      </w:tr>
      <w:tr w:rsidR="00DF5FD9">
        <w:trPr>
          <w:trHeight w:val="561"/>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DF5FD9">
            <w:pPr>
              <w:pStyle w:val="TableParagraph"/>
              <w:spacing w:before="10"/>
              <w:rPr>
                <w:sz w:val="13"/>
              </w:rPr>
            </w:pPr>
          </w:p>
          <w:p w:rsidR="00DF5FD9" w:rsidRDefault="008E7AD7">
            <w:pPr>
              <w:pStyle w:val="TableParagraph"/>
              <w:ind w:left="43"/>
              <w:rPr>
                <w:sz w:val="18"/>
              </w:rPr>
            </w:pPr>
            <w:r>
              <w:rPr>
                <w:sz w:val="18"/>
              </w:rPr>
              <w:t>4. Göğüs Hastalıklarında Aciller</w:t>
            </w:r>
          </w:p>
        </w:tc>
        <w:tc>
          <w:tcPr>
            <w:tcW w:w="8500" w:type="dxa"/>
          </w:tcPr>
          <w:p w:rsidR="00DF5FD9" w:rsidRDefault="008E7AD7">
            <w:pPr>
              <w:pStyle w:val="TableParagraph"/>
              <w:ind w:left="3" w:right="-7"/>
              <w:rPr>
                <w:sz w:val="18"/>
              </w:rPr>
            </w:pPr>
            <w:r>
              <w:rPr>
                <w:sz w:val="18"/>
              </w:rPr>
              <w:t>Ürtiker-Anjiyoödem- Anafilaksi gibi göğüs hastalıklarınadki acil durumların tanımlarını yapar, farklılıklarını açıklar. Klinik semptomlarını, tanı ve ayırıcı tanı kriterlerini bilir, tedavisini</w:t>
            </w:r>
            <w:r>
              <w:rPr>
                <w:spacing w:val="-7"/>
                <w:sz w:val="18"/>
              </w:rPr>
              <w:t xml:space="preserve"> </w:t>
            </w:r>
            <w:r>
              <w:rPr>
                <w:sz w:val="18"/>
              </w:rPr>
              <w:t>düzenler.</w:t>
            </w:r>
          </w:p>
        </w:tc>
      </w:tr>
      <w:tr w:rsidR="00DF5FD9">
        <w:trPr>
          <w:trHeight w:val="561"/>
        </w:trPr>
        <w:tc>
          <w:tcPr>
            <w:tcW w:w="1135" w:type="dxa"/>
            <w:vMerge w:val="restart"/>
          </w:tcPr>
          <w:p w:rsidR="00DF5FD9" w:rsidRDefault="00DF5FD9">
            <w:pPr>
              <w:pStyle w:val="TableParagraph"/>
              <w:rPr>
                <w:sz w:val="18"/>
              </w:rPr>
            </w:pPr>
          </w:p>
          <w:p w:rsidR="00DF5FD9" w:rsidRDefault="00DF5FD9">
            <w:pPr>
              <w:pStyle w:val="TableParagraph"/>
              <w:spacing w:before="11"/>
              <w:rPr>
                <w:sz w:val="14"/>
              </w:rPr>
            </w:pPr>
          </w:p>
          <w:p w:rsidR="00DF5FD9" w:rsidRDefault="008E7AD7">
            <w:pPr>
              <w:pStyle w:val="TableParagraph"/>
              <w:ind w:left="81" w:right="102" w:hanging="3"/>
              <w:jc w:val="center"/>
              <w:rPr>
                <w:b/>
                <w:sz w:val="18"/>
              </w:rPr>
            </w:pPr>
            <w:r>
              <w:rPr>
                <w:b/>
                <w:sz w:val="18"/>
              </w:rPr>
              <w:t>Prof. Dr. Yüksel ÇAVUŞOĞLU</w:t>
            </w:r>
          </w:p>
        </w:tc>
        <w:tc>
          <w:tcPr>
            <w:tcW w:w="566"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5"/>
              </w:rPr>
            </w:pPr>
          </w:p>
          <w:p w:rsidR="00DF5FD9" w:rsidRDefault="008E7AD7">
            <w:pPr>
              <w:pStyle w:val="TableParagraph"/>
              <w:ind w:left="5"/>
              <w:jc w:val="center"/>
              <w:rPr>
                <w:b/>
                <w:sz w:val="18"/>
              </w:rPr>
            </w:pPr>
            <w:r>
              <w:rPr>
                <w:b/>
                <w:sz w:val="18"/>
              </w:rPr>
              <w:t>3</w:t>
            </w:r>
          </w:p>
        </w:tc>
        <w:tc>
          <w:tcPr>
            <w:tcW w:w="4540" w:type="dxa"/>
          </w:tcPr>
          <w:p w:rsidR="00DF5FD9" w:rsidRDefault="00DF5FD9">
            <w:pPr>
              <w:pStyle w:val="TableParagraph"/>
              <w:spacing w:before="11"/>
            </w:pPr>
          </w:p>
          <w:p w:rsidR="00DF5FD9" w:rsidRDefault="008E7AD7">
            <w:pPr>
              <w:pStyle w:val="TableParagraph"/>
              <w:ind w:left="2"/>
              <w:rPr>
                <w:sz w:val="18"/>
              </w:rPr>
            </w:pPr>
            <w:r>
              <w:rPr>
                <w:sz w:val="18"/>
              </w:rPr>
              <w:t>1. Kalp Yetmezliği Semptomları Tanı ve Yaklaşımı</w:t>
            </w:r>
          </w:p>
        </w:tc>
        <w:tc>
          <w:tcPr>
            <w:tcW w:w="8500" w:type="dxa"/>
          </w:tcPr>
          <w:p w:rsidR="00DF5FD9" w:rsidRDefault="008E7AD7">
            <w:pPr>
              <w:pStyle w:val="TableParagraph"/>
              <w:ind w:left="3" w:right="-7"/>
              <w:rPr>
                <w:sz w:val="18"/>
              </w:rPr>
            </w:pPr>
            <w:r>
              <w:rPr>
                <w:w w:val="105"/>
                <w:sz w:val="18"/>
              </w:rPr>
              <w:t>Kalpyetersizliğini tanımlar. Kalpyetersizliği patofızyolojisini ve sınıflamasını bilir. NYHA sınıflamasını bilir. Kalp yetersizliğinde tanı kriterlerini, laboratuvar yöntemlerini, ilaç vecihaz tedavisini bil</w:t>
            </w:r>
            <w:r>
              <w:rPr>
                <w:w w:val="105"/>
                <w:sz w:val="18"/>
              </w:rPr>
              <w:t>ir.</w:t>
            </w:r>
          </w:p>
        </w:tc>
      </w:tr>
      <w:tr w:rsidR="00DF5FD9">
        <w:trPr>
          <w:trHeight w:val="398"/>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8E7AD7">
            <w:pPr>
              <w:pStyle w:val="TableParagraph"/>
              <w:spacing w:before="135"/>
              <w:ind w:left="2"/>
              <w:rPr>
                <w:sz w:val="18"/>
              </w:rPr>
            </w:pPr>
            <w:r>
              <w:rPr>
                <w:sz w:val="18"/>
              </w:rPr>
              <w:t>2. Kalp Yetmezliği Tedavisi</w:t>
            </w:r>
          </w:p>
        </w:tc>
        <w:tc>
          <w:tcPr>
            <w:tcW w:w="8500" w:type="dxa"/>
          </w:tcPr>
          <w:p w:rsidR="00DF5FD9" w:rsidRDefault="008E7AD7">
            <w:pPr>
              <w:pStyle w:val="TableParagraph"/>
              <w:spacing w:line="219" w:lineRule="exact"/>
              <w:ind w:left="3"/>
              <w:rPr>
                <w:sz w:val="18"/>
              </w:rPr>
            </w:pPr>
            <w:r>
              <w:rPr>
                <w:sz w:val="18"/>
              </w:rPr>
              <w:t>Akut ve kronik kalp yetersizliğinde ilaç ve cihaz tedavisini bilir.</w:t>
            </w:r>
          </w:p>
        </w:tc>
      </w:tr>
      <w:tr w:rsidR="00DF5FD9">
        <w:trPr>
          <w:trHeight w:val="398"/>
        </w:trPr>
        <w:tc>
          <w:tcPr>
            <w:tcW w:w="1135" w:type="dxa"/>
            <w:vMerge/>
            <w:tcBorders>
              <w:top w:val="nil"/>
            </w:tcBorders>
          </w:tcPr>
          <w:p w:rsidR="00DF5FD9" w:rsidRDefault="00DF5FD9">
            <w:pPr>
              <w:rPr>
                <w:sz w:val="2"/>
                <w:szCs w:val="2"/>
              </w:rPr>
            </w:pPr>
          </w:p>
        </w:tc>
        <w:tc>
          <w:tcPr>
            <w:tcW w:w="566" w:type="dxa"/>
            <w:vMerge/>
            <w:tcBorders>
              <w:top w:val="nil"/>
            </w:tcBorders>
          </w:tcPr>
          <w:p w:rsidR="00DF5FD9" w:rsidRDefault="00DF5FD9">
            <w:pPr>
              <w:rPr>
                <w:sz w:val="2"/>
                <w:szCs w:val="2"/>
              </w:rPr>
            </w:pPr>
          </w:p>
        </w:tc>
        <w:tc>
          <w:tcPr>
            <w:tcW w:w="4540" w:type="dxa"/>
          </w:tcPr>
          <w:p w:rsidR="00DF5FD9" w:rsidRDefault="008E7AD7">
            <w:pPr>
              <w:pStyle w:val="TableParagraph"/>
              <w:spacing w:before="133"/>
              <w:ind w:left="2"/>
              <w:rPr>
                <w:sz w:val="18"/>
              </w:rPr>
            </w:pPr>
            <w:r>
              <w:rPr>
                <w:sz w:val="18"/>
              </w:rPr>
              <w:t>3. Kardiyomiyopatiler</w:t>
            </w:r>
          </w:p>
        </w:tc>
        <w:tc>
          <w:tcPr>
            <w:tcW w:w="8500" w:type="dxa"/>
          </w:tcPr>
          <w:p w:rsidR="00DF5FD9" w:rsidRDefault="008E7AD7">
            <w:pPr>
              <w:pStyle w:val="TableParagraph"/>
              <w:spacing w:line="219" w:lineRule="exact"/>
              <w:ind w:left="3"/>
              <w:rPr>
                <w:sz w:val="18"/>
              </w:rPr>
            </w:pPr>
            <w:r>
              <w:rPr>
                <w:sz w:val="18"/>
              </w:rPr>
              <w:t>Hipertrofik, dilate ve restriktif kardiyomiyopatilerin etyoloji, tanı yaklaşımı ve tedavilerini bilir.</w:t>
            </w:r>
          </w:p>
        </w:tc>
      </w:tr>
    </w:tbl>
    <w:p w:rsidR="00DF5FD9" w:rsidRDefault="00DF5FD9">
      <w:pPr>
        <w:spacing w:line="219" w:lineRule="exact"/>
        <w:rPr>
          <w:sz w:val="18"/>
        </w:rPr>
        <w:sectPr w:rsidR="00DF5FD9">
          <w:pgSz w:w="16850" w:h="11920" w:orient="landscape"/>
          <w:pgMar w:top="400" w:right="562" w:bottom="280" w:left="460" w:header="708" w:footer="708" w:gutter="0"/>
          <w:cols w:space="708"/>
        </w:sectPr>
      </w:pPr>
    </w:p>
    <w:tbl>
      <w:tblPr>
        <w:tblStyle w:val="TableNormal"/>
        <w:tblW w:w="0" w:type="auto"/>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3"/>
        <w:gridCol w:w="567"/>
        <w:gridCol w:w="4834"/>
        <w:gridCol w:w="8376"/>
      </w:tblGrid>
      <w:tr w:rsidR="00DF5FD9">
        <w:trPr>
          <w:trHeight w:val="1135"/>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2"/>
              <w:ind w:left="100" w:right="293" w:hanging="3"/>
              <w:jc w:val="center"/>
              <w:rPr>
                <w:b/>
                <w:sz w:val="18"/>
              </w:rPr>
            </w:pPr>
            <w:r>
              <w:rPr>
                <w:b/>
                <w:sz w:val="18"/>
              </w:rPr>
              <w:t>Prof. Dr. Bülent GÖRENEK</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3"/>
              <w:jc w:val="center"/>
              <w:rPr>
                <w:b/>
                <w:sz w:val="18"/>
              </w:rPr>
            </w:pPr>
            <w:r>
              <w:rPr>
                <w:b/>
                <w:sz w:val="18"/>
              </w:rPr>
              <w:t>2</w:t>
            </w:r>
          </w:p>
        </w:tc>
        <w:tc>
          <w:tcPr>
            <w:tcW w:w="4834"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9"/>
              </w:rPr>
            </w:pPr>
          </w:p>
          <w:p w:rsidR="00DF5FD9" w:rsidRDefault="008E7AD7">
            <w:pPr>
              <w:pStyle w:val="TableParagraph"/>
              <w:ind w:left="-1"/>
              <w:rPr>
                <w:sz w:val="18"/>
              </w:rPr>
            </w:pPr>
            <w:r>
              <w:rPr>
                <w:sz w:val="18"/>
              </w:rPr>
              <w:t>1. Sinüs Düğümü Sorunları, Supraventriküler Aritmiler</w:t>
            </w:r>
          </w:p>
        </w:tc>
        <w:tc>
          <w:tcPr>
            <w:tcW w:w="8376" w:type="dxa"/>
          </w:tcPr>
          <w:p w:rsidR="00DF5FD9" w:rsidRDefault="008E7AD7">
            <w:pPr>
              <w:pStyle w:val="TableParagraph"/>
              <w:ind w:left="1" w:right="-15"/>
              <w:jc w:val="both"/>
              <w:rPr>
                <w:sz w:val="18"/>
              </w:rPr>
            </w:pPr>
            <w:r>
              <w:rPr>
                <w:sz w:val="18"/>
              </w:rPr>
              <w:t>Normal sinüs ritminin özelliklerini bilir. Elektrokardiyogramı (EKG) değerlendirerek normal sinüs ritmi, sinüs düğümü disfonksiyonu, iletim anormalliğini tanır. Sinüs düğümü disfonksiyonu olan hastaya tedavi planı yapar. EKG'yi değerlendirerek supraventrik</w:t>
            </w:r>
            <w:r>
              <w:rPr>
                <w:sz w:val="18"/>
              </w:rPr>
              <w:t>üler taşikardiyi (SVT) teşhis eder. Tüm SVT tiplerini ve bunların altında yatan elektrofizyolojik oluşum mekanizmasını bilir. SVT ile ilgili tüm semptomları ve SVT tanılı hastalarda tedavi yaklaşımlarını bilir.</w:t>
            </w:r>
          </w:p>
        </w:tc>
      </w:tr>
      <w:tr w:rsidR="00DF5FD9">
        <w:trPr>
          <w:trHeight w:val="1137"/>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9"/>
              </w:rPr>
            </w:pPr>
          </w:p>
          <w:p w:rsidR="00DF5FD9" w:rsidRDefault="008E7AD7">
            <w:pPr>
              <w:pStyle w:val="TableParagraph"/>
              <w:ind w:left="-1"/>
              <w:rPr>
                <w:sz w:val="18"/>
              </w:rPr>
            </w:pPr>
            <w:r>
              <w:rPr>
                <w:sz w:val="18"/>
              </w:rPr>
              <w:t>2. Ventriküler Aritmiler ve AV Düğüm Sorunları</w:t>
            </w:r>
          </w:p>
        </w:tc>
        <w:tc>
          <w:tcPr>
            <w:tcW w:w="8376" w:type="dxa"/>
          </w:tcPr>
          <w:p w:rsidR="00DF5FD9" w:rsidRDefault="008E7AD7">
            <w:pPr>
              <w:pStyle w:val="TableParagraph"/>
              <w:ind w:left="1"/>
              <w:jc w:val="both"/>
              <w:rPr>
                <w:sz w:val="18"/>
              </w:rPr>
            </w:pPr>
            <w:r>
              <w:rPr>
                <w:sz w:val="18"/>
              </w:rPr>
              <w:t>EKG'de ventriküler aritmilerin özelliklerini bilir. EKG'yi değerlendirerek ventriküler aritmiyi teşhis eder. Ventriküler aritmi ile supraventriküler aritmi arasında ayrım yapar. Ventriküler aritmi tanısı almış</w:t>
            </w:r>
            <w:r>
              <w:rPr>
                <w:sz w:val="18"/>
              </w:rPr>
              <w:t xml:space="preserve"> hastalarda acil tedavi yaklaşımlarını bilir. Atriyoventriküler (AV) iletim yolunun fizyolojisini bilir. Tüm AV düğüm hastalıklarını ve bunların altında yatan elektrofizyolojik oluşum mekanizmalarını bilir. AV iletim sistemi hastalığını teşhis eder ve AV d</w:t>
            </w:r>
            <w:r>
              <w:rPr>
                <w:sz w:val="18"/>
              </w:rPr>
              <w:t>üğüm hastalığı tanısı alan hastalarda tedavi yaklaşımlarını bilir.</w:t>
            </w:r>
          </w:p>
        </w:tc>
      </w:tr>
      <w:tr w:rsidR="00DF5FD9">
        <w:trPr>
          <w:trHeight w:val="698"/>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6"/>
              </w:rPr>
            </w:pPr>
          </w:p>
          <w:p w:rsidR="00DF5FD9" w:rsidRDefault="008E7AD7">
            <w:pPr>
              <w:pStyle w:val="TableParagraph"/>
              <w:ind w:left="11" w:right="230" w:firstLine="120"/>
              <w:rPr>
                <w:b/>
                <w:sz w:val="18"/>
              </w:rPr>
            </w:pPr>
            <w:r>
              <w:rPr>
                <w:b/>
                <w:sz w:val="18"/>
              </w:rPr>
              <w:t>Prof. Dr. Taner ULUS</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21"/>
              </w:rPr>
            </w:pPr>
          </w:p>
          <w:p w:rsidR="00DF5FD9" w:rsidRDefault="008E7AD7">
            <w:pPr>
              <w:pStyle w:val="TableParagraph"/>
              <w:ind w:left="112"/>
              <w:rPr>
                <w:b/>
                <w:sz w:val="18"/>
              </w:rPr>
            </w:pPr>
            <w:r>
              <w:rPr>
                <w:b/>
                <w:sz w:val="18"/>
              </w:rPr>
              <w:t>4</w:t>
            </w:r>
          </w:p>
        </w:tc>
        <w:tc>
          <w:tcPr>
            <w:tcW w:w="4834" w:type="dxa"/>
          </w:tcPr>
          <w:p w:rsidR="00DF5FD9" w:rsidRDefault="00DF5FD9">
            <w:pPr>
              <w:pStyle w:val="TableParagraph"/>
              <w:rPr>
                <w:sz w:val="18"/>
              </w:rPr>
            </w:pPr>
          </w:p>
          <w:p w:rsidR="00DF5FD9" w:rsidRDefault="008E7AD7">
            <w:pPr>
              <w:pStyle w:val="TableParagraph"/>
              <w:spacing w:before="117"/>
              <w:ind w:left="-1"/>
              <w:rPr>
                <w:sz w:val="18"/>
              </w:rPr>
            </w:pPr>
            <w:r>
              <w:rPr>
                <w:sz w:val="18"/>
              </w:rPr>
              <w:t>1. Normal Elektrokardiyografi Bağlanması ve Çekilmesi</w:t>
            </w:r>
          </w:p>
        </w:tc>
        <w:tc>
          <w:tcPr>
            <w:tcW w:w="8376" w:type="dxa"/>
          </w:tcPr>
          <w:p w:rsidR="00DF5FD9" w:rsidRDefault="008E7AD7">
            <w:pPr>
              <w:pStyle w:val="TableParagraph"/>
              <w:ind w:left="1"/>
              <w:jc w:val="both"/>
              <w:rPr>
                <w:sz w:val="18"/>
              </w:rPr>
            </w:pPr>
            <w:r>
              <w:rPr>
                <w:sz w:val="18"/>
              </w:rPr>
              <w:t>Elektrokardiyografinin (EKG) doğru çekilmesi ve normal EKG’nin yorumunu öğrenirler. Normal EKG’deki kalp hızının, aks hesabının nasıl yapıldığını, EKG’deki dalgaların normal hallerini, intervallerin normal değerlerini bilir. EKG’deki dalgalar ve intervalle</w:t>
            </w:r>
            <w:r>
              <w:rPr>
                <w:sz w:val="18"/>
              </w:rPr>
              <w:t>rde değişikliğe neden olan durumları açıklar.</w:t>
            </w:r>
          </w:p>
        </w:tc>
      </w:tr>
      <w:tr w:rsidR="00DF5FD9">
        <w:trPr>
          <w:trHeight w:val="710"/>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8E7AD7">
            <w:pPr>
              <w:pStyle w:val="TableParagraph"/>
              <w:spacing w:before="144"/>
              <w:ind w:left="-1"/>
              <w:rPr>
                <w:sz w:val="18"/>
              </w:rPr>
            </w:pPr>
            <w:r>
              <w:rPr>
                <w:sz w:val="18"/>
              </w:rPr>
              <w:t>2. Normal Elektrokardiyografinin Yorumu</w:t>
            </w:r>
          </w:p>
        </w:tc>
        <w:tc>
          <w:tcPr>
            <w:tcW w:w="8376" w:type="dxa"/>
          </w:tcPr>
          <w:p w:rsidR="00DF5FD9" w:rsidRDefault="008E7AD7">
            <w:pPr>
              <w:pStyle w:val="TableParagraph"/>
              <w:ind w:left="1"/>
              <w:jc w:val="both"/>
              <w:rPr>
                <w:sz w:val="18"/>
              </w:rPr>
            </w:pPr>
            <w:r>
              <w:rPr>
                <w:sz w:val="18"/>
              </w:rPr>
              <w:t>İskemik kalp hastalıkları, perikardit, erken repolarizasyon, erken uyarılma, dal blokları ve ventrikül hipertrofileri gibi önemli durumlarda EKG’de hangi değişikliklerin olduğunu öğrenir. İlaçların ve elektrolit bozukluklarının EKG üzerindeki etkilerini</w:t>
            </w:r>
            <w:r>
              <w:rPr>
                <w:spacing w:val="-10"/>
                <w:sz w:val="18"/>
              </w:rPr>
              <w:t xml:space="preserve"> </w:t>
            </w:r>
            <w:r>
              <w:rPr>
                <w:sz w:val="18"/>
              </w:rPr>
              <w:t>bi</w:t>
            </w:r>
            <w:r>
              <w:rPr>
                <w:sz w:val="18"/>
              </w:rPr>
              <w:t>lir.</w:t>
            </w:r>
          </w:p>
        </w:tc>
      </w:tr>
      <w:tr w:rsidR="00DF5FD9">
        <w:trPr>
          <w:trHeight w:val="983"/>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DF5FD9">
            <w:pPr>
              <w:pStyle w:val="TableParagraph"/>
              <w:spacing w:before="9"/>
              <w:rPr>
                <w:sz w:val="25"/>
              </w:rPr>
            </w:pPr>
          </w:p>
          <w:p w:rsidR="00DF5FD9" w:rsidRDefault="008E7AD7">
            <w:pPr>
              <w:pStyle w:val="TableParagraph"/>
              <w:ind w:left="-1"/>
              <w:rPr>
                <w:sz w:val="18"/>
              </w:rPr>
            </w:pPr>
            <w:r>
              <w:rPr>
                <w:sz w:val="18"/>
              </w:rPr>
              <w:t>3. Senkop</w:t>
            </w:r>
          </w:p>
        </w:tc>
        <w:tc>
          <w:tcPr>
            <w:tcW w:w="8376" w:type="dxa"/>
          </w:tcPr>
          <w:p w:rsidR="00DF5FD9" w:rsidRDefault="008E7AD7">
            <w:pPr>
              <w:pStyle w:val="TableParagraph"/>
              <w:ind w:left="1"/>
              <w:jc w:val="both"/>
              <w:rPr>
                <w:sz w:val="18"/>
              </w:rPr>
            </w:pPr>
            <w:r>
              <w:rPr>
                <w:sz w:val="18"/>
              </w:rPr>
              <w:t>Senkop tanımını, senkopla karışan rahatsızlıkları, senkop patofizyolojisini öğrenirler. Senkop sınıflamasını, senkop tanısında kullanılan yardımcı testleri, senkoptaki anamnez ve fizik muayene bulgularını bilirler. Refleks aracılı, ortostatik ve kardiyak n</w:t>
            </w:r>
            <w:r>
              <w:rPr>
                <w:sz w:val="18"/>
              </w:rPr>
              <w:t>edenli senkopun özelliklerini bilir. Yüksek riskli senkopun özelliklerini, senkoplu hastalarda hangi durumda hastane yatışının gerektiğini bilir.</w:t>
            </w:r>
          </w:p>
        </w:tc>
      </w:tr>
      <w:tr w:rsidR="00DF5FD9">
        <w:trPr>
          <w:trHeight w:val="988"/>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spacing w:before="10"/>
              <w:rPr>
                <w:sz w:val="27"/>
              </w:rPr>
            </w:pPr>
          </w:p>
          <w:p w:rsidR="00DF5FD9" w:rsidRDefault="008E7AD7">
            <w:pPr>
              <w:pStyle w:val="TableParagraph"/>
              <w:ind w:left="-1"/>
              <w:rPr>
                <w:sz w:val="18"/>
              </w:rPr>
            </w:pPr>
            <w:r>
              <w:rPr>
                <w:sz w:val="18"/>
              </w:rPr>
              <w:t>4</w:t>
            </w:r>
            <w:r>
              <w:rPr>
                <w:sz w:val="25"/>
              </w:rPr>
              <w:t xml:space="preserve">. </w:t>
            </w:r>
            <w:r>
              <w:rPr>
                <w:sz w:val="18"/>
              </w:rPr>
              <w:t>Aort Kapak Hastalıkları</w:t>
            </w:r>
          </w:p>
        </w:tc>
        <w:tc>
          <w:tcPr>
            <w:tcW w:w="8376" w:type="dxa"/>
          </w:tcPr>
          <w:p w:rsidR="00DF5FD9" w:rsidRDefault="008E7AD7">
            <w:pPr>
              <w:pStyle w:val="TableParagraph"/>
              <w:ind w:left="1" w:right="-15"/>
              <w:jc w:val="both"/>
              <w:rPr>
                <w:sz w:val="18"/>
              </w:rPr>
            </w:pPr>
            <w:r>
              <w:rPr>
                <w:sz w:val="18"/>
              </w:rPr>
              <w:t>Aort kapak hastalıklarının tanımı, etyolojisi, fizyopatolojisi, semptomları, bu</w:t>
            </w:r>
            <w:r>
              <w:rPr>
                <w:sz w:val="18"/>
              </w:rPr>
              <w:t>lguları, tanıda kullanılan laboratuvar ve görüntüleme yöntemleri ile tedavisini bilir. Ayrıca ayırıcı tanıda yer alan hastalıkların semptom ve bulgularını  doğru tanıya ulaşmak için kullanabilir. Buna ek olarak tanı algoritmaları doğrultusunda tanıya ulaşa</w:t>
            </w:r>
            <w:r>
              <w:rPr>
                <w:sz w:val="18"/>
              </w:rPr>
              <w:t>bilme ve tanı konmuş hastalarda tedavi yaklaşımlarını</w:t>
            </w:r>
            <w:r>
              <w:rPr>
                <w:spacing w:val="-4"/>
                <w:sz w:val="18"/>
              </w:rPr>
              <w:t xml:space="preserve"> </w:t>
            </w:r>
            <w:r>
              <w:rPr>
                <w:sz w:val="18"/>
              </w:rPr>
              <w:t>açıklayabilir.</w:t>
            </w:r>
          </w:p>
        </w:tc>
      </w:tr>
      <w:tr w:rsidR="00DF5FD9">
        <w:trPr>
          <w:trHeight w:val="1137"/>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9"/>
              </w:rPr>
            </w:pPr>
          </w:p>
          <w:p w:rsidR="00DF5FD9" w:rsidRDefault="008E7AD7">
            <w:pPr>
              <w:pStyle w:val="TableParagraph"/>
              <w:ind w:left="81" w:right="248" w:hanging="2"/>
              <w:jc w:val="center"/>
              <w:rPr>
                <w:b/>
                <w:sz w:val="18"/>
              </w:rPr>
            </w:pPr>
            <w:r>
              <w:rPr>
                <w:b/>
                <w:sz w:val="18"/>
              </w:rPr>
              <w:t>Doç. Dr. Kadir Uğur MERT</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20"/>
              </w:rPr>
            </w:pPr>
          </w:p>
          <w:p w:rsidR="00DF5FD9" w:rsidRDefault="008E7AD7">
            <w:pPr>
              <w:pStyle w:val="TableParagraph"/>
              <w:ind w:left="3"/>
              <w:jc w:val="center"/>
              <w:rPr>
                <w:b/>
                <w:sz w:val="18"/>
              </w:rPr>
            </w:pPr>
            <w:r>
              <w:rPr>
                <w:b/>
                <w:sz w:val="18"/>
              </w:rPr>
              <w:t>4</w:t>
            </w:r>
          </w:p>
        </w:tc>
        <w:tc>
          <w:tcPr>
            <w:tcW w:w="4834"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9"/>
              </w:rPr>
            </w:pPr>
          </w:p>
          <w:p w:rsidR="00DF5FD9" w:rsidRDefault="008E7AD7">
            <w:pPr>
              <w:pStyle w:val="TableParagraph"/>
              <w:ind w:left="-1"/>
              <w:rPr>
                <w:sz w:val="18"/>
              </w:rPr>
            </w:pPr>
            <w:r>
              <w:rPr>
                <w:sz w:val="18"/>
              </w:rPr>
              <w:t>1. Anjinal Sendromlar</w:t>
            </w:r>
          </w:p>
        </w:tc>
        <w:tc>
          <w:tcPr>
            <w:tcW w:w="8376" w:type="dxa"/>
          </w:tcPr>
          <w:p w:rsidR="00DF5FD9" w:rsidRDefault="008E7AD7">
            <w:pPr>
              <w:pStyle w:val="TableParagraph"/>
              <w:ind w:left="1"/>
              <w:jc w:val="both"/>
              <w:rPr>
                <w:sz w:val="18"/>
              </w:rPr>
            </w:pPr>
            <w:r>
              <w:rPr>
                <w:sz w:val="18"/>
              </w:rPr>
              <w:t>Anginal sendromların tanımını yapar, etiyolojisi, fizyopatolojisi, semptomları, bulguları, tanıda kullanılan laboratuvar ve görüntüleme yöntemleri ile birlikte tedavisi hakkında bilgi sahibi olur. Ayrıca ayırıcı tanıda yer alan hastalıkların semptom ve bul</w:t>
            </w:r>
            <w:r>
              <w:rPr>
                <w:sz w:val="18"/>
              </w:rPr>
              <w:t>gularını doğru tanıya ulaşmak için kullanabilme becerisi kazanır. Buna ek olarak tanı algoritmaları doğrultusunda tanıya ulaşabilme ve tanı konmuş hastalarda tedavi yaklaşımlarını açıklayabilme becerisi kazanır.</w:t>
            </w:r>
          </w:p>
        </w:tc>
      </w:tr>
      <w:tr w:rsidR="00DF5FD9">
        <w:trPr>
          <w:trHeight w:val="895"/>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8E7AD7">
            <w:pPr>
              <w:pStyle w:val="TableParagraph"/>
              <w:spacing w:before="120"/>
              <w:ind w:left="-1"/>
              <w:rPr>
                <w:sz w:val="18"/>
              </w:rPr>
            </w:pPr>
            <w:r>
              <w:rPr>
                <w:sz w:val="18"/>
              </w:rPr>
              <w:t>2. Akut Miyokart İnfarktüsü Semptomları ve Tanısı</w:t>
            </w:r>
          </w:p>
          <w:p w:rsidR="00DF5FD9" w:rsidRDefault="008E7AD7">
            <w:pPr>
              <w:pStyle w:val="TableParagraph"/>
              <w:spacing w:before="1"/>
              <w:ind w:left="-1"/>
              <w:rPr>
                <w:sz w:val="18"/>
              </w:rPr>
            </w:pPr>
            <w:r>
              <w:rPr>
                <w:sz w:val="18"/>
              </w:rPr>
              <w:t>Laboratuvar Tetkikleri</w:t>
            </w:r>
          </w:p>
        </w:tc>
        <w:tc>
          <w:tcPr>
            <w:tcW w:w="8376" w:type="dxa"/>
          </w:tcPr>
          <w:p w:rsidR="00DF5FD9" w:rsidRDefault="008E7AD7">
            <w:pPr>
              <w:pStyle w:val="TableParagraph"/>
              <w:ind w:left="1"/>
              <w:jc w:val="both"/>
              <w:rPr>
                <w:sz w:val="18"/>
              </w:rPr>
            </w:pPr>
            <w:r>
              <w:rPr>
                <w:sz w:val="18"/>
              </w:rPr>
              <w:t>Akut miyokart infarktüsü tanımını yapar, etiyolojisi, fizyopatolojisi, semptomları, bulguları, tanıda kullanılan laboratuvar ve görüntüleme yöntemleri ile birlikte tedavisi hakkında b</w:t>
            </w:r>
            <w:r>
              <w:rPr>
                <w:sz w:val="18"/>
              </w:rPr>
              <w:t>ilgi sahibi olur. Ayrıca ayırıcı tanıda yer alan hastalıkların semptom ve bulgularını doğru tanıya ulaşmak için kullanabilme becerisi kazanır. Tanı algoritmaları</w:t>
            </w:r>
          </w:p>
          <w:p w:rsidR="00DF5FD9" w:rsidRDefault="008E7AD7">
            <w:pPr>
              <w:pStyle w:val="TableParagraph"/>
              <w:spacing w:line="217" w:lineRule="exact"/>
              <w:ind w:left="1"/>
              <w:jc w:val="both"/>
              <w:rPr>
                <w:sz w:val="18"/>
              </w:rPr>
            </w:pPr>
            <w:r>
              <w:rPr>
                <w:sz w:val="18"/>
              </w:rPr>
              <w:t>doğrultusunda tanıya ulaşabilir.</w:t>
            </w:r>
          </w:p>
        </w:tc>
      </w:tr>
      <w:tr w:rsidR="00DF5FD9">
        <w:trPr>
          <w:trHeight w:val="950"/>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DF5FD9">
            <w:pPr>
              <w:pStyle w:val="TableParagraph"/>
              <w:spacing w:before="4"/>
              <w:rPr>
                <w:sz w:val="25"/>
              </w:rPr>
            </w:pPr>
          </w:p>
          <w:p w:rsidR="00DF5FD9" w:rsidRDefault="008E7AD7">
            <w:pPr>
              <w:pStyle w:val="TableParagraph"/>
              <w:ind w:left="-1"/>
              <w:rPr>
                <w:sz w:val="18"/>
              </w:rPr>
            </w:pPr>
            <w:r>
              <w:rPr>
                <w:sz w:val="18"/>
              </w:rPr>
              <w:t>3. Akut Miyokart İnfarktüsü Tedavisi</w:t>
            </w:r>
          </w:p>
        </w:tc>
        <w:tc>
          <w:tcPr>
            <w:tcW w:w="8376" w:type="dxa"/>
          </w:tcPr>
          <w:p w:rsidR="00DF5FD9" w:rsidRDefault="008E7AD7">
            <w:pPr>
              <w:pStyle w:val="TableParagraph"/>
              <w:ind w:left="1"/>
              <w:jc w:val="both"/>
              <w:rPr>
                <w:sz w:val="18"/>
              </w:rPr>
            </w:pPr>
            <w:r>
              <w:rPr>
                <w:w w:val="105"/>
                <w:sz w:val="18"/>
              </w:rPr>
              <w:t>Akut miyokart infarktüsü tanısı konmuş hastalarda tedavi yaklaşımlarını açıklayabilir. Medikal tedavi yanında reperfüzyon stratejisini planlar. Tedavinin başlangıcına kadar geçen sürenin önemi ve tedavi tercihlerini yapma becerisi edinir. Bunun yanında aku</w:t>
            </w:r>
            <w:r>
              <w:rPr>
                <w:w w:val="105"/>
                <w:sz w:val="18"/>
              </w:rPr>
              <w:t>t miyokart infarktüsü komplikasyonları ile başedebilme becerisi elde edebilir.</w:t>
            </w:r>
          </w:p>
        </w:tc>
      </w:tr>
      <w:tr w:rsidR="00DF5FD9">
        <w:trPr>
          <w:trHeight w:val="974"/>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8E7AD7">
            <w:pPr>
              <w:pStyle w:val="TableParagraph"/>
              <w:spacing w:before="156"/>
              <w:ind w:left="-1"/>
              <w:rPr>
                <w:sz w:val="18"/>
              </w:rPr>
            </w:pPr>
            <w:r>
              <w:rPr>
                <w:sz w:val="18"/>
              </w:rPr>
              <w:t>4. Mitral Kapak Hastalıkları</w:t>
            </w:r>
          </w:p>
        </w:tc>
        <w:tc>
          <w:tcPr>
            <w:tcW w:w="8376" w:type="dxa"/>
          </w:tcPr>
          <w:p w:rsidR="00DF5FD9" w:rsidRDefault="008E7AD7">
            <w:pPr>
              <w:pStyle w:val="TableParagraph"/>
              <w:ind w:left="1" w:right="-15"/>
              <w:jc w:val="both"/>
              <w:rPr>
                <w:sz w:val="18"/>
              </w:rPr>
            </w:pPr>
            <w:r>
              <w:rPr>
                <w:sz w:val="18"/>
              </w:rPr>
              <w:t>Mitral kapak hastalıklarının tanımı, etyolojisi, fizyopatolojisi, semptomları, bulguları, tanıda kullanılan laboratuvar ve görüntüleme yöntemleri ile tedavisini bilir. Ayrıca ayırıcı tanıda yer alan hastalıkların semptom ve bulgularını doğru tanıya ulaşmak</w:t>
            </w:r>
            <w:r>
              <w:rPr>
                <w:sz w:val="18"/>
              </w:rPr>
              <w:t xml:space="preserve"> için kullanabilir. Buna ek olarak tanı algoritmaları doğrultusunda tanıya ulaşabilme ve tanı konmuş hastalarda tedavi yaklaşımlarını açıklayabilir.</w:t>
            </w:r>
          </w:p>
        </w:tc>
      </w:tr>
    </w:tbl>
    <w:p w:rsidR="00DF5FD9" w:rsidRDefault="00DF5FD9">
      <w:pPr>
        <w:jc w:val="both"/>
        <w:rPr>
          <w:sz w:val="18"/>
        </w:rPr>
        <w:sectPr w:rsidR="00DF5FD9">
          <w:pgSz w:w="16850" w:h="11920" w:orient="landscape"/>
          <w:pgMar w:top="720" w:right="562" w:bottom="280" w:left="460" w:header="708" w:footer="708" w:gutter="0"/>
          <w:cols w:space="708"/>
        </w:sectPr>
      </w:pPr>
    </w:p>
    <w:tbl>
      <w:tblPr>
        <w:tblStyle w:val="TableNormal"/>
        <w:tblW w:w="0" w:type="auto"/>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3"/>
        <w:gridCol w:w="567"/>
        <w:gridCol w:w="4834"/>
        <w:gridCol w:w="8374"/>
      </w:tblGrid>
      <w:tr w:rsidR="00DF5FD9">
        <w:trPr>
          <w:trHeight w:val="993"/>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pPr>
          </w:p>
          <w:p w:rsidR="00DF5FD9" w:rsidRDefault="008E7AD7">
            <w:pPr>
              <w:pStyle w:val="TableParagraph"/>
              <w:spacing w:before="1"/>
              <w:ind w:left="55" w:right="151" w:hanging="1"/>
              <w:jc w:val="center"/>
              <w:rPr>
                <w:b/>
                <w:sz w:val="18"/>
              </w:rPr>
            </w:pPr>
            <w:r>
              <w:rPr>
                <w:b/>
                <w:sz w:val="18"/>
              </w:rPr>
              <w:t>Doç. Dr. Muhammed DURAL</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3"/>
              </w:rPr>
            </w:pPr>
          </w:p>
          <w:p w:rsidR="00DF5FD9" w:rsidRDefault="008E7AD7">
            <w:pPr>
              <w:pStyle w:val="TableParagraph"/>
              <w:spacing w:before="1"/>
              <w:ind w:left="112"/>
              <w:rPr>
                <w:b/>
                <w:sz w:val="18"/>
              </w:rPr>
            </w:pPr>
            <w:r>
              <w:rPr>
                <w:b/>
                <w:sz w:val="18"/>
              </w:rPr>
              <w:t>4</w:t>
            </w:r>
          </w:p>
        </w:tc>
        <w:tc>
          <w:tcPr>
            <w:tcW w:w="4834" w:type="dxa"/>
          </w:tcPr>
          <w:p w:rsidR="00DF5FD9" w:rsidRDefault="00DF5FD9">
            <w:pPr>
              <w:pStyle w:val="TableParagraph"/>
              <w:rPr>
                <w:sz w:val="18"/>
              </w:rPr>
            </w:pPr>
          </w:p>
          <w:p w:rsidR="00DF5FD9" w:rsidRDefault="008E7AD7">
            <w:pPr>
              <w:pStyle w:val="TableParagraph"/>
              <w:spacing w:before="160"/>
              <w:ind w:left="1"/>
              <w:rPr>
                <w:sz w:val="18"/>
              </w:rPr>
            </w:pPr>
            <w:r>
              <w:rPr>
                <w:sz w:val="18"/>
              </w:rPr>
              <w:t>1. Erişkinde Doğumsal Kalp Hastalıkları</w:t>
            </w:r>
          </w:p>
        </w:tc>
        <w:tc>
          <w:tcPr>
            <w:tcW w:w="8374" w:type="dxa"/>
          </w:tcPr>
          <w:p w:rsidR="00DF5FD9" w:rsidRDefault="008E7AD7">
            <w:pPr>
              <w:pStyle w:val="TableParagraph"/>
              <w:ind w:left="1" w:right="-15"/>
              <w:jc w:val="both"/>
              <w:rPr>
                <w:sz w:val="18"/>
              </w:rPr>
            </w:pPr>
            <w:r>
              <w:rPr>
                <w:sz w:val="18"/>
              </w:rPr>
              <w:t>Erişkindedoğumsalkalphastalıklarının tanımı, etyolojisi, fizyopatolojisi, semptomları, bulguları, tanıda kullanılan laboratuvar ve görüntüleme yöntemleri ile birlikte tedavisi hakkında bilgi sahibi olur. Ayrıca ayırıcı tanıda yer alan hastalıkların semptom</w:t>
            </w:r>
            <w:r>
              <w:rPr>
                <w:sz w:val="18"/>
              </w:rPr>
              <w:t xml:space="preserve"> vebulgularını doğru tanıya ulaşmak için kullanabilme becerisikazanır. Tanı algoritmaları doğrultusunda tanıya ulaşabilir.</w:t>
            </w:r>
          </w:p>
        </w:tc>
      </w:tr>
      <w:tr w:rsidR="00DF5FD9">
        <w:trPr>
          <w:trHeight w:val="990"/>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spacing w:before="10"/>
              <w:rPr>
                <w:sz w:val="26"/>
              </w:rPr>
            </w:pPr>
          </w:p>
          <w:p w:rsidR="00DF5FD9" w:rsidRDefault="008E7AD7">
            <w:pPr>
              <w:pStyle w:val="TableParagraph"/>
              <w:ind w:left="1"/>
              <w:rPr>
                <w:sz w:val="18"/>
              </w:rPr>
            </w:pPr>
            <w:r>
              <w:rPr>
                <w:sz w:val="18"/>
              </w:rPr>
              <w:t>2. Myokard ve Perikard Hastalıkları</w:t>
            </w:r>
          </w:p>
        </w:tc>
        <w:tc>
          <w:tcPr>
            <w:tcW w:w="8374" w:type="dxa"/>
          </w:tcPr>
          <w:p w:rsidR="00DF5FD9" w:rsidRDefault="008E7AD7">
            <w:pPr>
              <w:pStyle w:val="TableParagraph"/>
              <w:ind w:left="1" w:right="-15"/>
              <w:jc w:val="both"/>
              <w:rPr>
                <w:sz w:val="18"/>
              </w:rPr>
            </w:pPr>
            <w:r>
              <w:rPr>
                <w:sz w:val="18"/>
              </w:rPr>
              <w:t>Miyokard ve perikard hastalıklarının tanımı, etyolojisi, fızyopatolojisi, semptomları, bulguları, tanıda kullanılan laboratuvar ve görüntüleme yöntemleri ile birlikte tedavisi hakkında bilgi sahibi olacaklardır. Ayrıca ayırıcı tanıda yer alan hastalıkların</w:t>
            </w:r>
            <w:r>
              <w:rPr>
                <w:sz w:val="18"/>
              </w:rPr>
              <w:t xml:space="preserve"> semptom vebulgularını doğru tanıya ulaşmak içinkullanabilme becerisikazanırlar. Tanı algoritmaları doğrultusunda tanıya ulaşabilir.</w:t>
            </w:r>
          </w:p>
        </w:tc>
      </w:tr>
      <w:tr w:rsidR="00DF5FD9">
        <w:trPr>
          <w:trHeight w:val="976"/>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spacing w:before="7"/>
              <w:rPr>
                <w:sz w:val="26"/>
              </w:rPr>
            </w:pPr>
          </w:p>
          <w:p w:rsidR="00DF5FD9" w:rsidRDefault="008E7AD7">
            <w:pPr>
              <w:pStyle w:val="TableParagraph"/>
              <w:spacing w:before="1"/>
              <w:ind w:left="1"/>
              <w:rPr>
                <w:sz w:val="18"/>
              </w:rPr>
            </w:pPr>
            <w:r>
              <w:rPr>
                <w:sz w:val="18"/>
              </w:rPr>
              <w:t>3. İnfektif Endokardit</w:t>
            </w:r>
          </w:p>
        </w:tc>
        <w:tc>
          <w:tcPr>
            <w:tcW w:w="8374" w:type="dxa"/>
          </w:tcPr>
          <w:p w:rsidR="00DF5FD9" w:rsidRDefault="008E7AD7">
            <w:pPr>
              <w:pStyle w:val="TableParagraph"/>
              <w:ind w:left="1" w:right="-15"/>
              <w:jc w:val="both"/>
              <w:rPr>
                <w:sz w:val="18"/>
              </w:rPr>
            </w:pPr>
            <w:r>
              <w:rPr>
                <w:sz w:val="18"/>
              </w:rPr>
              <w:t>lnfektif endokarditin tanımı, etyolojisi, fizyopatolojisi, semptomları, bulguları, tanıda kullanılan laboratuvar ve görüntüleme yöntemleri ile birlikte tedavisi hakkında bilgi sahibi olacaklardır. Ayrıca ayırıcı tanıda yer alan hastalıkların semptom vebulg</w:t>
            </w:r>
            <w:r>
              <w:rPr>
                <w:sz w:val="18"/>
              </w:rPr>
              <w:t>ularını doğru tanıya ulaşmak içinkullanabilme becerisi kazanırlar. Tanı algoritmaları doğrultusunda tanıya ulaşabilir.</w:t>
            </w:r>
          </w:p>
        </w:tc>
      </w:tr>
      <w:tr w:rsidR="00DF5FD9">
        <w:trPr>
          <w:trHeight w:val="705"/>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spacing w:before="12"/>
              <w:rPr>
                <w:sz w:val="17"/>
              </w:rPr>
            </w:pPr>
          </w:p>
          <w:p w:rsidR="00DF5FD9" w:rsidRDefault="008E7AD7">
            <w:pPr>
              <w:pStyle w:val="TableParagraph"/>
              <w:ind w:left="1"/>
              <w:rPr>
                <w:sz w:val="18"/>
              </w:rPr>
            </w:pPr>
            <w:r>
              <w:rPr>
                <w:sz w:val="18"/>
              </w:rPr>
              <w:t>4. Hipertansiyon Semptom Tanı ve Bulguları</w:t>
            </w:r>
          </w:p>
        </w:tc>
        <w:tc>
          <w:tcPr>
            <w:tcW w:w="8374" w:type="dxa"/>
          </w:tcPr>
          <w:p w:rsidR="00DF5FD9" w:rsidRDefault="008E7AD7">
            <w:pPr>
              <w:pStyle w:val="TableParagraph"/>
              <w:ind w:left="1" w:right="-15"/>
              <w:jc w:val="both"/>
              <w:rPr>
                <w:sz w:val="18"/>
              </w:rPr>
            </w:pPr>
            <w:r>
              <w:rPr>
                <w:sz w:val="18"/>
              </w:rPr>
              <w:t>Hipertansiyon tanımı, etyolojisi, fizyopatolojisi, semptomları, bulguları, tanıda kullanıl</w:t>
            </w:r>
            <w:r>
              <w:rPr>
                <w:sz w:val="18"/>
              </w:rPr>
              <w:t>an laboratuvar ve görüntüleme yöntemlerini bilir. Ayırıcı tanıda yer alanhastalıkların semptom ve bulgularını doğru tanıya ulaşmak için kullanabilir. Buna ek olaraktanı algoritmaları doğrultusunda tanıyaulaşabilmebecerisikazanır.</w:t>
            </w:r>
          </w:p>
        </w:tc>
      </w:tr>
      <w:tr w:rsidR="00DF5FD9">
        <w:trPr>
          <w:trHeight w:val="986"/>
        </w:trPr>
        <w:tc>
          <w:tcPr>
            <w:tcW w:w="1133" w:type="dxa"/>
            <w:vMerge w:val="restart"/>
            <w:tcBorders>
              <w:bottom w:val="single" w:sz="4"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4"/>
              <w:ind w:left="278" w:right="27" w:hanging="233"/>
              <w:rPr>
                <w:b/>
                <w:sz w:val="18"/>
              </w:rPr>
            </w:pPr>
            <w:r>
              <w:rPr>
                <w:b/>
                <w:sz w:val="18"/>
              </w:rPr>
              <w:t>Dr. Öğr. Üyesi Selda MURAT</w:t>
            </w:r>
          </w:p>
        </w:tc>
        <w:tc>
          <w:tcPr>
            <w:tcW w:w="567" w:type="dxa"/>
            <w:vMerge w:val="restart"/>
            <w:tcBorders>
              <w:bottom w:val="single" w:sz="4"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8"/>
              </w:rPr>
            </w:pPr>
          </w:p>
          <w:p w:rsidR="00DF5FD9" w:rsidRDefault="008E7AD7">
            <w:pPr>
              <w:pStyle w:val="TableParagraph"/>
              <w:ind w:left="112"/>
              <w:rPr>
                <w:b/>
                <w:sz w:val="18"/>
              </w:rPr>
            </w:pPr>
            <w:r>
              <w:rPr>
                <w:b/>
                <w:sz w:val="18"/>
              </w:rPr>
              <w:t>5</w:t>
            </w:r>
          </w:p>
        </w:tc>
        <w:tc>
          <w:tcPr>
            <w:tcW w:w="4834" w:type="dxa"/>
          </w:tcPr>
          <w:p w:rsidR="00DF5FD9" w:rsidRDefault="008E7AD7">
            <w:pPr>
              <w:pStyle w:val="TableParagraph"/>
              <w:spacing w:before="126" w:line="254" w:lineRule="auto"/>
              <w:ind w:left="1" w:right="245"/>
              <w:rPr>
                <w:sz w:val="18"/>
              </w:rPr>
            </w:pPr>
            <w:r>
              <w:rPr>
                <w:sz w:val="18"/>
              </w:rPr>
              <w:t>1. Kardiyolojide Güncel Tanı ve Tedavi Yöntemleri, Odaklanmış Ekokardiyografi</w:t>
            </w:r>
          </w:p>
        </w:tc>
        <w:tc>
          <w:tcPr>
            <w:tcW w:w="8374" w:type="dxa"/>
          </w:tcPr>
          <w:p w:rsidR="00DF5FD9" w:rsidRDefault="008E7AD7">
            <w:pPr>
              <w:pStyle w:val="TableParagraph"/>
              <w:ind w:left="1"/>
              <w:jc w:val="both"/>
              <w:rPr>
                <w:sz w:val="18"/>
              </w:rPr>
            </w:pPr>
            <w:r>
              <w:rPr>
                <w:color w:val="1F1D2A"/>
                <w:w w:val="105"/>
                <w:sz w:val="18"/>
              </w:rPr>
              <w:t>Kardiyolojide tanıya ulaşmak için sıklıkla kullanılan tanısal testleri ve yöntemleri bilir. Bu yöntemlerin hangi hastalarda istenmesi gerektiğini bilir. Ekokardiyografi ile kalbin hangi yapılarının değerlendirilebildiğini bilir</w:t>
            </w:r>
            <w:r>
              <w:rPr>
                <w:color w:val="42414D"/>
                <w:w w:val="105"/>
                <w:sz w:val="18"/>
              </w:rPr>
              <w:t xml:space="preserve">. </w:t>
            </w:r>
            <w:r>
              <w:rPr>
                <w:color w:val="1F1D2A"/>
                <w:w w:val="105"/>
                <w:sz w:val="18"/>
              </w:rPr>
              <w:t>Tanı için kullanılan bu yöntemlerin invaziv mi yoksa non-invaziv mi olduğunu bilir. Kardiyolojide kullanılan güncel tedavi yaklaşımlarını bilir.</w:t>
            </w:r>
          </w:p>
        </w:tc>
      </w:tr>
      <w:tr w:rsidR="00DF5FD9">
        <w:trPr>
          <w:trHeight w:val="693"/>
        </w:trPr>
        <w:tc>
          <w:tcPr>
            <w:tcW w:w="1133"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834" w:type="dxa"/>
          </w:tcPr>
          <w:p w:rsidR="00DF5FD9" w:rsidRDefault="008E7AD7">
            <w:pPr>
              <w:pStyle w:val="TableParagraph"/>
              <w:spacing w:line="219" w:lineRule="exact"/>
              <w:ind w:left="1"/>
              <w:rPr>
                <w:sz w:val="18"/>
              </w:rPr>
            </w:pPr>
            <w:r>
              <w:rPr>
                <w:sz w:val="18"/>
              </w:rPr>
              <w:t>2. Kalp Hastalıklarında Genel Durum Değerlendirilmesi, Tetkikleri</w:t>
            </w:r>
          </w:p>
          <w:p w:rsidR="00DF5FD9" w:rsidRDefault="008E7AD7">
            <w:pPr>
              <w:pStyle w:val="TableParagraph"/>
              <w:spacing w:before="2" w:line="230" w:lineRule="atLeast"/>
              <w:ind w:left="1" w:right="167"/>
              <w:rPr>
                <w:sz w:val="18"/>
              </w:rPr>
            </w:pPr>
            <w:r>
              <w:rPr>
                <w:sz w:val="18"/>
              </w:rPr>
              <w:t>Planlayabilme, Laboratuvar Sonuçlarını Değerlendirebilme, Tanı Koyma / Tanıya Ulaşma</w:t>
            </w:r>
          </w:p>
        </w:tc>
        <w:tc>
          <w:tcPr>
            <w:tcW w:w="8374" w:type="dxa"/>
          </w:tcPr>
          <w:p w:rsidR="00DF5FD9" w:rsidRDefault="008E7AD7">
            <w:pPr>
              <w:pStyle w:val="TableParagraph"/>
              <w:ind w:left="1" w:right="-15"/>
              <w:jc w:val="both"/>
              <w:rPr>
                <w:sz w:val="18"/>
              </w:rPr>
            </w:pPr>
            <w:r>
              <w:rPr>
                <w:color w:val="1F1D2A"/>
                <w:w w:val="105"/>
                <w:sz w:val="18"/>
              </w:rPr>
              <w:t>Kalp hastalıkları ile ilgili tüm belirti, semptom ve fizik muayene bulgularını bilir, tanı sürecini planlamayı bilir, tanıya ulaşmak için gerekli testleri planlamayı bilir</w:t>
            </w:r>
            <w:r>
              <w:rPr>
                <w:color w:val="1F1D2A"/>
                <w:w w:val="105"/>
                <w:sz w:val="18"/>
              </w:rPr>
              <w:t>, laboratuvar sonuçlarını nasıl değerlendireceğini bilir, anormal laboratuvar bulgularını ayırt edebilir, ayırıcı tanının nasıl yapılacağını öğrenir.</w:t>
            </w:r>
          </w:p>
        </w:tc>
      </w:tr>
      <w:tr w:rsidR="00DF5FD9">
        <w:trPr>
          <w:trHeight w:val="985"/>
        </w:trPr>
        <w:tc>
          <w:tcPr>
            <w:tcW w:w="1133"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834" w:type="dxa"/>
            <w:tcBorders>
              <w:bottom w:val="single" w:sz="4" w:space="0" w:color="000000"/>
            </w:tcBorders>
          </w:tcPr>
          <w:p w:rsidR="00DF5FD9" w:rsidRDefault="00DF5FD9">
            <w:pPr>
              <w:pStyle w:val="TableParagraph"/>
              <w:rPr>
                <w:sz w:val="18"/>
              </w:rPr>
            </w:pPr>
          </w:p>
          <w:p w:rsidR="00DF5FD9" w:rsidRDefault="00DF5FD9">
            <w:pPr>
              <w:pStyle w:val="TableParagraph"/>
              <w:spacing w:before="12"/>
            </w:pPr>
          </w:p>
          <w:p w:rsidR="00DF5FD9" w:rsidRDefault="008E7AD7">
            <w:pPr>
              <w:pStyle w:val="TableParagraph"/>
              <w:ind w:left="1"/>
              <w:rPr>
                <w:sz w:val="18"/>
              </w:rPr>
            </w:pPr>
            <w:r>
              <w:rPr>
                <w:sz w:val="18"/>
              </w:rPr>
              <w:t>3. Hipertansiyon Risk Sınıflaması ve Hipertansif Kriz</w:t>
            </w:r>
          </w:p>
        </w:tc>
        <w:tc>
          <w:tcPr>
            <w:tcW w:w="8374" w:type="dxa"/>
            <w:tcBorders>
              <w:bottom w:val="single" w:sz="4" w:space="0" w:color="000000"/>
            </w:tcBorders>
          </w:tcPr>
          <w:p w:rsidR="00DF5FD9" w:rsidRDefault="008E7AD7">
            <w:pPr>
              <w:pStyle w:val="TableParagraph"/>
              <w:ind w:left="1" w:right="-15"/>
              <w:jc w:val="both"/>
              <w:rPr>
                <w:sz w:val="18"/>
              </w:rPr>
            </w:pPr>
            <w:r>
              <w:rPr>
                <w:color w:val="1F1D2A"/>
                <w:w w:val="105"/>
                <w:sz w:val="18"/>
              </w:rPr>
              <w:t>Hipertansif kriz ve hipertansif acil durum tanımlarını öğrenir, hipertansif acil durumlarda hedef organ hasarı gelişiminin patofizyolojisini bilir, hedef organ hasarı ve ölüm riskini azaltmak için uygun tedavi yaklaşımlarını planlamayı bilir, hipertansif k</w:t>
            </w:r>
            <w:r>
              <w:rPr>
                <w:color w:val="1F1D2A"/>
                <w:w w:val="105"/>
                <w:sz w:val="18"/>
              </w:rPr>
              <w:t>riz ve hipertansif acil durumlarda hedef kan basıncı değerlerini bilir, hipertansif kriz ve hipertansif acil durumlarda tercih edilecek ilaçları bilir.</w:t>
            </w:r>
          </w:p>
        </w:tc>
      </w:tr>
      <w:tr w:rsidR="00DF5FD9">
        <w:trPr>
          <w:trHeight w:val="695"/>
        </w:trPr>
        <w:tc>
          <w:tcPr>
            <w:tcW w:w="1133"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834" w:type="dxa"/>
            <w:tcBorders>
              <w:top w:val="single" w:sz="4" w:space="0" w:color="000000"/>
              <w:bottom w:val="single" w:sz="4" w:space="0" w:color="000000"/>
            </w:tcBorders>
          </w:tcPr>
          <w:p w:rsidR="00DF5FD9" w:rsidRDefault="00DF5FD9">
            <w:pPr>
              <w:pStyle w:val="TableParagraph"/>
              <w:spacing w:before="9"/>
              <w:rPr>
                <w:sz w:val="19"/>
              </w:rPr>
            </w:pPr>
          </w:p>
          <w:p w:rsidR="00DF5FD9" w:rsidRDefault="008E7AD7">
            <w:pPr>
              <w:pStyle w:val="TableParagraph"/>
              <w:ind w:left="1"/>
              <w:rPr>
                <w:sz w:val="18"/>
              </w:rPr>
            </w:pPr>
            <w:r>
              <w:rPr>
                <w:sz w:val="18"/>
              </w:rPr>
              <w:t>4. Hipertansiyon Tedavisi</w:t>
            </w:r>
          </w:p>
        </w:tc>
        <w:tc>
          <w:tcPr>
            <w:tcW w:w="8374" w:type="dxa"/>
            <w:tcBorders>
              <w:top w:val="single" w:sz="4" w:space="0" w:color="000000"/>
              <w:bottom w:val="single" w:sz="4" w:space="0" w:color="000000"/>
            </w:tcBorders>
          </w:tcPr>
          <w:p w:rsidR="00DF5FD9" w:rsidRDefault="008E7AD7">
            <w:pPr>
              <w:pStyle w:val="TableParagraph"/>
              <w:ind w:left="1" w:right="-15"/>
              <w:jc w:val="both"/>
              <w:rPr>
                <w:sz w:val="18"/>
              </w:rPr>
            </w:pPr>
            <w:r>
              <w:rPr>
                <w:color w:val="1F1D2A"/>
                <w:w w:val="105"/>
                <w:sz w:val="18"/>
              </w:rPr>
              <w:t>Hipertansiyon tanısı konulan hastalarda yaşam tarsi değişikliklerini ve ka</w:t>
            </w:r>
            <w:r>
              <w:rPr>
                <w:color w:val="1F1D2A"/>
                <w:w w:val="105"/>
                <w:sz w:val="18"/>
              </w:rPr>
              <w:t>n basıncını düşüren ilaç gruplarını öğretir. Hipertansiyon da kombinasyon tedavisini ve antihipertansif ilaçların yan etki profillerini ve hasta seçimini öğretir.</w:t>
            </w:r>
          </w:p>
        </w:tc>
      </w:tr>
      <w:tr w:rsidR="00DF5FD9">
        <w:trPr>
          <w:trHeight w:val="978"/>
        </w:trPr>
        <w:tc>
          <w:tcPr>
            <w:tcW w:w="1133" w:type="dxa"/>
            <w:vMerge/>
            <w:tcBorders>
              <w:top w:val="nil"/>
              <w:bottom w:val="single" w:sz="4" w:space="0" w:color="000000"/>
            </w:tcBorders>
          </w:tcPr>
          <w:p w:rsidR="00DF5FD9" w:rsidRDefault="00DF5FD9">
            <w:pPr>
              <w:rPr>
                <w:sz w:val="2"/>
                <w:szCs w:val="2"/>
              </w:rPr>
            </w:pPr>
          </w:p>
        </w:tc>
        <w:tc>
          <w:tcPr>
            <w:tcW w:w="567" w:type="dxa"/>
            <w:vMerge/>
            <w:tcBorders>
              <w:top w:val="nil"/>
              <w:bottom w:val="single" w:sz="4" w:space="0" w:color="000000"/>
            </w:tcBorders>
          </w:tcPr>
          <w:p w:rsidR="00DF5FD9" w:rsidRDefault="00DF5FD9">
            <w:pPr>
              <w:rPr>
                <w:sz w:val="2"/>
                <w:szCs w:val="2"/>
              </w:rPr>
            </w:pPr>
          </w:p>
        </w:tc>
        <w:tc>
          <w:tcPr>
            <w:tcW w:w="4834" w:type="dxa"/>
            <w:tcBorders>
              <w:top w:val="single" w:sz="4" w:space="0" w:color="000000"/>
              <w:bottom w:val="single" w:sz="4" w:space="0" w:color="000000"/>
            </w:tcBorders>
          </w:tcPr>
          <w:p w:rsidR="00DF5FD9" w:rsidRDefault="00DF5FD9">
            <w:pPr>
              <w:pStyle w:val="TableParagraph"/>
              <w:rPr>
                <w:sz w:val="18"/>
              </w:rPr>
            </w:pPr>
          </w:p>
          <w:p w:rsidR="00DF5FD9" w:rsidRDefault="008E7AD7">
            <w:pPr>
              <w:pStyle w:val="TableParagraph"/>
              <w:spacing w:before="156"/>
              <w:ind w:left="1"/>
              <w:rPr>
                <w:sz w:val="18"/>
              </w:rPr>
            </w:pPr>
            <w:r>
              <w:rPr>
                <w:sz w:val="19"/>
              </w:rPr>
              <w:t xml:space="preserve">5. </w:t>
            </w:r>
            <w:r>
              <w:rPr>
                <w:sz w:val="18"/>
              </w:rPr>
              <w:t>Sağ Kalp Kapak Hastalıkları</w:t>
            </w:r>
          </w:p>
        </w:tc>
        <w:tc>
          <w:tcPr>
            <w:tcW w:w="8374" w:type="dxa"/>
            <w:tcBorders>
              <w:top w:val="single" w:sz="4" w:space="0" w:color="000000"/>
              <w:bottom w:val="single" w:sz="4" w:space="0" w:color="000000"/>
            </w:tcBorders>
          </w:tcPr>
          <w:p w:rsidR="00DF5FD9" w:rsidRDefault="008E7AD7">
            <w:pPr>
              <w:pStyle w:val="TableParagraph"/>
              <w:ind w:left="1" w:right="-15"/>
              <w:jc w:val="both"/>
              <w:rPr>
                <w:sz w:val="18"/>
              </w:rPr>
            </w:pPr>
            <w:r>
              <w:rPr>
                <w:sz w:val="18"/>
              </w:rPr>
              <w:t xml:space="preserve">Sağ kalp kapak hastalıklarının tanımı, etyolojisi, fızyopatolojisi, semptomları, bulguları, tanıda kullanılan laboratuvar ve görüntüleme yöntemleri, tedavisini bilir. Ayrıca ayırıcı tanıda yer alan hastalıkların semptom ve bulgularını doğru tanıya ulaşmak </w:t>
            </w:r>
            <w:r>
              <w:rPr>
                <w:sz w:val="18"/>
              </w:rPr>
              <w:t>için kullanabilir. Buna ek olarak tanı algoritmaları doğrultusunda tanıya ulaşabilme ve tanı konmuş hastalarda tedavi</w:t>
            </w:r>
            <w:r>
              <w:rPr>
                <w:spacing w:val="-4"/>
                <w:sz w:val="18"/>
              </w:rPr>
              <w:t xml:space="preserve"> </w:t>
            </w:r>
            <w:r>
              <w:rPr>
                <w:sz w:val="18"/>
              </w:rPr>
              <w:t>yaklaşımlarınıaçıklayabilir.</w:t>
            </w:r>
          </w:p>
        </w:tc>
      </w:tr>
      <w:tr w:rsidR="00DF5FD9">
        <w:trPr>
          <w:trHeight w:val="537"/>
        </w:trPr>
        <w:tc>
          <w:tcPr>
            <w:tcW w:w="1133" w:type="dxa"/>
            <w:vMerge w:val="restart"/>
            <w:tcBorders>
              <w:top w:val="single" w:sz="4" w:space="0" w:color="000000"/>
              <w:left w:val="single" w:sz="4" w:space="0" w:color="000000"/>
              <w:right w:val="single" w:sz="4"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23" w:right="59"/>
              <w:jc w:val="center"/>
              <w:rPr>
                <w:b/>
                <w:sz w:val="18"/>
              </w:rPr>
            </w:pPr>
            <w:r>
              <w:rPr>
                <w:b/>
                <w:sz w:val="18"/>
              </w:rPr>
              <w:t>Dr. Öğr. Üyesi Gurbet Özge MERT</w:t>
            </w:r>
          </w:p>
        </w:tc>
        <w:tc>
          <w:tcPr>
            <w:tcW w:w="567" w:type="dxa"/>
            <w:vMerge w:val="restart"/>
            <w:tcBorders>
              <w:top w:val="single" w:sz="4" w:space="0" w:color="000000"/>
              <w:left w:val="single" w:sz="4" w:space="0" w:color="000000"/>
              <w:right w:val="single" w:sz="4"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3"/>
              <w:jc w:val="center"/>
              <w:rPr>
                <w:b/>
                <w:sz w:val="18"/>
              </w:rPr>
            </w:pPr>
            <w:r>
              <w:rPr>
                <w:b/>
                <w:sz w:val="18"/>
              </w:rPr>
              <w:t>5</w:t>
            </w:r>
          </w:p>
        </w:tc>
        <w:tc>
          <w:tcPr>
            <w:tcW w:w="483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57"/>
              <w:ind w:left="1"/>
              <w:rPr>
                <w:sz w:val="18"/>
              </w:rPr>
            </w:pPr>
            <w:r>
              <w:rPr>
                <w:sz w:val="18"/>
              </w:rPr>
              <w:t>1. Dolaşım Sistemi Hastalıklarında Öykü Alma ve Hastaya Yaklaşım</w:t>
            </w:r>
          </w:p>
        </w:tc>
        <w:tc>
          <w:tcPr>
            <w:tcW w:w="837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
              <w:rPr>
                <w:sz w:val="18"/>
              </w:rPr>
            </w:pPr>
            <w:r>
              <w:rPr>
                <w:sz w:val="18"/>
              </w:rPr>
              <w:t>Dolaşım sistemi hastalıklarında ilişkili semptomlar doğrultusunda hastaya yaklaşım ve anamnez almak hakkında bilgi sahibi olur. Ayrıca aldıkları anamnez temelinde ayırıcı tanı oluşturabilme becerisi kazanır.</w:t>
            </w:r>
          </w:p>
        </w:tc>
      </w:tr>
      <w:tr w:rsidR="00DF5FD9">
        <w:trPr>
          <w:trHeight w:val="525"/>
        </w:trPr>
        <w:tc>
          <w:tcPr>
            <w:tcW w:w="1133"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83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50"/>
              <w:ind w:left="1"/>
              <w:rPr>
                <w:sz w:val="18"/>
              </w:rPr>
            </w:pPr>
            <w:r>
              <w:rPr>
                <w:sz w:val="18"/>
              </w:rPr>
              <w:t>2. Dolaşım Sistem Hastalıklarına Özgü Belirti</w:t>
            </w:r>
            <w:r>
              <w:rPr>
                <w:sz w:val="18"/>
              </w:rPr>
              <w:t xml:space="preserve"> ve Bulgular</w:t>
            </w:r>
          </w:p>
        </w:tc>
        <w:tc>
          <w:tcPr>
            <w:tcW w:w="837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
              <w:rPr>
                <w:sz w:val="18"/>
              </w:rPr>
            </w:pPr>
            <w:r>
              <w:rPr>
                <w:sz w:val="18"/>
              </w:rPr>
              <w:t>Dolaşım sistemi hastalıklarına yönlendirecek sık görülen semptom ve bulgular hakkında bilgi sahibi olurlar. Ayrıca birbirlerine eşlik eden semptom ve bulguları tanımlayabilme becerisi</w:t>
            </w:r>
            <w:r>
              <w:rPr>
                <w:spacing w:val="-5"/>
                <w:sz w:val="18"/>
              </w:rPr>
              <w:t xml:space="preserve"> </w:t>
            </w:r>
            <w:r>
              <w:rPr>
                <w:sz w:val="18"/>
              </w:rPr>
              <w:t>kazanır.</w:t>
            </w:r>
          </w:p>
        </w:tc>
      </w:tr>
      <w:tr w:rsidR="00DF5FD9">
        <w:trPr>
          <w:trHeight w:val="441"/>
        </w:trPr>
        <w:tc>
          <w:tcPr>
            <w:tcW w:w="1133"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83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07"/>
              <w:ind w:left="1"/>
              <w:rPr>
                <w:sz w:val="18"/>
              </w:rPr>
            </w:pPr>
            <w:r>
              <w:rPr>
                <w:sz w:val="18"/>
              </w:rPr>
              <w:t>3. Dolaşım Sistem Hastalıklarına Özgü Fizik Bakı</w:t>
            </w:r>
          </w:p>
        </w:tc>
        <w:tc>
          <w:tcPr>
            <w:tcW w:w="837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line="219" w:lineRule="exact"/>
              <w:ind w:left="1"/>
              <w:rPr>
                <w:sz w:val="18"/>
              </w:rPr>
            </w:pPr>
            <w:r>
              <w:rPr>
                <w:sz w:val="18"/>
              </w:rPr>
              <w:t>Dolaşım sistemini ilgilendiren semptomlar doğrultusunda fizik muayene yapabilme ve fizik muayene ile elde</w:t>
            </w:r>
          </w:p>
          <w:p w:rsidR="00DF5FD9" w:rsidRDefault="008E7AD7">
            <w:pPr>
              <w:pStyle w:val="TableParagraph"/>
              <w:spacing w:before="1" w:line="202" w:lineRule="exact"/>
              <w:ind w:left="1"/>
              <w:rPr>
                <w:sz w:val="18"/>
              </w:rPr>
            </w:pPr>
            <w:r>
              <w:rPr>
                <w:sz w:val="18"/>
              </w:rPr>
              <w:t>edilen bulguları ayırıcı tanıda kullanabilme bilgi ve becerisi kazanır.</w:t>
            </w:r>
          </w:p>
        </w:tc>
      </w:tr>
      <w:tr w:rsidR="00DF5FD9">
        <w:trPr>
          <w:trHeight w:val="702"/>
        </w:trPr>
        <w:tc>
          <w:tcPr>
            <w:tcW w:w="1133" w:type="dxa"/>
            <w:vMerge/>
            <w:tcBorders>
              <w:top w:val="nil"/>
              <w:left w:val="single" w:sz="4" w:space="0" w:color="000000"/>
              <w:right w:val="single" w:sz="4" w:space="0" w:color="000000"/>
            </w:tcBorders>
          </w:tcPr>
          <w:p w:rsidR="00DF5FD9" w:rsidRDefault="00DF5FD9">
            <w:pPr>
              <w:rPr>
                <w:sz w:val="2"/>
                <w:szCs w:val="2"/>
              </w:rPr>
            </w:pPr>
          </w:p>
        </w:tc>
        <w:tc>
          <w:tcPr>
            <w:tcW w:w="567" w:type="dxa"/>
            <w:vMerge/>
            <w:tcBorders>
              <w:top w:val="nil"/>
              <w:left w:val="single" w:sz="4" w:space="0" w:color="000000"/>
              <w:right w:val="single" w:sz="4" w:space="0" w:color="000000"/>
            </w:tcBorders>
          </w:tcPr>
          <w:p w:rsidR="00DF5FD9" w:rsidRDefault="00DF5FD9">
            <w:pPr>
              <w:rPr>
                <w:sz w:val="2"/>
                <w:szCs w:val="2"/>
              </w:rPr>
            </w:pPr>
          </w:p>
        </w:tc>
        <w:tc>
          <w:tcPr>
            <w:tcW w:w="4834"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9"/>
              <w:rPr>
                <w:sz w:val="19"/>
              </w:rPr>
            </w:pPr>
          </w:p>
          <w:p w:rsidR="00DF5FD9" w:rsidRDefault="008E7AD7">
            <w:pPr>
              <w:pStyle w:val="TableParagraph"/>
              <w:ind w:left="1"/>
              <w:rPr>
                <w:sz w:val="18"/>
              </w:rPr>
            </w:pPr>
            <w:r>
              <w:rPr>
                <w:sz w:val="18"/>
              </w:rPr>
              <w:t>4. Kardiyojenik Şok</w:t>
            </w:r>
          </w:p>
        </w:tc>
        <w:tc>
          <w:tcPr>
            <w:tcW w:w="837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 w:right="-15"/>
              <w:jc w:val="both"/>
              <w:rPr>
                <w:sz w:val="18"/>
              </w:rPr>
            </w:pPr>
            <w:r>
              <w:rPr>
                <w:sz w:val="18"/>
              </w:rPr>
              <w:t>Kardiyojenik şoku tanımlar, etyolojisi, fızyopatolojisi semptomları, bulguları, tanıda kullanılan laboratuvar ve görüntüleme yöntemleri ile birlikte tedavisini bilir. Ayırıcı tanıda yer alan hastalıkların semptom vebulgularını doğru tanıya ulaşmak içinkull</w:t>
            </w:r>
            <w:r>
              <w:rPr>
                <w:sz w:val="18"/>
              </w:rPr>
              <w:t>anabilme becerisi kazanırlar. Tanı algoritmaları doğrultusunda tanıya</w:t>
            </w:r>
            <w:r>
              <w:rPr>
                <w:spacing w:val="-19"/>
                <w:sz w:val="18"/>
              </w:rPr>
              <w:t xml:space="preserve"> </w:t>
            </w:r>
            <w:r>
              <w:rPr>
                <w:sz w:val="18"/>
              </w:rPr>
              <w:t>ulaşabilir.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3"/>
        <w:gridCol w:w="567"/>
        <w:gridCol w:w="4834"/>
        <w:gridCol w:w="8374"/>
      </w:tblGrid>
      <w:tr w:rsidR="00DF5FD9">
        <w:trPr>
          <w:trHeight w:val="1134"/>
        </w:trPr>
        <w:tc>
          <w:tcPr>
            <w:tcW w:w="1133" w:type="dxa"/>
            <w:tcBorders>
              <w:left w:val="single" w:sz="4" w:space="0" w:color="000000"/>
              <w:bottom w:val="single" w:sz="4" w:space="0" w:color="000000"/>
              <w:right w:val="single" w:sz="4" w:space="0" w:color="000000"/>
            </w:tcBorders>
          </w:tcPr>
          <w:p w:rsidR="00DF5FD9" w:rsidRDefault="00DF5FD9">
            <w:pPr>
              <w:pStyle w:val="TableParagraph"/>
              <w:rPr>
                <w:rFonts w:ascii="Times New Roman"/>
                <w:sz w:val="18"/>
              </w:rPr>
            </w:pPr>
          </w:p>
        </w:tc>
        <w:tc>
          <w:tcPr>
            <w:tcW w:w="567" w:type="dxa"/>
            <w:tcBorders>
              <w:left w:val="single" w:sz="4" w:space="0" w:color="000000"/>
              <w:bottom w:val="single" w:sz="4" w:space="0" w:color="000000"/>
              <w:right w:val="single" w:sz="4" w:space="0" w:color="000000"/>
            </w:tcBorders>
          </w:tcPr>
          <w:p w:rsidR="00DF5FD9" w:rsidRDefault="00DF5FD9">
            <w:pPr>
              <w:pStyle w:val="TableParagraph"/>
              <w:rPr>
                <w:rFonts w:ascii="Times New Roman"/>
                <w:sz w:val="18"/>
              </w:rPr>
            </w:pPr>
          </w:p>
        </w:tc>
        <w:tc>
          <w:tcPr>
            <w:tcW w:w="4834"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sz w:val="18"/>
              </w:rPr>
            </w:pPr>
          </w:p>
          <w:p w:rsidR="00DF5FD9" w:rsidRDefault="00DF5FD9">
            <w:pPr>
              <w:pStyle w:val="TableParagraph"/>
              <w:spacing w:before="1"/>
              <w:rPr>
                <w:sz w:val="25"/>
              </w:rPr>
            </w:pPr>
          </w:p>
          <w:p w:rsidR="00DF5FD9" w:rsidRDefault="008E7AD7">
            <w:pPr>
              <w:pStyle w:val="TableParagraph"/>
              <w:spacing w:before="1"/>
              <w:ind w:left="1"/>
              <w:rPr>
                <w:sz w:val="18"/>
              </w:rPr>
            </w:pPr>
            <w:r>
              <w:rPr>
                <w:sz w:val="18"/>
              </w:rPr>
              <w:t>5. Aterosklerotik Kalp Hastalığı</w:t>
            </w:r>
          </w:p>
        </w:tc>
        <w:tc>
          <w:tcPr>
            <w:tcW w:w="837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 w:right="-15"/>
              <w:jc w:val="both"/>
              <w:rPr>
                <w:sz w:val="18"/>
              </w:rPr>
            </w:pPr>
            <w:r>
              <w:rPr>
                <w:sz w:val="18"/>
              </w:rPr>
              <w:t>Bu ders sonunda öğrenciler aterosklerotik kalp hastalığının tanımı, etyolojisi, fizyopatolojisi, semptomları, bulguları, tanıda kullanılan laboratuvar ve görüntüleme yöntemleri ile birlikte tedavisi hakkında bilgi sahibi olacaklardır. Ayrıca ayırıcı tanıda</w:t>
            </w:r>
            <w:r>
              <w:rPr>
                <w:sz w:val="18"/>
              </w:rPr>
              <w:t xml:space="preserve"> yer alan hastalıklarınsemptom ve bulgularını doğru tanıya ulaşmak için kullanabilme becerisi kazanırlar. Buna ek olarak tanı algoritmaları doğrultusunda tanıya ulaşabilme ve tanı konmuş hastalarda tedavi yaklaşımlarını açıklayabilme becerisi</w:t>
            </w:r>
            <w:r>
              <w:rPr>
                <w:spacing w:val="-6"/>
                <w:sz w:val="18"/>
              </w:rPr>
              <w:t xml:space="preserve"> </w:t>
            </w:r>
            <w:r>
              <w:rPr>
                <w:sz w:val="18"/>
              </w:rPr>
              <w:t>kazanırlar.</w:t>
            </w:r>
          </w:p>
        </w:tc>
      </w:tr>
      <w:tr w:rsidR="00DF5FD9">
        <w:trPr>
          <w:trHeight w:val="1108"/>
        </w:trPr>
        <w:tc>
          <w:tcPr>
            <w:tcW w:w="1133"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spacing w:before="12"/>
              <w:rPr>
                <w:sz w:val="17"/>
              </w:rPr>
            </w:pPr>
          </w:p>
          <w:p w:rsidR="00DF5FD9" w:rsidRDefault="008E7AD7">
            <w:pPr>
              <w:pStyle w:val="TableParagraph"/>
              <w:ind w:left="83" w:right="253" w:firstLine="3"/>
              <w:jc w:val="center"/>
              <w:rPr>
                <w:b/>
                <w:sz w:val="18"/>
              </w:rPr>
            </w:pPr>
            <w:r>
              <w:rPr>
                <w:b/>
                <w:sz w:val="18"/>
              </w:rPr>
              <w:t>Prof. Dr. Kenan KARBEYAZ</w:t>
            </w:r>
          </w:p>
        </w:tc>
        <w:tc>
          <w:tcPr>
            <w:tcW w:w="567"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3"/>
              <w:jc w:val="center"/>
              <w:rPr>
                <w:b/>
                <w:sz w:val="18"/>
              </w:rPr>
            </w:pPr>
            <w:r>
              <w:rPr>
                <w:b/>
                <w:sz w:val="18"/>
              </w:rPr>
              <w:t>1</w:t>
            </w:r>
          </w:p>
        </w:tc>
        <w:tc>
          <w:tcPr>
            <w:tcW w:w="4834" w:type="dxa"/>
            <w:tcBorders>
              <w:top w:val="single" w:sz="4" w:space="0" w:color="000000"/>
              <w:left w:val="single" w:sz="4" w:space="0" w:color="000000"/>
              <w:bottom w:val="single" w:sz="4" w:space="0" w:color="000000"/>
              <w:right w:val="single" w:sz="4" w:space="0" w:color="000000"/>
            </w:tcBorders>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
              <w:rPr>
                <w:sz w:val="18"/>
              </w:rPr>
            </w:pPr>
            <w:r>
              <w:rPr>
                <w:sz w:val="18"/>
              </w:rPr>
              <w:t>1. Malpraktis</w:t>
            </w:r>
          </w:p>
        </w:tc>
        <w:tc>
          <w:tcPr>
            <w:tcW w:w="837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ind w:left="1" w:right="-15"/>
              <w:jc w:val="both"/>
              <w:rPr>
                <w:sz w:val="18"/>
              </w:rPr>
            </w:pPr>
            <w:r>
              <w:rPr>
                <w:sz w:val="18"/>
              </w:rPr>
              <w:t>Tıpta uygulama hataları; sık rastlanan dava konuları ve hukuki ve cezai yaptırımları bilir. Mesleğini uygularken hukuki ve cezai durumlardan kendilerini korumaları için izlenmesi gereken kuralları bilir, kurallara uymayı ve önlemlerini almayı öğrenir. Tıpt</w:t>
            </w:r>
            <w:r>
              <w:rPr>
                <w:sz w:val="18"/>
              </w:rPr>
              <w:t>a uygulama hataları ve sonuçları konusunda bilgi edinir. Sık karşılaşılan dava konuları ve hukuki ve cezai yaptırımları bilir. Disiplin soruşturmaları hakkında bilgi sahibi olur.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67"/>
        <w:gridCol w:w="4834"/>
        <w:gridCol w:w="8376"/>
      </w:tblGrid>
      <w:tr w:rsidR="00DF5FD9">
        <w:trPr>
          <w:trHeight w:val="990"/>
        </w:trPr>
        <w:tc>
          <w:tcPr>
            <w:tcW w:w="1133" w:type="dxa"/>
            <w:vMerge w:val="restart"/>
            <w:tcBorders>
              <w:bottom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25"/>
              </w:rPr>
            </w:pPr>
          </w:p>
          <w:p w:rsidR="00DF5FD9" w:rsidRDefault="008E7AD7">
            <w:pPr>
              <w:pStyle w:val="TableParagraph"/>
              <w:ind w:left="23" w:right="254"/>
              <w:jc w:val="center"/>
              <w:rPr>
                <w:b/>
                <w:sz w:val="18"/>
              </w:rPr>
            </w:pPr>
            <w:r>
              <w:rPr>
                <w:b/>
                <w:sz w:val="18"/>
              </w:rPr>
              <w:t>Prof.Dr.İ. Özkan ALATAŞ</w:t>
            </w:r>
          </w:p>
        </w:tc>
        <w:tc>
          <w:tcPr>
            <w:tcW w:w="567" w:type="dxa"/>
            <w:vMerge w:val="restart"/>
            <w:tcBorders>
              <w:bottom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6"/>
              </w:rPr>
            </w:pPr>
          </w:p>
          <w:p w:rsidR="00DF5FD9" w:rsidRDefault="008E7AD7">
            <w:pPr>
              <w:pStyle w:val="TableParagraph"/>
              <w:ind w:left="8"/>
              <w:jc w:val="center"/>
              <w:rPr>
                <w:b/>
                <w:sz w:val="18"/>
              </w:rPr>
            </w:pPr>
            <w:r>
              <w:rPr>
                <w:b/>
                <w:sz w:val="18"/>
              </w:rPr>
              <w:t>8</w:t>
            </w:r>
          </w:p>
        </w:tc>
        <w:tc>
          <w:tcPr>
            <w:tcW w:w="4834" w:type="dxa"/>
          </w:tcPr>
          <w:p w:rsidR="00DF5FD9" w:rsidRDefault="00DF5FD9">
            <w:pPr>
              <w:pStyle w:val="TableParagraph"/>
              <w:rPr>
                <w:sz w:val="18"/>
              </w:rPr>
            </w:pPr>
          </w:p>
          <w:p w:rsidR="00DF5FD9" w:rsidRDefault="008E7AD7">
            <w:pPr>
              <w:pStyle w:val="TableParagraph"/>
              <w:spacing w:before="110"/>
              <w:ind w:left="3"/>
              <w:rPr>
                <w:sz w:val="18"/>
              </w:rPr>
            </w:pPr>
            <w:r>
              <w:rPr>
                <w:sz w:val="18"/>
              </w:rPr>
              <w:t>1. Laboratuvar Test Sonuçlarını Etkileyen Preanalitik Faktörler</w:t>
            </w:r>
          </w:p>
        </w:tc>
        <w:tc>
          <w:tcPr>
            <w:tcW w:w="8376" w:type="dxa"/>
            <w:tcBorders>
              <w:bottom w:val="single" w:sz="2" w:space="0" w:color="000000"/>
            </w:tcBorders>
          </w:tcPr>
          <w:p w:rsidR="00DF5FD9" w:rsidRDefault="008E7AD7">
            <w:pPr>
              <w:pStyle w:val="TableParagraph"/>
              <w:ind w:left="3" w:right="-15"/>
              <w:jc w:val="both"/>
              <w:rPr>
                <w:sz w:val="18"/>
              </w:rPr>
            </w:pPr>
            <w:r>
              <w:rPr>
                <w:sz w:val="18"/>
              </w:rPr>
              <w:t xml:space="preserve">Klinik laboratuvarın görevini ve iş akışını bilir. Laboratuvar testlerine etki eden preanalitik, analitik ve postanalitik faktörleri sayabilir. Preanalitik (analiz öncesi) dönemin aşamalarını </w:t>
            </w:r>
            <w:r>
              <w:rPr>
                <w:sz w:val="18"/>
              </w:rPr>
              <w:t>açıklar. Preanalitik dönemde etkili olan fizyolojik, örnek alınması sürecine ait ve interferans oluşturan faktörlere örnekler verebilir. Preanalitik dönemde kalite kontrolünün önemini bilir.</w:t>
            </w:r>
          </w:p>
        </w:tc>
      </w:tr>
      <w:tr w:rsidR="00DF5FD9">
        <w:trPr>
          <w:trHeight w:val="410"/>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8E7AD7">
            <w:pPr>
              <w:pStyle w:val="TableParagraph"/>
              <w:spacing w:before="6"/>
              <w:ind w:left="3"/>
              <w:rPr>
                <w:sz w:val="18"/>
              </w:rPr>
            </w:pPr>
            <w:r>
              <w:rPr>
                <w:sz w:val="18"/>
              </w:rPr>
              <w:t>2. Laboratuvar Sonuçlarının Değerlendirilmesi</w:t>
            </w:r>
          </w:p>
        </w:tc>
        <w:tc>
          <w:tcPr>
            <w:tcW w:w="8376" w:type="dxa"/>
            <w:tcBorders>
              <w:top w:val="single" w:sz="2" w:space="0" w:color="000000"/>
              <w:bottom w:val="single" w:sz="2" w:space="0" w:color="000000"/>
            </w:tcBorders>
          </w:tcPr>
          <w:p w:rsidR="00DF5FD9" w:rsidRDefault="008E7AD7">
            <w:pPr>
              <w:pStyle w:val="TableParagraph"/>
              <w:spacing w:before="1"/>
              <w:ind w:left="3"/>
              <w:rPr>
                <w:sz w:val="18"/>
              </w:rPr>
            </w:pPr>
            <w:r>
              <w:rPr>
                <w:sz w:val="18"/>
              </w:rPr>
              <w:t>Sonuçların zaman</w:t>
            </w:r>
            <w:r>
              <w:rPr>
                <w:sz w:val="18"/>
              </w:rPr>
              <w:t>ında verilmesi, onaylanması ve gözden geçirilmesi süreçlerinin önemini açıklar.</w:t>
            </w:r>
          </w:p>
        </w:tc>
      </w:tr>
      <w:tr w:rsidR="00DF5FD9">
        <w:trPr>
          <w:trHeight w:val="556"/>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8E7AD7">
            <w:pPr>
              <w:pStyle w:val="TableParagraph"/>
              <w:spacing w:before="1"/>
              <w:ind w:left="3"/>
              <w:rPr>
                <w:sz w:val="18"/>
              </w:rPr>
            </w:pPr>
            <w:r>
              <w:rPr>
                <w:sz w:val="18"/>
              </w:rPr>
              <w:t>3. Klinikte Laboratuvar Analiz Teknikleri, Hasta Başı Test</w:t>
            </w:r>
          </w:p>
          <w:p w:rsidR="00DF5FD9" w:rsidRDefault="008E7AD7">
            <w:pPr>
              <w:pStyle w:val="TableParagraph"/>
              <w:spacing w:before="1"/>
              <w:ind w:left="3"/>
              <w:rPr>
                <w:sz w:val="18"/>
              </w:rPr>
            </w:pPr>
            <w:r>
              <w:rPr>
                <w:sz w:val="18"/>
              </w:rPr>
              <w:t>Sistemleri</w:t>
            </w:r>
          </w:p>
        </w:tc>
        <w:tc>
          <w:tcPr>
            <w:tcW w:w="8376" w:type="dxa"/>
            <w:tcBorders>
              <w:top w:val="single" w:sz="2" w:space="0" w:color="000000"/>
              <w:bottom w:val="single" w:sz="2" w:space="0" w:color="000000"/>
            </w:tcBorders>
          </w:tcPr>
          <w:p w:rsidR="00DF5FD9" w:rsidRDefault="008E7AD7">
            <w:pPr>
              <w:pStyle w:val="TableParagraph"/>
              <w:spacing w:before="1"/>
              <w:ind w:left="3"/>
              <w:rPr>
                <w:sz w:val="18"/>
              </w:rPr>
            </w:pPr>
            <w:r>
              <w:rPr>
                <w:sz w:val="18"/>
              </w:rPr>
              <w:t>Ne sıklıkla test istemi yapılması gerektiğini açıklar. Hangi testin hangi durumlarda ve ne zaman acil olduğunu</w:t>
            </w:r>
          </w:p>
          <w:p w:rsidR="00DF5FD9" w:rsidRDefault="008E7AD7">
            <w:pPr>
              <w:pStyle w:val="TableParagraph"/>
              <w:spacing w:before="1"/>
              <w:ind w:left="3"/>
              <w:rPr>
                <w:sz w:val="18"/>
              </w:rPr>
            </w:pPr>
            <w:r>
              <w:rPr>
                <w:sz w:val="18"/>
              </w:rPr>
              <w:t>bilir.</w:t>
            </w:r>
          </w:p>
        </w:tc>
      </w:tr>
      <w:tr w:rsidR="00DF5FD9">
        <w:trPr>
          <w:trHeight w:val="280"/>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8E7AD7">
            <w:pPr>
              <w:pStyle w:val="TableParagraph"/>
              <w:spacing w:before="6"/>
              <w:ind w:left="3"/>
              <w:rPr>
                <w:sz w:val="18"/>
              </w:rPr>
            </w:pPr>
            <w:r>
              <w:rPr>
                <w:sz w:val="18"/>
              </w:rPr>
              <w:t>4. Analitik Yöntemler</w:t>
            </w:r>
          </w:p>
        </w:tc>
        <w:tc>
          <w:tcPr>
            <w:tcW w:w="8376" w:type="dxa"/>
            <w:tcBorders>
              <w:top w:val="single" w:sz="2" w:space="0" w:color="000000"/>
              <w:bottom w:val="single" w:sz="2" w:space="0" w:color="000000"/>
            </w:tcBorders>
          </w:tcPr>
          <w:p w:rsidR="00DF5FD9" w:rsidRDefault="008E7AD7">
            <w:pPr>
              <w:pStyle w:val="TableParagraph"/>
              <w:spacing w:before="1"/>
              <w:ind w:left="3"/>
              <w:rPr>
                <w:sz w:val="18"/>
              </w:rPr>
            </w:pPr>
            <w:r>
              <w:rPr>
                <w:sz w:val="18"/>
              </w:rPr>
              <w:t>Analitik dönem aşamalarını bilir. Bu dönemde testlere etki eden faktörleri örneklerle açıklar.</w:t>
            </w:r>
          </w:p>
        </w:tc>
      </w:tr>
      <w:tr w:rsidR="00DF5FD9">
        <w:trPr>
          <w:trHeight w:val="556"/>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8E7AD7">
            <w:pPr>
              <w:pStyle w:val="TableParagraph"/>
              <w:spacing w:before="114"/>
              <w:ind w:left="3"/>
              <w:rPr>
                <w:sz w:val="18"/>
              </w:rPr>
            </w:pPr>
            <w:r>
              <w:rPr>
                <w:sz w:val="18"/>
              </w:rPr>
              <w:t>5. Olgularla Laboratuvar Raporunun Değerlendirilmesi</w:t>
            </w:r>
          </w:p>
        </w:tc>
        <w:tc>
          <w:tcPr>
            <w:tcW w:w="8376" w:type="dxa"/>
            <w:tcBorders>
              <w:top w:val="single" w:sz="2" w:space="0" w:color="000000"/>
              <w:bottom w:val="single" w:sz="2" w:space="0" w:color="000000"/>
            </w:tcBorders>
          </w:tcPr>
          <w:p w:rsidR="00DF5FD9" w:rsidRDefault="008E7AD7">
            <w:pPr>
              <w:pStyle w:val="TableParagraph"/>
              <w:spacing w:before="1"/>
              <w:ind w:left="3"/>
              <w:rPr>
                <w:sz w:val="18"/>
              </w:rPr>
            </w:pPr>
            <w:r>
              <w:rPr>
                <w:sz w:val="18"/>
              </w:rPr>
              <w:t>Biyokimya laboratuvar raporu üzerinden, analitlerin düzeyleri, hangi durumlarda yükseldikleri/azaldıkları, hangi faktörlerden etkilendikleri ve diğer analitlerle ilişkisi hakkında klinik yorum</w:t>
            </w:r>
            <w:r>
              <w:rPr>
                <w:spacing w:val="-8"/>
                <w:sz w:val="18"/>
              </w:rPr>
              <w:t xml:space="preserve"> </w:t>
            </w:r>
            <w:r>
              <w:rPr>
                <w:sz w:val="18"/>
              </w:rPr>
              <w:t>yapabilir.</w:t>
            </w:r>
          </w:p>
        </w:tc>
      </w:tr>
      <w:tr w:rsidR="00DF5FD9">
        <w:trPr>
          <w:trHeight w:val="417"/>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8E7AD7">
            <w:pPr>
              <w:pStyle w:val="TableParagraph"/>
              <w:spacing w:before="114"/>
              <w:ind w:left="3"/>
              <w:rPr>
                <w:sz w:val="18"/>
              </w:rPr>
            </w:pPr>
            <w:r>
              <w:rPr>
                <w:sz w:val="18"/>
              </w:rPr>
              <w:t>6. Laboratuvar Test Sonuçlarını Etkileyen Enterferanslar</w:t>
            </w:r>
          </w:p>
        </w:tc>
        <w:tc>
          <w:tcPr>
            <w:tcW w:w="8376" w:type="dxa"/>
            <w:tcBorders>
              <w:top w:val="single" w:sz="2" w:space="0" w:color="000000"/>
              <w:bottom w:val="single" w:sz="2" w:space="0" w:color="000000"/>
            </w:tcBorders>
          </w:tcPr>
          <w:p w:rsidR="00DF5FD9" w:rsidRDefault="008E7AD7">
            <w:pPr>
              <w:pStyle w:val="TableParagraph"/>
              <w:spacing w:before="1"/>
              <w:ind w:left="3"/>
              <w:rPr>
                <w:sz w:val="18"/>
              </w:rPr>
            </w:pPr>
            <w:r>
              <w:rPr>
                <w:sz w:val="18"/>
              </w:rPr>
              <w:t>Laboratuvar test sonuçlarına etki eden enterferansları örnekler vererek açıklar.</w:t>
            </w:r>
          </w:p>
        </w:tc>
      </w:tr>
      <w:tr w:rsidR="00DF5FD9">
        <w:trPr>
          <w:trHeight w:val="541"/>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8E7AD7">
            <w:pPr>
              <w:pStyle w:val="TableParagraph"/>
              <w:spacing w:before="116"/>
              <w:ind w:left="3"/>
              <w:rPr>
                <w:sz w:val="18"/>
              </w:rPr>
            </w:pPr>
            <w:r>
              <w:rPr>
                <w:sz w:val="18"/>
              </w:rPr>
              <w:t>7. Uygun Örnek Toplanması</w:t>
            </w:r>
          </w:p>
        </w:tc>
        <w:tc>
          <w:tcPr>
            <w:tcW w:w="8376" w:type="dxa"/>
            <w:tcBorders>
              <w:top w:val="single" w:sz="2" w:space="0" w:color="000000"/>
              <w:bottom w:val="single" w:sz="2" w:space="0" w:color="000000"/>
            </w:tcBorders>
          </w:tcPr>
          <w:p w:rsidR="00DF5FD9" w:rsidRDefault="008E7AD7">
            <w:pPr>
              <w:pStyle w:val="TableParagraph"/>
              <w:spacing w:before="1"/>
              <w:ind w:left="3" w:right="4"/>
              <w:rPr>
                <w:sz w:val="18"/>
              </w:rPr>
            </w:pPr>
            <w:r>
              <w:rPr>
                <w:sz w:val="18"/>
              </w:rPr>
              <w:t>Venöz, arteriyel ve kapiller kan alma basamaklarını bilir. Doğru örnek alınması sürecinin sonuçlar üzerindeki etkisini</w:t>
            </w:r>
            <w:r>
              <w:rPr>
                <w:spacing w:val="-2"/>
                <w:sz w:val="18"/>
              </w:rPr>
              <w:t xml:space="preserve"> </w:t>
            </w:r>
            <w:r>
              <w:rPr>
                <w:sz w:val="18"/>
              </w:rPr>
              <w:t>açıklar.</w:t>
            </w:r>
          </w:p>
        </w:tc>
      </w:tr>
      <w:tr w:rsidR="00DF5FD9">
        <w:trPr>
          <w:trHeight w:val="717"/>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DF5FD9">
            <w:pPr>
              <w:pStyle w:val="TableParagraph"/>
              <w:rPr>
                <w:sz w:val="14"/>
              </w:rPr>
            </w:pPr>
          </w:p>
          <w:p w:rsidR="00DF5FD9" w:rsidRDefault="008E7AD7">
            <w:pPr>
              <w:pStyle w:val="TableParagraph"/>
              <w:ind w:left="3"/>
              <w:rPr>
                <w:sz w:val="18"/>
              </w:rPr>
            </w:pPr>
            <w:r>
              <w:rPr>
                <w:sz w:val="18"/>
              </w:rPr>
              <w:t>8. Postanalitik Dönem</w:t>
            </w:r>
          </w:p>
        </w:tc>
        <w:tc>
          <w:tcPr>
            <w:tcW w:w="8376" w:type="dxa"/>
            <w:tcBorders>
              <w:top w:val="single" w:sz="2" w:space="0" w:color="000000"/>
              <w:bottom w:val="single" w:sz="2" w:space="0" w:color="000000"/>
            </w:tcBorders>
          </w:tcPr>
          <w:p w:rsidR="00DF5FD9" w:rsidRDefault="008E7AD7">
            <w:pPr>
              <w:pStyle w:val="TableParagraph"/>
              <w:spacing w:before="1"/>
              <w:ind w:left="3" w:right="-15"/>
              <w:jc w:val="both"/>
              <w:rPr>
                <w:sz w:val="18"/>
              </w:rPr>
            </w:pPr>
            <w:r>
              <w:rPr>
                <w:sz w:val="18"/>
              </w:rPr>
              <w:t>Postanalitik dönem aşamalarını bilir. Bu dönemde testlere etki eden faktörlere örnekler verebilir. Kritik değer (Panik değer), referans aralığı, normal-anormal, tanısal duyarlılık, tanısal özgüllük, prediktif değer ve test performansı kavramlarını tanımlar</w:t>
            </w:r>
            <w:r>
              <w:rPr>
                <w:sz w:val="18"/>
              </w:rPr>
              <w:t>.</w:t>
            </w:r>
          </w:p>
        </w:tc>
      </w:tr>
      <w:tr w:rsidR="00DF5FD9">
        <w:trPr>
          <w:trHeight w:val="976"/>
        </w:trPr>
        <w:tc>
          <w:tcPr>
            <w:tcW w:w="1133" w:type="dxa"/>
            <w:vMerge w:val="restart"/>
            <w:tcBorders>
              <w:top w:val="single" w:sz="2" w:space="0" w:color="000000"/>
              <w:bottom w:val="single" w:sz="2" w:space="0" w:color="000000"/>
            </w:tcBorders>
          </w:tcPr>
          <w:p w:rsidR="00DF5FD9" w:rsidRDefault="00DF5FD9">
            <w:pPr>
              <w:pStyle w:val="TableParagraph"/>
              <w:spacing w:before="5"/>
              <w:rPr>
                <w:sz w:val="24"/>
              </w:rPr>
            </w:pPr>
          </w:p>
          <w:p w:rsidR="00DF5FD9" w:rsidRDefault="008E7AD7">
            <w:pPr>
              <w:pStyle w:val="TableParagraph"/>
              <w:spacing w:before="1"/>
              <w:ind w:left="55" w:right="146" w:hanging="1"/>
              <w:jc w:val="center"/>
              <w:rPr>
                <w:b/>
                <w:sz w:val="18"/>
              </w:rPr>
            </w:pPr>
            <w:r>
              <w:rPr>
                <w:b/>
                <w:sz w:val="18"/>
              </w:rPr>
              <w:t>Prof.Dr. Muhammed Evvah KARAKILIÇ</w:t>
            </w:r>
          </w:p>
        </w:tc>
        <w:tc>
          <w:tcPr>
            <w:tcW w:w="567" w:type="dxa"/>
            <w:vMerge w:val="restart"/>
            <w:tcBorders>
              <w:top w:val="single" w:sz="2" w:space="0" w:color="000000"/>
              <w:bottom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5"/>
              </w:rPr>
            </w:pPr>
          </w:p>
          <w:p w:rsidR="00DF5FD9" w:rsidRDefault="008E7AD7">
            <w:pPr>
              <w:pStyle w:val="TableParagraph"/>
              <w:ind w:left="306"/>
              <w:rPr>
                <w:b/>
                <w:sz w:val="18"/>
              </w:rPr>
            </w:pPr>
            <w:r>
              <w:rPr>
                <w:b/>
                <w:sz w:val="18"/>
              </w:rPr>
              <w:t>2</w:t>
            </w:r>
          </w:p>
        </w:tc>
        <w:tc>
          <w:tcPr>
            <w:tcW w:w="4834" w:type="dxa"/>
          </w:tcPr>
          <w:p w:rsidR="00DF5FD9" w:rsidRDefault="00DF5FD9">
            <w:pPr>
              <w:pStyle w:val="TableParagraph"/>
              <w:spacing w:before="11"/>
              <w:rPr>
                <w:sz w:val="20"/>
              </w:rPr>
            </w:pPr>
          </w:p>
          <w:p w:rsidR="00DF5FD9" w:rsidRDefault="008E7AD7">
            <w:pPr>
              <w:pStyle w:val="TableParagraph"/>
              <w:ind w:left="3"/>
              <w:rPr>
                <w:sz w:val="18"/>
              </w:rPr>
            </w:pPr>
            <w:r>
              <w:rPr>
                <w:sz w:val="18"/>
              </w:rPr>
              <w:t>1. Travmalı Erişkin Hasta Yönetimi</w:t>
            </w:r>
          </w:p>
        </w:tc>
        <w:tc>
          <w:tcPr>
            <w:tcW w:w="8376" w:type="dxa"/>
            <w:tcBorders>
              <w:top w:val="single" w:sz="2" w:space="0" w:color="000000"/>
              <w:bottom w:val="single" w:sz="2" w:space="0" w:color="000000"/>
            </w:tcBorders>
          </w:tcPr>
          <w:p w:rsidR="00DF5FD9" w:rsidRDefault="008E7AD7">
            <w:pPr>
              <w:pStyle w:val="TableParagraph"/>
              <w:ind w:left="3" w:right="-15"/>
              <w:jc w:val="both"/>
              <w:rPr>
                <w:sz w:val="18"/>
              </w:rPr>
            </w:pPr>
            <w:r>
              <w:rPr>
                <w:sz w:val="18"/>
              </w:rPr>
              <w:t xml:space="preserve">Travmalı erişkin hastada bilinç ve mental durum, genel durum ve vital bulguları değerlendirir. Nörolojik değerlendirme yapar. Hayatı tehdit eden yaralanmayı tespit etmeye yönelik manevraları ve gririşimleri bilir. Tanıya yönelik laboratuvar ve görüntüleme </w:t>
            </w:r>
            <w:r>
              <w:rPr>
                <w:sz w:val="18"/>
              </w:rPr>
              <w:t>tetkiklerini açıklar ve sonuçlarını değerlendirir. Aydınlatma ve onam alabilir. Uygun tedaviyi planlar, gerekli konsültasyonları ister.</w:t>
            </w:r>
          </w:p>
        </w:tc>
      </w:tr>
      <w:tr w:rsidR="00DF5FD9">
        <w:trPr>
          <w:trHeight w:val="983"/>
        </w:trPr>
        <w:tc>
          <w:tcPr>
            <w:tcW w:w="1133" w:type="dxa"/>
            <w:vMerge/>
            <w:tcBorders>
              <w:top w:val="nil"/>
              <w:bottom w:val="single" w:sz="2" w:space="0" w:color="000000"/>
            </w:tcBorders>
          </w:tcPr>
          <w:p w:rsidR="00DF5FD9" w:rsidRDefault="00DF5FD9">
            <w:pPr>
              <w:rPr>
                <w:sz w:val="2"/>
                <w:szCs w:val="2"/>
              </w:rPr>
            </w:pPr>
          </w:p>
        </w:tc>
        <w:tc>
          <w:tcPr>
            <w:tcW w:w="567" w:type="dxa"/>
            <w:vMerge/>
            <w:tcBorders>
              <w:top w:val="nil"/>
              <w:bottom w:val="single" w:sz="2" w:space="0" w:color="000000"/>
            </w:tcBorders>
          </w:tcPr>
          <w:p w:rsidR="00DF5FD9" w:rsidRDefault="00DF5FD9">
            <w:pPr>
              <w:rPr>
                <w:sz w:val="2"/>
                <w:szCs w:val="2"/>
              </w:rPr>
            </w:pPr>
          </w:p>
        </w:tc>
        <w:tc>
          <w:tcPr>
            <w:tcW w:w="4834" w:type="dxa"/>
          </w:tcPr>
          <w:p w:rsidR="00DF5FD9" w:rsidRDefault="00DF5FD9">
            <w:pPr>
              <w:pStyle w:val="TableParagraph"/>
              <w:spacing w:before="6"/>
              <w:rPr>
                <w:sz w:val="21"/>
              </w:rPr>
            </w:pPr>
          </w:p>
          <w:p w:rsidR="00DF5FD9" w:rsidRDefault="008E7AD7">
            <w:pPr>
              <w:pStyle w:val="TableParagraph"/>
              <w:ind w:left="3"/>
              <w:rPr>
                <w:sz w:val="18"/>
              </w:rPr>
            </w:pPr>
            <w:r>
              <w:rPr>
                <w:sz w:val="18"/>
              </w:rPr>
              <w:t>2. İlk Yardım</w:t>
            </w:r>
          </w:p>
        </w:tc>
        <w:tc>
          <w:tcPr>
            <w:tcW w:w="8376" w:type="dxa"/>
            <w:tcBorders>
              <w:top w:val="single" w:sz="2" w:space="0" w:color="000000"/>
              <w:bottom w:val="single" w:sz="2" w:space="0" w:color="000000"/>
            </w:tcBorders>
          </w:tcPr>
          <w:p w:rsidR="00DF5FD9" w:rsidRDefault="008E7AD7">
            <w:pPr>
              <w:pStyle w:val="TableParagraph"/>
              <w:spacing w:before="3"/>
              <w:ind w:left="3" w:right="-15"/>
              <w:jc w:val="both"/>
              <w:rPr>
                <w:sz w:val="18"/>
              </w:rPr>
            </w:pPr>
            <w:r>
              <w:rPr>
                <w:sz w:val="18"/>
              </w:rPr>
              <w:t>Hemorojik şok ve koma bulgularını bilir ve tedavisini planlar. Entübasyon endikasyonlarını bilir, damar yolu açmasını bilir. Mental durum değişikliklerini, kan basıncı, nabız, solunum, idrar çıkışı değişikliklerini takip eder. Kafa, toraks, abdomen ve ekst</w:t>
            </w:r>
            <w:r>
              <w:rPr>
                <w:sz w:val="18"/>
              </w:rPr>
              <w:t>remite travmalarında en sık karşılaşılan yaralanma tiplerini bilir ve ilk yardım prensiplerini</w:t>
            </w:r>
            <w:r>
              <w:rPr>
                <w:spacing w:val="-2"/>
                <w:sz w:val="18"/>
              </w:rPr>
              <w:t xml:space="preserve"> </w:t>
            </w:r>
            <w:r>
              <w:rPr>
                <w:sz w:val="18"/>
              </w:rPr>
              <w:t>uygular.</w:t>
            </w:r>
          </w:p>
        </w:tc>
      </w:tr>
      <w:tr w:rsidR="00DF5FD9">
        <w:trPr>
          <w:trHeight w:val="978"/>
        </w:trPr>
        <w:tc>
          <w:tcPr>
            <w:tcW w:w="1133" w:type="dxa"/>
            <w:tcBorders>
              <w:top w:val="single" w:sz="2" w:space="0" w:color="000000"/>
              <w:bottom w:val="single" w:sz="2" w:space="0" w:color="000000"/>
            </w:tcBorders>
          </w:tcPr>
          <w:p w:rsidR="00DF5FD9" w:rsidRDefault="00DF5FD9">
            <w:pPr>
              <w:pStyle w:val="TableParagraph"/>
              <w:spacing w:before="5"/>
              <w:rPr>
                <w:sz w:val="24"/>
              </w:rPr>
            </w:pPr>
          </w:p>
          <w:p w:rsidR="00DF5FD9" w:rsidRDefault="008E7AD7">
            <w:pPr>
              <w:pStyle w:val="TableParagraph"/>
              <w:spacing w:before="1"/>
              <w:ind w:left="155" w:right="393" w:hanging="17"/>
              <w:jc w:val="both"/>
              <w:rPr>
                <w:b/>
                <w:sz w:val="18"/>
              </w:rPr>
            </w:pPr>
            <w:r>
              <w:rPr>
                <w:b/>
                <w:sz w:val="18"/>
              </w:rPr>
              <w:t>Prof.Dr. Nurdan ACAR</w:t>
            </w:r>
          </w:p>
        </w:tc>
        <w:tc>
          <w:tcPr>
            <w:tcW w:w="567" w:type="dxa"/>
            <w:tcBorders>
              <w:top w:val="single" w:sz="2" w:space="0" w:color="000000"/>
              <w:bottom w:val="single" w:sz="2" w:space="0" w:color="000000"/>
            </w:tcBorders>
          </w:tcPr>
          <w:p w:rsidR="00DF5FD9" w:rsidRDefault="00DF5FD9">
            <w:pPr>
              <w:pStyle w:val="TableParagraph"/>
              <w:rPr>
                <w:sz w:val="18"/>
              </w:rPr>
            </w:pPr>
          </w:p>
          <w:p w:rsidR="00DF5FD9" w:rsidRDefault="008E7AD7">
            <w:pPr>
              <w:pStyle w:val="TableParagraph"/>
              <w:spacing w:before="148"/>
              <w:ind w:left="3"/>
              <w:jc w:val="center"/>
              <w:rPr>
                <w:b/>
                <w:sz w:val="18"/>
              </w:rPr>
            </w:pPr>
            <w:r>
              <w:rPr>
                <w:b/>
                <w:sz w:val="18"/>
              </w:rPr>
              <w:t>1</w:t>
            </w:r>
          </w:p>
        </w:tc>
        <w:tc>
          <w:tcPr>
            <w:tcW w:w="4834" w:type="dxa"/>
          </w:tcPr>
          <w:p w:rsidR="00DF5FD9" w:rsidRDefault="00DF5FD9">
            <w:pPr>
              <w:pStyle w:val="TableParagraph"/>
              <w:spacing w:before="9"/>
              <w:rPr>
                <w:sz w:val="20"/>
              </w:rPr>
            </w:pPr>
          </w:p>
          <w:p w:rsidR="00DF5FD9" w:rsidRDefault="008E7AD7">
            <w:pPr>
              <w:pStyle w:val="TableParagraph"/>
              <w:ind w:left="3"/>
              <w:rPr>
                <w:sz w:val="18"/>
              </w:rPr>
            </w:pPr>
            <w:r>
              <w:rPr>
                <w:sz w:val="18"/>
              </w:rPr>
              <w:t>1. Travmalı Çocuk Hasta Yönetimi</w:t>
            </w:r>
          </w:p>
        </w:tc>
        <w:tc>
          <w:tcPr>
            <w:tcW w:w="8376" w:type="dxa"/>
            <w:tcBorders>
              <w:top w:val="single" w:sz="2" w:space="0" w:color="000000"/>
              <w:bottom w:val="single" w:sz="2" w:space="0" w:color="000000"/>
            </w:tcBorders>
          </w:tcPr>
          <w:p w:rsidR="00DF5FD9" w:rsidRDefault="008E7AD7">
            <w:pPr>
              <w:pStyle w:val="TableParagraph"/>
              <w:ind w:left="3" w:right="-15"/>
              <w:jc w:val="both"/>
              <w:rPr>
                <w:sz w:val="18"/>
              </w:rPr>
            </w:pPr>
            <w:r>
              <w:rPr>
                <w:sz w:val="18"/>
              </w:rPr>
              <w:t xml:space="preserve">Çocukların anatomik fizyolojik farklılıklarını bilir ve yaş grubuna göre vital bulgulardaki farklılıkları açıklar. Travmalı çocuk hastanın bilinç ve mental durum, genel durum ve vital bulgularını değerlendirir. Hayatı tehdit eden yaralanmayı tespit etmeye </w:t>
            </w:r>
            <w:r>
              <w:rPr>
                <w:sz w:val="18"/>
              </w:rPr>
              <w:t>yönelik manevraları ve gririşimleri bilir. Tanıya yönelik laboratuvar ve görüntüleme tetkiklerini açıklar ve sonuçlarını değerlendirir. Aydınlatma ve onam alabilir.</w:t>
            </w:r>
          </w:p>
        </w:tc>
      </w:tr>
      <w:tr w:rsidR="00DF5FD9">
        <w:trPr>
          <w:trHeight w:val="702"/>
        </w:trPr>
        <w:tc>
          <w:tcPr>
            <w:tcW w:w="1133" w:type="dxa"/>
            <w:tcBorders>
              <w:top w:val="single" w:sz="2" w:space="0" w:color="000000"/>
              <w:bottom w:val="single" w:sz="2" w:space="0" w:color="000000"/>
            </w:tcBorders>
          </w:tcPr>
          <w:p w:rsidR="00DF5FD9" w:rsidRDefault="008E7AD7">
            <w:pPr>
              <w:pStyle w:val="TableParagraph"/>
              <w:spacing w:before="6"/>
              <w:ind w:left="23" w:right="277"/>
              <w:jc w:val="center"/>
              <w:rPr>
                <w:b/>
                <w:sz w:val="18"/>
              </w:rPr>
            </w:pPr>
            <w:r>
              <w:rPr>
                <w:b/>
                <w:sz w:val="18"/>
              </w:rPr>
              <w:t>Prof.Dr. Engin ÖZAKIN</w:t>
            </w:r>
          </w:p>
        </w:tc>
        <w:tc>
          <w:tcPr>
            <w:tcW w:w="567" w:type="dxa"/>
            <w:tcBorders>
              <w:top w:val="single" w:sz="2" w:space="0" w:color="000000"/>
              <w:bottom w:val="single" w:sz="2" w:space="0" w:color="000000"/>
            </w:tcBorders>
          </w:tcPr>
          <w:p w:rsidR="00DF5FD9" w:rsidRDefault="00DF5FD9">
            <w:pPr>
              <w:pStyle w:val="TableParagraph"/>
              <w:spacing w:before="2"/>
              <w:rPr>
                <w:sz w:val="18"/>
              </w:rPr>
            </w:pPr>
          </w:p>
          <w:p w:rsidR="00DF5FD9" w:rsidRDefault="008E7AD7">
            <w:pPr>
              <w:pStyle w:val="TableParagraph"/>
              <w:ind w:right="176"/>
              <w:jc w:val="right"/>
              <w:rPr>
                <w:b/>
                <w:sz w:val="18"/>
              </w:rPr>
            </w:pPr>
            <w:r>
              <w:rPr>
                <w:b/>
                <w:sz w:val="18"/>
              </w:rPr>
              <w:t>1</w:t>
            </w:r>
          </w:p>
        </w:tc>
        <w:tc>
          <w:tcPr>
            <w:tcW w:w="4834" w:type="dxa"/>
          </w:tcPr>
          <w:p w:rsidR="00DF5FD9" w:rsidRDefault="008E7AD7">
            <w:pPr>
              <w:pStyle w:val="TableParagraph"/>
              <w:spacing w:before="109" w:line="219" w:lineRule="exact"/>
              <w:ind w:left="3"/>
              <w:rPr>
                <w:sz w:val="18"/>
              </w:rPr>
            </w:pPr>
            <w:r>
              <w:rPr>
                <w:sz w:val="18"/>
              </w:rPr>
              <w:t>1.Göğüs Ağrısına Yaklaşım ve Hayatı Tehdit Eden Ağrıların</w:t>
            </w:r>
          </w:p>
          <w:p w:rsidR="00DF5FD9" w:rsidRDefault="008E7AD7">
            <w:pPr>
              <w:pStyle w:val="TableParagraph"/>
              <w:spacing w:line="219" w:lineRule="exact"/>
              <w:ind w:left="3"/>
              <w:rPr>
                <w:sz w:val="18"/>
              </w:rPr>
            </w:pPr>
            <w:r>
              <w:rPr>
                <w:sz w:val="18"/>
              </w:rPr>
              <w:t>Nedenleri</w:t>
            </w:r>
          </w:p>
        </w:tc>
        <w:tc>
          <w:tcPr>
            <w:tcW w:w="8376" w:type="dxa"/>
            <w:tcBorders>
              <w:top w:val="single" w:sz="2" w:space="0" w:color="000000"/>
              <w:bottom w:val="single" w:sz="2" w:space="0" w:color="000000"/>
            </w:tcBorders>
          </w:tcPr>
          <w:p w:rsidR="00DF5FD9" w:rsidRDefault="008E7AD7">
            <w:pPr>
              <w:pStyle w:val="TableParagraph"/>
              <w:spacing w:before="1"/>
              <w:ind w:left="3"/>
              <w:rPr>
                <w:sz w:val="18"/>
              </w:rPr>
            </w:pPr>
            <w:r>
              <w:rPr>
                <w:sz w:val="18"/>
              </w:rPr>
              <w:t>Göğüs ağrısına yaklaşımda dikkat edilmesi gereken hususları bilir. Tanıda ve ayırıcı tanıda kullanılacak lab oratuvar ve görüntüleme tetkşiklerini bilir. Hayatı tehdit eden ağrıların nedenlerini sıralar. Tedavi yaklaşımlarını</w:t>
            </w:r>
            <w:r>
              <w:rPr>
                <w:spacing w:val="-24"/>
                <w:sz w:val="18"/>
              </w:rPr>
              <w:t xml:space="preserve"> </w:t>
            </w:r>
            <w:r>
              <w:rPr>
                <w:sz w:val="18"/>
              </w:rPr>
              <w:t>açıklar.</w:t>
            </w:r>
          </w:p>
        </w:tc>
      </w:tr>
      <w:tr w:rsidR="00DF5FD9">
        <w:trPr>
          <w:trHeight w:val="693"/>
        </w:trPr>
        <w:tc>
          <w:tcPr>
            <w:tcW w:w="1133" w:type="dxa"/>
            <w:tcBorders>
              <w:top w:val="single" w:sz="2" w:space="0" w:color="000000"/>
              <w:bottom w:val="single" w:sz="2" w:space="0" w:color="000000"/>
            </w:tcBorders>
          </w:tcPr>
          <w:p w:rsidR="00DF5FD9" w:rsidRDefault="008E7AD7">
            <w:pPr>
              <w:pStyle w:val="TableParagraph"/>
              <w:ind w:left="206" w:right="196" w:hanging="3"/>
              <w:jc w:val="center"/>
              <w:rPr>
                <w:b/>
                <w:sz w:val="18"/>
              </w:rPr>
            </w:pPr>
            <w:r>
              <w:rPr>
                <w:b/>
                <w:sz w:val="18"/>
              </w:rPr>
              <w:t>Doç. Filiz</w:t>
            </w:r>
            <w:r>
              <w:rPr>
                <w:b/>
                <w:sz w:val="18"/>
              </w:rPr>
              <w:t xml:space="preserve"> BALOĞLU KAYA</w:t>
            </w:r>
          </w:p>
        </w:tc>
        <w:tc>
          <w:tcPr>
            <w:tcW w:w="567" w:type="dxa"/>
            <w:tcBorders>
              <w:top w:val="single" w:sz="2" w:space="0" w:color="000000"/>
              <w:bottom w:val="single" w:sz="2" w:space="0" w:color="000000"/>
            </w:tcBorders>
          </w:tcPr>
          <w:p w:rsidR="00DF5FD9" w:rsidRDefault="00DF5FD9">
            <w:pPr>
              <w:pStyle w:val="TableParagraph"/>
              <w:rPr>
                <w:sz w:val="18"/>
              </w:rPr>
            </w:pPr>
          </w:p>
          <w:p w:rsidR="00DF5FD9" w:rsidRDefault="008E7AD7">
            <w:pPr>
              <w:pStyle w:val="TableParagraph"/>
              <w:spacing w:before="112"/>
              <w:ind w:right="176"/>
              <w:jc w:val="right"/>
              <w:rPr>
                <w:b/>
                <w:sz w:val="18"/>
              </w:rPr>
            </w:pPr>
            <w:r>
              <w:rPr>
                <w:b/>
                <w:sz w:val="18"/>
              </w:rPr>
              <w:t>1</w:t>
            </w:r>
          </w:p>
        </w:tc>
        <w:tc>
          <w:tcPr>
            <w:tcW w:w="4834" w:type="dxa"/>
          </w:tcPr>
          <w:p w:rsidR="00DF5FD9" w:rsidRDefault="008E7AD7">
            <w:pPr>
              <w:pStyle w:val="TableParagraph"/>
              <w:spacing w:before="109"/>
              <w:ind w:left="3"/>
              <w:rPr>
                <w:sz w:val="18"/>
              </w:rPr>
            </w:pPr>
            <w:r>
              <w:rPr>
                <w:sz w:val="18"/>
              </w:rPr>
              <w:t>1. Triyaj</w:t>
            </w:r>
          </w:p>
        </w:tc>
        <w:tc>
          <w:tcPr>
            <w:tcW w:w="8376" w:type="dxa"/>
            <w:tcBorders>
              <w:top w:val="single" w:sz="2" w:space="0" w:color="000000"/>
              <w:bottom w:val="single" w:sz="2" w:space="0" w:color="000000"/>
            </w:tcBorders>
          </w:tcPr>
          <w:p w:rsidR="00DF5FD9" w:rsidRDefault="008E7AD7">
            <w:pPr>
              <w:pStyle w:val="TableParagraph"/>
              <w:ind w:left="3"/>
              <w:rPr>
                <w:sz w:val="18"/>
              </w:rPr>
            </w:pPr>
            <w:r>
              <w:rPr>
                <w:sz w:val="18"/>
              </w:rPr>
              <w:t>Triyajın tanımını yapar. Afet ve acil servis triyajının triyajının kim tarafından yapıldığını ve nasıl uygulandığını açıklar. Acil servis triyajının hangi ortamda yapıldığını ve sistemlerini</w:t>
            </w:r>
            <w:r>
              <w:rPr>
                <w:spacing w:val="-6"/>
                <w:sz w:val="18"/>
              </w:rPr>
              <w:t xml:space="preserve"> </w:t>
            </w:r>
            <w:r>
              <w:rPr>
                <w:sz w:val="18"/>
              </w:rPr>
              <w:t>bilir.</w:t>
            </w:r>
          </w:p>
        </w:tc>
      </w:tr>
      <w:tr w:rsidR="00DF5FD9">
        <w:trPr>
          <w:trHeight w:val="549"/>
        </w:trPr>
        <w:tc>
          <w:tcPr>
            <w:tcW w:w="1133" w:type="dxa"/>
            <w:vMerge w:val="restart"/>
            <w:tcBorders>
              <w:top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2"/>
              <w:ind w:left="63" w:right="59"/>
              <w:jc w:val="center"/>
              <w:rPr>
                <w:b/>
                <w:sz w:val="18"/>
              </w:rPr>
            </w:pPr>
            <w:r>
              <w:rPr>
                <w:b/>
                <w:sz w:val="18"/>
              </w:rPr>
              <w:t>Doç. Mustafa Emin ÇANAKÇI</w:t>
            </w:r>
          </w:p>
        </w:tc>
        <w:tc>
          <w:tcPr>
            <w:tcW w:w="567" w:type="dxa"/>
            <w:vMerge w:val="restart"/>
            <w:tcBorders>
              <w:top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3"/>
              <w:ind w:left="287"/>
              <w:rPr>
                <w:b/>
                <w:sz w:val="18"/>
              </w:rPr>
            </w:pPr>
            <w:r>
              <w:rPr>
                <w:b/>
                <w:sz w:val="18"/>
              </w:rPr>
              <w:t>2</w:t>
            </w:r>
          </w:p>
        </w:tc>
        <w:tc>
          <w:tcPr>
            <w:tcW w:w="4834" w:type="dxa"/>
          </w:tcPr>
          <w:p w:rsidR="00DF5FD9" w:rsidRDefault="00DF5FD9">
            <w:pPr>
              <w:pStyle w:val="TableParagraph"/>
              <w:spacing w:before="3"/>
              <w:rPr>
                <w:sz w:val="13"/>
              </w:rPr>
            </w:pPr>
          </w:p>
          <w:p w:rsidR="00DF5FD9" w:rsidRDefault="008E7AD7">
            <w:pPr>
              <w:pStyle w:val="TableParagraph"/>
              <w:ind w:left="3"/>
              <w:rPr>
                <w:sz w:val="18"/>
              </w:rPr>
            </w:pPr>
            <w:r>
              <w:rPr>
                <w:sz w:val="18"/>
              </w:rPr>
              <w:t>1. Nefes Darlığı Olan Hasta Yönetimi</w:t>
            </w:r>
          </w:p>
        </w:tc>
        <w:tc>
          <w:tcPr>
            <w:tcW w:w="8376" w:type="dxa"/>
            <w:tcBorders>
              <w:top w:val="single" w:sz="2" w:space="0" w:color="000000"/>
              <w:bottom w:val="single" w:sz="2" w:space="0" w:color="000000"/>
            </w:tcBorders>
          </w:tcPr>
          <w:p w:rsidR="00DF5FD9" w:rsidRDefault="008E7AD7">
            <w:pPr>
              <w:pStyle w:val="TableParagraph"/>
              <w:ind w:left="3"/>
              <w:rPr>
                <w:sz w:val="18"/>
              </w:rPr>
            </w:pPr>
            <w:r>
              <w:rPr>
                <w:sz w:val="18"/>
              </w:rPr>
              <w:t>Nefes darlığı olan hastanın yönetimini öğrenir. Semptomlarını bilir. Tanıda ve ayırıcı tanıda kullanılan lab ve görüntüleme yöntemlerini öncelik sırasına göre sayar. Acil tedavisini planlar.</w:t>
            </w:r>
          </w:p>
        </w:tc>
      </w:tr>
      <w:tr w:rsidR="00DF5FD9">
        <w:trPr>
          <w:trHeight w:val="1405"/>
        </w:trPr>
        <w:tc>
          <w:tcPr>
            <w:tcW w:w="1133"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34" w:type="dxa"/>
          </w:tcPr>
          <w:p w:rsidR="00DF5FD9" w:rsidRDefault="00DF5FD9">
            <w:pPr>
              <w:pStyle w:val="TableParagraph"/>
              <w:rPr>
                <w:sz w:val="18"/>
              </w:rPr>
            </w:pPr>
          </w:p>
          <w:p w:rsidR="00DF5FD9" w:rsidRDefault="00DF5FD9">
            <w:pPr>
              <w:pStyle w:val="TableParagraph"/>
              <w:spacing w:before="11"/>
              <w:rPr>
                <w:sz w:val="25"/>
              </w:rPr>
            </w:pPr>
          </w:p>
          <w:p w:rsidR="00DF5FD9" w:rsidRDefault="008E7AD7">
            <w:pPr>
              <w:pStyle w:val="TableParagraph"/>
              <w:ind w:left="3"/>
              <w:rPr>
                <w:sz w:val="18"/>
              </w:rPr>
            </w:pPr>
            <w:r>
              <w:rPr>
                <w:sz w:val="18"/>
              </w:rPr>
              <w:t>2. Temel Yaşam Desteği</w:t>
            </w:r>
          </w:p>
        </w:tc>
        <w:tc>
          <w:tcPr>
            <w:tcW w:w="8376" w:type="dxa"/>
            <w:tcBorders>
              <w:top w:val="single" w:sz="2" w:space="0" w:color="000000"/>
            </w:tcBorders>
          </w:tcPr>
          <w:p w:rsidR="00DF5FD9" w:rsidRDefault="008E7AD7">
            <w:pPr>
              <w:pStyle w:val="TableParagraph"/>
              <w:spacing w:before="3"/>
              <w:ind w:left="3" w:right="-15"/>
              <w:jc w:val="both"/>
              <w:rPr>
                <w:sz w:val="18"/>
              </w:rPr>
            </w:pPr>
            <w:r>
              <w:rPr>
                <w:sz w:val="18"/>
              </w:rPr>
              <w:t>Arrest tanısını koyar. Göz önüne alır. Tanımını yapar. Erken müdahalenin önemini vurgular.  Dekompresyonu yapar. Etkinliği göz önünde tutar. Doğru sayıda yapar. Doğru derinlikte ve hızda sürdürür. Ventilasyonu sağlar. Havayolu açıklı</w:t>
            </w:r>
            <w:r>
              <w:rPr>
                <w:sz w:val="18"/>
              </w:rPr>
              <w:t>ğını sürdürür. Uygun manevrayı seçer. Doğru şekilde ventilasyon yapar. Defibrilasyon yapmayı düşünür. Defibrilatör tedarik eder. Pedleri doğru yerleştirir. Cihazın yönlendirmelerine uyar.  Sonlandırmayı planlar. Başarili kpr yi tanir. Dolaşımın döndüğünü t</w:t>
            </w:r>
            <w:r>
              <w:rPr>
                <w:sz w:val="18"/>
              </w:rPr>
              <w:t>espit eder. Hastayı resüstasyon ekibine devreder. Kpr yi sonlandırmayı düşünür. Dolaşım olmadığını tespit eder. Sonlandırma kriterlerini</w:t>
            </w:r>
            <w:r>
              <w:rPr>
                <w:spacing w:val="-4"/>
                <w:sz w:val="18"/>
              </w:rPr>
              <w:t xml:space="preserve"> </w:t>
            </w:r>
            <w:r>
              <w:rPr>
                <w:sz w:val="18"/>
              </w:rPr>
              <w:t>uygular.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7"/>
        <w:gridCol w:w="4825"/>
        <w:gridCol w:w="8363"/>
      </w:tblGrid>
      <w:tr w:rsidR="00DF5FD9">
        <w:trPr>
          <w:trHeight w:val="702"/>
        </w:trPr>
        <w:tc>
          <w:tcPr>
            <w:tcW w:w="6669" w:type="dxa"/>
            <w:gridSpan w:val="3"/>
            <w:shd w:val="clear" w:color="auto" w:fill="D9E1F3"/>
          </w:tcPr>
          <w:p w:rsidR="00DF5FD9" w:rsidRDefault="00DF5FD9">
            <w:pPr>
              <w:pStyle w:val="TableParagraph"/>
              <w:spacing w:before="5"/>
              <w:rPr>
                <w:sz w:val="26"/>
              </w:rPr>
            </w:pPr>
          </w:p>
          <w:p w:rsidR="00DF5FD9" w:rsidRDefault="008E7AD7">
            <w:pPr>
              <w:pStyle w:val="TableParagraph"/>
              <w:spacing w:before="1"/>
              <w:ind w:left="417"/>
              <w:rPr>
                <w:b/>
              </w:rPr>
            </w:pPr>
            <w:r>
              <w:rPr>
                <w:b/>
              </w:rPr>
              <w:t>KADIN HASTALIKLARI VE DOĞUM, GENEL CERRAHİ, KLİNİK STAJI</w:t>
            </w:r>
          </w:p>
        </w:tc>
        <w:tc>
          <w:tcPr>
            <w:tcW w:w="8363" w:type="dxa"/>
            <w:shd w:val="clear" w:color="auto" w:fill="D9E1F3"/>
          </w:tcPr>
          <w:p w:rsidR="00DF5FD9" w:rsidRDefault="008E7AD7">
            <w:pPr>
              <w:pStyle w:val="TableParagraph"/>
              <w:spacing w:before="124" w:line="267" w:lineRule="exact"/>
            </w:pPr>
            <w:r>
              <w:rPr>
                <w:b/>
              </w:rPr>
              <w:t xml:space="preserve">KADIN HASTALIKLARI VE DOĞUM EĞİTİM SORUMLUSU: </w:t>
            </w:r>
            <w:r>
              <w:t>DOÇ. DR. VEHBİ YAVUZ TOKGÖZ</w:t>
            </w:r>
          </w:p>
          <w:p w:rsidR="00DF5FD9" w:rsidRDefault="008E7AD7">
            <w:pPr>
              <w:pStyle w:val="TableParagraph"/>
              <w:spacing w:line="267" w:lineRule="exact"/>
            </w:pPr>
            <w:r>
              <w:rPr>
                <w:b/>
              </w:rPr>
              <w:t xml:space="preserve">GENEL CERRAHİ EĞİTİM SORUMLUSU: </w:t>
            </w:r>
            <w:r>
              <w:t>DOÇ. DR. BARTU BADAK</w:t>
            </w:r>
          </w:p>
        </w:tc>
      </w:tr>
      <w:tr w:rsidR="00DF5FD9">
        <w:trPr>
          <w:trHeight w:val="712"/>
        </w:trPr>
        <w:tc>
          <w:tcPr>
            <w:tcW w:w="1277" w:type="dxa"/>
            <w:shd w:val="clear" w:color="auto" w:fill="D9E1F3"/>
          </w:tcPr>
          <w:p w:rsidR="00DF5FD9" w:rsidRDefault="008E7AD7">
            <w:pPr>
              <w:pStyle w:val="TableParagraph"/>
              <w:spacing w:before="112"/>
              <w:ind w:left="398" w:right="181" w:hanging="164"/>
              <w:rPr>
                <w:b/>
                <w:sz w:val="20"/>
              </w:rPr>
            </w:pPr>
            <w:r>
              <w:rPr>
                <w:b/>
                <w:w w:val="95"/>
                <w:sz w:val="20"/>
              </w:rPr>
              <w:t xml:space="preserve">ÖĞRETİM </w:t>
            </w:r>
            <w:r>
              <w:rPr>
                <w:b/>
                <w:sz w:val="20"/>
              </w:rPr>
              <w:t>ÜYESİ</w:t>
            </w:r>
          </w:p>
        </w:tc>
        <w:tc>
          <w:tcPr>
            <w:tcW w:w="567" w:type="dxa"/>
            <w:shd w:val="clear" w:color="auto" w:fill="D9E1F3"/>
          </w:tcPr>
          <w:p w:rsidR="00DF5FD9" w:rsidRDefault="008E7AD7">
            <w:pPr>
              <w:pStyle w:val="TableParagraph"/>
              <w:spacing w:before="112"/>
              <w:ind w:left="40" w:firstLine="28"/>
              <w:rPr>
                <w:b/>
                <w:sz w:val="20"/>
              </w:rPr>
            </w:pPr>
            <w:r>
              <w:rPr>
                <w:b/>
                <w:sz w:val="20"/>
              </w:rPr>
              <w:t xml:space="preserve">DERS </w:t>
            </w:r>
            <w:r>
              <w:rPr>
                <w:b/>
                <w:w w:val="95"/>
                <w:sz w:val="20"/>
              </w:rPr>
              <w:t>SAATİ</w:t>
            </w:r>
          </w:p>
        </w:tc>
        <w:tc>
          <w:tcPr>
            <w:tcW w:w="4825" w:type="dxa"/>
            <w:shd w:val="clear" w:color="auto" w:fill="D9E1F3"/>
          </w:tcPr>
          <w:p w:rsidR="00DF5FD9" w:rsidRDefault="00DF5FD9">
            <w:pPr>
              <w:pStyle w:val="TableParagraph"/>
              <w:spacing w:before="10"/>
              <w:rPr>
                <w:sz w:val="28"/>
              </w:rPr>
            </w:pPr>
          </w:p>
          <w:p w:rsidR="00DF5FD9" w:rsidRDefault="008E7AD7">
            <w:pPr>
              <w:pStyle w:val="TableParagraph"/>
              <w:ind w:left="1093"/>
              <w:rPr>
                <w:b/>
                <w:sz w:val="20"/>
              </w:rPr>
            </w:pPr>
            <w:r>
              <w:rPr>
                <w:b/>
                <w:sz w:val="20"/>
              </w:rPr>
              <w:t>TEORİK DERS KONU BAŞLIKLARI</w:t>
            </w:r>
          </w:p>
        </w:tc>
        <w:tc>
          <w:tcPr>
            <w:tcW w:w="8363" w:type="dxa"/>
            <w:shd w:val="clear" w:color="auto" w:fill="D9E1F3"/>
          </w:tcPr>
          <w:p w:rsidR="00DF5FD9" w:rsidRDefault="00DF5FD9">
            <w:pPr>
              <w:pStyle w:val="TableParagraph"/>
              <w:spacing w:before="10"/>
              <w:rPr>
                <w:sz w:val="28"/>
              </w:rPr>
            </w:pPr>
          </w:p>
          <w:p w:rsidR="00DF5FD9" w:rsidRDefault="008E7AD7">
            <w:pPr>
              <w:pStyle w:val="TableParagraph"/>
              <w:ind w:left="2796" w:right="2796"/>
              <w:jc w:val="center"/>
              <w:rPr>
                <w:b/>
                <w:sz w:val="20"/>
              </w:rPr>
            </w:pPr>
            <w:r>
              <w:rPr>
                <w:b/>
                <w:sz w:val="20"/>
              </w:rPr>
              <w:t>EĞİTİM ÇIKTILARI / YETERLİKLERİ</w:t>
            </w:r>
          </w:p>
        </w:tc>
      </w:tr>
      <w:tr w:rsidR="00DF5FD9">
        <w:trPr>
          <w:trHeight w:val="554"/>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8"/>
              <w:ind w:left="23" w:right="338" w:hanging="1"/>
              <w:jc w:val="center"/>
              <w:rPr>
                <w:b/>
                <w:sz w:val="18"/>
              </w:rPr>
            </w:pPr>
            <w:r>
              <w:rPr>
                <w:b/>
                <w:sz w:val="18"/>
              </w:rPr>
              <w:t>Prof. Dr. Hüseyin Mete TANIR</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2"/>
              <w:rPr>
                <w:sz w:val="17"/>
              </w:rPr>
            </w:pPr>
          </w:p>
          <w:p w:rsidR="00DF5FD9" w:rsidRDefault="008E7AD7">
            <w:pPr>
              <w:pStyle w:val="TableParagraph"/>
              <w:ind w:left="110"/>
              <w:rPr>
                <w:b/>
                <w:sz w:val="18"/>
              </w:rPr>
            </w:pPr>
            <w:r>
              <w:rPr>
                <w:b/>
                <w:sz w:val="18"/>
              </w:rPr>
              <w:t>12</w:t>
            </w:r>
          </w:p>
        </w:tc>
        <w:tc>
          <w:tcPr>
            <w:tcW w:w="4825" w:type="dxa"/>
          </w:tcPr>
          <w:p w:rsidR="00DF5FD9" w:rsidRDefault="008E7AD7">
            <w:pPr>
              <w:pStyle w:val="TableParagraph"/>
              <w:spacing w:before="1"/>
              <w:ind w:left="1" w:right="715"/>
              <w:rPr>
                <w:sz w:val="18"/>
              </w:rPr>
            </w:pPr>
            <w:r>
              <w:rPr>
                <w:sz w:val="18"/>
              </w:rPr>
              <w:t>1. Hasta İçin Yaşamın Anlamını Değerlendirme, Hekimlik Sanatı, Hekimliğin İnsani Boyutu</w:t>
            </w:r>
          </w:p>
        </w:tc>
        <w:tc>
          <w:tcPr>
            <w:tcW w:w="8363" w:type="dxa"/>
          </w:tcPr>
          <w:p w:rsidR="00DF5FD9" w:rsidRDefault="008E7AD7">
            <w:pPr>
              <w:pStyle w:val="TableParagraph"/>
              <w:spacing w:before="1"/>
              <w:rPr>
                <w:sz w:val="18"/>
              </w:rPr>
            </w:pPr>
            <w:r>
              <w:rPr>
                <w:sz w:val="18"/>
              </w:rPr>
              <w:t>Hasta için yaşamın anlamını değerlendirme, hekimlik sanatı ve hekimliğin insani boyutu hakkında edinilmiş deneyimlerden nasıl yararalanacağını kavrar.</w:t>
            </w:r>
          </w:p>
        </w:tc>
      </w:tr>
      <w:tr w:rsidR="00DF5FD9">
        <w:trPr>
          <w:trHeight w:val="712"/>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spacing w:before="12"/>
              <w:rPr>
                <w:sz w:val="17"/>
              </w:rPr>
            </w:pPr>
          </w:p>
          <w:p w:rsidR="00DF5FD9" w:rsidRDefault="008E7AD7">
            <w:pPr>
              <w:pStyle w:val="TableParagraph"/>
              <w:ind w:left="1"/>
              <w:rPr>
                <w:sz w:val="18"/>
              </w:rPr>
            </w:pPr>
            <w:r>
              <w:rPr>
                <w:sz w:val="18"/>
              </w:rPr>
              <w:t>2. Antepartum Kanamalar</w:t>
            </w:r>
          </w:p>
        </w:tc>
        <w:tc>
          <w:tcPr>
            <w:tcW w:w="8363" w:type="dxa"/>
          </w:tcPr>
          <w:p w:rsidR="00DF5FD9" w:rsidRDefault="008E7AD7">
            <w:pPr>
              <w:pStyle w:val="TableParagraph"/>
              <w:spacing w:line="218" w:lineRule="exact"/>
              <w:rPr>
                <w:sz w:val="18"/>
              </w:rPr>
            </w:pPr>
            <w:r>
              <w:rPr>
                <w:sz w:val="18"/>
              </w:rPr>
              <w:t>Antenatal kanamanın tanımını ve önemini kavrar. Antenatal kanama ayırıcı tanısını yapar. Antenatal kanama</w:t>
            </w:r>
          </w:p>
          <w:p w:rsidR="00DF5FD9" w:rsidRDefault="008E7AD7">
            <w:pPr>
              <w:pStyle w:val="TableParagraph"/>
              <w:spacing w:line="219" w:lineRule="exact"/>
              <w:rPr>
                <w:sz w:val="18"/>
              </w:rPr>
            </w:pPr>
            <w:r>
              <w:rPr>
                <w:sz w:val="18"/>
              </w:rPr>
              <w:t>nedenlerini ve bu nedenlere klinik yaklaşımı öğrenir. Gebe bir kadında vajinal kanamaya yaklaşımı kavrar.</w:t>
            </w:r>
          </w:p>
          <w:p w:rsidR="00DF5FD9" w:rsidRDefault="008E7AD7">
            <w:pPr>
              <w:pStyle w:val="TableParagraph"/>
              <w:spacing w:before="1"/>
              <w:rPr>
                <w:sz w:val="18"/>
              </w:rPr>
            </w:pPr>
            <w:r>
              <w:rPr>
                <w:sz w:val="18"/>
              </w:rPr>
              <w:t>Antenatal kanama nedenlerini bilir.</w:t>
            </w:r>
          </w:p>
        </w:tc>
      </w:tr>
      <w:tr w:rsidR="00DF5FD9">
        <w:trPr>
          <w:trHeight w:val="981"/>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spacing w:before="10"/>
              <w:rPr>
                <w:sz w:val="26"/>
              </w:rPr>
            </w:pPr>
          </w:p>
          <w:p w:rsidR="00DF5FD9" w:rsidRDefault="008E7AD7">
            <w:pPr>
              <w:pStyle w:val="TableParagraph"/>
              <w:ind w:left="1"/>
              <w:rPr>
                <w:sz w:val="18"/>
              </w:rPr>
            </w:pPr>
            <w:r>
              <w:rPr>
                <w:sz w:val="18"/>
              </w:rPr>
              <w:t>3. Postpartum Kanamalar</w:t>
            </w:r>
          </w:p>
        </w:tc>
        <w:tc>
          <w:tcPr>
            <w:tcW w:w="8363" w:type="dxa"/>
          </w:tcPr>
          <w:p w:rsidR="00DF5FD9" w:rsidRDefault="008E7AD7">
            <w:pPr>
              <w:pStyle w:val="TableParagraph"/>
              <w:ind w:right="-15"/>
              <w:jc w:val="both"/>
              <w:rPr>
                <w:sz w:val="18"/>
              </w:rPr>
            </w:pPr>
            <w:r>
              <w:rPr>
                <w:sz w:val="18"/>
              </w:rPr>
              <w:t>Postpartum kanamanın tanımını ve önemini bilir. Postpartum kanamadaki farmakolojik ve cerrahi tedaviyi öğrenir. Postpartum kanamalı bir olguya klinik yaklaşımı kavrar, ayırıcı tanıyı araştırır. Postpartum kanamada klinik yaklaşımı b</w:t>
            </w:r>
            <w:r>
              <w:rPr>
                <w:sz w:val="18"/>
              </w:rPr>
              <w:t>ilir. Hemorajik şok tanımını yapar ve klinik yönetimini bilir. Postpartum kanama nedenlerini ve ayırıcı tanıyı öğrenir. Türkiye'deki maternal mortalite nedenlerini bilir.</w:t>
            </w:r>
          </w:p>
        </w:tc>
      </w:tr>
      <w:tr w:rsidR="00DF5FD9">
        <w:trPr>
          <w:trHeight w:val="976"/>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rPr>
                <w:sz w:val="18"/>
              </w:rPr>
            </w:pPr>
          </w:p>
          <w:p w:rsidR="00DF5FD9" w:rsidRDefault="008E7AD7">
            <w:pPr>
              <w:pStyle w:val="TableParagraph"/>
              <w:spacing w:before="156"/>
              <w:ind w:left="1"/>
              <w:rPr>
                <w:sz w:val="18"/>
              </w:rPr>
            </w:pPr>
            <w:r>
              <w:rPr>
                <w:sz w:val="18"/>
              </w:rPr>
              <w:t>4. Obstetrik Ultrasound ve Dopplere Giriş</w:t>
            </w:r>
          </w:p>
        </w:tc>
        <w:tc>
          <w:tcPr>
            <w:tcW w:w="8363" w:type="dxa"/>
          </w:tcPr>
          <w:p w:rsidR="00DF5FD9" w:rsidRDefault="008E7AD7">
            <w:pPr>
              <w:pStyle w:val="TableParagraph"/>
              <w:ind w:right="-15"/>
              <w:jc w:val="both"/>
              <w:rPr>
                <w:sz w:val="18"/>
              </w:rPr>
            </w:pPr>
            <w:r>
              <w:rPr>
                <w:sz w:val="18"/>
              </w:rPr>
              <w:t>Ultrason ve doppler prensiplerini bilir. Ultrason ve dopplerin klinik faydalarını bilir. Bu testlerin hangi perinatal sonuçları olumlu etkilediğini tartışır ve anlatır. Gebelik takibinde ultrason ve dopplerin klinik önemini kavrar. Hangi gebelik haftaların</w:t>
            </w:r>
            <w:r>
              <w:rPr>
                <w:sz w:val="18"/>
              </w:rPr>
              <w:t>da hangi klinik bilgilerin bu testler ile elde edildiğini bilir ve yorumlar. Testlerin yapılma sıklığını, yapılma amacını ve hangi gebelik durumlarında önem kazandığını bilir.</w:t>
            </w:r>
          </w:p>
        </w:tc>
      </w:tr>
      <w:tr w:rsidR="00DF5FD9">
        <w:trPr>
          <w:trHeight w:val="84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spacing w:before="5"/>
              <w:rPr>
                <w:sz w:val="25"/>
              </w:rPr>
            </w:pPr>
          </w:p>
          <w:p w:rsidR="00DF5FD9" w:rsidRDefault="008E7AD7">
            <w:pPr>
              <w:pStyle w:val="TableParagraph"/>
              <w:ind w:left="1"/>
              <w:rPr>
                <w:sz w:val="18"/>
              </w:rPr>
            </w:pPr>
            <w:r>
              <w:rPr>
                <w:sz w:val="18"/>
              </w:rPr>
              <w:t>5. Prenatal Tarama</w:t>
            </w:r>
          </w:p>
        </w:tc>
        <w:tc>
          <w:tcPr>
            <w:tcW w:w="8363" w:type="dxa"/>
          </w:tcPr>
          <w:p w:rsidR="00DF5FD9" w:rsidRDefault="008E7AD7">
            <w:pPr>
              <w:pStyle w:val="TableParagraph"/>
              <w:ind w:right="-15"/>
              <w:jc w:val="both"/>
              <w:rPr>
                <w:sz w:val="18"/>
              </w:rPr>
            </w:pPr>
            <w:r>
              <w:rPr>
                <w:sz w:val="18"/>
              </w:rPr>
              <w:t>Tarama ve tanı testi farklarını bilir. Prenatal tarama testi danışmanlığını öğrenir. Tarama testi sonucunda ne elde edildiğini ve nasıl danışmanlık verileceğini öğrenir. Prenatal genetik taramanın amacını bilir. Tarama testlerini ve hangi gebelik haftaları</w:t>
            </w:r>
            <w:r>
              <w:rPr>
                <w:sz w:val="18"/>
              </w:rPr>
              <w:t>nda yapılacağını öğrenir. Bu testlerin sensitivite, spesifisite, yanlış negatif ve yanlış pozitif</w:t>
            </w:r>
          </w:p>
          <w:p w:rsidR="00DF5FD9" w:rsidRDefault="008E7AD7">
            <w:pPr>
              <w:pStyle w:val="TableParagraph"/>
              <w:spacing w:line="167" w:lineRule="exact"/>
              <w:jc w:val="both"/>
              <w:rPr>
                <w:sz w:val="18"/>
              </w:rPr>
            </w:pPr>
            <w:r>
              <w:rPr>
                <w:sz w:val="18"/>
              </w:rPr>
              <w:t>oranlarını bilir ve danışmanlıkta kullanır.</w:t>
            </w:r>
          </w:p>
        </w:tc>
      </w:tr>
      <w:tr w:rsidR="00DF5FD9">
        <w:trPr>
          <w:trHeight w:val="702"/>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spacing w:before="9"/>
              <w:rPr>
                <w:sz w:val="19"/>
              </w:rPr>
            </w:pPr>
          </w:p>
          <w:p w:rsidR="00DF5FD9" w:rsidRDefault="008E7AD7">
            <w:pPr>
              <w:pStyle w:val="TableParagraph"/>
              <w:ind w:left="1"/>
              <w:rPr>
                <w:sz w:val="18"/>
              </w:rPr>
            </w:pPr>
            <w:r>
              <w:rPr>
                <w:sz w:val="18"/>
              </w:rPr>
              <w:t>6. Prenatal Tanı</w:t>
            </w:r>
          </w:p>
        </w:tc>
        <w:tc>
          <w:tcPr>
            <w:tcW w:w="8363" w:type="dxa"/>
          </w:tcPr>
          <w:p w:rsidR="00DF5FD9" w:rsidRDefault="008E7AD7">
            <w:pPr>
              <w:pStyle w:val="TableParagraph"/>
              <w:ind w:right="-15"/>
              <w:jc w:val="both"/>
              <w:rPr>
                <w:sz w:val="18"/>
              </w:rPr>
            </w:pPr>
            <w:r>
              <w:rPr>
                <w:sz w:val="18"/>
              </w:rPr>
              <w:t>Tanı testlerini bilir ve hangi haftalarda kullanıldığını öğrenir. Koryonik villüs örneklemesi, amniyosentez ve kordosentezin teknik yapılış biçimlerini öğrenir. Bu tanı testlerinin komplikasyonlarını ve test sonrası karşılaşılabilecek istisna durumları bil</w:t>
            </w:r>
            <w:r>
              <w:rPr>
                <w:sz w:val="18"/>
              </w:rPr>
              <w:t>ir. Bu testlerin prenatal genetik danışmanlıkta nasıl kullanıldığını öğrenir.</w:t>
            </w:r>
          </w:p>
        </w:tc>
      </w:tr>
      <w:tr w:rsidR="00DF5FD9">
        <w:trPr>
          <w:trHeight w:val="712"/>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spacing w:before="1"/>
              <w:rPr>
                <w:sz w:val="20"/>
              </w:rPr>
            </w:pPr>
          </w:p>
          <w:p w:rsidR="00DF5FD9" w:rsidRDefault="008E7AD7">
            <w:pPr>
              <w:pStyle w:val="TableParagraph"/>
              <w:spacing w:before="1"/>
              <w:ind w:left="1"/>
              <w:rPr>
                <w:sz w:val="18"/>
              </w:rPr>
            </w:pPr>
            <w:r>
              <w:rPr>
                <w:sz w:val="18"/>
              </w:rPr>
              <w:t>7. İntrauterin Büyüme Kısıtlılığı: Tanı</w:t>
            </w:r>
          </w:p>
        </w:tc>
        <w:tc>
          <w:tcPr>
            <w:tcW w:w="8363" w:type="dxa"/>
          </w:tcPr>
          <w:p w:rsidR="00DF5FD9" w:rsidRDefault="008E7AD7">
            <w:pPr>
              <w:pStyle w:val="TableParagraph"/>
              <w:jc w:val="both"/>
              <w:rPr>
                <w:sz w:val="18"/>
              </w:rPr>
            </w:pPr>
            <w:r>
              <w:rPr>
                <w:sz w:val="18"/>
              </w:rPr>
              <w:t>İntrauterin fetal büyüme izlemini bilir. Fetal doppler ve ultrasonun gebelikte kullanım endikasyonlarını bilir. İntrauterin fetal büyüme kısıtlılığında fetal değerlendirmeyi bilir. İntrauterin büyüme kısıtlılığında klinik yönetim basamaklarını bilir. İntra</w:t>
            </w:r>
            <w:r>
              <w:rPr>
                <w:sz w:val="18"/>
              </w:rPr>
              <w:t>uterin fetal büyüme kısıtlığının tanımı yapar, nedenlerini bilir.</w:t>
            </w:r>
          </w:p>
        </w:tc>
      </w:tr>
      <w:tr w:rsidR="00DF5FD9">
        <w:trPr>
          <w:trHeight w:val="698"/>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spacing w:before="6"/>
              <w:rPr>
                <w:sz w:val="19"/>
              </w:rPr>
            </w:pPr>
          </w:p>
          <w:p w:rsidR="00DF5FD9" w:rsidRDefault="008E7AD7">
            <w:pPr>
              <w:pStyle w:val="TableParagraph"/>
              <w:spacing w:before="1"/>
              <w:ind w:left="1"/>
              <w:rPr>
                <w:sz w:val="18"/>
              </w:rPr>
            </w:pPr>
            <w:r>
              <w:rPr>
                <w:sz w:val="18"/>
              </w:rPr>
              <w:t>8. İntrauterin Büyüme Kısıtlılığı: Yönetim</w:t>
            </w:r>
          </w:p>
        </w:tc>
        <w:tc>
          <w:tcPr>
            <w:tcW w:w="8363" w:type="dxa"/>
          </w:tcPr>
          <w:p w:rsidR="00DF5FD9" w:rsidRDefault="008E7AD7">
            <w:pPr>
              <w:pStyle w:val="TableParagraph"/>
              <w:spacing w:before="1" w:line="219" w:lineRule="exact"/>
              <w:rPr>
                <w:sz w:val="18"/>
              </w:rPr>
            </w:pPr>
            <w:r>
              <w:rPr>
                <w:sz w:val="18"/>
              </w:rPr>
              <w:t>İntrauterin fetal büyüme kısıtlılığında kullanılan fetal iyilik hali testlerini kavrar. Fetal iyilik halinin testlerinin</w:t>
            </w:r>
          </w:p>
          <w:p w:rsidR="00DF5FD9" w:rsidRDefault="008E7AD7">
            <w:pPr>
              <w:pStyle w:val="TableParagraph"/>
              <w:rPr>
                <w:sz w:val="18"/>
              </w:rPr>
            </w:pPr>
            <w:r>
              <w:rPr>
                <w:sz w:val="18"/>
              </w:rPr>
              <w:t>klinik önemini kavrar. İntrauterin fetal büyüme kısıtlılığında doğum zamanlaması endikasyonlarını bilir. İntrauterin büyüme kısıtlılığında fetal iyilik hali testlerinin kullanımını kavrar.</w:t>
            </w:r>
          </w:p>
        </w:tc>
      </w:tr>
      <w:tr w:rsidR="00DF5FD9">
        <w:trPr>
          <w:trHeight w:val="1115"/>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8"/>
              </w:rPr>
            </w:pPr>
          </w:p>
          <w:p w:rsidR="00DF5FD9" w:rsidRDefault="008E7AD7">
            <w:pPr>
              <w:pStyle w:val="TableParagraph"/>
              <w:spacing w:before="1"/>
              <w:ind w:left="1"/>
              <w:rPr>
                <w:sz w:val="18"/>
              </w:rPr>
            </w:pPr>
            <w:r>
              <w:rPr>
                <w:sz w:val="18"/>
              </w:rPr>
              <w:t>9. Gebelikte Hipertansif Hastalıklar</w:t>
            </w:r>
          </w:p>
        </w:tc>
        <w:tc>
          <w:tcPr>
            <w:tcW w:w="8363" w:type="dxa"/>
          </w:tcPr>
          <w:p w:rsidR="00DF5FD9" w:rsidRDefault="008E7AD7">
            <w:pPr>
              <w:pStyle w:val="TableParagraph"/>
              <w:ind w:right="-15"/>
              <w:jc w:val="both"/>
              <w:rPr>
                <w:sz w:val="18"/>
              </w:rPr>
            </w:pPr>
            <w:r>
              <w:rPr>
                <w:sz w:val="18"/>
              </w:rPr>
              <w:t xml:space="preserve">Gebelikte hipertansif hastalıkları sınıflar ve tanımlarını yapar. Preeklampsinin tanımını ve tiplerini bilir. Gebelikte hipertansif hastalıklarının klinik yönetimini bilir. Hipertansif hastalıklarda farmakolojik tedavi hakkında bilgi edinir. Yoğun bakımda </w:t>
            </w:r>
            <w:r>
              <w:rPr>
                <w:sz w:val="18"/>
              </w:rPr>
              <w:t>izlenecek hastalar hakkında bilgi sahibi olur. Eklampsi ve HELLP sendromunun klinik yönetimini bilir. Erken başlangıçlı preeklampsinin tarama ve önlemini bilir. Erken ve şiddetli preeklampsi olgularının klinik</w:t>
            </w:r>
          </w:p>
          <w:p w:rsidR="00DF5FD9" w:rsidRDefault="008E7AD7">
            <w:pPr>
              <w:pStyle w:val="TableParagraph"/>
              <w:spacing w:line="218" w:lineRule="exact"/>
              <w:jc w:val="both"/>
              <w:rPr>
                <w:sz w:val="18"/>
              </w:rPr>
            </w:pPr>
            <w:r>
              <w:rPr>
                <w:sz w:val="18"/>
              </w:rPr>
              <w:t>yönetimini bilir. Gebelikte hipertansif hastalıklarının risk faktörlerini belirler.</w:t>
            </w:r>
          </w:p>
        </w:tc>
      </w:tr>
      <w:tr w:rsidR="00DF5FD9">
        <w:trPr>
          <w:trHeight w:val="863"/>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DF5FD9">
            <w:pPr>
              <w:pStyle w:val="TableParagraph"/>
              <w:rPr>
                <w:sz w:val="18"/>
              </w:rPr>
            </w:pPr>
          </w:p>
          <w:p w:rsidR="00DF5FD9" w:rsidRDefault="008E7AD7">
            <w:pPr>
              <w:pStyle w:val="TableParagraph"/>
              <w:spacing w:before="110"/>
              <w:ind w:left="1"/>
              <w:rPr>
                <w:sz w:val="18"/>
              </w:rPr>
            </w:pPr>
            <w:r>
              <w:rPr>
                <w:sz w:val="18"/>
              </w:rPr>
              <w:t>10. Preeklampsi-Eklampsi</w:t>
            </w:r>
          </w:p>
        </w:tc>
        <w:tc>
          <w:tcPr>
            <w:tcW w:w="8363" w:type="dxa"/>
          </w:tcPr>
          <w:p w:rsidR="00DF5FD9" w:rsidRDefault="008E7AD7">
            <w:pPr>
              <w:pStyle w:val="TableParagraph"/>
              <w:ind w:right="-15"/>
              <w:jc w:val="both"/>
              <w:rPr>
                <w:sz w:val="18"/>
              </w:rPr>
            </w:pPr>
            <w:r>
              <w:rPr>
                <w:sz w:val="18"/>
              </w:rPr>
              <w:t>Preeklampsi ve eklampsinin maternal mortalite nedenleri arasındaki önemini kavrar. Bu olgularda klinik yaklaşımı bilir. Preeklampsi ve eklampsi</w:t>
            </w:r>
            <w:r>
              <w:rPr>
                <w:sz w:val="18"/>
              </w:rPr>
              <w:t xml:space="preserve"> olgularında yoğun bakım izlem koşullarını bilir. Preeklampsi ve eklampsi olgularının maternal ve fetal komplikasyonlarını bilir. Preeklampsi ve eklampside uygulanan farmakolojik tedavi hakkında bilgi</w:t>
            </w:r>
          </w:p>
          <w:p w:rsidR="00DF5FD9" w:rsidRDefault="008E7AD7">
            <w:pPr>
              <w:pStyle w:val="TableParagraph"/>
              <w:spacing w:line="185" w:lineRule="exact"/>
              <w:jc w:val="both"/>
              <w:rPr>
                <w:sz w:val="18"/>
              </w:rPr>
            </w:pPr>
            <w:r>
              <w:rPr>
                <w:sz w:val="18"/>
              </w:rPr>
              <w:t>sahibidir. Acil olarak hipertansif kriz ile gelen bir g</w:t>
            </w:r>
            <w:r>
              <w:rPr>
                <w:sz w:val="18"/>
              </w:rPr>
              <w:t>ebede hayat kurtarıcı basamakları bilir, uygular.</w:t>
            </w:r>
          </w:p>
        </w:tc>
      </w:tr>
      <w:tr w:rsidR="00DF5FD9">
        <w:trPr>
          <w:trHeight w:val="573"/>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5" w:type="dxa"/>
          </w:tcPr>
          <w:p w:rsidR="00DF5FD9" w:rsidRDefault="008E7AD7">
            <w:pPr>
              <w:pStyle w:val="TableParagraph"/>
              <w:spacing w:before="111"/>
              <w:ind w:left="1"/>
              <w:rPr>
                <w:sz w:val="18"/>
              </w:rPr>
            </w:pPr>
            <w:r>
              <w:rPr>
                <w:sz w:val="18"/>
              </w:rPr>
              <w:t>11. Erken Membran Rüptürü Tanı</w:t>
            </w:r>
          </w:p>
        </w:tc>
        <w:tc>
          <w:tcPr>
            <w:tcW w:w="8363" w:type="dxa"/>
          </w:tcPr>
          <w:p w:rsidR="00DF5FD9" w:rsidRDefault="008E7AD7">
            <w:pPr>
              <w:pStyle w:val="TableParagraph"/>
              <w:ind w:right="200"/>
              <w:rPr>
                <w:sz w:val="18"/>
              </w:rPr>
            </w:pPr>
            <w:r>
              <w:rPr>
                <w:sz w:val="18"/>
              </w:rPr>
              <w:t>Tanısı için gerekli klinik değerlendirmeyi yapar. Hastalığı tanımlar. Gerekli test ve muayene yöntemlerini öğrenir ve uygular. Hastalığın tanısı için gerekli muayene koşullarını hazırlar. Muayene yöntemini öğrenir, uygular.</w:t>
            </w:r>
          </w:p>
        </w:tc>
      </w:tr>
    </w:tbl>
    <w:p w:rsidR="00DF5FD9" w:rsidRDefault="00DF5FD9">
      <w:pPr>
        <w:rPr>
          <w:sz w:val="18"/>
        </w:rPr>
        <w:sectPr w:rsidR="00DF5FD9">
          <w:pgSz w:w="16850" w:h="11920" w:orient="landscape"/>
          <w:pgMar w:top="84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7"/>
        <w:gridCol w:w="4825"/>
        <w:gridCol w:w="8363"/>
      </w:tblGrid>
      <w:tr w:rsidR="00DF5FD9">
        <w:trPr>
          <w:trHeight w:val="1127"/>
        </w:trPr>
        <w:tc>
          <w:tcPr>
            <w:tcW w:w="1277"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825" w:type="dxa"/>
          </w:tcPr>
          <w:p w:rsidR="00DF5FD9" w:rsidRDefault="00DF5FD9">
            <w:pPr>
              <w:pStyle w:val="TableParagraph"/>
              <w:rPr>
                <w:sz w:val="18"/>
              </w:rPr>
            </w:pPr>
          </w:p>
          <w:p w:rsidR="00DF5FD9" w:rsidRDefault="00DF5FD9">
            <w:pPr>
              <w:pStyle w:val="TableParagraph"/>
              <w:spacing w:before="1"/>
              <w:rPr>
                <w:sz w:val="18"/>
              </w:rPr>
            </w:pPr>
          </w:p>
          <w:p w:rsidR="00DF5FD9" w:rsidRDefault="008E7AD7">
            <w:pPr>
              <w:pStyle w:val="TableParagraph"/>
              <w:ind w:left="1"/>
              <w:rPr>
                <w:sz w:val="18"/>
              </w:rPr>
            </w:pPr>
            <w:r>
              <w:rPr>
                <w:sz w:val="18"/>
              </w:rPr>
              <w:t>12. Erken Membran Rüptürü Yönetim</w:t>
            </w:r>
          </w:p>
        </w:tc>
        <w:tc>
          <w:tcPr>
            <w:tcW w:w="8363" w:type="dxa"/>
          </w:tcPr>
          <w:p w:rsidR="00DF5FD9" w:rsidRDefault="008E7AD7">
            <w:pPr>
              <w:pStyle w:val="TableParagraph"/>
              <w:ind w:right="-15"/>
              <w:jc w:val="both"/>
              <w:rPr>
                <w:sz w:val="18"/>
              </w:rPr>
            </w:pPr>
            <w:r>
              <w:rPr>
                <w:sz w:val="18"/>
              </w:rPr>
              <w:t>Hastalığın klinik önemini bilir. Tanı konulduktan sonra gebelik haftasına göre sınıflar ve klinik yaklaşımı belirler. Her gebelik haftası aralığındaki klinik yaklaşımı şeklini öğrenir. Hastalığın gebelik haftasına göre tan</w:t>
            </w:r>
            <w:r>
              <w:rPr>
                <w:sz w:val="18"/>
              </w:rPr>
              <w:t>ısında prognoz hakkında bilgi sahibi olur. Hastaya danışmanlıkta fetusa ve anneye ait komplikasyonları bilir ve danışmanlıkta kullanır. Klinik yönetimdeki tedavi seçeneklerini öğrenir. Profilaktik antibıyotik, antenatal kortikosteroid uygulamasını öğrenir.</w:t>
            </w:r>
            <w:r>
              <w:rPr>
                <w:sz w:val="18"/>
              </w:rPr>
              <w:t xml:space="preserve"> Koryoamniyonit durumunu saptar ve klinik yönetimini bilir.</w:t>
            </w:r>
          </w:p>
        </w:tc>
      </w:tr>
    </w:tbl>
    <w:p w:rsidR="00DF5FD9" w:rsidRDefault="00DF5FD9">
      <w:pPr>
        <w:jc w:val="both"/>
        <w:rPr>
          <w:sz w:val="18"/>
        </w:rPr>
        <w:sectPr w:rsidR="00DF5FD9">
          <w:pgSz w:w="16850" w:h="11920" w:orient="landscape"/>
          <w:pgMar w:top="84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7"/>
        <w:gridCol w:w="4822"/>
        <w:gridCol w:w="8364"/>
      </w:tblGrid>
      <w:tr w:rsidR="00DF5FD9">
        <w:trPr>
          <w:trHeight w:val="422"/>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9"/>
              </w:rPr>
            </w:pPr>
          </w:p>
          <w:p w:rsidR="00DF5FD9" w:rsidRDefault="008E7AD7">
            <w:pPr>
              <w:pStyle w:val="TableParagraph"/>
              <w:ind w:left="38" w:right="316" w:firstLine="134"/>
              <w:rPr>
                <w:b/>
                <w:sz w:val="18"/>
              </w:rPr>
            </w:pPr>
            <w:r>
              <w:rPr>
                <w:b/>
                <w:sz w:val="18"/>
              </w:rPr>
              <w:t>Prof. Dr. Başar TEKİN</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9"/>
              </w:rPr>
            </w:pPr>
          </w:p>
          <w:p w:rsidR="00DF5FD9" w:rsidRDefault="008E7AD7">
            <w:pPr>
              <w:pStyle w:val="TableParagraph"/>
              <w:ind w:left="172"/>
              <w:rPr>
                <w:b/>
                <w:sz w:val="18"/>
              </w:rPr>
            </w:pPr>
            <w:r>
              <w:rPr>
                <w:b/>
                <w:sz w:val="18"/>
              </w:rPr>
              <w:t>10</w:t>
            </w:r>
          </w:p>
        </w:tc>
        <w:tc>
          <w:tcPr>
            <w:tcW w:w="4822" w:type="dxa"/>
          </w:tcPr>
          <w:p w:rsidR="00DF5FD9" w:rsidRDefault="008E7AD7">
            <w:pPr>
              <w:pStyle w:val="TableParagraph"/>
              <w:spacing w:before="147"/>
              <w:ind w:left="1"/>
              <w:rPr>
                <w:sz w:val="18"/>
              </w:rPr>
            </w:pPr>
            <w:r>
              <w:rPr>
                <w:sz w:val="18"/>
              </w:rPr>
              <w:t>1. Ultrasonografi ve Doppler Prensipleri</w:t>
            </w:r>
          </w:p>
        </w:tc>
        <w:tc>
          <w:tcPr>
            <w:tcW w:w="8364" w:type="dxa"/>
          </w:tcPr>
          <w:p w:rsidR="00DF5FD9" w:rsidRDefault="008E7AD7">
            <w:pPr>
              <w:pStyle w:val="TableParagraph"/>
              <w:spacing w:line="211" w:lineRule="exact"/>
              <w:ind w:left="3"/>
              <w:rPr>
                <w:sz w:val="18"/>
              </w:rPr>
            </w:pPr>
            <w:r>
              <w:rPr>
                <w:sz w:val="18"/>
              </w:rPr>
              <w:t>Temel ve jinekolojik ultrasonografi prensipleri ile jinekologun en önemli muayene aracının kulllanımı ile tanı</w:t>
            </w:r>
          </w:p>
          <w:p w:rsidR="00DF5FD9" w:rsidRDefault="008E7AD7">
            <w:pPr>
              <w:pStyle w:val="TableParagraph"/>
              <w:spacing w:before="1" w:line="190" w:lineRule="exact"/>
              <w:ind w:left="3"/>
              <w:rPr>
                <w:sz w:val="18"/>
              </w:rPr>
            </w:pPr>
            <w:r>
              <w:rPr>
                <w:sz w:val="18"/>
              </w:rPr>
              <w:t>koymak ve tedavinin izlemi becerisi kazanılır.</w:t>
            </w:r>
          </w:p>
        </w:tc>
      </w:tr>
      <w:tr w:rsidR="00DF5FD9">
        <w:trPr>
          <w:trHeight w:val="426"/>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49"/>
              <w:ind w:left="1"/>
              <w:rPr>
                <w:sz w:val="18"/>
              </w:rPr>
            </w:pPr>
            <w:r>
              <w:rPr>
                <w:sz w:val="18"/>
              </w:rPr>
              <w:t>2. Ultrasonografi ve Dopplerin Jinekolojide Kullanımı</w:t>
            </w:r>
          </w:p>
        </w:tc>
        <w:tc>
          <w:tcPr>
            <w:tcW w:w="8364" w:type="dxa"/>
          </w:tcPr>
          <w:p w:rsidR="00DF5FD9" w:rsidRDefault="008E7AD7">
            <w:pPr>
              <w:pStyle w:val="TableParagraph"/>
              <w:spacing w:line="211" w:lineRule="exact"/>
              <w:ind w:left="3" w:right="-15"/>
              <w:rPr>
                <w:sz w:val="18"/>
              </w:rPr>
            </w:pPr>
            <w:r>
              <w:rPr>
                <w:sz w:val="18"/>
              </w:rPr>
              <w:t>Özelilkle</w:t>
            </w:r>
            <w:r>
              <w:rPr>
                <w:spacing w:val="25"/>
                <w:sz w:val="18"/>
              </w:rPr>
              <w:t xml:space="preserve"> </w:t>
            </w:r>
            <w:r>
              <w:rPr>
                <w:sz w:val="18"/>
              </w:rPr>
              <w:t>tanıda</w:t>
            </w:r>
            <w:r>
              <w:rPr>
                <w:spacing w:val="26"/>
                <w:sz w:val="18"/>
              </w:rPr>
              <w:t xml:space="preserve"> </w:t>
            </w:r>
            <w:r>
              <w:rPr>
                <w:sz w:val="18"/>
              </w:rPr>
              <w:t>jinekologun</w:t>
            </w:r>
            <w:r>
              <w:rPr>
                <w:spacing w:val="25"/>
                <w:sz w:val="18"/>
              </w:rPr>
              <w:t xml:space="preserve"> </w:t>
            </w:r>
            <w:r>
              <w:rPr>
                <w:sz w:val="18"/>
              </w:rPr>
              <w:t>en</w:t>
            </w:r>
            <w:r>
              <w:rPr>
                <w:spacing w:val="25"/>
                <w:sz w:val="18"/>
              </w:rPr>
              <w:t xml:space="preserve"> </w:t>
            </w:r>
            <w:r>
              <w:rPr>
                <w:sz w:val="18"/>
              </w:rPr>
              <w:t>önemli</w:t>
            </w:r>
            <w:r>
              <w:rPr>
                <w:spacing w:val="25"/>
                <w:sz w:val="18"/>
              </w:rPr>
              <w:t xml:space="preserve"> </w:t>
            </w:r>
            <w:r>
              <w:rPr>
                <w:sz w:val="18"/>
              </w:rPr>
              <w:t>muayene</w:t>
            </w:r>
            <w:r>
              <w:rPr>
                <w:spacing w:val="25"/>
                <w:sz w:val="18"/>
              </w:rPr>
              <w:t xml:space="preserve"> </w:t>
            </w:r>
            <w:r>
              <w:rPr>
                <w:sz w:val="18"/>
              </w:rPr>
              <w:t>ve</w:t>
            </w:r>
            <w:r>
              <w:rPr>
                <w:spacing w:val="25"/>
                <w:sz w:val="18"/>
              </w:rPr>
              <w:t xml:space="preserve"> </w:t>
            </w:r>
            <w:r>
              <w:rPr>
                <w:sz w:val="18"/>
              </w:rPr>
              <w:t>tetkik</w:t>
            </w:r>
            <w:r>
              <w:rPr>
                <w:spacing w:val="27"/>
                <w:sz w:val="18"/>
              </w:rPr>
              <w:t xml:space="preserve"> </w:t>
            </w:r>
            <w:r>
              <w:rPr>
                <w:sz w:val="18"/>
              </w:rPr>
              <w:t>aracı</w:t>
            </w:r>
            <w:r>
              <w:rPr>
                <w:spacing w:val="25"/>
                <w:sz w:val="18"/>
              </w:rPr>
              <w:t xml:space="preserve"> </w:t>
            </w:r>
            <w:r>
              <w:rPr>
                <w:sz w:val="18"/>
              </w:rPr>
              <w:t>olan</w:t>
            </w:r>
            <w:r>
              <w:rPr>
                <w:spacing w:val="25"/>
                <w:sz w:val="18"/>
              </w:rPr>
              <w:t xml:space="preserve"> </w:t>
            </w:r>
            <w:r>
              <w:rPr>
                <w:sz w:val="18"/>
              </w:rPr>
              <w:t>ultrason</w:t>
            </w:r>
            <w:r>
              <w:rPr>
                <w:spacing w:val="25"/>
                <w:sz w:val="18"/>
              </w:rPr>
              <w:t xml:space="preserve"> </w:t>
            </w:r>
            <w:r>
              <w:rPr>
                <w:sz w:val="18"/>
              </w:rPr>
              <w:t>ve</w:t>
            </w:r>
            <w:r>
              <w:rPr>
                <w:spacing w:val="25"/>
                <w:sz w:val="18"/>
              </w:rPr>
              <w:t xml:space="preserve"> </w:t>
            </w:r>
            <w:r>
              <w:rPr>
                <w:sz w:val="18"/>
              </w:rPr>
              <w:t>Doppler</w:t>
            </w:r>
            <w:r>
              <w:rPr>
                <w:spacing w:val="25"/>
                <w:sz w:val="18"/>
              </w:rPr>
              <w:t xml:space="preserve"> </w:t>
            </w:r>
            <w:r>
              <w:rPr>
                <w:sz w:val="18"/>
              </w:rPr>
              <w:t>değerlendirmelerinin</w:t>
            </w:r>
          </w:p>
          <w:p w:rsidR="00DF5FD9" w:rsidRDefault="008E7AD7">
            <w:pPr>
              <w:pStyle w:val="TableParagraph"/>
              <w:spacing w:before="1" w:line="195" w:lineRule="exact"/>
              <w:ind w:left="3"/>
              <w:rPr>
                <w:sz w:val="18"/>
              </w:rPr>
            </w:pPr>
            <w:r>
              <w:rPr>
                <w:sz w:val="18"/>
              </w:rPr>
              <w:t>nasıl yapıldığını öğrenir, rayologlar gibi ultrasona sadece görüntüleme aracı olmadığını öğrenir.</w:t>
            </w:r>
          </w:p>
        </w:tc>
      </w:tr>
      <w:tr w:rsidR="00DF5FD9">
        <w:trPr>
          <w:trHeight w:val="405"/>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39"/>
              <w:ind w:left="1"/>
              <w:rPr>
                <w:sz w:val="18"/>
              </w:rPr>
            </w:pPr>
            <w:r>
              <w:rPr>
                <w:sz w:val="18"/>
              </w:rPr>
              <w:t>3. Operatif Obstetrik</w:t>
            </w:r>
          </w:p>
        </w:tc>
        <w:tc>
          <w:tcPr>
            <w:tcW w:w="8364" w:type="dxa"/>
          </w:tcPr>
          <w:p w:rsidR="00DF5FD9" w:rsidRDefault="008E7AD7">
            <w:pPr>
              <w:pStyle w:val="TableParagraph"/>
              <w:spacing w:line="211" w:lineRule="exact"/>
              <w:ind w:left="3"/>
              <w:rPr>
                <w:sz w:val="18"/>
              </w:rPr>
            </w:pPr>
            <w:r>
              <w:rPr>
                <w:sz w:val="18"/>
              </w:rPr>
              <w:t>Vajinal doğumların normal doğum olamaması halinde vajinal doğum için yapılabilecek operatif yaklaşımı bilir.</w:t>
            </w:r>
          </w:p>
        </w:tc>
      </w:tr>
      <w:tr w:rsidR="00DF5FD9">
        <w:trPr>
          <w:trHeight w:val="438"/>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42"/>
              <w:ind w:left="1"/>
              <w:rPr>
                <w:sz w:val="18"/>
              </w:rPr>
            </w:pPr>
            <w:r>
              <w:rPr>
                <w:sz w:val="18"/>
              </w:rPr>
              <w:t>4. Puerperium</w:t>
            </w:r>
          </w:p>
        </w:tc>
        <w:tc>
          <w:tcPr>
            <w:tcW w:w="8364" w:type="dxa"/>
          </w:tcPr>
          <w:p w:rsidR="00DF5FD9" w:rsidRDefault="008E7AD7">
            <w:pPr>
              <w:pStyle w:val="TableParagraph"/>
              <w:spacing w:line="211" w:lineRule="exact"/>
              <w:ind w:left="3"/>
              <w:rPr>
                <w:sz w:val="18"/>
              </w:rPr>
            </w:pPr>
            <w:r>
              <w:rPr>
                <w:sz w:val="18"/>
              </w:rPr>
              <w:t>Lohusalık dönemi gibi anne ve bebeğin birilikte yaşamaya başladığı dnemde nelerin fizyolojik olduğunu ve</w:t>
            </w:r>
          </w:p>
          <w:p w:rsidR="00DF5FD9" w:rsidRDefault="008E7AD7">
            <w:pPr>
              <w:pStyle w:val="TableParagraph"/>
              <w:spacing w:before="1" w:line="207" w:lineRule="exact"/>
              <w:ind w:left="3"/>
              <w:rPr>
                <w:sz w:val="18"/>
              </w:rPr>
            </w:pPr>
            <w:r>
              <w:rPr>
                <w:sz w:val="18"/>
              </w:rPr>
              <w:t>patolojik olup tedavi yapılması gerektiğini öğrenir.</w:t>
            </w:r>
          </w:p>
        </w:tc>
      </w:tr>
      <w:tr w:rsidR="00DF5FD9">
        <w:trPr>
          <w:trHeight w:val="54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11"/>
              <w:rPr>
                <w:sz w:val="15"/>
              </w:rPr>
            </w:pPr>
          </w:p>
          <w:p w:rsidR="00DF5FD9" w:rsidRDefault="008E7AD7">
            <w:pPr>
              <w:pStyle w:val="TableParagraph"/>
              <w:spacing w:before="1"/>
              <w:ind w:left="1"/>
              <w:rPr>
                <w:sz w:val="18"/>
              </w:rPr>
            </w:pPr>
            <w:r>
              <w:rPr>
                <w:sz w:val="18"/>
              </w:rPr>
              <w:t>5. Kadın İnfertilitesine Yaklaşım</w:t>
            </w:r>
          </w:p>
        </w:tc>
        <w:tc>
          <w:tcPr>
            <w:tcW w:w="8364" w:type="dxa"/>
          </w:tcPr>
          <w:p w:rsidR="00DF5FD9" w:rsidRDefault="008E7AD7">
            <w:pPr>
              <w:pStyle w:val="TableParagraph"/>
              <w:spacing w:line="237" w:lineRule="auto"/>
              <w:ind w:left="3" w:right="218"/>
              <w:rPr>
                <w:sz w:val="18"/>
              </w:rPr>
            </w:pPr>
            <w:r>
              <w:rPr>
                <w:sz w:val="18"/>
              </w:rPr>
              <w:t>Yaşamn en önemli içgüdülerinden üremenin aksadığı durumlardan olan çocuk sahibi olma isteği olup gebelik ve bebek eldesi olamayanların tanısal girişimi ve yaklaşımının nasıl olacağnı öğrenir.</w:t>
            </w:r>
          </w:p>
        </w:tc>
      </w:tr>
      <w:tr w:rsidR="00DF5FD9">
        <w:trPr>
          <w:trHeight w:val="42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47"/>
              <w:ind w:left="1"/>
              <w:rPr>
                <w:sz w:val="18"/>
              </w:rPr>
            </w:pPr>
            <w:r>
              <w:rPr>
                <w:sz w:val="18"/>
              </w:rPr>
              <w:t>6. Kadın İnfertilitesinde Sağıltım</w:t>
            </w:r>
          </w:p>
        </w:tc>
        <w:tc>
          <w:tcPr>
            <w:tcW w:w="8364" w:type="dxa"/>
          </w:tcPr>
          <w:p w:rsidR="00DF5FD9" w:rsidRDefault="008E7AD7">
            <w:pPr>
              <w:pStyle w:val="TableParagraph"/>
              <w:spacing w:line="210" w:lineRule="exact"/>
              <w:ind w:left="3"/>
              <w:rPr>
                <w:sz w:val="18"/>
              </w:rPr>
            </w:pPr>
            <w:r>
              <w:rPr>
                <w:sz w:val="18"/>
              </w:rPr>
              <w:t>Yaşamn en önemli içgüdülerinden üremenin aksadığı durumlarda sağıltımı (tedaviyi) öğrenir, kadınların gebelik</w:t>
            </w:r>
          </w:p>
          <w:p w:rsidR="00DF5FD9" w:rsidRDefault="008E7AD7">
            <w:pPr>
              <w:pStyle w:val="TableParagraph"/>
              <w:spacing w:line="195" w:lineRule="exact"/>
              <w:ind w:left="3"/>
              <w:rPr>
                <w:sz w:val="18"/>
              </w:rPr>
            </w:pPr>
            <w:r>
              <w:rPr>
                <w:sz w:val="18"/>
              </w:rPr>
              <w:t>eldesinin yolunu öğrenir.</w:t>
            </w:r>
          </w:p>
        </w:tc>
      </w:tr>
      <w:tr w:rsidR="00DF5FD9">
        <w:trPr>
          <w:trHeight w:val="275"/>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75" w:line="181" w:lineRule="exact"/>
              <w:ind w:left="1"/>
              <w:rPr>
                <w:sz w:val="18"/>
              </w:rPr>
            </w:pPr>
            <w:r>
              <w:rPr>
                <w:sz w:val="18"/>
              </w:rPr>
              <w:t>7. Preterm Eylem Tanımı</w:t>
            </w:r>
          </w:p>
        </w:tc>
        <w:tc>
          <w:tcPr>
            <w:tcW w:w="8364" w:type="dxa"/>
          </w:tcPr>
          <w:p w:rsidR="00DF5FD9" w:rsidRDefault="008E7AD7">
            <w:pPr>
              <w:pStyle w:val="TableParagraph"/>
              <w:spacing w:line="211" w:lineRule="exact"/>
              <w:ind w:left="3"/>
              <w:rPr>
                <w:sz w:val="18"/>
              </w:rPr>
            </w:pPr>
            <w:r>
              <w:rPr>
                <w:sz w:val="18"/>
              </w:rPr>
              <w:t>Erken doğum nedenlerinden olan erken doğum eyleminin tanısını koymayı öğrenir.</w:t>
            </w:r>
          </w:p>
        </w:tc>
      </w:tr>
      <w:tr w:rsidR="00DF5FD9">
        <w:trPr>
          <w:trHeight w:val="441"/>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56"/>
              <w:ind w:left="1"/>
              <w:rPr>
                <w:sz w:val="18"/>
              </w:rPr>
            </w:pPr>
            <w:r>
              <w:rPr>
                <w:sz w:val="18"/>
              </w:rPr>
              <w:t>8. Preterm Eylem Tokoliz</w:t>
            </w:r>
          </w:p>
        </w:tc>
        <w:tc>
          <w:tcPr>
            <w:tcW w:w="8364" w:type="dxa"/>
          </w:tcPr>
          <w:p w:rsidR="00DF5FD9" w:rsidRDefault="008E7AD7">
            <w:pPr>
              <w:pStyle w:val="TableParagraph"/>
              <w:spacing w:line="211" w:lineRule="exact"/>
              <w:ind w:left="3"/>
              <w:rPr>
                <w:sz w:val="18"/>
              </w:rPr>
            </w:pPr>
            <w:r>
              <w:rPr>
                <w:sz w:val="18"/>
              </w:rPr>
              <w:t>Erken doğum nedenlerinden olan erken doğum eyleminin tedavisinin yapılmasını öğrenir.</w:t>
            </w:r>
          </w:p>
        </w:tc>
      </w:tr>
      <w:tr w:rsidR="00DF5FD9">
        <w:trPr>
          <w:trHeight w:val="419"/>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47"/>
              <w:ind w:left="1"/>
              <w:rPr>
                <w:sz w:val="18"/>
              </w:rPr>
            </w:pPr>
            <w:r>
              <w:rPr>
                <w:sz w:val="18"/>
              </w:rPr>
              <w:t>9. Hirsutizm ve Hiperandrojenizm</w:t>
            </w:r>
          </w:p>
        </w:tc>
        <w:tc>
          <w:tcPr>
            <w:tcW w:w="8364" w:type="dxa"/>
          </w:tcPr>
          <w:p w:rsidR="00DF5FD9" w:rsidRDefault="008E7AD7">
            <w:pPr>
              <w:pStyle w:val="TableParagraph"/>
              <w:spacing w:line="211" w:lineRule="exact"/>
              <w:ind w:left="3"/>
              <w:rPr>
                <w:sz w:val="18"/>
              </w:rPr>
            </w:pPr>
            <w:r>
              <w:rPr>
                <w:sz w:val="18"/>
              </w:rPr>
              <w:t>Kadınlarda olmaması gereken erkek tipi değişimlerin tanı ve tedavisini uygulamayı öğrenir.</w:t>
            </w:r>
          </w:p>
        </w:tc>
      </w:tr>
      <w:tr w:rsidR="00DF5FD9">
        <w:trPr>
          <w:trHeight w:val="415"/>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42"/>
              <w:ind w:left="1"/>
              <w:rPr>
                <w:sz w:val="18"/>
              </w:rPr>
            </w:pPr>
            <w:r>
              <w:rPr>
                <w:sz w:val="18"/>
              </w:rPr>
              <w:t>10. Ektopik Gebelik</w:t>
            </w:r>
          </w:p>
        </w:tc>
        <w:tc>
          <w:tcPr>
            <w:tcW w:w="8364" w:type="dxa"/>
          </w:tcPr>
          <w:p w:rsidR="00DF5FD9" w:rsidRDefault="008E7AD7">
            <w:pPr>
              <w:pStyle w:val="TableParagraph"/>
              <w:spacing w:line="213" w:lineRule="exact"/>
              <w:ind w:left="3"/>
              <w:rPr>
                <w:sz w:val="18"/>
              </w:rPr>
            </w:pPr>
            <w:r>
              <w:rPr>
                <w:sz w:val="18"/>
              </w:rPr>
              <w:t>En önemli anne ölüm nedenlerinden birinin tanı ve tedavisinin inceliklerini öğrenir, yaşam kurtarıcı olunur.</w:t>
            </w:r>
          </w:p>
        </w:tc>
      </w:tr>
      <w:tr w:rsidR="00DF5FD9">
        <w:trPr>
          <w:trHeight w:val="2253"/>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4"/>
              <w:ind w:left="71" w:right="181" w:hanging="51"/>
              <w:rPr>
                <w:b/>
                <w:sz w:val="18"/>
              </w:rPr>
            </w:pPr>
            <w:r>
              <w:rPr>
                <w:b/>
                <w:sz w:val="18"/>
              </w:rPr>
              <w:t>Prof.Dr. Ömer Tarık YALÇIN</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4"/>
              <w:ind w:left="8"/>
              <w:jc w:val="center"/>
              <w:rPr>
                <w:b/>
                <w:sz w:val="18"/>
              </w:rPr>
            </w:pPr>
            <w:r>
              <w:rPr>
                <w:b/>
                <w:sz w:val="18"/>
              </w:rPr>
              <w:t>6</w:t>
            </w:r>
          </w:p>
        </w:tc>
        <w:tc>
          <w:tcPr>
            <w:tcW w:w="4822" w:type="dxa"/>
          </w:tcPr>
          <w:p w:rsidR="00DF5FD9" w:rsidRDefault="00DF5FD9">
            <w:pPr>
              <w:pStyle w:val="TableParagraph"/>
              <w:rPr>
                <w:sz w:val="18"/>
              </w:rPr>
            </w:pPr>
          </w:p>
          <w:p w:rsidR="00DF5FD9" w:rsidRDefault="00DF5FD9">
            <w:pPr>
              <w:pStyle w:val="TableParagraph"/>
              <w:spacing w:before="10"/>
              <w:rPr>
                <w:sz w:val="14"/>
              </w:rPr>
            </w:pPr>
          </w:p>
          <w:p w:rsidR="00DF5FD9" w:rsidRDefault="008E7AD7">
            <w:pPr>
              <w:pStyle w:val="TableParagraph"/>
              <w:ind w:left="1"/>
              <w:rPr>
                <w:sz w:val="18"/>
              </w:rPr>
            </w:pPr>
            <w:r>
              <w:rPr>
                <w:sz w:val="18"/>
              </w:rPr>
              <w:t>1. Pelvik Organ Prolapsusu</w:t>
            </w:r>
          </w:p>
        </w:tc>
        <w:tc>
          <w:tcPr>
            <w:tcW w:w="8364" w:type="dxa"/>
          </w:tcPr>
          <w:p w:rsidR="00DF5FD9" w:rsidRDefault="008E7AD7">
            <w:pPr>
              <w:pStyle w:val="TableParagraph"/>
              <w:ind w:left="3" w:right="-15"/>
              <w:jc w:val="both"/>
              <w:rPr>
                <w:sz w:val="18"/>
              </w:rPr>
            </w:pPr>
            <w:r>
              <w:rPr>
                <w:sz w:val="18"/>
              </w:rPr>
              <w:t>Pelvik organ prolapsusu tanım ve etyopatogenezi hakkında bilgi sahibi olur. Pelvik anatomi kakında bigi sahibi  olur. Pelvik kemik, kas ve bağdokularini öğrenir. Pelvik organ anatomilerini öğrenir. Pelvik organları ve görevlerini öğrenir. Alt üriner sistem</w:t>
            </w:r>
            <w:r>
              <w:rPr>
                <w:sz w:val="18"/>
              </w:rPr>
              <w:t xml:space="preserve"> fonksiyonlarını öğrenir. Rekto anal sistem görevlerini öğrenir. Vagen ve cinsel fonksiyon hakkında bilgi sahibi olur. Pelvik taban destek dokularını öğrenir. Levator ani kası anatomisi ve görevini kavrar. Pelvik fasya ve ligamentleri bilir. Pelvik organ p</w:t>
            </w:r>
            <w:r>
              <w:rPr>
                <w:sz w:val="18"/>
              </w:rPr>
              <w:t>rolapsusunda eytolojik risk faktörlerini öğrenir. POP gelşiminde en önemli risk faktörünün gebelik v vaginal doğum olduğunu bilir. POP gelişiminde diğer rsk faktörlerini öğrenir. POP ptogenezini kavrar. Pop tedavi yöntemlerini öğrenir. Pop derecelendirme s</w:t>
            </w:r>
            <w:r>
              <w:rPr>
                <w:sz w:val="18"/>
              </w:rPr>
              <w:t>istemini kavrar. Hangi hastaların tedavi edilmesi gerektiğini bilir. Tedavi yönteminin seçiminde hangi faktörlerin göz önüne alınacagını bilir. Konservatif tedavi yöntemlerini öğrenir. Rekonstrüktif cerrahi yöntemleri bilir. Obliteratif yöntemli öğrenir. T</w:t>
            </w:r>
            <w:r>
              <w:rPr>
                <w:sz w:val="18"/>
              </w:rPr>
              <w:t>edavilerin hedeflerinini kavrar. Yöntemlerin başarı ve komplikasyon oranlarını</w:t>
            </w:r>
            <w:r>
              <w:rPr>
                <w:spacing w:val="-3"/>
                <w:sz w:val="18"/>
              </w:rPr>
              <w:t xml:space="preserve"> </w:t>
            </w:r>
            <w:r>
              <w:rPr>
                <w:sz w:val="18"/>
              </w:rPr>
              <w:t>bilir.</w:t>
            </w:r>
          </w:p>
        </w:tc>
      </w:tr>
      <w:tr w:rsidR="00DF5FD9">
        <w:trPr>
          <w:trHeight w:val="4665"/>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19"/>
              </w:rPr>
            </w:pPr>
          </w:p>
          <w:p w:rsidR="00DF5FD9" w:rsidRDefault="008E7AD7">
            <w:pPr>
              <w:pStyle w:val="TableParagraph"/>
              <w:spacing w:before="1"/>
              <w:ind w:left="1"/>
              <w:rPr>
                <w:sz w:val="18"/>
              </w:rPr>
            </w:pPr>
            <w:r>
              <w:rPr>
                <w:sz w:val="18"/>
              </w:rPr>
              <w:t>2. Kadınlarda Üriner İnkontinans</w:t>
            </w:r>
          </w:p>
        </w:tc>
        <w:tc>
          <w:tcPr>
            <w:tcW w:w="8364" w:type="dxa"/>
          </w:tcPr>
          <w:p w:rsidR="00DF5FD9" w:rsidRDefault="008E7AD7">
            <w:pPr>
              <w:pStyle w:val="TableParagraph"/>
              <w:ind w:left="3" w:right="-15"/>
              <w:jc w:val="both"/>
              <w:rPr>
                <w:sz w:val="18"/>
              </w:rPr>
            </w:pPr>
            <w:r>
              <w:rPr>
                <w:sz w:val="18"/>
              </w:rPr>
              <w:t>Alt üriner sistem anatomi fizyolojisi ve disfonksiyonlarını bilir. Alt üriner sitem anatomisini bilir. Pelvik kemik yapıları bilir. Pelvik kasları bilir. Pelvik fasya ve ligamentleri ve görevlerini öğrenir. Pelvik damar ve sinir yapılarını öğrenir. Disfonk</w:t>
            </w:r>
            <w:r>
              <w:rPr>
                <w:sz w:val="18"/>
              </w:rPr>
              <w:t>siyona neden olan etkenleri öğrenir. AÜS fonsiyonunu bozan etyolojik etkenleri öğrenir. Öykü alırken bu etkenleri sorgular. AÜS fonsiyon bozulmasını önlemek için hangi önlemlerin alınması gerektiğini kavrar. Üriner Kontinans ve inkontinans kavramlarını bil</w:t>
            </w:r>
            <w:r>
              <w:rPr>
                <w:sz w:val="18"/>
              </w:rPr>
              <w:t>ir. Üriner kontinans mekanizmasını öğrenir. Üriner inkontinas tanımını öğrenir. Üriner inkontinans tiplerini öğrenir. Alt üriner sistem disfonsiyonlarının tanısını koyar. Hasta öyküsünü alır. İnkontinans tiplerinine yönelik semptomları sorgular. İnkontinan</w:t>
            </w:r>
            <w:r>
              <w:rPr>
                <w:sz w:val="18"/>
              </w:rPr>
              <w:t>sın yaşam kalitesine etkisini araştırır. Etyolojide rol oynayan etkenleri sorgular. Yaşam kalitesine ekisini değerlendirir. Yaşam kalitesine tkisini araştıran sorular sorar. Gerekirse yaşam kalitesi değerlendirme formu kullanır. Pelvik ve rektal muayene ya</w:t>
            </w:r>
            <w:r>
              <w:rPr>
                <w:sz w:val="18"/>
              </w:rPr>
              <w:t>par. Pelvik muayenede POP derecesini değerlendirir. Vaginal muayene yapar. Rektal muayene yapar. Rektal sfinkter tonusun değerlendirir. Perinenin duyusal fonksiyonunu araştırır. Hangi hastaların ileri laboratuar tetkikleri ile değerlendirilmeşi gerektiğini</w:t>
            </w:r>
            <w:r>
              <w:rPr>
                <w:sz w:val="18"/>
              </w:rPr>
              <w:t xml:space="preserve"> öğrenir. Ürodinamik testlerineler olduğunu bilir. Hangi testin ne amacla kullanılacağını öğrenir. Alt üriner sistem disfonksiyonlarının tedavisinde neler</w:t>
            </w:r>
            <w:r>
              <w:rPr>
                <w:spacing w:val="-5"/>
                <w:sz w:val="18"/>
              </w:rPr>
              <w:t xml:space="preserve"> </w:t>
            </w:r>
            <w:r>
              <w:rPr>
                <w:sz w:val="18"/>
              </w:rPr>
              <w:t>yapılabileceğini</w:t>
            </w:r>
          </w:p>
          <w:p w:rsidR="00DF5FD9" w:rsidRDefault="008E7AD7">
            <w:pPr>
              <w:pStyle w:val="TableParagraph"/>
              <w:ind w:left="3" w:right="-15"/>
              <w:jc w:val="both"/>
              <w:rPr>
                <w:sz w:val="18"/>
              </w:rPr>
            </w:pPr>
            <w:r>
              <w:rPr>
                <w:sz w:val="18"/>
              </w:rPr>
              <w:t>öğrenir. Hangi hastaların tedavi edilmesi gerektiğine karar verir. Tedavi için hasta</w:t>
            </w:r>
            <w:r>
              <w:rPr>
                <w:sz w:val="18"/>
              </w:rPr>
              <w:t xml:space="preserve"> yaşam kalitesinin önemini kavrar. Hasta beklentilerini öğrenir. Diğer sağlık sorunlarının tedaviye etkisini göz önüne alır. Tedavi yöntemlerini öğrenir. Konservatif yöntemleri öğrenir. Davranış tedavilerini bilir. Medikal tedavi yöntemlerini bilir. Cerrah</w:t>
            </w:r>
            <w:r>
              <w:rPr>
                <w:sz w:val="18"/>
              </w:rPr>
              <w:t>i etdavi yöntemlerini öğrenir. Tedavi yöntemlerinin başarı ve komplikasyonlarını bilir. Tedavi yöntemlerinin başası ve komplikasyonlarını bilir. Tedavi yöntemlerinin yaşam kalitesine olan etkisini</w:t>
            </w:r>
            <w:r>
              <w:rPr>
                <w:spacing w:val="-7"/>
                <w:sz w:val="18"/>
              </w:rPr>
              <w:t xml:space="preserve"> </w:t>
            </w:r>
            <w:r>
              <w:rPr>
                <w:sz w:val="18"/>
              </w:rPr>
              <w:t>düşünür.</w:t>
            </w:r>
          </w:p>
          <w:p w:rsidR="00DF5FD9" w:rsidRDefault="008E7AD7">
            <w:pPr>
              <w:pStyle w:val="TableParagraph"/>
              <w:ind w:left="3"/>
              <w:jc w:val="both"/>
              <w:rPr>
                <w:sz w:val="18"/>
              </w:rPr>
            </w:pPr>
            <w:r>
              <w:rPr>
                <w:sz w:val="18"/>
              </w:rPr>
              <w:t>Komplikasyon ve riskleri hasta yaşamına olan etkis</w:t>
            </w:r>
            <w:r>
              <w:rPr>
                <w:sz w:val="18"/>
              </w:rPr>
              <w:t>ini göz önüne alır.</w:t>
            </w:r>
          </w:p>
        </w:tc>
      </w:tr>
    </w:tbl>
    <w:p w:rsidR="00DF5FD9" w:rsidRDefault="00DF5FD9">
      <w:pPr>
        <w:jc w:val="both"/>
        <w:rPr>
          <w:sz w:val="18"/>
        </w:rPr>
        <w:sectPr w:rsidR="00DF5FD9">
          <w:pgSz w:w="16850" w:h="11920" w:orient="landscape"/>
          <w:pgMar w:top="28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7"/>
        <w:gridCol w:w="4822"/>
        <w:gridCol w:w="8364"/>
      </w:tblGrid>
      <w:tr w:rsidR="00DF5FD9">
        <w:trPr>
          <w:trHeight w:val="2690"/>
        </w:trPr>
        <w:tc>
          <w:tcPr>
            <w:tcW w:w="1277"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822"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0"/>
              <w:ind w:left="1" w:right="503"/>
              <w:rPr>
                <w:sz w:val="18"/>
              </w:rPr>
            </w:pPr>
            <w:r>
              <w:rPr>
                <w:sz w:val="18"/>
              </w:rPr>
              <w:t>3. Servikal Prekanseröz Lezyonların Taramasında Kullanılan Yöntemler ve Servikal Yayma</w:t>
            </w:r>
          </w:p>
        </w:tc>
        <w:tc>
          <w:tcPr>
            <w:tcW w:w="8364" w:type="dxa"/>
          </w:tcPr>
          <w:p w:rsidR="00DF5FD9" w:rsidRDefault="008E7AD7">
            <w:pPr>
              <w:pStyle w:val="TableParagraph"/>
              <w:spacing w:line="237" w:lineRule="auto"/>
              <w:ind w:left="3" w:right="-15"/>
              <w:jc w:val="both"/>
              <w:rPr>
                <w:sz w:val="18"/>
              </w:rPr>
            </w:pPr>
            <w:r>
              <w:rPr>
                <w:sz w:val="18"/>
              </w:rPr>
              <w:t>Serviks kanseri etyopatogenezini kavrar. Serviks kanseri etyolojisinde rol oynayan etkenleri öğrenir. HPV ve tipleri hakkında bilgi sahibi olur. HPV bulaşma yollarını öğrenir. Persiste HPV enfeksiyonu olanlarda karsinogenez de rol oynayan ko-faktörleri öğr</w:t>
            </w:r>
            <w:r>
              <w:rPr>
                <w:sz w:val="18"/>
              </w:rPr>
              <w:t xml:space="preserve">enir. HPV bulaşması riskini artıran faktörleri öğrenir. HPV nin serviks  kanseri gelişimindeki rolünü bilir. Serviks karsinogenez basamaklarını öğrenir. Preinvaziv serviks kanserleri ve tiplerini öğrenir. Serviks kanseri tarama testlerini öğrenir. Serviks </w:t>
            </w:r>
            <w:r>
              <w:rPr>
                <w:sz w:val="18"/>
              </w:rPr>
              <w:t>kanseri taramasında kullanılam testleri öğrenir. Serviks kanseri taramasını hedeflerini bilir. Serviks kanseri tarama testlerinin tanısal etkinliklerini öğrenir. PAP smear testinin nasıl yapıldığını öğrenir. PAP smear testi tanısal etkinliğini artırmak içi</w:t>
            </w:r>
            <w:r>
              <w:rPr>
                <w:sz w:val="18"/>
              </w:rPr>
              <w:t>n nelere dikkat edilmesi gerektiğini öğrenir. Sitolojik tarama testlerinin tiplerini öğrenir. HPV tarama testi yöntemlerini öğrenir. Yüksek rikli HPV tiplerini tanır. Serviks kanseri taramasında kullanılan diğer yöntemleri öğrenir. Serviks kanseri tanı yön</w:t>
            </w:r>
            <w:r>
              <w:rPr>
                <w:sz w:val="18"/>
              </w:rPr>
              <w:t>temlerini öğrenir. Serviks kanseri tarama test sonuçlanının ne anlama geldiğini öğrenir. Tarama test sonuçlarına  göre sonraki basamakta tanı için kullanılacak yöntemleri bilir. Hangi hastada hangi tanı testinin kullanılması gerektiğini bilir. Kolposkopi y</w:t>
            </w:r>
            <w:r>
              <w:rPr>
                <w:sz w:val="18"/>
              </w:rPr>
              <w:t>önteminin nasıl uygulandığını öğrenir. Kolposkopi bulgularının ne anlama geldiğini</w:t>
            </w:r>
            <w:r>
              <w:rPr>
                <w:spacing w:val="-14"/>
                <w:sz w:val="18"/>
              </w:rPr>
              <w:t xml:space="preserve"> </w:t>
            </w:r>
            <w:r>
              <w:rPr>
                <w:sz w:val="18"/>
              </w:rPr>
              <w:t>kavrar.</w:t>
            </w:r>
          </w:p>
        </w:tc>
      </w:tr>
    </w:tbl>
    <w:p w:rsidR="00DF5FD9" w:rsidRDefault="00DF5FD9">
      <w:pPr>
        <w:spacing w:line="237" w:lineRule="auto"/>
        <w:jc w:val="both"/>
        <w:rPr>
          <w:sz w:val="18"/>
        </w:rPr>
        <w:sectPr w:rsidR="00DF5FD9">
          <w:pgSz w:w="16850" w:h="11920" w:orient="landscape"/>
          <w:pgMar w:top="28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7"/>
        <w:gridCol w:w="4822"/>
        <w:gridCol w:w="8364"/>
      </w:tblGrid>
      <w:tr w:rsidR="00DF5FD9">
        <w:trPr>
          <w:trHeight w:val="1418"/>
        </w:trPr>
        <w:tc>
          <w:tcPr>
            <w:tcW w:w="1277"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822" w:type="dxa"/>
          </w:tcPr>
          <w:p w:rsidR="00DF5FD9" w:rsidRDefault="00DF5FD9">
            <w:pPr>
              <w:pStyle w:val="TableParagraph"/>
              <w:spacing w:before="12"/>
              <w:rPr>
                <w:sz w:val="17"/>
              </w:rPr>
            </w:pPr>
          </w:p>
          <w:p w:rsidR="00DF5FD9" w:rsidRDefault="008E7AD7">
            <w:pPr>
              <w:pStyle w:val="TableParagraph"/>
              <w:ind w:left="1"/>
              <w:rPr>
                <w:sz w:val="18"/>
              </w:rPr>
            </w:pPr>
            <w:r>
              <w:rPr>
                <w:sz w:val="18"/>
              </w:rPr>
              <w:t>4. Pelvik Kitle</w:t>
            </w:r>
          </w:p>
        </w:tc>
        <w:tc>
          <w:tcPr>
            <w:tcW w:w="8364" w:type="dxa"/>
          </w:tcPr>
          <w:p w:rsidR="00DF5FD9" w:rsidRDefault="008E7AD7">
            <w:pPr>
              <w:pStyle w:val="TableParagraph"/>
              <w:ind w:left="3" w:right="-15"/>
              <w:jc w:val="both"/>
              <w:rPr>
                <w:sz w:val="18"/>
              </w:rPr>
            </w:pPr>
            <w:r>
              <w:rPr>
                <w:sz w:val="18"/>
              </w:rPr>
              <w:t>Pelvik kitle nedenlerini mekanizması ile açıklar. Toplum içindeki sıklığını bilir. Risk gruplarını gerekçesi ile açıklar. Bulguların hastalık epizoduna göre özelliklerini açıklar. Bulgulara özel muayene yapar. Tanıda kullanılan laboratuvar ve görüntüleme y</w:t>
            </w:r>
            <w:r>
              <w:rPr>
                <w:sz w:val="18"/>
              </w:rPr>
              <w:t>öntemlerini öncelik sırasına göre sayar. Ayırıcı tanıda yer alan hastalıkların semptomlarını özellikleri ile ayırt eder. Hastalığın psikososyal etkilerini sonuçları ile açıklar. Tedavi planlarmasını bilir. Hastalığın cerrahi endikasyonlarını gerekçeleri il</w:t>
            </w:r>
            <w:r>
              <w:rPr>
                <w:sz w:val="18"/>
              </w:rPr>
              <w:t>e açıklar. Hastalığın komorbid ve acil sevk kriterlerini açıklar. Komplikasyonların mortalite/morbidite hızlarını</w:t>
            </w:r>
            <w:r>
              <w:rPr>
                <w:spacing w:val="-4"/>
                <w:sz w:val="18"/>
              </w:rPr>
              <w:t xml:space="preserve"> </w:t>
            </w:r>
            <w:r>
              <w:rPr>
                <w:sz w:val="18"/>
              </w:rPr>
              <w:t>bilir.</w:t>
            </w:r>
          </w:p>
        </w:tc>
      </w:tr>
      <w:tr w:rsidR="00DF5FD9">
        <w:trPr>
          <w:trHeight w:val="556"/>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line="219" w:lineRule="exact"/>
              <w:ind w:left="1"/>
              <w:rPr>
                <w:sz w:val="18"/>
              </w:rPr>
            </w:pPr>
            <w:r>
              <w:rPr>
                <w:sz w:val="18"/>
              </w:rPr>
              <w:t>5. Çoğul Gebelikler Etyopatogenez ve Tanı Yöntemleri</w:t>
            </w:r>
          </w:p>
        </w:tc>
        <w:tc>
          <w:tcPr>
            <w:tcW w:w="8364" w:type="dxa"/>
          </w:tcPr>
          <w:p w:rsidR="00DF5FD9" w:rsidRDefault="008E7AD7">
            <w:pPr>
              <w:pStyle w:val="TableParagraph"/>
              <w:ind w:left="3"/>
              <w:rPr>
                <w:sz w:val="18"/>
              </w:rPr>
            </w:pPr>
            <w:r>
              <w:rPr>
                <w:sz w:val="18"/>
              </w:rPr>
              <w:t>Çoğul gebeliklerin etyopatogenezini açıklar. Tanıda kullanılan laboratuvar ve g</w:t>
            </w:r>
            <w:r>
              <w:rPr>
                <w:sz w:val="18"/>
              </w:rPr>
              <w:t>örüntüleme yöntemlerini öncelik sırasına göre sayar. Risk oluşturan faktörleri mekanizması ile açıklar. Riskli grupları gerekçesi ile</w:t>
            </w:r>
            <w:r>
              <w:rPr>
                <w:spacing w:val="-20"/>
                <w:sz w:val="18"/>
              </w:rPr>
              <w:t xml:space="preserve"> </w:t>
            </w:r>
            <w:r>
              <w:rPr>
                <w:sz w:val="18"/>
              </w:rPr>
              <w:t>açıklar.</w:t>
            </w:r>
          </w:p>
        </w:tc>
      </w:tr>
      <w:tr w:rsidR="00DF5FD9">
        <w:trPr>
          <w:trHeight w:val="695"/>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1"/>
              <w:rPr>
                <w:sz w:val="24"/>
              </w:rPr>
            </w:pPr>
          </w:p>
          <w:p w:rsidR="00DF5FD9" w:rsidRDefault="008E7AD7">
            <w:pPr>
              <w:pStyle w:val="TableParagraph"/>
              <w:ind w:left="1"/>
              <w:rPr>
                <w:sz w:val="18"/>
              </w:rPr>
            </w:pPr>
            <w:r>
              <w:rPr>
                <w:sz w:val="18"/>
              </w:rPr>
              <w:t>6. Çoğul Gebelikde Klinik ve Hasta Yönetimi</w:t>
            </w:r>
          </w:p>
        </w:tc>
        <w:tc>
          <w:tcPr>
            <w:tcW w:w="8364" w:type="dxa"/>
          </w:tcPr>
          <w:p w:rsidR="00DF5FD9" w:rsidRDefault="008E7AD7">
            <w:pPr>
              <w:pStyle w:val="TableParagraph"/>
              <w:spacing w:before="1"/>
              <w:ind w:left="3" w:right="-15"/>
              <w:jc w:val="both"/>
              <w:rPr>
                <w:sz w:val="18"/>
              </w:rPr>
            </w:pPr>
            <w:r>
              <w:rPr>
                <w:sz w:val="18"/>
              </w:rPr>
              <w:t>Çoğul gebelikde klinik bulguları bilir ve hasta yönetiminde dikkat edilmesi gereken hususları öğrenir. Tedavi yönlendirmesi yapar. Psikososyal etkilerini ve sonuçlarını bilir, tedavisini planlar ve yönetir. Komplikasyonların mortalite/morbidite hızlarını s</w:t>
            </w:r>
            <w:r>
              <w:rPr>
                <w:sz w:val="18"/>
              </w:rPr>
              <w:t>öyler. Komplikasyonların sevk kriterlerini açıklar.</w:t>
            </w:r>
          </w:p>
        </w:tc>
      </w:tr>
      <w:tr w:rsidR="00DF5FD9">
        <w:trPr>
          <w:trHeight w:val="717"/>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ind w:left="81" w:right="377" w:firstLine="81"/>
              <w:rPr>
                <w:b/>
                <w:sz w:val="18"/>
              </w:rPr>
            </w:pPr>
            <w:r>
              <w:rPr>
                <w:b/>
                <w:sz w:val="18"/>
              </w:rPr>
              <w:t>Prof. Dr. Tufan ÖGE</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8"/>
              <w:jc w:val="center"/>
              <w:rPr>
                <w:b/>
                <w:sz w:val="18"/>
              </w:rPr>
            </w:pPr>
            <w:r>
              <w:rPr>
                <w:b/>
                <w:sz w:val="18"/>
              </w:rPr>
              <w:t>7</w:t>
            </w:r>
          </w:p>
        </w:tc>
        <w:tc>
          <w:tcPr>
            <w:tcW w:w="4822" w:type="dxa"/>
          </w:tcPr>
          <w:p w:rsidR="00DF5FD9" w:rsidRDefault="00DF5FD9">
            <w:pPr>
              <w:pStyle w:val="TableParagraph"/>
              <w:spacing w:before="9"/>
              <w:rPr>
                <w:sz w:val="17"/>
              </w:rPr>
            </w:pPr>
          </w:p>
          <w:p w:rsidR="00DF5FD9" w:rsidRDefault="008E7AD7">
            <w:pPr>
              <w:pStyle w:val="TableParagraph"/>
              <w:ind w:left="1"/>
              <w:rPr>
                <w:sz w:val="18"/>
              </w:rPr>
            </w:pPr>
            <w:r>
              <w:rPr>
                <w:sz w:val="18"/>
              </w:rPr>
              <w:t>1. Serviksin Benign Hastalıkları</w:t>
            </w:r>
          </w:p>
        </w:tc>
        <w:tc>
          <w:tcPr>
            <w:tcW w:w="8364" w:type="dxa"/>
          </w:tcPr>
          <w:p w:rsidR="00DF5FD9" w:rsidRDefault="008E7AD7">
            <w:pPr>
              <w:pStyle w:val="TableParagraph"/>
              <w:ind w:left="3" w:right="-15"/>
              <w:jc w:val="both"/>
              <w:rPr>
                <w:sz w:val="18"/>
              </w:rPr>
            </w:pPr>
            <w:r>
              <w:rPr>
                <w:sz w:val="18"/>
              </w:rPr>
              <w:t>Serviksin benign hastalıklarını sayar. Serviks enfeksiyonlarının etkenlerini bilir. Tanıda kullanılan laboratuvar ve görüntüleme yöntemlerini öncelik sırasına göre sayar ve tanısını koyar. Ayırıcı tanıda yer alan hastalıkların semptomlarını özellikleri ile</w:t>
            </w:r>
            <w:r>
              <w:rPr>
                <w:sz w:val="18"/>
              </w:rPr>
              <w:t xml:space="preserve"> ayırt eder. Tedavisini bilir.</w:t>
            </w:r>
          </w:p>
        </w:tc>
      </w:tr>
      <w:tr w:rsidR="00DF5FD9">
        <w:trPr>
          <w:trHeight w:val="698"/>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9"/>
              <w:rPr>
                <w:sz w:val="17"/>
              </w:rPr>
            </w:pPr>
          </w:p>
          <w:p w:rsidR="00DF5FD9" w:rsidRDefault="008E7AD7">
            <w:pPr>
              <w:pStyle w:val="TableParagraph"/>
              <w:ind w:left="1"/>
              <w:rPr>
                <w:sz w:val="18"/>
              </w:rPr>
            </w:pPr>
            <w:r>
              <w:rPr>
                <w:sz w:val="18"/>
              </w:rPr>
              <w:t>2. Serviksin Malign Hastalıkları</w:t>
            </w:r>
          </w:p>
        </w:tc>
        <w:tc>
          <w:tcPr>
            <w:tcW w:w="8364" w:type="dxa"/>
          </w:tcPr>
          <w:p w:rsidR="00DF5FD9" w:rsidRDefault="008E7AD7">
            <w:pPr>
              <w:pStyle w:val="TableParagraph"/>
              <w:ind w:left="3" w:right="-15"/>
              <w:jc w:val="both"/>
              <w:rPr>
                <w:sz w:val="18"/>
              </w:rPr>
            </w:pPr>
            <w:r>
              <w:rPr>
                <w:sz w:val="18"/>
              </w:rPr>
              <w:t>Serviksin malign hastalıklarını bilir. Tanıda kullanılan laboratuvar ve görüntüleme yöntemlerini öncelik sırasına göre sayar ve tanısını koyar. Serviks kanseri evrelemesini ve serviks kanserli hastaya yaklaşım ilkelerini bilir. Ayırıcı tanıda yer alan hast</w:t>
            </w:r>
            <w:r>
              <w:rPr>
                <w:sz w:val="18"/>
              </w:rPr>
              <w:t>alıkların semptomlarını özellikleri ile ayırt</w:t>
            </w:r>
            <w:r>
              <w:rPr>
                <w:spacing w:val="-9"/>
                <w:sz w:val="18"/>
              </w:rPr>
              <w:t xml:space="preserve"> </w:t>
            </w:r>
            <w:r>
              <w:rPr>
                <w:sz w:val="18"/>
              </w:rPr>
              <w:t>eder.</w:t>
            </w:r>
          </w:p>
        </w:tc>
      </w:tr>
      <w:tr w:rsidR="00DF5FD9">
        <w:trPr>
          <w:trHeight w:val="426"/>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line="219" w:lineRule="exact"/>
              <w:ind w:left="1"/>
              <w:rPr>
                <w:sz w:val="18"/>
              </w:rPr>
            </w:pPr>
            <w:r>
              <w:rPr>
                <w:sz w:val="18"/>
              </w:rPr>
              <w:t>3. Amenore Tanı ve Klinik</w:t>
            </w:r>
          </w:p>
        </w:tc>
        <w:tc>
          <w:tcPr>
            <w:tcW w:w="8364" w:type="dxa"/>
          </w:tcPr>
          <w:p w:rsidR="00DF5FD9" w:rsidRDefault="008E7AD7">
            <w:pPr>
              <w:pStyle w:val="TableParagraph"/>
              <w:spacing w:line="219" w:lineRule="exact"/>
              <w:ind w:left="3"/>
              <w:rPr>
                <w:sz w:val="18"/>
              </w:rPr>
            </w:pPr>
            <w:r>
              <w:rPr>
                <w:sz w:val="18"/>
              </w:rPr>
              <w:t>Amoneore tanısını yapar, primer sekonder ayırımını bilir. Hastanın hangi klinik ile başvurabilieceğini anlatır.</w:t>
            </w:r>
          </w:p>
        </w:tc>
      </w:tr>
      <w:tr w:rsidR="00DF5FD9">
        <w:trPr>
          <w:trHeight w:val="561"/>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line="219" w:lineRule="exact"/>
              <w:ind w:left="1"/>
              <w:rPr>
                <w:sz w:val="18"/>
              </w:rPr>
            </w:pPr>
            <w:r>
              <w:rPr>
                <w:sz w:val="18"/>
              </w:rPr>
              <w:t>4. Amenore Tedavi ve Yaklaşım</w:t>
            </w:r>
          </w:p>
        </w:tc>
        <w:tc>
          <w:tcPr>
            <w:tcW w:w="8364" w:type="dxa"/>
          </w:tcPr>
          <w:p w:rsidR="00DF5FD9" w:rsidRDefault="008E7AD7">
            <w:pPr>
              <w:pStyle w:val="TableParagraph"/>
              <w:ind w:left="3" w:right="1"/>
              <w:rPr>
                <w:sz w:val="18"/>
              </w:rPr>
            </w:pPr>
            <w:r>
              <w:rPr>
                <w:sz w:val="18"/>
              </w:rPr>
              <w:t>Amenore etiyolojisini araştırmak için tetkikler yapar ve yorumlar. Tetkik sonuçlarını ve görüntüleme yöntemlerinin sonuçlarını yorumlar ve etiyolojiye yönelik tedavi yaklaşımlarını planlar.</w:t>
            </w:r>
          </w:p>
        </w:tc>
      </w:tr>
      <w:tr w:rsidR="00DF5FD9">
        <w:trPr>
          <w:trHeight w:val="436"/>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line="219" w:lineRule="exact"/>
              <w:ind w:left="1"/>
              <w:rPr>
                <w:sz w:val="18"/>
              </w:rPr>
            </w:pPr>
            <w:r>
              <w:rPr>
                <w:sz w:val="18"/>
              </w:rPr>
              <w:t>5. Kronik Anovulasyon ve Polikistik Over Sendorumu (PCOS)</w:t>
            </w:r>
          </w:p>
        </w:tc>
        <w:tc>
          <w:tcPr>
            <w:tcW w:w="8364" w:type="dxa"/>
          </w:tcPr>
          <w:p w:rsidR="00DF5FD9" w:rsidRDefault="008E7AD7">
            <w:pPr>
              <w:pStyle w:val="TableParagraph"/>
              <w:spacing w:line="219" w:lineRule="exact"/>
              <w:ind w:left="3" w:right="-15"/>
              <w:rPr>
                <w:sz w:val="18"/>
              </w:rPr>
            </w:pPr>
            <w:r>
              <w:rPr>
                <w:sz w:val="18"/>
              </w:rPr>
              <w:t>Polikistik over sendromunun tanı kriterlerini bilir. Tanıda kullanılan laboratuvar ve görüntüleme</w:t>
            </w:r>
            <w:r>
              <w:rPr>
                <w:spacing w:val="-17"/>
                <w:sz w:val="18"/>
              </w:rPr>
              <w:t xml:space="preserve"> </w:t>
            </w:r>
            <w:r>
              <w:rPr>
                <w:sz w:val="18"/>
              </w:rPr>
              <w:t>yöntemlerini</w:t>
            </w:r>
          </w:p>
          <w:p w:rsidR="00DF5FD9" w:rsidRDefault="008E7AD7">
            <w:pPr>
              <w:pStyle w:val="TableParagraph"/>
              <w:spacing w:before="1" w:line="197" w:lineRule="exact"/>
              <w:ind w:left="3"/>
              <w:rPr>
                <w:sz w:val="18"/>
              </w:rPr>
            </w:pPr>
            <w:r>
              <w:rPr>
                <w:sz w:val="18"/>
              </w:rPr>
              <w:t>değerlendirir. Tedavi yaklaşımları ve uzun dönem komplikasyonlarını bilir.</w:t>
            </w:r>
          </w:p>
        </w:tc>
      </w:tr>
      <w:tr w:rsidR="00DF5FD9">
        <w:trPr>
          <w:trHeight w:val="547"/>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line="219" w:lineRule="exact"/>
              <w:ind w:left="1"/>
              <w:rPr>
                <w:sz w:val="18"/>
              </w:rPr>
            </w:pPr>
            <w:r>
              <w:rPr>
                <w:sz w:val="18"/>
              </w:rPr>
              <w:t>6. Anormal Uterin Kanamalarda Tanı-Yaklaşım</w:t>
            </w:r>
          </w:p>
        </w:tc>
        <w:tc>
          <w:tcPr>
            <w:tcW w:w="8364" w:type="dxa"/>
          </w:tcPr>
          <w:p w:rsidR="00DF5FD9" w:rsidRDefault="008E7AD7">
            <w:pPr>
              <w:pStyle w:val="TableParagraph"/>
              <w:ind w:left="3" w:right="266"/>
              <w:rPr>
                <w:sz w:val="18"/>
              </w:rPr>
            </w:pPr>
            <w:r>
              <w:rPr>
                <w:sz w:val="18"/>
              </w:rPr>
              <w:t>Anormal uterin kanamanın tanımını yapar. Etiyolojik nedenleri bilir ve bunları araştırmak için tetkikler yapar ve yorumlar. Tetkik sonuçlarını ve görüntüleme yöntemlerinin sonuçlarını yorumlar.</w:t>
            </w:r>
          </w:p>
        </w:tc>
      </w:tr>
      <w:tr w:rsidR="00DF5FD9">
        <w:trPr>
          <w:trHeight w:val="55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line="219" w:lineRule="exact"/>
              <w:ind w:left="1"/>
              <w:rPr>
                <w:sz w:val="18"/>
              </w:rPr>
            </w:pPr>
            <w:r>
              <w:rPr>
                <w:sz w:val="18"/>
              </w:rPr>
              <w:t>7. Anormal Uterin Kanamalarda Tedavi</w:t>
            </w:r>
          </w:p>
        </w:tc>
        <w:tc>
          <w:tcPr>
            <w:tcW w:w="8364" w:type="dxa"/>
          </w:tcPr>
          <w:p w:rsidR="00DF5FD9" w:rsidRDefault="008E7AD7">
            <w:pPr>
              <w:pStyle w:val="TableParagraph"/>
              <w:spacing w:line="219" w:lineRule="exact"/>
              <w:ind w:left="3"/>
              <w:rPr>
                <w:sz w:val="18"/>
              </w:rPr>
            </w:pPr>
            <w:r>
              <w:rPr>
                <w:sz w:val="18"/>
              </w:rPr>
              <w:t>Anormal uterin kanamanın etiyolojik nedenlerine göre olası medikal ve cerrahi tedavi planlamasını yapabilir.</w:t>
            </w:r>
          </w:p>
        </w:tc>
      </w:tr>
    </w:tbl>
    <w:p w:rsidR="00DF5FD9" w:rsidRDefault="00DF5FD9">
      <w:pPr>
        <w:spacing w:line="219" w:lineRule="exact"/>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67"/>
        <w:gridCol w:w="4822"/>
        <w:gridCol w:w="8362"/>
      </w:tblGrid>
      <w:tr w:rsidR="00DF5FD9">
        <w:trPr>
          <w:trHeight w:val="426"/>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spacing w:before="1" w:line="247" w:lineRule="auto"/>
              <w:ind w:left="140" w:right="169"/>
              <w:jc w:val="center"/>
              <w:rPr>
                <w:b/>
                <w:sz w:val="18"/>
              </w:rPr>
            </w:pPr>
            <w:r>
              <w:rPr>
                <w:b/>
                <w:sz w:val="18"/>
              </w:rPr>
              <w:t>Doç. Dr. Melih</w:t>
            </w:r>
          </w:p>
          <w:p w:rsidR="00DF5FD9" w:rsidRDefault="008E7AD7">
            <w:pPr>
              <w:pStyle w:val="TableParagraph"/>
              <w:spacing w:line="211" w:lineRule="exact"/>
              <w:ind w:left="26" w:right="53"/>
              <w:jc w:val="center"/>
              <w:rPr>
                <w:b/>
                <w:sz w:val="18"/>
              </w:rPr>
            </w:pPr>
            <w:r>
              <w:rPr>
                <w:b/>
                <w:sz w:val="18"/>
              </w:rPr>
              <w:t>VELİPAŞAOĞLU</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61"/>
              <w:ind w:left="191"/>
              <w:rPr>
                <w:b/>
                <w:sz w:val="18"/>
              </w:rPr>
            </w:pPr>
            <w:r>
              <w:rPr>
                <w:b/>
                <w:sz w:val="18"/>
              </w:rPr>
              <w:t>11</w:t>
            </w:r>
          </w:p>
        </w:tc>
        <w:tc>
          <w:tcPr>
            <w:tcW w:w="4822" w:type="dxa"/>
          </w:tcPr>
          <w:p w:rsidR="00DF5FD9" w:rsidRDefault="008E7AD7">
            <w:pPr>
              <w:pStyle w:val="TableParagraph"/>
              <w:spacing w:before="107"/>
              <w:ind w:left="3"/>
              <w:rPr>
                <w:sz w:val="18"/>
              </w:rPr>
            </w:pPr>
            <w:r>
              <w:rPr>
                <w:sz w:val="18"/>
              </w:rPr>
              <w:t>1. Vajinal Doğum: Fetüs Yönünden</w:t>
            </w:r>
          </w:p>
        </w:tc>
        <w:tc>
          <w:tcPr>
            <w:tcW w:w="8362" w:type="dxa"/>
          </w:tcPr>
          <w:p w:rsidR="00DF5FD9" w:rsidRDefault="008E7AD7">
            <w:pPr>
              <w:pStyle w:val="TableParagraph"/>
              <w:spacing w:line="219" w:lineRule="exact"/>
              <w:ind w:left="3" w:right="-15"/>
              <w:rPr>
                <w:sz w:val="18"/>
              </w:rPr>
            </w:pPr>
            <w:r>
              <w:rPr>
                <w:sz w:val="18"/>
              </w:rPr>
              <w:t>Vajinal</w:t>
            </w:r>
            <w:r>
              <w:rPr>
                <w:spacing w:val="31"/>
                <w:sz w:val="18"/>
              </w:rPr>
              <w:t xml:space="preserve"> </w:t>
            </w:r>
            <w:r>
              <w:rPr>
                <w:sz w:val="18"/>
              </w:rPr>
              <w:t>doğumda</w:t>
            </w:r>
            <w:r>
              <w:rPr>
                <w:spacing w:val="33"/>
                <w:sz w:val="18"/>
              </w:rPr>
              <w:t xml:space="preserve"> </w:t>
            </w:r>
            <w:r>
              <w:rPr>
                <w:sz w:val="18"/>
              </w:rPr>
              <w:t>fetüsün</w:t>
            </w:r>
            <w:r>
              <w:rPr>
                <w:spacing w:val="33"/>
                <w:sz w:val="18"/>
              </w:rPr>
              <w:t xml:space="preserve"> </w:t>
            </w:r>
            <w:r>
              <w:rPr>
                <w:sz w:val="18"/>
              </w:rPr>
              <w:t>prezentasyon</w:t>
            </w:r>
            <w:r>
              <w:rPr>
                <w:spacing w:val="32"/>
                <w:sz w:val="18"/>
              </w:rPr>
              <w:t xml:space="preserve"> </w:t>
            </w:r>
            <w:r>
              <w:rPr>
                <w:sz w:val="18"/>
              </w:rPr>
              <w:t>pozisyonunun</w:t>
            </w:r>
            <w:r>
              <w:rPr>
                <w:spacing w:val="32"/>
                <w:sz w:val="18"/>
              </w:rPr>
              <w:t xml:space="preserve"> </w:t>
            </w:r>
            <w:r>
              <w:rPr>
                <w:sz w:val="18"/>
              </w:rPr>
              <w:t>belirler.</w:t>
            </w:r>
            <w:r>
              <w:rPr>
                <w:spacing w:val="34"/>
                <w:sz w:val="18"/>
              </w:rPr>
              <w:t xml:space="preserve"> </w:t>
            </w:r>
            <w:r>
              <w:rPr>
                <w:sz w:val="18"/>
              </w:rPr>
              <w:t>Kardinal</w:t>
            </w:r>
            <w:r>
              <w:rPr>
                <w:spacing w:val="32"/>
                <w:sz w:val="18"/>
              </w:rPr>
              <w:t xml:space="preserve"> </w:t>
            </w:r>
            <w:r>
              <w:rPr>
                <w:sz w:val="18"/>
              </w:rPr>
              <w:t>hareketler</w:t>
            </w:r>
            <w:r>
              <w:rPr>
                <w:spacing w:val="32"/>
                <w:sz w:val="18"/>
              </w:rPr>
              <w:t xml:space="preserve"> </w:t>
            </w:r>
            <w:r>
              <w:rPr>
                <w:sz w:val="18"/>
              </w:rPr>
              <w:t>ve</w:t>
            </w:r>
            <w:r>
              <w:rPr>
                <w:spacing w:val="32"/>
                <w:sz w:val="18"/>
              </w:rPr>
              <w:t xml:space="preserve"> </w:t>
            </w:r>
            <w:r>
              <w:rPr>
                <w:sz w:val="18"/>
              </w:rPr>
              <w:t>bu</w:t>
            </w:r>
            <w:r>
              <w:rPr>
                <w:spacing w:val="33"/>
                <w:sz w:val="18"/>
              </w:rPr>
              <w:t xml:space="preserve"> </w:t>
            </w:r>
            <w:r>
              <w:rPr>
                <w:sz w:val="18"/>
              </w:rPr>
              <w:t>hareketlerin</w:t>
            </w:r>
            <w:r>
              <w:rPr>
                <w:spacing w:val="32"/>
                <w:sz w:val="18"/>
              </w:rPr>
              <w:t xml:space="preserve"> </w:t>
            </w:r>
            <w:r>
              <w:rPr>
                <w:sz w:val="18"/>
              </w:rPr>
              <w:t>yapılma</w:t>
            </w:r>
          </w:p>
          <w:p w:rsidR="00DF5FD9" w:rsidRDefault="008E7AD7">
            <w:pPr>
              <w:pStyle w:val="TableParagraph"/>
              <w:spacing w:before="1" w:line="187" w:lineRule="exact"/>
              <w:ind w:left="3"/>
              <w:rPr>
                <w:sz w:val="18"/>
              </w:rPr>
            </w:pPr>
            <w:r>
              <w:rPr>
                <w:sz w:val="18"/>
              </w:rPr>
              <w:t>mekanizmalarını bilir.</w:t>
            </w:r>
          </w:p>
        </w:tc>
      </w:tr>
      <w:tr w:rsidR="00DF5FD9">
        <w:trPr>
          <w:trHeight w:val="54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2. Vajinal Doğum: Hekim ve Annenin Rolü</w:t>
            </w:r>
          </w:p>
        </w:tc>
        <w:tc>
          <w:tcPr>
            <w:tcW w:w="8362" w:type="dxa"/>
          </w:tcPr>
          <w:p w:rsidR="00DF5FD9" w:rsidRDefault="008E7AD7">
            <w:pPr>
              <w:pStyle w:val="TableParagraph"/>
              <w:ind w:left="3" w:right="564"/>
              <w:rPr>
                <w:sz w:val="18"/>
              </w:rPr>
            </w:pPr>
            <w:r>
              <w:rPr>
                <w:sz w:val="18"/>
              </w:rPr>
              <w:t>Doğumun latent ve aktif fazlarının bilir. Doğum için başvuran hastanın ilk muayenesinde yapılacak işlem ve tetkikleri bi</w:t>
            </w:r>
            <w:r>
              <w:rPr>
                <w:sz w:val="18"/>
              </w:rPr>
              <w:t>lir. Epizyotomi endikasyonları ve tiplerini bilir.</w:t>
            </w:r>
          </w:p>
        </w:tc>
      </w:tr>
      <w:tr w:rsidR="00DF5FD9">
        <w:trPr>
          <w:trHeight w:val="568"/>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4"/>
              <w:ind w:left="3"/>
              <w:rPr>
                <w:sz w:val="18"/>
              </w:rPr>
            </w:pPr>
            <w:r>
              <w:rPr>
                <w:sz w:val="18"/>
              </w:rPr>
              <w:t>3. Perinatal Enfeksiyonlar</w:t>
            </w:r>
          </w:p>
        </w:tc>
        <w:tc>
          <w:tcPr>
            <w:tcW w:w="8362" w:type="dxa"/>
          </w:tcPr>
          <w:p w:rsidR="00DF5FD9" w:rsidRDefault="008E7AD7">
            <w:pPr>
              <w:pStyle w:val="TableParagraph"/>
              <w:spacing w:before="1"/>
              <w:ind w:left="3" w:right="985"/>
              <w:rPr>
                <w:sz w:val="18"/>
              </w:rPr>
            </w:pPr>
            <w:r>
              <w:rPr>
                <w:sz w:val="18"/>
              </w:rPr>
              <w:t>Toxoplasma, CMV ve Rubella virus enfeksiyonlarının fetal komplikasyonlarını bilir. Grup-b streptokok enfeksiyonu profilaksisi endikasyonlarını bilir.</w:t>
            </w:r>
          </w:p>
        </w:tc>
      </w:tr>
      <w:tr w:rsidR="00DF5FD9">
        <w:trPr>
          <w:trHeight w:val="1127"/>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rPr>
                <w:sz w:val="18"/>
              </w:rPr>
            </w:pPr>
          </w:p>
          <w:p w:rsidR="00DF5FD9" w:rsidRDefault="00DF5FD9">
            <w:pPr>
              <w:pStyle w:val="TableParagraph"/>
              <w:spacing w:before="5"/>
              <w:rPr>
                <w:sz w:val="18"/>
              </w:rPr>
            </w:pPr>
          </w:p>
          <w:p w:rsidR="00DF5FD9" w:rsidRDefault="008E7AD7">
            <w:pPr>
              <w:pStyle w:val="TableParagraph"/>
              <w:ind w:left="3"/>
              <w:rPr>
                <w:sz w:val="18"/>
              </w:rPr>
            </w:pPr>
            <w:r>
              <w:rPr>
                <w:sz w:val="18"/>
              </w:rPr>
              <w:t>4. Abortuslar ve Tekrarlayan Gebelik Kayıpları</w:t>
            </w:r>
          </w:p>
        </w:tc>
        <w:tc>
          <w:tcPr>
            <w:tcW w:w="8362" w:type="dxa"/>
          </w:tcPr>
          <w:p w:rsidR="00DF5FD9" w:rsidRDefault="008E7AD7">
            <w:pPr>
              <w:pStyle w:val="TableParagraph"/>
              <w:ind w:left="3" w:right="-15"/>
              <w:jc w:val="both"/>
              <w:rPr>
                <w:sz w:val="18"/>
              </w:rPr>
            </w:pPr>
            <w:r>
              <w:rPr>
                <w:sz w:val="18"/>
              </w:rPr>
              <w:t>Abortus sıklığını, risk faktörlerini ve tiplerini tanımlar. Etiyolojide rol oynayan maternal faktörleri sıralar. Klinik bulgu ve semptomlarını bilir. Abortus tanısında kullanılan yöntemleri ve tedavi yaklaşımı</w:t>
            </w:r>
            <w:r>
              <w:rPr>
                <w:sz w:val="18"/>
              </w:rPr>
              <w:t xml:space="preserve">nı öğrenir. Gebeliğin sonlandırılma endikasyonlarını açıklar. Abortuslu hastaya yaklaşımı öğrenir. Abortus nedenlerine göre ortaya çıkabilecek komplikasyonları bilir ve abortus hastasına psikososyal yaklaşımı öğrenir. Tekrarlayan gebelik kayıplarına sebep </w:t>
            </w:r>
            <w:r>
              <w:rPr>
                <w:sz w:val="18"/>
              </w:rPr>
              <w:t>olabilecek temel sebeplerini bilir. Antifosfolipid antikor sendromu tanı ve yaklaşımını bilir.</w:t>
            </w:r>
          </w:p>
        </w:tc>
      </w:tr>
      <w:tr w:rsidR="00DF5FD9">
        <w:trPr>
          <w:trHeight w:val="549"/>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5. Distosi</w:t>
            </w:r>
          </w:p>
        </w:tc>
        <w:tc>
          <w:tcPr>
            <w:tcW w:w="8362" w:type="dxa"/>
          </w:tcPr>
          <w:p w:rsidR="00DF5FD9" w:rsidRDefault="008E7AD7">
            <w:pPr>
              <w:pStyle w:val="TableParagraph"/>
              <w:ind w:left="3" w:right="-15"/>
              <w:rPr>
                <w:sz w:val="18"/>
              </w:rPr>
            </w:pPr>
            <w:r>
              <w:rPr>
                <w:sz w:val="18"/>
              </w:rPr>
              <w:t>Doğumun yavaş ilerlemesine neden olabilecek mekanizmaları bilir. Omuz distosisinde uygulanacak temel manevralar hakkında bilgi sahibi</w:t>
            </w:r>
            <w:r>
              <w:rPr>
                <w:spacing w:val="1"/>
                <w:sz w:val="18"/>
              </w:rPr>
              <w:t xml:space="preserve"> </w:t>
            </w:r>
            <w:r>
              <w:rPr>
                <w:sz w:val="18"/>
              </w:rPr>
              <w:t>olur.</w:t>
            </w:r>
          </w:p>
        </w:tc>
      </w:tr>
      <w:tr w:rsidR="00DF5FD9">
        <w:trPr>
          <w:trHeight w:val="553"/>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6. Fetal İyilik Hali Testleri: NST, CST</w:t>
            </w:r>
          </w:p>
        </w:tc>
        <w:tc>
          <w:tcPr>
            <w:tcW w:w="8362" w:type="dxa"/>
          </w:tcPr>
          <w:p w:rsidR="00DF5FD9" w:rsidRDefault="008E7AD7">
            <w:pPr>
              <w:pStyle w:val="TableParagraph"/>
              <w:ind w:left="3" w:right="-15"/>
              <w:rPr>
                <w:sz w:val="18"/>
              </w:rPr>
            </w:pPr>
            <w:r>
              <w:rPr>
                <w:sz w:val="18"/>
              </w:rPr>
              <w:t>NST ve CST’nin uygulanma prensiplerini, kontrendiaksyonlarını ve etkinliğini bilir. NST değerlendirmesinde deselerasyon tiplerini ve deselarasyon tiplerine göre yaklaşımı</w:t>
            </w:r>
            <w:r>
              <w:rPr>
                <w:spacing w:val="-9"/>
                <w:sz w:val="18"/>
              </w:rPr>
              <w:t xml:space="preserve"> </w:t>
            </w:r>
            <w:r>
              <w:rPr>
                <w:sz w:val="18"/>
              </w:rPr>
              <w:t>bilir.</w:t>
            </w:r>
          </w:p>
        </w:tc>
      </w:tr>
      <w:tr w:rsidR="00DF5FD9">
        <w:trPr>
          <w:trHeight w:val="407"/>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7. Fetal İyilik Hali Testleri: BPP,mBPP, Doppler</w:t>
            </w:r>
          </w:p>
        </w:tc>
        <w:tc>
          <w:tcPr>
            <w:tcW w:w="8362" w:type="dxa"/>
          </w:tcPr>
          <w:p w:rsidR="00DF5FD9" w:rsidRDefault="008E7AD7">
            <w:pPr>
              <w:pStyle w:val="TableParagraph"/>
              <w:spacing w:line="219" w:lineRule="exact"/>
              <w:ind w:left="3"/>
              <w:rPr>
                <w:sz w:val="18"/>
              </w:rPr>
            </w:pPr>
            <w:r>
              <w:rPr>
                <w:sz w:val="18"/>
              </w:rPr>
              <w:t>Biyofizik profil ve modifiye biyofizik profil skormalamasının komponentlerini ve skorlama şeklini bilir. Doppler</w:t>
            </w:r>
          </w:p>
          <w:p w:rsidR="00DF5FD9" w:rsidRDefault="008E7AD7">
            <w:pPr>
              <w:pStyle w:val="TableParagraph"/>
              <w:spacing w:before="1" w:line="168" w:lineRule="exact"/>
              <w:ind w:left="3"/>
              <w:rPr>
                <w:sz w:val="18"/>
              </w:rPr>
            </w:pPr>
            <w:r>
              <w:rPr>
                <w:sz w:val="18"/>
              </w:rPr>
              <w:t>ultrasonografi yapılma endikasyonlarını açıklar.</w:t>
            </w:r>
          </w:p>
        </w:tc>
      </w:tr>
      <w:tr w:rsidR="00DF5FD9">
        <w:trPr>
          <w:trHeight w:val="42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8. Gebelikte Diabetes Mellitus Tarama ve Tanısı</w:t>
            </w:r>
          </w:p>
        </w:tc>
        <w:tc>
          <w:tcPr>
            <w:tcW w:w="8362" w:type="dxa"/>
          </w:tcPr>
          <w:p w:rsidR="00DF5FD9" w:rsidRDefault="008E7AD7">
            <w:pPr>
              <w:pStyle w:val="TableParagraph"/>
              <w:spacing w:line="218" w:lineRule="exact"/>
              <w:ind w:left="3"/>
              <w:rPr>
                <w:sz w:val="18"/>
              </w:rPr>
            </w:pPr>
            <w:r>
              <w:rPr>
                <w:sz w:val="18"/>
              </w:rPr>
              <w:t>Gebelikte diyabetes mellitus taramasının kimlere ve nasıl yapılacağının bilinmnesi. Diyabet tanısı koyma</w:t>
            </w:r>
          </w:p>
          <w:p w:rsidR="00DF5FD9" w:rsidRDefault="008E7AD7">
            <w:pPr>
              <w:pStyle w:val="TableParagraph"/>
              <w:spacing w:line="187" w:lineRule="exact"/>
              <w:ind w:left="3"/>
              <w:rPr>
                <w:sz w:val="18"/>
              </w:rPr>
            </w:pPr>
            <w:r>
              <w:rPr>
                <w:sz w:val="18"/>
              </w:rPr>
              <w:t>kriterlerini açıklar.</w:t>
            </w:r>
          </w:p>
        </w:tc>
      </w:tr>
      <w:tr w:rsidR="00DF5FD9">
        <w:trPr>
          <w:trHeight w:val="544"/>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9. Gebelikte Diabetes Mellitus Tedavi ve Yöntemi</w:t>
            </w:r>
          </w:p>
        </w:tc>
        <w:tc>
          <w:tcPr>
            <w:tcW w:w="8362" w:type="dxa"/>
          </w:tcPr>
          <w:p w:rsidR="00DF5FD9" w:rsidRDefault="008E7AD7">
            <w:pPr>
              <w:pStyle w:val="TableParagraph"/>
              <w:ind w:left="3" w:right="983"/>
              <w:rPr>
                <w:sz w:val="18"/>
              </w:rPr>
            </w:pPr>
            <w:r>
              <w:rPr>
                <w:sz w:val="18"/>
              </w:rPr>
              <w:t>Pregestasyonel ve gestasyonel diyabetin tedavisinde uygulanacak diyet ve ilaç tedavilerinin bilinmesi beklenmektedir. Pregestasyonel ve gestasyonel diyabette doğum endikasyonlarını açıklar.</w:t>
            </w:r>
          </w:p>
        </w:tc>
      </w:tr>
      <w:tr w:rsidR="00DF5FD9">
        <w:trPr>
          <w:trHeight w:val="426"/>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11"/>
              <w:ind w:left="3"/>
              <w:rPr>
                <w:sz w:val="18"/>
              </w:rPr>
            </w:pPr>
            <w:r>
              <w:rPr>
                <w:sz w:val="18"/>
              </w:rPr>
              <w:t>10. Gebelikte Kalp Hastalıkları</w:t>
            </w:r>
          </w:p>
        </w:tc>
        <w:tc>
          <w:tcPr>
            <w:tcW w:w="8362" w:type="dxa"/>
          </w:tcPr>
          <w:p w:rsidR="00DF5FD9" w:rsidRDefault="008E7AD7">
            <w:pPr>
              <w:pStyle w:val="TableParagraph"/>
              <w:spacing w:line="219" w:lineRule="exact"/>
              <w:ind w:left="3"/>
              <w:rPr>
                <w:sz w:val="18"/>
              </w:rPr>
            </w:pPr>
            <w:r>
              <w:rPr>
                <w:sz w:val="18"/>
              </w:rPr>
              <w:t>Gebeliğe eşlik eden kalp hastalıkları ile ilgili genel yaklaşımların bilir. New Yok Kalp Cemiyeti risk sınıflamasının</w:t>
            </w:r>
          </w:p>
          <w:p w:rsidR="00DF5FD9" w:rsidRDefault="008E7AD7">
            <w:pPr>
              <w:pStyle w:val="TableParagraph"/>
              <w:spacing w:before="1" w:line="187" w:lineRule="exact"/>
              <w:ind w:left="3"/>
              <w:rPr>
                <w:sz w:val="18"/>
              </w:rPr>
            </w:pPr>
            <w:r>
              <w:rPr>
                <w:sz w:val="18"/>
              </w:rPr>
              <w:t>bilir.</w:t>
            </w:r>
          </w:p>
        </w:tc>
      </w:tr>
      <w:tr w:rsidR="00DF5FD9">
        <w:trPr>
          <w:trHeight w:val="419"/>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07"/>
              <w:ind w:left="3"/>
              <w:rPr>
                <w:sz w:val="18"/>
              </w:rPr>
            </w:pPr>
            <w:r>
              <w:rPr>
                <w:sz w:val="18"/>
              </w:rPr>
              <w:t>11. Rh Alloimmünizasyonu</w:t>
            </w:r>
          </w:p>
        </w:tc>
        <w:tc>
          <w:tcPr>
            <w:tcW w:w="8362" w:type="dxa"/>
          </w:tcPr>
          <w:p w:rsidR="00DF5FD9" w:rsidRDefault="008E7AD7">
            <w:pPr>
              <w:pStyle w:val="TableParagraph"/>
              <w:spacing w:line="219" w:lineRule="exact"/>
              <w:ind w:left="3" w:right="-15"/>
              <w:rPr>
                <w:sz w:val="18"/>
              </w:rPr>
            </w:pPr>
            <w:r>
              <w:rPr>
                <w:sz w:val="18"/>
              </w:rPr>
              <w:t>Rh alloimmünizasyonu gelişim mekanizmaların, hidrops tanımını, Rh uyuşmazlığı görülen ilk gebelikte ve</w:t>
            </w:r>
            <w:r>
              <w:rPr>
                <w:spacing w:val="36"/>
                <w:sz w:val="18"/>
              </w:rPr>
              <w:t xml:space="preserve"> </w:t>
            </w:r>
            <w:r>
              <w:rPr>
                <w:sz w:val="18"/>
              </w:rPr>
              <w:t>daha</w:t>
            </w:r>
          </w:p>
          <w:p w:rsidR="00DF5FD9" w:rsidRDefault="008E7AD7">
            <w:pPr>
              <w:pStyle w:val="TableParagraph"/>
              <w:spacing w:before="1" w:line="180" w:lineRule="exact"/>
              <w:ind w:left="3"/>
              <w:rPr>
                <w:sz w:val="18"/>
              </w:rPr>
            </w:pPr>
            <w:r>
              <w:rPr>
                <w:sz w:val="18"/>
              </w:rPr>
              <w:t>önce Rh uyuşmazlığı gelişen gebeliklerde yaklaşımın temellerini bilir.</w:t>
            </w:r>
          </w:p>
        </w:tc>
      </w:tr>
      <w:tr w:rsidR="00DF5FD9">
        <w:trPr>
          <w:trHeight w:val="976"/>
        </w:trPr>
        <w:tc>
          <w:tcPr>
            <w:tcW w:w="1277" w:type="dxa"/>
            <w:vMerge w:val="restart"/>
            <w:tcBorders>
              <w:left w:val="single" w:sz="2" w:space="0" w:color="000000"/>
              <w:right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18" w:right="186"/>
              <w:jc w:val="center"/>
              <w:rPr>
                <w:b/>
                <w:sz w:val="18"/>
              </w:rPr>
            </w:pPr>
            <w:r>
              <w:rPr>
                <w:b/>
                <w:sz w:val="18"/>
              </w:rPr>
              <w:t xml:space="preserve">Doç. Dr. </w:t>
            </w:r>
            <w:r>
              <w:rPr>
                <w:b/>
                <w:spacing w:val="-4"/>
                <w:sz w:val="18"/>
              </w:rPr>
              <w:t xml:space="preserve">Vehbi </w:t>
            </w:r>
            <w:r>
              <w:rPr>
                <w:b/>
                <w:sz w:val="18"/>
              </w:rPr>
              <w:t>Yavuz TOKGÖZ</w:t>
            </w:r>
          </w:p>
        </w:tc>
        <w:tc>
          <w:tcPr>
            <w:tcW w:w="567" w:type="dxa"/>
            <w:vMerge w:val="restart"/>
            <w:tcBorders>
              <w:left w:val="single" w:sz="2" w:space="0" w:color="000000"/>
              <w:right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1"/>
              <w:ind w:left="155"/>
              <w:rPr>
                <w:b/>
                <w:sz w:val="18"/>
              </w:rPr>
            </w:pPr>
            <w:r>
              <w:rPr>
                <w:b/>
                <w:sz w:val="18"/>
              </w:rPr>
              <w:t>8</w:t>
            </w:r>
          </w:p>
        </w:tc>
        <w:tc>
          <w:tcPr>
            <w:tcW w:w="4822" w:type="dxa"/>
            <w:tcBorders>
              <w:left w:val="single" w:sz="2" w:space="0" w:color="000000"/>
              <w:right w:val="single" w:sz="2" w:space="0" w:color="000000"/>
            </w:tcBorders>
          </w:tcPr>
          <w:p w:rsidR="00DF5FD9" w:rsidRDefault="00DF5FD9">
            <w:pPr>
              <w:pStyle w:val="TableParagraph"/>
              <w:rPr>
                <w:sz w:val="18"/>
              </w:rPr>
            </w:pPr>
          </w:p>
          <w:p w:rsidR="00DF5FD9" w:rsidRDefault="00DF5FD9">
            <w:pPr>
              <w:pStyle w:val="TableParagraph"/>
              <w:spacing w:before="4"/>
              <w:rPr>
                <w:sz w:val="26"/>
              </w:rPr>
            </w:pPr>
          </w:p>
          <w:p w:rsidR="00DF5FD9" w:rsidRDefault="008E7AD7">
            <w:pPr>
              <w:pStyle w:val="TableParagraph"/>
              <w:ind w:left="3"/>
              <w:rPr>
                <w:sz w:val="18"/>
              </w:rPr>
            </w:pPr>
            <w:r>
              <w:rPr>
                <w:sz w:val="18"/>
              </w:rPr>
              <w:t>1. Endometriozis-Adenomyosis</w:t>
            </w:r>
          </w:p>
        </w:tc>
        <w:tc>
          <w:tcPr>
            <w:tcW w:w="8362" w:type="dxa"/>
            <w:tcBorders>
              <w:left w:val="single" w:sz="2" w:space="0" w:color="000000"/>
              <w:right w:val="single" w:sz="2" w:space="0" w:color="000000"/>
            </w:tcBorders>
          </w:tcPr>
          <w:p w:rsidR="00DF5FD9" w:rsidRDefault="008E7AD7">
            <w:pPr>
              <w:pStyle w:val="TableParagraph"/>
              <w:ind w:left="3" w:right="-15"/>
              <w:jc w:val="both"/>
              <w:rPr>
                <w:sz w:val="18"/>
              </w:rPr>
            </w:pPr>
            <w:r>
              <w:rPr>
                <w:sz w:val="18"/>
              </w:rPr>
              <w:t xml:space="preserve">Endometriozis ve adenomyosis tanımını yapar. Etyopatogenezi ve endometriozis mekanizmasını net şekilde açıklayabilir. Endometriozis ve adenomyosis ile ilişkili klinik durumları tanımlar, etyolojik faktörleri sıralar. Endometriozis ve adenomyosis kliniğine </w:t>
            </w:r>
            <w:r>
              <w:rPr>
                <w:sz w:val="18"/>
              </w:rPr>
              <w:t>yönelik ayırıcı tanıları yapabilir. Tedavi seçeneklerini belirler ve uygun tedavi algoritmasını planlayabilir.</w:t>
            </w:r>
          </w:p>
        </w:tc>
      </w:tr>
      <w:tr w:rsidR="00DF5FD9">
        <w:trPr>
          <w:trHeight w:val="695"/>
        </w:trPr>
        <w:tc>
          <w:tcPr>
            <w:tcW w:w="1277" w:type="dxa"/>
            <w:vMerge/>
            <w:tcBorders>
              <w:top w:val="nil"/>
              <w:left w:val="single" w:sz="2" w:space="0" w:color="000000"/>
              <w:right w:val="single" w:sz="2" w:space="0" w:color="000000"/>
            </w:tcBorders>
          </w:tcPr>
          <w:p w:rsidR="00DF5FD9" w:rsidRDefault="00DF5FD9">
            <w:pPr>
              <w:rPr>
                <w:sz w:val="2"/>
                <w:szCs w:val="2"/>
              </w:rPr>
            </w:pPr>
          </w:p>
        </w:tc>
        <w:tc>
          <w:tcPr>
            <w:tcW w:w="567" w:type="dxa"/>
            <w:vMerge/>
            <w:tcBorders>
              <w:top w:val="nil"/>
              <w:left w:val="single" w:sz="2" w:space="0" w:color="000000"/>
              <w:right w:val="single" w:sz="2" w:space="0" w:color="000000"/>
            </w:tcBorders>
          </w:tcPr>
          <w:p w:rsidR="00DF5FD9" w:rsidRDefault="00DF5FD9">
            <w:pPr>
              <w:rPr>
                <w:sz w:val="2"/>
                <w:szCs w:val="2"/>
              </w:rPr>
            </w:pPr>
          </w:p>
        </w:tc>
        <w:tc>
          <w:tcPr>
            <w:tcW w:w="4822" w:type="dxa"/>
            <w:tcBorders>
              <w:left w:val="single" w:sz="2" w:space="0" w:color="000000"/>
              <w:right w:val="single" w:sz="2" w:space="0" w:color="000000"/>
            </w:tcBorders>
          </w:tcPr>
          <w:p w:rsidR="00DF5FD9" w:rsidRDefault="00DF5FD9">
            <w:pPr>
              <w:pStyle w:val="TableParagraph"/>
              <w:spacing w:before="9"/>
              <w:rPr>
                <w:sz w:val="19"/>
              </w:rPr>
            </w:pPr>
          </w:p>
          <w:p w:rsidR="00DF5FD9" w:rsidRDefault="008E7AD7">
            <w:pPr>
              <w:pStyle w:val="TableParagraph"/>
              <w:ind w:left="3"/>
              <w:rPr>
                <w:sz w:val="18"/>
              </w:rPr>
            </w:pPr>
            <w:r>
              <w:rPr>
                <w:sz w:val="18"/>
              </w:rPr>
              <w:t>2. Jinekolojik Endoskopi Tanı ve Tedavi Yöntemleri</w:t>
            </w:r>
          </w:p>
        </w:tc>
        <w:tc>
          <w:tcPr>
            <w:tcW w:w="8362" w:type="dxa"/>
            <w:tcBorders>
              <w:left w:val="single" w:sz="2" w:space="0" w:color="000000"/>
              <w:right w:val="single" w:sz="2" w:space="0" w:color="000000"/>
            </w:tcBorders>
          </w:tcPr>
          <w:p w:rsidR="00DF5FD9" w:rsidRDefault="008E7AD7">
            <w:pPr>
              <w:pStyle w:val="TableParagraph"/>
              <w:ind w:left="3" w:right="-15"/>
              <w:jc w:val="both"/>
              <w:rPr>
                <w:sz w:val="18"/>
              </w:rPr>
            </w:pPr>
            <w:r>
              <w:rPr>
                <w:sz w:val="18"/>
              </w:rPr>
              <w:t>Jinekoloji alanında uygulanan endoskopik girişimsel işlemleri tanımlar. Bu işlemlerin endikasyonlarını belirleyebilir. Histeroskopiye yönelik tedavi endikasyonlarını ortaya koyabilir. Işleme bağlı gerçekleştirilebilecek tedavileri belirler. Laparoskopik iş</w:t>
            </w:r>
            <w:r>
              <w:rPr>
                <w:sz w:val="18"/>
              </w:rPr>
              <w:t>lemleri tanımlar, tedavi endikasyonlarını belirler.</w:t>
            </w:r>
          </w:p>
        </w:tc>
      </w:tr>
      <w:tr w:rsidR="00DF5FD9">
        <w:trPr>
          <w:trHeight w:val="1134"/>
        </w:trPr>
        <w:tc>
          <w:tcPr>
            <w:tcW w:w="1277" w:type="dxa"/>
            <w:vMerge/>
            <w:tcBorders>
              <w:top w:val="nil"/>
              <w:left w:val="single" w:sz="2" w:space="0" w:color="000000"/>
              <w:right w:val="single" w:sz="2" w:space="0" w:color="000000"/>
            </w:tcBorders>
          </w:tcPr>
          <w:p w:rsidR="00DF5FD9" w:rsidRDefault="00DF5FD9">
            <w:pPr>
              <w:rPr>
                <w:sz w:val="2"/>
                <w:szCs w:val="2"/>
              </w:rPr>
            </w:pPr>
          </w:p>
        </w:tc>
        <w:tc>
          <w:tcPr>
            <w:tcW w:w="567" w:type="dxa"/>
            <w:vMerge/>
            <w:tcBorders>
              <w:top w:val="nil"/>
              <w:left w:val="single" w:sz="2" w:space="0" w:color="000000"/>
              <w:right w:val="single" w:sz="2" w:space="0" w:color="000000"/>
            </w:tcBorders>
          </w:tcPr>
          <w:p w:rsidR="00DF5FD9" w:rsidRDefault="00DF5FD9">
            <w:pPr>
              <w:rPr>
                <w:sz w:val="2"/>
                <w:szCs w:val="2"/>
              </w:rPr>
            </w:pPr>
          </w:p>
        </w:tc>
        <w:tc>
          <w:tcPr>
            <w:tcW w:w="4822" w:type="dxa"/>
            <w:tcBorders>
              <w:left w:val="single" w:sz="2" w:space="0" w:color="000000"/>
              <w:right w:val="single" w:sz="2" w:space="0" w:color="000000"/>
            </w:tcBorders>
          </w:tcPr>
          <w:p w:rsidR="00DF5FD9" w:rsidRDefault="00DF5FD9">
            <w:pPr>
              <w:pStyle w:val="TableParagraph"/>
              <w:rPr>
                <w:sz w:val="18"/>
              </w:rPr>
            </w:pPr>
          </w:p>
          <w:p w:rsidR="00DF5FD9" w:rsidRDefault="00DF5FD9">
            <w:pPr>
              <w:pStyle w:val="TableParagraph"/>
              <w:spacing w:before="7"/>
              <w:rPr>
                <w:sz w:val="19"/>
              </w:rPr>
            </w:pPr>
          </w:p>
          <w:p w:rsidR="00DF5FD9" w:rsidRDefault="008E7AD7">
            <w:pPr>
              <w:pStyle w:val="TableParagraph"/>
              <w:spacing w:before="1"/>
              <w:ind w:left="3"/>
              <w:rPr>
                <w:sz w:val="18"/>
              </w:rPr>
            </w:pPr>
            <w:r>
              <w:rPr>
                <w:sz w:val="18"/>
              </w:rPr>
              <w:t>3. Hiperemezis Gravidarum</w:t>
            </w:r>
          </w:p>
        </w:tc>
        <w:tc>
          <w:tcPr>
            <w:tcW w:w="8362" w:type="dxa"/>
            <w:tcBorders>
              <w:left w:val="single" w:sz="2" w:space="0" w:color="000000"/>
              <w:right w:val="single" w:sz="2" w:space="0" w:color="000000"/>
            </w:tcBorders>
          </w:tcPr>
          <w:p w:rsidR="00DF5FD9" w:rsidRDefault="008E7AD7">
            <w:pPr>
              <w:pStyle w:val="TableParagraph"/>
              <w:spacing w:before="1"/>
              <w:ind w:left="3" w:right="-15"/>
              <w:jc w:val="both"/>
              <w:rPr>
                <w:sz w:val="18"/>
              </w:rPr>
            </w:pPr>
            <w:r>
              <w:rPr>
                <w:sz w:val="18"/>
              </w:rPr>
              <w:t>Gebelik döneminde ortaya çıkan bulantı-kusma durumunu tanımlar, hiperemezis gravidaruam yönelik tanımlamayı net şekilde ortaya koyabilir. Ayrıcı tanıları ortaya koyar ve buna yönelik klinik ve laboratuar testlerini belirleyebilir. Tedaviye yönelik seçenekl</w:t>
            </w:r>
            <w:r>
              <w:rPr>
                <w:sz w:val="18"/>
              </w:rPr>
              <w:t>eri belirleyebilir. Klinik duruma göre en uygun tedavi seçeneğinin seçimini ortaya koyabilir. Hasta ve kliniğe yönelik algoritmaları belirler ve bunlara yönelik tedaviyi uygulayabilme becerisini kazanır.</w:t>
            </w:r>
          </w:p>
        </w:tc>
      </w:tr>
      <w:tr w:rsidR="00DF5FD9">
        <w:trPr>
          <w:trHeight w:val="1132"/>
        </w:trPr>
        <w:tc>
          <w:tcPr>
            <w:tcW w:w="1277" w:type="dxa"/>
            <w:vMerge/>
            <w:tcBorders>
              <w:top w:val="nil"/>
              <w:left w:val="single" w:sz="2" w:space="0" w:color="000000"/>
              <w:right w:val="single" w:sz="2" w:space="0" w:color="000000"/>
            </w:tcBorders>
          </w:tcPr>
          <w:p w:rsidR="00DF5FD9" w:rsidRDefault="00DF5FD9">
            <w:pPr>
              <w:rPr>
                <w:sz w:val="2"/>
                <w:szCs w:val="2"/>
              </w:rPr>
            </w:pPr>
          </w:p>
        </w:tc>
        <w:tc>
          <w:tcPr>
            <w:tcW w:w="567" w:type="dxa"/>
            <w:vMerge/>
            <w:tcBorders>
              <w:top w:val="nil"/>
              <w:left w:val="single" w:sz="2" w:space="0" w:color="000000"/>
              <w:right w:val="single" w:sz="2" w:space="0" w:color="000000"/>
            </w:tcBorders>
          </w:tcPr>
          <w:p w:rsidR="00DF5FD9" w:rsidRDefault="00DF5FD9">
            <w:pPr>
              <w:rPr>
                <w:sz w:val="2"/>
                <w:szCs w:val="2"/>
              </w:rPr>
            </w:pPr>
          </w:p>
        </w:tc>
        <w:tc>
          <w:tcPr>
            <w:tcW w:w="4822" w:type="dxa"/>
            <w:tcBorders>
              <w:left w:val="single" w:sz="2" w:space="0" w:color="000000"/>
              <w:right w:val="single" w:sz="2" w:space="0" w:color="000000"/>
            </w:tcBorders>
          </w:tcPr>
          <w:p w:rsidR="00DF5FD9" w:rsidRDefault="00DF5FD9">
            <w:pPr>
              <w:pStyle w:val="TableParagraph"/>
              <w:spacing w:before="7"/>
              <w:rPr>
                <w:sz w:val="33"/>
              </w:rPr>
            </w:pPr>
          </w:p>
          <w:p w:rsidR="00DF5FD9" w:rsidRDefault="008E7AD7">
            <w:pPr>
              <w:pStyle w:val="TableParagraph"/>
              <w:ind w:left="3"/>
              <w:rPr>
                <w:sz w:val="18"/>
              </w:rPr>
            </w:pPr>
            <w:r>
              <w:rPr>
                <w:sz w:val="18"/>
              </w:rPr>
              <w:t>4</w:t>
            </w:r>
            <w:r>
              <w:rPr>
                <w:sz w:val="26"/>
              </w:rPr>
              <w:t xml:space="preserve">. </w:t>
            </w:r>
            <w:r>
              <w:rPr>
                <w:sz w:val="18"/>
              </w:rPr>
              <w:t>Premenstrüel Sendrom ve Dismenore</w:t>
            </w:r>
          </w:p>
        </w:tc>
        <w:tc>
          <w:tcPr>
            <w:tcW w:w="8362" w:type="dxa"/>
            <w:tcBorders>
              <w:left w:val="single" w:sz="2" w:space="0" w:color="000000"/>
              <w:right w:val="single" w:sz="2" w:space="0" w:color="000000"/>
            </w:tcBorders>
          </w:tcPr>
          <w:p w:rsidR="00DF5FD9" w:rsidRDefault="008E7AD7">
            <w:pPr>
              <w:pStyle w:val="TableParagraph"/>
              <w:ind w:left="3" w:right="-15"/>
              <w:jc w:val="both"/>
              <w:rPr>
                <w:sz w:val="18"/>
              </w:rPr>
            </w:pPr>
            <w:r>
              <w:rPr>
                <w:sz w:val="18"/>
              </w:rPr>
              <w:t>Premenstruel sendrom ve premenstrual disforik bozukluk tanımlarını yapar. Ayrıcı tanıları ortaya koyar ve bunlara yönelik tedavileri belirler. Dismenore tanımını yapar, dismenore tiplerini belirleyebilir. Ayrıcı tanılarını yapabilir, tiplere yönelik tanıml</w:t>
            </w:r>
            <w:r>
              <w:rPr>
                <w:sz w:val="18"/>
              </w:rPr>
              <w:t>amaları net şekilde yapar. Dismenoreye yönelik tedavi seçeneklerini belirleyebilir. Medikal ve cerrahi tedavi seçenekleri açısından en ugyun yaklaşımı belirleme becerisini kazanır.</w:t>
            </w:r>
          </w:p>
        </w:tc>
      </w:tr>
      <w:tr w:rsidR="00DF5FD9">
        <w:trPr>
          <w:trHeight w:val="990"/>
        </w:trPr>
        <w:tc>
          <w:tcPr>
            <w:tcW w:w="1277" w:type="dxa"/>
            <w:vMerge/>
            <w:tcBorders>
              <w:top w:val="nil"/>
              <w:left w:val="single" w:sz="2" w:space="0" w:color="000000"/>
              <w:right w:val="single" w:sz="2" w:space="0" w:color="000000"/>
            </w:tcBorders>
          </w:tcPr>
          <w:p w:rsidR="00DF5FD9" w:rsidRDefault="00DF5FD9">
            <w:pPr>
              <w:rPr>
                <w:sz w:val="2"/>
                <w:szCs w:val="2"/>
              </w:rPr>
            </w:pPr>
          </w:p>
        </w:tc>
        <w:tc>
          <w:tcPr>
            <w:tcW w:w="567" w:type="dxa"/>
            <w:vMerge/>
            <w:tcBorders>
              <w:top w:val="nil"/>
              <w:left w:val="single" w:sz="2" w:space="0" w:color="000000"/>
              <w:right w:val="single" w:sz="2" w:space="0" w:color="000000"/>
            </w:tcBorders>
          </w:tcPr>
          <w:p w:rsidR="00DF5FD9" w:rsidRDefault="00DF5FD9">
            <w:pPr>
              <w:rPr>
                <w:sz w:val="2"/>
                <w:szCs w:val="2"/>
              </w:rPr>
            </w:pPr>
          </w:p>
        </w:tc>
        <w:tc>
          <w:tcPr>
            <w:tcW w:w="4822" w:type="dxa"/>
            <w:tcBorders>
              <w:left w:val="single" w:sz="2" w:space="0" w:color="000000"/>
              <w:bottom w:val="single" w:sz="2" w:space="0" w:color="000000"/>
              <w:right w:val="single" w:sz="2" w:space="0" w:color="000000"/>
            </w:tcBorders>
          </w:tcPr>
          <w:p w:rsidR="00DF5FD9" w:rsidRDefault="00DF5FD9">
            <w:pPr>
              <w:pStyle w:val="TableParagraph"/>
              <w:rPr>
                <w:sz w:val="28"/>
              </w:rPr>
            </w:pPr>
          </w:p>
          <w:p w:rsidR="00DF5FD9" w:rsidRDefault="008E7AD7">
            <w:pPr>
              <w:pStyle w:val="TableParagraph"/>
              <w:spacing w:before="1"/>
              <w:ind w:left="3"/>
              <w:rPr>
                <w:sz w:val="18"/>
              </w:rPr>
            </w:pPr>
            <w:r>
              <w:rPr>
                <w:sz w:val="18"/>
              </w:rPr>
              <w:t>5</w:t>
            </w:r>
            <w:r>
              <w:rPr>
                <w:sz w:val="26"/>
              </w:rPr>
              <w:t xml:space="preserve">. </w:t>
            </w:r>
            <w:r>
              <w:rPr>
                <w:sz w:val="18"/>
              </w:rPr>
              <w:t>Doğum Öncesi Bakım: Riskli Gebelikler</w:t>
            </w:r>
          </w:p>
        </w:tc>
        <w:tc>
          <w:tcPr>
            <w:tcW w:w="8362" w:type="dxa"/>
            <w:tcBorders>
              <w:left w:val="single" w:sz="2" w:space="0" w:color="000000"/>
              <w:bottom w:val="single" w:sz="2" w:space="0" w:color="000000"/>
              <w:right w:val="single" w:sz="2" w:space="0" w:color="000000"/>
            </w:tcBorders>
          </w:tcPr>
          <w:p w:rsidR="00DF5FD9" w:rsidRDefault="008E7AD7">
            <w:pPr>
              <w:pStyle w:val="TableParagraph"/>
              <w:ind w:left="3" w:right="-15"/>
              <w:jc w:val="both"/>
              <w:rPr>
                <w:sz w:val="18"/>
              </w:rPr>
            </w:pPr>
            <w:r>
              <w:rPr>
                <w:sz w:val="18"/>
              </w:rPr>
              <w:t>Doğum öncesi dönemde karbonhid</w:t>
            </w:r>
            <w:r>
              <w:rPr>
                <w:sz w:val="18"/>
              </w:rPr>
              <w:t xml:space="preserve">rat metabolizma değişikliklerini tanımlayabilir. Gestasyonel diyabeti tanımlar, risk faktörleri ve tarama testlerini sayabilir. Gebeliğin diyabete, diyabetin gebelik ve fetusa etkilerini  tanımlayabilir. Diyabetik annenin gebeliğin başından doğumun sonuna </w:t>
            </w:r>
            <w:r>
              <w:rPr>
                <w:sz w:val="18"/>
              </w:rPr>
              <w:t>kadar izlemindeki temel prensipleri bilir. Gestasyonel diyabet yönetiminde diyet ve insulin tedavilerinin genel prensiplerini</w:t>
            </w:r>
            <w:r>
              <w:rPr>
                <w:spacing w:val="-11"/>
                <w:sz w:val="18"/>
              </w:rPr>
              <w:t xml:space="preserve"> </w:t>
            </w:r>
            <w:r>
              <w:rPr>
                <w:sz w:val="18"/>
              </w:rPr>
              <w:t>tanımlar.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67"/>
        <w:gridCol w:w="4822"/>
        <w:gridCol w:w="8362"/>
      </w:tblGrid>
      <w:tr w:rsidR="00DF5FD9">
        <w:trPr>
          <w:trHeight w:val="2253"/>
        </w:trPr>
        <w:tc>
          <w:tcPr>
            <w:tcW w:w="1277" w:type="dxa"/>
            <w:vMerge w:val="restart"/>
            <w:tcBorders>
              <w:left w:val="single" w:sz="2" w:space="0" w:color="000000"/>
              <w:right w:val="single" w:sz="2" w:space="0" w:color="000000"/>
            </w:tcBorders>
          </w:tcPr>
          <w:p w:rsidR="00DF5FD9" w:rsidRDefault="00DF5FD9">
            <w:pPr>
              <w:pStyle w:val="TableParagraph"/>
              <w:rPr>
                <w:rFonts w:ascii="Times New Roman"/>
                <w:sz w:val="18"/>
              </w:rPr>
            </w:pPr>
          </w:p>
        </w:tc>
        <w:tc>
          <w:tcPr>
            <w:tcW w:w="567" w:type="dxa"/>
            <w:vMerge w:val="restart"/>
            <w:tcBorders>
              <w:left w:val="single" w:sz="2" w:space="0" w:color="000000"/>
              <w:right w:val="single" w:sz="2" w:space="0" w:color="000000"/>
            </w:tcBorders>
          </w:tcPr>
          <w:p w:rsidR="00DF5FD9" w:rsidRDefault="00DF5FD9">
            <w:pPr>
              <w:pStyle w:val="TableParagraph"/>
              <w:rPr>
                <w:rFonts w:ascii="Times New Roman"/>
                <w:sz w:val="18"/>
              </w:rPr>
            </w:pPr>
          </w:p>
        </w:tc>
        <w:tc>
          <w:tcPr>
            <w:tcW w:w="4822" w:type="dxa"/>
            <w:tcBorders>
              <w:left w:val="single" w:sz="2" w:space="0" w:color="000000"/>
              <w:right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40"/>
              <w:ind w:left="1"/>
              <w:rPr>
                <w:sz w:val="18"/>
              </w:rPr>
            </w:pPr>
            <w:r>
              <w:rPr>
                <w:sz w:val="18"/>
              </w:rPr>
              <w:t>6. Kontrasepsiyona Giriş ve Yöntemler</w:t>
            </w:r>
          </w:p>
        </w:tc>
        <w:tc>
          <w:tcPr>
            <w:tcW w:w="8362" w:type="dxa"/>
            <w:tcBorders>
              <w:left w:val="single" w:sz="2" w:space="0" w:color="000000"/>
              <w:right w:val="single" w:sz="2" w:space="0" w:color="000000"/>
            </w:tcBorders>
          </w:tcPr>
          <w:p w:rsidR="00DF5FD9" w:rsidRDefault="008E7AD7">
            <w:pPr>
              <w:pStyle w:val="TableParagraph"/>
              <w:ind w:left="1" w:right="-15"/>
              <w:jc w:val="both"/>
              <w:rPr>
                <w:sz w:val="18"/>
              </w:rPr>
            </w:pPr>
            <w:r>
              <w:rPr>
                <w:sz w:val="18"/>
              </w:rPr>
              <w:t xml:space="preserve">Kontrasepsiyon tanımını yapar, etkinlik, ve danışmanlık açısından uygun bilgilendirme yapabilme becerilerini kazanır. Kontrasepsiyon yöntem seçiminde uygunluk değerlendirmesini yapar ve hasta bilgilendirme ve danışmanlık sürecini yönetebilir. Kontraseptif </w:t>
            </w:r>
            <w:r>
              <w:rPr>
                <w:sz w:val="18"/>
              </w:rPr>
              <w:t>Yöntemler neler olduğunu tanımlar. Hormonal Kontrasepsiyon ve hormonal olmayan kontrasepsiyon yöntemlerini tanımlar. Her yöntemin etki mekanizmalarını ayrı ayrı tanımlayabilir, yan etki, etkinlik profillerini açıklayabilir. Yöntemler ile ilgili seçim krite</w:t>
            </w:r>
            <w:r>
              <w:rPr>
                <w:sz w:val="18"/>
              </w:rPr>
              <w:t>rlerini net şekilde ortaya koyabilir. Yöntemlerin kullanım şeklini tanımlar. Hasta bazlı en uygun kontrasepsiyon yöntemine yönelik danışmanlık bilgilendirmesini yapabilir. Kişiye yönelik danışmanlık ile birlikte yönlendirme yapabilir. Kontraseptif yöntemle</w:t>
            </w:r>
            <w:r>
              <w:rPr>
                <w:sz w:val="18"/>
              </w:rPr>
              <w:t>rin neler olduğunu açıklar. Hormonal kontrasepsiyon yöntemlerin tanımını yapar. Yöntemlerin kullanım şeklini tanımlar. Hormonal olmayan kontraseptif yöntemlerin tanımını yapar ve hangi durumlarda tercih edileceğini belirler.</w:t>
            </w:r>
          </w:p>
        </w:tc>
      </w:tr>
      <w:tr w:rsidR="00DF5FD9">
        <w:trPr>
          <w:trHeight w:val="1550"/>
        </w:trPr>
        <w:tc>
          <w:tcPr>
            <w:tcW w:w="1277" w:type="dxa"/>
            <w:vMerge/>
            <w:tcBorders>
              <w:top w:val="nil"/>
              <w:left w:val="single" w:sz="2" w:space="0" w:color="000000"/>
              <w:right w:val="single" w:sz="2" w:space="0" w:color="000000"/>
            </w:tcBorders>
          </w:tcPr>
          <w:p w:rsidR="00DF5FD9" w:rsidRDefault="00DF5FD9">
            <w:pPr>
              <w:rPr>
                <w:sz w:val="2"/>
                <w:szCs w:val="2"/>
              </w:rPr>
            </w:pPr>
          </w:p>
        </w:tc>
        <w:tc>
          <w:tcPr>
            <w:tcW w:w="567" w:type="dxa"/>
            <w:vMerge/>
            <w:tcBorders>
              <w:top w:val="nil"/>
              <w:left w:val="single" w:sz="2" w:space="0" w:color="000000"/>
              <w:right w:val="single" w:sz="2" w:space="0" w:color="000000"/>
            </w:tcBorders>
          </w:tcPr>
          <w:p w:rsidR="00DF5FD9" w:rsidRDefault="00DF5FD9">
            <w:pPr>
              <w:rPr>
                <w:sz w:val="2"/>
                <w:szCs w:val="2"/>
              </w:rPr>
            </w:pPr>
          </w:p>
        </w:tc>
        <w:tc>
          <w:tcPr>
            <w:tcW w:w="4822" w:type="dxa"/>
            <w:tcBorders>
              <w:left w:val="single" w:sz="2" w:space="0" w:color="000000"/>
              <w:right w:val="single" w:sz="2" w:space="0" w:color="000000"/>
            </w:tcBorders>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8"/>
              </w:rPr>
            </w:pPr>
          </w:p>
          <w:p w:rsidR="00DF5FD9" w:rsidRDefault="008E7AD7">
            <w:pPr>
              <w:pStyle w:val="TableParagraph"/>
              <w:ind w:left="1"/>
              <w:rPr>
                <w:sz w:val="18"/>
              </w:rPr>
            </w:pPr>
            <w:r>
              <w:rPr>
                <w:sz w:val="18"/>
              </w:rPr>
              <w:t>7. Menopoz Sonrası Dönem ve Tedavi Yaklaşımı</w:t>
            </w:r>
          </w:p>
        </w:tc>
        <w:tc>
          <w:tcPr>
            <w:tcW w:w="8362" w:type="dxa"/>
            <w:tcBorders>
              <w:left w:val="single" w:sz="2" w:space="0" w:color="000000"/>
              <w:right w:val="single" w:sz="2" w:space="0" w:color="000000"/>
            </w:tcBorders>
          </w:tcPr>
          <w:p w:rsidR="00DF5FD9" w:rsidRDefault="008E7AD7">
            <w:pPr>
              <w:pStyle w:val="TableParagraph"/>
              <w:ind w:left="1" w:right="-15"/>
              <w:jc w:val="both"/>
              <w:rPr>
                <w:sz w:val="18"/>
              </w:rPr>
            </w:pPr>
            <w:r>
              <w:rPr>
                <w:sz w:val="18"/>
              </w:rPr>
              <w:t>Menopozal döneminin tanımını yapar, laboratuar ve klinik durumları tanımlar. Erken menopoz durumunu ve tanımını belirler. Menopoz durumu ile ilişkili klinik tanı açısından laboratuar kriterleri belirler. Yaş gru</w:t>
            </w:r>
            <w:r>
              <w:rPr>
                <w:sz w:val="18"/>
              </w:rPr>
              <w:t>plarına göre menopoz tanısı için kriterleri tanımlayabilir. Menopozda ortaya çıkan klinik durumları belirtir. Laboratuar parametrelerini tanımlayabilir. Ayırıcı tanıları belirleyebilir, buna yönelik laboratuar testlerini açılayabilir. Menapoz tedavi seçene</w:t>
            </w:r>
            <w:r>
              <w:rPr>
                <w:sz w:val="18"/>
              </w:rPr>
              <w:t>klerini ayrıntılı şekilde ortaya koyar, hastaya göre klinik durum açısından uygun tedavi seçeneğini belirleyebilir. Bütünsel olarak klinik durum ve olguya yönelik yaklaşımları irdeleyebilir ve uygun yaklaşımları</w:t>
            </w:r>
          </w:p>
          <w:p w:rsidR="00DF5FD9" w:rsidRDefault="008E7AD7">
            <w:pPr>
              <w:pStyle w:val="TableParagraph"/>
              <w:spacing w:line="211" w:lineRule="exact"/>
              <w:ind w:left="1"/>
              <w:rPr>
                <w:sz w:val="18"/>
              </w:rPr>
            </w:pPr>
            <w:r>
              <w:rPr>
                <w:sz w:val="18"/>
              </w:rPr>
              <w:t>belirleyebilir.</w:t>
            </w:r>
          </w:p>
        </w:tc>
      </w:tr>
      <w:tr w:rsidR="00DF5FD9">
        <w:trPr>
          <w:trHeight w:val="702"/>
        </w:trPr>
        <w:tc>
          <w:tcPr>
            <w:tcW w:w="1277" w:type="dxa"/>
            <w:vMerge/>
            <w:tcBorders>
              <w:top w:val="nil"/>
              <w:left w:val="single" w:sz="2" w:space="0" w:color="000000"/>
              <w:right w:val="single" w:sz="2" w:space="0" w:color="000000"/>
            </w:tcBorders>
          </w:tcPr>
          <w:p w:rsidR="00DF5FD9" w:rsidRDefault="00DF5FD9">
            <w:pPr>
              <w:rPr>
                <w:sz w:val="2"/>
                <w:szCs w:val="2"/>
              </w:rPr>
            </w:pPr>
          </w:p>
        </w:tc>
        <w:tc>
          <w:tcPr>
            <w:tcW w:w="567" w:type="dxa"/>
            <w:vMerge/>
            <w:tcBorders>
              <w:top w:val="nil"/>
              <w:left w:val="single" w:sz="2" w:space="0" w:color="000000"/>
              <w:right w:val="single" w:sz="2" w:space="0" w:color="000000"/>
            </w:tcBorders>
          </w:tcPr>
          <w:p w:rsidR="00DF5FD9" w:rsidRDefault="00DF5FD9">
            <w:pPr>
              <w:rPr>
                <w:sz w:val="2"/>
                <w:szCs w:val="2"/>
              </w:rPr>
            </w:pPr>
          </w:p>
        </w:tc>
        <w:tc>
          <w:tcPr>
            <w:tcW w:w="4822" w:type="dxa"/>
            <w:tcBorders>
              <w:left w:val="single" w:sz="2" w:space="0" w:color="000000"/>
              <w:bottom w:val="single" w:sz="2" w:space="0" w:color="000000"/>
              <w:right w:val="single" w:sz="2" w:space="0" w:color="000000"/>
            </w:tcBorders>
          </w:tcPr>
          <w:p w:rsidR="00DF5FD9" w:rsidRDefault="00DF5FD9">
            <w:pPr>
              <w:pStyle w:val="TableParagraph"/>
              <w:spacing w:before="1"/>
              <w:rPr>
                <w:sz w:val="20"/>
              </w:rPr>
            </w:pPr>
          </w:p>
          <w:p w:rsidR="00DF5FD9" w:rsidRDefault="008E7AD7">
            <w:pPr>
              <w:pStyle w:val="TableParagraph"/>
              <w:spacing w:before="1"/>
              <w:ind w:left="1"/>
              <w:rPr>
                <w:sz w:val="18"/>
              </w:rPr>
            </w:pPr>
            <w:r>
              <w:rPr>
                <w:sz w:val="18"/>
              </w:rPr>
              <w:t>8. Pelvik İnflamatuvar Hastalık</w:t>
            </w:r>
          </w:p>
        </w:tc>
        <w:tc>
          <w:tcPr>
            <w:tcW w:w="8362" w:type="dxa"/>
            <w:tcBorders>
              <w:left w:val="single" w:sz="2" w:space="0" w:color="000000"/>
              <w:bottom w:val="single" w:sz="2" w:space="0" w:color="000000"/>
              <w:right w:val="single" w:sz="2" w:space="0" w:color="000000"/>
            </w:tcBorders>
          </w:tcPr>
          <w:p w:rsidR="00DF5FD9" w:rsidRDefault="008E7AD7">
            <w:pPr>
              <w:pStyle w:val="TableParagraph"/>
              <w:ind w:left="1" w:right="-15"/>
              <w:jc w:val="both"/>
              <w:rPr>
                <w:sz w:val="18"/>
              </w:rPr>
            </w:pPr>
            <w:r>
              <w:rPr>
                <w:sz w:val="18"/>
              </w:rPr>
              <w:t>Pelvik inflamatuar hastalık tanımını net şekilde yapar. Klinik ve laboratuar kriterleri ortaya koyar. Ayrıcı tanıları belirler. Klinik durumlara yönelik uygun yaklaşımları ortaya koyabilir. Tanı algoritmalarını sıralayabilir</w:t>
            </w:r>
            <w:r>
              <w:rPr>
                <w:sz w:val="18"/>
              </w:rPr>
              <w:t>. Tanıya yönelik tedavi seçeneklerini net şekilde belirleyip uygulayabilme becerilerini kazanır.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7"/>
        <w:gridCol w:w="4822"/>
        <w:gridCol w:w="8364"/>
      </w:tblGrid>
      <w:tr w:rsidR="00DF5FD9">
        <w:trPr>
          <w:trHeight w:val="1982"/>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9"/>
              </w:rPr>
            </w:pPr>
          </w:p>
          <w:p w:rsidR="00DF5FD9" w:rsidRDefault="008E7AD7">
            <w:pPr>
              <w:pStyle w:val="TableParagraph"/>
              <w:ind w:left="203" w:right="148" w:hanging="135"/>
              <w:rPr>
                <w:b/>
                <w:sz w:val="18"/>
              </w:rPr>
            </w:pPr>
            <w:r>
              <w:rPr>
                <w:b/>
                <w:sz w:val="18"/>
              </w:rPr>
              <w:t>Dr. Öğr. Üyesi Elçin TELLİ</w:t>
            </w:r>
          </w:p>
        </w:tc>
        <w:tc>
          <w:tcPr>
            <w:tcW w:w="56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9"/>
              </w:rPr>
            </w:pPr>
          </w:p>
          <w:p w:rsidR="00DF5FD9" w:rsidRDefault="008E7AD7">
            <w:pPr>
              <w:pStyle w:val="TableParagraph"/>
              <w:spacing w:before="1"/>
              <w:ind w:left="8"/>
              <w:jc w:val="center"/>
              <w:rPr>
                <w:b/>
                <w:sz w:val="18"/>
              </w:rPr>
            </w:pPr>
            <w:r>
              <w:rPr>
                <w:b/>
                <w:sz w:val="18"/>
              </w:rPr>
              <w:t>8</w:t>
            </w:r>
          </w:p>
        </w:tc>
        <w:tc>
          <w:tcPr>
            <w:tcW w:w="4822"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
              <w:rPr>
                <w:sz w:val="18"/>
              </w:rPr>
            </w:pPr>
            <w:r>
              <w:rPr>
                <w:sz w:val="18"/>
              </w:rPr>
              <w:t>1. Jinekoloji Propedötiği</w:t>
            </w:r>
          </w:p>
        </w:tc>
        <w:tc>
          <w:tcPr>
            <w:tcW w:w="8364" w:type="dxa"/>
          </w:tcPr>
          <w:p w:rsidR="00DF5FD9" w:rsidRDefault="008E7AD7">
            <w:pPr>
              <w:pStyle w:val="TableParagraph"/>
              <w:ind w:left="3" w:right="-15"/>
              <w:jc w:val="both"/>
              <w:rPr>
                <w:sz w:val="18"/>
              </w:rPr>
            </w:pPr>
            <w:r>
              <w:rPr>
                <w:sz w:val="18"/>
              </w:rPr>
              <w:t>Hasta Değerlendirmesi Yapar. Öykü Alır. Yakınmaları ile detaylı bilgi Alır. Genital sistem ile ilgili yakınmaları sorar. Alt üriner sistem ile ilgili yakınmaları sorar. Medikal özgeçmişi sorgular. Cerrahi özgeçmişi sorgular. İlaç kullanım öyküsünü sorgular</w:t>
            </w:r>
            <w:r>
              <w:rPr>
                <w:sz w:val="18"/>
              </w:rPr>
              <w:t>. Soygeçmişi ile ilgili bilgileri öğrenir. Genel fizik muayene yapar. Genel başboyun, extremite, batın ve toraks muayenesi yapmalıdır. Pelvik muayene yapar. Litotomy posiszyonunda iyi bir ışık kaynağı altında genital sistem muayenesi yapar. Vulva muayenesi</w:t>
            </w:r>
            <w:r>
              <w:rPr>
                <w:sz w:val="18"/>
              </w:rPr>
              <w:t xml:space="preserve"> yapar. Spekulum kullanarak vagen ve serviks muayenesi yapar. Bimanuel muayene ile uterus ve adnekslerin muayenesini yapar. Laboratuar tetkikleri ister. Hasta yaş ve cinsiyetine göre gerekli rutin ya da tarama testlerini ister. Öykü ve muayene bulgularında</w:t>
            </w:r>
            <w:r>
              <w:rPr>
                <w:sz w:val="18"/>
              </w:rPr>
              <w:t>n elde ettiği verilere göre endikasyonlu tetkikleri ister. Gerekli gördüğü görüntüleme yöntemlerinden yararlanır. Hastalık tanısı koyar. Tanı</w:t>
            </w:r>
          </w:p>
          <w:p w:rsidR="00DF5FD9" w:rsidRDefault="008E7AD7">
            <w:pPr>
              <w:pStyle w:val="TableParagraph"/>
              <w:spacing w:line="204" w:lineRule="exact"/>
              <w:ind w:left="3"/>
              <w:jc w:val="both"/>
              <w:rPr>
                <w:sz w:val="18"/>
              </w:rPr>
            </w:pPr>
            <w:r>
              <w:rPr>
                <w:sz w:val="18"/>
              </w:rPr>
              <w:t>koyduğu hastalığa yönelik tedavi planı yapar.</w:t>
            </w:r>
          </w:p>
        </w:tc>
      </w:tr>
      <w:tr w:rsidR="00DF5FD9">
        <w:trPr>
          <w:trHeight w:val="549"/>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5"/>
              <w:rPr>
                <w:sz w:val="13"/>
              </w:rPr>
            </w:pPr>
          </w:p>
          <w:p w:rsidR="00DF5FD9" w:rsidRDefault="008E7AD7">
            <w:pPr>
              <w:pStyle w:val="TableParagraph"/>
              <w:spacing w:before="1"/>
              <w:ind w:left="1"/>
              <w:rPr>
                <w:sz w:val="18"/>
              </w:rPr>
            </w:pPr>
            <w:r>
              <w:rPr>
                <w:sz w:val="18"/>
              </w:rPr>
              <w:t>2. Overin Benign Hastalıkları</w:t>
            </w:r>
          </w:p>
        </w:tc>
        <w:tc>
          <w:tcPr>
            <w:tcW w:w="8364" w:type="dxa"/>
          </w:tcPr>
          <w:p w:rsidR="00DF5FD9" w:rsidRDefault="008E7AD7">
            <w:pPr>
              <w:pStyle w:val="TableParagraph"/>
              <w:ind w:left="3"/>
              <w:rPr>
                <w:sz w:val="18"/>
              </w:rPr>
            </w:pPr>
            <w:r>
              <w:rPr>
                <w:sz w:val="18"/>
              </w:rPr>
              <w:t>Overin benign hastalıklarını sıralar. Bening kitlelerde hasta yönetimi ilkelerini açıklar. Semptom ve bulguları tanımlayabilir, sıklığını bilir. Tanı ve tedavi yaklaşımlarını</w:t>
            </w:r>
            <w:r>
              <w:rPr>
                <w:spacing w:val="-5"/>
                <w:sz w:val="18"/>
              </w:rPr>
              <w:t xml:space="preserve"> </w:t>
            </w:r>
            <w:r>
              <w:rPr>
                <w:sz w:val="18"/>
              </w:rPr>
              <w:t>bilir.</w:t>
            </w:r>
          </w:p>
        </w:tc>
      </w:tr>
      <w:tr w:rsidR="00DF5FD9">
        <w:trPr>
          <w:trHeight w:val="431"/>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8E7AD7">
            <w:pPr>
              <w:pStyle w:val="TableParagraph"/>
              <w:spacing w:before="104"/>
              <w:ind w:left="1"/>
              <w:rPr>
                <w:sz w:val="18"/>
              </w:rPr>
            </w:pPr>
            <w:r>
              <w:rPr>
                <w:sz w:val="18"/>
              </w:rPr>
              <w:t>3. Overin Malign Hastalıkları</w:t>
            </w:r>
          </w:p>
        </w:tc>
        <w:tc>
          <w:tcPr>
            <w:tcW w:w="8364" w:type="dxa"/>
          </w:tcPr>
          <w:p w:rsidR="00DF5FD9" w:rsidRDefault="008E7AD7">
            <w:pPr>
              <w:pStyle w:val="TableParagraph"/>
              <w:spacing w:line="219" w:lineRule="exact"/>
              <w:ind w:left="3" w:right="-15"/>
              <w:rPr>
                <w:sz w:val="18"/>
              </w:rPr>
            </w:pPr>
            <w:r>
              <w:rPr>
                <w:sz w:val="18"/>
              </w:rPr>
              <w:t>Overin malign hastalıklarrının kliniko-pa</w:t>
            </w:r>
            <w:r>
              <w:rPr>
                <w:sz w:val="18"/>
              </w:rPr>
              <w:t>tolojik özelliklerini bilir. Klinik semptomlarını açıklar, hasta</w:t>
            </w:r>
            <w:r>
              <w:rPr>
                <w:spacing w:val="5"/>
                <w:sz w:val="18"/>
              </w:rPr>
              <w:t xml:space="preserve"> </w:t>
            </w:r>
            <w:r>
              <w:rPr>
                <w:sz w:val="18"/>
              </w:rPr>
              <w:t>yönetim</w:t>
            </w:r>
          </w:p>
          <w:p w:rsidR="00DF5FD9" w:rsidRDefault="008E7AD7">
            <w:pPr>
              <w:pStyle w:val="TableParagraph"/>
              <w:spacing w:before="1" w:line="192" w:lineRule="exact"/>
              <w:ind w:left="3"/>
              <w:rPr>
                <w:sz w:val="18"/>
              </w:rPr>
            </w:pPr>
            <w:r>
              <w:rPr>
                <w:sz w:val="18"/>
              </w:rPr>
              <w:t>becerisini edinir. Over tümörlerinin evreleme kriterlerini bilir. Tanı ve tedavi basamaklarını sıralar.</w:t>
            </w:r>
          </w:p>
        </w:tc>
      </w:tr>
      <w:tr w:rsidR="00DF5FD9">
        <w:trPr>
          <w:trHeight w:val="690"/>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2"/>
              <w:rPr>
                <w:sz w:val="19"/>
              </w:rPr>
            </w:pPr>
          </w:p>
          <w:p w:rsidR="00DF5FD9" w:rsidRDefault="008E7AD7">
            <w:pPr>
              <w:pStyle w:val="TableParagraph"/>
              <w:ind w:left="1"/>
              <w:rPr>
                <w:sz w:val="18"/>
              </w:rPr>
            </w:pPr>
            <w:r>
              <w:rPr>
                <w:sz w:val="18"/>
              </w:rPr>
              <w:t>4. Uterusun Benign Hastalıkları</w:t>
            </w:r>
          </w:p>
        </w:tc>
        <w:tc>
          <w:tcPr>
            <w:tcW w:w="8364" w:type="dxa"/>
          </w:tcPr>
          <w:p w:rsidR="00DF5FD9" w:rsidRDefault="008E7AD7">
            <w:pPr>
              <w:pStyle w:val="TableParagraph"/>
              <w:ind w:left="3" w:right="-15"/>
              <w:jc w:val="both"/>
              <w:rPr>
                <w:sz w:val="18"/>
              </w:rPr>
            </w:pPr>
            <w:r>
              <w:rPr>
                <w:sz w:val="18"/>
              </w:rPr>
              <w:t>Uterusun benign hastalıklarını sıralar. Leiomyom tanısında kullanılan laboratuvar ve görüntüleme yöntemlerini bilir ve değerlendirir. Leiomyom tedavi seçeneklerini açıklar, cerrahi tedavi endikasyonlarnı bilir. Uzun dönem komplikasyonlarını</w:t>
            </w:r>
            <w:r>
              <w:rPr>
                <w:spacing w:val="-2"/>
                <w:sz w:val="18"/>
              </w:rPr>
              <w:t xml:space="preserve"> </w:t>
            </w:r>
            <w:r>
              <w:rPr>
                <w:sz w:val="18"/>
              </w:rPr>
              <w:t>açıklar.</w:t>
            </w:r>
          </w:p>
        </w:tc>
      </w:tr>
      <w:tr w:rsidR="00DF5FD9">
        <w:trPr>
          <w:trHeight w:val="703"/>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rPr>
                <w:sz w:val="18"/>
              </w:rPr>
            </w:pPr>
          </w:p>
          <w:p w:rsidR="00DF5FD9" w:rsidRDefault="008E7AD7">
            <w:pPr>
              <w:pStyle w:val="TableParagraph"/>
              <w:spacing w:before="132"/>
              <w:ind w:left="1"/>
              <w:rPr>
                <w:sz w:val="18"/>
              </w:rPr>
            </w:pPr>
            <w:r>
              <w:rPr>
                <w:sz w:val="18"/>
              </w:rPr>
              <w:t>5. Uterusun Malign Hastalıkları</w:t>
            </w:r>
          </w:p>
        </w:tc>
        <w:tc>
          <w:tcPr>
            <w:tcW w:w="8364" w:type="dxa"/>
          </w:tcPr>
          <w:p w:rsidR="00DF5FD9" w:rsidRDefault="008E7AD7">
            <w:pPr>
              <w:pStyle w:val="TableParagraph"/>
              <w:ind w:left="3" w:right="-15"/>
              <w:jc w:val="both"/>
              <w:rPr>
                <w:sz w:val="18"/>
              </w:rPr>
            </w:pPr>
            <w:r>
              <w:rPr>
                <w:sz w:val="18"/>
              </w:rPr>
              <w:t>Uterusun kötü huylu hastalıklarını tanımlar, alt tiplerini sayar. Tanıda kullanılan laboratuvar ve görüntüleme yöntemlerini bilir ve değerlendirir. Tedavi yaklaşımları, takip ve uzun dönem komplikasyonlarını bilir ve hastaya</w:t>
            </w:r>
            <w:r>
              <w:rPr>
                <w:sz w:val="18"/>
              </w:rPr>
              <w:t xml:space="preserve"> bilgi verebilir.</w:t>
            </w:r>
          </w:p>
        </w:tc>
      </w:tr>
      <w:tr w:rsidR="00DF5FD9">
        <w:trPr>
          <w:trHeight w:val="712"/>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rPr>
                <w:sz w:val="18"/>
              </w:rPr>
            </w:pPr>
          </w:p>
          <w:p w:rsidR="00DF5FD9" w:rsidRDefault="008E7AD7">
            <w:pPr>
              <w:pStyle w:val="TableParagraph"/>
              <w:spacing w:before="136"/>
              <w:ind w:left="1"/>
              <w:rPr>
                <w:sz w:val="18"/>
              </w:rPr>
            </w:pPr>
            <w:r>
              <w:rPr>
                <w:sz w:val="18"/>
              </w:rPr>
              <w:t>6. Vulvanın Benign ve Malign Hastalıkları</w:t>
            </w:r>
          </w:p>
        </w:tc>
        <w:tc>
          <w:tcPr>
            <w:tcW w:w="8364" w:type="dxa"/>
          </w:tcPr>
          <w:p w:rsidR="00DF5FD9" w:rsidRDefault="008E7AD7">
            <w:pPr>
              <w:pStyle w:val="TableParagraph"/>
              <w:ind w:left="3" w:right="-15"/>
              <w:jc w:val="both"/>
              <w:rPr>
                <w:sz w:val="18"/>
              </w:rPr>
            </w:pPr>
            <w:r>
              <w:rPr>
                <w:sz w:val="18"/>
              </w:rPr>
              <w:t>Vulvanın bening ve malign hastalıklarını tanımlar, alt tiplerini sayar. Vulva kanseri tanısında kullanılan laboratuvar ve görüntüleme yöntemlerini bilir ve değerlendirir. Vulva kanserinin lenfatik yayılımını açıklar. Tedavi basamaklarını bilir.</w:t>
            </w:r>
          </w:p>
        </w:tc>
      </w:tr>
      <w:tr w:rsidR="00DF5FD9">
        <w:trPr>
          <w:trHeight w:val="561"/>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4"/>
              <w:rPr>
                <w:sz w:val="18"/>
              </w:rPr>
            </w:pPr>
          </w:p>
          <w:p w:rsidR="00DF5FD9" w:rsidRDefault="008E7AD7">
            <w:pPr>
              <w:pStyle w:val="TableParagraph"/>
              <w:ind w:left="1"/>
              <w:rPr>
                <w:sz w:val="18"/>
              </w:rPr>
            </w:pPr>
            <w:r>
              <w:rPr>
                <w:sz w:val="18"/>
              </w:rPr>
              <w:t>7. Jinekoloji ve Obstetride Akut Karın</w:t>
            </w:r>
          </w:p>
        </w:tc>
        <w:tc>
          <w:tcPr>
            <w:tcW w:w="8364" w:type="dxa"/>
          </w:tcPr>
          <w:p w:rsidR="00DF5FD9" w:rsidRDefault="008E7AD7">
            <w:pPr>
              <w:pStyle w:val="TableParagraph"/>
              <w:ind w:left="3"/>
              <w:rPr>
                <w:sz w:val="18"/>
              </w:rPr>
            </w:pPr>
            <w:r>
              <w:rPr>
                <w:sz w:val="18"/>
              </w:rPr>
              <w:t>Jinekoloji ve obstetride akut karın nedenlerini açıklar. Akut karında ayırıcı tanıyı yapabilir. Akut karın tanısında kullanılan laboratuvar ve görüntüleme yöntemlerini bilir ve değerlendirir.</w:t>
            </w:r>
          </w:p>
        </w:tc>
      </w:tr>
      <w:tr w:rsidR="00DF5FD9">
        <w:trPr>
          <w:trHeight w:val="561"/>
        </w:trPr>
        <w:tc>
          <w:tcPr>
            <w:tcW w:w="1277"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822" w:type="dxa"/>
          </w:tcPr>
          <w:p w:rsidR="00DF5FD9" w:rsidRDefault="00DF5FD9">
            <w:pPr>
              <w:pStyle w:val="TableParagraph"/>
              <w:spacing w:before="4"/>
              <w:rPr>
                <w:sz w:val="18"/>
              </w:rPr>
            </w:pPr>
          </w:p>
          <w:p w:rsidR="00DF5FD9" w:rsidRDefault="008E7AD7">
            <w:pPr>
              <w:pStyle w:val="TableParagraph"/>
              <w:ind w:left="1"/>
              <w:rPr>
                <w:sz w:val="18"/>
              </w:rPr>
            </w:pPr>
            <w:r>
              <w:rPr>
                <w:sz w:val="18"/>
              </w:rPr>
              <w:t>8. Postterm Gebelik ve Doğum İndüksiyonu</w:t>
            </w:r>
          </w:p>
        </w:tc>
        <w:tc>
          <w:tcPr>
            <w:tcW w:w="8364" w:type="dxa"/>
          </w:tcPr>
          <w:p w:rsidR="00DF5FD9" w:rsidRDefault="008E7AD7">
            <w:pPr>
              <w:pStyle w:val="TableParagraph"/>
              <w:ind w:left="3"/>
              <w:rPr>
                <w:sz w:val="18"/>
              </w:rPr>
            </w:pPr>
            <w:r>
              <w:rPr>
                <w:sz w:val="18"/>
              </w:rPr>
              <w:t>41 hafta üzeri gebelikler, risk faktörleri, yaklaşım hakkında bilgi verme. Doğum eylemi başlamamış hastalarda servikal olgunlaşmayı sağlamak amaçlı kullanılan yöntemler hakkında bilgi</w:t>
            </w:r>
            <w:r>
              <w:rPr>
                <w:spacing w:val="-8"/>
                <w:sz w:val="18"/>
              </w:rPr>
              <w:t xml:space="preserve"> </w:t>
            </w:r>
            <w:r>
              <w:rPr>
                <w:sz w:val="18"/>
              </w:rPr>
              <w:t>verir.</w:t>
            </w:r>
          </w:p>
        </w:tc>
      </w:tr>
      <w:tr w:rsidR="00DF5FD9">
        <w:trPr>
          <w:trHeight w:val="710"/>
        </w:trPr>
        <w:tc>
          <w:tcPr>
            <w:tcW w:w="1277" w:type="dxa"/>
          </w:tcPr>
          <w:p w:rsidR="00DF5FD9" w:rsidRDefault="008E7AD7">
            <w:pPr>
              <w:pStyle w:val="TableParagraph"/>
              <w:ind w:left="100" w:right="246" w:firstLine="3"/>
              <w:jc w:val="center"/>
              <w:rPr>
                <w:b/>
                <w:sz w:val="18"/>
              </w:rPr>
            </w:pPr>
            <w:r>
              <w:rPr>
                <w:b/>
                <w:sz w:val="18"/>
              </w:rPr>
              <w:t xml:space="preserve">Prof. Dr. Nebahat </w:t>
            </w:r>
            <w:r>
              <w:rPr>
                <w:b/>
                <w:w w:val="95"/>
                <w:sz w:val="18"/>
              </w:rPr>
              <w:t>ÖZERD</w:t>
            </w:r>
            <w:r>
              <w:rPr>
                <w:b/>
                <w:w w:val="95"/>
                <w:sz w:val="18"/>
              </w:rPr>
              <w:t>OĞAN</w:t>
            </w:r>
          </w:p>
        </w:tc>
        <w:tc>
          <w:tcPr>
            <w:tcW w:w="567"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spacing w:before="1"/>
              <w:ind w:left="8"/>
              <w:jc w:val="center"/>
              <w:rPr>
                <w:b/>
                <w:sz w:val="18"/>
              </w:rPr>
            </w:pPr>
            <w:r>
              <w:rPr>
                <w:b/>
                <w:sz w:val="18"/>
              </w:rPr>
              <w:t>1</w:t>
            </w:r>
          </w:p>
        </w:tc>
        <w:tc>
          <w:tcPr>
            <w:tcW w:w="4822" w:type="dxa"/>
          </w:tcPr>
          <w:p w:rsidR="00DF5FD9" w:rsidRDefault="00DF5FD9">
            <w:pPr>
              <w:pStyle w:val="TableParagraph"/>
              <w:spacing w:before="11"/>
              <w:rPr>
                <w:sz w:val="19"/>
              </w:rPr>
            </w:pPr>
          </w:p>
          <w:p w:rsidR="00DF5FD9" w:rsidRDefault="008E7AD7">
            <w:pPr>
              <w:pStyle w:val="TableParagraph"/>
              <w:ind w:left="1"/>
              <w:rPr>
                <w:sz w:val="18"/>
              </w:rPr>
            </w:pPr>
            <w:r>
              <w:rPr>
                <w:sz w:val="18"/>
              </w:rPr>
              <w:t>1. Doğum Sonrası Bakım</w:t>
            </w:r>
          </w:p>
        </w:tc>
        <w:tc>
          <w:tcPr>
            <w:tcW w:w="8364" w:type="dxa"/>
          </w:tcPr>
          <w:p w:rsidR="00DF5FD9" w:rsidRDefault="008E7AD7">
            <w:pPr>
              <w:pStyle w:val="TableParagraph"/>
              <w:ind w:left="3" w:right="-15"/>
              <w:jc w:val="both"/>
              <w:rPr>
                <w:sz w:val="18"/>
              </w:rPr>
            </w:pPr>
            <w:r>
              <w:rPr>
                <w:sz w:val="18"/>
              </w:rPr>
              <w:t>Doğum sonrası dönemde loğusa ve ailesinin eğitim gereksinimlerini (meme ve perine bakımı, uyku ve dinlenme, emzirme, beslenme vb.) bilir ve bunlara yönelik danışmanlık verebilir. Postnatal dönemde kadının fiziksel ve psikososyal değerlendirmesini yapabilir</w:t>
            </w:r>
            <w:r>
              <w:rPr>
                <w:sz w:val="18"/>
              </w:rPr>
              <w:t>, anne-bebek bağlanmasını değerlendirebilir ve bağlanmayı destekleyebilir.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1137"/>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9"/>
              </w:rPr>
            </w:pPr>
          </w:p>
          <w:p w:rsidR="00DF5FD9" w:rsidRDefault="008E7AD7">
            <w:pPr>
              <w:pStyle w:val="TableParagraph"/>
              <w:ind w:left="331" w:right="217" w:hanging="329"/>
              <w:rPr>
                <w:b/>
                <w:sz w:val="18"/>
              </w:rPr>
            </w:pPr>
            <w:r>
              <w:rPr>
                <w:b/>
                <w:sz w:val="18"/>
              </w:rPr>
              <w:t>Prof. Dr. Ersin ATEŞ</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9"/>
              </w:rPr>
            </w:pPr>
          </w:p>
          <w:p w:rsidR="00DF5FD9" w:rsidRDefault="008E7AD7">
            <w:pPr>
              <w:pStyle w:val="TableParagraph"/>
              <w:ind w:left="198"/>
              <w:rPr>
                <w:b/>
                <w:sz w:val="18"/>
              </w:rPr>
            </w:pPr>
            <w:r>
              <w:rPr>
                <w:b/>
                <w:sz w:val="18"/>
              </w:rPr>
              <w:t>11</w:t>
            </w:r>
          </w:p>
        </w:tc>
        <w:tc>
          <w:tcPr>
            <w:tcW w:w="4541" w:type="dxa"/>
          </w:tcPr>
          <w:p w:rsidR="00DF5FD9" w:rsidRDefault="00DF5FD9">
            <w:pPr>
              <w:pStyle w:val="TableParagraph"/>
              <w:spacing w:before="5"/>
              <w:rPr>
                <w:sz w:val="26"/>
              </w:rPr>
            </w:pPr>
          </w:p>
          <w:p w:rsidR="00DF5FD9" w:rsidRDefault="008E7AD7">
            <w:pPr>
              <w:pStyle w:val="TableParagraph"/>
              <w:ind w:left="4" w:right="269"/>
              <w:rPr>
                <w:sz w:val="18"/>
              </w:rPr>
            </w:pPr>
            <w:r>
              <w:rPr>
                <w:sz w:val="18"/>
              </w:rPr>
              <w:t>1. Karaciğerin Basit ve Paraziter Kistlerinin Etyopatogenezi ve Tanısı</w:t>
            </w:r>
          </w:p>
        </w:tc>
        <w:tc>
          <w:tcPr>
            <w:tcW w:w="8645" w:type="dxa"/>
          </w:tcPr>
          <w:p w:rsidR="00DF5FD9" w:rsidRDefault="008E7AD7">
            <w:pPr>
              <w:pStyle w:val="TableParagraph"/>
              <w:ind w:left="4" w:right="-15"/>
              <w:jc w:val="both"/>
              <w:rPr>
                <w:sz w:val="18"/>
              </w:rPr>
            </w:pPr>
            <w:r>
              <w:rPr>
                <w:sz w:val="18"/>
              </w:rPr>
              <w:t>Karaciğerin basit ve paraziter kistlerinin etyopatogenezini bilir. Riskleri belirler, riskli gruplarını gerekçesi ile açıklar. Ana semptomları sayar ve bulguların gelişim sürecindeki ilişkilerini açıklar. Tanıda hangi laboratuvar ve radyolojik tetkikleri i</w:t>
            </w:r>
            <w:r>
              <w:rPr>
                <w:sz w:val="18"/>
              </w:rPr>
              <w:t>steyeceğini bilir ve değerlendirir. Ayırıcı tanısını yapar. Konjenital ve akkiz Kistleri bilir. Karacaciğer kist hidatiğini ve döngüsünü bilir. Ekinikoksis alveolaris tanı kriterlerini açıklar. Ayırıcı tanıda yer alan hastalıkları bulgu ve tetkik özellikle</w:t>
            </w:r>
            <w:r>
              <w:rPr>
                <w:sz w:val="18"/>
              </w:rPr>
              <w:t>ri ile ayırt</w:t>
            </w:r>
            <w:r>
              <w:rPr>
                <w:spacing w:val="-5"/>
                <w:sz w:val="18"/>
              </w:rPr>
              <w:t xml:space="preserve"> </w:t>
            </w:r>
            <w:r>
              <w:rPr>
                <w:sz w:val="18"/>
              </w:rPr>
              <w:t>eder.</w:t>
            </w:r>
          </w:p>
        </w:tc>
      </w:tr>
      <w:tr w:rsidR="00DF5FD9">
        <w:trPr>
          <w:trHeight w:val="98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5"/>
              <w:rPr>
                <w:sz w:val="26"/>
              </w:rPr>
            </w:pPr>
          </w:p>
          <w:p w:rsidR="00DF5FD9" w:rsidRDefault="008E7AD7">
            <w:pPr>
              <w:pStyle w:val="TableParagraph"/>
              <w:ind w:left="4"/>
              <w:rPr>
                <w:sz w:val="18"/>
              </w:rPr>
            </w:pPr>
            <w:r>
              <w:rPr>
                <w:sz w:val="18"/>
              </w:rPr>
              <w:t>2. Karaciğerin Basit ve Paraziter Kistlerinin Tedavisi</w:t>
            </w:r>
          </w:p>
        </w:tc>
        <w:tc>
          <w:tcPr>
            <w:tcW w:w="8645" w:type="dxa"/>
          </w:tcPr>
          <w:p w:rsidR="00DF5FD9" w:rsidRDefault="008E7AD7">
            <w:pPr>
              <w:pStyle w:val="TableParagraph"/>
              <w:ind w:left="4" w:right="-15"/>
              <w:jc w:val="both"/>
              <w:rPr>
                <w:sz w:val="18"/>
              </w:rPr>
            </w:pPr>
            <w:r>
              <w:rPr>
                <w:sz w:val="18"/>
              </w:rPr>
              <w:t xml:space="preserve">Karaciğerin basit ve paraziter kistlerinin tedavisini planlar. Hastalığın cerrahi endikasyonlarını gerekçeleri ile açıklar. Hastalığın azaltılması için gerekli tedbirleri almayı </w:t>
            </w:r>
            <w:r>
              <w:rPr>
                <w:sz w:val="18"/>
              </w:rPr>
              <w:t>bilir. Korunma yöntemlerini açıklar. Tedavi edilmemiş hastalığın komplikasyonlarını sayar, tanısını koyar ve komplikasyonları yönetir. Hayati tehlike ve ciddi komplikasyon oluşturma riski olan semptom ve bulguları sayar. Acil durum tedavisi ve sevk basamak</w:t>
            </w:r>
            <w:r>
              <w:rPr>
                <w:sz w:val="18"/>
              </w:rPr>
              <w:t>ları sürecini bilir.</w:t>
            </w:r>
          </w:p>
        </w:tc>
      </w:tr>
      <w:tr w:rsidR="00DF5FD9">
        <w:trPr>
          <w:trHeight w:val="112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3"/>
              <w:rPr>
                <w:sz w:val="26"/>
              </w:rPr>
            </w:pPr>
          </w:p>
          <w:p w:rsidR="00DF5FD9" w:rsidRDefault="008E7AD7">
            <w:pPr>
              <w:pStyle w:val="TableParagraph"/>
              <w:ind w:left="4"/>
              <w:rPr>
                <w:sz w:val="18"/>
              </w:rPr>
            </w:pPr>
            <w:r>
              <w:rPr>
                <w:sz w:val="18"/>
              </w:rPr>
              <w:t>3. Memenin Malign Hastalıklarının Etyopatogenezi ve Tanısı</w:t>
            </w:r>
          </w:p>
        </w:tc>
        <w:tc>
          <w:tcPr>
            <w:tcW w:w="8645" w:type="dxa"/>
          </w:tcPr>
          <w:p w:rsidR="00DF5FD9" w:rsidRDefault="008E7AD7">
            <w:pPr>
              <w:pStyle w:val="TableParagraph"/>
              <w:ind w:left="4" w:right="-15"/>
              <w:jc w:val="both"/>
              <w:rPr>
                <w:sz w:val="18"/>
              </w:rPr>
            </w:pPr>
            <w:r>
              <w:rPr>
                <w:sz w:val="18"/>
              </w:rPr>
              <w:t>Meme anatomisini ve meme muayenesini bilir. Memenin malign hastalıklarının etyopatogenezini açıklar ve epidemiyolojisini bilir. Riskli gruplarını gerekçesi ile açıklar. Bulguları ve gelişim sürecindeki ilişkilerini açıklar. Ultrasonografi, mamografi, magne</w:t>
            </w:r>
            <w:r>
              <w:rPr>
                <w:sz w:val="18"/>
              </w:rPr>
              <w:t>tik rezonans görüntüleme (MRG), biyopsi – girişimsel işlemleri bilir ve değerlendirir. Tetkiklerin hastalığa uygun sonuçlarını açıklar. Ayırıcı tanı yapar. Tanı kriterlerini açıklar. Ayırıcı tanıda yer alan hastalıkları bulgu ve tetkik özellikleri ile ayır</w:t>
            </w:r>
            <w:r>
              <w:rPr>
                <w:sz w:val="18"/>
              </w:rPr>
              <w:t>t eder.</w:t>
            </w:r>
          </w:p>
        </w:tc>
      </w:tr>
      <w:tr w:rsidR="00DF5FD9">
        <w:trPr>
          <w:trHeight w:val="97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5"/>
              <w:rPr>
                <w:sz w:val="26"/>
              </w:rPr>
            </w:pPr>
          </w:p>
          <w:p w:rsidR="00DF5FD9" w:rsidRDefault="008E7AD7">
            <w:pPr>
              <w:pStyle w:val="TableParagraph"/>
              <w:ind w:left="4"/>
              <w:rPr>
                <w:sz w:val="18"/>
              </w:rPr>
            </w:pPr>
            <w:r>
              <w:rPr>
                <w:sz w:val="18"/>
              </w:rPr>
              <w:t>4. Memenin Malign Hastalıklarının Tedavisi</w:t>
            </w:r>
          </w:p>
        </w:tc>
        <w:tc>
          <w:tcPr>
            <w:tcW w:w="8645" w:type="dxa"/>
          </w:tcPr>
          <w:p w:rsidR="00DF5FD9" w:rsidRDefault="008E7AD7">
            <w:pPr>
              <w:pStyle w:val="TableParagraph"/>
              <w:ind w:left="4" w:right="-15"/>
              <w:jc w:val="both"/>
              <w:rPr>
                <w:sz w:val="18"/>
              </w:rPr>
            </w:pPr>
            <w:r>
              <w:rPr>
                <w:sz w:val="18"/>
              </w:rPr>
              <w:t>Memenin malign hastalıklarının tedavi algoritmasını bilir. Cerrahi endikasyonlarını gerekçeleri ile açıklar. Hastalığın azaltılması için gerekli tedbirleri almayı bilir. Tarama yöntemlerini bilir. Tedavi edilmemiş hastalığın komplikasyonlarını sayar, tanıs</w:t>
            </w:r>
            <w:r>
              <w:rPr>
                <w:sz w:val="18"/>
              </w:rPr>
              <w:t>ını koyar ve komplikasyonları yönetir. Hayati tehlike ve ciddi komplikasyon oluşturma riski olan semptom ve bulguları sayar. Acil durum tedavisi ve sevk basamakları sürecinibilir.</w:t>
            </w:r>
          </w:p>
        </w:tc>
      </w:tr>
      <w:tr w:rsidR="00DF5FD9">
        <w:trPr>
          <w:trHeight w:val="85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26"/>
              </w:rPr>
            </w:pPr>
          </w:p>
          <w:p w:rsidR="00DF5FD9" w:rsidRDefault="008E7AD7">
            <w:pPr>
              <w:pStyle w:val="TableParagraph"/>
              <w:spacing w:before="1"/>
              <w:ind w:left="4"/>
              <w:rPr>
                <w:sz w:val="18"/>
              </w:rPr>
            </w:pPr>
            <w:r>
              <w:rPr>
                <w:sz w:val="18"/>
              </w:rPr>
              <w:t>5. Memenin Benign Hastalıklarının Etyopatogenezi ve Tanısı</w:t>
            </w:r>
          </w:p>
        </w:tc>
        <w:tc>
          <w:tcPr>
            <w:tcW w:w="8645" w:type="dxa"/>
          </w:tcPr>
          <w:p w:rsidR="00DF5FD9" w:rsidRDefault="008E7AD7">
            <w:pPr>
              <w:pStyle w:val="TableParagraph"/>
              <w:ind w:left="4" w:right="-15"/>
              <w:jc w:val="both"/>
              <w:rPr>
                <w:sz w:val="18"/>
              </w:rPr>
            </w:pPr>
            <w:r>
              <w:rPr>
                <w:sz w:val="18"/>
              </w:rPr>
              <w:t>Memeninkonjenital ve edinsel benign hastalıklarını sıralar. Meme kistlerini, enfeksiyonel hastalıklarını, hormonal hastalıklarını ve lezyonlarının etyopatogenezini ve epidemiyolojisini bilir. Klinik semptomlarını, tanı koymada  kullanılan</w:t>
            </w:r>
            <w:r>
              <w:rPr>
                <w:spacing w:val="12"/>
                <w:sz w:val="18"/>
              </w:rPr>
              <w:t xml:space="preserve"> </w:t>
            </w:r>
            <w:r>
              <w:rPr>
                <w:sz w:val="18"/>
              </w:rPr>
              <w:t>laboratuvar</w:t>
            </w:r>
            <w:r>
              <w:rPr>
                <w:spacing w:val="13"/>
                <w:sz w:val="18"/>
              </w:rPr>
              <w:t xml:space="preserve"> </w:t>
            </w:r>
            <w:r>
              <w:rPr>
                <w:sz w:val="18"/>
              </w:rPr>
              <w:t>ve</w:t>
            </w:r>
            <w:r>
              <w:rPr>
                <w:spacing w:val="13"/>
                <w:sz w:val="18"/>
              </w:rPr>
              <w:t xml:space="preserve"> </w:t>
            </w:r>
            <w:r>
              <w:rPr>
                <w:sz w:val="18"/>
              </w:rPr>
              <w:t>ra</w:t>
            </w:r>
            <w:r>
              <w:rPr>
                <w:sz w:val="18"/>
              </w:rPr>
              <w:t>dyolojik</w:t>
            </w:r>
            <w:r>
              <w:rPr>
                <w:spacing w:val="14"/>
                <w:sz w:val="18"/>
              </w:rPr>
              <w:t xml:space="preserve"> </w:t>
            </w:r>
            <w:r>
              <w:rPr>
                <w:sz w:val="18"/>
              </w:rPr>
              <w:t>tetkikleri</w:t>
            </w:r>
            <w:r>
              <w:rPr>
                <w:spacing w:val="13"/>
                <w:sz w:val="18"/>
              </w:rPr>
              <w:t xml:space="preserve"> </w:t>
            </w:r>
            <w:r>
              <w:rPr>
                <w:sz w:val="18"/>
              </w:rPr>
              <w:t>bilir</w:t>
            </w:r>
            <w:r>
              <w:rPr>
                <w:spacing w:val="13"/>
                <w:sz w:val="18"/>
              </w:rPr>
              <w:t xml:space="preserve"> </w:t>
            </w:r>
            <w:r>
              <w:rPr>
                <w:sz w:val="18"/>
              </w:rPr>
              <w:t>ve</w:t>
            </w:r>
            <w:r>
              <w:rPr>
                <w:spacing w:val="14"/>
                <w:sz w:val="18"/>
              </w:rPr>
              <w:t xml:space="preserve"> </w:t>
            </w:r>
            <w:r>
              <w:rPr>
                <w:sz w:val="18"/>
              </w:rPr>
              <w:t>değerlendirir.</w:t>
            </w:r>
            <w:r>
              <w:rPr>
                <w:spacing w:val="14"/>
                <w:sz w:val="18"/>
              </w:rPr>
              <w:t xml:space="preserve"> </w:t>
            </w:r>
            <w:r>
              <w:rPr>
                <w:sz w:val="18"/>
              </w:rPr>
              <w:t>Ayırıcı</w:t>
            </w:r>
            <w:r>
              <w:rPr>
                <w:spacing w:val="13"/>
                <w:sz w:val="18"/>
              </w:rPr>
              <w:t xml:space="preserve"> </w:t>
            </w:r>
            <w:r>
              <w:rPr>
                <w:sz w:val="18"/>
              </w:rPr>
              <w:t>tanıda</w:t>
            </w:r>
            <w:r>
              <w:rPr>
                <w:spacing w:val="15"/>
                <w:sz w:val="18"/>
              </w:rPr>
              <w:t xml:space="preserve"> </w:t>
            </w:r>
            <w:r>
              <w:rPr>
                <w:sz w:val="18"/>
              </w:rPr>
              <w:t>yer</w:t>
            </w:r>
            <w:r>
              <w:rPr>
                <w:spacing w:val="13"/>
                <w:sz w:val="18"/>
              </w:rPr>
              <w:t xml:space="preserve"> </w:t>
            </w:r>
            <w:r>
              <w:rPr>
                <w:sz w:val="18"/>
              </w:rPr>
              <w:t>alan</w:t>
            </w:r>
            <w:r>
              <w:rPr>
                <w:spacing w:val="12"/>
                <w:sz w:val="18"/>
              </w:rPr>
              <w:t xml:space="preserve"> </w:t>
            </w:r>
            <w:r>
              <w:rPr>
                <w:sz w:val="18"/>
              </w:rPr>
              <w:t>hastalıkları</w:t>
            </w:r>
            <w:r>
              <w:rPr>
                <w:spacing w:val="14"/>
                <w:sz w:val="18"/>
              </w:rPr>
              <w:t xml:space="preserve"> </w:t>
            </w:r>
            <w:r>
              <w:rPr>
                <w:sz w:val="18"/>
              </w:rPr>
              <w:t>bulgu</w:t>
            </w:r>
            <w:r>
              <w:rPr>
                <w:spacing w:val="12"/>
                <w:sz w:val="18"/>
              </w:rPr>
              <w:t xml:space="preserve"> </w:t>
            </w:r>
            <w:r>
              <w:rPr>
                <w:sz w:val="18"/>
              </w:rPr>
              <w:t>ve</w:t>
            </w:r>
            <w:r>
              <w:rPr>
                <w:spacing w:val="13"/>
                <w:sz w:val="18"/>
              </w:rPr>
              <w:t xml:space="preserve"> </w:t>
            </w:r>
            <w:r>
              <w:rPr>
                <w:sz w:val="18"/>
              </w:rPr>
              <w:t>tetkik</w:t>
            </w:r>
          </w:p>
          <w:p w:rsidR="00DF5FD9" w:rsidRDefault="008E7AD7">
            <w:pPr>
              <w:pStyle w:val="TableParagraph"/>
              <w:spacing w:line="181" w:lineRule="exact"/>
              <w:ind w:left="4"/>
              <w:jc w:val="both"/>
              <w:rPr>
                <w:sz w:val="18"/>
              </w:rPr>
            </w:pPr>
            <w:r>
              <w:rPr>
                <w:sz w:val="18"/>
              </w:rPr>
              <w:t>özellikleri ile ayırt eder.</w:t>
            </w:r>
          </w:p>
        </w:tc>
      </w:tr>
      <w:tr w:rsidR="00DF5FD9">
        <w:trPr>
          <w:trHeight w:val="844"/>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5"/>
              <w:rPr>
                <w:sz w:val="26"/>
              </w:rPr>
            </w:pPr>
          </w:p>
          <w:p w:rsidR="00DF5FD9" w:rsidRDefault="008E7AD7">
            <w:pPr>
              <w:pStyle w:val="TableParagraph"/>
              <w:ind w:left="4"/>
              <w:rPr>
                <w:sz w:val="18"/>
              </w:rPr>
            </w:pPr>
            <w:r>
              <w:rPr>
                <w:sz w:val="18"/>
              </w:rPr>
              <w:t>6. Memenin Benign Hastalıklarının Tedavisi</w:t>
            </w:r>
          </w:p>
        </w:tc>
        <w:tc>
          <w:tcPr>
            <w:tcW w:w="8645" w:type="dxa"/>
          </w:tcPr>
          <w:p w:rsidR="00DF5FD9" w:rsidRDefault="008E7AD7">
            <w:pPr>
              <w:pStyle w:val="TableParagraph"/>
              <w:ind w:left="4" w:right="-15"/>
              <w:jc w:val="both"/>
              <w:rPr>
                <w:sz w:val="18"/>
              </w:rPr>
            </w:pPr>
            <w:r>
              <w:rPr>
                <w:sz w:val="18"/>
              </w:rPr>
              <w:t>Memenin benign hastalıklarının tedavi algoritmasını bilir. Cerrahi endikasyonlarını gerekçeleri ile açıklar. Hastalığın azaltılması için gerekli tedbirleri almayı bilir. Tarama yöntemlerini bilir. Tedavi edilmemiş hastalığın komplikasyonlarını sayar, tanıs</w:t>
            </w:r>
            <w:r>
              <w:rPr>
                <w:sz w:val="18"/>
              </w:rPr>
              <w:t>ını koyar ve komplikasyonları yönetir. Hayati tehlike ve ciddi komplikasyon oluşturma riski olan semptom</w:t>
            </w:r>
          </w:p>
          <w:p w:rsidR="00DF5FD9" w:rsidRDefault="008E7AD7">
            <w:pPr>
              <w:pStyle w:val="TableParagraph"/>
              <w:spacing w:line="166" w:lineRule="exact"/>
              <w:ind w:left="4"/>
              <w:jc w:val="both"/>
              <w:rPr>
                <w:sz w:val="18"/>
              </w:rPr>
            </w:pPr>
            <w:r>
              <w:rPr>
                <w:sz w:val="18"/>
              </w:rPr>
              <w:t>ve bulguları sayar. Acil durum tedavisi ve sevk basamakları sürecinibilir.</w:t>
            </w:r>
          </w:p>
        </w:tc>
      </w:tr>
      <w:tr w:rsidR="00DF5FD9">
        <w:trPr>
          <w:trHeight w:val="700"/>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5"/>
              <w:rPr>
                <w:sz w:val="26"/>
              </w:rPr>
            </w:pPr>
          </w:p>
          <w:p w:rsidR="00DF5FD9" w:rsidRDefault="008E7AD7">
            <w:pPr>
              <w:pStyle w:val="TableParagraph"/>
              <w:ind w:left="4"/>
              <w:rPr>
                <w:sz w:val="18"/>
              </w:rPr>
            </w:pPr>
            <w:r>
              <w:rPr>
                <w:sz w:val="18"/>
              </w:rPr>
              <w:t>7. İnce Barsak Hastalıklarının Etyopatogenezi ve Tanısı</w:t>
            </w:r>
          </w:p>
        </w:tc>
        <w:tc>
          <w:tcPr>
            <w:tcW w:w="8645" w:type="dxa"/>
          </w:tcPr>
          <w:p w:rsidR="00DF5FD9" w:rsidRDefault="008E7AD7">
            <w:pPr>
              <w:pStyle w:val="TableParagraph"/>
              <w:ind w:left="4" w:right="-15"/>
              <w:jc w:val="both"/>
              <w:rPr>
                <w:sz w:val="18"/>
              </w:rPr>
            </w:pPr>
            <w:r>
              <w:rPr>
                <w:sz w:val="18"/>
              </w:rPr>
              <w:t>İnce barsakların anatomisini bilir. Hastalıklarının etyopatogenezini açıklar. Risk gruplarını bilir. Chron hastalığı, tüberküloz enteriti, tifo enteriti, Meckel divertikülü ve ince barsak tümörlerinin ana bulgularını sayar. Tanıda  kullanılan</w:t>
            </w:r>
            <w:r>
              <w:rPr>
                <w:spacing w:val="-4"/>
                <w:sz w:val="18"/>
              </w:rPr>
              <w:t xml:space="preserve"> </w:t>
            </w:r>
            <w:r>
              <w:rPr>
                <w:sz w:val="18"/>
              </w:rPr>
              <w:t>temel</w:t>
            </w:r>
            <w:r>
              <w:rPr>
                <w:spacing w:val="-3"/>
                <w:sz w:val="18"/>
              </w:rPr>
              <w:t xml:space="preserve"> </w:t>
            </w:r>
            <w:r>
              <w:rPr>
                <w:sz w:val="18"/>
              </w:rPr>
              <w:t>laborat</w:t>
            </w:r>
            <w:r>
              <w:rPr>
                <w:sz w:val="18"/>
              </w:rPr>
              <w:t>uvar</w:t>
            </w:r>
            <w:r>
              <w:rPr>
                <w:spacing w:val="-3"/>
                <w:sz w:val="18"/>
              </w:rPr>
              <w:t xml:space="preserve"> </w:t>
            </w:r>
            <w:r>
              <w:rPr>
                <w:sz w:val="18"/>
              </w:rPr>
              <w:t>ve</w:t>
            </w:r>
            <w:r>
              <w:rPr>
                <w:spacing w:val="-3"/>
                <w:sz w:val="18"/>
              </w:rPr>
              <w:t xml:space="preserve"> </w:t>
            </w:r>
            <w:r>
              <w:rPr>
                <w:sz w:val="18"/>
              </w:rPr>
              <w:t>radyolojik</w:t>
            </w:r>
            <w:r>
              <w:rPr>
                <w:spacing w:val="-3"/>
                <w:sz w:val="18"/>
              </w:rPr>
              <w:t xml:space="preserve"> </w:t>
            </w:r>
            <w:r>
              <w:rPr>
                <w:sz w:val="18"/>
              </w:rPr>
              <w:t>tetkikleri</w:t>
            </w:r>
            <w:r>
              <w:rPr>
                <w:spacing w:val="-3"/>
                <w:sz w:val="18"/>
              </w:rPr>
              <w:t xml:space="preserve"> </w:t>
            </w:r>
            <w:r>
              <w:rPr>
                <w:sz w:val="18"/>
              </w:rPr>
              <w:t>bilir.</w:t>
            </w:r>
            <w:r>
              <w:rPr>
                <w:spacing w:val="-2"/>
                <w:sz w:val="18"/>
              </w:rPr>
              <w:t xml:space="preserve"> </w:t>
            </w:r>
            <w:r>
              <w:rPr>
                <w:sz w:val="18"/>
              </w:rPr>
              <w:t>Tetkiklerin</w:t>
            </w:r>
            <w:r>
              <w:rPr>
                <w:spacing w:val="-3"/>
                <w:sz w:val="18"/>
              </w:rPr>
              <w:t xml:space="preserve"> </w:t>
            </w:r>
            <w:r>
              <w:rPr>
                <w:sz w:val="18"/>
              </w:rPr>
              <w:t>sonuçlarını</w:t>
            </w:r>
            <w:r>
              <w:rPr>
                <w:spacing w:val="-3"/>
                <w:sz w:val="18"/>
              </w:rPr>
              <w:t xml:space="preserve"> </w:t>
            </w:r>
            <w:r>
              <w:rPr>
                <w:sz w:val="18"/>
              </w:rPr>
              <w:t>değerlendirir.</w:t>
            </w:r>
            <w:r>
              <w:rPr>
                <w:spacing w:val="-1"/>
                <w:sz w:val="18"/>
              </w:rPr>
              <w:t xml:space="preserve"> </w:t>
            </w:r>
            <w:r>
              <w:rPr>
                <w:sz w:val="18"/>
              </w:rPr>
              <w:t>Ayırıcı</w:t>
            </w:r>
            <w:r>
              <w:rPr>
                <w:spacing w:val="-3"/>
                <w:sz w:val="18"/>
              </w:rPr>
              <w:t xml:space="preserve"> </w:t>
            </w:r>
            <w:r>
              <w:rPr>
                <w:sz w:val="18"/>
              </w:rPr>
              <w:t>tanılarını</w:t>
            </w:r>
            <w:r>
              <w:rPr>
                <w:spacing w:val="-3"/>
                <w:sz w:val="18"/>
              </w:rPr>
              <w:t xml:space="preserve"> </w:t>
            </w:r>
            <w:r>
              <w:rPr>
                <w:sz w:val="18"/>
              </w:rPr>
              <w:t>yapar.</w:t>
            </w:r>
          </w:p>
        </w:tc>
      </w:tr>
      <w:tr w:rsidR="00DF5FD9">
        <w:trPr>
          <w:trHeight w:val="1120"/>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8"/>
              </w:rPr>
            </w:pPr>
          </w:p>
          <w:p w:rsidR="00DF5FD9" w:rsidRDefault="00DF5FD9">
            <w:pPr>
              <w:pStyle w:val="TableParagraph"/>
              <w:spacing w:before="6"/>
              <w:rPr>
                <w:sz w:val="17"/>
              </w:rPr>
            </w:pPr>
          </w:p>
          <w:p w:rsidR="00DF5FD9" w:rsidRDefault="008E7AD7">
            <w:pPr>
              <w:pStyle w:val="TableParagraph"/>
              <w:ind w:left="4"/>
              <w:rPr>
                <w:sz w:val="18"/>
              </w:rPr>
            </w:pPr>
            <w:r>
              <w:rPr>
                <w:sz w:val="18"/>
              </w:rPr>
              <w:t>8. İnce Barsak Hastalıklarının Tedavisi</w:t>
            </w:r>
          </w:p>
        </w:tc>
        <w:tc>
          <w:tcPr>
            <w:tcW w:w="8645" w:type="dxa"/>
          </w:tcPr>
          <w:p w:rsidR="00DF5FD9" w:rsidRDefault="008E7AD7">
            <w:pPr>
              <w:pStyle w:val="TableParagraph"/>
              <w:ind w:left="4" w:right="-15"/>
              <w:jc w:val="both"/>
              <w:rPr>
                <w:sz w:val="18"/>
              </w:rPr>
            </w:pPr>
            <w:r>
              <w:rPr>
                <w:sz w:val="18"/>
              </w:rPr>
              <w:t>İnce barsak hastalıklarında cerrahi endikasyonlarını gerekçeleri ile açıklar. Hastalığın patojen mekanizmasına uygun cerrahi yöntemleri sayar. Tedavi edilmemiş hastalığın komplikasyonlarını, hayati tehlike ve ciddi komplikasyon oluşturma riski olan durumla</w:t>
            </w:r>
            <w:r>
              <w:rPr>
                <w:sz w:val="18"/>
              </w:rPr>
              <w:t>rı bilir. Korunma yöntemlerini açıklar ve hastalığın azaltılması için gerekli tedbirleri bilir. Acil durumların semptomlarını ve bulgularını belirler, tanısı koyar. Yapılması gereken ilk girişimin basamaklarını ve sürecini bilir. Acil durum sevk şeklini be</w:t>
            </w:r>
            <w:r>
              <w:rPr>
                <w:sz w:val="18"/>
              </w:rPr>
              <w:t>lirler ve yapar.</w:t>
            </w:r>
          </w:p>
        </w:tc>
      </w:tr>
      <w:tr w:rsidR="00DF5FD9">
        <w:trPr>
          <w:trHeight w:val="1010"/>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8"/>
              </w:rPr>
            </w:pPr>
          </w:p>
          <w:p w:rsidR="00DF5FD9" w:rsidRDefault="00DF5FD9">
            <w:pPr>
              <w:pStyle w:val="TableParagraph"/>
              <w:spacing w:before="6"/>
              <w:rPr>
                <w:sz w:val="17"/>
              </w:rPr>
            </w:pPr>
          </w:p>
          <w:p w:rsidR="00DF5FD9" w:rsidRDefault="008E7AD7">
            <w:pPr>
              <w:pStyle w:val="TableParagraph"/>
              <w:ind w:left="4"/>
              <w:rPr>
                <w:sz w:val="18"/>
              </w:rPr>
            </w:pPr>
            <w:r>
              <w:rPr>
                <w:sz w:val="18"/>
              </w:rPr>
              <w:t>9. Renovasküler Hipertansiyon</w:t>
            </w:r>
          </w:p>
        </w:tc>
        <w:tc>
          <w:tcPr>
            <w:tcW w:w="8645" w:type="dxa"/>
          </w:tcPr>
          <w:p w:rsidR="00DF5FD9" w:rsidRDefault="008E7AD7">
            <w:pPr>
              <w:pStyle w:val="TableParagraph"/>
              <w:ind w:left="4" w:right="-15"/>
              <w:jc w:val="both"/>
              <w:rPr>
                <w:sz w:val="18"/>
              </w:rPr>
            </w:pPr>
            <w:r>
              <w:rPr>
                <w:sz w:val="18"/>
              </w:rPr>
              <w:t>Renovasküler Hipertansiyon etiyolojisini ve patofizyolojisini bilir. Klinik semptomlarını, tanı koymada kullanılan laboratuvar ve radyolojik tetkikleri bilir ve değerlendirir. Ayırıcı tanıda yer alan hastalıkları bulgu ve tetkik özellikleri ile ayırt eder.</w:t>
            </w:r>
            <w:r>
              <w:rPr>
                <w:sz w:val="18"/>
              </w:rPr>
              <w:t xml:space="preserve"> Tedavisi, tedavi edilmemiş hastalığın komplikasyonlarını, hayati tehlike ve ciddi komplikasyon oluşturma riski olan durumları bilir. Korunma yöntemlerini ve hastalığın azaltılması için gerekli tedbirleri açıklar.</w:t>
            </w:r>
          </w:p>
        </w:tc>
      </w:tr>
      <w:tr w:rsidR="00DF5FD9">
        <w:trPr>
          <w:trHeight w:val="54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
              <w:ind w:left="4" w:right="1078"/>
              <w:rPr>
                <w:sz w:val="18"/>
              </w:rPr>
            </w:pPr>
            <w:r>
              <w:rPr>
                <w:sz w:val="18"/>
              </w:rPr>
              <w:t>10. Asit-Baz Dengesinin Fizyopatolojisi ve Klinik Değerlendirmesi</w:t>
            </w:r>
          </w:p>
        </w:tc>
        <w:tc>
          <w:tcPr>
            <w:tcW w:w="8645" w:type="dxa"/>
          </w:tcPr>
          <w:p w:rsidR="00DF5FD9" w:rsidRDefault="008E7AD7">
            <w:pPr>
              <w:pStyle w:val="TableParagraph"/>
              <w:spacing w:line="216" w:lineRule="exact"/>
              <w:ind w:left="4"/>
              <w:rPr>
                <w:sz w:val="18"/>
              </w:rPr>
            </w:pPr>
            <w:r>
              <w:rPr>
                <w:sz w:val="18"/>
              </w:rPr>
              <w:t>Asit-Baz denge bozukluklarının tiplerini, nedenlerini, klinik bulgularını, tanı yöntemlerini öğrenir.</w:t>
            </w:r>
          </w:p>
        </w:tc>
      </w:tr>
      <w:tr w:rsidR="00DF5FD9">
        <w:trPr>
          <w:trHeight w:val="56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4"/>
              <w:ind w:left="4"/>
              <w:rPr>
                <w:sz w:val="18"/>
              </w:rPr>
            </w:pPr>
            <w:r>
              <w:rPr>
                <w:sz w:val="18"/>
              </w:rPr>
              <w:t>11. Asit-Baz Denge Bozukluklarında Tedavi</w:t>
            </w:r>
          </w:p>
        </w:tc>
        <w:tc>
          <w:tcPr>
            <w:tcW w:w="8645" w:type="dxa"/>
          </w:tcPr>
          <w:p w:rsidR="00DF5FD9" w:rsidRDefault="008E7AD7">
            <w:pPr>
              <w:pStyle w:val="TableParagraph"/>
              <w:ind w:left="4" w:right="217"/>
              <w:rPr>
                <w:sz w:val="18"/>
              </w:rPr>
            </w:pPr>
            <w:r>
              <w:rPr>
                <w:sz w:val="18"/>
              </w:rPr>
              <w:t>Tedavinin genel ilkelerini kavrar. Farklı denge bozukluklarındaki yaklaşımı kavrar. Tedavi planlamasını, acil ve yoğun bakım takibini öğrenir.</w:t>
            </w:r>
          </w:p>
        </w:tc>
      </w:tr>
      <w:tr w:rsidR="00DF5FD9">
        <w:trPr>
          <w:trHeight w:val="554"/>
        </w:trPr>
        <w:tc>
          <w:tcPr>
            <w:tcW w:w="1277" w:type="dxa"/>
            <w:vMerge w:val="restart"/>
          </w:tcPr>
          <w:p w:rsidR="00DF5FD9" w:rsidRDefault="00DF5FD9">
            <w:pPr>
              <w:pStyle w:val="TableParagraph"/>
              <w:spacing w:before="5"/>
              <w:rPr>
                <w:sz w:val="17"/>
              </w:rPr>
            </w:pPr>
          </w:p>
          <w:p w:rsidR="00DF5FD9" w:rsidRDefault="008E7AD7">
            <w:pPr>
              <w:pStyle w:val="TableParagraph"/>
              <w:ind w:left="16" w:right="233" w:firstLine="187"/>
              <w:rPr>
                <w:b/>
                <w:sz w:val="18"/>
              </w:rPr>
            </w:pPr>
            <w:r>
              <w:rPr>
                <w:b/>
                <w:sz w:val="18"/>
              </w:rPr>
              <w:t>Prof. Dr. Adnan ŞAHİN</w:t>
            </w:r>
          </w:p>
        </w:tc>
        <w:tc>
          <w:tcPr>
            <w:tcW w:w="564" w:type="dxa"/>
            <w:vMerge w:val="restart"/>
          </w:tcPr>
          <w:p w:rsidR="00DF5FD9" w:rsidRDefault="00DF5FD9">
            <w:pPr>
              <w:pStyle w:val="TableParagraph"/>
              <w:rPr>
                <w:sz w:val="18"/>
              </w:rPr>
            </w:pPr>
          </w:p>
          <w:p w:rsidR="00DF5FD9" w:rsidRDefault="00DF5FD9">
            <w:pPr>
              <w:pStyle w:val="TableParagraph"/>
              <w:spacing w:before="8"/>
              <w:rPr>
                <w:sz w:val="17"/>
              </w:rPr>
            </w:pPr>
          </w:p>
          <w:p w:rsidR="00DF5FD9" w:rsidRDefault="008E7AD7">
            <w:pPr>
              <w:pStyle w:val="TableParagraph"/>
              <w:ind w:left="191"/>
              <w:rPr>
                <w:b/>
                <w:sz w:val="18"/>
              </w:rPr>
            </w:pPr>
            <w:r>
              <w:rPr>
                <w:b/>
                <w:sz w:val="18"/>
              </w:rPr>
              <w:t>12</w:t>
            </w:r>
          </w:p>
        </w:tc>
        <w:tc>
          <w:tcPr>
            <w:tcW w:w="4541" w:type="dxa"/>
          </w:tcPr>
          <w:p w:rsidR="00DF5FD9" w:rsidRDefault="008E7AD7">
            <w:pPr>
              <w:pStyle w:val="TableParagraph"/>
              <w:spacing w:before="99"/>
              <w:ind w:left="4"/>
              <w:rPr>
                <w:sz w:val="18"/>
              </w:rPr>
            </w:pPr>
            <w:r>
              <w:rPr>
                <w:sz w:val="18"/>
              </w:rPr>
              <w:t>1. Portal Hipertansiyon Tanımı ve Etyopatogenezi</w:t>
            </w:r>
          </w:p>
        </w:tc>
        <w:tc>
          <w:tcPr>
            <w:tcW w:w="8645" w:type="dxa"/>
          </w:tcPr>
          <w:p w:rsidR="00DF5FD9" w:rsidRDefault="008E7AD7">
            <w:pPr>
              <w:pStyle w:val="TableParagraph"/>
              <w:spacing w:line="237" w:lineRule="auto"/>
              <w:ind w:left="4"/>
              <w:rPr>
                <w:sz w:val="18"/>
              </w:rPr>
            </w:pPr>
            <w:r>
              <w:rPr>
                <w:sz w:val="18"/>
              </w:rPr>
              <w:t>Portal hipertansiyon etiyopatogenezini, klinik seyrini, hastanın hangi semptomlarla müracaat ettiğini bilir. Portal hipertansiyonun hangi hastalıklarda sık görüldüğünü</w:t>
            </w:r>
            <w:r>
              <w:rPr>
                <w:spacing w:val="1"/>
                <w:sz w:val="18"/>
              </w:rPr>
              <w:t xml:space="preserve"> </w:t>
            </w:r>
            <w:r>
              <w:rPr>
                <w:sz w:val="18"/>
              </w:rPr>
              <w:t>sıralar.</w:t>
            </w:r>
          </w:p>
        </w:tc>
      </w:tr>
      <w:tr w:rsidR="00DF5FD9">
        <w:trPr>
          <w:trHeight w:val="55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4"/>
              <w:ind w:left="4"/>
              <w:rPr>
                <w:sz w:val="18"/>
              </w:rPr>
            </w:pPr>
            <w:r>
              <w:rPr>
                <w:sz w:val="18"/>
              </w:rPr>
              <w:t>2. Portal Hipertansiyon Tanı Metodları ve Tedavisi</w:t>
            </w:r>
          </w:p>
        </w:tc>
        <w:tc>
          <w:tcPr>
            <w:tcW w:w="8645" w:type="dxa"/>
          </w:tcPr>
          <w:p w:rsidR="00DF5FD9" w:rsidRDefault="008E7AD7">
            <w:pPr>
              <w:pStyle w:val="TableParagraph"/>
              <w:spacing w:line="237" w:lineRule="auto"/>
              <w:ind w:left="4"/>
              <w:rPr>
                <w:sz w:val="18"/>
              </w:rPr>
            </w:pPr>
            <w:r>
              <w:rPr>
                <w:sz w:val="18"/>
              </w:rPr>
              <w:t>Portal hipertansiyon tanısında kullanılan görüntüleme yöntemlerini bilir. Cerrahi ve medikal tedavi seçeneklerini açıklar.</w:t>
            </w:r>
          </w:p>
        </w:tc>
      </w:tr>
    </w:tbl>
    <w:p w:rsidR="00DF5FD9" w:rsidRDefault="00DF5FD9">
      <w:pPr>
        <w:spacing w:line="237" w:lineRule="auto"/>
        <w:rPr>
          <w:sz w:val="18"/>
        </w:rPr>
        <w:sectPr w:rsidR="00DF5FD9">
          <w:pgSz w:w="16850" w:h="11920" w:orient="landscape"/>
          <w:pgMar w:top="560" w:right="562" w:bottom="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573"/>
        </w:trPr>
        <w:tc>
          <w:tcPr>
            <w:tcW w:w="1277" w:type="dxa"/>
          </w:tcPr>
          <w:p w:rsidR="00DF5FD9" w:rsidRDefault="00DF5FD9">
            <w:pPr>
              <w:pStyle w:val="TableParagraph"/>
              <w:rPr>
                <w:rFonts w:ascii="Times New Roman"/>
                <w:sz w:val="18"/>
              </w:rPr>
            </w:pPr>
          </w:p>
        </w:tc>
        <w:tc>
          <w:tcPr>
            <w:tcW w:w="564" w:type="dxa"/>
          </w:tcPr>
          <w:p w:rsidR="00DF5FD9" w:rsidRDefault="00DF5FD9">
            <w:pPr>
              <w:pStyle w:val="TableParagraph"/>
              <w:rPr>
                <w:rFonts w:ascii="Times New Roman"/>
                <w:sz w:val="18"/>
              </w:rPr>
            </w:pPr>
          </w:p>
        </w:tc>
        <w:tc>
          <w:tcPr>
            <w:tcW w:w="4541" w:type="dxa"/>
          </w:tcPr>
          <w:p w:rsidR="00DF5FD9" w:rsidRDefault="008E7AD7">
            <w:pPr>
              <w:pStyle w:val="TableParagraph"/>
              <w:spacing w:before="104"/>
              <w:ind w:left="4"/>
              <w:rPr>
                <w:sz w:val="18"/>
              </w:rPr>
            </w:pPr>
            <w:r>
              <w:rPr>
                <w:sz w:val="18"/>
              </w:rPr>
              <w:t>3. Laparoskopik Cerrahi</w:t>
            </w:r>
          </w:p>
        </w:tc>
        <w:tc>
          <w:tcPr>
            <w:tcW w:w="8645" w:type="dxa"/>
          </w:tcPr>
          <w:p w:rsidR="00DF5FD9" w:rsidRDefault="008E7AD7">
            <w:pPr>
              <w:pStyle w:val="TableParagraph"/>
              <w:spacing w:line="237" w:lineRule="auto"/>
              <w:ind w:left="4"/>
              <w:rPr>
                <w:sz w:val="18"/>
              </w:rPr>
            </w:pPr>
            <w:r>
              <w:rPr>
                <w:sz w:val="18"/>
              </w:rPr>
              <w:t>Laparoskopik cerrahi endikasyonları, kontraendikasyonları, genel cerrahide sık kullanılan laparoskopik cerrahi tekniklerini açıklar. Altın standart laparoskopik cerrahi çeşitlerini</w:t>
            </w:r>
            <w:r>
              <w:rPr>
                <w:spacing w:val="-6"/>
                <w:sz w:val="18"/>
              </w:rPr>
              <w:t xml:space="preserve"> </w:t>
            </w:r>
            <w:r>
              <w:rPr>
                <w:sz w:val="18"/>
              </w:rPr>
              <w:t>bilir.</w:t>
            </w:r>
          </w:p>
        </w:tc>
      </w:tr>
    </w:tbl>
    <w:p w:rsidR="00DF5FD9" w:rsidRDefault="00DF5FD9">
      <w:pPr>
        <w:spacing w:line="237" w:lineRule="auto"/>
        <w:rPr>
          <w:sz w:val="18"/>
        </w:rPr>
        <w:sectPr w:rsidR="00DF5FD9">
          <w:pgSz w:w="16850" w:h="11920" w:orient="landscape"/>
          <w:pgMar w:top="56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427"/>
        </w:trPr>
        <w:tc>
          <w:tcPr>
            <w:tcW w:w="1277"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541" w:type="dxa"/>
          </w:tcPr>
          <w:p w:rsidR="00DF5FD9" w:rsidRDefault="008E7AD7">
            <w:pPr>
              <w:pStyle w:val="TableParagraph"/>
              <w:spacing w:before="155"/>
              <w:ind w:left="4"/>
              <w:rPr>
                <w:sz w:val="18"/>
              </w:rPr>
            </w:pPr>
            <w:r>
              <w:rPr>
                <w:sz w:val="18"/>
              </w:rPr>
              <w:t>4. Endoluminal Cerrahi</w:t>
            </w:r>
          </w:p>
        </w:tc>
        <w:tc>
          <w:tcPr>
            <w:tcW w:w="8645" w:type="dxa"/>
          </w:tcPr>
          <w:p w:rsidR="00DF5FD9" w:rsidRDefault="008E7AD7">
            <w:pPr>
              <w:pStyle w:val="TableParagraph"/>
              <w:spacing w:line="219" w:lineRule="exact"/>
              <w:ind w:left="4" w:right="-15"/>
              <w:rPr>
                <w:sz w:val="18"/>
              </w:rPr>
            </w:pPr>
            <w:r>
              <w:rPr>
                <w:sz w:val="18"/>
              </w:rPr>
              <w:t>Endoluminal</w:t>
            </w:r>
            <w:r>
              <w:rPr>
                <w:spacing w:val="8"/>
                <w:sz w:val="18"/>
              </w:rPr>
              <w:t xml:space="preserve"> </w:t>
            </w:r>
            <w:r>
              <w:rPr>
                <w:sz w:val="18"/>
              </w:rPr>
              <w:t>cerrahinin</w:t>
            </w:r>
            <w:r>
              <w:rPr>
                <w:spacing w:val="10"/>
                <w:sz w:val="18"/>
              </w:rPr>
              <w:t xml:space="preserve"> </w:t>
            </w:r>
            <w:r>
              <w:rPr>
                <w:sz w:val="18"/>
              </w:rPr>
              <w:t>hangi</w:t>
            </w:r>
            <w:r>
              <w:rPr>
                <w:spacing w:val="9"/>
                <w:sz w:val="18"/>
              </w:rPr>
              <w:t xml:space="preserve"> </w:t>
            </w:r>
            <w:r>
              <w:rPr>
                <w:sz w:val="18"/>
              </w:rPr>
              <w:t>hastalarda</w:t>
            </w:r>
            <w:r>
              <w:rPr>
                <w:spacing w:val="9"/>
                <w:sz w:val="18"/>
              </w:rPr>
              <w:t xml:space="preserve"> </w:t>
            </w:r>
            <w:r>
              <w:rPr>
                <w:sz w:val="18"/>
              </w:rPr>
              <w:t>yapılması</w:t>
            </w:r>
            <w:r>
              <w:rPr>
                <w:spacing w:val="11"/>
                <w:sz w:val="18"/>
              </w:rPr>
              <w:t xml:space="preserve"> </w:t>
            </w:r>
            <w:r>
              <w:rPr>
                <w:sz w:val="18"/>
              </w:rPr>
              <w:t>gerektiğini</w:t>
            </w:r>
            <w:r>
              <w:rPr>
                <w:spacing w:val="12"/>
                <w:sz w:val="18"/>
              </w:rPr>
              <w:t xml:space="preserve"> </w:t>
            </w:r>
            <w:r>
              <w:rPr>
                <w:sz w:val="18"/>
              </w:rPr>
              <w:t>bilir.</w:t>
            </w:r>
            <w:r>
              <w:rPr>
                <w:spacing w:val="9"/>
                <w:sz w:val="18"/>
              </w:rPr>
              <w:t xml:space="preserve"> </w:t>
            </w:r>
            <w:r>
              <w:rPr>
                <w:sz w:val="18"/>
              </w:rPr>
              <w:t>Tümor</w:t>
            </w:r>
            <w:r>
              <w:rPr>
                <w:spacing w:val="8"/>
                <w:sz w:val="18"/>
              </w:rPr>
              <w:t xml:space="preserve"> </w:t>
            </w:r>
            <w:r>
              <w:rPr>
                <w:sz w:val="18"/>
              </w:rPr>
              <w:t>boyutu</w:t>
            </w:r>
            <w:r>
              <w:rPr>
                <w:spacing w:val="9"/>
                <w:sz w:val="18"/>
              </w:rPr>
              <w:t xml:space="preserve"> </w:t>
            </w:r>
            <w:r>
              <w:rPr>
                <w:sz w:val="18"/>
              </w:rPr>
              <w:t>ve</w:t>
            </w:r>
            <w:r>
              <w:rPr>
                <w:spacing w:val="10"/>
                <w:sz w:val="18"/>
              </w:rPr>
              <w:t xml:space="preserve"> </w:t>
            </w:r>
            <w:r>
              <w:rPr>
                <w:sz w:val="18"/>
              </w:rPr>
              <w:t>evresinin</w:t>
            </w:r>
            <w:r>
              <w:rPr>
                <w:spacing w:val="8"/>
                <w:sz w:val="18"/>
              </w:rPr>
              <w:t xml:space="preserve"> </w:t>
            </w:r>
            <w:r>
              <w:rPr>
                <w:sz w:val="18"/>
              </w:rPr>
              <w:t>minimal</w:t>
            </w:r>
            <w:r>
              <w:rPr>
                <w:spacing w:val="12"/>
                <w:sz w:val="18"/>
              </w:rPr>
              <w:t xml:space="preserve"> </w:t>
            </w:r>
            <w:r>
              <w:rPr>
                <w:sz w:val="18"/>
              </w:rPr>
              <w:t>invazif</w:t>
            </w:r>
          </w:p>
          <w:p w:rsidR="00DF5FD9" w:rsidRDefault="008E7AD7">
            <w:pPr>
              <w:pStyle w:val="TableParagraph"/>
              <w:spacing w:before="1" w:line="187" w:lineRule="exact"/>
              <w:ind w:left="4"/>
              <w:rPr>
                <w:sz w:val="18"/>
              </w:rPr>
            </w:pPr>
            <w:r>
              <w:rPr>
                <w:sz w:val="18"/>
              </w:rPr>
              <w:t>cerrahideki önemini açıklar.</w:t>
            </w:r>
          </w:p>
        </w:tc>
      </w:tr>
      <w:tr w:rsidR="00DF5FD9">
        <w:trPr>
          <w:trHeight w:val="415"/>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2"/>
              <w:ind w:left="4"/>
              <w:rPr>
                <w:sz w:val="18"/>
              </w:rPr>
            </w:pPr>
            <w:r>
              <w:rPr>
                <w:sz w:val="18"/>
              </w:rPr>
              <w:t>5. Obezite Cerrahisi</w:t>
            </w:r>
          </w:p>
        </w:tc>
        <w:tc>
          <w:tcPr>
            <w:tcW w:w="8645" w:type="dxa"/>
          </w:tcPr>
          <w:p w:rsidR="00DF5FD9" w:rsidRDefault="008E7AD7">
            <w:pPr>
              <w:pStyle w:val="TableParagraph"/>
              <w:spacing w:line="219" w:lineRule="exact"/>
              <w:ind w:left="4" w:right="-15"/>
              <w:rPr>
                <w:sz w:val="18"/>
              </w:rPr>
            </w:pPr>
            <w:r>
              <w:rPr>
                <w:sz w:val="18"/>
              </w:rPr>
              <w:t>Obezite</w:t>
            </w:r>
            <w:r>
              <w:rPr>
                <w:spacing w:val="34"/>
                <w:sz w:val="18"/>
              </w:rPr>
              <w:t xml:space="preserve"> </w:t>
            </w:r>
            <w:r>
              <w:rPr>
                <w:sz w:val="18"/>
              </w:rPr>
              <w:t>tanımını</w:t>
            </w:r>
            <w:r>
              <w:rPr>
                <w:spacing w:val="34"/>
                <w:sz w:val="18"/>
              </w:rPr>
              <w:t xml:space="preserve"> </w:t>
            </w:r>
            <w:r>
              <w:rPr>
                <w:sz w:val="18"/>
              </w:rPr>
              <w:t>yapar.</w:t>
            </w:r>
            <w:r>
              <w:rPr>
                <w:spacing w:val="34"/>
                <w:sz w:val="18"/>
              </w:rPr>
              <w:t xml:space="preserve"> </w:t>
            </w:r>
            <w:r>
              <w:rPr>
                <w:sz w:val="18"/>
              </w:rPr>
              <w:t>Obezite</w:t>
            </w:r>
            <w:r>
              <w:rPr>
                <w:spacing w:val="37"/>
                <w:sz w:val="18"/>
              </w:rPr>
              <w:t xml:space="preserve"> </w:t>
            </w:r>
            <w:r>
              <w:rPr>
                <w:sz w:val="18"/>
              </w:rPr>
              <w:t>cerrahsinde</w:t>
            </w:r>
            <w:r>
              <w:rPr>
                <w:spacing w:val="36"/>
                <w:sz w:val="18"/>
              </w:rPr>
              <w:t xml:space="preserve"> </w:t>
            </w:r>
            <w:r>
              <w:rPr>
                <w:sz w:val="18"/>
              </w:rPr>
              <w:t>preoperatif</w:t>
            </w:r>
            <w:r>
              <w:rPr>
                <w:spacing w:val="35"/>
                <w:sz w:val="18"/>
              </w:rPr>
              <w:t xml:space="preserve"> </w:t>
            </w:r>
            <w:r>
              <w:rPr>
                <w:sz w:val="18"/>
              </w:rPr>
              <w:t>hazırlık</w:t>
            </w:r>
            <w:r>
              <w:rPr>
                <w:spacing w:val="37"/>
                <w:sz w:val="18"/>
              </w:rPr>
              <w:t xml:space="preserve"> </w:t>
            </w:r>
            <w:r>
              <w:rPr>
                <w:sz w:val="18"/>
              </w:rPr>
              <w:t>aşamasını,</w:t>
            </w:r>
            <w:r>
              <w:rPr>
                <w:spacing w:val="35"/>
                <w:sz w:val="18"/>
              </w:rPr>
              <w:t xml:space="preserve"> </w:t>
            </w:r>
            <w:r>
              <w:rPr>
                <w:sz w:val="18"/>
              </w:rPr>
              <w:t>cerrahi</w:t>
            </w:r>
            <w:r>
              <w:rPr>
                <w:spacing w:val="35"/>
                <w:sz w:val="18"/>
              </w:rPr>
              <w:t xml:space="preserve"> </w:t>
            </w:r>
            <w:r>
              <w:rPr>
                <w:sz w:val="18"/>
              </w:rPr>
              <w:t>endikasyonlarını</w:t>
            </w:r>
            <w:r>
              <w:rPr>
                <w:spacing w:val="34"/>
                <w:sz w:val="18"/>
              </w:rPr>
              <w:t xml:space="preserve"> </w:t>
            </w:r>
            <w:r>
              <w:rPr>
                <w:sz w:val="18"/>
              </w:rPr>
              <w:t>bilir.</w:t>
            </w:r>
            <w:r>
              <w:rPr>
                <w:spacing w:val="34"/>
                <w:sz w:val="18"/>
              </w:rPr>
              <w:t xml:space="preserve"> </w:t>
            </w:r>
            <w:r>
              <w:rPr>
                <w:sz w:val="18"/>
              </w:rPr>
              <w:t>Obezite</w:t>
            </w:r>
          </w:p>
          <w:p w:rsidR="00DF5FD9" w:rsidRDefault="008E7AD7">
            <w:pPr>
              <w:pStyle w:val="TableParagraph"/>
              <w:spacing w:before="1" w:line="175" w:lineRule="exact"/>
              <w:ind w:left="4"/>
              <w:rPr>
                <w:sz w:val="18"/>
              </w:rPr>
            </w:pPr>
            <w:r>
              <w:rPr>
                <w:sz w:val="18"/>
              </w:rPr>
              <w:t>cerrahisi ameliyat çeşitlerni bilir ve cerrahi komplikasyonlarını açıklar.</w:t>
            </w:r>
          </w:p>
        </w:tc>
      </w:tr>
      <w:tr w:rsidR="00DF5FD9">
        <w:trPr>
          <w:trHeight w:val="42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7"/>
              <w:ind w:left="4"/>
              <w:rPr>
                <w:sz w:val="18"/>
              </w:rPr>
            </w:pPr>
            <w:r>
              <w:rPr>
                <w:sz w:val="18"/>
              </w:rPr>
              <w:t>6. Dalağın Cerrahi Hastalıkları</w:t>
            </w:r>
          </w:p>
        </w:tc>
        <w:tc>
          <w:tcPr>
            <w:tcW w:w="8645" w:type="dxa"/>
          </w:tcPr>
          <w:p w:rsidR="00DF5FD9" w:rsidRDefault="008E7AD7">
            <w:pPr>
              <w:pStyle w:val="TableParagraph"/>
              <w:spacing w:line="218" w:lineRule="exact"/>
              <w:ind w:left="4"/>
              <w:rPr>
                <w:sz w:val="18"/>
              </w:rPr>
            </w:pPr>
            <w:r>
              <w:rPr>
                <w:sz w:val="18"/>
              </w:rPr>
              <w:t>Dalağın cerrahi hastalıklarını tanımlar. Splenomegali nedenlerini ve etiyopatogenezini bilir. Dalak yaralanmalarını sınıflandırır. Splenektomi endikasyonalarını sayar.</w:t>
            </w:r>
          </w:p>
        </w:tc>
      </w:tr>
      <w:tr w:rsidR="00DF5FD9">
        <w:trPr>
          <w:trHeight w:val="25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76" w:line="163" w:lineRule="exact"/>
              <w:ind w:left="4"/>
              <w:rPr>
                <w:sz w:val="18"/>
              </w:rPr>
            </w:pPr>
            <w:r>
              <w:rPr>
                <w:sz w:val="18"/>
              </w:rPr>
              <w:t>7. Granülomatöz Kolit</w:t>
            </w:r>
          </w:p>
        </w:tc>
        <w:tc>
          <w:tcPr>
            <w:tcW w:w="8645" w:type="dxa"/>
          </w:tcPr>
          <w:p w:rsidR="00DF5FD9" w:rsidRDefault="008E7AD7">
            <w:pPr>
              <w:pStyle w:val="TableParagraph"/>
              <w:spacing w:line="205" w:lineRule="exact"/>
              <w:ind w:left="4"/>
              <w:rPr>
                <w:sz w:val="18"/>
              </w:rPr>
            </w:pPr>
            <w:r>
              <w:rPr>
                <w:sz w:val="18"/>
              </w:rPr>
              <w:t>Granülamatoz koliti tanımlar. Hangi hastalıklara eşlik ettiğini açıklar. Cerrahi endikasyonlarının neler olduğunu bilir.</w:t>
            </w:r>
          </w:p>
        </w:tc>
      </w:tr>
      <w:tr w:rsidR="00DF5FD9">
        <w:trPr>
          <w:trHeight w:val="434"/>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9"/>
              <w:ind w:left="4"/>
              <w:rPr>
                <w:sz w:val="18"/>
              </w:rPr>
            </w:pPr>
            <w:r>
              <w:rPr>
                <w:sz w:val="18"/>
              </w:rPr>
              <w:t>8. Ülseratif Kolit</w:t>
            </w:r>
          </w:p>
        </w:tc>
        <w:tc>
          <w:tcPr>
            <w:tcW w:w="8645" w:type="dxa"/>
          </w:tcPr>
          <w:p w:rsidR="00DF5FD9" w:rsidRDefault="008E7AD7">
            <w:pPr>
              <w:pStyle w:val="TableParagraph"/>
              <w:spacing w:line="219" w:lineRule="exact"/>
              <w:ind w:left="4"/>
              <w:rPr>
                <w:sz w:val="18"/>
              </w:rPr>
            </w:pPr>
            <w:r>
              <w:rPr>
                <w:sz w:val="18"/>
              </w:rPr>
              <w:t>Ülseratif kolit etiyopatagonezini bilir. Kolonoskopik ve patolojik bulguları değerlendirir. Cerrahi tedavi</w:t>
            </w:r>
          </w:p>
          <w:p w:rsidR="00DF5FD9" w:rsidRDefault="008E7AD7">
            <w:pPr>
              <w:pStyle w:val="TableParagraph"/>
              <w:spacing w:before="1" w:line="194" w:lineRule="exact"/>
              <w:ind w:left="4"/>
              <w:rPr>
                <w:sz w:val="18"/>
              </w:rPr>
            </w:pPr>
            <w:r>
              <w:rPr>
                <w:sz w:val="18"/>
              </w:rPr>
              <w:t>endikasyonlarını sayar.</w:t>
            </w:r>
          </w:p>
        </w:tc>
      </w:tr>
      <w:tr w:rsidR="00DF5FD9">
        <w:trPr>
          <w:trHeight w:val="410"/>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0"/>
              <w:ind w:left="4"/>
              <w:rPr>
                <w:sz w:val="18"/>
              </w:rPr>
            </w:pPr>
            <w:r>
              <w:rPr>
                <w:sz w:val="18"/>
              </w:rPr>
              <w:t>9. Alt GİS Kanamaları ve Tedavisi</w:t>
            </w:r>
          </w:p>
        </w:tc>
        <w:tc>
          <w:tcPr>
            <w:tcW w:w="8645" w:type="dxa"/>
          </w:tcPr>
          <w:p w:rsidR="00DF5FD9" w:rsidRDefault="008E7AD7">
            <w:pPr>
              <w:pStyle w:val="TableParagraph"/>
              <w:spacing w:line="219" w:lineRule="exact"/>
              <w:ind w:left="4" w:right="-15"/>
              <w:rPr>
                <w:sz w:val="18"/>
              </w:rPr>
            </w:pPr>
            <w:r>
              <w:rPr>
                <w:sz w:val="18"/>
              </w:rPr>
              <w:t>Alt GİS kanaması fizik muayane bulgularını bilir. Tanıda kullanılan laboratuar takiplerini ve endoskopik işlemleri</w:t>
            </w:r>
            <w:r>
              <w:rPr>
                <w:spacing w:val="10"/>
                <w:sz w:val="18"/>
              </w:rPr>
              <w:t xml:space="preserve"> </w:t>
            </w:r>
            <w:r>
              <w:rPr>
                <w:sz w:val="18"/>
              </w:rPr>
              <w:t>bilir.</w:t>
            </w:r>
          </w:p>
          <w:p w:rsidR="00DF5FD9" w:rsidRDefault="008E7AD7">
            <w:pPr>
              <w:pStyle w:val="TableParagraph"/>
              <w:spacing w:before="1" w:line="170" w:lineRule="exact"/>
              <w:ind w:left="4"/>
              <w:rPr>
                <w:sz w:val="18"/>
              </w:rPr>
            </w:pPr>
            <w:r>
              <w:rPr>
                <w:sz w:val="18"/>
              </w:rPr>
              <w:t>Cerrahi tedavi endikasyonlarını sayar.</w:t>
            </w:r>
          </w:p>
        </w:tc>
      </w:tr>
      <w:tr w:rsidR="00DF5FD9">
        <w:trPr>
          <w:trHeight w:val="415"/>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2"/>
              <w:ind w:left="4"/>
              <w:rPr>
                <w:sz w:val="18"/>
              </w:rPr>
            </w:pPr>
            <w:r>
              <w:rPr>
                <w:sz w:val="18"/>
              </w:rPr>
              <w:t>10. Üst GİS Kanamaları ve Tedavisi</w:t>
            </w:r>
          </w:p>
        </w:tc>
        <w:tc>
          <w:tcPr>
            <w:tcW w:w="8645" w:type="dxa"/>
          </w:tcPr>
          <w:p w:rsidR="00DF5FD9" w:rsidRDefault="008E7AD7">
            <w:pPr>
              <w:pStyle w:val="TableParagraph"/>
              <w:spacing w:line="219" w:lineRule="exact"/>
              <w:ind w:left="4"/>
              <w:rPr>
                <w:sz w:val="18"/>
              </w:rPr>
            </w:pPr>
            <w:r>
              <w:rPr>
                <w:sz w:val="18"/>
              </w:rPr>
              <w:t>Üst GİS kanaması fizik muayane bulgularını bilir. Tanıda kullanılan laboratuar takiplerini ve endoskopik işlemleri</w:t>
            </w:r>
          </w:p>
          <w:p w:rsidR="00DF5FD9" w:rsidRDefault="008E7AD7">
            <w:pPr>
              <w:pStyle w:val="TableParagraph"/>
              <w:spacing w:before="1" w:line="175" w:lineRule="exact"/>
              <w:ind w:left="4"/>
              <w:rPr>
                <w:sz w:val="18"/>
              </w:rPr>
            </w:pPr>
            <w:r>
              <w:rPr>
                <w:sz w:val="18"/>
              </w:rPr>
              <w:t>bilir. Cerrahi tedavi endikasyonlarını sayar.</w:t>
            </w:r>
          </w:p>
        </w:tc>
      </w:tr>
      <w:tr w:rsidR="00DF5FD9">
        <w:trPr>
          <w:trHeight w:val="415"/>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5"/>
              <w:ind w:left="4"/>
              <w:rPr>
                <w:sz w:val="18"/>
              </w:rPr>
            </w:pPr>
            <w:r>
              <w:rPr>
                <w:sz w:val="18"/>
              </w:rPr>
              <w:t>11. Akut Pankreatitin Etyopatogenezi ve Tanısı</w:t>
            </w:r>
          </w:p>
        </w:tc>
        <w:tc>
          <w:tcPr>
            <w:tcW w:w="8645" w:type="dxa"/>
          </w:tcPr>
          <w:p w:rsidR="00DF5FD9" w:rsidRDefault="008E7AD7">
            <w:pPr>
              <w:pStyle w:val="TableParagraph"/>
              <w:spacing w:line="219" w:lineRule="exact"/>
              <w:ind w:left="4" w:right="-15"/>
              <w:rPr>
                <w:sz w:val="18"/>
              </w:rPr>
            </w:pPr>
            <w:r>
              <w:rPr>
                <w:sz w:val="18"/>
              </w:rPr>
              <w:t>Akut pankreatitin nedenlerini, oluş mekanizmasını, lokal ve sistemik komplikasyonlarını, hastalığın şiddetinin</w:t>
            </w:r>
            <w:r>
              <w:rPr>
                <w:spacing w:val="40"/>
                <w:sz w:val="18"/>
              </w:rPr>
              <w:t xml:space="preserve"> </w:t>
            </w:r>
            <w:r>
              <w:rPr>
                <w:sz w:val="18"/>
              </w:rPr>
              <w:t>ve</w:t>
            </w:r>
          </w:p>
          <w:p w:rsidR="00DF5FD9" w:rsidRDefault="008E7AD7">
            <w:pPr>
              <w:pStyle w:val="TableParagraph"/>
              <w:spacing w:before="1" w:line="175" w:lineRule="exact"/>
              <w:ind w:left="4"/>
              <w:rPr>
                <w:sz w:val="18"/>
              </w:rPr>
            </w:pPr>
            <w:r>
              <w:rPr>
                <w:sz w:val="18"/>
              </w:rPr>
              <w:t>prognozunun tayinini öğrenir.</w:t>
            </w:r>
          </w:p>
        </w:tc>
      </w:tr>
      <w:tr w:rsidR="00DF5FD9">
        <w:trPr>
          <w:trHeight w:val="42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3"/>
              <w:rPr>
                <w:sz w:val="13"/>
              </w:rPr>
            </w:pPr>
          </w:p>
          <w:p w:rsidR="00DF5FD9" w:rsidRDefault="008E7AD7">
            <w:pPr>
              <w:pStyle w:val="TableParagraph"/>
              <w:ind w:left="4"/>
              <w:rPr>
                <w:sz w:val="18"/>
              </w:rPr>
            </w:pPr>
            <w:r>
              <w:rPr>
                <w:sz w:val="18"/>
              </w:rPr>
              <w:t>12. Akut Pankreatitin Tedavisi</w:t>
            </w:r>
          </w:p>
        </w:tc>
        <w:tc>
          <w:tcPr>
            <w:tcW w:w="8645" w:type="dxa"/>
          </w:tcPr>
          <w:p w:rsidR="00DF5FD9" w:rsidRDefault="008E7AD7">
            <w:pPr>
              <w:pStyle w:val="TableParagraph"/>
              <w:spacing w:before="3" w:line="218" w:lineRule="exact"/>
              <w:ind w:left="4" w:right="380"/>
              <w:rPr>
                <w:sz w:val="18"/>
              </w:rPr>
            </w:pPr>
            <w:r>
              <w:rPr>
                <w:sz w:val="18"/>
              </w:rPr>
              <w:t>Tedavideki genel ilkeleri, hastanın servis ve yöğun bakım takibiniöğrenir. Cerrahi endikasyonları, lokal ve sistemik komplikasyonların yönetilmesini öğrenir.</w:t>
            </w:r>
          </w:p>
        </w:tc>
      </w:tr>
      <w:tr w:rsidR="00DF5FD9">
        <w:trPr>
          <w:trHeight w:val="414"/>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26"/>
              </w:rPr>
            </w:pPr>
          </w:p>
          <w:p w:rsidR="00DF5FD9" w:rsidRDefault="008E7AD7">
            <w:pPr>
              <w:pStyle w:val="TableParagraph"/>
              <w:ind w:left="62" w:right="292" w:firstLine="134"/>
              <w:rPr>
                <w:b/>
                <w:sz w:val="18"/>
              </w:rPr>
            </w:pPr>
            <w:r>
              <w:rPr>
                <w:b/>
                <w:sz w:val="18"/>
              </w:rPr>
              <w:t>Prof. Dr. Murat ULAŞ</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26"/>
              </w:rPr>
            </w:pPr>
          </w:p>
          <w:p w:rsidR="00DF5FD9" w:rsidRDefault="008E7AD7">
            <w:pPr>
              <w:pStyle w:val="TableParagraph"/>
              <w:ind w:left="232"/>
              <w:rPr>
                <w:b/>
                <w:sz w:val="18"/>
              </w:rPr>
            </w:pPr>
            <w:r>
              <w:rPr>
                <w:b/>
                <w:sz w:val="18"/>
              </w:rPr>
              <w:t>11</w:t>
            </w:r>
          </w:p>
        </w:tc>
        <w:tc>
          <w:tcPr>
            <w:tcW w:w="4541" w:type="dxa"/>
          </w:tcPr>
          <w:p w:rsidR="00DF5FD9" w:rsidRDefault="008E7AD7">
            <w:pPr>
              <w:pStyle w:val="TableParagraph"/>
              <w:spacing w:before="145"/>
              <w:ind w:left="4"/>
              <w:rPr>
                <w:sz w:val="18"/>
              </w:rPr>
            </w:pPr>
            <w:r>
              <w:rPr>
                <w:sz w:val="18"/>
              </w:rPr>
              <w:t>1. Özefagusun Benign Hastalıkları</w:t>
            </w:r>
          </w:p>
        </w:tc>
        <w:tc>
          <w:tcPr>
            <w:tcW w:w="8645" w:type="dxa"/>
          </w:tcPr>
          <w:p w:rsidR="00DF5FD9" w:rsidRDefault="008E7AD7">
            <w:pPr>
              <w:pStyle w:val="TableParagraph"/>
              <w:spacing w:line="209" w:lineRule="exact"/>
              <w:ind w:left="4" w:right="-15"/>
              <w:rPr>
                <w:sz w:val="18"/>
              </w:rPr>
            </w:pPr>
            <w:r>
              <w:rPr>
                <w:sz w:val="18"/>
              </w:rPr>
              <w:t>Özefagusun</w:t>
            </w:r>
            <w:r>
              <w:rPr>
                <w:spacing w:val="8"/>
                <w:sz w:val="18"/>
              </w:rPr>
              <w:t xml:space="preserve"> </w:t>
            </w:r>
            <w:r>
              <w:rPr>
                <w:sz w:val="18"/>
              </w:rPr>
              <w:t>benign</w:t>
            </w:r>
            <w:r>
              <w:rPr>
                <w:spacing w:val="5"/>
                <w:sz w:val="18"/>
              </w:rPr>
              <w:t xml:space="preserve"> </w:t>
            </w:r>
            <w:r>
              <w:rPr>
                <w:sz w:val="18"/>
              </w:rPr>
              <w:t>hastalıklarının</w:t>
            </w:r>
            <w:r>
              <w:rPr>
                <w:spacing w:val="5"/>
                <w:sz w:val="18"/>
              </w:rPr>
              <w:t xml:space="preserve"> </w:t>
            </w:r>
            <w:r>
              <w:rPr>
                <w:sz w:val="18"/>
              </w:rPr>
              <w:t>etiyopatogenezini</w:t>
            </w:r>
            <w:r>
              <w:rPr>
                <w:spacing w:val="6"/>
                <w:sz w:val="18"/>
              </w:rPr>
              <w:t xml:space="preserve"> </w:t>
            </w:r>
            <w:r>
              <w:rPr>
                <w:sz w:val="18"/>
              </w:rPr>
              <w:t>bilir.</w:t>
            </w:r>
            <w:r>
              <w:rPr>
                <w:spacing w:val="6"/>
                <w:sz w:val="18"/>
              </w:rPr>
              <w:t xml:space="preserve"> </w:t>
            </w:r>
            <w:r>
              <w:rPr>
                <w:sz w:val="18"/>
              </w:rPr>
              <w:t>Tanıda</w:t>
            </w:r>
            <w:r>
              <w:rPr>
                <w:spacing w:val="7"/>
                <w:sz w:val="18"/>
              </w:rPr>
              <w:t xml:space="preserve"> </w:t>
            </w:r>
            <w:r>
              <w:rPr>
                <w:sz w:val="18"/>
              </w:rPr>
              <w:t>kullanılan</w:t>
            </w:r>
            <w:r>
              <w:rPr>
                <w:spacing w:val="8"/>
                <w:sz w:val="18"/>
              </w:rPr>
              <w:t xml:space="preserve"> </w:t>
            </w:r>
            <w:r>
              <w:rPr>
                <w:sz w:val="18"/>
              </w:rPr>
              <w:t>laboratuar</w:t>
            </w:r>
            <w:r>
              <w:rPr>
                <w:spacing w:val="7"/>
                <w:sz w:val="18"/>
              </w:rPr>
              <w:t xml:space="preserve"> </w:t>
            </w:r>
            <w:r>
              <w:rPr>
                <w:sz w:val="18"/>
              </w:rPr>
              <w:t>takiplerini</w:t>
            </w:r>
            <w:r>
              <w:rPr>
                <w:spacing w:val="6"/>
                <w:sz w:val="18"/>
              </w:rPr>
              <w:t xml:space="preserve"> </w:t>
            </w:r>
            <w:r>
              <w:rPr>
                <w:sz w:val="18"/>
              </w:rPr>
              <w:t>ve</w:t>
            </w:r>
            <w:r>
              <w:rPr>
                <w:spacing w:val="8"/>
                <w:sz w:val="18"/>
              </w:rPr>
              <w:t xml:space="preserve"> </w:t>
            </w:r>
            <w:r>
              <w:rPr>
                <w:sz w:val="18"/>
              </w:rPr>
              <w:t>endoskopik</w:t>
            </w:r>
          </w:p>
          <w:p w:rsidR="00DF5FD9" w:rsidRDefault="008E7AD7">
            <w:pPr>
              <w:pStyle w:val="TableParagraph"/>
              <w:spacing w:before="1" w:line="185" w:lineRule="exact"/>
              <w:ind w:left="4"/>
              <w:rPr>
                <w:sz w:val="18"/>
              </w:rPr>
            </w:pPr>
            <w:r>
              <w:rPr>
                <w:sz w:val="18"/>
              </w:rPr>
              <w:t>işlemleri bilir. Tedavi stratejilerini ve hasta takibini kavrar.</w:t>
            </w:r>
          </w:p>
        </w:tc>
      </w:tr>
      <w:tr w:rsidR="00DF5FD9">
        <w:trPr>
          <w:trHeight w:val="42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7"/>
              <w:ind w:left="4"/>
              <w:rPr>
                <w:sz w:val="18"/>
              </w:rPr>
            </w:pPr>
            <w:r>
              <w:rPr>
                <w:sz w:val="18"/>
              </w:rPr>
              <w:t>2. Özefagusun Malign Hastalıkları</w:t>
            </w:r>
          </w:p>
        </w:tc>
        <w:tc>
          <w:tcPr>
            <w:tcW w:w="8645" w:type="dxa"/>
          </w:tcPr>
          <w:p w:rsidR="00DF5FD9" w:rsidRDefault="008E7AD7">
            <w:pPr>
              <w:pStyle w:val="TableParagraph"/>
              <w:spacing w:before="1" w:line="219" w:lineRule="exact"/>
              <w:ind w:left="4"/>
              <w:rPr>
                <w:sz w:val="18"/>
              </w:rPr>
            </w:pPr>
            <w:r>
              <w:rPr>
                <w:sz w:val="18"/>
              </w:rPr>
              <w:t>Özefagus malign hastalıkları belirti ve bulgularını tanır, tanı yöntemlerini, tedavi stratejilerini ve hasta takibini</w:t>
            </w:r>
          </w:p>
          <w:p w:rsidR="00DF5FD9" w:rsidRDefault="008E7AD7">
            <w:pPr>
              <w:pStyle w:val="TableParagraph"/>
              <w:spacing w:line="187" w:lineRule="exact"/>
              <w:ind w:left="4"/>
              <w:rPr>
                <w:sz w:val="18"/>
              </w:rPr>
            </w:pPr>
            <w:r>
              <w:rPr>
                <w:sz w:val="18"/>
              </w:rPr>
              <w:t>kavrar.</w:t>
            </w:r>
          </w:p>
        </w:tc>
      </w:tr>
      <w:tr w:rsidR="00DF5FD9">
        <w:trPr>
          <w:trHeight w:val="40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47"/>
              <w:ind w:left="4"/>
              <w:rPr>
                <w:sz w:val="18"/>
              </w:rPr>
            </w:pPr>
            <w:r>
              <w:rPr>
                <w:sz w:val="18"/>
              </w:rPr>
              <w:t>3. Akkiz Diafragma Hernileri</w:t>
            </w:r>
          </w:p>
        </w:tc>
        <w:tc>
          <w:tcPr>
            <w:tcW w:w="8645" w:type="dxa"/>
          </w:tcPr>
          <w:p w:rsidR="00DF5FD9" w:rsidRDefault="008E7AD7">
            <w:pPr>
              <w:pStyle w:val="TableParagraph"/>
              <w:spacing w:line="219" w:lineRule="exact"/>
              <w:ind w:left="4" w:right="-15"/>
              <w:rPr>
                <w:sz w:val="18"/>
              </w:rPr>
            </w:pPr>
            <w:r>
              <w:rPr>
                <w:sz w:val="18"/>
              </w:rPr>
              <w:t>Akkiz</w:t>
            </w:r>
            <w:r>
              <w:rPr>
                <w:spacing w:val="10"/>
                <w:sz w:val="18"/>
              </w:rPr>
              <w:t xml:space="preserve"> </w:t>
            </w:r>
            <w:r>
              <w:rPr>
                <w:sz w:val="18"/>
              </w:rPr>
              <w:t>diafragma</w:t>
            </w:r>
            <w:r>
              <w:rPr>
                <w:spacing w:val="11"/>
                <w:sz w:val="18"/>
              </w:rPr>
              <w:t xml:space="preserve"> </w:t>
            </w:r>
            <w:r>
              <w:rPr>
                <w:sz w:val="18"/>
              </w:rPr>
              <w:t>hernilerinin</w:t>
            </w:r>
            <w:r>
              <w:rPr>
                <w:spacing w:val="8"/>
                <w:sz w:val="18"/>
              </w:rPr>
              <w:t xml:space="preserve"> </w:t>
            </w:r>
            <w:r>
              <w:rPr>
                <w:sz w:val="18"/>
              </w:rPr>
              <w:t>etyopatogenezini</w:t>
            </w:r>
            <w:r>
              <w:rPr>
                <w:spacing w:val="11"/>
                <w:sz w:val="18"/>
              </w:rPr>
              <w:t xml:space="preserve"> </w:t>
            </w:r>
            <w:r>
              <w:rPr>
                <w:sz w:val="18"/>
              </w:rPr>
              <w:t>açıklar.</w:t>
            </w:r>
            <w:r>
              <w:rPr>
                <w:spacing w:val="9"/>
                <w:sz w:val="18"/>
              </w:rPr>
              <w:t xml:space="preserve"> </w:t>
            </w:r>
            <w:r>
              <w:rPr>
                <w:sz w:val="18"/>
              </w:rPr>
              <w:t>Morgagni</w:t>
            </w:r>
            <w:r>
              <w:rPr>
                <w:spacing w:val="8"/>
                <w:sz w:val="18"/>
              </w:rPr>
              <w:t xml:space="preserve"> </w:t>
            </w:r>
            <w:r>
              <w:rPr>
                <w:sz w:val="18"/>
              </w:rPr>
              <w:t>hernisi</w:t>
            </w:r>
            <w:r>
              <w:rPr>
                <w:spacing w:val="8"/>
                <w:sz w:val="18"/>
              </w:rPr>
              <w:t xml:space="preserve"> </w:t>
            </w:r>
            <w:r>
              <w:rPr>
                <w:sz w:val="18"/>
              </w:rPr>
              <w:t>ve</w:t>
            </w:r>
            <w:r>
              <w:rPr>
                <w:spacing w:val="9"/>
                <w:sz w:val="18"/>
              </w:rPr>
              <w:t xml:space="preserve"> </w:t>
            </w:r>
            <w:r>
              <w:rPr>
                <w:sz w:val="18"/>
              </w:rPr>
              <w:t>Bochdalek</w:t>
            </w:r>
            <w:r>
              <w:rPr>
                <w:spacing w:val="11"/>
                <w:sz w:val="18"/>
              </w:rPr>
              <w:t xml:space="preserve"> </w:t>
            </w:r>
            <w:r>
              <w:rPr>
                <w:sz w:val="18"/>
              </w:rPr>
              <w:t>hernilerini</w:t>
            </w:r>
            <w:r>
              <w:rPr>
                <w:spacing w:val="8"/>
                <w:sz w:val="18"/>
              </w:rPr>
              <w:t xml:space="preserve"> </w:t>
            </w:r>
            <w:r>
              <w:rPr>
                <w:sz w:val="18"/>
              </w:rPr>
              <w:t>tanımlar.</w:t>
            </w:r>
            <w:r>
              <w:rPr>
                <w:spacing w:val="9"/>
                <w:sz w:val="18"/>
              </w:rPr>
              <w:t xml:space="preserve"> </w:t>
            </w:r>
            <w:r>
              <w:rPr>
                <w:sz w:val="18"/>
              </w:rPr>
              <w:t>Tanı</w:t>
            </w:r>
          </w:p>
          <w:p w:rsidR="00DF5FD9" w:rsidRDefault="008E7AD7">
            <w:pPr>
              <w:pStyle w:val="TableParagraph"/>
              <w:spacing w:before="1" w:line="168" w:lineRule="exact"/>
              <w:ind w:left="4"/>
              <w:rPr>
                <w:sz w:val="18"/>
              </w:rPr>
            </w:pPr>
            <w:r>
              <w:rPr>
                <w:sz w:val="18"/>
              </w:rPr>
              <w:t>yöntemlerini, tedavi stratejilerini ve hasta takibini kavrar.</w:t>
            </w:r>
          </w:p>
        </w:tc>
      </w:tr>
      <w:tr w:rsidR="00DF5FD9">
        <w:trPr>
          <w:trHeight w:val="424"/>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5"/>
              <w:ind w:left="4"/>
              <w:rPr>
                <w:sz w:val="18"/>
              </w:rPr>
            </w:pPr>
            <w:r>
              <w:rPr>
                <w:sz w:val="18"/>
              </w:rPr>
              <w:t>4. Karaciğerin Benign Tümörleri</w:t>
            </w:r>
          </w:p>
        </w:tc>
        <w:tc>
          <w:tcPr>
            <w:tcW w:w="8645" w:type="dxa"/>
          </w:tcPr>
          <w:p w:rsidR="00DF5FD9" w:rsidRDefault="008E7AD7">
            <w:pPr>
              <w:pStyle w:val="TableParagraph"/>
              <w:spacing w:line="218" w:lineRule="exact"/>
              <w:ind w:left="4" w:right="217"/>
              <w:rPr>
                <w:sz w:val="18"/>
              </w:rPr>
            </w:pPr>
            <w:r>
              <w:rPr>
                <w:sz w:val="18"/>
              </w:rPr>
              <w:t>Karaciğerin benign tümörlerini, hemanjiomlar, fokal noduler hiperplazi ve hepatik adenomlarının tanı, tedavi ve takip prensiplerini açıklar.</w:t>
            </w:r>
          </w:p>
        </w:tc>
      </w:tr>
      <w:tr w:rsidR="00DF5FD9">
        <w:trPr>
          <w:trHeight w:val="40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43"/>
              <w:ind w:left="4"/>
              <w:rPr>
                <w:sz w:val="18"/>
              </w:rPr>
            </w:pPr>
            <w:r>
              <w:rPr>
                <w:sz w:val="18"/>
              </w:rPr>
              <w:t>5. Karaciğerin Malign Tümörleri</w:t>
            </w:r>
          </w:p>
        </w:tc>
        <w:tc>
          <w:tcPr>
            <w:tcW w:w="8645" w:type="dxa"/>
          </w:tcPr>
          <w:p w:rsidR="00DF5FD9" w:rsidRDefault="008E7AD7">
            <w:pPr>
              <w:pStyle w:val="TableParagraph"/>
              <w:spacing w:line="207" w:lineRule="exact"/>
              <w:ind w:left="4" w:right="-15"/>
              <w:rPr>
                <w:sz w:val="18"/>
              </w:rPr>
            </w:pPr>
            <w:r>
              <w:rPr>
                <w:sz w:val="18"/>
              </w:rPr>
              <w:t>Primer</w:t>
            </w:r>
            <w:r>
              <w:rPr>
                <w:spacing w:val="25"/>
                <w:sz w:val="18"/>
              </w:rPr>
              <w:t xml:space="preserve"> </w:t>
            </w:r>
            <w:r>
              <w:rPr>
                <w:sz w:val="18"/>
              </w:rPr>
              <w:t>ve</w:t>
            </w:r>
            <w:r>
              <w:rPr>
                <w:spacing w:val="24"/>
                <w:sz w:val="18"/>
              </w:rPr>
              <w:t xml:space="preserve"> </w:t>
            </w:r>
            <w:r>
              <w:rPr>
                <w:sz w:val="18"/>
              </w:rPr>
              <w:t>metastatik</w:t>
            </w:r>
            <w:r>
              <w:rPr>
                <w:spacing w:val="25"/>
                <w:sz w:val="18"/>
              </w:rPr>
              <w:t xml:space="preserve"> </w:t>
            </w:r>
            <w:r>
              <w:rPr>
                <w:sz w:val="18"/>
              </w:rPr>
              <w:t>karaciğer</w:t>
            </w:r>
            <w:r>
              <w:rPr>
                <w:spacing w:val="27"/>
                <w:sz w:val="18"/>
              </w:rPr>
              <w:t xml:space="preserve"> </w:t>
            </w:r>
            <w:r>
              <w:rPr>
                <w:sz w:val="18"/>
              </w:rPr>
              <w:t>malign</w:t>
            </w:r>
            <w:r>
              <w:rPr>
                <w:spacing w:val="25"/>
                <w:sz w:val="18"/>
              </w:rPr>
              <w:t xml:space="preserve"> </w:t>
            </w:r>
            <w:r>
              <w:rPr>
                <w:sz w:val="18"/>
              </w:rPr>
              <w:t>tümörlerinin</w:t>
            </w:r>
            <w:r>
              <w:rPr>
                <w:spacing w:val="24"/>
                <w:sz w:val="18"/>
              </w:rPr>
              <w:t xml:space="preserve"> </w:t>
            </w:r>
            <w:r>
              <w:rPr>
                <w:sz w:val="18"/>
              </w:rPr>
              <w:t>belirti</w:t>
            </w:r>
            <w:r>
              <w:rPr>
                <w:spacing w:val="24"/>
                <w:sz w:val="18"/>
              </w:rPr>
              <w:t xml:space="preserve"> </w:t>
            </w:r>
            <w:r>
              <w:rPr>
                <w:sz w:val="18"/>
              </w:rPr>
              <w:t>ve</w:t>
            </w:r>
            <w:r>
              <w:rPr>
                <w:spacing w:val="24"/>
                <w:sz w:val="18"/>
              </w:rPr>
              <w:t xml:space="preserve"> </w:t>
            </w:r>
            <w:r>
              <w:rPr>
                <w:sz w:val="18"/>
              </w:rPr>
              <w:t>bulguları,</w:t>
            </w:r>
            <w:r>
              <w:rPr>
                <w:spacing w:val="25"/>
                <w:sz w:val="18"/>
              </w:rPr>
              <w:t xml:space="preserve"> </w:t>
            </w:r>
            <w:r>
              <w:rPr>
                <w:sz w:val="18"/>
              </w:rPr>
              <w:t>tanı</w:t>
            </w:r>
            <w:r>
              <w:rPr>
                <w:spacing w:val="25"/>
                <w:sz w:val="18"/>
              </w:rPr>
              <w:t xml:space="preserve"> </w:t>
            </w:r>
            <w:r>
              <w:rPr>
                <w:sz w:val="18"/>
              </w:rPr>
              <w:t>yöntemleri,</w:t>
            </w:r>
            <w:r>
              <w:rPr>
                <w:spacing w:val="25"/>
                <w:sz w:val="18"/>
              </w:rPr>
              <w:t xml:space="preserve"> </w:t>
            </w:r>
            <w:r>
              <w:rPr>
                <w:sz w:val="18"/>
              </w:rPr>
              <w:t>tedavi</w:t>
            </w:r>
            <w:r>
              <w:rPr>
                <w:spacing w:val="28"/>
                <w:sz w:val="18"/>
              </w:rPr>
              <w:t xml:space="preserve"> </w:t>
            </w:r>
            <w:r>
              <w:rPr>
                <w:sz w:val="18"/>
              </w:rPr>
              <w:t>modalitelerini</w:t>
            </w:r>
            <w:r>
              <w:rPr>
                <w:spacing w:val="24"/>
                <w:sz w:val="18"/>
              </w:rPr>
              <w:t xml:space="preserve"> </w:t>
            </w:r>
            <w:r>
              <w:rPr>
                <w:sz w:val="18"/>
              </w:rPr>
              <w:t>bilir.</w:t>
            </w:r>
          </w:p>
          <w:p w:rsidR="00DF5FD9" w:rsidRDefault="008E7AD7">
            <w:pPr>
              <w:pStyle w:val="TableParagraph"/>
              <w:spacing w:before="1" w:line="180" w:lineRule="exact"/>
              <w:ind w:left="4"/>
              <w:rPr>
                <w:sz w:val="18"/>
              </w:rPr>
            </w:pPr>
            <w:r>
              <w:rPr>
                <w:sz w:val="18"/>
              </w:rPr>
              <w:t>Karaciğer nakil endikasyonlarını ve postoperatif hasta takibinin prensiplerini açıklar.</w:t>
            </w:r>
          </w:p>
        </w:tc>
      </w:tr>
      <w:tr w:rsidR="00DF5FD9">
        <w:trPr>
          <w:trHeight w:val="424"/>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5"/>
              <w:ind w:left="4"/>
              <w:rPr>
                <w:sz w:val="18"/>
              </w:rPr>
            </w:pPr>
            <w:r>
              <w:rPr>
                <w:sz w:val="18"/>
              </w:rPr>
              <w:t>6. Akut Apandisitin Etyopatogenezi ve Tanısı</w:t>
            </w:r>
          </w:p>
        </w:tc>
        <w:tc>
          <w:tcPr>
            <w:tcW w:w="8645" w:type="dxa"/>
          </w:tcPr>
          <w:p w:rsidR="00DF5FD9" w:rsidRDefault="008E7AD7">
            <w:pPr>
              <w:pStyle w:val="TableParagraph"/>
              <w:spacing w:line="219" w:lineRule="exact"/>
              <w:ind w:left="4"/>
              <w:rPr>
                <w:sz w:val="18"/>
              </w:rPr>
            </w:pPr>
            <w:r>
              <w:rPr>
                <w:sz w:val="18"/>
              </w:rPr>
              <w:t>Akut apandisitin etyopatogenezini, fizik muayenesini, anamnez almayı, tanı için gerekli laboratuar testlerini ve</w:t>
            </w:r>
          </w:p>
          <w:p w:rsidR="00DF5FD9" w:rsidRDefault="008E7AD7">
            <w:pPr>
              <w:pStyle w:val="TableParagraph"/>
              <w:spacing w:before="1" w:line="185" w:lineRule="exact"/>
              <w:ind w:left="4"/>
              <w:rPr>
                <w:sz w:val="18"/>
              </w:rPr>
            </w:pPr>
            <w:r>
              <w:rPr>
                <w:sz w:val="18"/>
              </w:rPr>
              <w:t>görüntüleme yöntemlerini öğrenir.</w:t>
            </w:r>
          </w:p>
        </w:tc>
      </w:tr>
      <w:tr w:rsidR="00DF5FD9">
        <w:trPr>
          <w:trHeight w:val="41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50"/>
              <w:ind w:left="4"/>
              <w:rPr>
                <w:sz w:val="18"/>
              </w:rPr>
            </w:pPr>
            <w:r>
              <w:rPr>
                <w:sz w:val="18"/>
              </w:rPr>
              <w:t>7. Akut Apandisitin Tedavisi ve Komplikasyonları</w:t>
            </w:r>
          </w:p>
        </w:tc>
        <w:tc>
          <w:tcPr>
            <w:tcW w:w="8645" w:type="dxa"/>
          </w:tcPr>
          <w:p w:rsidR="00DF5FD9" w:rsidRDefault="008E7AD7">
            <w:pPr>
              <w:pStyle w:val="TableParagraph"/>
              <w:spacing w:line="219" w:lineRule="exact"/>
              <w:ind w:left="4"/>
              <w:rPr>
                <w:sz w:val="18"/>
              </w:rPr>
            </w:pPr>
            <w:r>
              <w:rPr>
                <w:sz w:val="18"/>
              </w:rPr>
              <w:t>Akut apandisitin medikal ve cerrahi tedavisi kavrar. Apandisitin komplikasyonlarını plastron apandisit, perforasyon,</w:t>
            </w:r>
          </w:p>
          <w:p w:rsidR="00DF5FD9" w:rsidRDefault="008E7AD7">
            <w:pPr>
              <w:pStyle w:val="TableParagraph"/>
              <w:spacing w:before="1" w:line="178" w:lineRule="exact"/>
              <w:ind w:left="4"/>
              <w:rPr>
                <w:sz w:val="18"/>
              </w:rPr>
            </w:pPr>
            <w:r>
              <w:rPr>
                <w:sz w:val="18"/>
              </w:rPr>
              <w:t>peritonit, sepsis kavramlarını öğrenir.</w:t>
            </w:r>
          </w:p>
        </w:tc>
      </w:tr>
      <w:tr w:rsidR="00DF5FD9">
        <w:trPr>
          <w:trHeight w:val="395"/>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7" w:line="192" w:lineRule="exact"/>
              <w:ind w:left="4" w:right="551"/>
              <w:rPr>
                <w:sz w:val="18"/>
              </w:rPr>
            </w:pPr>
            <w:r>
              <w:rPr>
                <w:sz w:val="18"/>
              </w:rPr>
              <w:t>8. Benign Anorektal Hastalıkların Etyopatogenezleri ve Tanıları</w:t>
            </w:r>
          </w:p>
        </w:tc>
        <w:tc>
          <w:tcPr>
            <w:tcW w:w="8645" w:type="dxa"/>
          </w:tcPr>
          <w:p w:rsidR="00DF5FD9" w:rsidRDefault="008E7AD7">
            <w:pPr>
              <w:pStyle w:val="TableParagraph"/>
              <w:spacing w:before="1"/>
              <w:ind w:left="4"/>
              <w:rPr>
                <w:sz w:val="18"/>
              </w:rPr>
            </w:pPr>
            <w:r>
              <w:rPr>
                <w:sz w:val="18"/>
              </w:rPr>
              <w:t>Benign anorektal hastalıkların etyopatogenezi, belirti ve bulgularını, fizik muayene ve tanı yöntemlerini kavrar.</w:t>
            </w:r>
          </w:p>
        </w:tc>
      </w:tr>
      <w:tr w:rsidR="00DF5FD9">
        <w:trPr>
          <w:trHeight w:val="441"/>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3"/>
              <w:rPr>
                <w:sz w:val="13"/>
              </w:rPr>
            </w:pPr>
          </w:p>
          <w:p w:rsidR="00DF5FD9" w:rsidRDefault="008E7AD7">
            <w:pPr>
              <w:pStyle w:val="TableParagraph"/>
              <w:ind w:left="4"/>
              <w:rPr>
                <w:sz w:val="18"/>
              </w:rPr>
            </w:pPr>
            <w:r>
              <w:rPr>
                <w:sz w:val="18"/>
              </w:rPr>
              <w:t>9. Benign Anorektal Hastalıklar</w:t>
            </w:r>
          </w:p>
        </w:tc>
        <w:tc>
          <w:tcPr>
            <w:tcW w:w="8645" w:type="dxa"/>
          </w:tcPr>
          <w:p w:rsidR="00DF5FD9" w:rsidRDefault="008E7AD7">
            <w:pPr>
              <w:pStyle w:val="TableParagraph"/>
              <w:spacing w:line="219" w:lineRule="exact"/>
              <w:ind w:left="4"/>
              <w:rPr>
                <w:sz w:val="18"/>
              </w:rPr>
            </w:pPr>
            <w:r>
              <w:rPr>
                <w:sz w:val="18"/>
              </w:rPr>
              <w:t>Benign anorektal hastalıklardan hemoroidler, anal fissür, perianal fistül, perianal apse ve rektal prolapsus gibi</w:t>
            </w:r>
          </w:p>
          <w:p w:rsidR="00DF5FD9" w:rsidRDefault="008E7AD7">
            <w:pPr>
              <w:pStyle w:val="TableParagraph"/>
              <w:spacing w:before="1" w:line="202" w:lineRule="exact"/>
              <w:ind w:left="4"/>
              <w:rPr>
                <w:sz w:val="18"/>
              </w:rPr>
            </w:pPr>
            <w:r>
              <w:rPr>
                <w:sz w:val="18"/>
              </w:rPr>
              <w:t>durumların etyopatogenezini açıklar. Tanı ve tedavi stratejilerini kavrar.</w:t>
            </w:r>
          </w:p>
        </w:tc>
      </w:tr>
      <w:tr w:rsidR="00DF5FD9">
        <w:trPr>
          <w:trHeight w:val="44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5"/>
              <w:rPr>
                <w:sz w:val="13"/>
              </w:rPr>
            </w:pPr>
          </w:p>
          <w:p w:rsidR="00DF5FD9" w:rsidRDefault="008E7AD7">
            <w:pPr>
              <w:pStyle w:val="TableParagraph"/>
              <w:spacing w:before="1"/>
              <w:ind w:left="4"/>
              <w:rPr>
                <w:sz w:val="18"/>
              </w:rPr>
            </w:pPr>
            <w:r>
              <w:rPr>
                <w:sz w:val="18"/>
              </w:rPr>
              <w:t>10. Hipovolemik Şok Fizyopatolojisi</w:t>
            </w:r>
          </w:p>
        </w:tc>
        <w:tc>
          <w:tcPr>
            <w:tcW w:w="8645" w:type="dxa"/>
          </w:tcPr>
          <w:p w:rsidR="00DF5FD9" w:rsidRDefault="008E7AD7">
            <w:pPr>
              <w:pStyle w:val="TableParagraph"/>
              <w:spacing w:line="219" w:lineRule="exact"/>
              <w:ind w:left="4" w:right="-15"/>
              <w:rPr>
                <w:sz w:val="18"/>
              </w:rPr>
            </w:pPr>
            <w:r>
              <w:rPr>
                <w:sz w:val="18"/>
              </w:rPr>
              <w:t>Hipovolemik</w:t>
            </w:r>
            <w:r>
              <w:rPr>
                <w:spacing w:val="18"/>
                <w:sz w:val="18"/>
              </w:rPr>
              <w:t xml:space="preserve"> </w:t>
            </w:r>
            <w:r>
              <w:rPr>
                <w:sz w:val="18"/>
              </w:rPr>
              <w:t>şok</w:t>
            </w:r>
            <w:r>
              <w:rPr>
                <w:spacing w:val="18"/>
                <w:sz w:val="18"/>
              </w:rPr>
              <w:t xml:space="preserve"> </w:t>
            </w:r>
            <w:r>
              <w:rPr>
                <w:sz w:val="18"/>
              </w:rPr>
              <w:t>patofizyolojisini</w:t>
            </w:r>
            <w:r>
              <w:rPr>
                <w:spacing w:val="21"/>
                <w:sz w:val="18"/>
              </w:rPr>
              <w:t xml:space="preserve"> </w:t>
            </w:r>
            <w:r>
              <w:rPr>
                <w:sz w:val="18"/>
              </w:rPr>
              <w:t>anlar.</w:t>
            </w:r>
            <w:r>
              <w:rPr>
                <w:spacing w:val="21"/>
                <w:sz w:val="18"/>
              </w:rPr>
              <w:t xml:space="preserve"> </w:t>
            </w:r>
            <w:r>
              <w:rPr>
                <w:sz w:val="18"/>
              </w:rPr>
              <w:t>Sistemik</w:t>
            </w:r>
            <w:r>
              <w:rPr>
                <w:spacing w:val="19"/>
                <w:sz w:val="18"/>
              </w:rPr>
              <w:t xml:space="preserve"> </w:t>
            </w:r>
            <w:r>
              <w:rPr>
                <w:sz w:val="18"/>
              </w:rPr>
              <w:t>inflamasyon</w:t>
            </w:r>
            <w:r>
              <w:rPr>
                <w:spacing w:val="17"/>
                <w:sz w:val="18"/>
              </w:rPr>
              <w:t xml:space="preserve"> </w:t>
            </w:r>
            <w:r>
              <w:rPr>
                <w:sz w:val="18"/>
              </w:rPr>
              <w:t>kriterlerini</w:t>
            </w:r>
            <w:r>
              <w:rPr>
                <w:spacing w:val="18"/>
                <w:sz w:val="18"/>
              </w:rPr>
              <w:t xml:space="preserve"> </w:t>
            </w:r>
            <w:r>
              <w:rPr>
                <w:sz w:val="18"/>
              </w:rPr>
              <w:t>öğrenir.</w:t>
            </w:r>
            <w:r>
              <w:rPr>
                <w:spacing w:val="22"/>
                <w:sz w:val="18"/>
              </w:rPr>
              <w:t xml:space="preserve"> </w:t>
            </w:r>
            <w:r>
              <w:rPr>
                <w:sz w:val="18"/>
              </w:rPr>
              <w:t>Hücre,</w:t>
            </w:r>
            <w:r>
              <w:rPr>
                <w:spacing w:val="19"/>
                <w:sz w:val="18"/>
              </w:rPr>
              <w:t xml:space="preserve"> </w:t>
            </w:r>
            <w:r>
              <w:rPr>
                <w:sz w:val="18"/>
              </w:rPr>
              <w:t>doku</w:t>
            </w:r>
            <w:r>
              <w:rPr>
                <w:spacing w:val="18"/>
                <w:sz w:val="18"/>
              </w:rPr>
              <w:t xml:space="preserve"> </w:t>
            </w:r>
            <w:r>
              <w:rPr>
                <w:sz w:val="18"/>
              </w:rPr>
              <w:t>ve</w:t>
            </w:r>
            <w:r>
              <w:rPr>
                <w:spacing w:val="20"/>
                <w:sz w:val="18"/>
              </w:rPr>
              <w:t xml:space="preserve"> </w:t>
            </w:r>
            <w:r>
              <w:rPr>
                <w:sz w:val="18"/>
              </w:rPr>
              <w:t>organ</w:t>
            </w:r>
            <w:r>
              <w:rPr>
                <w:spacing w:val="18"/>
                <w:sz w:val="18"/>
              </w:rPr>
              <w:t xml:space="preserve"> </w:t>
            </w:r>
            <w:r>
              <w:rPr>
                <w:sz w:val="18"/>
              </w:rPr>
              <w:t>düzeyindeki</w:t>
            </w:r>
          </w:p>
          <w:p w:rsidR="00DF5FD9" w:rsidRDefault="008E7AD7">
            <w:pPr>
              <w:pStyle w:val="TableParagraph"/>
              <w:spacing w:before="1" w:line="204" w:lineRule="exact"/>
              <w:ind w:left="4"/>
              <w:rPr>
                <w:sz w:val="18"/>
              </w:rPr>
            </w:pPr>
            <w:r>
              <w:rPr>
                <w:sz w:val="18"/>
              </w:rPr>
              <w:t>değişiklikleri kavrar. Klinik bulguları öğrenir.</w:t>
            </w:r>
          </w:p>
        </w:tc>
      </w:tr>
      <w:tr w:rsidR="00DF5FD9">
        <w:trPr>
          <w:trHeight w:val="44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11. Hipovolemik Şok Tedavisi</w:t>
            </w:r>
          </w:p>
        </w:tc>
        <w:tc>
          <w:tcPr>
            <w:tcW w:w="8645" w:type="dxa"/>
          </w:tcPr>
          <w:p w:rsidR="00DF5FD9" w:rsidRDefault="008E7AD7">
            <w:pPr>
              <w:pStyle w:val="TableParagraph"/>
              <w:spacing w:line="219" w:lineRule="exact"/>
              <w:ind w:left="4"/>
              <w:rPr>
                <w:sz w:val="18"/>
              </w:rPr>
            </w:pPr>
            <w:r>
              <w:rPr>
                <w:sz w:val="18"/>
              </w:rPr>
              <w:t>Hipovolemik şok tedavisinin genel ilkelerini kavrar. Tedavi planlamasını, hastanın takibini ve prognozu öngörmeyi</w:t>
            </w:r>
          </w:p>
          <w:p w:rsidR="00DF5FD9" w:rsidRDefault="008E7AD7">
            <w:pPr>
              <w:pStyle w:val="TableParagraph"/>
              <w:spacing w:before="1" w:line="204" w:lineRule="exact"/>
              <w:ind w:left="4"/>
              <w:rPr>
                <w:sz w:val="18"/>
              </w:rPr>
            </w:pPr>
            <w:r>
              <w:rPr>
                <w:sz w:val="18"/>
              </w:rPr>
              <w:t>öğrenir.</w:t>
            </w:r>
          </w:p>
        </w:tc>
      </w:tr>
    </w:tbl>
    <w:p w:rsidR="00DF5FD9" w:rsidRDefault="00DF5FD9">
      <w:pPr>
        <w:spacing w:line="204" w:lineRule="exact"/>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547"/>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0"/>
              </w:rPr>
            </w:pPr>
          </w:p>
          <w:p w:rsidR="00DF5FD9" w:rsidRDefault="008E7AD7">
            <w:pPr>
              <w:pStyle w:val="TableParagraph"/>
              <w:ind w:left="88" w:right="322" w:firstLine="108"/>
              <w:rPr>
                <w:b/>
                <w:sz w:val="18"/>
              </w:rPr>
            </w:pPr>
            <w:r>
              <w:rPr>
                <w:b/>
                <w:sz w:val="18"/>
              </w:rPr>
              <w:t>Prof. Dr. Tarık ÇAĞA</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0"/>
              </w:rPr>
            </w:pPr>
          </w:p>
          <w:p w:rsidR="00DF5FD9" w:rsidRDefault="008E7AD7">
            <w:pPr>
              <w:pStyle w:val="TableParagraph"/>
              <w:ind w:left="11"/>
              <w:jc w:val="center"/>
              <w:rPr>
                <w:b/>
                <w:sz w:val="18"/>
              </w:rPr>
            </w:pPr>
            <w:r>
              <w:rPr>
                <w:b/>
                <w:sz w:val="18"/>
              </w:rPr>
              <w:t>7</w:t>
            </w:r>
          </w:p>
        </w:tc>
        <w:tc>
          <w:tcPr>
            <w:tcW w:w="4541" w:type="dxa"/>
          </w:tcPr>
          <w:p w:rsidR="00DF5FD9" w:rsidRDefault="008E7AD7">
            <w:pPr>
              <w:pStyle w:val="TableParagraph"/>
              <w:spacing w:before="111"/>
              <w:ind w:left="4"/>
              <w:rPr>
                <w:sz w:val="18"/>
              </w:rPr>
            </w:pPr>
            <w:r>
              <w:rPr>
                <w:sz w:val="18"/>
              </w:rPr>
              <w:t>1. Cerrahi Hastalıklarda Beslenme Bozuklukluğunun Tanısı</w:t>
            </w:r>
          </w:p>
        </w:tc>
        <w:tc>
          <w:tcPr>
            <w:tcW w:w="8645" w:type="dxa"/>
          </w:tcPr>
          <w:p w:rsidR="00DF5FD9" w:rsidRDefault="008E7AD7">
            <w:pPr>
              <w:pStyle w:val="TableParagraph"/>
              <w:ind w:left="4" w:right="1357"/>
              <w:rPr>
                <w:sz w:val="18"/>
              </w:rPr>
            </w:pPr>
            <w:r>
              <w:rPr>
                <w:sz w:val="18"/>
              </w:rPr>
              <w:t>Cerrahi hastalıklarda beslenmenin ve özellikle de preoperatif dönemdeki önemini açıklar. Beslenme bozuklukluğunun tanısında kullanılan kriterleri ve yöntemleri bilir ve sonuçlarını değerlendirir.</w:t>
            </w:r>
          </w:p>
        </w:tc>
      </w:tr>
      <w:tr w:rsidR="00DF5FD9">
        <w:trPr>
          <w:trHeight w:val="56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3"/>
              <w:ind w:left="4"/>
              <w:rPr>
                <w:sz w:val="18"/>
              </w:rPr>
            </w:pPr>
            <w:r>
              <w:rPr>
                <w:sz w:val="18"/>
              </w:rPr>
              <w:t>2. Cerrahi Hastalıklarda Beslenme Bozuklukluğunun</w:t>
            </w:r>
          </w:p>
          <w:p w:rsidR="00DF5FD9" w:rsidRDefault="008E7AD7">
            <w:pPr>
              <w:pStyle w:val="TableParagraph"/>
              <w:spacing w:before="1"/>
              <w:ind w:left="4"/>
              <w:rPr>
                <w:sz w:val="18"/>
              </w:rPr>
            </w:pPr>
            <w:r>
              <w:rPr>
                <w:sz w:val="18"/>
              </w:rPr>
              <w:t>Tedavisi</w:t>
            </w:r>
          </w:p>
        </w:tc>
        <w:tc>
          <w:tcPr>
            <w:tcW w:w="8645" w:type="dxa"/>
          </w:tcPr>
          <w:p w:rsidR="00DF5FD9" w:rsidRDefault="008E7AD7">
            <w:pPr>
              <w:pStyle w:val="TableParagraph"/>
              <w:ind w:left="4"/>
              <w:rPr>
                <w:sz w:val="18"/>
              </w:rPr>
            </w:pPr>
            <w:r>
              <w:rPr>
                <w:sz w:val="18"/>
              </w:rPr>
              <w:t>Beslenme bozukluğu tespit edildiğinde, diğer birçok sistemik hastalık gibi ameliyat öncesi ve sonrası dönemde düzeltilmesinin gerekliliğini bilir ve buna yönelik tedavi yaklaşımlarını</w:t>
            </w:r>
            <w:r>
              <w:rPr>
                <w:spacing w:val="-5"/>
                <w:sz w:val="18"/>
              </w:rPr>
              <w:t xml:space="preserve"> </w:t>
            </w:r>
            <w:r>
              <w:rPr>
                <w:sz w:val="18"/>
              </w:rPr>
              <w:t>açıklar.</w:t>
            </w:r>
          </w:p>
        </w:tc>
      </w:tr>
      <w:tr w:rsidR="00DF5FD9">
        <w:trPr>
          <w:trHeight w:val="42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7"/>
              <w:ind w:left="4"/>
              <w:rPr>
                <w:sz w:val="18"/>
              </w:rPr>
            </w:pPr>
            <w:r>
              <w:rPr>
                <w:sz w:val="18"/>
              </w:rPr>
              <w:t>3. Tıkanma Sarılığı</w:t>
            </w:r>
          </w:p>
        </w:tc>
        <w:tc>
          <w:tcPr>
            <w:tcW w:w="8645" w:type="dxa"/>
          </w:tcPr>
          <w:p w:rsidR="00DF5FD9" w:rsidRDefault="008E7AD7">
            <w:pPr>
              <w:pStyle w:val="TableParagraph"/>
              <w:spacing w:line="219" w:lineRule="exact"/>
              <w:ind w:left="4"/>
              <w:rPr>
                <w:sz w:val="18"/>
              </w:rPr>
            </w:pPr>
            <w:r>
              <w:rPr>
                <w:sz w:val="18"/>
              </w:rPr>
              <w:t>Klinikte çok sık rastlanan tıkanma sarılığının etiyopatogenezinde rol alan mekanizmaları bilir, nedenlerini araştırıp</w:t>
            </w:r>
          </w:p>
          <w:p w:rsidR="00DF5FD9" w:rsidRDefault="008E7AD7">
            <w:pPr>
              <w:pStyle w:val="TableParagraph"/>
              <w:spacing w:before="1" w:line="182" w:lineRule="exact"/>
              <w:ind w:left="4"/>
              <w:rPr>
                <w:sz w:val="18"/>
              </w:rPr>
            </w:pPr>
            <w:r>
              <w:rPr>
                <w:sz w:val="18"/>
              </w:rPr>
              <w:t>tanısının koymayı ve uygun tedavi yaklaşımlarını bilir.</w:t>
            </w:r>
          </w:p>
        </w:tc>
      </w:tr>
      <w:tr w:rsidR="00DF5FD9">
        <w:trPr>
          <w:trHeight w:val="69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12"/>
              <w:rPr>
                <w:sz w:val="17"/>
              </w:rPr>
            </w:pPr>
          </w:p>
          <w:p w:rsidR="00DF5FD9" w:rsidRDefault="008E7AD7">
            <w:pPr>
              <w:pStyle w:val="TableParagraph"/>
              <w:ind w:left="4"/>
              <w:rPr>
                <w:sz w:val="18"/>
              </w:rPr>
            </w:pPr>
            <w:r>
              <w:rPr>
                <w:sz w:val="18"/>
              </w:rPr>
              <w:t>4. Akut Kolesistitin Etyopatogenezi ve Tanısı</w:t>
            </w:r>
          </w:p>
        </w:tc>
        <w:tc>
          <w:tcPr>
            <w:tcW w:w="8645" w:type="dxa"/>
          </w:tcPr>
          <w:p w:rsidR="00DF5FD9" w:rsidRDefault="008E7AD7">
            <w:pPr>
              <w:pStyle w:val="TableParagraph"/>
              <w:ind w:left="4" w:right="955"/>
              <w:jc w:val="both"/>
              <w:rPr>
                <w:sz w:val="18"/>
              </w:rPr>
            </w:pPr>
            <w:r>
              <w:rPr>
                <w:sz w:val="18"/>
              </w:rPr>
              <w:t>Akut kolesistit tablosunun en sık nedeni olan safra kesesi taşlarının etyopatogenezini bilir. Safra kesesi hastalıklarında laboratuvar ve görüntüleme tetkiklerini açıklar. Risk faktörlerini ve hastalıktan korunma yöntemlerini bilir.</w:t>
            </w:r>
          </w:p>
        </w:tc>
      </w:tr>
      <w:tr w:rsidR="00DF5FD9">
        <w:trPr>
          <w:trHeight w:val="28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line="219" w:lineRule="exact"/>
              <w:ind w:left="4"/>
              <w:rPr>
                <w:sz w:val="18"/>
              </w:rPr>
            </w:pPr>
            <w:r>
              <w:rPr>
                <w:sz w:val="18"/>
              </w:rPr>
              <w:t>5. Akut Kolesistitin Tedavisi</w:t>
            </w:r>
          </w:p>
        </w:tc>
        <w:tc>
          <w:tcPr>
            <w:tcW w:w="8645" w:type="dxa"/>
          </w:tcPr>
          <w:p w:rsidR="00DF5FD9" w:rsidRDefault="008E7AD7">
            <w:pPr>
              <w:pStyle w:val="TableParagraph"/>
              <w:spacing w:line="219" w:lineRule="exact"/>
              <w:ind w:left="4"/>
              <w:rPr>
                <w:sz w:val="18"/>
              </w:rPr>
            </w:pPr>
            <w:r>
              <w:rPr>
                <w:sz w:val="18"/>
              </w:rPr>
              <w:t>Akut kolesistitin öncelikle medikal daha sonra cerrahi tedavi ile tamamen nasıl ortadan kaldırılacağını bilir.</w:t>
            </w:r>
          </w:p>
        </w:tc>
      </w:tr>
      <w:tr w:rsidR="00DF5FD9">
        <w:trPr>
          <w:trHeight w:val="56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63"/>
              <w:ind w:left="4"/>
              <w:rPr>
                <w:sz w:val="18"/>
              </w:rPr>
            </w:pPr>
            <w:r>
              <w:rPr>
                <w:sz w:val="18"/>
              </w:rPr>
              <w:t>6. Peptik Ülser Hastalığının Etyopatogenezi ve Güncel</w:t>
            </w:r>
          </w:p>
          <w:p w:rsidR="00DF5FD9" w:rsidRDefault="008E7AD7">
            <w:pPr>
              <w:pStyle w:val="TableParagraph"/>
              <w:spacing w:before="1"/>
              <w:ind w:left="4"/>
              <w:rPr>
                <w:sz w:val="18"/>
              </w:rPr>
            </w:pPr>
            <w:r>
              <w:rPr>
                <w:sz w:val="18"/>
              </w:rPr>
              <w:t>Tedavisi</w:t>
            </w:r>
          </w:p>
        </w:tc>
        <w:tc>
          <w:tcPr>
            <w:tcW w:w="8645" w:type="dxa"/>
          </w:tcPr>
          <w:p w:rsidR="00DF5FD9" w:rsidRDefault="008E7AD7">
            <w:pPr>
              <w:pStyle w:val="TableParagraph"/>
              <w:spacing w:before="1"/>
              <w:ind w:left="4"/>
              <w:rPr>
                <w:sz w:val="18"/>
              </w:rPr>
            </w:pPr>
            <w:r>
              <w:rPr>
                <w:sz w:val="18"/>
              </w:rPr>
              <w:t>Peptik ülser hastalığı nedenleri, patofizyolojisi, klinik özellikleri, tanı yöntemleri ve tedavisi öğrenilir. Cerrahi endikasyonları</w:t>
            </w:r>
            <w:r>
              <w:rPr>
                <w:spacing w:val="-2"/>
                <w:sz w:val="18"/>
              </w:rPr>
              <w:t xml:space="preserve"> </w:t>
            </w:r>
            <w:r>
              <w:rPr>
                <w:sz w:val="18"/>
              </w:rPr>
              <w:t>kavranır.</w:t>
            </w:r>
          </w:p>
        </w:tc>
      </w:tr>
      <w:tr w:rsidR="00DF5FD9">
        <w:trPr>
          <w:trHeight w:val="405"/>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47"/>
              <w:ind w:left="4"/>
              <w:rPr>
                <w:sz w:val="18"/>
              </w:rPr>
            </w:pPr>
            <w:r>
              <w:rPr>
                <w:sz w:val="18"/>
              </w:rPr>
              <w:t>7. Peptik Ülser Hastalığının Komplikasyonları</w:t>
            </w:r>
          </w:p>
        </w:tc>
        <w:tc>
          <w:tcPr>
            <w:tcW w:w="8645" w:type="dxa"/>
          </w:tcPr>
          <w:p w:rsidR="00DF5FD9" w:rsidRDefault="008E7AD7">
            <w:pPr>
              <w:pStyle w:val="TableParagraph"/>
              <w:spacing w:line="219" w:lineRule="exact"/>
              <w:ind w:left="4"/>
              <w:rPr>
                <w:sz w:val="18"/>
              </w:rPr>
            </w:pPr>
            <w:r>
              <w:rPr>
                <w:sz w:val="18"/>
              </w:rPr>
              <w:t>Peptik ülser hastalığının komplikasyonlarını tanımlar. Komplikasyonların medikal, endoskopik ve cerrahi tedavi</w:t>
            </w:r>
          </w:p>
          <w:p w:rsidR="00DF5FD9" w:rsidRDefault="008E7AD7">
            <w:pPr>
              <w:pStyle w:val="TableParagraph"/>
              <w:spacing w:before="1" w:line="166" w:lineRule="exact"/>
              <w:ind w:left="4"/>
              <w:rPr>
                <w:sz w:val="18"/>
              </w:rPr>
            </w:pPr>
            <w:r>
              <w:rPr>
                <w:sz w:val="18"/>
              </w:rPr>
              <w:t>yöntemlerini açıklar.</w:t>
            </w:r>
          </w:p>
        </w:tc>
      </w:tr>
      <w:tr w:rsidR="00DF5FD9">
        <w:trPr>
          <w:trHeight w:val="558"/>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20"/>
              </w:rPr>
            </w:pPr>
          </w:p>
          <w:p w:rsidR="00DF5FD9" w:rsidRDefault="008E7AD7">
            <w:pPr>
              <w:pStyle w:val="TableParagraph"/>
              <w:spacing w:before="1"/>
              <w:ind w:left="191" w:right="432" w:firstLine="2"/>
              <w:jc w:val="center"/>
              <w:rPr>
                <w:b/>
                <w:sz w:val="18"/>
              </w:rPr>
            </w:pPr>
            <w:r>
              <w:rPr>
                <w:b/>
                <w:sz w:val="18"/>
              </w:rPr>
              <w:t>Prof. Dr. Mehmet KILIÇ</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20"/>
              </w:rPr>
            </w:pPr>
          </w:p>
          <w:p w:rsidR="00DF5FD9" w:rsidRDefault="008E7AD7">
            <w:pPr>
              <w:pStyle w:val="TableParagraph"/>
              <w:ind w:left="191"/>
              <w:rPr>
                <w:b/>
                <w:sz w:val="18"/>
              </w:rPr>
            </w:pPr>
            <w:r>
              <w:rPr>
                <w:b/>
                <w:sz w:val="18"/>
              </w:rPr>
              <w:t>11</w:t>
            </w:r>
          </w:p>
        </w:tc>
        <w:tc>
          <w:tcPr>
            <w:tcW w:w="4541" w:type="dxa"/>
          </w:tcPr>
          <w:p w:rsidR="00DF5FD9" w:rsidRDefault="008E7AD7">
            <w:pPr>
              <w:pStyle w:val="TableParagraph"/>
              <w:spacing w:before="111"/>
              <w:ind w:left="4"/>
              <w:rPr>
                <w:sz w:val="18"/>
              </w:rPr>
            </w:pPr>
            <w:r>
              <w:rPr>
                <w:sz w:val="18"/>
              </w:rPr>
              <w:t>1. Subdiafragmatik Apseler</w:t>
            </w:r>
          </w:p>
        </w:tc>
        <w:tc>
          <w:tcPr>
            <w:tcW w:w="8645" w:type="dxa"/>
          </w:tcPr>
          <w:p w:rsidR="00DF5FD9" w:rsidRDefault="008E7AD7">
            <w:pPr>
              <w:pStyle w:val="TableParagraph"/>
              <w:spacing w:before="1"/>
              <w:ind w:left="4"/>
              <w:rPr>
                <w:sz w:val="18"/>
              </w:rPr>
            </w:pPr>
            <w:r>
              <w:rPr>
                <w:sz w:val="18"/>
              </w:rPr>
              <w:t>Subdiafragmatik apselerin etyolojisini, fizyopatolojisini kavrar. Klinik bulgularını ve muayene bulgularını öğrenir. Perkutan ve cerrahi tedavi stratejilerini kavrar.</w:t>
            </w:r>
          </w:p>
        </w:tc>
      </w:tr>
      <w:tr w:rsidR="00DF5FD9">
        <w:trPr>
          <w:trHeight w:val="56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2. Cerrahi Enfeksiyonlar ve Peritonitler</w:t>
            </w:r>
          </w:p>
        </w:tc>
        <w:tc>
          <w:tcPr>
            <w:tcW w:w="8645" w:type="dxa"/>
          </w:tcPr>
          <w:p w:rsidR="00DF5FD9" w:rsidRDefault="008E7AD7">
            <w:pPr>
              <w:pStyle w:val="TableParagraph"/>
              <w:ind w:left="4"/>
              <w:rPr>
                <w:sz w:val="18"/>
              </w:rPr>
            </w:pPr>
            <w:r>
              <w:rPr>
                <w:sz w:val="18"/>
              </w:rPr>
              <w:t>Cerrahi alan enfeksiyonları tanım ve sınıflamasını, peritonit etyolojisini kavrar. Medikal, perkutan drenaj ve cerrahi girişim modalitelerini</w:t>
            </w:r>
            <w:r>
              <w:rPr>
                <w:spacing w:val="1"/>
                <w:sz w:val="18"/>
              </w:rPr>
              <w:t xml:space="preserve"> </w:t>
            </w:r>
            <w:r>
              <w:rPr>
                <w:sz w:val="18"/>
              </w:rPr>
              <w:t>kavrar.</w:t>
            </w:r>
          </w:p>
        </w:tc>
      </w:tr>
      <w:tr w:rsidR="00DF5FD9">
        <w:trPr>
          <w:trHeight w:val="41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3. GİS Fistülleri</w:t>
            </w:r>
          </w:p>
        </w:tc>
        <w:tc>
          <w:tcPr>
            <w:tcW w:w="8645" w:type="dxa"/>
          </w:tcPr>
          <w:p w:rsidR="00DF5FD9" w:rsidRDefault="008E7AD7">
            <w:pPr>
              <w:pStyle w:val="TableParagraph"/>
              <w:spacing w:line="219" w:lineRule="exact"/>
              <w:ind w:left="4"/>
              <w:rPr>
                <w:sz w:val="18"/>
              </w:rPr>
            </w:pPr>
            <w:r>
              <w:rPr>
                <w:sz w:val="18"/>
              </w:rPr>
              <w:t>GİS fistüllerinin etyolojisini, fizyopatolojisini, derecelendirilmesini, takibini ve tedavi modalitelerini kavrar.</w:t>
            </w:r>
          </w:p>
        </w:tc>
      </w:tr>
      <w:tr w:rsidR="00DF5FD9">
        <w:trPr>
          <w:trHeight w:val="53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ind w:left="4" w:right="134"/>
              <w:rPr>
                <w:sz w:val="18"/>
              </w:rPr>
            </w:pPr>
            <w:r>
              <w:rPr>
                <w:sz w:val="18"/>
              </w:rPr>
              <w:t>4. Mide Cerrahisinin Komplikasyonlarının Etyopatogenezi ve Tanısı</w:t>
            </w:r>
          </w:p>
        </w:tc>
        <w:tc>
          <w:tcPr>
            <w:tcW w:w="8645" w:type="dxa"/>
          </w:tcPr>
          <w:p w:rsidR="00DF5FD9" w:rsidRDefault="008E7AD7">
            <w:pPr>
              <w:pStyle w:val="TableParagraph"/>
              <w:ind w:left="4"/>
              <w:rPr>
                <w:sz w:val="18"/>
              </w:rPr>
            </w:pPr>
            <w:r>
              <w:rPr>
                <w:sz w:val="18"/>
              </w:rPr>
              <w:t>Mide cerrahisi komplikasyonlarında etyopatogenezde hastaya, cerraha bağlı komplikasyonları, hasta takibi, konvansiyonel ve girişimsel tanı yöntemlerini</w:t>
            </w:r>
            <w:r>
              <w:rPr>
                <w:spacing w:val="-4"/>
                <w:sz w:val="18"/>
              </w:rPr>
              <w:t xml:space="preserve"> </w:t>
            </w:r>
            <w:r>
              <w:rPr>
                <w:sz w:val="18"/>
              </w:rPr>
              <w:t>kavrar.</w:t>
            </w:r>
          </w:p>
        </w:tc>
      </w:tr>
      <w:tr w:rsidR="00DF5FD9">
        <w:trPr>
          <w:trHeight w:val="561"/>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5. Mide Cerrahisinin Komplikasyonlarının Tedavisi</w:t>
            </w:r>
          </w:p>
        </w:tc>
        <w:tc>
          <w:tcPr>
            <w:tcW w:w="8645" w:type="dxa"/>
          </w:tcPr>
          <w:p w:rsidR="00DF5FD9" w:rsidRDefault="008E7AD7">
            <w:pPr>
              <w:pStyle w:val="TableParagraph"/>
              <w:ind w:left="4"/>
              <w:rPr>
                <w:sz w:val="18"/>
              </w:rPr>
            </w:pPr>
            <w:r>
              <w:rPr>
                <w:sz w:val="18"/>
              </w:rPr>
              <w:t>Komplikasyonların yönetimini, tekrar cerrahi gerektiren durumları ve konservatif tedavi yaklaşımlarını ve hasta takibinin nasıl yapılacağını</w:t>
            </w:r>
            <w:r>
              <w:rPr>
                <w:spacing w:val="-1"/>
                <w:sz w:val="18"/>
              </w:rPr>
              <w:t xml:space="preserve"> </w:t>
            </w:r>
            <w:r>
              <w:rPr>
                <w:sz w:val="18"/>
              </w:rPr>
              <w:t>kavrar.</w:t>
            </w:r>
          </w:p>
        </w:tc>
      </w:tr>
      <w:tr w:rsidR="00DF5FD9">
        <w:trPr>
          <w:trHeight w:val="44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7"/>
              <w:ind w:left="4"/>
              <w:rPr>
                <w:sz w:val="18"/>
              </w:rPr>
            </w:pPr>
            <w:r>
              <w:rPr>
                <w:sz w:val="18"/>
              </w:rPr>
              <w:t>6. Travmaya metabolik yanıt</w:t>
            </w:r>
          </w:p>
        </w:tc>
        <w:tc>
          <w:tcPr>
            <w:tcW w:w="8645" w:type="dxa"/>
          </w:tcPr>
          <w:p w:rsidR="00DF5FD9" w:rsidRDefault="008E7AD7">
            <w:pPr>
              <w:pStyle w:val="TableParagraph"/>
              <w:spacing w:line="219" w:lineRule="exact"/>
              <w:ind w:left="4"/>
              <w:rPr>
                <w:sz w:val="18"/>
              </w:rPr>
            </w:pPr>
            <w:r>
              <w:rPr>
                <w:sz w:val="18"/>
              </w:rPr>
              <w:t>Travmaya metabolik yanıtın fizyolojisini, protein ve enerji metabolizmasını kavrar. Asit – baz dengesini, kan gazı</w:t>
            </w:r>
          </w:p>
          <w:p w:rsidR="00DF5FD9" w:rsidRDefault="008E7AD7">
            <w:pPr>
              <w:pStyle w:val="TableParagraph"/>
              <w:spacing w:before="1" w:line="209" w:lineRule="exact"/>
              <w:ind w:left="4"/>
              <w:rPr>
                <w:sz w:val="18"/>
              </w:rPr>
            </w:pPr>
            <w:r>
              <w:rPr>
                <w:sz w:val="18"/>
              </w:rPr>
              <w:t>değerlendirmesini öğrenir.</w:t>
            </w:r>
          </w:p>
        </w:tc>
      </w:tr>
      <w:tr w:rsidR="00DF5FD9">
        <w:trPr>
          <w:trHeight w:val="41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7. Travmaya endokrin yanıt</w:t>
            </w:r>
          </w:p>
        </w:tc>
        <w:tc>
          <w:tcPr>
            <w:tcW w:w="8645" w:type="dxa"/>
          </w:tcPr>
          <w:p w:rsidR="00DF5FD9" w:rsidRDefault="008E7AD7">
            <w:pPr>
              <w:pStyle w:val="TableParagraph"/>
              <w:spacing w:line="219" w:lineRule="exact"/>
              <w:ind w:left="4"/>
              <w:rPr>
                <w:sz w:val="18"/>
              </w:rPr>
            </w:pPr>
            <w:r>
              <w:rPr>
                <w:sz w:val="18"/>
              </w:rPr>
              <w:t>Travmaya endokrin yanıtta hormonal düzenleme mekanizmalrını öğrenir. Adrenal bez ve hipotalamus-hipofiz</w:t>
            </w:r>
          </w:p>
          <w:p w:rsidR="00DF5FD9" w:rsidRDefault="008E7AD7">
            <w:pPr>
              <w:pStyle w:val="TableParagraph"/>
              <w:spacing w:before="1" w:line="173" w:lineRule="exact"/>
              <w:ind w:left="4"/>
              <w:rPr>
                <w:sz w:val="18"/>
              </w:rPr>
            </w:pPr>
            <w:r>
              <w:rPr>
                <w:sz w:val="18"/>
              </w:rPr>
              <w:t>adrenal aks fizyolojisini kavrar.</w:t>
            </w:r>
          </w:p>
        </w:tc>
      </w:tr>
      <w:tr w:rsidR="00DF5FD9">
        <w:trPr>
          <w:trHeight w:val="431"/>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8. Sıvı Elektrolit Fizyolojisi</w:t>
            </w:r>
          </w:p>
        </w:tc>
        <w:tc>
          <w:tcPr>
            <w:tcW w:w="8645" w:type="dxa"/>
          </w:tcPr>
          <w:p w:rsidR="00DF5FD9" w:rsidRDefault="008E7AD7">
            <w:pPr>
              <w:pStyle w:val="TableParagraph"/>
              <w:spacing w:before="1" w:line="220" w:lineRule="atLeast"/>
              <w:ind w:left="4"/>
              <w:rPr>
                <w:sz w:val="18"/>
              </w:rPr>
            </w:pPr>
            <w:r>
              <w:rPr>
                <w:sz w:val="18"/>
              </w:rPr>
              <w:t>Vücut su dağılımını, elektrolitlerinin intraselüler ve ekstraselüler dağılımını kavrar. Major elektrolitlerin vücut fizyolojisine etkisini öğrenir.</w:t>
            </w:r>
          </w:p>
        </w:tc>
      </w:tr>
      <w:tr w:rsidR="00DF5FD9">
        <w:trPr>
          <w:trHeight w:val="54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0"/>
              <w:ind w:left="4"/>
              <w:rPr>
                <w:sz w:val="18"/>
              </w:rPr>
            </w:pPr>
            <w:r>
              <w:rPr>
                <w:sz w:val="18"/>
              </w:rPr>
              <w:t>9. Sıvı Elektrolit Bozukluklarında Tedavi</w:t>
            </w:r>
          </w:p>
        </w:tc>
        <w:tc>
          <w:tcPr>
            <w:tcW w:w="8645" w:type="dxa"/>
          </w:tcPr>
          <w:p w:rsidR="00DF5FD9" w:rsidRDefault="008E7AD7">
            <w:pPr>
              <w:pStyle w:val="TableParagraph"/>
              <w:ind w:left="4"/>
              <w:rPr>
                <w:sz w:val="18"/>
              </w:rPr>
            </w:pPr>
            <w:r>
              <w:rPr>
                <w:sz w:val="18"/>
              </w:rPr>
              <w:t>Hiponatremi, hipernatremi, hipopotasemi, hiperpotasemi, hipokalsemi ve hiperkalsemi etyoloji, fizyopatoloji ve tedavsini kavrar. Hipovolemi, hipervolemi etyolojisini, fizyopatolojisini ve tedavisini kavrar.</w:t>
            </w:r>
          </w:p>
        </w:tc>
      </w:tr>
      <w:tr w:rsidR="00DF5FD9">
        <w:trPr>
          <w:trHeight w:val="551"/>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2"/>
              <w:rPr>
                <w:sz w:val="18"/>
              </w:rPr>
            </w:pPr>
          </w:p>
          <w:p w:rsidR="00DF5FD9" w:rsidRDefault="008E7AD7">
            <w:pPr>
              <w:pStyle w:val="TableParagraph"/>
              <w:ind w:left="4"/>
              <w:rPr>
                <w:sz w:val="18"/>
              </w:rPr>
            </w:pPr>
            <w:r>
              <w:rPr>
                <w:sz w:val="18"/>
              </w:rPr>
              <w:t>10. Transplantasyon İmmünolojisi</w:t>
            </w:r>
          </w:p>
        </w:tc>
        <w:tc>
          <w:tcPr>
            <w:tcW w:w="8645" w:type="dxa"/>
          </w:tcPr>
          <w:p w:rsidR="00DF5FD9" w:rsidRDefault="008E7AD7">
            <w:pPr>
              <w:pStyle w:val="TableParagraph"/>
              <w:spacing w:line="219" w:lineRule="exact"/>
              <w:ind w:left="4"/>
              <w:rPr>
                <w:sz w:val="18"/>
              </w:rPr>
            </w:pPr>
            <w:r>
              <w:rPr>
                <w:sz w:val="18"/>
              </w:rPr>
              <w:t>Transplantasyon sonrası immün cevap ile ilgili temel bilgileri kavrar. Hiperakut, akut ve kronik rejeksiyon ve</w:t>
            </w:r>
          </w:p>
          <w:p w:rsidR="00DF5FD9" w:rsidRDefault="008E7AD7">
            <w:pPr>
              <w:pStyle w:val="TableParagraph"/>
              <w:spacing w:before="6"/>
              <w:ind w:left="4"/>
              <w:rPr>
                <w:sz w:val="18"/>
              </w:rPr>
            </w:pPr>
            <w:r>
              <w:rPr>
                <w:sz w:val="18"/>
              </w:rPr>
              <w:t>tedavilerini öğrenir. İmmünsüpresyon ile ilgili temel bilgileri alır.</w:t>
            </w:r>
          </w:p>
        </w:tc>
      </w:tr>
      <w:tr w:rsidR="00DF5FD9">
        <w:trPr>
          <w:trHeight w:val="54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2"/>
              <w:rPr>
                <w:sz w:val="18"/>
              </w:rPr>
            </w:pPr>
          </w:p>
          <w:p w:rsidR="00DF5FD9" w:rsidRDefault="008E7AD7">
            <w:pPr>
              <w:pStyle w:val="TableParagraph"/>
              <w:ind w:left="4"/>
              <w:rPr>
                <w:sz w:val="18"/>
              </w:rPr>
            </w:pPr>
            <w:r>
              <w:rPr>
                <w:sz w:val="18"/>
              </w:rPr>
              <w:t>11. Transplantasyon Cerrahisi</w:t>
            </w:r>
          </w:p>
        </w:tc>
        <w:tc>
          <w:tcPr>
            <w:tcW w:w="8645" w:type="dxa"/>
          </w:tcPr>
          <w:p w:rsidR="00DF5FD9" w:rsidRDefault="008E7AD7">
            <w:pPr>
              <w:pStyle w:val="TableParagraph"/>
              <w:spacing w:before="3"/>
              <w:ind w:left="4"/>
              <w:rPr>
                <w:sz w:val="18"/>
              </w:rPr>
            </w:pPr>
            <w:r>
              <w:rPr>
                <w:sz w:val="18"/>
              </w:rPr>
              <w:t>Transplantasyon cerrahisinin aşamalarını, beyin ölümü tanısını, ulusal organ nakli koordinasyonun işlevini öğrenir. Kadavra ve canlı donörlerden organ nakillerini ve ilgili tanım ve terimleri</w:t>
            </w:r>
            <w:r>
              <w:rPr>
                <w:spacing w:val="-12"/>
                <w:sz w:val="18"/>
              </w:rPr>
              <w:t xml:space="preserve"> </w:t>
            </w:r>
            <w:r>
              <w:rPr>
                <w:sz w:val="18"/>
              </w:rPr>
              <w:t>öğrenir.</w:t>
            </w:r>
          </w:p>
        </w:tc>
      </w:tr>
      <w:tr w:rsidR="00DF5FD9">
        <w:trPr>
          <w:trHeight w:val="573"/>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35" w:right="285" w:firstLine="1"/>
              <w:jc w:val="center"/>
              <w:rPr>
                <w:b/>
                <w:sz w:val="18"/>
              </w:rPr>
            </w:pPr>
            <w:r>
              <w:rPr>
                <w:b/>
                <w:sz w:val="18"/>
              </w:rPr>
              <w:t>Doç.Dr. Necdet Fatih YAŞAR</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107"/>
              <w:rPr>
                <w:b/>
                <w:sz w:val="18"/>
              </w:rPr>
            </w:pPr>
            <w:r>
              <w:rPr>
                <w:b/>
                <w:sz w:val="18"/>
              </w:rPr>
              <w:t>13</w:t>
            </w:r>
          </w:p>
        </w:tc>
        <w:tc>
          <w:tcPr>
            <w:tcW w:w="4541" w:type="dxa"/>
          </w:tcPr>
          <w:p w:rsidR="00DF5FD9" w:rsidRDefault="008E7AD7">
            <w:pPr>
              <w:pStyle w:val="TableParagraph"/>
              <w:spacing w:before="157"/>
              <w:ind w:left="47"/>
              <w:rPr>
                <w:sz w:val="18"/>
              </w:rPr>
            </w:pPr>
            <w:r>
              <w:rPr>
                <w:sz w:val="18"/>
              </w:rPr>
              <w:t>1.Midenin Benign Tümörleri</w:t>
            </w:r>
          </w:p>
        </w:tc>
        <w:tc>
          <w:tcPr>
            <w:tcW w:w="8645" w:type="dxa"/>
          </w:tcPr>
          <w:p w:rsidR="00DF5FD9" w:rsidRDefault="008E7AD7">
            <w:pPr>
              <w:pStyle w:val="TableParagraph"/>
              <w:spacing w:before="1"/>
              <w:ind w:left="4"/>
              <w:rPr>
                <w:sz w:val="18"/>
              </w:rPr>
            </w:pPr>
            <w:r>
              <w:rPr>
                <w:sz w:val="18"/>
              </w:rPr>
              <w:t>Midenin benign tümörlerinin neler olduğunu, ne gibi semptomlara yol açabileceğini, tanı amacıyla neler yapılması gerektiğini öğrenir. Tedavisinde cerrahi ve alternatif yöntemleri öğrenir.</w:t>
            </w:r>
          </w:p>
        </w:tc>
      </w:tr>
      <w:tr w:rsidR="00DF5FD9">
        <w:trPr>
          <w:trHeight w:val="70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9"/>
              <w:rPr>
                <w:sz w:val="17"/>
              </w:rPr>
            </w:pPr>
          </w:p>
          <w:p w:rsidR="00DF5FD9" w:rsidRDefault="008E7AD7">
            <w:pPr>
              <w:pStyle w:val="TableParagraph"/>
              <w:ind w:left="4"/>
              <w:rPr>
                <w:sz w:val="18"/>
              </w:rPr>
            </w:pPr>
            <w:r>
              <w:rPr>
                <w:sz w:val="18"/>
              </w:rPr>
              <w:t>2. Midenin Malign Tümörleri</w:t>
            </w:r>
          </w:p>
        </w:tc>
        <w:tc>
          <w:tcPr>
            <w:tcW w:w="8645" w:type="dxa"/>
          </w:tcPr>
          <w:p w:rsidR="00DF5FD9" w:rsidRDefault="008E7AD7">
            <w:pPr>
              <w:pStyle w:val="TableParagraph"/>
              <w:ind w:left="4" w:right="-15"/>
              <w:jc w:val="both"/>
              <w:rPr>
                <w:sz w:val="18"/>
              </w:rPr>
            </w:pPr>
            <w:r>
              <w:rPr>
                <w:sz w:val="18"/>
              </w:rPr>
              <w:t>Midenin m</w:t>
            </w:r>
            <w:r>
              <w:rPr>
                <w:sz w:val="18"/>
              </w:rPr>
              <w:t>align tümörlerinin neler olduğunu, ne gibi semptomlara yol açabileceğini, tanı amacıyla neler yapılması gerektiğini öğrenir. Alarm semptomların neler olduğunu ve hangi hastalara endoskopi istenmesi gerektiğini öğrenir. Küratif ve palyatif tedavisinde cerra</w:t>
            </w:r>
            <w:r>
              <w:rPr>
                <w:sz w:val="18"/>
              </w:rPr>
              <w:t>hi ve alternatif yöntemleri öğrenir.</w:t>
            </w:r>
          </w:p>
        </w:tc>
      </w:tr>
      <w:tr w:rsidR="00DF5FD9">
        <w:trPr>
          <w:trHeight w:val="56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line="219" w:lineRule="exact"/>
              <w:ind w:left="4"/>
              <w:rPr>
                <w:sz w:val="18"/>
              </w:rPr>
            </w:pPr>
            <w:r>
              <w:rPr>
                <w:sz w:val="18"/>
              </w:rPr>
              <w:t>3. Rektum ve Anüs Tümörlerinin Etyopatogenezi ve Tanısı</w:t>
            </w:r>
          </w:p>
        </w:tc>
        <w:tc>
          <w:tcPr>
            <w:tcW w:w="8645" w:type="dxa"/>
          </w:tcPr>
          <w:p w:rsidR="00DF5FD9" w:rsidRDefault="008E7AD7">
            <w:pPr>
              <w:pStyle w:val="TableParagraph"/>
              <w:ind w:left="4"/>
              <w:rPr>
                <w:sz w:val="18"/>
              </w:rPr>
            </w:pPr>
            <w:r>
              <w:rPr>
                <w:sz w:val="18"/>
              </w:rPr>
              <w:t>Rektum ve anüs tümörlerinin etyopatogenezinde neler olduğunu, hangi semptomlar ile hastaların başvurabildiğini, fizik muayenede nelerin yapıldığını ve tetkik olarak nelerin istendiğini</w:t>
            </w:r>
            <w:r>
              <w:rPr>
                <w:spacing w:val="-12"/>
                <w:sz w:val="18"/>
              </w:rPr>
              <w:t xml:space="preserve"> </w:t>
            </w:r>
            <w:r>
              <w:rPr>
                <w:sz w:val="18"/>
              </w:rPr>
              <w:t>öğrenir.</w:t>
            </w:r>
          </w:p>
        </w:tc>
      </w:tr>
    </w:tbl>
    <w:p w:rsidR="00DF5FD9" w:rsidRDefault="00DF5FD9">
      <w:pPr>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556"/>
        </w:trPr>
        <w:tc>
          <w:tcPr>
            <w:tcW w:w="1277"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541" w:type="dxa"/>
          </w:tcPr>
          <w:p w:rsidR="00DF5FD9" w:rsidRDefault="008E7AD7">
            <w:pPr>
              <w:pStyle w:val="TableParagraph"/>
              <w:spacing w:before="111"/>
              <w:ind w:left="4"/>
              <w:rPr>
                <w:sz w:val="18"/>
              </w:rPr>
            </w:pPr>
            <w:r>
              <w:rPr>
                <w:sz w:val="18"/>
              </w:rPr>
              <w:t>4. Kolon Tümörlerinin Etyopatogenezi ve Tanısı</w:t>
            </w:r>
          </w:p>
        </w:tc>
        <w:tc>
          <w:tcPr>
            <w:tcW w:w="8645" w:type="dxa"/>
          </w:tcPr>
          <w:p w:rsidR="00DF5FD9" w:rsidRDefault="008E7AD7">
            <w:pPr>
              <w:pStyle w:val="TableParagraph"/>
              <w:ind w:left="4"/>
              <w:rPr>
                <w:sz w:val="18"/>
              </w:rPr>
            </w:pPr>
            <w:r>
              <w:rPr>
                <w:sz w:val="18"/>
              </w:rPr>
              <w:t>Kolon tümörlerinin etyopatogenezinde neler olduğunu, hangi semptomlar ile hastaların başvurabildiğini, fizik muayenede nelerin yapıldığını ve tetkik olarak nelerin istendiğini</w:t>
            </w:r>
            <w:r>
              <w:rPr>
                <w:spacing w:val="-8"/>
                <w:sz w:val="18"/>
              </w:rPr>
              <w:t xml:space="preserve"> </w:t>
            </w:r>
            <w:r>
              <w:rPr>
                <w:sz w:val="18"/>
              </w:rPr>
              <w:t>öğrenir.</w:t>
            </w:r>
          </w:p>
        </w:tc>
      </w:tr>
      <w:tr w:rsidR="00DF5FD9">
        <w:trPr>
          <w:trHeight w:val="56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7"/>
              <w:ind w:left="4"/>
              <w:rPr>
                <w:sz w:val="18"/>
              </w:rPr>
            </w:pPr>
            <w:r>
              <w:rPr>
                <w:sz w:val="18"/>
              </w:rPr>
              <w:t>5. Rektum ve Anüs Tümörlerinin Tedavisi</w:t>
            </w:r>
          </w:p>
        </w:tc>
        <w:tc>
          <w:tcPr>
            <w:tcW w:w="8645" w:type="dxa"/>
          </w:tcPr>
          <w:p w:rsidR="00DF5FD9" w:rsidRDefault="008E7AD7">
            <w:pPr>
              <w:pStyle w:val="TableParagraph"/>
              <w:ind w:left="4"/>
              <w:rPr>
                <w:sz w:val="18"/>
              </w:rPr>
            </w:pPr>
            <w:r>
              <w:rPr>
                <w:sz w:val="18"/>
              </w:rPr>
              <w:t>Rektum ve anüs tümörlerinin tedavisinde cerrahi ve radyoterapi ve kemoterapinin yerini, hangi hastaya hangi tedavi metodunun seçilmesi gerektiğini</w:t>
            </w:r>
            <w:r>
              <w:rPr>
                <w:spacing w:val="1"/>
                <w:sz w:val="18"/>
              </w:rPr>
              <w:t xml:space="preserve"> </w:t>
            </w:r>
            <w:r>
              <w:rPr>
                <w:sz w:val="18"/>
              </w:rPr>
              <w:t>öğrenir.</w:t>
            </w:r>
          </w:p>
        </w:tc>
      </w:tr>
      <w:tr w:rsidR="00DF5FD9">
        <w:trPr>
          <w:trHeight w:val="707"/>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07"/>
              <w:ind w:left="4" w:right="755"/>
              <w:rPr>
                <w:sz w:val="18"/>
              </w:rPr>
            </w:pPr>
            <w:r>
              <w:rPr>
                <w:sz w:val="18"/>
              </w:rPr>
              <w:t>6. Mezenter, Vasküler, Omental Ve Retroperitoneal Hastalıklar</w:t>
            </w:r>
          </w:p>
        </w:tc>
        <w:tc>
          <w:tcPr>
            <w:tcW w:w="8645" w:type="dxa"/>
          </w:tcPr>
          <w:p w:rsidR="00DF5FD9" w:rsidRDefault="008E7AD7">
            <w:pPr>
              <w:pStyle w:val="TableParagraph"/>
              <w:ind w:left="4" w:right="-29"/>
              <w:jc w:val="both"/>
              <w:rPr>
                <w:sz w:val="18"/>
              </w:rPr>
            </w:pPr>
            <w:r>
              <w:rPr>
                <w:sz w:val="18"/>
              </w:rPr>
              <w:t>Mezenter, vasküler, omental ve retroperitoneal hastalıkların neler olduğunu, ne gibi semptomlar verdiğini, fizik muayenelerinde nelere dikkat edilmesi gerektiğini, ne gibi tetkiklerle tanıya gid</w:t>
            </w:r>
            <w:r>
              <w:rPr>
                <w:sz w:val="18"/>
              </w:rPr>
              <w:t>ilebileceğini ve tanı sonrasında tedavi seçeneklerinin neler olduğunu öğrenir.</w:t>
            </w:r>
          </w:p>
        </w:tc>
      </w:tr>
      <w:tr w:rsidR="00DF5FD9">
        <w:trPr>
          <w:trHeight w:val="56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7. Kolon Tümörlerinin Tedavisi</w:t>
            </w:r>
          </w:p>
        </w:tc>
        <w:tc>
          <w:tcPr>
            <w:tcW w:w="8645" w:type="dxa"/>
          </w:tcPr>
          <w:p w:rsidR="00DF5FD9" w:rsidRDefault="008E7AD7">
            <w:pPr>
              <w:pStyle w:val="TableParagraph"/>
              <w:ind w:left="4"/>
              <w:rPr>
                <w:sz w:val="18"/>
              </w:rPr>
            </w:pPr>
            <w:r>
              <w:rPr>
                <w:sz w:val="18"/>
              </w:rPr>
              <w:t>Kolon tümörlerinin tedavisinde cerrahi ve kemoterapinin yerini, hangi hastaya hangi tedavi metodunun seçilmesi gerektiğini öğrenir.</w:t>
            </w:r>
          </w:p>
        </w:tc>
      </w:tr>
      <w:tr w:rsidR="00DF5FD9">
        <w:trPr>
          <w:trHeight w:val="551"/>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8. Pankreasın Endokrin Hastalıkları</w:t>
            </w:r>
          </w:p>
        </w:tc>
        <w:tc>
          <w:tcPr>
            <w:tcW w:w="8645" w:type="dxa"/>
          </w:tcPr>
          <w:p w:rsidR="00DF5FD9" w:rsidRDefault="008E7AD7">
            <w:pPr>
              <w:pStyle w:val="TableParagraph"/>
              <w:ind w:left="4"/>
              <w:rPr>
                <w:sz w:val="18"/>
              </w:rPr>
            </w:pPr>
            <w:r>
              <w:rPr>
                <w:sz w:val="18"/>
              </w:rPr>
              <w:t>Pankreasın endokrin hastalıklarının neler olduğunu, ne gibi semptomlara yol açabileceğini, tanı amacıyla neler yapılması gerektiğini öğrenir. Tedavisinde cerrahi ve alternatif yöntemleri</w:t>
            </w:r>
            <w:r>
              <w:rPr>
                <w:spacing w:val="-10"/>
                <w:sz w:val="18"/>
              </w:rPr>
              <w:t xml:space="preserve"> </w:t>
            </w:r>
            <w:r>
              <w:rPr>
                <w:sz w:val="18"/>
              </w:rPr>
              <w:t>öğrenir.</w:t>
            </w:r>
          </w:p>
        </w:tc>
      </w:tr>
    </w:tbl>
    <w:p w:rsidR="00DF5FD9" w:rsidRDefault="00DF5FD9">
      <w:pPr>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707"/>
        </w:trPr>
        <w:tc>
          <w:tcPr>
            <w:tcW w:w="1277"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541" w:type="dxa"/>
          </w:tcPr>
          <w:p w:rsidR="00DF5FD9" w:rsidRDefault="00DF5FD9">
            <w:pPr>
              <w:pStyle w:val="TableParagraph"/>
              <w:rPr>
                <w:sz w:val="18"/>
              </w:rPr>
            </w:pPr>
          </w:p>
          <w:p w:rsidR="00DF5FD9" w:rsidRDefault="008E7AD7">
            <w:pPr>
              <w:pStyle w:val="TableParagraph"/>
              <w:spacing w:before="134"/>
              <w:ind w:left="4"/>
              <w:rPr>
                <w:sz w:val="18"/>
              </w:rPr>
            </w:pPr>
            <w:r>
              <w:rPr>
                <w:sz w:val="18"/>
              </w:rPr>
              <w:t>9. Pankreasın Ekzokrin Hastalıkları</w:t>
            </w:r>
          </w:p>
        </w:tc>
        <w:tc>
          <w:tcPr>
            <w:tcW w:w="8645" w:type="dxa"/>
          </w:tcPr>
          <w:p w:rsidR="00DF5FD9" w:rsidRDefault="008E7AD7">
            <w:pPr>
              <w:pStyle w:val="TableParagraph"/>
              <w:ind w:left="4" w:right="64"/>
              <w:jc w:val="both"/>
              <w:rPr>
                <w:sz w:val="18"/>
              </w:rPr>
            </w:pPr>
            <w:r>
              <w:rPr>
                <w:sz w:val="18"/>
              </w:rPr>
              <w:t>Pankreasın ekzokrin tümörlerinin neler olduğunu, ne gibi semptomlara yol açabileceğini, tanı amacıyla neler yapılması gerektiğini öğrenir. Etyolojisinde neler olduğunu kavrar. Küratif ve palyatif tedavisinde cerrahi ve a</w:t>
            </w:r>
            <w:r>
              <w:rPr>
                <w:sz w:val="18"/>
              </w:rPr>
              <w:t>lternatif yöntemleri</w:t>
            </w:r>
            <w:r>
              <w:rPr>
                <w:spacing w:val="-2"/>
                <w:sz w:val="18"/>
              </w:rPr>
              <w:t xml:space="preserve"> </w:t>
            </w:r>
            <w:r>
              <w:rPr>
                <w:sz w:val="18"/>
              </w:rPr>
              <w:t>öğrenir.</w:t>
            </w:r>
          </w:p>
        </w:tc>
      </w:tr>
      <w:tr w:rsidR="00DF5FD9">
        <w:trPr>
          <w:trHeight w:val="56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18"/>
              </w:rPr>
            </w:pPr>
          </w:p>
          <w:p w:rsidR="00DF5FD9" w:rsidRDefault="008E7AD7">
            <w:pPr>
              <w:pStyle w:val="TableParagraph"/>
              <w:ind w:left="4"/>
              <w:rPr>
                <w:sz w:val="18"/>
              </w:rPr>
            </w:pPr>
            <w:r>
              <w:rPr>
                <w:sz w:val="18"/>
              </w:rPr>
              <w:t>10. Pre-Operatif Hastaların Genel Değerlendirilmesi</w:t>
            </w:r>
          </w:p>
        </w:tc>
        <w:tc>
          <w:tcPr>
            <w:tcW w:w="8645" w:type="dxa"/>
          </w:tcPr>
          <w:p w:rsidR="00DF5FD9" w:rsidRDefault="008E7AD7">
            <w:pPr>
              <w:pStyle w:val="TableParagraph"/>
              <w:spacing w:before="1"/>
              <w:ind w:left="4"/>
              <w:rPr>
                <w:sz w:val="18"/>
              </w:rPr>
            </w:pPr>
            <w:r>
              <w:rPr>
                <w:sz w:val="18"/>
              </w:rPr>
              <w:t>Preoperatif hastaların hazırlığında rutin olarak nelere dikkat edilmesi gerektiği, anamnezinde nelerin sorgulanması gerektiğini, fizik muayenesinde nelere bakılması gerektiğini ve rutin olarak preoperatif istenen tetkikleri öğrenir.</w:t>
            </w:r>
          </w:p>
        </w:tc>
      </w:tr>
      <w:tr w:rsidR="00DF5FD9">
        <w:trPr>
          <w:trHeight w:val="695"/>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5"/>
              </w:rPr>
            </w:pPr>
          </w:p>
          <w:p w:rsidR="00DF5FD9" w:rsidRDefault="008E7AD7">
            <w:pPr>
              <w:pStyle w:val="TableParagraph"/>
              <w:ind w:left="4" w:right="752"/>
              <w:rPr>
                <w:sz w:val="18"/>
              </w:rPr>
            </w:pPr>
            <w:r>
              <w:rPr>
                <w:sz w:val="18"/>
              </w:rPr>
              <w:t>11. Preoperatif Hasta Hazırlığında Hastalıklara Özgü Hazırlık</w:t>
            </w:r>
          </w:p>
        </w:tc>
        <w:tc>
          <w:tcPr>
            <w:tcW w:w="8645" w:type="dxa"/>
          </w:tcPr>
          <w:p w:rsidR="00DF5FD9" w:rsidRDefault="008E7AD7">
            <w:pPr>
              <w:pStyle w:val="TableParagraph"/>
              <w:ind w:left="4" w:right="143"/>
              <w:jc w:val="both"/>
              <w:rPr>
                <w:sz w:val="18"/>
              </w:rPr>
            </w:pPr>
            <w:r>
              <w:rPr>
                <w:sz w:val="18"/>
              </w:rPr>
              <w:t>Preoperatif hastaların hazırlığında diyabet, kardiyovasküler, solunum, hepatobilier gibi sistemlere özgü sık görülen hastalığı olan ve toplumda antidiyabetikler, antikoagülanlar gibi sık kullanı</w:t>
            </w:r>
            <w:r>
              <w:rPr>
                <w:sz w:val="18"/>
              </w:rPr>
              <w:t>lan ilaçlar alan hastalara yaklaşımın nasıl olması gerektiğini öğrenir.</w:t>
            </w:r>
          </w:p>
        </w:tc>
      </w:tr>
      <w:tr w:rsidR="00DF5FD9">
        <w:trPr>
          <w:trHeight w:val="55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18"/>
              </w:rPr>
            </w:pPr>
          </w:p>
          <w:p w:rsidR="00DF5FD9" w:rsidRDefault="008E7AD7">
            <w:pPr>
              <w:pStyle w:val="TableParagraph"/>
              <w:ind w:left="4"/>
              <w:rPr>
                <w:sz w:val="18"/>
              </w:rPr>
            </w:pPr>
            <w:r>
              <w:rPr>
                <w:sz w:val="18"/>
              </w:rPr>
              <w:t>12. Künt Karın Travmalarında Tanı</w:t>
            </w:r>
          </w:p>
        </w:tc>
        <w:tc>
          <w:tcPr>
            <w:tcW w:w="8645" w:type="dxa"/>
          </w:tcPr>
          <w:p w:rsidR="00DF5FD9" w:rsidRDefault="008E7AD7">
            <w:pPr>
              <w:pStyle w:val="TableParagraph"/>
              <w:spacing w:before="1"/>
              <w:ind w:left="4"/>
              <w:rPr>
                <w:sz w:val="18"/>
              </w:rPr>
            </w:pPr>
            <w:r>
              <w:rPr>
                <w:sz w:val="18"/>
              </w:rPr>
              <w:t>Travma ile gelen hastaya genel yaklaşımı, ilk müdahalede neler yapılması gerektiğini, sonrasında künt karın travmasının acil şartlarında nasıl değerlendirilmesi gerektiğini öğrenir.</w:t>
            </w:r>
          </w:p>
        </w:tc>
      </w:tr>
      <w:tr w:rsidR="00DF5FD9">
        <w:trPr>
          <w:trHeight w:val="56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18"/>
              </w:rPr>
            </w:pPr>
          </w:p>
          <w:p w:rsidR="00DF5FD9" w:rsidRDefault="008E7AD7">
            <w:pPr>
              <w:pStyle w:val="TableParagraph"/>
              <w:ind w:left="4"/>
              <w:rPr>
                <w:sz w:val="18"/>
              </w:rPr>
            </w:pPr>
            <w:r>
              <w:rPr>
                <w:sz w:val="18"/>
              </w:rPr>
              <w:t>13. Künt Karın Travmalarında Tedavi</w:t>
            </w:r>
          </w:p>
        </w:tc>
        <w:tc>
          <w:tcPr>
            <w:tcW w:w="8645" w:type="dxa"/>
          </w:tcPr>
          <w:p w:rsidR="00DF5FD9" w:rsidRDefault="008E7AD7">
            <w:pPr>
              <w:pStyle w:val="TableParagraph"/>
              <w:ind w:left="4"/>
              <w:rPr>
                <w:sz w:val="18"/>
              </w:rPr>
            </w:pPr>
            <w:r>
              <w:rPr>
                <w:sz w:val="18"/>
              </w:rPr>
              <w:t>Künt karın travmalı hastaların vital ve genel durumunun nasıl takip edilmsi gerektiğini, hangi hastaların acil cerrahiye alınması</w:t>
            </w:r>
            <w:r>
              <w:rPr>
                <w:spacing w:val="-4"/>
                <w:sz w:val="18"/>
              </w:rPr>
              <w:t xml:space="preserve"> </w:t>
            </w:r>
            <w:r>
              <w:rPr>
                <w:sz w:val="18"/>
              </w:rPr>
              <w:t>gerektiğini</w:t>
            </w:r>
            <w:r>
              <w:rPr>
                <w:spacing w:val="-3"/>
                <w:sz w:val="18"/>
              </w:rPr>
              <w:t xml:space="preserve"> </w:t>
            </w:r>
            <w:r>
              <w:rPr>
                <w:sz w:val="18"/>
              </w:rPr>
              <w:t>ve</w:t>
            </w:r>
            <w:r>
              <w:rPr>
                <w:spacing w:val="-3"/>
                <w:sz w:val="18"/>
              </w:rPr>
              <w:t xml:space="preserve"> </w:t>
            </w:r>
            <w:r>
              <w:rPr>
                <w:sz w:val="18"/>
              </w:rPr>
              <w:t>hangilerinin</w:t>
            </w:r>
            <w:r>
              <w:rPr>
                <w:spacing w:val="-3"/>
                <w:sz w:val="18"/>
              </w:rPr>
              <w:t xml:space="preserve"> </w:t>
            </w:r>
            <w:r>
              <w:rPr>
                <w:sz w:val="18"/>
              </w:rPr>
              <w:t>takip</w:t>
            </w:r>
            <w:r>
              <w:rPr>
                <w:spacing w:val="-3"/>
                <w:sz w:val="18"/>
              </w:rPr>
              <w:t xml:space="preserve"> </w:t>
            </w:r>
            <w:r>
              <w:rPr>
                <w:sz w:val="18"/>
              </w:rPr>
              <w:t>edilebileceğini,</w:t>
            </w:r>
            <w:r>
              <w:rPr>
                <w:spacing w:val="-3"/>
                <w:sz w:val="18"/>
              </w:rPr>
              <w:t xml:space="preserve"> </w:t>
            </w:r>
            <w:r>
              <w:rPr>
                <w:sz w:val="18"/>
              </w:rPr>
              <w:t>takip</w:t>
            </w:r>
            <w:r>
              <w:rPr>
                <w:spacing w:val="-1"/>
                <w:sz w:val="18"/>
              </w:rPr>
              <w:t xml:space="preserve"> </w:t>
            </w:r>
            <w:r>
              <w:rPr>
                <w:sz w:val="18"/>
              </w:rPr>
              <w:t>sırasında</w:t>
            </w:r>
            <w:r>
              <w:rPr>
                <w:spacing w:val="-2"/>
                <w:sz w:val="18"/>
              </w:rPr>
              <w:t xml:space="preserve"> </w:t>
            </w:r>
            <w:r>
              <w:rPr>
                <w:sz w:val="18"/>
              </w:rPr>
              <w:t>hangi</w:t>
            </w:r>
            <w:r>
              <w:rPr>
                <w:spacing w:val="-3"/>
                <w:sz w:val="18"/>
              </w:rPr>
              <w:t xml:space="preserve"> </w:t>
            </w:r>
            <w:r>
              <w:rPr>
                <w:sz w:val="18"/>
              </w:rPr>
              <w:t>mayilerin</w:t>
            </w:r>
            <w:r>
              <w:rPr>
                <w:spacing w:val="-4"/>
                <w:sz w:val="18"/>
              </w:rPr>
              <w:t xml:space="preserve"> </w:t>
            </w:r>
            <w:r>
              <w:rPr>
                <w:sz w:val="18"/>
              </w:rPr>
              <w:t>verilmesi</w:t>
            </w:r>
            <w:r>
              <w:rPr>
                <w:spacing w:val="-3"/>
                <w:sz w:val="18"/>
              </w:rPr>
              <w:t xml:space="preserve"> </w:t>
            </w:r>
            <w:r>
              <w:rPr>
                <w:sz w:val="18"/>
              </w:rPr>
              <w:t>gerektiğini</w:t>
            </w:r>
            <w:r>
              <w:rPr>
                <w:spacing w:val="-3"/>
                <w:sz w:val="18"/>
              </w:rPr>
              <w:t xml:space="preserve"> </w:t>
            </w:r>
            <w:r>
              <w:rPr>
                <w:sz w:val="18"/>
              </w:rPr>
              <w:t>öğrenir.</w:t>
            </w:r>
          </w:p>
        </w:tc>
      </w:tr>
      <w:tr w:rsidR="00DF5FD9">
        <w:trPr>
          <w:trHeight w:val="285"/>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9"/>
              </w:rPr>
            </w:pPr>
          </w:p>
          <w:p w:rsidR="00DF5FD9" w:rsidRDefault="008E7AD7">
            <w:pPr>
              <w:pStyle w:val="TableParagraph"/>
              <w:ind w:left="355" w:right="124" w:hanging="240"/>
              <w:rPr>
                <w:b/>
                <w:sz w:val="18"/>
              </w:rPr>
            </w:pPr>
            <w:r>
              <w:rPr>
                <w:b/>
                <w:sz w:val="18"/>
              </w:rPr>
              <w:t>Doç. Dr.Bartu BADAK</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107"/>
              <w:rPr>
                <w:b/>
                <w:sz w:val="18"/>
              </w:rPr>
            </w:pPr>
            <w:r>
              <w:rPr>
                <w:b/>
                <w:sz w:val="18"/>
              </w:rPr>
              <w:t>15</w:t>
            </w:r>
          </w:p>
        </w:tc>
        <w:tc>
          <w:tcPr>
            <w:tcW w:w="4541" w:type="dxa"/>
          </w:tcPr>
          <w:p w:rsidR="00DF5FD9" w:rsidRDefault="008E7AD7">
            <w:pPr>
              <w:pStyle w:val="TableParagraph"/>
              <w:spacing w:before="87" w:line="178" w:lineRule="exact"/>
              <w:ind w:left="4"/>
              <w:rPr>
                <w:sz w:val="18"/>
              </w:rPr>
            </w:pPr>
            <w:r>
              <w:rPr>
                <w:sz w:val="18"/>
              </w:rPr>
              <w:t>1. Yumuşak Doku Tümörleri</w:t>
            </w:r>
          </w:p>
        </w:tc>
        <w:tc>
          <w:tcPr>
            <w:tcW w:w="8645" w:type="dxa"/>
          </w:tcPr>
          <w:p w:rsidR="00DF5FD9" w:rsidRDefault="008E7AD7">
            <w:pPr>
              <w:pStyle w:val="TableParagraph"/>
              <w:spacing w:line="219" w:lineRule="exact"/>
              <w:ind w:left="4"/>
              <w:rPr>
                <w:sz w:val="18"/>
              </w:rPr>
            </w:pPr>
            <w:r>
              <w:rPr>
                <w:sz w:val="18"/>
              </w:rPr>
              <w:t>Yumuşak doku tümörlerinin tanımını yapar. Çeşitlerini sınıflandırır. Cerrahi endikasyonlarını bilir.</w:t>
            </w:r>
          </w:p>
        </w:tc>
      </w:tr>
      <w:tr w:rsidR="00DF5FD9">
        <w:trPr>
          <w:trHeight w:val="55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4"/>
              <w:rPr>
                <w:sz w:val="18"/>
              </w:rPr>
            </w:pPr>
          </w:p>
          <w:p w:rsidR="00DF5FD9" w:rsidRDefault="008E7AD7">
            <w:pPr>
              <w:pStyle w:val="TableParagraph"/>
              <w:ind w:left="4"/>
              <w:rPr>
                <w:sz w:val="18"/>
              </w:rPr>
            </w:pPr>
            <w:r>
              <w:rPr>
                <w:sz w:val="18"/>
              </w:rPr>
              <w:t>2. İleuslar</w:t>
            </w:r>
          </w:p>
        </w:tc>
        <w:tc>
          <w:tcPr>
            <w:tcW w:w="8645" w:type="dxa"/>
          </w:tcPr>
          <w:p w:rsidR="00DF5FD9" w:rsidRDefault="008E7AD7">
            <w:pPr>
              <w:pStyle w:val="TableParagraph"/>
              <w:ind w:left="4" w:right="217"/>
              <w:rPr>
                <w:sz w:val="18"/>
              </w:rPr>
            </w:pPr>
            <w:r>
              <w:rPr>
                <w:sz w:val="18"/>
              </w:rPr>
              <w:t>İleus tanımını yapar. Obstrüktif ve paralitik ileus etiyopatagonezini bilir. Fizik muayne bulgularını bilir. Tanıda kullanılan Iaboratuvar ve görüntüleme bulgularını açıklar. Tedavi yöntemlerini ve cerrahi endikasyonlarını açıklar.</w:t>
            </w:r>
          </w:p>
        </w:tc>
      </w:tr>
      <w:tr w:rsidR="00DF5FD9">
        <w:trPr>
          <w:trHeight w:val="72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32" w:line="330" w:lineRule="atLeast"/>
              <w:ind w:left="4" w:right="582"/>
              <w:rPr>
                <w:sz w:val="18"/>
              </w:rPr>
            </w:pPr>
            <w:r>
              <w:rPr>
                <w:sz w:val="18"/>
              </w:rPr>
              <w:t>3. Post-Operatif Komplikasyonların Etyopatogenezi ve Tanısı</w:t>
            </w:r>
          </w:p>
        </w:tc>
        <w:tc>
          <w:tcPr>
            <w:tcW w:w="8645" w:type="dxa"/>
          </w:tcPr>
          <w:p w:rsidR="00DF5FD9" w:rsidRDefault="008E7AD7">
            <w:pPr>
              <w:pStyle w:val="TableParagraph"/>
              <w:ind w:left="4" w:right="62"/>
              <w:jc w:val="both"/>
              <w:rPr>
                <w:sz w:val="18"/>
              </w:rPr>
            </w:pPr>
            <w:r>
              <w:rPr>
                <w:sz w:val="18"/>
              </w:rPr>
              <w:t>Erken ve geç dönem post-operatif komplikasyonların etyopatogenezi nde rol alan ve predispozan olan faktörlerin neler olduğunu bilir. Cerrahi komplikasyonların tanısında kullanılan laboratuvar ve g</w:t>
            </w:r>
            <w:r>
              <w:rPr>
                <w:sz w:val="18"/>
              </w:rPr>
              <w:t>örüntüleme yöntemlerini bilir ve değerlendirir.</w:t>
            </w:r>
          </w:p>
        </w:tc>
      </w:tr>
      <w:tr w:rsidR="00DF5FD9">
        <w:trPr>
          <w:trHeight w:val="54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17"/>
              </w:rPr>
            </w:pPr>
          </w:p>
          <w:p w:rsidR="00DF5FD9" w:rsidRDefault="008E7AD7">
            <w:pPr>
              <w:pStyle w:val="TableParagraph"/>
              <w:ind w:left="4"/>
              <w:rPr>
                <w:sz w:val="18"/>
              </w:rPr>
            </w:pPr>
            <w:r>
              <w:rPr>
                <w:sz w:val="18"/>
              </w:rPr>
              <w:t>4. Post-Operatif Komplikasyonların Takibi ve Tedavisi</w:t>
            </w:r>
          </w:p>
        </w:tc>
        <w:tc>
          <w:tcPr>
            <w:tcW w:w="8645" w:type="dxa"/>
          </w:tcPr>
          <w:p w:rsidR="00DF5FD9" w:rsidRDefault="008E7AD7">
            <w:pPr>
              <w:pStyle w:val="TableParagraph"/>
              <w:ind w:left="4" w:right="61"/>
              <w:rPr>
                <w:sz w:val="18"/>
              </w:rPr>
            </w:pPr>
            <w:r>
              <w:rPr>
                <w:sz w:val="18"/>
              </w:rPr>
              <w:t>Post-operatif hasta takibinde kullanılan testleri, laboratuvar parametrelerini bilir. Akut faz değerlerinin takibini yapar. Komplikasyonların medikal ve cerrahi tedavi yöntemlerini açıklar.</w:t>
            </w:r>
          </w:p>
        </w:tc>
      </w:tr>
      <w:tr w:rsidR="00DF5FD9">
        <w:trPr>
          <w:trHeight w:val="68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8"/>
              </w:rPr>
            </w:pPr>
          </w:p>
          <w:p w:rsidR="00DF5FD9" w:rsidRDefault="008E7AD7">
            <w:pPr>
              <w:pStyle w:val="TableParagraph"/>
              <w:spacing w:before="120"/>
              <w:ind w:left="4"/>
              <w:rPr>
                <w:sz w:val="18"/>
              </w:rPr>
            </w:pPr>
            <w:r>
              <w:rPr>
                <w:sz w:val="18"/>
              </w:rPr>
              <w:t>5. Safra Taşı Hastalığı</w:t>
            </w:r>
          </w:p>
        </w:tc>
        <w:tc>
          <w:tcPr>
            <w:tcW w:w="8645" w:type="dxa"/>
          </w:tcPr>
          <w:p w:rsidR="00DF5FD9" w:rsidRDefault="008E7AD7">
            <w:pPr>
              <w:pStyle w:val="TableParagraph"/>
              <w:ind w:left="4" w:right="-15"/>
              <w:jc w:val="both"/>
              <w:rPr>
                <w:sz w:val="18"/>
              </w:rPr>
            </w:pPr>
            <w:r>
              <w:rPr>
                <w:sz w:val="18"/>
              </w:rPr>
              <w:t>Safra taşı hastalığının etiyopatagonezini bilir. Kolelithiazis ve akut kolesistit fizik muayne bulgularını açıklar. Tanıda kullanılan Iaboratuvar ve görüntüleme bulgularını açıklar. Medikal tedavi yaklaşımlarını ve cerrahi tedavi endikasyonlarını ve cerrah</w:t>
            </w:r>
            <w:r>
              <w:rPr>
                <w:sz w:val="18"/>
              </w:rPr>
              <w:t>i yöntemlerini açıklar.</w:t>
            </w:r>
          </w:p>
        </w:tc>
      </w:tr>
      <w:tr w:rsidR="00DF5FD9">
        <w:trPr>
          <w:trHeight w:val="55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4"/>
              <w:rPr>
                <w:sz w:val="18"/>
              </w:rPr>
            </w:pPr>
          </w:p>
          <w:p w:rsidR="00DF5FD9" w:rsidRDefault="008E7AD7">
            <w:pPr>
              <w:pStyle w:val="TableParagraph"/>
              <w:ind w:left="4"/>
              <w:rPr>
                <w:sz w:val="18"/>
              </w:rPr>
            </w:pPr>
            <w:r>
              <w:rPr>
                <w:sz w:val="18"/>
              </w:rPr>
              <w:t>6. Sürrenal Hastalıklarının Fizyopatolojileri</w:t>
            </w:r>
          </w:p>
        </w:tc>
        <w:tc>
          <w:tcPr>
            <w:tcW w:w="8645" w:type="dxa"/>
          </w:tcPr>
          <w:p w:rsidR="00DF5FD9" w:rsidRDefault="008E7AD7">
            <w:pPr>
              <w:pStyle w:val="TableParagraph"/>
              <w:ind w:left="4" w:right="498"/>
              <w:rPr>
                <w:sz w:val="18"/>
              </w:rPr>
            </w:pPr>
            <w:r>
              <w:rPr>
                <w:sz w:val="18"/>
              </w:rPr>
              <w:t>Sürrenal hastalıklarının fizyopatolojik özelliklerini bilir ve klinik özelliklerini değerlendirir. Sürrenalde kitle yapan nedenleri sıralar, çeşitlerini bilir. Hormon aktif olmayan kitleleri ve sürrenal metastaz yerlerini öğrenir.</w:t>
            </w:r>
          </w:p>
        </w:tc>
      </w:tr>
      <w:tr w:rsidR="00DF5FD9">
        <w:trPr>
          <w:trHeight w:val="56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18"/>
              </w:rPr>
            </w:pPr>
          </w:p>
          <w:p w:rsidR="00DF5FD9" w:rsidRDefault="008E7AD7">
            <w:pPr>
              <w:pStyle w:val="TableParagraph"/>
              <w:ind w:left="4"/>
              <w:rPr>
                <w:sz w:val="18"/>
              </w:rPr>
            </w:pPr>
            <w:r>
              <w:rPr>
                <w:sz w:val="18"/>
              </w:rPr>
              <w:t>7. Sürrenal Hastalıklarının Tanı ve Tedavileri</w:t>
            </w:r>
          </w:p>
        </w:tc>
        <w:tc>
          <w:tcPr>
            <w:tcW w:w="8645" w:type="dxa"/>
          </w:tcPr>
          <w:p w:rsidR="00DF5FD9" w:rsidRDefault="008E7AD7">
            <w:pPr>
              <w:pStyle w:val="TableParagraph"/>
              <w:spacing w:before="3"/>
              <w:ind w:left="4" w:right="624"/>
              <w:rPr>
                <w:sz w:val="18"/>
              </w:rPr>
            </w:pPr>
            <w:r>
              <w:rPr>
                <w:sz w:val="18"/>
              </w:rPr>
              <w:t>Sürrenal hastalıklarının tanısında kullanılan hormonal testler ve görüntüleme bulgularını bilir ve değerlendirir. Medikal tedavi yaklaşımlarını ve cerrahi tedavi endikasyonlarını ve cerrahi yöntemlerini açıkla</w:t>
            </w:r>
            <w:r>
              <w:rPr>
                <w:sz w:val="18"/>
              </w:rPr>
              <w:t>r.</w:t>
            </w:r>
          </w:p>
        </w:tc>
      </w:tr>
      <w:tr w:rsidR="00DF5FD9">
        <w:trPr>
          <w:trHeight w:val="83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12"/>
              <w:rPr>
                <w:sz w:val="17"/>
              </w:rPr>
            </w:pPr>
          </w:p>
          <w:p w:rsidR="00DF5FD9" w:rsidRDefault="008E7AD7">
            <w:pPr>
              <w:pStyle w:val="TableParagraph"/>
              <w:ind w:left="4"/>
              <w:rPr>
                <w:sz w:val="18"/>
              </w:rPr>
            </w:pPr>
            <w:r>
              <w:rPr>
                <w:sz w:val="18"/>
              </w:rPr>
              <w:t>8. Tiroidin Benign Hastalıkları</w:t>
            </w:r>
          </w:p>
        </w:tc>
        <w:tc>
          <w:tcPr>
            <w:tcW w:w="8645" w:type="dxa"/>
          </w:tcPr>
          <w:p w:rsidR="00DF5FD9" w:rsidRDefault="008E7AD7">
            <w:pPr>
              <w:pStyle w:val="TableParagraph"/>
              <w:ind w:left="4" w:right="153"/>
              <w:jc w:val="both"/>
              <w:rPr>
                <w:sz w:val="18"/>
              </w:rPr>
            </w:pPr>
            <w:r>
              <w:rPr>
                <w:sz w:val="18"/>
              </w:rPr>
              <w:t>Tiroidin benign hastalıklarını sayar. Tanıda kullanılan laboratuvar bulgularını, USG bulgularını bilir ve değerlendirir. Tiaab sonuçlarına göre bening kriterlerinin neler olduğunu açıklar. Bening tümörlerde cerrahi tedavi endikasyonlarını ve cerrahi yöntem</w:t>
            </w:r>
            <w:r>
              <w:rPr>
                <w:sz w:val="18"/>
              </w:rPr>
              <w:t>lerini</w:t>
            </w:r>
            <w:r>
              <w:rPr>
                <w:spacing w:val="-2"/>
                <w:sz w:val="18"/>
              </w:rPr>
              <w:t xml:space="preserve"> </w:t>
            </w:r>
            <w:r>
              <w:rPr>
                <w:sz w:val="18"/>
              </w:rPr>
              <w:t>bilir.</w:t>
            </w:r>
          </w:p>
        </w:tc>
      </w:tr>
      <w:tr w:rsidR="00DF5FD9">
        <w:trPr>
          <w:trHeight w:val="722"/>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12"/>
              <w:rPr>
                <w:sz w:val="17"/>
              </w:rPr>
            </w:pPr>
          </w:p>
          <w:p w:rsidR="00DF5FD9" w:rsidRDefault="008E7AD7">
            <w:pPr>
              <w:pStyle w:val="TableParagraph"/>
              <w:ind w:left="4"/>
              <w:rPr>
                <w:sz w:val="18"/>
              </w:rPr>
            </w:pPr>
            <w:r>
              <w:rPr>
                <w:sz w:val="18"/>
              </w:rPr>
              <w:t>9. Tiroidin Malign Hastalıkları</w:t>
            </w:r>
          </w:p>
        </w:tc>
        <w:tc>
          <w:tcPr>
            <w:tcW w:w="8645" w:type="dxa"/>
          </w:tcPr>
          <w:p w:rsidR="00DF5FD9" w:rsidRDefault="008E7AD7">
            <w:pPr>
              <w:pStyle w:val="TableParagraph"/>
              <w:ind w:left="4" w:right="62"/>
              <w:jc w:val="both"/>
              <w:rPr>
                <w:sz w:val="18"/>
              </w:rPr>
            </w:pPr>
            <w:r>
              <w:rPr>
                <w:sz w:val="18"/>
              </w:rPr>
              <w:t>Trioidin malign hastalıklarını sınıflandırır. Tanıda laboratatuvar olarak yapılması gerekenleri bilir. Malign hastalıklarda cerrahi endikasyonlarını, boyun diseksiyon gereklilik durumlarını bilir. Post-op takip süreçlerinde kullanılan görüntüleme yöntemler</w:t>
            </w:r>
            <w:r>
              <w:rPr>
                <w:sz w:val="18"/>
              </w:rPr>
              <w:t>ini ve değerlendirmesini öğrenir.</w:t>
            </w:r>
          </w:p>
        </w:tc>
      </w:tr>
      <w:tr w:rsidR="00DF5FD9">
        <w:trPr>
          <w:trHeight w:val="55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9" w:line="232" w:lineRule="auto"/>
              <w:ind w:left="4" w:right="860"/>
              <w:rPr>
                <w:sz w:val="18"/>
              </w:rPr>
            </w:pPr>
            <w:r>
              <w:rPr>
                <w:sz w:val="18"/>
              </w:rPr>
              <w:t>10. Paratiroid Hastalıklarının Etyopatogenezleri ve Semptomları</w:t>
            </w:r>
          </w:p>
        </w:tc>
        <w:tc>
          <w:tcPr>
            <w:tcW w:w="8645" w:type="dxa"/>
          </w:tcPr>
          <w:p w:rsidR="00DF5FD9" w:rsidRDefault="008E7AD7">
            <w:pPr>
              <w:pStyle w:val="TableParagraph"/>
              <w:ind w:left="4"/>
              <w:rPr>
                <w:sz w:val="18"/>
              </w:rPr>
            </w:pPr>
            <w:r>
              <w:rPr>
                <w:sz w:val="18"/>
              </w:rPr>
              <w:t>Paratiroid hastalıklarını sayar. Etyopatogenezde rol oynayan nedenleri açıklar. Klinik semptomları ve fizik muayene bulgularını</w:t>
            </w:r>
            <w:r>
              <w:rPr>
                <w:spacing w:val="-2"/>
                <w:sz w:val="18"/>
              </w:rPr>
              <w:t xml:space="preserve"> </w:t>
            </w:r>
            <w:r>
              <w:rPr>
                <w:sz w:val="18"/>
              </w:rPr>
              <w:t>bilir.</w:t>
            </w:r>
          </w:p>
        </w:tc>
      </w:tr>
      <w:tr w:rsidR="00DF5FD9">
        <w:trPr>
          <w:trHeight w:val="56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11. Paratiroid Hastalıklarının Tanı ve Tedavi</w:t>
            </w:r>
          </w:p>
        </w:tc>
        <w:tc>
          <w:tcPr>
            <w:tcW w:w="8645" w:type="dxa"/>
          </w:tcPr>
          <w:p w:rsidR="00DF5FD9" w:rsidRDefault="008E7AD7">
            <w:pPr>
              <w:pStyle w:val="TableParagraph"/>
              <w:ind w:left="4"/>
              <w:rPr>
                <w:sz w:val="18"/>
              </w:rPr>
            </w:pPr>
            <w:r>
              <w:rPr>
                <w:sz w:val="18"/>
              </w:rPr>
              <w:t>Paratiroid hastalıklarında tanısında kullanılan laboratuvar tetkiklerini ve görüntüleme yöntemlerini bilir. Pre-operatif dönemde yapılması gerekenleri, cerrahi tedavi endikasyonlarını ve cerrahi yöntemlerini bi</w:t>
            </w:r>
            <w:r>
              <w:rPr>
                <w:sz w:val="18"/>
              </w:rPr>
              <w:t>lir.</w:t>
            </w:r>
          </w:p>
        </w:tc>
      </w:tr>
      <w:tr w:rsidR="00DF5FD9">
        <w:trPr>
          <w:trHeight w:val="659"/>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12"/>
              <w:rPr>
                <w:sz w:val="17"/>
              </w:rPr>
            </w:pPr>
          </w:p>
          <w:p w:rsidR="00DF5FD9" w:rsidRDefault="008E7AD7">
            <w:pPr>
              <w:pStyle w:val="TableParagraph"/>
              <w:ind w:left="4"/>
              <w:rPr>
                <w:sz w:val="18"/>
              </w:rPr>
            </w:pPr>
            <w:r>
              <w:rPr>
                <w:sz w:val="18"/>
              </w:rPr>
              <w:t>12. Karın Duvarı Fıtıklarının Etyopatogenezi ve Tanısı</w:t>
            </w:r>
          </w:p>
        </w:tc>
        <w:tc>
          <w:tcPr>
            <w:tcW w:w="8645" w:type="dxa"/>
          </w:tcPr>
          <w:p w:rsidR="00DF5FD9" w:rsidRDefault="008E7AD7">
            <w:pPr>
              <w:pStyle w:val="TableParagraph"/>
              <w:spacing w:line="219" w:lineRule="exact"/>
              <w:ind w:left="4"/>
              <w:rPr>
                <w:sz w:val="18"/>
              </w:rPr>
            </w:pPr>
            <w:r>
              <w:rPr>
                <w:sz w:val="18"/>
              </w:rPr>
              <w:t>Karın duvarı anatomisini bilir, karın duvarındaki fıtık çeşitlerini, risk faktörlerini, etiyopatogenezde sıklığı arttıran</w:t>
            </w:r>
          </w:p>
          <w:p w:rsidR="00DF5FD9" w:rsidRDefault="008E7AD7">
            <w:pPr>
              <w:pStyle w:val="TableParagraph"/>
              <w:spacing w:before="1" w:line="220" w:lineRule="atLeast"/>
              <w:ind w:left="4"/>
              <w:rPr>
                <w:sz w:val="18"/>
              </w:rPr>
            </w:pPr>
            <w:r>
              <w:rPr>
                <w:sz w:val="18"/>
              </w:rPr>
              <w:t>durumları açıklar. Fizik muayene dikkat edilmesi gereken hususları ve görüntüleme yöntemlerinin gereklilik durumlarını, cerrahi tedavi endikasyonlarını açıklar.</w:t>
            </w:r>
          </w:p>
        </w:tc>
      </w:tr>
      <w:tr w:rsidR="00DF5FD9">
        <w:trPr>
          <w:trHeight w:val="568"/>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111"/>
              <w:ind w:left="4"/>
              <w:rPr>
                <w:sz w:val="18"/>
              </w:rPr>
            </w:pPr>
            <w:r>
              <w:rPr>
                <w:sz w:val="18"/>
              </w:rPr>
              <w:t>13. Karın Duvarı Fıtıklarının Tedavisi</w:t>
            </w:r>
          </w:p>
        </w:tc>
        <w:tc>
          <w:tcPr>
            <w:tcW w:w="8645" w:type="dxa"/>
          </w:tcPr>
          <w:p w:rsidR="00DF5FD9" w:rsidRDefault="008E7AD7">
            <w:pPr>
              <w:pStyle w:val="TableParagraph"/>
              <w:ind w:left="4"/>
              <w:rPr>
                <w:sz w:val="18"/>
              </w:rPr>
            </w:pPr>
            <w:r>
              <w:rPr>
                <w:sz w:val="18"/>
              </w:rPr>
              <w:t>Karın duvarı fıtıklarının cerrahi tedavi endikasyonlarını sayar. Cerrahide kullanılan malzemeleri, kapalı ve açık cerrahi yöntemlerini</w:t>
            </w:r>
            <w:r>
              <w:rPr>
                <w:spacing w:val="-2"/>
                <w:sz w:val="18"/>
              </w:rPr>
              <w:t xml:space="preserve"> </w:t>
            </w:r>
            <w:r>
              <w:rPr>
                <w:sz w:val="18"/>
              </w:rPr>
              <w:t>bilir.</w:t>
            </w:r>
          </w:p>
        </w:tc>
      </w:tr>
    </w:tbl>
    <w:p w:rsidR="00DF5FD9" w:rsidRDefault="00DF5FD9">
      <w:pPr>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568"/>
        </w:trPr>
        <w:tc>
          <w:tcPr>
            <w:tcW w:w="1277"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541" w:type="dxa"/>
          </w:tcPr>
          <w:p w:rsidR="00DF5FD9" w:rsidRDefault="008E7AD7">
            <w:pPr>
              <w:pStyle w:val="TableParagraph"/>
              <w:spacing w:before="111"/>
              <w:ind w:left="4"/>
              <w:rPr>
                <w:sz w:val="18"/>
              </w:rPr>
            </w:pPr>
            <w:r>
              <w:rPr>
                <w:sz w:val="18"/>
              </w:rPr>
              <w:t>14. Septik Şok Etyopatogenezi ve Tanısı</w:t>
            </w:r>
          </w:p>
        </w:tc>
        <w:tc>
          <w:tcPr>
            <w:tcW w:w="8645" w:type="dxa"/>
          </w:tcPr>
          <w:p w:rsidR="00DF5FD9" w:rsidRDefault="008E7AD7">
            <w:pPr>
              <w:pStyle w:val="TableParagraph"/>
              <w:ind w:left="4"/>
              <w:rPr>
                <w:sz w:val="18"/>
              </w:rPr>
            </w:pPr>
            <w:r>
              <w:rPr>
                <w:sz w:val="18"/>
              </w:rPr>
              <w:t>Septik şok patofizyolojisini anlar. Sistemik inflamasyon kriterlerini öğrenir. Hücre, doku ve organ düzeyindeki değişiklikleri kavrar. Sorumlu mikroorganizmaları bilir. Klinik bulguları</w:t>
            </w:r>
            <w:r>
              <w:rPr>
                <w:spacing w:val="-3"/>
                <w:sz w:val="18"/>
              </w:rPr>
              <w:t xml:space="preserve"> </w:t>
            </w:r>
            <w:r>
              <w:rPr>
                <w:sz w:val="18"/>
              </w:rPr>
              <w:t>öğrenir.</w:t>
            </w:r>
          </w:p>
        </w:tc>
      </w:tr>
      <w:tr w:rsidR="00DF5FD9">
        <w:trPr>
          <w:trHeight w:val="566"/>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spacing w:before="7"/>
              <w:rPr>
                <w:sz w:val="18"/>
              </w:rPr>
            </w:pPr>
          </w:p>
          <w:p w:rsidR="00DF5FD9" w:rsidRDefault="008E7AD7">
            <w:pPr>
              <w:pStyle w:val="TableParagraph"/>
              <w:ind w:left="4"/>
              <w:rPr>
                <w:sz w:val="18"/>
              </w:rPr>
            </w:pPr>
            <w:r>
              <w:rPr>
                <w:sz w:val="18"/>
              </w:rPr>
              <w:t>15. Septik Şok Tedavisi</w:t>
            </w:r>
          </w:p>
        </w:tc>
        <w:tc>
          <w:tcPr>
            <w:tcW w:w="8645" w:type="dxa"/>
          </w:tcPr>
          <w:p w:rsidR="00DF5FD9" w:rsidRDefault="008E7AD7">
            <w:pPr>
              <w:pStyle w:val="TableParagraph"/>
              <w:ind w:left="4" w:right="380"/>
              <w:rPr>
                <w:sz w:val="18"/>
              </w:rPr>
            </w:pPr>
            <w:r>
              <w:rPr>
                <w:sz w:val="18"/>
              </w:rPr>
              <w:t>Septik şok tedavisinin genel ilkelerini kavrar. Tedavi planlamasını, hastanın takibini ve prognozu öngörmeyi öğrenir.</w:t>
            </w:r>
          </w:p>
        </w:tc>
      </w:tr>
      <w:tr w:rsidR="00DF5FD9">
        <w:trPr>
          <w:trHeight w:val="1135"/>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18"/>
              </w:rPr>
            </w:pPr>
          </w:p>
          <w:p w:rsidR="00DF5FD9" w:rsidRDefault="008E7AD7">
            <w:pPr>
              <w:pStyle w:val="TableParagraph"/>
              <w:ind w:left="55" w:right="291"/>
              <w:jc w:val="center"/>
              <w:rPr>
                <w:b/>
                <w:sz w:val="18"/>
              </w:rPr>
            </w:pPr>
            <w:r>
              <w:rPr>
                <w:b/>
                <w:sz w:val="18"/>
              </w:rPr>
              <w:t>Doç. Dr. Nilüfer DEMİRSOY</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18"/>
              </w:rPr>
            </w:pPr>
          </w:p>
          <w:p w:rsidR="00DF5FD9" w:rsidRDefault="008E7AD7">
            <w:pPr>
              <w:pStyle w:val="TableParagraph"/>
              <w:spacing w:before="1"/>
              <w:ind w:left="6"/>
              <w:jc w:val="center"/>
              <w:rPr>
                <w:b/>
                <w:sz w:val="18"/>
              </w:rPr>
            </w:pPr>
            <w:r>
              <w:rPr>
                <w:b/>
                <w:sz w:val="18"/>
              </w:rPr>
              <w:t>3</w:t>
            </w:r>
          </w:p>
        </w:tc>
        <w:tc>
          <w:tcPr>
            <w:tcW w:w="4541" w:type="dxa"/>
          </w:tcPr>
          <w:p w:rsidR="00DF5FD9" w:rsidRDefault="00DF5FD9">
            <w:pPr>
              <w:pStyle w:val="TableParagraph"/>
              <w:spacing w:before="3"/>
            </w:pPr>
          </w:p>
          <w:p w:rsidR="00DF5FD9" w:rsidRDefault="008E7AD7">
            <w:pPr>
              <w:pStyle w:val="TableParagraph"/>
              <w:spacing w:before="1"/>
              <w:ind w:left="4"/>
              <w:rPr>
                <w:sz w:val="18"/>
              </w:rPr>
            </w:pPr>
            <w:r>
              <w:rPr>
                <w:sz w:val="18"/>
              </w:rPr>
              <w:t>1. Organ Nakillerinin Etik Boyutu</w:t>
            </w:r>
          </w:p>
        </w:tc>
        <w:tc>
          <w:tcPr>
            <w:tcW w:w="8645" w:type="dxa"/>
          </w:tcPr>
          <w:p w:rsidR="00DF5FD9" w:rsidRDefault="008E7AD7">
            <w:pPr>
              <w:pStyle w:val="TableParagraph"/>
              <w:spacing w:before="1"/>
              <w:ind w:left="4" w:right="43"/>
              <w:jc w:val="both"/>
              <w:rPr>
                <w:sz w:val="18"/>
              </w:rPr>
            </w:pPr>
            <w:r>
              <w:rPr>
                <w:sz w:val="18"/>
              </w:rPr>
              <w:t>Canlı ve kadavra vericide organ nakillerinin etik hukuki yönlerini bilir. Canlı ve kadavra vericide organ nakillerininde ulusal mevzuatın çizdiği sınırları bilir. Vericinin değerlendirilmesi, hekimin hastayı aydınlatma ödevi ve sınırlarını, alıcının değerl</w:t>
            </w:r>
            <w:r>
              <w:rPr>
                <w:sz w:val="18"/>
              </w:rPr>
              <w:t>endirilmesi, canlı ve ölü vericiden organ temini, organ sağlamada ailenin önceliğini kavrar. Çeşitli ülkelerden organ aktarımına ait yasalara ilişikin önemli hususları bilir. Aktarım sonrası alıcının izlemi ve önemini bilir. Organ aktarımında onam konusunı</w:t>
            </w:r>
            <w:r>
              <w:rPr>
                <w:sz w:val="18"/>
              </w:rPr>
              <w:t xml:space="preserve"> alıcı - verici boyutunda değerlendirir.</w:t>
            </w:r>
          </w:p>
        </w:tc>
      </w:tr>
      <w:tr w:rsidR="00DF5FD9">
        <w:trPr>
          <w:trHeight w:val="1120"/>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3"/>
              <w:ind w:left="4"/>
              <w:rPr>
                <w:sz w:val="18"/>
              </w:rPr>
            </w:pPr>
            <w:r>
              <w:rPr>
                <w:sz w:val="18"/>
              </w:rPr>
              <w:t>2.Organ Nakillerinin Hukuki Boyutu</w:t>
            </w:r>
          </w:p>
        </w:tc>
        <w:tc>
          <w:tcPr>
            <w:tcW w:w="8645" w:type="dxa"/>
          </w:tcPr>
          <w:p w:rsidR="00DF5FD9" w:rsidRDefault="008E7AD7">
            <w:pPr>
              <w:pStyle w:val="TableParagraph"/>
              <w:ind w:left="4" w:right="42"/>
              <w:jc w:val="both"/>
              <w:rPr>
                <w:sz w:val="18"/>
              </w:rPr>
            </w:pPr>
            <w:r>
              <w:rPr>
                <w:sz w:val="18"/>
              </w:rPr>
              <w:t xml:space="preserve">Organ nakilleri konusunda gönüllük temelinde uygulamanın gerçekleşmesinde hekim yükümlülüğünü kavrar. Kadavra ve canlı organ bağışının hukuki boyutunu bilir. Aydınlatılmış onam sürecinin önemini fark eder. Organ ve doku naklinin kapsamı, tarihsel gelişimi </w:t>
            </w:r>
            <w:r>
              <w:rPr>
                <w:sz w:val="18"/>
              </w:rPr>
              <w:t>ve düzenlemelerini bilir. Bu kapsamda uygulamada hekim sorumluluğunu ve olası etik sorunları önceden öngörebilir. Bu sorunların etik ilkeler temelinde çözülmesi için mevzuatın çizdiği sınırları bilir ve sorumluluğunun bilincinde</w:t>
            </w:r>
            <w:r>
              <w:rPr>
                <w:spacing w:val="-4"/>
                <w:sz w:val="18"/>
              </w:rPr>
              <w:t xml:space="preserve"> </w:t>
            </w:r>
            <w:r>
              <w:rPr>
                <w:sz w:val="18"/>
              </w:rPr>
              <w:t>olur.</w:t>
            </w:r>
          </w:p>
        </w:tc>
      </w:tr>
      <w:tr w:rsidR="00DF5FD9">
        <w:trPr>
          <w:trHeight w:val="1264"/>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8E7AD7">
            <w:pPr>
              <w:pStyle w:val="TableParagraph"/>
              <w:spacing w:before="3"/>
              <w:ind w:left="4"/>
              <w:rPr>
                <w:sz w:val="18"/>
              </w:rPr>
            </w:pPr>
            <w:r>
              <w:rPr>
                <w:sz w:val="18"/>
              </w:rPr>
              <w:t>3. Paternalizm mi?</w:t>
            </w:r>
            <w:r>
              <w:rPr>
                <w:sz w:val="18"/>
              </w:rPr>
              <w:t xml:space="preserve"> Özerklik mi?</w:t>
            </w:r>
          </w:p>
        </w:tc>
        <w:tc>
          <w:tcPr>
            <w:tcW w:w="8645" w:type="dxa"/>
          </w:tcPr>
          <w:p w:rsidR="00DF5FD9" w:rsidRDefault="008E7AD7">
            <w:pPr>
              <w:pStyle w:val="TableParagraph"/>
              <w:ind w:left="4" w:right="41"/>
              <w:jc w:val="both"/>
              <w:rPr>
                <w:sz w:val="18"/>
              </w:rPr>
            </w:pPr>
            <w:r>
              <w:rPr>
                <w:sz w:val="18"/>
              </w:rPr>
              <w:t>Paternalist kavramını tanımlar. Paternalist yaklaşım ve içeriğini açıklar. Paternalizmin etik sınırlarını bilir. Özerklik ve özerkliğe saygı ilkesini tanımlar. Hasta özerkliğininin içeriğini açıklar. Hasta özerliğinin sınırlarını bilir. Özerk</w:t>
            </w:r>
            <w:r>
              <w:rPr>
                <w:sz w:val="18"/>
              </w:rPr>
              <w:t>liği ortadan kaldıran durumları sayar. Sağlık mevzuatında paternalism ve özerkliğe ilişkin örnekleri çıkarabilir.  Bu  kapsamda hekim merkezli tıp anlayışı ile hasta merkezli tıp anlayışını karşılaştırıp değerlendirmesini yapar. Örnek olgular üzerinden kon</w:t>
            </w:r>
            <w:r>
              <w:rPr>
                <w:sz w:val="18"/>
              </w:rPr>
              <w:t>uya ilişkin sorunların tıbbi, etik ve hukuki boyutlarını</w:t>
            </w:r>
            <w:r>
              <w:rPr>
                <w:spacing w:val="-3"/>
                <w:sz w:val="18"/>
              </w:rPr>
              <w:t xml:space="preserve"> </w:t>
            </w:r>
            <w:r>
              <w:rPr>
                <w:sz w:val="18"/>
              </w:rPr>
              <w:t>belirleyebilir.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564"/>
        <w:gridCol w:w="4541"/>
        <w:gridCol w:w="8645"/>
      </w:tblGrid>
      <w:tr w:rsidR="00DF5FD9">
        <w:trPr>
          <w:trHeight w:val="2267"/>
        </w:trPr>
        <w:tc>
          <w:tcPr>
            <w:tcW w:w="1277"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103" w:right="43" w:hanging="96"/>
              <w:rPr>
                <w:b/>
                <w:sz w:val="18"/>
              </w:rPr>
            </w:pPr>
            <w:r>
              <w:rPr>
                <w:b/>
                <w:sz w:val="18"/>
              </w:rPr>
              <w:t>Doç. Dr. Nurdan KIRIMLIOĞLU</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8"/>
              </w:rPr>
            </w:pPr>
          </w:p>
          <w:p w:rsidR="00DF5FD9" w:rsidRDefault="008E7AD7">
            <w:pPr>
              <w:pStyle w:val="TableParagraph"/>
              <w:ind w:left="11"/>
              <w:jc w:val="center"/>
              <w:rPr>
                <w:b/>
                <w:sz w:val="18"/>
              </w:rPr>
            </w:pPr>
            <w:r>
              <w:rPr>
                <w:b/>
                <w:sz w:val="18"/>
              </w:rPr>
              <w:t>4</w:t>
            </w:r>
          </w:p>
        </w:tc>
        <w:tc>
          <w:tcPr>
            <w:tcW w:w="4541"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61"/>
              <w:ind w:left="4"/>
              <w:rPr>
                <w:sz w:val="18"/>
              </w:rPr>
            </w:pPr>
            <w:r>
              <w:rPr>
                <w:sz w:val="18"/>
              </w:rPr>
              <w:t>1. Üreme Sağlığı ve Etik</w:t>
            </w:r>
          </w:p>
        </w:tc>
        <w:tc>
          <w:tcPr>
            <w:tcW w:w="8645" w:type="dxa"/>
          </w:tcPr>
          <w:p w:rsidR="00DF5FD9" w:rsidRDefault="008E7AD7">
            <w:pPr>
              <w:pStyle w:val="TableParagraph"/>
              <w:ind w:left="4" w:right="-15"/>
              <w:jc w:val="both"/>
              <w:rPr>
                <w:sz w:val="18"/>
              </w:rPr>
            </w:pPr>
            <w:r>
              <w:rPr>
                <w:sz w:val="18"/>
              </w:rPr>
              <w:t xml:space="preserve">Cinsel sağlık ve üreme haklarını bilir. Üreme haklarının etik ve hukukla olan ilişkisini kavrayıp uygulamalarına yansıtır. Etik açıdan danışmanlığın üreme sağlığının tüm hizmet aşamalarına nasıl entegre edilebileceğini bilir. Üreme  sağlığında etik açıdan </w:t>
            </w:r>
            <w:r>
              <w:rPr>
                <w:sz w:val="18"/>
              </w:rPr>
              <w:t>bilgilenme, danışmanlık ve hizmet sunumunun önemini bilir ve uygulamalarına yansıtır. Örnek olgular üzerinden üreme sağlığında karşılaşılan sorunların tıbbi, etik ve hukuki boyutlarını belirleyebilir. Örnek olgular üzerinden konunun etik boyutunu tartışabi</w:t>
            </w:r>
            <w:r>
              <w:rPr>
                <w:sz w:val="18"/>
              </w:rPr>
              <w:t>lir. Üreme sağlığı hizmetlerini etik ilkeler ve yasal düzenlemeler doğrultusunda gerçekleştirmenin önemini kavrar ve uygulamalarına yansıtır. Üreme sağlığı hizmetlerine ilişkin etik ve hukuki açıdan bilimsel ve güncel bilgiye ulaşır. Cinsel sağlık, aile pl</w:t>
            </w:r>
            <w:r>
              <w:rPr>
                <w:sz w:val="18"/>
              </w:rPr>
              <w:t>anlaması ve yardımcı üreme tekniklerini de  kapsayan üreme sağlığı hizmetlerini etik ilişki bağlamında inceler, insan haklarının temeli olan bireyin kendi bedeni üzerinde karar sahibi olmasının üreme sağlığı hizmetlerinin bütün aşamalarına entegre edilmesi</w:t>
            </w:r>
            <w:r>
              <w:rPr>
                <w:sz w:val="18"/>
              </w:rPr>
              <w:t xml:space="preserve"> gereken önemli bir unsur olduğunun</w:t>
            </w:r>
            <w:r>
              <w:rPr>
                <w:spacing w:val="-3"/>
                <w:sz w:val="18"/>
              </w:rPr>
              <w:t xml:space="preserve"> </w:t>
            </w:r>
            <w:r>
              <w:rPr>
                <w:sz w:val="18"/>
              </w:rPr>
              <w:t>kavrar.</w:t>
            </w:r>
          </w:p>
        </w:tc>
      </w:tr>
      <w:tr w:rsidR="00DF5FD9">
        <w:trPr>
          <w:trHeight w:val="141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1"/>
              <w:ind w:left="4"/>
              <w:rPr>
                <w:sz w:val="18"/>
              </w:rPr>
            </w:pPr>
            <w:r>
              <w:rPr>
                <w:sz w:val="18"/>
              </w:rPr>
              <w:t>2. Ulusal Sağlık Mevzuatında Üreme Sağlığı</w:t>
            </w:r>
          </w:p>
        </w:tc>
        <w:tc>
          <w:tcPr>
            <w:tcW w:w="8645" w:type="dxa"/>
          </w:tcPr>
          <w:p w:rsidR="00DF5FD9" w:rsidRDefault="008E7AD7">
            <w:pPr>
              <w:pStyle w:val="TableParagraph"/>
              <w:ind w:left="4" w:right="-15"/>
              <w:jc w:val="both"/>
              <w:rPr>
                <w:sz w:val="18"/>
              </w:rPr>
            </w:pPr>
            <w:r>
              <w:rPr>
                <w:sz w:val="18"/>
              </w:rPr>
              <w:t>Üreme sağlığına ilişkin Türkiye’deki yasal düzenlemeleri bilir. Türkiye’de üreme sağlığı alanında izlenen sağlık politikalarını bilir. Üreme sağlığı hizmetlerini ya</w:t>
            </w:r>
            <w:r>
              <w:rPr>
                <w:sz w:val="18"/>
              </w:rPr>
              <w:t>sal düzenlemeler doğrultusunda gerçekleştirmenin önemini kavrar ve uygulamalarına yansıtır. Örnek olgular üzerinden üreme sağlığında karşılaşılan sorunların tıbbi, etik ve hukuki boyutlarını belirleyebilir. Örnek olgular üzerinden konunun yasal boyutunu ta</w:t>
            </w:r>
            <w:r>
              <w:rPr>
                <w:sz w:val="18"/>
              </w:rPr>
              <w:t>rtışabilir. Üreme sağlığı hizmetlerine ilişkin etik ve hukuki açıdan bilimsel ve güncel bilgiye ulaşabilir. Üreme sağlığına ilişkin Türkiye’de sağlık</w:t>
            </w:r>
          </w:p>
          <w:p w:rsidR="00DF5FD9" w:rsidRDefault="008E7AD7">
            <w:pPr>
              <w:pStyle w:val="TableParagraph"/>
              <w:ind w:left="4"/>
              <w:jc w:val="both"/>
              <w:rPr>
                <w:sz w:val="18"/>
              </w:rPr>
            </w:pPr>
            <w:r>
              <w:rPr>
                <w:sz w:val="18"/>
              </w:rPr>
              <w:t>mevzuatında yeralan ulusal düzenlemeleri inceler ve önemini kavrar.</w:t>
            </w:r>
          </w:p>
        </w:tc>
      </w:tr>
      <w:tr w:rsidR="00DF5FD9">
        <w:trPr>
          <w:trHeight w:val="1540"/>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4"/>
              <w:rPr>
                <w:sz w:val="18"/>
              </w:rPr>
            </w:pPr>
            <w:r>
              <w:rPr>
                <w:sz w:val="18"/>
              </w:rPr>
              <w:t>3. Aydınlatılmış Onam</w:t>
            </w:r>
          </w:p>
        </w:tc>
        <w:tc>
          <w:tcPr>
            <w:tcW w:w="8645" w:type="dxa"/>
          </w:tcPr>
          <w:p w:rsidR="00DF5FD9" w:rsidRDefault="008E7AD7">
            <w:pPr>
              <w:pStyle w:val="TableParagraph"/>
              <w:ind w:left="4" w:right="-15"/>
              <w:jc w:val="both"/>
              <w:rPr>
                <w:sz w:val="18"/>
              </w:rPr>
            </w:pPr>
            <w:r>
              <w:rPr>
                <w:sz w:val="18"/>
              </w:rPr>
              <w:t xml:space="preserve">Kişinin kendi geleceğini belirleme hakkı olduğunu bilir, bu hakkın kullanılmasını destekler. Aydınlatılmış onamın tüm tıbbi uygulamaların merkezinde yer alan bir kavram olduğunu bilir. Tıbbi işlemlerle ilgili bilgilendirmenin önemini kavrar. Aydınlatılmış </w:t>
            </w:r>
            <w:r>
              <w:rPr>
                <w:sz w:val="18"/>
              </w:rPr>
              <w:t>onam süreci sonunda hastanın hekimini yetkilendirdiğini bilir. Aydınlatılmış onam sürecinde hastanın bilgilendirilmesi ödevinin hastanın müdavi hekimi tarafından yapılacağını bilir (hukuki olarak). Aydınlatılmış onam formunun hukuki bir belge olduğunu anla</w:t>
            </w:r>
            <w:r>
              <w:rPr>
                <w:sz w:val="18"/>
              </w:rPr>
              <w:t>r. Tüm tıbbi uygulamalar ve klinik araştırmalar için bilgilendirilmiş gönüllü olur formu hazırlayabilir, aydınlatılmış onam alabilir, bilgilendirilmiş gönüllü onam belgelerini eksiksiz olarak</w:t>
            </w:r>
          </w:p>
          <w:p w:rsidR="00DF5FD9" w:rsidRDefault="008E7AD7">
            <w:pPr>
              <w:pStyle w:val="TableParagraph"/>
              <w:spacing w:line="203" w:lineRule="exact"/>
              <w:ind w:left="4"/>
              <w:jc w:val="both"/>
              <w:rPr>
                <w:sz w:val="18"/>
              </w:rPr>
            </w:pPr>
            <w:r>
              <w:rPr>
                <w:sz w:val="18"/>
              </w:rPr>
              <w:t>etik kodlara ve sağlık mevzuatına uygun olarak tamamlar.</w:t>
            </w:r>
          </w:p>
        </w:tc>
      </w:tr>
      <w:tr w:rsidR="00DF5FD9">
        <w:trPr>
          <w:trHeight w:val="1413"/>
        </w:trPr>
        <w:tc>
          <w:tcPr>
            <w:tcW w:w="1277"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541"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spacing w:before="1"/>
              <w:ind w:left="4"/>
              <w:rPr>
                <w:sz w:val="18"/>
              </w:rPr>
            </w:pPr>
            <w:hyperlink r:id="rId8">
              <w:r>
                <w:rPr>
                  <w:sz w:val="18"/>
                </w:rPr>
                <w:t xml:space="preserve">4.Tıp Uygulamalarında Mahremiyet Bedensel Bilgisel </w:t>
              </w:r>
            </w:hyperlink>
            <w:hyperlink r:id="rId9">
              <w:r>
                <w:rPr>
                  <w:sz w:val="18"/>
                </w:rPr>
                <w:t>ve</w:t>
              </w:r>
            </w:hyperlink>
          </w:p>
          <w:p w:rsidR="00DF5FD9" w:rsidRDefault="008E7AD7">
            <w:pPr>
              <w:pStyle w:val="TableParagraph"/>
              <w:spacing w:before="1"/>
              <w:ind w:left="4"/>
              <w:rPr>
                <w:sz w:val="18"/>
              </w:rPr>
            </w:pPr>
            <w:hyperlink r:id="rId10">
              <w:r>
                <w:rPr>
                  <w:sz w:val="18"/>
                </w:rPr>
                <w:t>Kişisel Verilerin Kullanılması</w:t>
              </w:r>
            </w:hyperlink>
          </w:p>
        </w:tc>
        <w:tc>
          <w:tcPr>
            <w:tcW w:w="8645" w:type="dxa"/>
          </w:tcPr>
          <w:p w:rsidR="00DF5FD9" w:rsidRDefault="008E7AD7">
            <w:pPr>
              <w:pStyle w:val="TableParagraph"/>
              <w:ind w:left="4" w:right="-15"/>
              <w:jc w:val="both"/>
              <w:rPr>
                <w:sz w:val="18"/>
              </w:rPr>
            </w:pPr>
            <w:r>
              <w:rPr>
                <w:sz w:val="18"/>
              </w:rPr>
              <w:t>Mahremiyet kavramını tanımlar ve hasta mahremiyeti kavramı ile ilişkilendirir. Mahremiyet türlerini bilir ve tıbbi uygulamalarda ne şekilde gözönünde bulundurulması gerektiğini açıklar. Özel hayat ve mahremiyet arasındaki ili</w:t>
            </w:r>
            <w:r>
              <w:rPr>
                <w:sz w:val="18"/>
              </w:rPr>
              <w:t>şkiyi açıklar ve mevzuat kapsamında temellerini bilir. Kişisel Verilerin Korunması Hakkını ve Kanunu’nu açıklar ve kişisel sağlık verilerinin korunması ile ilişkilendirir. Hasta Hakları Yönetmeliği’nin mahremiyete saygı gösterilmesi maddelerini sayar. Mahr</w:t>
            </w:r>
            <w:r>
              <w:rPr>
                <w:sz w:val="18"/>
              </w:rPr>
              <w:t>emiyeti ortadan kaldıran halleri açıklar. Örnek olgular üzerinden konunun yasal ve etik boyutunu tartışabilir.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71"/>
        <w:gridCol w:w="4829"/>
        <w:gridCol w:w="8491"/>
      </w:tblGrid>
      <w:tr w:rsidR="00DF5FD9">
        <w:trPr>
          <w:trHeight w:val="592"/>
        </w:trPr>
        <w:tc>
          <w:tcPr>
            <w:tcW w:w="6530" w:type="dxa"/>
            <w:gridSpan w:val="3"/>
            <w:shd w:val="clear" w:color="auto" w:fill="D9E1F3"/>
          </w:tcPr>
          <w:p w:rsidR="00DF5FD9" w:rsidRDefault="008E7AD7">
            <w:pPr>
              <w:pStyle w:val="TableParagraph"/>
              <w:spacing w:before="143"/>
              <w:ind w:left="2010" w:right="1872"/>
              <w:jc w:val="center"/>
              <w:rPr>
                <w:b/>
              </w:rPr>
            </w:pPr>
            <w:r>
              <w:rPr>
                <w:b/>
              </w:rPr>
              <w:lastRenderedPageBreak/>
              <w:t>ÇOCUK SAĞLIĞI KLİNİK STAJI</w:t>
            </w:r>
          </w:p>
        </w:tc>
        <w:tc>
          <w:tcPr>
            <w:tcW w:w="8491" w:type="dxa"/>
            <w:shd w:val="clear" w:color="auto" w:fill="D9E1F3"/>
          </w:tcPr>
          <w:p w:rsidR="00DF5FD9" w:rsidRDefault="008E7AD7">
            <w:pPr>
              <w:pStyle w:val="TableParagraph"/>
              <w:spacing w:before="143"/>
              <w:ind w:left="1194" w:right="1176"/>
              <w:jc w:val="center"/>
            </w:pPr>
            <w:r>
              <w:rPr>
                <w:b/>
              </w:rPr>
              <w:t xml:space="preserve">ÇOCUK SAĞLIĞI EĞİTİM SORUMLUSU: </w:t>
            </w:r>
            <w:r>
              <w:t>PROF.DR. KORAY HARMANCI</w:t>
            </w:r>
          </w:p>
        </w:tc>
      </w:tr>
      <w:tr w:rsidR="00DF5FD9">
        <w:trPr>
          <w:trHeight w:val="510"/>
        </w:trPr>
        <w:tc>
          <w:tcPr>
            <w:tcW w:w="1130" w:type="dxa"/>
            <w:shd w:val="clear" w:color="auto" w:fill="D9E1F3"/>
          </w:tcPr>
          <w:p w:rsidR="00DF5FD9" w:rsidRDefault="008E7AD7">
            <w:pPr>
              <w:pStyle w:val="TableParagraph"/>
              <w:ind w:left="326" w:hanging="161"/>
              <w:rPr>
                <w:b/>
                <w:sz w:val="20"/>
              </w:rPr>
            </w:pPr>
            <w:r>
              <w:rPr>
                <w:b/>
                <w:w w:val="95"/>
                <w:sz w:val="20"/>
              </w:rPr>
              <w:t xml:space="preserve">ÖĞRETİM </w:t>
            </w:r>
            <w:r>
              <w:rPr>
                <w:b/>
                <w:sz w:val="20"/>
              </w:rPr>
              <w:t>ÜYESİ</w:t>
            </w:r>
          </w:p>
        </w:tc>
        <w:tc>
          <w:tcPr>
            <w:tcW w:w="571" w:type="dxa"/>
            <w:shd w:val="clear" w:color="auto" w:fill="D9E1F3"/>
          </w:tcPr>
          <w:p w:rsidR="00DF5FD9" w:rsidRDefault="008E7AD7">
            <w:pPr>
              <w:pStyle w:val="TableParagraph"/>
              <w:spacing w:before="3"/>
              <w:ind w:left="43" w:firstLine="28"/>
              <w:rPr>
                <w:b/>
                <w:sz w:val="20"/>
              </w:rPr>
            </w:pPr>
            <w:r>
              <w:rPr>
                <w:b/>
                <w:sz w:val="20"/>
              </w:rPr>
              <w:t xml:space="preserve">DERS </w:t>
            </w:r>
            <w:r>
              <w:rPr>
                <w:b/>
                <w:w w:val="95"/>
                <w:sz w:val="20"/>
              </w:rPr>
              <w:t>SAATİ</w:t>
            </w:r>
          </w:p>
        </w:tc>
        <w:tc>
          <w:tcPr>
            <w:tcW w:w="4829" w:type="dxa"/>
            <w:shd w:val="clear" w:color="auto" w:fill="D9E1F3"/>
          </w:tcPr>
          <w:p w:rsidR="00DF5FD9" w:rsidRDefault="008E7AD7">
            <w:pPr>
              <w:pStyle w:val="TableParagraph"/>
              <w:spacing w:before="119"/>
              <w:ind w:left="1101"/>
              <w:rPr>
                <w:b/>
                <w:sz w:val="20"/>
              </w:rPr>
            </w:pPr>
            <w:r>
              <w:rPr>
                <w:b/>
                <w:sz w:val="20"/>
              </w:rPr>
              <w:t>TEORİK DERS KONU BAŞLIKLARI</w:t>
            </w:r>
          </w:p>
        </w:tc>
        <w:tc>
          <w:tcPr>
            <w:tcW w:w="8491" w:type="dxa"/>
            <w:shd w:val="clear" w:color="auto" w:fill="D9E1F3"/>
          </w:tcPr>
          <w:p w:rsidR="00DF5FD9" w:rsidRDefault="008E7AD7">
            <w:pPr>
              <w:pStyle w:val="TableParagraph"/>
              <w:spacing w:before="119"/>
              <w:ind w:left="1184" w:right="1176"/>
              <w:jc w:val="center"/>
              <w:rPr>
                <w:b/>
                <w:sz w:val="20"/>
              </w:rPr>
            </w:pPr>
            <w:r>
              <w:rPr>
                <w:b/>
                <w:sz w:val="20"/>
              </w:rPr>
              <w:t>EĞİTİM ÇIKTILARI / YETERLİKLERİ</w:t>
            </w:r>
          </w:p>
        </w:tc>
      </w:tr>
      <w:tr w:rsidR="00DF5FD9">
        <w:trPr>
          <w:trHeight w:val="1139"/>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9"/>
              <w:ind w:left="105" w:right="237" w:firstLine="64"/>
              <w:rPr>
                <w:b/>
                <w:sz w:val="18"/>
              </w:rPr>
            </w:pPr>
            <w:r>
              <w:rPr>
                <w:b/>
                <w:sz w:val="18"/>
              </w:rPr>
              <w:t>Prof. Dr. Ener Çağrı DİNLEYİCİ</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8"/>
              <w:ind w:left="10"/>
              <w:jc w:val="center"/>
              <w:rPr>
                <w:b/>
                <w:sz w:val="18"/>
              </w:rPr>
            </w:pPr>
            <w:r>
              <w:rPr>
                <w:b/>
                <w:sz w:val="18"/>
              </w:rPr>
              <w:t>3</w:t>
            </w:r>
          </w:p>
        </w:tc>
        <w:tc>
          <w:tcPr>
            <w:tcW w:w="4829"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5"/>
              <w:rPr>
                <w:sz w:val="18"/>
              </w:rPr>
            </w:pPr>
            <w:r>
              <w:rPr>
                <w:sz w:val="18"/>
              </w:rPr>
              <w:t>1. Çocukluk Çağı Özel Aşı Uygulamaları</w:t>
            </w:r>
          </w:p>
        </w:tc>
        <w:tc>
          <w:tcPr>
            <w:tcW w:w="8491" w:type="dxa"/>
          </w:tcPr>
          <w:p w:rsidR="00DF5FD9" w:rsidRDefault="008E7AD7">
            <w:pPr>
              <w:pStyle w:val="TableParagraph"/>
              <w:ind w:left="7" w:right="-15"/>
              <w:jc w:val="both"/>
              <w:rPr>
                <w:sz w:val="18"/>
              </w:rPr>
            </w:pPr>
            <w:r>
              <w:rPr>
                <w:sz w:val="18"/>
              </w:rPr>
              <w:t>Sağlık Bakanlığı Ulusal Aşı Takvimi’nde yer almayan ama ülkemizde ruhsatlı olan ve farklı ülkelerde kullanımda olan aşıları bilir. Bu kapsamda invaziv meningokok enfeksiyonu, rotavirüs enfeksiyonu, human papillomavirüs (HPV) enfeksiyonu klinik bulguları ve</w:t>
            </w:r>
            <w:r>
              <w:rPr>
                <w:sz w:val="18"/>
              </w:rPr>
              <w:t xml:space="preserve"> aşı gerekliliği konusunda bilgi sahibidir. Konjuge meningokok ACYW aşıları, meningokok B aşıları, rotavirüs aşıları, HPV aşıları ve erişkin tip boğmaca aşısının uygulama zamanlarını, uygulama şekillerini ve korunma hedeflerini bilir. Bu aşılar için risk g</w:t>
            </w:r>
            <w:r>
              <w:rPr>
                <w:sz w:val="18"/>
              </w:rPr>
              <w:t>ruplarını tanımlar.</w:t>
            </w:r>
          </w:p>
        </w:tc>
      </w:tr>
      <w:tr w:rsidR="00DF5FD9">
        <w:trPr>
          <w:trHeight w:val="1413"/>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29" w:type="dxa"/>
          </w:tcPr>
          <w:p w:rsidR="00DF5FD9" w:rsidRDefault="00DF5FD9">
            <w:pPr>
              <w:pStyle w:val="TableParagraph"/>
              <w:rPr>
                <w:sz w:val="18"/>
              </w:rPr>
            </w:pPr>
          </w:p>
          <w:p w:rsidR="00DF5FD9" w:rsidRDefault="00DF5FD9">
            <w:pPr>
              <w:pStyle w:val="TableParagraph"/>
              <w:spacing w:before="8"/>
              <w:rPr>
                <w:sz w:val="26"/>
              </w:rPr>
            </w:pPr>
          </w:p>
          <w:p w:rsidR="00DF5FD9" w:rsidRDefault="008E7AD7">
            <w:pPr>
              <w:pStyle w:val="TableParagraph"/>
              <w:spacing w:before="1"/>
              <w:ind w:left="5"/>
              <w:rPr>
                <w:sz w:val="18"/>
              </w:rPr>
            </w:pPr>
            <w:r>
              <w:rPr>
                <w:sz w:val="18"/>
              </w:rPr>
              <w:t>2. Ateşli Çocuğa Yaklaşım</w:t>
            </w:r>
          </w:p>
        </w:tc>
        <w:tc>
          <w:tcPr>
            <w:tcW w:w="8491" w:type="dxa"/>
          </w:tcPr>
          <w:p w:rsidR="00DF5FD9" w:rsidRDefault="008E7AD7">
            <w:pPr>
              <w:pStyle w:val="TableParagraph"/>
              <w:ind w:left="7" w:right="-15"/>
              <w:jc w:val="both"/>
              <w:rPr>
                <w:sz w:val="18"/>
              </w:rPr>
            </w:pPr>
            <w:r>
              <w:rPr>
                <w:sz w:val="18"/>
              </w:rPr>
              <w:t>Çocukluk çağının en sık acil servis ve hastane başvuru nedeni olan ateş için doğru ölçüm yöntemi, normal vücut ısısı aralıları ve en sık ateş nedenlerini tanımlar. Ateş patogenezinde rol oynayan faktörleri sıralar. Ateş ile başvuran çocuklarda klinik ve la</w:t>
            </w:r>
            <w:r>
              <w:rPr>
                <w:sz w:val="18"/>
              </w:rPr>
              <w:t>boratuvar özelliklerine göre, hastalığın önceliklendirmesini yapabilir. Ateşli çocuklarda evde ve hastanede ateşin ilaçlar ve ilaç dışı yaklaşımlar ile tedavisini yapabilir. Ateş düşürücü olarak kullanılan ilaçların uygun dozu, doz aralığı ve istenmeyen et</w:t>
            </w:r>
            <w:r>
              <w:rPr>
                <w:sz w:val="18"/>
              </w:rPr>
              <w:t>kilerini bilir. Nedeni bilinmeyen ateş ve en sık nedenlerini, periyodik ateş ve en sık nedenlerini bilir.</w:t>
            </w:r>
          </w:p>
        </w:tc>
      </w:tr>
      <w:tr w:rsidR="00DF5FD9">
        <w:trPr>
          <w:trHeight w:val="1559"/>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29"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5"/>
              <w:rPr>
                <w:sz w:val="18"/>
              </w:rPr>
            </w:pPr>
            <w:r>
              <w:rPr>
                <w:sz w:val="18"/>
              </w:rPr>
              <w:t>3. Üst Solunum Yolu Enfeksiyonları</w:t>
            </w:r>
          </w:p>
        </w:tc>
        <w:tc>
          <w:tcPr>
            <w:tcW w:w="8491" w:type="dxa"/>
          </w:tcPr>
          <w:p w:rsidR="00DF5FD9" w:rsidRDefault="008E7AD7">
            <w:pPr>
              <w:pStyle w:val="TableParagraph"/>
              <w:ind w:left="7" w:right="-15"/>
              <w:jc w:val="both"/>
              <w:rPr>
                <w:sz w:val="18"/>
              </w:rPr>
            </w:pPr>
            <w:r>
              <w:rPr>
                <w:sz w:val="18"/>
              </w:rPr>
              <w:t>Çocuklarda en sık enfeksiyon nedeni olan akut otitis media, akut bakteriyel sinüzit ve akut tonsillofarenjit için semptomlar, bulgular, laboratuvar değerlendirmesi ve tedaviyi yapabilmesi hedeflenmektedir. Üst solunum yolu enfeksiyonu olan çocuk hastalarda</w:t>
            </w:r>
            <w:r>
              <w:rPr>
                <w:sz w:val="18"/>
              </w:rPr>
              <w:t>, anitibiyotik verilecek olan hastanın seçimi (viral ve bakteriyel enfeksiyon ayırımı) ipuçlarını bilir. Akut otitis media hastalarında uygun tedavi seçeneklerini sayabilir ve otitis media komplikasyonlarını sayabilir. Akut bakteriyel sinüzit olgularında p</w:t>
            </w:r>
            <w:r>
              <w:rPr>
                <w:sz w:val="18"/>
              </w:rPr>
              <w:t>redispozan faktörleri tanımlayabilir ve tedavi başarısızlığı nedenlerini sayabilir. Akut tonsillofarenjit olgularında, antibiyotik tedavisi verilecek olan GAS enfeksiyonu olan çocuklar için klinik ve doğrulama testlerini bilir ve tedavi planı</w:t>
            </w:r>
            <w:r>
              <w:rPr>
                <w:spacing w:val="-4"/>
                <w:sz w:val="18"/>
              </w:rPr>
              <w:t xml:space="preserve"> </w:t>
            </w:r>
            <w:r>
              <w:rPr>
                <w:sz w:val="18"/>
              </w:rPr>
              <w:t>yapabilir.</w:t>
            </w:r>
          </w:p>
        </w:tc>
      </w:tr>
      <w:tr w:rsidR="00DF5FD9">
        <w:trPr>
          <w:trHeight w:val="688"/>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4"/>
              <w:rPr>
                <w:sz w:val="19"/>
              </w:rPr>
            </w:pPr>
          </w:p>
          <w:p w:rsidR="00DF5FD9" w:rsidRDefault="008E7AD7">
            <w:pPr>
              <w:pStyle w:val="TableParagraph"/>
              <w:ind w:left="251" w:right="221"/>
              <w:rPr>
                <w:b/>
                <w:sz w:val="18"/>
              </w:rPr>
            </w:pPr>
            <w:r>
              <w:rPr>
                <w:b/>
                <w:sz w:val="18"/>
              </w:rPr>
              <w:t>Prof. Dr. Birgül KIREL</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24"/>
              </w:rPr>
            </w:pPr>
          </w:p>
          <w:p w:rsidR="00DF5FD9" w:rsidRDefault="008E7AD7">
            <w:pPr>
              <w:pStyle w:val="TableParagraph"/>
              <w:ind w:left="10"/>
              <w:jc w:val="center"/>
              <w:rPr>
                <w:b/>
                <w:sz w:val="18"/>
              </w:rPr>
            </w:pPr>
            <w:r>
              <w:rPr>
                <w:b/>
                <w:sz w:val="18"/>
              </w:rPr>
              <w:t>5</w:t>
            </w:r>
          </w:p>
        </w:tc>
        <w:tc>
          <w:tcPr>
            <w:tcW w:w="4829" w:type="dxa"/>
          </w:tcPr>
          <w:p w:rsidR="00DF5FD9" w:rsidRDefault="00DF5FD9">
            <w:pPr>
              <w:pStyle w:val="TableParagraph"/>
              <w:spacing w:before="9"/>
              <w:rPr>
                <w:sz w:val="17"/>
              </w:rPr>
            </w:pPr>
          </w:p>
          <w:p w:rsidR="00DF5FD9" w:rsidRDefault="008E7AD7">
            <w:pPr>
              <w:pStyle w:val="TableParagraph"/>
              <w:ind w:left="5"/>
              <w:rPr>
                <w:sz w:val="18"/>
              </w:rPr>
            </w:pPr>
            <w:r>
              <w:rPr>
                <w:sz w:val="18"/>
              </w:rPr>
              <w:t>1. Büyüme</w:t>
            </w:r>
          </w:p>
        </w:tc>
        <w:tc>
          <w:tcPr>
            <w:tcW w:w="8491" w:type="dxa"/>
          </w:tcPr>
          <w:p w:rsidR="00DF5FD9" w:rsidRDefault="008E7AD7">
            <w:pPr>
              <w:pStyle w:val="TableParagraph"/>
              <w:ind w:left="7" w:right="-15"/>
              <w:jc w:val="both"/>
              <w:rPr>
                <w:sz w:val="18"/>
              </w:rPr>
            </w:pPr>
            <w:r>
              <w:rPr>
                <w:sz w:val="18"/>
              </w:rPr>
              <w:t>Çocukluk çağında değişik dönemlerde büyümenin nasıl olduğunu, büyümeye etkileyen faktörlerin neler olduğunu, büyümenin değerlendirilmesinde kullanılan parametrelerin neler olduğunu, büyüme grafiklerinin önemini, kısa boy ve büyüme geriliği parametrelerinin</w:t>
            </w:r>
            <w:r>
              <w:rPr>
                <w:sz w:val="18"/>
              </w:rPr>
              <w:t xml:space="preserve"> anlamını ve değerlendirilmesini öğrenir.</w:t>
            </w:r>
          </w:p>
        </w:tc>
      </w:tr>
      <w:tr w:rsidR="00DF5FD9">
        <w:trPr>
          <w:trHeight w:val="714"/>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29" w:type="dxa"/>
          </w:tcPr>
          <w:p w:rsidR="00DF5FD9" w:rsidRDefault="00DF5FD9">
            <w:pPr>
              <w:pStyle w:val="TableParagraph"/>
              <w:spacing w:before="9"/>
              <w:rPr>
                <w:sz w:val="17"/>
              </w:rPr>
            </w:pPr>
          </w:p>
          <w:p w:rsidR="00DF5FD9" w:rsidRDefault="008E7AD7">
            <w:pPr>
              <w:pStyle w:val="TableParagraph"/>
              <w:ind w:left="5"/>
              <w:rPr>
                <w:sz w:val="18"/>
              </w:rPr>
            </w:pPr>
            <w:r>
              <w:rPr>
                <w:sz w:val="18"/>
              </w:rPr>
              <w:t>2. Puberte</w:t>
            </w:r>
          </w:p>
        </w:tc>
        <w:tc>
          <w:tcPr>
            <w:tcW w:w="8491" w:type="dxa"/>
          </w:tcPr>
          <w:p w:rsidR="00DF5FD9" w:rsidRDefault="008E7AD7">
            <w:pPr>
              <w:pStyle w:val="TableParagraph"/>
              <w:ind w:left="7" w:right="-15"/>
              <w:jc w:val="both"/>
              <w:rPr>
                <w:sz w:val="18"/>
              </w:rPr>
            </w:pPr>
            <w:r>
              <w:rPr>
                <w:sz w:val="18"/>
              </w:rPr>
              <w:t>Pubertal gelişimin mekanizmasını, pubertenin başlangıcını etkileyen faktörleri, puberteden sorumlu hormonlar ve etkilerini, her iki cinsiyette pubertal gelişimin basamaklarını ve Tanner Evrelendirilmesi ve önemini, adrenarşın gelişim basamaklarını ve değer</w:t>
            </w:r>
            <w:r>
              <w:rPr>
                <w:sz w:val="18"/>
              </w:rPr>
              <w:t>lendirilmesini, erken ve geç puerte sınırlarını öğrenir.</w:t>
            </w:r>
          </w:p>
        </w:tc>
      </w:tr>
      <w:tr w:rsidR="00DF5FD9">
        <w:trPr>
          <w:trHeight w:val="978"/>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29" w:type="dxa"/>
          </w:tcPr>
          <w:p w:rsidR="00DF5FD9" w:rsidRDefault="00DF5FD9">
            <w:pPr>
              <w:pStyle w:val="TableParagraph"/>
              <w:spacing w:before="5"/>
              <w:rPr>
                <w:sz w:val="26"/>
              </w:rPr>
            </w:pPr>
          </w:p>
          <w:p w:rsidR="00DF5FD9" w:rsidRDefault="008E7AD7">
            <w:pPr>
              <w:pStyle w:val="TableParagraph"/>
              <w:ind w:left="5"/>
              <w:rPr>
                <w:sz w:val="18"/>
              </w:rPr>
            </w:pPr>
            <w:r>
              <w:rPr>
                <w:sz w:val="18"/>
              </w:rPr>
              <w:t>3. Konjenital Hipotroidi</w:t>
            </w:r>
          </w:p>
        </w:tc>
        <w:tc>
          <w:tcPr>
            <w:tcW w:w="8491" w:type="dxa"/>
          </w:tcPr>
          <w:p w:rsidR="00DF5FD9" w:rsidRDefault="008E7AD7">
            <w:pPr>
              <w:pStyle w:val="TableParagraph"/>
              <w:ind w:left="7" w:right="-15"/>
              <w:jc w:val="both"/>
              <w:rPr>
                <w:sz w:val="18"/>
              </w:rPr>
            </w:pPr>
            <w:r>
              <w:rPr>
                <w:sz w:val="18"/>
              </w:rPr>
              <w:t>Doğumsal hipotiroidizmin nedenlerini, klinik bulgularını ve özellikle yenidoğan döneminde tanı konulup tedaviye başlanmadığı takdirde kalıcı mental- motor retardasyonla sonuçlanacağını; bu bağlamda yenidoğan hipotiroidi taramasının önemi ve takibini, hipot</w:t>
            </w:r>
            <w:r>
              <w:rPr>
                <w:sz w:val="18"/>
              </w:rPr>
              <w:t>iroidizm tanısı için gerekli laboratuvar tetkiklerini, acil tedavinin kriterlerini, tedavisini ve tedavinin izlemini öğrenir.</w:t>
            </w:r>
          </w:p>
        </w:tc>
      </w:tr>
      <w:tr w:rsidR="00DF5FD9">
        <w:trPr>
          <w:trHeight w:val="695"/>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29" w:type="dxa"/>
          </w:tcPr>
          <w:p w:rsidR="00DF5FD9" w:rsidRDefault="00DF5FD9">
            <w:pPr>
              <w:pStyle w:val="TableParagraph"/>
              <w:spacing w:before="4"/>
              <w:rPr>
                <w:sz w:val="17"/>
              </w:rPr>
            </w:pPr>
          </w:p>
          <w:p w:rsidR="00DF5FD9" w:rsidRDefault="008E7AD7">
            <w:pPr>
              <w:pStyle w:val="TableParagraph"/>
              <w:spacing w:before="1"/>
              <w:ind w:left="5"/>
              <w:rPr>
                <w:sz w:val="18"/>
              </w:rPr>
            </w:pPr>
            <w:r>
              <w:rPr>
                <w:sz w:val="18"/>
              </w:rPr>
              <w:t>4. Nutrisyonel Rikets</w:t>
            </w:r>
          </w:p>
        </w:tc>
        <w:tc>
          <w:tcPr>
            <w:tcW w:w="8491" w:type="dxa"/>
          </w:tcPr>
          <w:p w:rsidR="00DF5FD9" w:rsidRDefault="008E7AD7">
            <w:pPr>
              <w:pStyle w:val="TableParagraph"/>
              <w:ind w:left="7" w:right="-15"/>
              <w:jc w:val="both"/>
              <w:rPr>
                <w:sz w:val="18"/>
              </w:rPr>
            </w:pPr>
            <w:r>
              <w:rPr>
                <w:sz w:val="18"/>
              </w:rPr>
              <w:t>Vitamin D metabolizmasını, eksikliği için risk faktörlerini, eksikliği ile ortaya çıkan rikets hastalığının klinik ve laboratuvar bulgularını, tedavisini, özellikle süt çocuklarında sık görülen rikets hastalığının önlenmesinde ve diğer riskli gruplarda vit</w:t>
            </w:r>
            <w:r>
              <w:rPr>
                <w:sz w:val="18"/>
              </w:rPr>
              <w:t>amin D proflaksisinin kullanımını ve önemini öğrenir.</w:t>
            </w:r>
          </w:p>
        </w:tc>
      </w:tr>
      <w:tr w:rsidR="00DF5FD9">
        <w:trPr>
          <w:trHeight w:val="1386"/>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29" w:type="dxa"/>
          </w:tcPr>
          <w:p w:rsidR="00DF5FD9" w:rsidRDefault="00DF5FD9">
            <w:pPr>
              <w:pStyle w:val="TableParagraph"/>
              <w:rPr>
                <w:sz w:val="18"/>
              </w:rPr>
            </w:pPr>
          </w:p>
          <w:p w:rsidR="00DF5FD9" w:rsidRDefault="00DF5FD9">
            <w:pPr>
              <w:pStyle w:val="TableParagraph"/>
              <w:spacing w:before="8"/>
              <w:rPr>
                <w:sz w:val="26"/>
              </w:rPr>
            </w:pPr>
          </w:p>
          <w:p w:rsidR="00DF5FD9" w:rsidRDefault="008E7AD7">
            <w:pPr>
              <w:pStyle w:val="TableParagraph"/>
              <w:spacing w:before="1"/>
              <w:ind w:left="5"/>
              <w:rPr>
                <w:sz w:val="18"/>
              </w:rPr>
            </w:pPr>
            <w:r>
              <w:rPr>
                <w:sz w:val="18"/>
              </w:rPr>
              <w:t>5. Konjenital Adrenal Hiperplazi</w:t>
            </w:r>
          </w:p>
        </w:tc>
        <w:tc>
          <w:tcPr>
            <w:tcW w:w="8491" w:type="dxa"/>
          </w:tcPr>
          <w:p w:rsidR="00DF5FD9" w:rsidRDefault="008E7AD7">
            <w:pPr>
              <w:pStyle w:val="TableParagraph"/>
              <w:ind w:left="7" w:right="-15"/>
              <w:jc w:val="both"/>
              <w:rPr>
                <w:sz w:val="18"/>
              </w:rPr>
            </w:pPr>
            <w:r>
              <w:rPr>
                <w:sz w:val="18"/>
              </w:rPr>
              <w:t xml:space="preserve">Öğrenciler bu hastalığa hangi enzim eksikliklerinin yol açtığını, enzim eksikliğinin yerine göre kortizol eksikliği yanında intrauterin hayattan itibaren cinsiyete göre androjen fazlalığı veya androjen ve sex steroid eksikliğinin yenidoğan ve daha sonraki </w:t>
            </w:r>
            <w:r>
              <w:rPr>
                <w:sz w:val="18"/>
              </w:rPr>
              <w:t>dönemlerde ortaya çıkardığı sorunların neler olduğunu, bu hastalığın klinik tipleri ve bulgularını, kuşkulu genitalya ve/veya tuz kaybı olan yenidoğanlarda konjenital adrenal hiperplazi tanı ve tedavisine acil yaklaşımı, cinsiyet seçimine yaklaşımı, bu has</w:t>
            </w:r>
            <w:r>
              <w:rPr>
                <w:sz w:val="18"/>
              </w:rPr>
              <w:t>talığın tedavi ve takibini , prenatal tanı ve yenidoğan döneminde taramasının yapılmasının önemini öğrenir.</w:t>
            </w:r>
          </w:p>
        </w:tc>
      </w:tr>
    </w:tbl>
    <w:p w:rsidR="00DF5FD9" w:rsidRDefault="00DF5FD9">
      <w:pPr>
        <w:jc w:val="both"/>
        <w:rPr>
          <w:sz w:val="18"/>
        </w:rPr>
        <w:sectPr w:rsidR="00DF5FD9">
          <w:pgSz w:w="16850" w:h="11920" w:orient="landscape"/>
          <w:pgMar w:top="8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71"/>
        <w:gridCol w:w="4829"/>
        <w:gridCol w:w="8491"/>
      </w:tblGrid>
      <w:tr w:rsidR="00DF5FD9">
        <w:trPr>
          <w:trHeight w:val="1386"/>
        </w:trPr>
        <w:tc>
          <w:tcPr>
            <w:tcW w:w="1130" w:type="dxa"/>
          </w:tcPr>
          <w:p w:rsidR="00DF5FD9" w:rsidRDefault="00DF5FD9">
            <w:pPr>
              <w:pStyle w:val="TableParagraph"/>
              <w:spacing w:before="9"/>
              <w:rPr>
                <w:sz w:val="17"/>
              </w:rPr>
            </w:pPr>
          </w:p>
          <w:p w:rsidR="00DF5FD9" w:rsidRDefault="008E7AD7">
            <w:pPr>
              <w:pStyle w:val="TableParagraph"/>
              <w:ind w:left="242" w:right="227" w:firstLine="31"/>
              <w:jc w:val="both"/>
              <w:rPr>
                <w:b/>
                <w:sz w:val="18"/>
              </w:rPr>
            </w:pPr>
            <w:r>
              <w:rPr>
                <w:b/>
                <w:sz w:val="18"/>
              </w:rPr>
              <w:t xml:space="preserve">Prof.Dr. </w:t>
            </w:r>
            <w:r>
              <w:rPr>
                <w:b/>
                <w:spacing w:val="-1"/>
                <w:sz w:val="18"/>
              </w:rPr>
              <w:t xml:space="preserve">Neslihan </w:t>
            </w:r>
            <w:r>
              <w:rPr>
                <w:b/>
                <w:sz w:val="18"/>
              </w:rPr>
              <w:t>TEKİN</w:t>
            </w:r>
          </w:p>
        </w:tc>
        <w:tc>
          <w:tcPr>
            <w:tcW w:w="571"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0"/>
              <w:jc w:val="center"/>
              <w:rPr>
                <w:b/>
                <w:sz w:val="18"/>
              </w:rPr>
            </w:pPr>
            <w:r>
              <w:rPr>
                <w:b/>
                <w:sz w:val="18"/>
              </w:rPr>
              <w:t>5</w:t>
            </w:r>
          </w:p>
        </w:tc>
        <w:tc>
          <w:tcPr>
            <w:tcW w:w="4829" w:type="dxa"/>
          </w:tcPr>
          <w:p w:rsidR="00DF5FD9" w:rsidRDefault="00DF5FD9">
            <w:pPr>
              <w:pStyle w:val="TableParagraph"/>
              <w:rPr>
                <w:sz w:val="18"/>
              </w:rPr>
            </w:pPr>
          </w:p>
          <w:p w:rsidR="00DF5FD9" w:rsidRDefault="00DF5FD9">
            <w:pPr>
              <w:pStyle w:val="TableParagraph"/>
              <w:spacing w:before="8"/>
              <w:rPr>
                <w:sz w:val="26"/>
              </w:rPr>
            </w:pPr>
          </w:p>
          <w:p w:rsidR="00DF5FD9" w:rsidRDefault="008E7AD7">
            <w:pPr>
              <w:pStyle w:val="TableParagraph"/>
              <w:spacing w:before="1"/>
              <w:ind w:left="5"/>
              <w:rPr>
                <w:sz w:val="18"/>
              </w:rPr>
            </w:pPr>
            <w:r>
              <w:rPr>
                <w:sz w:val="18"/>
              </w:rPr>
              <w:t>1. Çocuk Hastalarda Öykü Alma</w:t>
            </w:r>
          </w:p>
        </w:tc>
        <w:tc>
          <w:tcPr>
            <w:tcW w:w="8491" w:type="dxa"/>
          </w:tcPr>
          <w:p w:rsidR="00DF5FD9" w:rsidRDefault="008E7AD7">
            <w:pPr>
              <w:pStyle w:val="TableParagraph"/>
              <w:ind w:left="7" w:right="-15"/>
              <w:jc w:val="both"/>
              <w:rPr>
                <w:sz w:val="18"/>
              </w:rPr>
            </w:pPr>
            <w:r>
              <w:rPr>
                <w:sz w:val="18"/>
              </w:rPr>
              <w:t>0-18 yaş arasının çocukluk çağı olduğunu, pediatrik hastalarda özellikle küçük yaştaki çocuklarda öykünün hastanın kendisi yerine anne ya da babadan alındığını bilir. Hastayı karşılama, güven oluşturma, empati kurma, uygun vücut dili ile iletişim beceriler</w:t>
            </w:r>
            <w:r>
              <w:rPr>
                <w:sz w:val="18"/>
              </w:rPr>
              <w:t>inin tüm özelliklerini kullanmanın önemini anlar. Anamnez alırken hastanın kimlik bilgileriyle başlandığını, ardından şikayetinin öğrenildiğini ve daha sonra bu şikayetlerle ilgili bilgilerin hastalıklarla ilgili bilgi birikimlerini kullanarak kapsamlı şek</w:t>
            </w:r>
            <w:r>
              <w:rPr>
                <w:sz w:val="18"/>
              </w:rPr>
              <w:t>ilde nasıl alınacağını kavrar. Sistem sorgulamasının neden yapıldığını, öğrenilen bilgilerin öyküyü tamamlayıcı olabileceğini anlamalıdır. Özgeçmiş ve soygeçmiş</w:t>
            </w:r>
          </w:p>
        </w:tc>
      </w:tr>
    </w:tbl>
    <w:p w:rsidR="00DF5FD9" w:rsidRDefault="00DF5FD9">
      <w:pPr>
        <w:jc w:val="both"/>
        <w:rPr>
          <w:sz w:val="18"/>
        </w:rPr>
        <w:sectPr w:rsidR="00DF5FD9">
          <w:pgSz w:w="16850" w:h="11920" w:orient="landscape"/>
          <w:pgMar w:top="8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1559"/>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DF5FD9">
            <w:pPr>
              <w:pStyle w:val="TableParagraph"/>
              <w:rPr>
                <w:rFonts w:ascii="Times New Roman"/>
                <w:sz w:val="18"/>
              </w:rPr>
            </w:pPr>
          </w:p>
        </w:tc>
        <w:tc>
          <w:tcPr>
            <w:tcW w:w="8495" w:type="dxa"/>
          </w:tcPr>
          <w:p w:rsidR="00DF5FD9" w:rsidRDefault="008E7AD7">
            <w:pPr>
              <w:pStyle w:val="TableParagraph"/>
              <w:ind w:left="5" w:right="-15"/>
              <w:jc w:val="both"/>
              <w:rPr>
                <w:sz w:val="18"/>
              </w:rPr>
            </w:pPr>
            <w:r>
              <w:rPr>
                <w:sz w:val="18"/>
              </w:rPr>
              <w:t>kısmında yaş gruplarına göre sorulması gerekenleri öğrenir. Fizik muayenede vital bulguların yaş gruplarına göre farklılık gösterdiğini, antropometrik ölçümlerin pediatrik fizik muayenenin önemli bir parçası olduğunu kavrar. Muayeneye genel durum değerlend</w:t>
            </w:r>
            <w:r>
              <w:rPr>
                <w:sz w:val="18"/>
              </w:rPr>
              <w:t>irmesi sonrası baş-boyun muayenesinden başlayarak sistematik bir şekilde yapıldığını öğrenir. Normal olarak saptanan bulguların da kayıt altına alınması gerektiğinin önemini kavrar.</w:t>
            </w:r>
          </w:p>
          <w:p w:rsidR="00DF5FD9" w:rsidRDefault="008E7AD7">
            <w:pPr>
              <w:pStyle w:val="TableParagraph"/>
              <w:ind w:left="5" w:right="-15"/>
              <w:jc w:val="both"/>
              <w:rPr>
                <w:sz w:val="18"/>
              </w:rPr>
            </w:pPr>
            <w:r>
              <w:rPr>
                <w:sz w:val="18"/>
              </w:rPr>
              <w:t xml:space="preserve">Anamnez alındıktan ve fizik muayene yapıldıktan sonra elde edilen olumsuz </w:t>
            </w:r>
            <w:r>
              <w:rPr>
                <w:sz w:val="18"/>
              </w:rPr>
              <w:t>yada olumlu bulguların birlikte değerlendirilerek hastanın olası klinik tanısının ortaya konduğunu ve bu tanıyı destekleyici laboratuvar tetkiklerin istenmesi aşamasına gelindiğini kavramış olur.</w:t>
            </w:r>
          </w:p>
        </w:tc>
      </w:tr>
      <w:tr w:rsidR="00DF5FD9">
        <w:trPr>
          <w:trHeight w:val="295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ind w:left="4"/>
              <w:rPr>
                <w:sz w:val="18"/>
              </w:rPr>
            </w:pPr>
            <w:r>
              <w:rPr>
                <w:sz w:val="18"/>
              </w:rPr>
              <w:t>2. Çocuklara Özgü Belirti, Bulgular ve Fizik Muayene</w:t>
            </w:r>
          </w:p>
        </w:tc>
        <w:tc>
          <w:tcPr>
            <w:tcW w:w="8495" w:type="dxa"/>
          </w:tcPr>
          <w:p w:rsidR="00DF5FD9" w:rsidRDefault="008E7AD7">
            <w:pPr>
              <w:pStyle w:val="TableParagraph"/>
              <w:ind w:left="5" w:right="-15"/>
              <w:jc w:val="both"/>
              <w:rPr>
                <w:sz w:val="18"/>
              </w:rPr>
            </w:pPr>
            <w:r>
              <w:rPr>
                <w:sz w:val="18"/>
              </w:rPr>
              <w:t xml:space="preserve">0-18 yaş arasının çocukluk çağı olduğunu, pediatrik hastalarda özellikle küçük yaştaki çocuklarda öykünün hastanın kendisi yerine anne ya da babadan alındığını bilir. Hastayı karşılama, güven oluşturma, </w:t>
            </w:r>
            <w:r>
              <w:rPr>
                <w:sz w:val="18"/>
              </w:rPr>
              <w:t>empati kurma, uygun vücut dili ile iletişim becerilerinin tüm özelliklerini kullanmanın önemini anlar. Anamnez alırken hastanın kimlik bilgileriyle başlandığını, ardından şikayetinin öğrenildiğini ve daha sonra bu şikayetlerle ilgili bilgilerin hastalıklar</w:t>
            </w:r>
            <w:r>
              <w:rPr>
                <w:sz w:val="18"/>
              </w:rPr>
              <w:t>la ilgili bilgi birikimlerini kullanarak kapsamlı şekilde nasıl alınacağını kavrar. Sistem sorgulamasının neden yapıldığını, öğrenilen bilgilerin öyküyü tamamlayıcı olabileceğini anlamalıdır. Özgeçmiş ve soygeçmiş kısmında yaş gruplarına göre sorulması ger</w:t>
            </w:r>
            <w:r>
              <w:rPr>
                <w:sz w:val="18"/>
              </w:rPr>
              <w:t>ekenleri öğrenir. Fizik muayenede vital bulguların yaş gruplarına göre farklılık gösterdiğini, antropometrik ölçümlerin pediatrik fizik muayenenin önemli bir parçası olduğunu kavrar. Muayeneye genel durum değerlendirmesi sonrası baş-boyun muayenesinden baş</w:t>
            </w:r>
            <w:r>
              <w:rPr>
                <w:sz w:val="18"/>
              </w:rPr>
              <w:t>layarak sistematik bir şekilde yapıldığını öğrenir. Normal olarak saptanan bulguların da kayıt altına alınması gerektiğinin önemini kavrar.</w:t>
            </w:r>
          </w:p>
          <w:p w:rsidR="00DF5FD9" w:rsidRDefault="008E7AD7">
            <w:pPr>
              <w:pStyle w:val="TableParagraph"/>
              <w:ind w:left="5" w:right="-15"/>
              <w:jc w:val="both"/>
              <w:rPr>
                <w:sz w:val="18"/>
              </w:rPr>
            </w:pPr>
            <w:r>
              <w:rPr>
                <w:sz w:val="18"/>
              </w:rPr>
              <w:t>Anamnez alındıktan ve fizik muayene yapıldıktan sonra elde edilen olumsuz yada olumlu bulguların birlikte değerlendi</w:t>
            </w:r>
            <w:r>
              <w:rPr>
                <w:sz w:val="18"/>
              </w:rPr>
              <w:t>rilerek hastanın olası klinik tanısının ortaya konduğunu ve bu tanıyı destekleyici laboratuvar tetkiklerin istenmesi aşamasına gelindiğini kavramış olur.</w:t>
            </w:r>
          </w:p>
        </w:tc>
      </w:tr>
      <w:tr w:rsidR="00DF5FD9">
        <w:trPr>
          <w:trHeight w:val="1552"/>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4"/>
              <w:rPr>
                <w:sz w:val="18"/>
              </w:rPr>
            </w:pPr>
            <w:r>
              <w:rPr>
                <w:sz w:val="18"/>
              </w:rPr>
              <w:t>3. Yenidoğan Sarılıkları</w:t>
            </w:r>
          </w:p>
        </w:tc>
        <w:tc>
          <w:tcPr>
            <w:tcW w:w="8495" w:type="dxa"/>
          </w:tcPr>
          <w:p w:rsidR="00DF5FD9" w:rsidRDefault="008E7AD7">
            <w:pPr>
              <w:pStyle w:val="TableParagraph"/>
              <w:ind w:left="5" w:right="-15"/>
              <w:jc w:val="both"/>
              <w:rPr>
                <w:sz w:val="18"/>
              </w:rPr>
            </w:pPr>
            <w:r>
              <w:rPr>
                <w:sz w:val="18"/>
              </w:rPr>
              <w:t>Yenidoğan döneminde sarılığında fizyolojik ve patolojik ayrımının nasıl yapılacağını öğrenir, acil tedavi gereken durumları söyler. Sarılığı olan bebeklerde anamnez alma ve fizik muayenede dikkat edilmesi gereken noktaları öğrenir. İndirek bilirubin artışı</w:t>
            </w:r>
            <w:r>
              <w:rPr>
                <w:sz w:val="18"/>
              </w:rPr>
              <w:t>nın erken ve geç dönem komplikasyonlarının farkında olur. Tüm yenidoğanlar için anne ve bebek kan gruplarının bilinmesinin önemini kavrar. Yenidoğanın hemolitik sarılığını tanımlar, gestasyonel hafta, postnatal yaş ve riskli durumlara göre fototerapi/kan d</w:t>
            </w:r>
            <w:r>
              <w:rPr>
                <w:sz w:val="18"/>
              </w:rPr>
              <w:t>eğişimi tedavi kriterlerinin farklı olduğunu öğrenir, bu konuda başvuracağı kaynakları bilir. Direk bilirubin artışının daima patolojik olarak kabul edilmesi gerektiğini</w:t>
            </w:r>
            <w:r>
              <w:rPr>
                <w:spacing w:val="26"/>
                <w:sz w:val="18"/>
              </w:rPr>
              <w:t xml:space="preserve"> </w:t>
            </w:r>
            <w:r>
              <w:rPr>
                <w:sz w:val="18"/>
              </w:rPr>
              <w:t>bilerek</w:t>
            </w:r>
          </w:p>
          <w:p w:rsidR="00DF5FD9" w:rsidRDefault="008E7AD7">
            <w:pPr>
              <w:pStyle w:val="TableParagraph"/>
              <w:spacing w:line="215" w:lineRule="exact"/>
              <w:ind w:left="5"/>
              <w:jc w:val="both"/>
              <w:rPr>
                <w:sz w:val="18"/>
              </w:rPr>
            </w:pPr>
            <w:r>
              <w:rPr>
                <w:sz w:val="18"/>
              </w:rPr>
              <w:t>ayırıcı tanısını yapar. Uzamış sarılıklarda ayırıcı tanı için 1. Basamak tetkikleri ister.</w:t>
            </w:r>
          </w:p>
        </w:tc>
      </w:tr>
      <w:tr w:rsidR="00DF5FD9">
        <w:trPr>
          <w:trHeight w:val="183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4" w:right="217"/>
              <w:rPr>
                <w:sz w:val="18"/>
              </w:rPr>
            </w:pPr>
            <w:r>
              <w:rPr>
                <w:sz w:val="18"/>
              </w:rPr>
              <w:t>4. Term Bebekte Solunum Güçlüğü: (Yenidoğanın Geçici Takipnesi, Mekonyum Aspirasyon Sendromu, Primer Pulmoner Hipertansiyon)</w:t>
            </w:r>
          </w:p>
        </w:tc>
        <w:tc>
          <w:tcPr>
            <w:tcW w:w="8495" w:type="dxa"/>
          </w:tcPr>
          <w:p w:rsidR="00DF5FD9" w:rsidRDefault="008E7AD7">
            <w:pPr>
              <w:pStyle w:val="TableParagraph"/>
              <w:ind w:left="5" w:right="-15"/>
              <w:jc w:val="both"/>
              <w:rPr>
                <w:sz w:val="18"/>
              </w:rPr>
            </w:pPr>
            <w:r>
              <w:rPr>
                <w:sz w:val="18"/>
              </w:rPr>
              <w:t>Yenidoğanda solunum güçlüğü klinik bulgularını tanımlar ve yenidoğanda solunum güçlüğü tanısını koyar. Pulmoner hastalığı, havayolu obstrüksiyonları, kardiyovasküler yada solunum güçlüğü yaratan diğer sistemik nedenlerden ayırıcı özellikleri bilir. Term do</w:t>
            </w:r>
            <w:r>
              <w:rPr>
                <w:sz w:val="18"/>
              </w:rPr>
              <w:t>ğan bebeklerde solunum güçlüğü yaratan en sık nedenleri (Yenidoğanın geçici takipnesi, neonatal pnömoni, respiratuar distres sendromu, mekonyum aspirasyonu)’nun ve fizyolopatolojik temellerini öğrenir. Solunum güçlüğüne yol açan respiratuvar nedenlerin ayı</w:t>
            </w:r>
            <w:r>
              <w:rPr>
                <w:sz w:val="18"/>
              </w:rPr>
              <w:t>rıcı tanısını yapar. Bu sık nedenlerin klinik semptom ve radyolojik bulgularını tanır. Geç preterm bebeklerde ve özellikle CS ile doğan erken term bebeklerde risklerin farkında olmak. Yenidoğanda respiratuvar hastalıkların uzun ve kısa dönem komplikasyonla</w:t>
            </w:r>
            <w:r>
              <w:rPr>
                <w:sz w:val="18"/>
              </w:rPr>
              <w:t>rını (pnömotoraks, persistan pulmoner hipertansiyon, kronik akciğer hastalığı) bilir ve alınacak önlemlerin farkında olur.</w:t>
            </w:r>
          </w:p>
        </w:tc>
      </w:tr>
      <w:tr w:rsidR="00DF5FD9">
        <w:trPr>
          <w:trHeight w:val="1394"/>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4" w:right="11"/>
              <w:rPr>
                <w:sz w:val="18"/>
              </w:rPr>
            </w:pPr>
            <w:r>
              <w:rPr>
                <w:sz w:val="18"/>
              </w:rPr>
              <w:t>5. Yenidoğanda Solunum Güçlüğü: (Respiratuar Distres Sendromu ve Bronkopulmoner Displazi)</w:t>
            </w:r>
          </w:p>
        </w:tc>
        <w:tc>
          <w:tcPr>
            <w:tcW w:w="8495" w:type="dxa"/>
          </w:tcPr>
          <w:p w:rsidR="00DF5FD9" w:rsidRDefault="008E7AD7">
            <w:pPr>
              <w:pStyle w:val="TableParagraph"/>
              <w:ind w:left="5" w:right="-15"/>
              <w:jc w:val="both"/>
              <w:rPr>
                <w:sz w:val="18"/>
              </w:rPr>
            </w:pPr>
            <w:r>
              <w:rPr>
                <w:sz w:val="18"/>
              </w:rPr>
              <w:t>Embryolojik dönemden başlayarak akciğe</w:t>
            </w:r>
            <w:r>
              <w:rPr>
                <w:sz w:val="18"/>
              </w:rPr>
              <w:t>rin fetal gelişim evrelerini ve özelliklerini söyleyebilir. Surfaktanın in utero hangi haftada sentezinin başladığını bilir ve etki mekanizmasını söyleyebilir. Prematüre doğan bebeklerde en sık solunum güçlüğü nedeni olan respiratuvar distres sendromunu (R</w:t>
            </w:r>
            <w:r>
              <w:rPr>
                <w:sz w:val="18"/>
              </w:rPr>
              <w:t>DS) önlemede antenatal steroidinönemini öğrenir. RDS’nin patogenezini, klinik ve radyolojik bulgularını, ayırıcı tanısını öğrenir. Prematüre bebeğin kronik akciğer sorunu olan bronkopulmoner displazi predispozan faktörlerini öğrenir. Tanı kriterlerini öğre</w:t>
            </w:r>
            <w:r>
              <w:rPr>
                <w:sz w:val="18"/>
              </w:rPr>
              <w:t>nir.</w:t>
            </w:r>
          </w:p>
          <w:p w:rsidR="00DF5FD9" w:rsidRDefault="008E7AD7">
            <w:pPr>
              <w:pStyle w:val="TableParagraph"/>
              <w:ind w:left="5"/>
              <w:jc w:val="both"/>
              <w:rPr>
                <w:sz w:val="18"/>
              </w:rPr>
            </w:pPr>
            <w:r>
              <w:rPr>
                <w:sz w:val="18"/>
              </w:rPr>
              <w:t>Komplikasyonları konusunda bilgi sahibi olur.</w:t>
            </w:r>
          </w:p>
        </w:tc>
      </w:tr>
      <w:tr w:rsidR="00DF5FD9">
        <w:trPr>
          <w:trHeight w:val="877"/>
        </w:trPr>
        <w:tc>
          <w:tcPr>
            <w:tcW w:w="1133" w:type="dxa"/>
            <w:vMerge w:val="restart"/>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00" w:right="71" w:firstLine="151"/>
              <w:rPr>
                <w:b/>
                <w:sz w:val="18"/>
              </w:rPr>
            </w:pPr>
            <w:r>
              <w:rPr>
                <w:b/>
                <w:sz w:val="18"/>
              </w:rPr>
              <w:t>Prof. Dr. Birsen UÇAR</w:t>
            </w:r>
          </w:p>
        </w:tc>
        <w:tc>
          <w:tcPr>
            <w:tcW w:w="571" w:type="dxa"/>
            <w:vMerge w:val="restart"/>
          </w:tcPr>
          <w:p w:rsidR="00DF5FD9" w:rsidRDefault="00DF5FD9">
            <w:pPr>
              <w:pStyle w:val="TableParagraph"/>
              <w:rPr>
                <w:sz w:val="18"/>
              </w:rPr>
            </w:pPr>
          </w:p>
          <w:p w:rsidR="00DF5FD9" w:rsidRDefault="00DF5FD9">
            <w:pPr>
              <w:pStyle w:val="TableParagraph"/>
              <w:spacing w:before="11"/>
              <w:rPr>
                <w:sz w:val="25"/>
              </w:rPr>
            </w:pPr>
          </w:p>
          <w:p w:rsidR="00DF5FD9" w:rsidRDefault="008E7AD7">
            <w:pPr>
              <w:pStyle w:val="TableParagraph"/>
              <w:ind w:left="9"/>
              <w:jc w:val="center"/>
              <w:rPr>
                <w:b/>
                <w:sz w:val="18"/>
              </w:rPr>
            </w:pPr>
            <w:r>
              <w:rPr>
                <w:b/>
                <w:sz w:val="18"/>
              </w:rPr>
              <w:t>3</w:t>
            </w:r>
          </w:p>
        </w:tc>
        <w:tc>
          <w:tcPr>
            <w:tcW w:w="4833" w:type="dxa"/>
          </w:tcPr>
          <w:p w:rsidR="00DF5FD9" w:rsidRDefault="00DF5FD9">
            <w:pPr>
              <w:pStyle w:val="TableParagraph"/>
              <w:spacing w:before="5"/>
              <w:rPr>
                <w:sz w:val="26"/>
              </w:rPr>
            </w:pPr>
          </w:p>
          <w:p w:rsidR="00DF5FD9" w:rsidRDefault="008E7AD7">
            <w:pPr>
              <w:pStyle w:val="TableParagraph"/>
              <w:ind w:left="4"/>
              <w:rPr>
                <w:sz w:val="18"/>
              </w:rPr>
            </w:pPr>
            <w:r>
              <w:rPr>
                <w:sz w:val="18"/>
              </w:rPr>
              <w:t>1. Akut Romatizmal Ateşin Tanısı, Tedavisi ve Profilaksisi</w:t>
            </w:r>
          </w:p>
        </w:tc>
        <w:tc>
          <w:tcPr>
            <w:tcW w:w="8495" w:type="dxa"/>
          </w:tcPr>
          <w:p w:rsidR="00DF5FD9" w:rsidRDefault="008E7AD7">
            <w:pPr>
              <w:pStyle w:val="TableParagraph"/>
              <w:ind w:left="5" w:right="-15"/>
              <w:jc w:val="both"/>
              <w:rPr>
                <w:sz w:val="18"/>
              </w:rPr>
            </w:pPr>
            <w:r>
              <w:rPr>
                <w:sz w:val="18"/>
              </w:rPr>
              <w:t>Akut romatizmal ateşin semptom ve bulgularını, tanı kriterlerini son yapılan revizyona göre bilir. Tanı kriterlerini açıklar. Ayırıcı tanısında yer alan hastalıkların semptomlarını ayırt eder; laboratuvar bulgularını bilir. Hastaların bulgularına göre teda</w:t>
            </w:r>
            <w:r>
              <w:rPr>
                <w:sz w:val="18"/>
              </w:rPr>
              <w:t>vi yaklaşımını belirler. Primer ve sekonder profilaksi endikasyonlarını, profilakside kullanılacak</w:t>
            </w:r>
          </w:p>
          <w:p w:rsidR="00DF5FD9" w:rsidRDefault="008E7AD7">
            <w:pPr>
              <w:pStyle w:val="TableParagraph"/>
              <w:spacing w:line="199" w:lineRule="exact"/>
              <w:ind w:left="5"/>
              <w:jc w:val="both"/>
              <w:rPr>
                <w:sz w:val="18"/>
              </w:rPr>
            </w:pPr>
            <w:r>
              <w:rPr>
                <w:sz w:val="18"/>
              </w:rPr>
              <w:t>ilaçları ve hastanın bulgularına göre profilaksi sürelerini bilir.</w:t>
            </w:r>
          </w:p>
        </w:tc>
      </w:tr>
      <w:tr w:rsidR="00DF5FD9">
        <w:trPr>
          <w:trHeight w:val="683"/>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ight="255"/>
              <w:rPr>
                <w:sz w:val="18"/>
              </w:rPr>
            </w:pPr>
            <w:r>
              <w:rPr>
                <w:sz w:val="18"/>
              </w:rPr>
              <w:t>2. VSD, Sekundum ASD, Pirimum ASD, Atriyoventriküler Septal Defektin Kliniği, Tanı Yöntemleri, Tedavisi ve İzlemi</w:t>
            </w:r>
          </w:p>
        </w:tc>
        <w:tc>
          <w:tcPr>
            <w:tcW w:w="8495" w:type="dxa"/>
          </w:tcPr>
          <w:p w:rsidR="00DF5FD9" w:rsidRDefault="008E7AD7">
            <w:pPr>
              <w:pStyle w:val="TableParagraph"/>
              <w:ind w:left="5" w:right="-15"/>
              <w:jc w:val="both"/>
              <w:rPr>
                <w:sz w:val="18"/>
              </w:rPr>
            </w:pPr>
            <w:r>
              <w:rPr>
                <w:sz w:val="18"/>
              </w:rPr>
              <w:t>VSD, Sekundum ASD, Primum ASD, Atriyoventriküler Septal Defektin semptom ve klinik bulgularını, doğal seyrini ve komplikasyonlarını bilir. Lab</w:t>
            </w:r>
            <w:r>
              <w:rPr>
                <w:sz w:val="18"/>
              </w:rPr>
              <w:t>oratuvar ve görüntüleme yöntemlerini gerekçeleri ile açıklar ve bulgularını söyler. Klinik izlemini nasıl yapması gerektiğini bilir. Tedavi yöntemlerini, endikasyonlarını ve zamanlamasını belirler.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657"/>
        </w:trPr>
        <w:tc>
          <w:tcPr>
            <w:tcW w:w="1133" w:type="dxa"/>
          </w:tcPr>
          <w:p w:rsidR="00DF5FD9" w:rsidRDefault="00DF5FD9">
            <w:pPr>
              <w:pStyle w:val="TableParagraph"/>
              <w:rPr>
                <w:rFonts w:ascii="Times New Roman"/>
                <w:sz w:val="18"/>
              </w:rPr>
            </w:pPr>
          </w:p>
        </w:tc>
        <w:tc>
          <w:tcPr>
            <w:tcW w:w="571" w:type="dxa"/>
          </w:tcPr>
          <w:p w:rsidR="00DF5FD9" w:rsidRDefault="00DF5FD9">
            <w:pPr>
              <w:pStyle w:val="TableParagraph"/>
              <w:rPr>
                <w:rFonts w:ascii="Times New Roman"/>
                <w:sz w:val="18"/>
              </w:rPr>
            </w:pPr>
          </w:p>
        </w:tc>
        <w:tc>
          <w:tcPr>
            <w:tcW w:w="4833" w:type="dxa"/>
          </w:tcPr>
          <w:p w:rsidR="00DF5FD9" w:rsidRDefault="008E7AD7">
            <w:pPr>
              <w:pStyle w:val="TableParagraph"/>
              <w:spacing w:before="107"/>
              <w:ind w:left="4" w:right="451"/>
              <w:rPr>
                <w:sz w:val="18"/>
              </w:rPr>
            </w:pPr>
            <w:r>
              <w:rPr>
                <w:sz w:val="18"/>
              </w:rPr>
              <w:t>3. PDA, Aort Koarktasyonu, Pulmoner Dar</w:t>
            </w:r>
            <w:r>
              <w:rPr>
                <w:sz w:val="18"/>
              </w:rPr>
              <w:t>lık, Aort Darlığının Kliniği, Tanı Yöntemleri Tedavisi ve İzlemi</w:t>
            </w:r>
          </w:p>
        </w:tc>
        <w:tc>
          <w:tcPr>
            <w:tcW w:w="8495" w:type="dxa"/>
          </w:tcPr>
          <w:p w:rsidR="00DF5FD9" w:rsidRDefault="008E7AD7">
            <w:pPr>
              <w:pStyle w:val="TableParagraph"/>
              <w:spacing w:line="219" w:lineRule="exact"/>
              <w:ind w:left="5"/>
              <w:rPr>
                <w:sz w:val="18"/>
              </w:rPr>
            </w:pPr>
            <w:r>
              <w:rPr>
                <w:sz w:val="18"/>
              </w:rPr>
              <w:t xml:space="preserve">PDA, </w:t>
            </w:r>
            <w:r>
              <w:rPr>
                <w:spacing w:val="7"/>
                <w:sz w:val="18"/>
              </w:rPr>
              <w:t xml:space="preserve"> </w:t>
            </w:r>
            <w:r>
              <w:rPr>
                <w:sz w:val="18"/>
              </w:rPr>
              <w:t xml:space="preserve">Aort </w:t>
            </w:r>
            <w:r>
              <w:rPr>
                <w:spacing w:val="7"/>
                <w:sz w:val="18"/>
              </w:rPr>
              <w:t xml:space="preserve"> </w:t>
            </w:r>
            <w:r>
              <w:rPr>
                <w:sz w:val="18"/>
              </w:rPr>
              <w:t xml:space="preserve">Koarktasyonu, </w:t>
            </w:r>
            <w:r>
              <w:rPr>
                <w:spacing w:val="7"/>
                <w:sz w:val="18"/>
              </w:rPr>
              <w:t xml:space="preserve"> </w:t>
            </w:r>
            <w:r>
              <w:rPr>
                <w:sz w:val="18"/>
              </w:rPr>
              <w:t xml:space="preserve">Pulmoner </w:t>
            </w:r>
            <w:r>
              <w:rPr>
                <w:spacing w:val="7"/>
                <w:sz w:val="18"/>
              </w:rPr>
              <w:t xml:space="preserve"> </w:t>
            </w:r>
            <w:r>
              <w:rPr>
                <w:sz w:val="18"/>
              </w:rPr>
              <w:t xml:space="preserve">Darlık </w:t>
            </w:r>
            <w:r>
              <w:rPr>
                <w:spacing w:val="6"/>
                <w:sz w:val="18"/>
              </w:rPr>
              <w:t xml:space="preserve"> </w:t>
            </w:r>
            <w:r>
              <w:rPr>
                <w:sz w:val="18"/>
              </w:rPr>
              <w:t xml:space="preserve">ve </w:t>
            </w:r>
            <w:r>
              <w:rPr>
                <w:spacing w:val="7"/>
                <w:sz w:val="18"/>
              </w:rPr>
              <w:t xml:space="preserve"> </w:t>
            </w:r>
            <w:r>
              <w:rPr>
                <w:sz w:val="18"/>
              </w:rPr>
              <w:t xml:space="preserve">Aort </w:t>
            </w:r>
            <w:r>
              <w:rPr>
                <w:spacing w:val="7"/>
                <w:sz w:val="18"/>
              </w:rPr>
              <w:t xml:space="preserve"> </w:t>
            </w:r>
            <w:r>
              <w:rPr>
                <w:sz w:val="18"/>
              </w:rPr>
              <w:t xml:space="preserve">Darlığının </w:t>
            </w:r>
            <w:r>
              <w:rPr>
                <w:spacing w:val="8"/>
                <w:sz w:val="18"/>
              </w:rPr>
              <w:t xml:space="preserve"> </w:t>
            </w:r>
            <w:r>
              <w:rPr>
                <w:sz w:val="18"/>
              </w:rPr>
              <w:t xml:space="preserve">semptom </w:t>
            </w:r>
            <w:r>
              <w:rPr>
                <w:spacing w:val="8"/>
                <w:sz w:val="18"/>
              </w:rPr>
              <w:t xml:space="preserve"> </w:t>
            </w:r>
            <w:r>
              <w:rPr>
                <w:sz w:val="18"/>
              </w:rPr>
              <w:t xml:space="preserve">ve </w:t>
            </w:r>
            <w:r>
              <w:rPr>
                <w:spacing w:val="6"/>
                <w:sz w:val="18"/>
              </w:rPr>
              <w:t xml:space="preserve"> </w:t>
            </w:r>
            <w:r>
              <w:rPr>
                <w:sz w:val="18"/>
              </w:rPr>
              <w:t xml:space="preserve">klinik </w:t>
            </w:r>
            <w:r>
              <w:rPr>
                <w:spacing w:val="7"/>
                <w:sz w:val="18"/>
              </w:rPr>
              <w:t xml:space="preserve"> </w:t>
            </w:r>
            <w:r>
              <w:rPr>
                <w:sz w:val="18"/>
              </w:rPr>
              <w:t xml:space="preserve">bulgularını, </w:t>
            </w:r>
            <w:r>
              <w:rPr>
                <w:spacing w:val="9"/>
                <w:sz w:val="18"/>
              </w:rPr>
              <w:t xml:space="preserve"> </w:t>
            </w:r>
            <w:r>
              <w:rPr>
                <w:sz w:val="18"/>
              </w:rPr>
              <w:t xml:space="preserve">doğal </w:t>
            </w:r>
            <w:r>
              <w:rPr>
                <w:spacing w:val="7"/>
                <w:sz w:val="18"/>
              </w:rPr>
              <w:t xml:space="preserve"> </w:t>
            </w:r>
            <w:r>
              <w:rPr>
                <w:sz w:val="18"/>
              </w:rPr>
              <w:t xml:space="preserve">seyrini </w:t>
            </w:r>
            <w:r>
              <w:rPr>
                <w:spacing w:val="7"/>
                <w:sz w:val="18"/>
              </w:rPr>
              <w:t xml:space="preserve"> </w:t>
            </w:r>
            <w:r>
              <w:rPr>
                <w:sz w:val="18"/>
              </w:rPr>
              <w:t>ve</w:t>
            </w:r>
          </w:p>
          <w:p w:rsidR="00DF5FD9" w:rsidRDefault="008E7AD7">
            <w:pPr>
              <w:pStyle w:val="TableParagraph"/>
              <w:spacing w:before="1" w:line="219" w:lineRule="exact"/>
              <w:ind w:left="5"/>
              <w:rPr>
                <w:sz w:val="18"/>
              </w:rPr>
            </w:pPr>
            <w:r>
              <w:rPr>
                <w:sz w:val="18"/>
              </w:rPr>
              <w:t>komplikasyonlarını bilir. Laboratuvar ve görüntüleme yöntemlerini gerekçeleri ile açıklar ve bulgularını söyler.</w:t>
            </w:r>
            <w:r>
              <w:rPr>
                <w:spacing w:val="-6"/>
                <w:sz w:val="18"/>
              </w:rPr>
              <w:t xml:space="preserve"> </w:t>
            </w:r>
            <w:r>
              <w:rPr>
                <w:sz w:val="18"/>
              </w:rPr>
              <w:t>Klinik</w:t>
            </w:r>
          </w:p>
          <w:p w:rsidR="00DF5FD9" w:rsidRDefault="008E7AD7">
            <w:pPr>
              <w:pStyle w:val="TableParagraph"/>
              <w:spacing w:line="199" w:lineRule="exact"/>
              <w:ind w:left="5"/>
              <w:rPr>
                <w:sz w:val="18"/>
              </w:rPr>
            </w:pPr>
            <w:r>
              <w:rPr>
                <w:sz w:val="18"/>
              </w:rPr>
              <w:t>izlemini nasıl yapması gerektiğini bilir. Tedavi yöntemlerini, endikasyonlarını ve zamanlamasını belirler.</w:t>
            </w:r>
          </w:p>
        </w:tc>
      </w:tr>
      <w:tr w:rsidR="00DF5FD9">
        <w:trPr>
          <w:trHeight w:val="441"/>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9"/>
              </w:rPr>
            </w:pPr>
          </w:p>
          <w:p w:rsidR="00DF5FD9" w:rsidRDefault="008E7AD7">
            <w:pPr>
              <w:pStyle w:val="TableParagraph"/>
              <w:spacing w:before="1"/>
              <w:ind w:left="198" w:right="187"/>
              <w:jc w:val="center"/>
              <w:rPr>
                <w:b/>
                <w:sz w:val="18"/>
              </w:rPr>
            </w:pPr>
            <w:r>
              <w:rPr>
                <w:b/>
                <w:sz w:val="18"/>
              </w:rPr>
              <w:t>Prof. Dr. Özcan BÖR</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3"/>
              <w:rPr>
                <w:sz w:val="19"/>
              </w:rPr>
            </w:pPr>
          </w:p>
          <w:p w:rsidR="00DF5FD9" w:rsidRDefault="008E7AD7">
            <w:pPr>
              <w:pStyle w:val="TableParagraph"/>
              <w:spacing w:before="1"/>
              <w:ind w:left="14"/>
              <w:jc w:val="center"/>
              <w:rPr>
                <w:b/>
                <w:sz w:val="18"/>
              </w:rPr>
            </w:pPr>
            <w:r>
              <w:rPr>
                <w:b/>
                <w:sz w:val="18"/>
              </w:rPr>
              <w:t>4</w:t>
            </w:r>
          </w:p>
        </w:tc>
        <w:tc>
          <w:tcPr>
            <w:tcW w:w="4833" w:type="dxa"/>
          </w:tcPr>
          <w:p w:rsidR="00DF5FD9" w:rsidRDefault="008E7AD7">
            <w:pPr>
              <w:pStyle w:val="TableParagraph"/>
              <w:spacing w:before="111"/>
              <w:ind w:left="4"/>
              <w:rPr>
                <w:sz w:val="18"/>
              </w:rPr>
            </w:pPr>
            <w:r>
              <w:rPr>
                <w:sz w:val="18"/>
              </w:rPr>
              <w:t>1. Anemi</w:t>
            </w:r>
          </w:p>
        </w:tc>
        <w:tc>
          <w:tcPr>
            <w:tcW w:w="8495" w:type="dxa"/>
          </w:tcPr>
          <w:p w:rsidR="00DF5FD9" w:rsidRDefault="008E7AD7">
            <w:pPr>
              <w:pStyle w:val="TableParagraph"/>
              <w:spacing w:line="219" w:lineRule="exact"/>
              <w:ind w:left="5"/>
              <w:rPr>
                <w:sz w:val="18"/>
              </w:rPr>
            </w:pPr>
            <w:r>
              <w:rPr>
                <w:sz w:val="18"/>
              </w:rPr>
              <w:t>Çocuklardaki anemi tanımını bilir. Anemi nedenleri konusunda bilgi sahibi olur. Ayırıcı tanıda yer alan hastalıkların</w:t>
            </w:r>
          </w:p>
          <w:p w:rsidR="00DF5FD9" w:rsidRDefault="008E7AD7">
            <w:pPr>
              <w:pStyle w:val="TableParagraph"/>
              <w:spacing w:before="1" w:line="202" w:lineRule="exact"/>
              <w:ind w:left="5"/>
              <w:rPr>
                <w:sz w:val="18"/>
              </w:rPr>
            </w:pPr>
            <w:r>
              <w:rPr>
                <w:sz w:val="18"/>
              </w:rPr>
              <w:t>semptomlarını ayırt eder. Hangi laboratuvar incelemeler kullanılması gerektiğini bilir.</w:t>
            </w:r>
          </w:p>
        </w:tc>
      </w:tr>
      <w:tr w:rsidR="00DF5FD9">
        <w:trPr>
          <w:trHeight w:val="87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0"/>
              <w:rPr>
                <w:sz w:val="26"/>
              </w:rPr>
            </w:pPr>
          </w:p>
          <w:p w:rsidR="00DF5FD9" w:rsidRDefault="008E7AD7">
            <w:pPr>
              <w:pStyle w:val="TableParagraph"/>
              <w:ind w:left="4"/>
              <w:rPr>
                <w:sz w:val="18"/>
              </w:rPr>
            </w:pPr>
            <w:r>
              <w:rPr>
                <w:sz w:val="18"/>
              </w:rPr>
              <w:t>2. Demir Eksikliği Anemisi</w:t>
            </w:r>
          </w:p>
        </w:tc>
        <w:tc>
          <w:tcPr>
            <w:tcW w:w="8495" w:type="dxa"/>
          </w:tcPr>
          <w:p w:rsidR="00DF5FD9" w:rsidRDefault="008E7AD7">
            <w:pPr>
              <w:pStyle w:val="TableParagraph"/>
              <w:ind w:left="5" w:right="175"/>
              <w:jc w:val="both"/>
              <w:rPr>
                <w:sz w:val="18"/>
              </w:rPr>
            </w:pPr>
            <w:r>
              <w:rPr>
                <w:sz w:val="18"/>
              </w:rPr>
              <w:t>Demirin hemoglobin oluşumunda ve oksijen taşınmasındaki rolünün önemli olduğunu bilir. Demir eksikliğinin ve fazlalığının çocuk sağlığı için önemli olduğunu bilir. Demir eksikliği anemisinin toplumda sıklığı konusunda bilgisi olur. Demir eksikliği anemisin</w:t>
            </w:r>
            <w:r>
              <w:rPr>
                <w:sz w:val="18"/>
              </w:rPr>
              <w:t>in semptomlarını, tanı koymak için kullanılan laboratuvar yöntemleriniöğrenir.</w:t>
            </w:r>
          </w:p>
          <w:p w:rsidR="00DF5FD9" w:rsidRDefault="008E7AD7">
            <w:pPr>
              <w:pStyle w:val="TableParagraph"/>
              <w:spacing w:before="2" w:line="197" w:lineRule="exact"/>
              <w:ind w:left="5"/>
              <w:jc w:val="both"/>
              <w:rPr>
                <w:sz w:val="18"/>
              </w:rPr>
            </w:pPr>
            <w:r>
              <w:rPr>
                <w:sz w:val="18"/>
              </w:rPr>
              <w:t>Tedavisi ve sonuçları hakkında bilgi sahibi olur.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3. Kanama Diatezi</w:t>
            </w:r>
          </w:p>
        </w:tc>
        <w:tc>
          <w:tcPr>
            <w:tcW w:w="8495" w:type="dxa"/>
          </w:tcPr>
          <w:p w:rsidR="00DF5FD9" w:rsidRDefault="008E7AD7">
            <w:pPr>
              <w:pStyle w:val="TableParagraph"/>
              <w:spacing w:line="219" w:lineRule="exact"/>
              <w:ind w:left="5"/>
              <w:rPr>
                <w:sz w:val="18"/>
              </w:rPr>
            </w:pPr>
            <w:r>
              <w:rPr>
                <w:sz w:val="18"/>
              </w:rPr>
              <w:t>Koagulasyon mekanizmasını ve koagulasyonda rol alan faktörleri öğrenir. Kanamaya yatkınlık yapan hastalıkların</w:t>
            </w:r>
          </w:p>
          <w:p w:rsidR="00DF5FD9" w:rsidRDefault="008E7AD7">
            <w:pPr>
              <w:pStyle w:val="TableParagraph"/>
              <w:spacing w:before="1" w:line="199" w:lineRule="exact"/>
              <w:ind w:left="5"/>
              <w:rPr>
                <w:sz w:val="18"/>
              </w:rPr>
            </w:pPr>
            <w:r>
              <w:rPr>
                <w:sz w:val="18"/>
              </w:rPr>
              <w:t>ayırıcı tanısını öğrenir. Kanama eğilimi olan hastalıkların semptomlarını ve laboratuvar bulgularını öğrenir.</w:t>
            </w:r>
          </w:p>
        </w:tc>
      </w:tr>
      <w:tr w:rsidR="00DF5FD9">
        <w:trPr>
          <w:trHeight w:val="661"/>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4. Hemofili, İmmün Trombositopenik Purpura</w:t>
            </w:r>
          </w:p>
        </w:tc>
        <w:tc>
          <w:tcPr>
            <w:tcW w:w="8495" w:type="dxa"/>
          </w:tcPr>
          <w:p w:rsidR="00DF5FD9" w:rsidRDefault="008E7AD7">
            <w:pPr>
              <w:pStyle w:val="TableParagraph"/>
              <w:spacing w:before="1"/>
              <w:ind w:left="5" w:right="206"/>
              <w:rPr>
                <w:sz w:val="18"/>
              </w:rPr>
            </w:pPr>
            <w:r>
              <w:rPr>
                <w:sz w:val="18"/>
              </w:rPr>
              <w:t>Hemofili hastalığının tanımını bilir. Hemofilinin tiplerini ve klinik bulgularını öğrenir. Laboratuvar özelliklerini öğrenir. Proflaksi ve tedavi yöntemleri konusunda bilgi sahibi olur. İmmün trombositopenik purpu</w:t>
            </w:r>
            <w:r>
              <w:rPr>
                <w:sz w:val="18"/>
              </w:rPr>
              <w:t>ranın tanımını</w:t>
            </w:r>
          </w:p>
          <w:p w:rsidR="00DF5FD9" w:rsidRDefault="008E7AD7">
            <w:pPr>
              <w:pStyle w:val="TableParagraph"/>
              <w:spacing w:line="201" w:lineRule="exact"/>
              <w:ind w:left="5"/>
              <w:rPr>
                <w:sz w:val="18"/>
              </w:rPr>
            </w:pPr>
            <w:r>
              <w:rPr>
                <w:sz w:val="18"/>
              </w:rPr>
              <w:t>bilir. Semptomları, tanı ve tedavisi konusunda bilgi sahibi olur.</w:t>
            </w:r>
          </w:p>
        </w:tc>
      </w:tr>
      <w:tr w:rsidR="00DF5FD9">
        <w:trPr>
          <w:trHeight w:val="1535"/>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8"/>
              </w:rPr>
            </w:pPr>
          </w:p>
          <w:p w:rsidR="00DF5FD9" w:rsidRDefault="008E7AD7">
            <w:pPr>
              <w:pStyle w:val="TableParagraph"/>
              <w:ind w:left="198" w:right="187"/>
              <w:jc w:val="center"/>
              <w:rPr>
                <w:b/>
                <w:sz w:val="18"/>
              </w:rPr>
            </w:pPr>
            <w:r>
              <w:rPr>
                <w:b/>
                <w:sz w:val="18"/>
              </w:rPr>
              <w:t>Prof. Dr. Enver ŞİMŞEK</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14"/>
              <w:jc w:val="center"/>
              <w:rPr>
                <w:b/>
                <w:sz w:val="18"/>
              </w:rPr>
            </w:pPr>
            <w:r>
              <w:rPr>
                <w:b/>
                <w:sz w:val="18"/>
              </w:rPr>
              <w:t>6</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0"/>
              <w:ind w:left="4"/>
              <w:rPr>
                <w:sz w:val="18"/>
              </w:rPr>
            </w:pPr>
            <w:r>
              <w:rPr>
                <w:sz w:val="18"/>
              </w:rPr>
              <w:t>1. Çocuklarda Genital Sistem Muayenesi</w:t>
            </w:r>
          </w:p>
        </w:tc>
        <w:tc>
          <w:tcPr>
            <w:tcW w:w="8495" w:type="dxa"/>
          </w:tcPr>
          <w:p w:rsidR="00DF5FD9" w:rsidRDefault="008E7AD7">
            <w:pPr>
              <w:pStyle w:val="TableParagraph"/>
              <w:ind w:left="5" w:right="259"/>
              <w:jc w:val="both"/>
              <w:rPr>
                <w:sz w:val="18"/>
              </w:rPr>
            </w:pPr>
            <w:r>
              <w:rPr>
                <w:sz w:val="18"/>
              </w:rPr>
              <w:t>Yenidoğan döneminde genital muayeneye ayrılacak 1-2 dakikalık bir zaman, çocuğun ve ailesinin gelecekte tüm yaşamını etkileyecek cinsel farklılaşma bozukluklarının gecikilmeden anlaşılmasına, gerekli önlemlerin konunun uzmanları tarafından ele alınarak ail</w:t>
            </w:r>
            <w:r>
              <w:rPr>
                <w:sz w:val="18"/>
              </w:rPr>
              <w:t>enin aydınlatılmasını sağlayacaktır. Aksi taktirde geç farkedilmiş bir cinsel farklılaşma sorunu ileride hastada ve anne-babada düzeltilmesi güç psikolojik hasarlara yol açacaktır. Bu bilinç öğrencilik düzeyinde verilerek, daha sonra sorumluluk aldıkları z</w:t>
            </w:r>
            <w:r>
              <w:rPr>
                <w:sz w:val="18"/>
              </w:rPr>
              <w:t>aman her zaman diğer fizik muayenin bir parçası olarak genital muayene usülleri öğretilmelidir. Çünkü bu muayene konunun uzmanı tarafından öğertildiği zaman</w:t>
            </w:r>
          </w:p>
          <w:p w:rsidR="00DF5FD9" w:rsidRDefault="008E7AD7">
            <w:pPr>
              <w:pStyle w:val="TableParagraph"/>
              <w:spacing w:line="198" w:lineRule="exact"/>
              <w:ind w:left="5"/>
              <w:jc w:val="both"/>
              <w:rPr>
                <w:sz w:val="18"/>
              </w:rPr>
            </w:pPr>
            <w:r>
              <w:rPr>
                <w:sz w:val="18"/>
              </w:rPr>
              <w:t>amacına ulaşacaktır. Her hekim adayı genital muayene esaslarını öğrenir.</w:t>
            </w:r>
          </w:p>
        </w:tc>
      </w:tr>
      <w:tr w:rsidR="00DF5FD9">
        <w:trPr>
          <w:trHeight w:val="1761"/>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20"/>
              </w:rPr>
            </w:pPr>
          </w:p>
          <w:p w:rsidR="00DF5FD9" w:rsidRDefault="008E7AD7">
            <w:pPr>
              <w:pStyle w:val="TableParagraph"/>
              <w:ind w:left="4"/>
              <w:rPr>
                <w:sz w:val="18"/>
              </w:rPr>
            </w:pPr>
            <w:r>
              <w:rPr>
                <w:sz w:val="18"/>
              </w:rPr>
              <w:t>2. Puberte Bozuklukları</w:t>
            </w:r>
          </w:p>
        </w:tc>
        <w:tc>
          <w:tcPr>
            <w:tcW w:w="8495" w:type="dxa"/>
          </w:tcPr>
          <w:p w:rsidR="00DF5FD9" w:rsidRDefault="008E7AD7">
            <w:pPr>
              <w:pStyle w:val="TableParagraph"/>
              <w:spacing w:before="1"/>
              <w:ind w:left="5" w:right="135"/>
              <w:jc w:val="both"/>
              <w:rPr>
                <w:sz w:val="18"/>
              </w:rPr>
            </w:pPr>
            <w:r>
              <w:rPr>
                <w:sz w:val="18"/>
              </w:rPr>
              <w:t xml:space="preserve">Puberte bozuklukları çocukluk çağının diyabetten sonra en sık görülen sorunlarından birisidir. Puberte bozuklukları fiziksel, psikososyal ve hormonal olabilir. Özelliklşe hormonal bozukluklar erken tanı konulur ve tedavi başlanırsa </w:t>
            </w:r>
            <w:r>
              <w:rPr>
                <w:sz w:val="18"/>
              </w:rPr>
              <w:t>birçok komplikasyon engellenebilir. Bunlardan en önemlisi erken puberte, özellikle kız çocuklarında sık görülen problem, erken tanı konulur tedav edilirse irreverzibl komplikasyonlar, boy kısalığı gibi, engellenmiş olur. Diğer taraftan pubertede ortaya çık</w:t>
            </w:r>
            <w:r>
              <w:rPr>
                <w:sz w:val="18"/>
              </w:rPr>
              <w:t>an psikososyal sorunlar da zamanında destek verilebilirse çocuğun aile ve toplum içerisinde karşılaşacağı sorunlar en aza indirgenmiş olacaktır. Bu nedenle puberte bozukluklarına</w:t>
            </w:r>
            <w:r>
              <w:rPr>
                <w:spacing w:val="9"/>
                <w:sz w:val="18"/>
              </w:rPr>
              <w:t xml:space="preserve"> </w:t>
            </w:r>
            <w:r>
              <w:rPr>
                <w:sz w:val="18"/>
              </w:rPr>
              <w:t>yaklaşım</w:t>
            </w:r>
            <w:r>
              <w:rPr>
                <w:spacing w:val="9"/>
                <w:sz w:val="18"/>
              </w:rPr>
              <w:t xml:space="preserve"> </w:t>
            </w:r>
            <w:r>
              <w:rPr>
                <w:sz w:val="18"/>
              </w:rPr>
              <w:t>tıp</w:t>
            </w:r>
            <w:r>
              <w:rPr>
                <w:spacing w:val="9"/>
                <w:sz w:val="18"/>
              </w:rPr>
              <w:t xml:space="preserve"> </w:t>
            </w:r>
            <w:r>
              <w:rPr>
                <w:sz w:val="18"/>
              </w:rPr>
              <w:t>öğrencisine</w:t>
            </w:r>
            <w:r>
              <w:rPr>
                <w:spacing w:val="9"/>
                <w:sz w:val="18"/>
              </w:rPr>
              <w:t xml:space="preserve"> </w:t>
            </w:r>
            <w:r>
              <w:rPr>
                <w:sz w:val="18"/>
              </w:rPr>
              <w:t>tüm</w:t>
            </w:r>
            <w:r>
              <w:rPr>
                <w:spacing w:val="9"/>
                <w:sz w:val="18"/>
              </w:rPr>
              <w:t xml:space="preserve"> </w:t>
            </w:r>
            <w:r>
              <w:rPr>
                <w:sz w:val="18"/>
              </w:rPr>
              <w:t>yönleri</w:t>
            </w:r>
            <w:r>
              <w:rPr>
                <w:spacing w:val="9"/>
                <w:sz w:val="18"/>
              </w:rPr>
              <w:t xml:space="preserve"> </w:t>
            </w:r>
            <w:r>
              <w:rPr>
                <w:sz w:val="18"/>
              </w:rPr>
              <w:t>ile</w:t>
            </w:r>
            <w:r>
              <w:rPr>
                <w:spacing w:val="8"/>
                <w:sz w:val="18"/>
              </w:rPr>
              <w:t xml:space="preserve"> </w:t>
            </w:r>
            <w:r>
              <w:rPr>
                <w:sz w:val="18"/>
              </w:rPr>
              <w:t>iyi</w:t>
            </w:r>
            <w:r>
              <w:rPr>
                <w:spacing w:val="9"/>
                <w:sz w:val="18"/>
              </w:rPr>
              <w:t xml:space="preserve"> </w:t>
            </w:r>
            <w:r>
              <w:rPr>
                <w:sz w:val="18"/>
              </w:rPr>
              <w:t>aktarılmalıdır.</w:t>
            </w:r>
            <w:r>
              <w:rPr>
                <w:spacing w:val="9"/>
                <w:sz w:val="18"/>
              </w:rPr>
              <w:t xml:space="preserve"> </w:t>
            </w:r>
            <w:r>
              <w:rPr>
                <w:sz w:val="18"/>
              </w:rPr>
              <w:t>Öğrenci</w:t>
            </w:r>
            <w:r>
              <w:rPr>
                <w:spacing w:val="9"/>
                <w:sz w:val="18"/>
              </w:rPr>
              <w:t xml:space="preserve"> </w:t>
            </w:r>
            <w:r>
              <w:rPr>
                <w:sz w:val="18"/>
              </w:rPr>
              <w:t>üniversi</w:t>
            </w:r>
            <w:r>
              <w:rPr>
                <w:sz w:val="18"/>
              </w:rPr>
              <w:t>teyi</w:t>
            </w:r>
            <w:r>
              <w:rPr>
                <w:spacing w:val="8"/>
                <w:sz w:val="18"/>
              </w:rPr>
              <w:t xml:space="preserve"> </w:t>
            </w:r>
            <w:r>
              <w:rPr>
                <w:sz w:val="18"/>
              </w:rPr>
              <w:t>bitirip,</w:t>
            </w:r>
            <w:r>
              <w:rPr>
                <w:spacing w:val="10"/>
                <w:sz w:val="18"/>
              </w:rPr>
              <w:t xml:space="preserve"> </w:t>
            </w:r>
            <w:r>
              <w:rPr>
                <w:sz w:val="18"/>
              </w:rPr>
              <w:t>hasta</w:t>
            </w:r>
            <w:r>
              <w:rPr>
                <w:spacing w:val="9"/>
                <w:sz w:val="18"/>
              </w:rPr>
              <w:t xml:space="preserve"> </w:t>
            </w:r>
            <w:r>
              <w:rPr>
                <w:sz w:val="18"/>
              </w:rPr>
              <w:t>ile</w:t>
            </w:r>
            <w:r>
              <w:rPr>
                <w:spacing w:val="9"/>
                <w:sz w:val="18"/>
              </w:rPr>
              <w:t xml:space="preserve"> </w:t>
            </w:r>
            <w:r>
              <w:rPr>
                <w:sz w:val="18"/>
              </w:rPr>
              <w:t>yüz</w:t>
            </w:r>
          </w:p>
          <w:p w:rsidR="00DF5FD9" w:rsidRDefault="008E7AD7">
            <w:pPr>
              <w:pStyle w:val="TableParagraph"/>
              <w:spacing w:line="202" w:lineRule="exact"/>
              <w:ind w:left="5"/>
              <w:jc w:val="both"/>
              <w:rPr>
                <w:sz w:val="18"/>
              </w:rPr>
            </w:pPr>
            <w:r>
              <w:rPr>
                <w:sz w:val="18"/>
              </w:rPr>
              <w:t>yüze geldiği zaman bu sorunu daha iyi yönetme becerisi kazanmalıdır.</w:t>
            </w:r>
          </w:p>
        </w:tc>
      </w:tr>
      <w:tr w:rsidR="00DF5FD9">
        <w:trPr>
          <w:trHeight w:val="175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4"/>
              <w:rPr>
                <w:sz w:val="19"/>
              </w:rPr>
            </w:pPr>
          </w:p>
          <w:p w:rsidR="00DF5FD9" w:rsidRDefault="008E7AD7">
            <w:pPr>
              <w:pStyle w:val="TableParagraph"/>
              <w:ind w:left="4"/>
              <w:rPr>
                <w:sz w:val="18"/>
              </w:rPr>
            </w:pPr>
            <w:r>
              <w:rPr>
                <w:sz w:val="18"/>
              </w:rPr>
              <w:t>3. Hipoglisemi</w:t>
            </w:r>
          </w:p>
        </w:tc>
        <w:tc>
          <w:tcPr>
            <w:tcW w:w="8495" w:type="dxa"/>
          </w:tcPr>
          <w:p w:rsidR="00DF5FD9" w:rsidRDefault="008E7AD7">
            <w:pPr>
              <w:pStyle w:val="TableParagraph"/>
              <w:ind w:left="5" w:right="48"/>
              <w:jc w:val="both"/>
              <w:rPr>
                <w:sz w:val="18"/>
              </w:rPr>
            </w:pPr>
            <w:r>
              <w:rPr>
                <w:sz w:val="18"/>
              </w:rPr>
              <w:t>Hipoglisemi tüm yaş gruplarında, özellikle yenidoğan ve süt çocuklarında, önemli sağlık sorunudur. Hipoglisemi semptom ve bulguları tıp fakültesinden mezun olan her doktor tarafından çok iyi bilinmelidir. Çünkü hipogliseminin özgün bir semptomu olmayıp, bi</w:t>
            </w:r>
            <w:r>
              <w:rPr>
                <w:sz w:val="18"/>
              </w:rPr>
              <w:t>rçok hastalığın semptom ve bulgularını taklit edebilir. Tekrarlayan hipoglisemi birçok hastalık için anahtar ip ucu olup, zamanında araştırılıp altta yatan nedenin tanısı konulursa, birçok morbidite ve mortalite önlenmiş olur. Hipoglisemi tıbbi acil sorund</w:t>
            </w:r>
            <w:r>
              <w:rPr>
                <w:sz w:val="18"/>
              </w:rPr>
              <w:t>ur. Hemen tanı konulup tedavi edilmez ise mortalite ile sonuçlanabilir. Bu nedenle hipoglisemiye yaklaşım her öğrenci tarafından iyi bilinmek zorundadır. Çocuk endokrinoloji öğretim üyesinin önemli sorumluluk alanlarından birisi de hipoglisemik hastanın do</w:t>
            </w:r>
            <w:r>
              <w:rPr>
                <w:sz w:val="18"/>
              </w:rPr>
              <w:t>ğru yönetim ile</w:t>
            </w:r>
          </w:p>
          <w:p w:rsidR="00DF5FD9" w:rsidRDefault="008E7AD7">
            <w:pPr>
              <w:pStyle w:val="TableParagraph"/>
              <w:spacing w:line="199" w:lineRule="exact"/>
              <w:ind w:left="5"/>
              <w:jc w:val="both"/>
              <w:rPr>
                <w:sz w:val="18"/>
              </w:rPr>
            </w:pPr>
            <w:r>
              <w:rPr>
                <w:sz w:val="18"/>
              </w:rPr>
              <w:t>zamanında uygun tanı ve tedavi alınmasını öğrencilere aktarmaktır.</w:t>
            </w:r>
          </w:p>
        </w:tc>
      </w:tr>
    </w:tbl>
    <w:p w:rsidR="00DF5FD9" w:rsidRDefault="00DF5FD9">
      <w:pPr>
        <w:spacing w:line="199" w:lineRule="exact"/>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1756"/>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9"/>
              </w:rPr>
            </w:pPr>
          </w:p>
          <w:p w:rsidR="00DF5FD9" w:rsidRDefault="008E7AD7">
            <w:pPr>
              <w:pStyle w:val="TableParagraph"/>
              <w:ind w:left="4"/>
              <w:rPr>
                <w:sz w:val="18"/>
              </w:rPr>
            </w:pPr>
            <w:r>
              <w:rPr>
                <w:sz w:val="18"/>
              </w:rPr>
              <w:t>4. Tip 1 Diabetes Mellitus</w:t>
            </w:r>
          </w:p>
        </w:tc>
        <w:tc>
          <w:tcPr>
            <w:tcW w:w="8495" w:type="dxa"/>
          </w:tcPr>
          <w:p w:rsidR="00DF5FD9" w:rsidRDefault="008E7AD7">
            <w:pPr>
              <w:pStyle w:val="TableParagraph"/>
              <w:ind w:left="5" w:right="89"/>
              <w:jc w:val="both"/>
              <w:rPr>
                <w:sz w:val="18"/>
              </w:rPr>
            </w:pPr>
            <w:r>
              <w:rPr>
                <w:sz w:val="18"/>
              </w:rPr>
              <w:t>Tip 1 Diyabetes Mellitus çocukluk çağı ve adölesan dönemin en sık görülen endokrinolojik hastalığıdır. Bu  hastalığın etyopatogenezinde halen aydınlatılmamış önemli noktalar vardır. Bunun yanında tip 1 diyabeti tip 2 diyabetten ayıran çok keskin özellikler</w:t>
            </w:r>
            <w:r>
              <w:rPr>
                <w:sz w:val="18"/>
              </w:rPr>
              <w:t xml:space="preserve"> de vardır. Tip 1 diyabeti tip 2 diyabetten ayıran en önemli özellik, tip 1 diyabetin önlenemeyen, tip 2 diyabet ise çoğu kez önlenebilen veye geciktirilebilen hastalıktır. Bu nedenle tıp eğitiminde bu özellikleri ile iki hastalığın çok iyi öğretilmesi zor</w:t>
            </w:r>
            <w:r>
              <w:rPr>
                <w:sz w:val="18"/>
              </w:rPr>
              <w:t>unluluktur. Ayrıca tip 1 diyabette aydınlatılamamış hususların genç kuşağı araştırma yapmaya teşvik ederek, bu platformda ülkemizin de yer almasını sağlamaktır. Hastalık tanısının konulmasında ve tedavisinde tüm dünyada ortak protokoller uygulanmakta, bu p</w:t>
            </w:r>
            <w:r>
              <w:rPr>
                <w:sz w:val="18"/>
              </w:rPr>
              <w:t>rotokolleri</w:t>
            </w:r>
            <w:r>
              <w:rPr>
                <w:spacing w:val="7"/>
                <w:sz w:val="18"/>
              </w:rPr>
              <w:t xml:space="preserve"> </w:t>
            </w:r>
            <w:r>
              <w:rPr>
                <w:sz w:val="18"/>
              </w:rPr>
              <w:t>de</w:t>
            </w:r>
          </w:p>
          <w:p w:rsidR="00DF5FD9" w:rsidRDefault="008E7AD7">
            <w:pPr>
              <w:pStyle w:val="TableParagraph"/>
              <w:spacing w:line="199" w:lineRule="exact"/>
              <w:ind w:left="5"/>
              <w:jc w:val="both"/>
              <w:rPr>
                <w:sz w:val="18"/>
              </w:rPr>
            </w:pPr>
            <w:r>
              <w:rPr>
                <w:sz w:val="18"/>
              </w:rPr>
              <w:t>genç kuşağa aktarmak gereklidir.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32"/>
              <w:ind w:left="4"/>
              <w:rPr>
                <w:sz w:val="18"/>
              </w:rPr>
            </w:pPr>
            <w:r>
              <w:rPr>
                <w:sz w:val="18"/>
              </w:rPr>
              <w:t>5. Diabetik Ketoasidoz</w:t>
            </w:r>
          </w:p>
        </w:tc>
        <w:tc>
          <w:tcPr>
            <w:tcW w:w="8495" w:type="dxa"/>
          </w:tcPr>
          <w:p w:rsidR="00DF5FD9" w:rsidRDefault="008E7AD7">
            <w:pPr>
              <w:pStyle w:val="TableParagraph"/>
              <w:ind w:left="5" w:right="182"/>
              <w:jc w:val="both"/>
              <w:rPr>
                <w:sz w:val="18"/>
              </w:rPr>
            </w:pPr>
            <w:r>
              <w:rPr>
                <w:sz w:val="18"/>
              </w:rPr>
              <w:t xml:space="preserve">Diyabetic Ketoasidoz koması (DKA) tip 1 diyabetin en önemli komplikasyonudur. DKA sıklıkla tip 1 diyabetin tanı aşamasında görülür. Tip 1 diyabette akut morbidite ve mortalitenin en önemli nedenidir. DKA bilinen tedavi protokollerinin dikkatli uygulanması </w:t>
            </w:r>
            <w:r>
              <w:rPr>
                <w:sz w:val="18"/>
              </w:rPr>
              <w:t>ile morbidite ve mortalite ciddi derece azaltılır. Bu nedenle tıp öğrencisine DKA patofizyolojisini çok iyi aktarmak, öğrencilerin dikkatini özellikle tedavi sürecindeki dikkat edilmesi gereken</w:t>
            </w:r>
          </w:p>
          <w:p w:rsidR="00DF5FD9" w:rsidRDefault="008E7AD7">
            <w:pPr>
              <w:pStyle w:val="TableParagraph"/>
              <w:spacing w:line="199" w:lineRule="exact"/>
              <w:ind w:left="5"/>
              <w:jc w:val="both"/>
              <w:rPr>
                <w:sz w:val="18"/>
              </w:rPr>
            </w:pPr>
            <w:r>
              <w:rPr>
                <w:sz w:val="18"/>
              </w:rPr>
              <w:t>kuralları öğretmek gereklidir.</w:t>
            </w:r>
          </w:p>
        </w:tc>
      </w:tr>
      <w:tr w:rsidR="00DF5FD9">
        <w:trPr>
          <w:trHeight w:val="154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4"/>
              <w:rPr>
                <w:sz w:val="18"/>
              </w:rPr>
            </w:pPr>
            <w:r>
              <w:rPr>
                <w:sz w:val="18"/>
              </w:rPr>
              <w:t>6. Adrenal Yetmezlik</w:t>
            </w:r>
          </w:p>
        </w:tc>
        <w:tc>
          <w:tcPr>
            <w:tcW w:w="8495" w:type="dxa"/>
          </w:tcPr>
          <w:p w:rsidR="00DF5FD9" w:rsidRDefault="008E7AD7">
            <w:pPr>
              <w:pStyle w:val="TableParagraph"/>
              <w:spacing w:before="1"/>
              <w:ind w:left="5" w:right="101"/>
              <w:jc w:val="both"/>
              <w:rPr>
                <w:sz w:val="18"/>
              </w:rPr>
            </w:pPr>
            <w:r>
              <w:rPr>
                <w:sz w:val="18"/>
              </w:rPr>
              <w:t>Adrenal yetmezlik, özellikle akut adrenal yetmezlik, tıbbi acil sorundur. Eğer adrenal yetmezlik zamanında doğru tanı konulup tedavi planı yapılmaz ise genellikle mortalite ile sonuçlanmaktadır. Hipoglisemi sorununda olduğu gibi, adrenal yetemzliği semptom</w:t>
            </w:r>
            <w:r>
              <w:rPr>
                <w:sz w:val="18"/>
              </w:rPr>
              <w:t xml:space="preserve"> ve bulguları özgün olmayıp, birçok hastalığı taklit edebilir. Bu nedenle akut adrenal kriz tanısında sık sık gecikmeler hastanın ölümü ile sonuçlanmaktadır. Adrenal yetmezliği patogenezi, patofizyolojisi, semptom ve bulguları ve ayırıcı tanısı dikkatlice </w:t>
            </w:r>
            <w:r>
              <w:rPr>
                <w:sz w:val="18"/>
              </w:rPr>
              <w:t>yapılmalıdır. Akut adrenal yetmezlik endokrinoloji kliniğinin en önemli eğitim alanlarından birisidir. Bu konu öğrencilere hasta örnekleri ile birlikte dikkatli ve</w:t>
            </w:r>
          </w:p>
          <w:p w:rsidR="00DF5FD9" w:rsidRDefault="008E7AD7">
            <w:pPr>
              <w:pStyle w:val="TableParagraph"/>
              <w:spacing w:line="201" w:lineRule="exact"/>
              <w:ind w:left="5"/>
              <w:jc w:val="both"/>
              <w:rPr>
                <w:sz w:val="18"/>
              </w:rPr>
            </w:pPr>
            <w:r>
              <w:rPr>
                <w:sz w:val="18"/>
              </w:rPr>
              <w:t>kapsamlı anlatılarak, her doktorun adrenal termezliği çok iyi yönetebilmesi eğiticinin sorum</w:t>
            </w:r>
            <w:r>
              <w:rPr>
                <w:sz w:val="18"/>
              </w:rPr>
              <w:t>luluğundadır.</w:t>
            </w:r>
          </w:p>
        </w:tc>
      </w:tr>
      <w:tr w:rsidR="00DF5FD9">
        <w:trPr>
          <w:trHeight w:val="954"/>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141" w:right="-12" w:hanging="128"/>
              <w:rPr>
                <w:b/>
                <w:sz w:val="18"/>
              </w:rPr>
            </w:pPr>
            <w:r>
              <w:rPr>
                <w:b/>
                <w:sz w:val="18"/>
              </w:rPr>
              <w:t>Prof. Dr. Koray HARMANCI</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9"/>
              <w:jc w:val="center"/>
              <w:rPr>
                <w:b/>
                <w:sz w:val="18"/>
              </w:rPr>
            </w:pPr>
            <w:r>
              <w:rPr>
                <w:b/>
                <w:sz w:val="18"/>
              </w:rPr>
              <w:t>3</w:t>
            </w:r>
          </w:p>
        </w:tc>
        <w:tc>
          <w:tcPr>
            <w:tcW w:w="4833" w:type="dxa"/>
          </w:tcPr>
          <w:p w:rsidR="00DF5FD9" w:rsidRDefault="008E7AD7">
            <w:pPr>
              <w:pStyle w:val="TableParagraph"/>
              <w:spacing w:before="111"/>
              <w:ind w:left="4"/>
              <w:rPr>
                <w:sz w:val="18"/>
              </w:rPr>
            </w:pPr>
            <w:r>
              <w:rPr>
                <w:sz w:val="18"/>
              </w:rPr>
              <w:t>1. Bronşiolit</w:t>
            </w:r>
          </w:p>
        </w:tc>
        <w:tc>
          <w:tcPr>
            <w:tcW w:w="8495" w:type="dxa"/>
          </w:tcPr>
          <w:p w:rsidR="00DF5FD9" w:rsidRDefault="008E7AD7">
            <w:pPr>
              <w:pStyle w:val="TableParagraph"/>
              <w:ind w:left="5" w:right="218"/>
              <w:jc w:val="both"/>
              <w:rPr>
                <w:sz w:val="18"/>
              </w:rPr>
            </w:pPr>
            <w:r>
              <w:rPr>
                <w:sz w:val="18"/>
              </w:rPr>
              <w:t>Bronşiolit tanımını yapar. Toplum içindeki sıklığını yaş ve cinsiyete göre söyler. Erken tanının prognoza etkisini açıklar. Risk oluşturan faktörleri mekanizması ile açıklar. Semptomların hastalık epizoduna göre özelliklerini açıklar. Tanıda kullanılan tüm</w:t>
            </w:r>
            <w:r>
              <w:rPr>
                <w:sz w:val="18"/>
              </w:rPr>
              <w:t xml:space="preserve"> laboratuvar ve görüntüleme yöntemlerini öncelik sırasına göre sayar ve değerlendirmesini yapar. Ayırıcı tanıda yer alan hastalıkları sayar. Tedavisini bilir.</w:t>
            </w:r>
          </w:p>
        </w:tc>
      </w:tr>
      <w:tr w:rsidR="00DF5FD9">
        <w:trPr>
          <w:trHeight w:val="111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11"/>
              <w:ind w:left="4"/>
              <w:rPr>
                <w:sz w:val="18"/>
              </w:rPr>
            </w:pPr>
            <w:r>
              <w:rPr>
                <w:sz w:val="18"/>
              </w:rPr>
              <w:t>2. Astım</w:t>
            </w:r>
          </w:p>
        </w:tc>
        <w:tc>
          <w:tcPr>
            <w:tcW w:w="8495" w:type="dxa"/>
          </w:tcPr>
          <w:p w:rsidR="00DF5FD9" w:rsidRDefault="008E7AD7">
            <w:pPr>
              <w:pStyle w:val="TableParagraph"/>
              <w:spacing w:before="3"/>
              <w:ind w:left="5" w:right="-15"/>
              <w:jc w:val="both"/>
              <w:rPr>
                <w:sz w:val="18"/>
              </w:rPr>
            </w:pPr>
            <w:r>
              <w:rPr>
                <w:sz w:val="18"/>
              </w:rPr>
              <w:t>Astım tanımını yapar. Hayati tehlike oluşturan bulguları sayar. Acil semptomlarını bilir. Acil durumda istenen lab testlerini ve görüntüleme yöntemlerini sayar. Toplum içindeki sıklığını yaş ve cinsiyete göre söyler. Erken tanının prognoza etkisini açıklar</w:t>
            </w:r>
            <w:r>
              <w:rPr>
                <w:sz w:val="18"/>
              </w:rPr>
              <w:t>. Risk oluşturan faktörleri mekanizması ile açıklar. Semptomların hastalık epizoduna göre özelliklerini açıklar. Tanıda kullanılan tüm laboratuvar ve görüntüleme yöntemlerini öncelik sırasına göre sayar ve</w:t>
            </w:r>
          </w:p>
          <w:p w:rsidR="00DF5FD9" w:rsidRDefault="008E7AD7">
            <w:pPr>
              <w:pStyle w:val="TableParagraph"/>
              <w:spacing w:line="208" w:lineRule="exact"/>
              <w:ind w:left="5"/>
              <w:jc w:val="both"/>
              <w:rPr>
                <w:sz w:val="18"/>
              </w:rPr>
            </w:pPr>
            <w:r>
              <w:rPr>
                <w:sz w:val="18"/>
              </w:rPr>
              <w:t>değerlendirmesini yapar. Ayırıcı tanıda yer alan h</w:t>
            </w:r>
            <w:r>
              <w:rPr>
                <w:sz w:val="18"/>
              </w:rPr>
              <w:t>astalıkları sayar.</w:t>
            </w:r>
          </w:p>
        </w:tc>
      </w:tr>
      <w:tr w:rsidR="00DF5FD9">
        <w:trPr>
          <w:trHeight w:val="1852"/>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3. Astım Tedavisi</w:t>
            </w:r>
          </w:p>
        </w:tc>
        <w:tc>
          <w:tcPr>
            <w:tcW w:w="8495" w:type="dxa"/>
          </w:tcPr>
          <w:p w:rsidR="00DF5FD9" w:rsidRDefault="008E7AD7">
            <w:pPr>
              <w:pStyle w:val="TableParagraph"/>
              <w:spacing w:before="1"/>
              <w:ind w:left="5" w:right="-29"/>
              <w:jc w:val="both"/>
              <w:rPr>
                <w:sz w:val="18"/>
              </w:rPr>
            </w:pPr>
            <w:r>
              <w:rPr>
                <w:sz w:val="18"/>
              </w:rPr>
              <w:t>Astım tedavisini bilir. Komorbid hastalıkların tedavi endikasyonlarını açıklar. Acil tedaviyi uygular. Hastalığın acil durum kriterlerini açıklar. Farmakoterapötik ajanların dozajını açıklar. Birincil risk oluşturan faktörleri mekanizması ile açıklar. Medi</w:t>
            </w:r>
            <w:r>
              <w:rPr>
                <w:sz w:val="18"/>
              </w:rPr>
              <w:t>kal önlem alır (İkincil Koruma). Hastalığın erken tedavi protokolünü açıklar. Hastalığın erken tedavi sevk kriterlerini açıklar. Komplikasyon risklerini azaltır (Üçüncül Koruma) Komplikasyon tedavi protokollerini açıklar. Komplikasyonların mortalite/morbid</w:t>
            </w:r>
            <w:r>
              <w:rPr>
                <w:sz w:val="18"/>
              </w:rPr>
              <w:t>ite hızlarını söyler. Komplikasyonların sevk kriterlerini açıklar. Uzun dönem takip yapar. Takip sıklığını gerekçesi ile açıklar. Takip protokolünü açıklar ve uygular. Tedavi edilmemiş hastalığın komplikasyonlarını sayar, tanısını koyar ve komplikasyonlari</w:t>
            </w:r>
            <w:r>
              <w:rPr>
                <w:sz w:val="18"/>
              </w:rPr>
              <w:t xml:space="preserve"> yönetir. Hastaya gerektiğinde psikososyal desteği düzenler.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441"/>
        </w:trPr>
        <w:tc>
          <w:tcPr>
            <w:tcW w:w="1133" w:type="dxa"/>
            <w:vMerge w:val="restart"/>
          </w:tcPr>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129" w:right="117" w:hanging="1"/>
              <w:jc w:val="center"/>
              <w:rPr>
                <w:b/>
                <w:sz w:val="18"/>
              </w:rPr>
            </w:pPr>
            <w:r>
              <w:rPr>
                <w:b/>
                <w:sz w:val="18"/>
              </w:rPr>
              <w:t>Prof. Dr. Kürşat Bora ÇARMAN</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8"/>
              </w:rPr>
            </w:pPr>
          </w:p>
          <w:p w:rsidR="00DF5FD9" w:rsidRDefault="008E7AD7">
            <w:pPr>
              <w:pStyle w:val="TableParagraph"/>
              <w:ind w:left="117"/>
              <w:rPr>
                <w:b/>
                <w:sz w:val="18"/>
              </w:rPr>
            </w:pPr>
            <w:r>
              <w:rPr>
                <w:b/>
                <w:sz w:val="18"/>
              </w:rPr>
              <w:t>3</w:t>
            </w:r>
          </w:p>
        </w:tc>
        <w:tc>
          <w:tcPr>
            <w:tcW w:w="4833" w:type="dxa"/>
          </w:tcPr>
          <w:p w:rsidR="00DF5FD9" w:rsidRDefault="008E7AD7">
            <w:pPr>
              <w:pStyle w:val="TableParagraph"/>
              <w:spacing w:before="155"/>
              <w:ind w:left="4"/>
              <w:rPr>
                <w:sz w:val="18"/>
              </w:rPr>
            </w:pPr>
            <w:r>
              <w:rPr>
                <w:sz w:val="18"/>
              </w:rPr>
              <w:t>1. Febril Konvülziyon</w:t>
            </w:r>
          </w:p>
        </w:tc>
        <w:tc>
          <w:tcPr>
            <w:tcW w:w="8495" w:type="dxa"/>
          </w:tcPr>
          <w:p w:rsidR="00DF5FD9" w:rsidRDefault="008E7AD7">
            <w:pPr>
              <w:pStyle w:val="TableParagraph"/>
              <w:spacing w:line="219" w:lineRule="exact"/>
              <w:ind w:left="5"/>
              <w:rPr>
                <w:sz w:val="18"/>
              </w:rPr>
            </w:pPr>
            <w:r>
              <w:rPr>
                <w:sz w:val="18"/>
              </w:rPr>
              <w:t>Febril nöbet tanımını bilir. Tiplerini bilir. Ayırıcı tanıyı yapabilir. Acil tedavi yaklaşımını bilir. Gerekli tetkik</w:t>
            </w:r>
          </w:p>
          <w:p w:rsidR="00DF5FD9" w:rsidRDefault="008E7AD7">
            <w:pPr>
              <w:pStyle w:val="TableParagraph"/>
              <w:spacing w:before="1" w:line="202" w:lineRule="exact"/>
              <w:ind w:left="5"/>
              <w:rPr>
                <w:sz w:val="18"/>
              </w:rPr>
            </w:pPr>
            <w:r>
              <w:rPr>
                <w:sz w:val="18"/>
              </w:rPr>
              <w:t>planlamasını yapar.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2. Serebral Palsi</w:t>
            </w:r>
          </w:p>
        </w:tc>
        <w:tc>
          <w:tcPr>
            <w:tcW w:w="8495" w:type="dxa"/>
          </w:tcPr>
          <w:p w:rsidR="00DF5FD9" w:rsidRDefault="008E7AD7">
            <w:pPr>
              <w:pStyle w:val="TableParagraph"/>
              <w:spacing w:before="3" w:line="214" w:lineRule="exact"/>
              <w:ind w:left="5" w:right="509"/>
              <w:rPr>
                <w:sz w:val="18"/>
              </w:rPr>
            </w:pPr>
            <w:r>
              <w:rPr>
                <w:sz w:val="18"/>
              </w:rPr>
              <w:t>Sebebral palsi tanımını bilir. Risk faktörlerini tanımlar. Nörolojik muayenesini yapabilir. Ek tıbbi sorunları bilir. Multidipliner tedavi yaklaşımını planlar.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3. Baş Ağrısına Yaklaşım</w:t>
            </w:r>
          </w:p>
        </w:tc>
        <w:tc>
          <w:tcPr>
            <w:tcW w:w="8495" w:type="dxa"/>
          </w:tcPr>
          <w:p w:rsidR="00DF5FD9" w:rsidRDefault="008E7AD7">
            <w:pPr>
              <w:pStyle w:val="TableParagraph"/>
              <w:spacing w:line="219" w:lineRule="exact"/>
              <w:ind w:left="5"/>
              <w:rPr>
                <w:sz w:val="18"/>
              </w:rPr>
            </w:pPr>
            <w:r>
              <w:rPr>
                <w:sz w:val="18"/>
              </w:rPr>
              <w:t>Baş ağrısı yakınması ile başvuran çocukta, öykü almasını bilir. Etyolojik nedenleri sayar. Tanıda kullanılan</w:t>
            </w:r>
          </w:p>
          <w:p w:rsidR="00DF5FD9" w:rsidRDefault="008E7AD7">
            <w:pPr>
              <w:pStyle w:val="TableParagraph"/>
              <w:spacing w:before="1" w:line="220" w:lineRule="atLeast"/>
              <w:ind w:left="5"/>
              <w:rPr>
                <w:sz w:val="18"/>
              </w:rPr>
            </w:pPr>
            <w:r>
              <w:rPr>
                <w:sz w:val="18"/>
              </w:rPr>
              <w:t>laboratuvar testlerini ve görüntüleme yöntemlerini uygun olarak seçer. Tanı algoritmalarını kullanarak tanıya ulaşır. Acil tedaviyi bilir. Sevk endikasyonlarını bilir.</w:t>
            </w:r>
          </w:p>
        </w:tc>
      </w:tr>
      <w:tr w:rsidR="00DF5FD9">
        <w:trPr>
          <w:trHeight w:val="659"/>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9"/>
              <w:ind w:left="316" w:right="224" w:hanging="65"/>
              <w:rPr>
                <w:b/>
                <w:sz w:val="18"/>
              </w:rPr>
            </w:pPr>
            <w:r>
              <w:rPr>
                <w:b/>
                <w:sz w:val="18"/>
              </w:rPr>
              <w:t>Prof. Dr. Sabiha ŞAHİN</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40"/>
              <w:ind w:left="294"/>
              <w:rPr>
                <w:b/>
                <w:sz w:val="18"/>
              </w:rPr>
            </w:pPr>
            <w:r>
              <w:rPr>
                <w:b/>
                <w:sz w:val="18"/>
              </w:rPr>
              <w:t>3</w:t>
            </w: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1. Zehirlenmelerde Tanı</w:t>
            </w:r>
          </w:p>
        </w:tc>
        <w:tc>
          <w:tcPr>
            <w:tcW w:w="8495" w:type="dxa"/>
          </w:tcPr>
          <w:p w:rsidR="00DF5FD9" w:rsidRDefault="008E7AD7">
            <w:pPr>
              <w:pStyle w:val="TableParagraph"/>
              <w:ind w:left="5"/>
              <w:rPr>
                <w:sz w:val="18"/>
              </w:rPr>
            </w:pPr>
            <w:r>
              <w:rPr>
                <w:sz w:val="18"/>
              </w:rPr>
              <w:t>Çocuk Acile başvuran zehirlenme olgularının çocuk acil yaklaşım prensiplerine göre değerlendirilmesi ve tanımlanmasıdır. Öğrenci Zehirlenme olgularını tanımlar. Adli vaka olarak tanımlamasını ve diğer hastalıklardan</w:t>
            </w:r>
          </w:p>
          <w:p w:rsidR="00DF5FD9" w:rsidRDefault="008E7AD7">
            <w:pPr>
              <w:pStyle w:val="TableParagraph"/>
              <w:spacing w:before="1" w:line="199" w:lineRule="exact"/>
              <w:ind w:left="5"/>
              <w:rPr>
                <w:sz w:val="18"/>
              </w:rPr>
            </w:pPr>
            <w:r>
              <w:rPr>
                <w:sz w:val="18"/>
              </w:rPr>
              <w:t>ayırt edici tanısını bilir.</w:t>
            </w:r>
          </w:p>
        </w:tc>
      </w:tr>
      <w:tr w:rsidR="00DF5FD9">
        <w:trPr>
          <w:trHeight w:val="69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6"/>
              <w:rPr>
                <w:sz w:val="19"/>
              </w:rPr>
            </w:pPr>
          </w:p>
          <w:p w:rsidR="00DF5FD9" w:rsidRDefault="008E7AD7">
            <w:pPr>
              <w:pStyle w:val="TableParagraph"/>
              <w:spacing w:before="1"/>
              <w:ind w:left="4"/>
              <w:rPr>
                <w:sz w:val="18"/>
              </w:rPr>
            </w:pPr>
            <w:r>
              <w:rPr>
                <w:sz w:val="18"/>
              </w:rPr>
              <w:t>2. Zehirlenmelerin Tedavisi</w:t>
            </w:r>
          </w:p>
        </w:tc>
        <w:tc>
          <w:tcPr>
            <w:tcW w:w="8495" w:type="dxa"/>
          </w:tcPr>
          <w:p w:rsidR="00DF5FD9" w:rsidRDefault="008E7AD7">
            <w:pPr>
              <w:pStyle w:val="TableParagraph"/>
              <w:spacing w:before="1"/>
              <w:ind w:left="5" w:right="46"/>
              <w:jc w:val="both"/>
              <w:rPr>
                <w:sz w:val="18"/>
              </w:rPr>
            </w:pPr>
            <w:r>
              <w:rPr>
                <w:sz w:val="18"/>
              </w:rPr>
              <w:t>Çocuk Acil Bilim Dalı öğrenim hedefleri Çocuk Acile başvuran zehirlenme olgularının çocuk acil yaklaşım prensiplerine göre tedavi prensiplerini içermektedir. Öğrenci zehirlenme olgularında ilk basamak tedavi yaklaşımlarını ve an</w:t>
            </w:r>
            <w:r>
              <w:rPr>
                <w:sz w:val="18"/>
              </w:rPr>
              <w:t>tidotları ve hastanın yoğun bakım yatış ve üst basamak sağlık kuruluşuna sevk kriterlerini bilir.</w:t>
            </w:r>
          </w:p>
        </w:tc>
      </w:tr>
      <w:tr w:rsidR="00DF5FD9">
        <w:trPr>
          <w:trHeight w:val="87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3. Çocuk Acilde Hastaya Yaklaşım</w:t>
            </w:r>
          </w:p>
        </w:tc>
        <w:tc>
          <w:tcPr>
            <w:tcW w:w="8495" w:type="dxa"/>
          </w:tcPr>
          <w:p w:rsidR="00DF5FD9" w:rsidRDefault="008E7AD7">
            <w:pPr>
              <w:pStyle w:val="TableParagraph"/>
              <w:ind w:left="5" w:right="230"/>
              <w:jc w:val="both"/>
              <w:rPr>
                <w:sz w:val="18"/>
              </w:rPr>
            </w:pPr>
            <w:r>
              <w:rPr>
                <w:sz w:val="18"/>
              </w:rPr>
              <w:t>Çocuk Acile başvuran hastaların çocuk acil yaklaşım prensiplerine göre değerlendirilmesi ve tanımlanması, solunum, dolaşım ve bilinç değişikliklerinin değerlendirilmesidir. Öğrenci Pediatrik Acil Değerlendirme Üçgenini bilir, hastayı tanımlar. Birincil Değ</w:t>
            </w:r>
            <w:r>
              <w:rPr>
                <w:sz w:val="18"/>
              </w:rPr>
              <w:t>erlendirme, İkincil Değerlendirme, Üçüncül Değerlendirme ve tedavi</w:t>
            </w:r>
          </w:p>
          <w:p w:rsidR="00DF5FD9" w:rsidRDefault="008E7AD7">
            <w:pPr>
              <w:pStyle w:val="TableParagraph"/>
              <w:spacing w:before="2" w:line="197" w:lineRule="exact"/>
              <w:ind w:left="5"/>
              <w:jc w:val="both"/>
              <w:rPr>
                <w:sz w:val="18"/>
              </w:rPr>
            </w:pPr>
            <w:r>
              <w:rPr>
                <w:sz w:val="18"/>
              </w:rPr>
              <w:t>prensiplerini bilir.</w:t>
            </w:r>
          </w:p>
        </w:tc>
      </w:tr>
      <w:tr w:rsidR="00DF5FD9">
        <w:trPr>
          <w:trHeight w:val="1602"/>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1"/>
              <w:ind w:left="210" w:right="199" w:hanging="1"/>
              <w:jc w:val="center"/>
              <w:rPr>
                <w:b/>
                <w:sz w:val="18"/>
              </w:rPr>
            </w:pPr>
            <w:r>
              <w:rPr>
                <w:b/>
                <w:sz w:val="18"/>
              </w:rPr>
              <w:t>Prof. Dr. Özge AYDEMİR</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2"/>
              <w:ind w:left="294"/>
              <w:rPr>
                <w:b/>
                <w:sz w:val="18"/>
              </w:rPr>
            </w:pPr>
            <w:r>
              <w:rPr>
                <w:b/>
                <w:sz w:val="18"/>
              </w:rPr>
              <w:t>4</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2"/>
              <w:ind w:left="4"/>
              <w:rPr>
                <w:sz w:val="18"/>
              </w:rPr>
            </w:pPr>
            <w:r>
              <w:rPr>
                <w:sz w:val="18"/>
              </w:rPr>
              <w:t>1. İntrauterin Büyüme Geriliği ve Diabetik Anne Çocuğu</w:t>
            </w:r>
          </w:p>
        </w:tc>
        <w:tc>
          <w:tcPr>
            <w:tcW w:w="8495" w:type="dxa"/>
          </w:tcPr>
          <w:p w:rsidR="00DF5FD9" w:rsidRDefault="008E7AD7">
            <w:pPr>
              <w:pStyle w:val="TableParagraph"/>
              <w:ind w:left="5" w:right="26"/>
              <w:jc w:val="both"/>
              <w:rPr>
                <w:sz w:val="18"/>
              </w:rPr>
            </w:pPr>
            <w:r>
              <w:rPr>
                <w:sz w:val="18"/>
              </w:rPr>
              <w:t>İntrauterin büyüme geriliğinin tanımını ve sınıflandırmasını anlatır. İntrauterin büyüme geriliğinin yenidoğanlarda neden olduğu sorunları ve hastalıkları sayar. İntrauterin büyüme geriliğinin yenidoğanda neden olduğu sorunların tanısının nasıl konduğunu a</w:t>
            </w:r>
            <w:r>
              <w:rPr>
                <w:sz w:val="18"/>
              </w:rPr>
              <w:t>nlatır. İntrauterin büyüme geriliğinin neden olduğu sorunların tedavisi hakkında bilgi sahibi olur ve gerekli acil tedavileri yaparak uzmana yönlendirebilir. Diyabetik anne bebeklerinde yenidoğan döneminde görülen sorunları ve meydana geliş mekanizmalarını</w:t>
            </w:r>
            <w:r>
              <w:rPr>
                <w:sz w:val="18"/>
              </w:rPr>
              <w:t xml:space="preserve"> sayar. Diyabetik anne bebeklerinde yenidoğan döneminde görülen sorunlara nasıl tanı konulduğunu anlatır. Diyabetik anne bebeklerinde yenidoğan döneminde görülen sorunların tedavisi hakkında bilgi sahibi olur ve gerekli acil tedavileri yaparak uzmana yönle</w:t>
            </w:r>
            <w:r>
              <w:rPr>
                <w:sz w:val="18"/>
              </w:rPr>
              <w:t>ndirebilir.</w:t>
            </w:r>
          </w:p>
        </w:tc>
      </w:tr>
      <w:tr w:rsidR="00DF5FD9">
        <w:trPr>
          <w:trHeight w:val="210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1"/>
              <w:ind w:left="4"/>
              <w:rPr>
                <w:sz w:val="18"/>
              </w:rPr>
            </w:pPr>
            <w:r>
              <w:rPr>
                <w:sz w:val="18"/>
              </w:rPr>
              <w:t>2. Yenidoğanda Metabolik Bozukluklar</w:t>
            </w:r>
          </w:p>
        </w:tc>
        <w:tc>
          <w:tcPr>
            <w:tcW w:w="8495" w:type="dxa"/>
          </w:tcPr>
          <w:p w:rsidR="00DF5FD9" w:rsidRDefault="008E7AD7">
            <w:pPr>
              <w:pStyle w:val="TableParagraph"/>
              <w:ind w:left="5" w:right="331"/>
              <w:jc w:val="both"/>
              <w:rPr>
                <w:sz w:val="18"/>
              </w:rPr>
            </w:pPr>
            <w:r>
              <w:rPr>
                <w:sz w:val="18"/>
              </w:rPr>
              <w:t>Yenidoğanda sıvı elektrolit dengesine etkisi olan fizyolojik farklılıkları anlatır. Çevresel faktörlerin sıvı elektrolit dengesi üzerine etkisini bilir. Yenidoğanda sıvı elektrolit dengesinin korunması için alınması gereken önlemleri sayar. Yenidoğanda hip</w:t>
            </w:r>
            <w:r>
              <w:rPr>
                <w:sz w:val="18"/>
              </w:rPr>
              <w:t>oglisemi nedenlerini sayar ve hipoglisemi riski olan yenidoğan bebekleritanımlar.</w:t>
            </w:r>
          </w:p>
          <w:p w:rsidR="00DF5FD9" w:rsidRDefault="008E7AD7">
            <w:pPr>
              <w:pStyle w:val="TableParagraph"/>
              <w:ind w:left="5" w:right="30"/>
              <w:jc w:val="both"/>
              <w:rPr>
                <w:sz w:val="18"/>
              </w:rPr>
            </w:pPr>
            <w:r>
              <w:rPr>
                <w:sz w:val="18"/>
              </w:rPr>
              <w:t>Yenidoğanda hipoglisemi tanısını koymayı ve önleyici stratejileri bilir. Yenidoğanda hipogliseminin tedavisi hakkında bilgi sahibi olur, acil tedavisini yapar. Yenidoğanda hi</w:t>
            </w:r>
            <w:r>
              <w:rPr>
                <w:sz w:val="18"/>
              </w:rPr>
              <w:t>pokalsemi ve hipomagnezemi nedenlerini ve tanı koyma yöntemlerini sayar. Yenidoğanda hipokalsemi ve hipomagnezemi tedavisi hakkında bilgi sahibi olur, acil tedavisini yapar. Yenidoğanda asit baz dengesindeki fizyolojik farklılıkları sayar. Metabolik asidoz</w:t>
            </w:r>
            <w:r>
              <w:rPr>
                <w:sz w:val="18"/>
              </w:rPr>
              <w:t xml:space="preserve"> ve alkalozun tanımını yapar, tanısınının nasıl konulduğunu anlatır. Metabolik asidoz ve alkalozun en sık nedenlerini sayar.</w:t>
            </w:r>
          </w:p>
          <w:p w:rsidR="00DF5FD9" w:rsidRDefault="008E7AD7">
            <w:pPr>
              <w:pStyle w:val="TableParagraph"/>
              <w:spacing w:before="5"/>
              <w:ind w:left="5"/>
              <w:jc w:val="both"/>
              <w:rPr>
                <w:sz w:val="18"/>
              </w:rPr>
            </w:pPr>
            <w:r>
              <w:rPr>
                <w:sz w:val="18"/>
              </w:rPr>
              <w:t>Yenidoğanda metabolik asidoz ve alkalozun tedavisi hakkında bilgi sahibi olur, acil tedavisini yapar.</w:t>
            </w:r>
          </w:p>
        </w:tc>
      </w:tr>
      <w:tr w:rsidR="00DF5FD9">
        <w:trPr>
          <w:trHeight w:val="87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3. Yenidoğan Enfeksiyonları</w:t>
            </w:r>
          </w:p>
        </w:tc>
        <w:tc>
          <w:tcPr>
            <w:tcW w:w="8495" w:type="dxa"/>
          </w:tcPr>
          <w:p w:rsidR="00DF5FD9" w:rsidRDefault="008E7AD7">
            <w:pPr>
              <w:pStyle w:val="TableParagraph"/>
              <w:ind w:left="5" w:right="12"/>
              <w:jc w:val="both"/>
              <w:rPr>
                <w:sz w:val="18"/>
              </w:rPr>
            </w:pPr>
            <w:r>
              <w:rPr>
                <w:sz w:val="18"/>
              </w:rPr>
              <w:t>Yenidoğan sepsisinin risk faktörlerini, belirti ve bulgularını sayar. Yenidoğan sepsisinin sınıflandırmasına göre olası etkenlerini sayar. Yenidoğan sepsisi şüphesinde/tanısında acil ampirik antibiyotik tedavisini başlar ve uzma</w:t>
            </w:r>
            <w:r>
              <w:rPr>
                <w:sz w:val="18"/>
              </w:rPr>
              <w:t>nına yönlendirir. Yenidoğan konjonktivitinin önlenmesinde doğum salonunda uygulanan göz profilaksisini anlatır.</w:t>
            </w:r>
          </w:p>
          <w:p w:rsidR="00DF5FD9" w:rsidRDefault="008E7AD7">
            <w:pPr>
              <w:pStyle w:val="TableParagraph"/>
              <w:spacing w:before="4" w:line="194" w:lineRule="exact"/>
              <w:ind w:left="5"/>
              <w:jc w:val="both"/>
              <w:rPr>
                <w:sz w:val="18"/>
              </w:rPr>
            </w:pPr>
            <w:r>
              <w:rPr>
                <w:sz w:val="18"/>
              </w:rPr>
              <w:t>Yenidoğan konjiktivitinin bulgularını ve olası etkenlerini öğrenir. Yenidoğan konjonktivitinin tedavisini anlatır.</w:t>
            </w:r>
          </w:p>
        </w:tc>
      </w:tr>
    </w:tbl>
    <w:p w:rsidR="00DF5FD9" w:rsidRDefault="00DF5FD9">
      <w:pPr>
        <w:spacing w:line="194" w:lineRule="exact"/>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877"/>
        </w:trPr>
        <w:tc>
          <w:tcPr>
            <w:tcW w:w="1133" w:type="dxa"/>
          </w:tcPr>
          <w:p w:rsidR="00DF5FD9" w:rsidRDefault="00DF5FD9">
            <w:pPr>
              <w:pStyle w:val="TableParagraph"/>
              <w:rPr>
                <w:rFonts w:ascii="Times New Roman"/>
                <w:sz w:val="18"/>
              </w:rPr>
            </w:pPr>
          </w:p>
        </w:tc>
        <w:tc>
          <w:tcPr>
            <w:tcW w:w="571" w:type="dxa"/>
          </w:tcPr>
          <w:p w:rsidR="00DF5FD9" w:rsidRDefault="00DF5FD9">
            <w:pPr>
              <w:pStyle w:val="TableParagraph"/>
              <w:rPr>
                <w:rFonts w:ascii="Times New Roman"/>
                <w:sz w:val="18"/>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4. Intrauterin Enfeksiyonlar</w:t>
            </w:r>
          </w:p>
        </w:tc>
        <w:tc>
          <w:tcPr>
            <w:tcW w:w="8495" w:type="dxa"/>
          </w:tcPr>
          <w:p w:rsidR="00DF5FD9" w:rsidRDefault="008E7AD7">
            <w:pPr>
              <w:pStyle w:val="TableParagraph"/>
              <w:ind w:left="5" w:right="-15"/>
              <w:jc w:val="both"/>
              <w:rPr>
                <w:sz w:val="18"/>
              </w:rPr>
            </w:pPr>
            <w:r>
              <w:rPr>
                <w:sz w:val="18"/>
              </w:rPr>
              <w:t>Perinatal enfeksiyonların sık karşılaşılan non-bakteriyel etkenlerini (TORCH akronimi) sayar. Perinatal enfeksiyonların bulaşma yollarını ve korunma önlemlerini anlatır. Perinatal enfeksiyonların fetus ve yenidoğanlardaki</w:t>
            </w:r>
            <w:r>
              <w:rPr>
                <w:spacing w:val="-1"/>
                <w:sz w:val="18"/>
              </w:rPr>
              <w:t xml:space="preserve"> </w:t>
            </w:r>
            <w:r>
              <w:rPr>
                <w:sz w:val="18"/>
              </w:rPr>
              <w:t>belir</w:t>
            </w:r>
            <w:r>
              <w:rPr>
                <w:sz w:val="18"/>
              </w:rPr>
              <w:t>ti</w:t>
            </w:r>
            <w:r>
              <w:rPr>
                <w:spacing w:val="-4"/>
                <w:sz w:val="18"/>
              </w:rPr>
              <w:t xml:space="preserve"> </w:t>
            </w:r>
            <w:r>
              <w:rPr>
                <w:sz w:val="18"/>
              </w:rPr>
              <w:t>ve</w:t>
            </w:r>
            <w:r>
              <w:rPr>
                <w:spacing w:val="-3"/>
                <w:sz w:val="18"/>
              </w:rPr>
              <w:t xml:space="preserve"> </w:t>
            </w:r>
            <w:r>
              <w:rPr>
                <w:sz w:val="18"/>
              </w:rPr>
              <w:t>bulgularını</w:t>
            </w:r>
            <w:r>
              <w:rPr>
                <w:spacing w:val="-2"/>
                <w:sz w:val="18"/>
              </w:rPr>
              <w:t xml:space="preserve"> </w:t>
            </w:r>
            <w:r>
              <w:rPr>
                <w:sz w:val="18"/>
              </w:rPr>
              <w:t>bilir.</w:t>
            </w:r>
            <w:r>
              <w:rPr>
                <w:spacing w:val="-2"/>
                <w:sz w:val="18"/>
              </w:rPr>
              <w:t xml:space="preserve"> </w:t>
            </w:r>
            <w:r>
              <w:rPr>
                <w:sz w:val="18"/>
              </w:rPr>
              <w:t>Perinatal</w:t>
            </w:r>
            <w:r>
              <w:rPr>
                <w:spacing w:val="-1"/>
                <w:sz w:val="18"/>
              </w:rPr>
              <w:t xml:space="preserve"> </w:t>
            </w:r>
            <w:r>
              <w:rPr>
                <w:sz w:val="18"/>
              </w:rPr>
              <w:t>enfeksiyonlara</w:t>
            </w:r>
            <w:r>
              <w:rPr>
                <w:spacing w:val="-3"/>
                <w:sz w:val="18"/>
              </w:rPr>
              <w:t xml:space="preserve"> </w:t>
            </w:r>
            <w:r>
              <w:rPr>
                <w:sz w:val="18"/>
              </w:rPr>
              <w:t>tanı</w:t>
            </w:r>
            <w:r>
              <w:rPr>
                <w:spacing w:val="-3"/>
                <w:sz w:val="18"/>
              </w:rPr>
              <w:t xml:space="preserve"> </w:t>
            </w:r>
            <w:r>
              <w:rPr>
                <w:sz w:val="18"/>
              </w:rPr>
              <w:t>koyma</w:t>
            </w:r>
            <w:r>
              <w:rPr>
                <w:spacing w:val="-3"/>
                <w:sz w:val="18"/>
              </w:rPr>
              <w:t xml:space="preserve"> </w:t>
            </w:r>
            <w:r>
              <w:rPr>
                <w:sz w:val="18"/>
              </w:rPr>
              <w:t>yöntemlerini</w:t>
            </w:r>
            <w:r>
              <w:rPr>
                <w:spacing w:val="-1"/>
                <w:sz w:val="18"/>
              </w:rPr>
              <w:t xml:space="preserve"> </w:t>
            </w:r>
            <w:r>
              <w:rPr>
                <w:sz w:val="18"/>
              </w:rPr>
              <w:t>bilir</w:t>
            </w:r>
            <w:r>
              <w:rPr>
                <w:spacing w:val="-3"/>
                <w:sz w:val="18"/>
              </w:rPr>
              <w:t xml:space="preserve"> </w:t>
            </w:r>
            <w:r>
              <w:rPr>
                <w:sz w:val="18"/>
              </w:rPr>
              <w:t>ve</w:t>
            </w:r>
            <w:r>
              <w:rPr>
                <w:spacing w:val="-2"/>
                <w:sz w:val="18"/>
              </w:rPr>
              <w:t xml:space="preserve"> </w:t>
            </w:r>
            <w:r>
              <w:rPr>
                <w:sz w:val="18"/>
              </w:rPr>
              <w:t>tanısını</w:t>
            </w:r>
            <w:r>
              <w:rPr>
                <w:spacing w:val="-3"/>
                <w:sz w:val="18"/>
              </w:rPr>
              <w:t xml:space="preserve"> </w:t>
            </w:r>
            <w:r>
              <w:rPr>
                <w:sz w:val="18"/>
              </w:rPr>
              <w:t>koyarak</w:t>
            </w:r>
          </w:p>
          <w:p w:rsidR="00DF5FD9" w:rsidRDefault="008E7AD7">
            <w:pPr>
              <w:pStyle w:val="TableParagraph"/>
              <w:spacing w:line="199" w:lineRule="exact"/>
              <w:ind w:left="5"/>
              <w:jc w:val="both"/>
              <w:rPr>
                <w:sz w:val="18"/>
              </w:rPr>
            </w:pPr>
            <w:r>
              <w:rPr>
                <w:sz w:val="18"/>
              </w:rPr>
              <w:t>uzmanına yönlendirebilir.</w:t>
            </w:r>
          </w:p>
        </w:tc>
      </w:tr>
      <w:tr w:rsidR="00DF5FD9">
        <w:trPr>
          <w:trHeight w:val="1098"/>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47"/>
              <w:ind w:left="309" w:right="268" w:hanging="32"/>
              <w:jc w:val="center"/>
              <w:rPr>
                <w:b/>
                <w:sz w:val="18"/>
              </w:rPr>
            </w:pPr>
            <w:r>
              <w:rPr>
                <w:b/>
                <w:sz w:val="18"/>
              </w:rPr>
              <w:t>Prof. Dr. Coşkun YARAR</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56"/>
              <w:ind w:left="292"/>
              <w:rPr>
                <w:b/>
                <w:sz w:val="18"/>
              </w:rPr>
            </w:pPr>
            <w:r>
              <w:rPr>
                <w:b/>
                <w:sz w:val="18"/>
              </w:rPr>
              <w:t>7</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1. Çocuklarda Nörolojik Muayene</w:t>
            </w:r>
          </w:p>
        </w:tc>
        <w:tc>
          <w:tcPr>
            <w:tcW w:w="8495" w:type="dxa"/>
          </w:tcPr>
          <w:p w:rsidR="00DF5FD9" w:rsidRDefault="008E7AD7">
            <w:pPr>
              <w:pStyle w:val="TableParagraph"/>
              <w:ind w:left="5" w:right="-15"/>
              <w:jc w:val="both"/>
              <w:rPr>
                <w:sz w:val="18"/>
              </w:rPr>
            </w:pPr>
            <w:r>
              <w:rPr>
                <w:sz w:val="18"/>
              </w:rPr>
              <w:t>Çocukların muayene etmeden önce hazırlıkları, yaklaşımları tanımlar. Öykü ile nörolojik bulgular arasındaki ilişkiyi tanımlar. Çocuklarda nörolojik muayene özelliklerini, erişkinden farklarını ve yaşlara göre değişen bulguları sayar. Çocuklarda yaşa göre n</w:t>
            </w:r>
            <w:r>
              <w:rPr>
                <w:sz w:val="18"/>
              </w:rPr>
              <w:t>örolojik gelişim özelliklerini ve gelişimsel refleksleri bilir. Nörolojik muayene bulgularına göre lezyonun yerini tanımlar. Patolojik bulguları bilir. Bu dersin sonunda öğrencinin tanımlanan özellikleri bilmesi ve</w:t>
            </w:r>
          </w:p>
          <w:p w:rsidR="00DF5FD9" w:rsidRDefault="008E7AD7">
            <w:pPr>
              <w:pStyle w:val="TableParagraph"/>
              <w:spacing w:line="201" w:lineRule="exact"/>
              <w:ind w:left="5"/>
              <w:jc w:val="both"/>
              <w:rPr>
                <w:sz w:val="18"/>
              </w:rPr>
            </w:pPr>
            <w:r>
              <w:rPr>
                <w:sz w:val="18"/>
              </w:rPr>
              <w:t>uygulama dersleri ile çocuklarda nöroloji</w:t>
            </w:r>
            <w:r>
              <w:rPr>
                <w:sz w:val="18"/>
              </w:rPr>
              <w:t>k muayeneyi pekiştirmesi hedeflenmektedir.</w:t>
            </w:r>
          </w:p>
        </w:tc>
      </w:tr>
      <w:tr w:rsidR="00DF5FD9">
        <w:trPr>
          <w:trHeight w:val="111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4"/>
              <w:rPr>
                <w:sz w:val="18"/>
              </w:rPr>
            </w:pPr>
            <w:r>
              <w:rPr>
                <w:sz w:val="18"/>
              </w:rPr>
              <w:t>2. Çocuklarda Nörolojik Muayene Pratiği</w:t>
            </w:r>
          </w:p>
        </w:tc>
        <w:tc>
          <w:tcPr>
            <w:tcW w:w="8495" w:type="dxa"/>
          </w:tcPr>
          <w:p w:rsidR="00DF5FD9" w:rsidRDefault="008E7AD7">
            <w:pPr>
              <w:pStyle w:val="TableParagraph"/>
              <w:ind w:left="5" w:right="-15"/>
              <w:jc w:val="both"/>
              <w:rPr>
                <w:sz w:val="18"/>
              </w:rPr>
            </w:pPr>
            <w:r>
              <w:rPr>
                <w:sz w:val="18"/>
              </w:rPr>
              <w:t>Çocukların muayene etmeden önce hazırlıkları, yaklaşımları tanımlar. Öykü ile nörolojik bulgular arasındaki ilişkiyi tanımlar. Çocuklarda nörolojik muayene özelliklerini, erişkinden farklarını ve yaşlara göre değişen bulguları sayar. Çocuklarda yaşa göre n</w:t>
            </w:r>
            <w:r>
              <w:rPr>
                <w:sz w:val="18"/>
              </w:rPr>
              <w:t>örolojik gelişim özelliklerini ve gelişimsel refleksleri bilir. Nörolojik muayene bulgularına göre</w:t>
            </w:r>
          </w:p>
          <w:p w:rsidR="00DF5FD9" w:rsidRDefault="008E7AD7">
            <w:pPr>
              <w:pStyle w:val="TableParagraph"/>
              <w:spacing w:before="1" w:line="237" w:lineRule="auto"/>
              <w:ind w:left="5" w:right="-15"/>
              <w:jc w:val="both"/>
              <w:rPr>
                <w:sz w:val="18"/>
              </w:rPr>
            </w:pPr>
            <w:r>
              <w:rPr>
                <w:sz w:val="18"/>
              </w:rPr>
              <w:t>lezyonun yerini tanımlar. Patolojik bulguları bilir. Bu dersin sonunda öğrencinin tanımlanan özellikleri bilmesi ve uygulama dersleri ile çocuklarda nöroloji</w:t>
            </w:r>
            <w:r>
              <w:rPr>
                <w:sz w:val="18"/>
              </w:rPr>
              <w:t>k muayeneyi pekiştirmesi hedeflenmektedir.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4"/>
              <w:rPr>
                <w:sz w:val="18"/>
              </w:rPr>
            </w:pPr>
            <w:r>
              <w:rPr>
                <w:sz w:val="18"/>
              </w:rPr>
              <w:t>3. Mikrosefali-Makrosefaliye Yaklaşım</w:t>
            </w:r>
          </w:p>
        </w:tc>
        <w:tc>
          <w:tcPr>
            <w:tcW w:w="8495" w:type="dxa"/>
          </w:tcPr>
          <w:p w:rsidR="00DF5FD9" w:rsidRDefault="008E7AD7">
            <w:pPr>
              <w:pStyle w:val="TableParagraph"/>
              <w:ind w:left="5" w:right="-15"/>
              <w:jc w:val="both"/>
              <w:rPr>
                <w:sz w:val="18"/>
              </w:rPr>
            </w:pPr>
            <w:r>
              <w:rPr>
                <w:sz w:val="18"/>
              </w:rPr>
              <w:t>Mikrosefali ve makrosefali ile gelen çocukta, öykü almasını, baş çevresi ölçümünü, çizelgeye göre persantil değerlerine bakmayı bilir. Bulguları tanımlar. Baş çevresi izlemini ve çizelgeye kaydetmesini bilir. Etyolojik nedenleri sayar. Tanıda kullanılan la</w:t>
            </w:r>
            <w:r>
              <w:rPr>
                <w:sz w:val="18"/>
              </w:rPr>
              <w:t>boratuvar testlerini ve görüntüleme yöntemlerini uygun olarak seçer. Tanı algoritmalarını kullanarak tanıya ulaşır. Patolojik nedenler ve normal varyasyonlar arasındaki farkları söyler. Sevk endikasyonlarını</w:t>
            </w:r>
          </w:p>
          <w:p w:rsidR="00DF5FD9" w:rsidRDefault="008E7AD7">
            <w:pPr>
              <w:pStyle w:val="TableParagraph"/>
              <w:spacing w:line="199" w:lineRule="exact"/>
              <w:ind w:left="5"/>
              <w:rPr>
                <w:sz w:val="18"/>
              </w:rPr>
            </w:pPr>
            <w:r>
              <w:rPr>
                <w:sz w:val="18"/>
              </w:rPr>
              <w:t>bilir.</w:t>
            </w:r>
          </w:p>
        </w:tc>
      </w:tr>
      <w:tr w:rsidR="00DF5FD9">
        <w:trPr>
          <w:trHeight w:val="131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11"/>
              <w:rPr>
                <w:sz w:val="26"/>
              </w:rPr>
            </w:pPr>
          </w:p>
          <w:p w:rsidR="00DF5FD9" w:rsidRDefault="008E7AD7">
            <w:pPr>
              <w:pStyle w:val="TableParagraph"/>
              <w:ind w:left="4"/>
              <w:rPr>
                <w:sz w:val="18"/>
              </w:rPr>
            </w:pPr>
            <w:r>
              <w:rPr>
                <w:sz w:val="18"/>
              </w:rPr>
              <w:t>4. Nöbetle Gelen Hastaya Yaklaşım</w:t>
            </w:r>
          </w:p>
        </w:tc>
        <w:tc>
          <w:tcPr>
            <w:tcW w:w="8495" w:type="dxa"/>
          </w:tcPr>
          <w:p w:rsidR="00DF5FD9" w:rsidRDefault="008E7AD7">
            <w:pPr>
              <w:pStyle w:val="TableParagraph"/>
              <w:ind w:left="5" w:right="-15"/>
              <w:jc w:val="both"/>
              <w:rPr>
                <w:sz w:val="18"/>
              </w:rPr>
            </w:pPr>
            <w:r>
              <w:rPr>
                <w:sz w:val="18"/>
              </w:rPr>
              <w:t>Nöbet ile gelen çocukta ayrıntılı öykü almasını bilir. Fizik muayene ve nörolojik muayenede dikkat edilmesi gereken özellikleri bilir. Tanıda kullanılan tüm laboratuvar yöntemlerini öncelik sırasına göre bilir ve gerekçeleri ile açıklar. Ayırıcı tanıda yer</w:t>
            </w:r>
            <w:r>
              <w:rPr>
                <w:sz w:val="18"/>
              </w:rPr>
              <w:t xml:space="preserve"> alan durumları sayar. Ayırıcı tanıda yer alan durumların bulgularını özellikleri ile ayırt eder. Tanı ve tedavi algoritmasını bilir. Akut nöbet ile gelen çocukta ilk yaklaşımı, nöbet tedavisinde ilk basamakta kullanılan ilaçların adlarını dozlarını ve ver</w:t>
            </w:r>
            <w:r>
              <w:rPr>
                <w:sz w:val="18"/>
              </w:rPr>
              <w:t>iliş şekillerini tanımlar. Status epileptikus tanımını bilir, bu durumda ilk tedavi</w:t>
            </w:r>
          </w:p>
          <w:p w:rsidR="00DF5FD9" w:rsidRDefault="008E7AD7">
            <w:pPr>
              <w:pStyle w:val="TableParagraph"/>
              <w:spacing w:line="202" w:lineRule="exact"/>
              <w:ind w:left="5"/>
              <w:jc w:val="both"/>
              <w:rPr>
                <w:sz w:val="18"/>
              </w:rPr>
            </w:pPr>
            <w:r>
              <w:rPr>
                <w:sz w:val="18"/>
              </w:rPr>
              <w:t>basamağındaki yaklaşımları ve sevk endikasyonlarını bilir.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4"/>
              <w:rPr>
                <w:sz w:val="18"/>
              </w:rPr>
            </w:pPr>
            <w:r>
              <w:rPr>
                <w:sz w:val="18"/>
              </w:rPr>
              <w:t>5. Nöbette Ayırıcı Tanı</w:t>
            </w:r>
          </w:p>
        </w:tc>
        <w:tc>
          <w:tcPr>
            <w:tcW w:w="8495" w:type="dxa"/>
          </w:tcPr>
          <w:p w:rsidR="00DF5FD9" w:rsidRDefault="008E7AD7">
            <w:pPr>
              <w:pStyle w:val="TableParagraph"/>
              <w:ind w:left="5" w:right="-15"/>
              <w:jc w:val="both"/>
              <w:rPr>
                <w:sz w:val="18"/>
              </w:rPr>
            </w:pPr>
            <w:r>
              <w:rPr>
                <w:sz w:val="18"/>
              </w:rPr>
              <w:t>Nöbet ayırıcı tanısı için gelen çocukta, öykü almasını, fizik muayene ve nörolojik muayenede dikkat edilmesi gereken özellikleri bilir. Yaşlara göre etyolojik nedenleri tanımlar. Tanıda kullanılan tüm laboratuvar yöntemlerini öncelik sırasına göre bilir ve</w:t>
            </w:r>
            <w:r>
              <w:rPr>
                <w:sz w:val="18"/>
              </w:rPr>
              <w:t xml:space="preserve"> gerekçeleri ile açıklar. Ayırıcı tanıda yer alan durumları sayar. Ayırıcı tanıda yer alan durumların bulgularını özellikleri ile ayırt eder. Tanı algoritmalarını kullanarak tanıya ulaşır. Patolojik nedenler ve normal</w:t>
            </w:r>
          </w:p>
          <w:p w:rsidR="00DF5FD9" w:rsidRDefault="008E7AD7">
            <w:pPr>
              <w:pStyle w:val="TableParagraph"/>
              <w:spacing w:line="201" w:lineRule="exact"/>
              <w:ind w:left="5"/>
              <w:jc w:val="both"/>
              <w:rPr>
                <w:sz w:val="18"/>
              </w:rPr>
            </w:pPr>
            <w:r>
              <w:rPr>
                <w:sz w:val="18"/>
              </w:rPr>
              <w:t>varyasyonlar arasındaki farkları söyle</w:t>
            </w:r>
            <w:r>
              <w:rPr>
                <w:sz w:val="18"/>
              </w:rPr>
              <w:t>r. Sevk endikasyonlarını bilir.</w:t>
            </w:r>
          </w:p>
        </w:tc>
      </w:tr>
      <w:tr w:rsidR="00DF5FD9">
        <w:trPr>
          <w:trHeight w:val="13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4"/>
              <w:rPr>
                <w:sz w:val="18"/>
              </w:rPr>
            </w:pPr>
            <w:r>
              <w:rPr>
                <w:sz w:val="18"/>
              </w:rPr>
              <w:t>6. Bilinci Kapalı Çocuğa Yaklaşım</w:t>
            </w:r>
          </w:p>
        </w:tc>
        <w:tc>
          <w:tcPr>
            <w:tcW w:w="8495" w:type="dxa"/>
          </w:tcPr>
          <w:p w:rsidR="00DF5FD9" w:rsidRDefault="008E7AD7">
            <w:pPr>
              <w:pStyle w:val="TableParagraph"/>
              <w:ind w:left="5" w:right="-15"/>
              <w:jc w:val="both"/>
              <w:rPr>
                <w:sz w:val="18"/>
              </w:rPr>
            </w:pPr>
            <w:r>
              <w:rPr>
                <w:sz w:val="18"/>
              </w:rPr>
              <w:t xml:space="preserve">Bilinç kaybı ile gelen çocukta ayrıntılı öykü almasını bilir. Fizik muayene ve nörolojik muayenede dikkat edilmesi gereken özellikleri bilir. Pediyatrik koma (Glasgow ve Four) skorlamalarını bilir. Etyolojide rol oynayan nedenleri sayar. Tanıda kullanılan </w:t>
            </w:r>
            <w:r>
              <w:rPr>
                <w:sz w:val="18"/>
              </w:rPr>
              <w:t xml:space="preserve">tüm laboratuvar ve nörogörüntüleme yöntemlerini öncelik sırasına göre bilir ve gerekçeleri ile açıklar. Ayırıcı tanıda yer alan durumları sayar. Ayırıcı tanıda yer alan durumların bulgularını özellikleri ile ayırt eder. Tanı ve tedavi algoritmasını bilir. </w:t>
            </w:r>
            <w:r>
              <w:rPr>
                <w:sz w:val="18"/>
              </w:rPr>
              <w:t>Akut bilinç kaybı ile gelen çocukta, ilk tedavi basamağındaki yaklaşımları (hipoglisemiye yaklaşım gibi) ve sevk endikasyonlarını bilir.</w:t>
            </w:r>
          </w:p>
        </w:tc>
      </w:tr>
      <w:tr w:rsidR="00DF5FD9">
        <w:trPr>
          <w:trHeight w:val="141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4"/>
              <w:rPr>
                <w:sz w:val="18"/>
              </w:rPr>
            </w:pPr>
            <w:r>
              <w:rPr>
                <w:sz w:val="18"/>
              </w:rPr>
              <w:t>7. Akut Yürüme Güçlüğüne Yaklaşım</w:t>
            </w:r>
          </w:p>
        </w:tc>
        <w:tc>
          <w:tcPr>
            <w:tcW w:w="8495" w:type="dxa"/>
          </w:tcPr>
          <w:p w:rsidR="00DF5FD9" w:rsidRDefault="008E7AD7">
            <w:pPr>
              <w:pStyle w:val="TableParagraph"/>
              <w:spacing w:line="219" w:lineRule="exact"/>
              <w:ind w:left="5" w:right="-15"/>
              <w:rPr>
                <w:sz w:val="18"/>
              </w:rPr>
            </w:pPr>
            <w:r>
              <w:rPr>
                <w:sz w:val="18"/>
              </w:rPr>
              <w:t>Akut</w:t>
            </w:r>
            <w:r>
              <w:rPr>
                <w:spacing w:val="17"/>
                <w:sz w:val="18"/>
              </w:rPr>
              <w:t xml:space="preserve"> </w:t>
            </w:r>
            <w:r>
              <w:rPr>
                <w:sz w:val="18"/>
              </w:rPr>
              <w:t>yürüme</w:t>
            </w:r>
            <w:r>
              <w:rPr>
                <w:spacing w:val="18"/>
                <w:sz w:val="18"/>
              </w:rPr>
              <w:t xml:space="preserve"> </w:t>
            </w:r>
            <w:r>
              <w:rPr>
                <w:sz w:val="18"/>
              </w:rPr>
              <w:t>güçlüğü</w:t>
            </w:r>
            <w:r>
              <w:rPr>
                <w:spacing w:val="17"/>
                <w:sz w:val="18"/>
              </w:rPr>
              <w:t xml:space="preserve"> </w:t>
            </w:r>
            <w:r>
              <w:rPr>
                <w:sz w:val="18"/>
              </w:rPr>
              <w:t>ile</w:t>
            </w:r>
            <w:r>
              <w:rPr>
                <w:spacing w:val="16"/>
                <w:sz w:val="18"/>
              </w:rPr>
              <w:t xml:space="preserve"> </w:t>
            </w:r>
            <w:r>
              <w:rPr>
                <w:sz w:val="18"/>
              </w:rPr>
              <w:t>gelen</w:t>
            </w:r>
            <w:r>
              <w:rPr>
                <w:spacing w:val="16"/>
                <w:sz w:val="18"/>
              </w:rPr>
              <w:t xml:space="preserve"> </w:t>
            </w:r>
            <w:r>
              <w:rPr>
                <w:sz w:val="18"/>
              </w:rPr>
              <w:t>çocukta</w:t>
            </w:r>
            <w:r>
              <w:rPr>
                <w:spacing w:val="17"/>
                <w:sz w:val="18"/>
              </w:rPr>
              <w:t xml:space="preserve"> </w:t>
            </w:r>
            <w:r>
              <w:rPr>
                <w:sz w:val="18"/>
              </w:rPr>
              <w:t>ayrıntılı</w:t>
            </w:r>
            <w:r>
              <w:rPr>
                <w:spacing w:val="16"/>
                <w:sz w:val="18"/>
              </w:rPr>
              <w:t xml:space="preserve"> </w:t>
            </w:r>
            <w:r>
              <w:rPr>
                <w:sz w:val="18"/>
              </w:rPr>
              <w:t>öykü</w:t>
            </w:r>
            <w:r>
              <w:rPr>
                <w:spacing w:val="19"/>
                <w:sz w:val="18"/>
              </w:rPr>
              <w:t xml:space="preserve"> </w:t>
            </w:r>
            <w:r>
              <w:rPr>
                <w:sz w:val="18"/>
              </w:rPr>
              <w:t>almasını</w:t>
            </w:r>
            <w:r>
              <w:rPr>
                <w:spacing w:val="16"/>
                <w:sz w:val="18"/>
              </w:rPr>
              <w:t xml:space="preserve"> </w:t>
            </w:r>
            <w:r>
              <w:rPr>
                <w:sz w:val="18"/>
              </w:rPr>
              <w:t>bilir.</w:t>
            </w:r>
            <w:r>
              <w:rPr>
                <w:spacing w:val="18"/>
                <w:sz w:val="18"/>
              </w:rPr>
              <w:t xml:space="preserve"> </w:t>
            </w:r>
            <w:r>
              <w:rPr>
                <w:sz w:val="18"/>
              </w:rPr>
              <w:t>Fizik</w:t>
            </w:r>
            <w:r>
              <w:rPr>
                <w:spacing w:val="17"/>
                <w:sz w:val="18"/>
              </w:rPr>
              <w:t xml:space="preserve"> </w:t>
            </w:r>
            <w:r>
              <w:rPr>
                <w:sz w:val="18"/>
              </w:rPr>
              <w:t>muayene</w:t>
            </w:r>
            <w:r>
              <w:rPr>
                <w:spacing w:val="16"/>
                <w:sz w:val="18"/>
              </w:rPr>
              <w:t xml:space="preserve"> </w:t>
            </w:r>
            <w:r>
              <w:rPr>
                <w:sz w:val="18"/>
              </w:rPr>
              <w:t>ve</w:t>
            </w:r>
            <w:r>
              <w:rPr>
                <w:spacing w:val="16"/>
                <w:sz w:val="18"/>
              </w:rPr>
              <w:t xml:space="preserve"> </w:t>
            </w:r>
            <w:r>
              <w:rPr>
                <w:sz w:val="18"/>
              </w:rPr>
              <w:t>nörolojik</w:t>
            </w:r>
            <w:r>
              <w:rPr>
                <w:spacing w:val="17"/>
                <w:sz w:val="18"/>
              </w:rPr>
              <w:t xml:space="preserve"> </w:t>
            </w:r>
            <w:r>
              <w:rPr>
                <w:sz w:val="18"/>
              </w:rPr>
              <w:t>muayenede</w:t>
            </w:r>
            <w:r>
              <w:rPr>
                <w:spacing w:val="19"/>
                <w:sz w:val="18"/>
              </w:rPr>
              <w:t xml:space="preserve"> </w:t>
            </w:r>
            <w:r>
              <w:rPr>
                <w:sz w:val="18"/>
              </w:rPr>
              <w:t>dikkat</w:t>
            </w:r>
          </w:p>
          <w:p w:rsidR="00DF5FD9" w:rsidRDefault="008E7AD7">
            <w:pPr>
              <w:pStyle w:val="TableParagraph"/>
              <w:spacing w:before="1"/>
              <w:ind w:left="5"/>
              <w:rPr>
                <w:sz w:val="18"/>
              </w:rPr>
            </w:pPr>
            <w:r>
              <w:rPr>
                <w:sz w:val="18"/>
              </w:rPr>
              <w:t>edilmesi gereken özellikleri bilir. Etyolojide rol oynayan nedenleri yaşlara göre ve önem sırasına göre sayar. Muayene bulgularına göre lezyonun lokalizasyon özelliklerini tanımlar. Tanıda kullanılan tüm laboratuvar ve</w:t>
            </w:r>
            <w:r>
              <w:rPr>
                <w:sz w:val="18"/>
              </w:rPr>
              <w:t xml:space="preserve"> nörogörüntüleme yöntemlerini öncelik sırasına göre bilir ve gerekçeleri ile açıklar. Ayırıcı tanıda yer alan durumları sayar. Ayırıcı tanıda yer alan durumların bulgularını özellikleri ile ayırt eder. Acil durumları (Guillain Barre sendromu ve kitle gibi)</w:t>
            </w:r>
            <w:r>
              <w:rPr>
                <w:sz w:val="18"/>
              </w:rPr>
              <w:t xml:space="preserve"> ve sevk endikasyonlarını</w:t>
            </w:r>
            <w:r>
              <w:rPr>
                <w:spacing w:val="-6"/>
                <w:sz w:val="18"/>
              </w:rPr>
              <w:t xml:space="preserve"> </w:t>
            </w:r>
            <w:r>
              <w:rPr>
                <w:sz w:val="18"/>
              </w:rPr>
              <w:t>bilir.</w:t>
            </w:r>
          </w:p>
        </w:tc>
      </w:tr>
      <w:tr w:rsidR="00DF5FD9">
        <w:trPr>
          <w:trHeight w:val="1098"/>
        </w:trPr>
        <w:tc>
          <w:tcPr>
            <w:tcW w:w="1133" w:type="dxa"/>
          </w:tcPr>
          <w:p w:rsidR="00DF5FD9" w:rsidRDefault="00DF5FD9">
            <w:pPr>
              <w:pStyle w:val="TableParagraph"/>
              <w:spacing w:before="12"/>
              <w:rPr>
                <w:sz w:val="17"/>
              </w:rPr>
            </w:pPr>
          </w:p>
          <w:p w:rsidR="00DF5FD9" w:rsidRDefault="008E7AD7">
            <w:pPr>
              <w:pStyle w:val="TableParagraph"/>
              <w:ind w:left="383" w:right="4" w:hanging="348"/>
              <w:rPr>
                <w:b/>
                <w:sz w:val="18"/>
              </w:rPr>
            </w:pPr>
            <w:r>
              <w:rPr>
                <w:b/>
                <w:sz w:val="18"/>
              </w:rPr>
              <w:t>Doç. Dr. Ömer KILIÇ</w:t>
            </w:r>
          </w:p>
        </w:tc>
        <w:tc>
          <w:tcPr>
            <w:tcW w:w="571" w:type="dxa"/>
          </w:tcPr>
          <w:p w:rsidR="00DF5FD9" w:rsidRDefault="00DF5FD9">
            <w:pPr>
              <w:pStyle w:val="TableParagraph"/>
              <w:spacing w:before="12"/>
              <w:rPr>
                <w:sz w:val="17"/>
              </w:rPr>
            </w:pPr>
          </w:p>
          <w:p w:rsidR="00DF5FD9" w:rsidRDefault="008E7AD7">
            <w:pPr>
              <w:pStyle w:val="TableParagraph"/>
              <w:ind w:left="9"/>
              <w:jc w:val="center"/>
              <w:rPr>
                <w:b/>
                <w:sz w:val="18"/>
              </w:rPr>
            </w:pPr>
            <w:r>
              <w:rPr>
                <w:b/>
                <w:sz w:val="18"/>
              </w:rPr>
              <w:t>7</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1. Tüberküloz</w:t>
            </w:r>
          </w:p>
        </w:tc>
        <w:tc>
          <w:tcPr>
            <w:tcW w:w="8495" w:type="dxa"/>
          </w:tcPr>
          <w:p w:rsidR="00DF5FD9" w:rsidRDefault="008E7AD7">
            <w:pPr>
              <w:pStyle w:val="TableParagraph"/>
              <w:ind w:left="5" w:right="-15"/>
              <w:jc w:val="both"/>
              <w:rPr>
                <w:sz w:val="18"/>
              </w:rPr>
            </w:pPr>
            <w:r>
              <w:rPr>
                <w:sz w:val="18"/>
              </w:rPr>
              <w:t>Çocukluk çağı tüberkülozunun epidemiyolojisinin bilinmesi, klinik ve görüntüleme bulguları ile tanısının yapılması. Çocukluk çağı tüberkülozunun proflaksi, tedavi ve izleminin yapılması. Tüberküloz etkeninin temel mikrobiyolojik özelliklerini ve epidemiyol</w:t>
            </w:r>
            <w:r>
              <w:rPr>
                <w:sz w:val="18"/>
              </w:rPr>
              <w:t>ojisini bilir. Tüberkülozun patogenezini sayabilir. Tüberkülozun semptom, klinik ve temel radyolojik özelliklerini sayabilir. Latent tüberküloz enfeksiyonunu tanımlayabilir ve proflaksi uygulayabilir.</w:t>
            </w:r>
          </w:p>
          <w:p w:rsidR="00DF5FD9" w:rsidRDefault="008E7AD7">
            <w:pPr>
              <w:pStyle w:val="TableParagraph"/>
              <w:spacing w:line="199" w:lineRule="exact"/>
              <w:ind w:left="5"/>
              <w:jc w:val="both"/>
              <w:rPr>
                <w:sz w:val="18"/>
              </w:rPr>
            </w:pPr>
            <w:r>
              <w:rPr>
                <w:sz w:val="18"/>
              </w:rPr>
              <w:t xml:space="preserve">Tüberküloz tanısı, ilaca dirençli olmayan tüberkülozun </w:t>
            </w:r>
            <w:r>
              <w:rPr>
                <w:sz w:val="18"/>
              </w:rPr>
              <w:t>tedavi ve izlemini açıklar.</w:t>
            </w:r>
          </w:p>
        </w:tc>
      </w:tr>
    </w:tbl>
    <w:p w:rsidR="00DF5FD9" w:rsidRDefault="00DF5FD9">
      <w:pPr>
        <w:spacing w:line="199" w:lineRule="exact"/>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1096"/>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DF5FD9">
            <w:pPr>
              <w:pStyle w:val="TableParagraph"/>
              <w:rPr>
                <w:sz w:val="18"/>
              </w:rPr>
            </w:pPr>
          </w:p>
          <w:p w:rsidR="00DF5FD9" w:rsidRDefault="00DF5FD9">
            <w:pPr>
              <w:pStyle w:val="TableParagraph"/>
              <w:spacing w:before="8"/>
              <w:rPr>
                <w:sz w:val="17"/>
              </w:rPr>
            </w:pPr>
          </w:p>
          <w:p w:rsidR="00DF5FD9" w:rsidRDefault="008E7AD7">
            <w:pPr>
              <w:pStyle w:val="TableParagraph"/>
              <w:ind w:left="4"/>
              <w:rPr>
                <w:sz w:val="18"/>
              </w:rPr>
            </w:pPr>
            <w:r>
              <w:rPr>
                <w:sz w:val="18"/>
              </w:rPr>
              <w:t>2. Çocukluk Çağı Döküntülü Hastalıklar</w:t>
            </w:r>
          </w:p>
        </w:tc>
        <w:tc>
          <w:tcPr>
            <w:tcW w:w="8495" w:type="dxa"/>
          </w:tcPr>
          <w:p w:rsidR="00DF5FD9" w:rsidRDefault="008E7AD7">
            <w:pPr>
              <w:pStyle w:val="TableParagraph"/>
              <w:ind w:left="5"/>
              <w:rPr>
                <w:sz w:val="18"/>
              </w:rPr>
            </w:pPr>
            <w:r>
              <w:rPr>
                <w:sz w:val="18"/>
              </w:rPr>
              <w:t>Çocukluklarda en sık görülen döküntülü hastalıkların (kızamık, kızamıkçık, eritema infeksiyozum, roseola infantum, suçiçeği, kızıl) tanısının ve ayırıcı tanısının yapılması. Temel ve bağışıklama yoluyla korunma yöntemlerini bilir.</w:t>
            </w:r>
          </w:p>
          <w:p w:rsidR="00DF5FD9" w:rsidRDefault="008E7AD7">
            <w:pPr>
              <w:pStyle w:val="TableParagraph"/>
              <w:ind w:left="5" w:right="677"/>
              <w:rPr>
                <w:sz w:val="18"/>
              </w:rPr>
            </w:pPr>
            <w:r>
              <w:rPr>
                <w:sz w:val="18"/>
              </w:rPr>
              <w:t>Çocuklarda döküntülü hast</w:t>
            </w:r>
            <w:r>
              <w:rPr>
                <w:sz w:val="18"/>
              </w:rPr>
              <w:t>alıklara en sık neden olan mikroorganizmaları sayabilir. Çocukluk çağı döküntülü hastalıklarının tanısı ve temel tedavisi hakkında bilgi sahibi olur. Çocukluk çağı döküntülü hastalıklarından</w:t>
            </w:r>
          </w:p>
          <w:p w:rsidR="00DF5FD9" w:rsidRDefault="008E7AD7">
            <w:pPr>
              <w:pStyle w:val="TableParagraph"/>
              <w:spacing w:line="199" w:lineRule="exact"/>
              <w:ind w:left="5"/>
              <w:rPr>
                <w:sz w:val="18"/>
              </w:rPr>
            </w:pPr>
            <w:r>
              <w:rPr>
                <w:sz w:val="18"/>
              </w:rPr>
              <w:t>enfeksiyon kontrol önlemleri ile ve bağışıklama yolu ile korunma yöntemlerini uygulayabilir.</w:t>
            </w:r>
          </w:p>
        </w:tc>
      </w:tr>
      <w:tr w:rsidR="00DF5FD9">
        <w:trPr>
          <w:trHeight w:val="131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3. Akut Gastroenteritler, Oral Rehidratasyon Tedavisi ve Korunma</w:t>
            </w:r>
          </w:p>
        </w:tc>
        <w:tc>
          <w:tcPr>
            <w:tcW w:w="8495" w:type="dxa"/>
          </w:tcPr>
          <w:p w:rsidR="00DF5FD9" w:rsidRDefault="008E7AD7">
            <w:pPr>
              <w:pStyle w:val="TableParagraph"/>
              <w:ind w:left="5" w:right="206"/>
              <w:rPr>
                <w:sz w:val="18"/>
              </w:rPr>
            </w:pPr>
            <w:r>
              <w:rPr>
                <w:sz w:val="18"/>
              </w:rPr>
              <w:t>Akut gastroenteritlerin tanısının ve ayırıcı tanısının yapılması, dehidratasyonun tanımlanmas</w:t>
            </w:r>
            <w:r>
              <w:rPr>
                <w:sz w:val="18"/>
              </w:rPr>
              <w:t>ı ve tedavisinin yapılması, akut gastroenteritten korunma yöntemlerinin uygulanması. Akut gastroenterite en sık neden olan mikroorganizmaları sayabilir. Akut gastroenterit tanısını tanımlayabilir. Dehidratasyonun semptom ve bulgularını sayabilir. Akut gast</w:t>
            </w:r>
            <w:r>
              <w:rPr>
                <w:sz w:val="18"/>
              </w:rPr>
              <w:t>roenterit ve dehidratasyonun tedavisi hakkında bilgi sahibi olur. Dehidratasyonu olan hastanın oral rehidratasyon tedavisi hakkında bilgi sahibi olur ve acil tedavisini düzenleyebilir. Akut gastroenterit ve</w:t>
            </w:r>
          </w:p>
          <w:p w:rsidR="00DF5FD9" w:rsidRDefault="008E7AD7">
            <w:pPr>
              <w:pStyle w:val="TableParagraph"/>
              <w:spacing w:before="1" w:line="199" w:lineRule="exact"/>
              <w:ind w:left="5"/>
              <w:rPr>
                <w:sz w:val="18"/>
              </w:rPr>
            </w:pPr>
            <w:r>
              <w:rPr>
                <w:sz w:val="18"/>
              </w:rPr>
              <w:t>dehidratasyonun komplikasyonlarını sayabilir. Akut gastroenteritten korunma yöntemlerini uygulayabilir.</w:t>
            </w:r>
          </w:p>
        </w:tc>
      </w:tr>
      <w:tr w:rsidR="00DF5FD9">
        <w:trPr>
          <w:trHeight w:val="1101"/>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4. Pnömoni Tanısı ve Etkenleri</w:t>
            </w:r>
          </w:p>
        </w:tc>
        <w:tc>
          <w:tcPr>
            <w:tcW w:w="8495" w:type="dxa"/>
          </w:tcPr>
          <w:p w:rsidR="00DF5FD9" w:rsidRDefault="008E7AD7">
            <w:pPr>
              <w:pStyle w:val="TableParagraph"/>
              <w:spacing w:before="1"/>
              <w:ind w:left="5" w:right="159"/>
              <w:rPr>
                <w:sz w:val="18"/>
              </w:rPr>
            </w:pPr>
            <w:r>
              <w:rPr>
                <w:sz w:val="18"/>
              </w:rPr>
              <w:t xml:space="preserve">Pnömoninin epidemiyolojisinin bilinmesi, klinik ve görüntüleme bulguları ile tanısının yapılması. Pnömoniye en sık neden olan mikroorganizmaları sayabilir. Pnömoni için risk faktörlerini ve bunlarla ilişkili etkenleri tanımlayabilir. Pnömoninin semptom ve </w:t>
            </w:r>
            <w:r>
              <w:rPr>
                <w:sz w:val="18"/>
              </w:rPr>
              <w:t>klinik bulgularını, temel radyolojik bulgularını tanımlayabilir. Pnömoninin epidemiyolojik özellikleri, klinik ve laboratuvar bulguları, temel radyolojik bulguları değerlendirerek pnömoni tanısı hakkında bilgi</w:t>
            </w:r>
          </w:p>
          <w:p w:rsidR="00DF5FD9" w:rsidRDefault="008E7AD7">
            <w:pPr>
              <w:pStyle w:val="TableParagraph"/>
              <w:spacing w:line="201" w:lineRule="exact"/>
              <w:ind w:left="5"/>
              <w:rPr>
                <w:sz w:val="18"/>
              </w:rPr>
            </w:pPr>
            <w:r>
              <w:rPr>
                <w:sz w:val="18"/>
              </w:rPr>
              <w:t>sahibi olur.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9"/>
              <w:rPr>
                <w:sz w:val="17"/>
              </w:rPr>
            </w:pPr>
          </w:p>
          <w:p w:rsidR="00DF5FD9" w:rsidRDefault="008E7AD7">
            <w:pPr>
              <w:pStyle w:val="TableParagraph"/>
              <w:ind w:left="4"/>
              <w:rPr>
                <w:sz w:val="18"/>
              </w:rPr>
            </w:pPr>
            <w:r>
              <w:rPr>
                <w:sz w:val="18"/>
              </w:rPr>
              <w:t>5. Pnömoni Tedavisi</w:t>
            </w:r>
          </w:p>
        </w:tc>
        <w:tc>
          <w:tcPr>
            <w:tcW w:w="8495" w:type="dxa"/>
          </w:tcPr>
          <w:p w:rsidR="00DF5FD9" w:rsidRDefault="008E7AD7">
            <w:pPr>
              <w:pStyle w:val="TableParagraph"/>
              <w:spacing w:before="1"/>
              <w:ind w:left="5" w:right="303"/>
              <w:rPr>
                <w:sz w:val="18"/>
              </w:rPr>
            </w:pPr>
            <w:r>
              <w:rPr>
                <w:sz w:val="18"/>
              </w:rPr>
              <w:t>Epidemiyolojik özellikleri, klinik ve laboratuvar bulguları, temel radyolojik bulguları değerlendirerek pnömoninin tedavisinin yapılması. Pnömoninin destekleyici tedavisi ve muhtemel etkenlere yönelik ilk basamak tedavisi</w:t>
            </w:r>
          </w:p>
          <w:p w:rsidR="00DF5FD9" w:rsidRDefault="008E7AD7">
            <w:pPr>
              <w:pStyle w:val="TableParagraph"/>
              <w:spacing w:line="199" w:lineRule="exact"/>
              <w:ind w:left="5"/>
              <w:rPr>
                <w:sz w:val="18"/>
              </w:rPr>
            </w:pPr>
            <w:r>
              <w:rPr>
                <w:sz w:val="18"/>
              </w:rPr>
              <w:t>hakkında bilgi sahibi olur. Pnömoniden korunma yöntemlerini uygulayabilir.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5"/>
              <w:rPr>
                <w:sz w:val="17"/>
              </w:rPr>
            </w:pPr>
          </w:p>
          <w:p w:rsidR="00DF5FD9" w:rsidRDefault="008E7AD7">
            <w:pPr>
              <w:pStyle w:val="TableParagraph"/>
              <w:spacing w:before="1"/>
              <w:ind w:left="4"/>
              <w:rPr>
                <w:sz w:val="18"/>
              </w:rPr>
            </w:pPr>
            <w:r>
              <w:rPr>
                <w:sz w:val="18"/>
              </w:rPr>
              <w:t>6. Akut Menenjitler ve Ensefalitler</w:t>
            </w:r>
          </w:p>
        </w:tc>
        <w:tc>
          <w:tcPr>
            <w:tcW w:w="8495" w:type="dxa"/>
          </w:tcPr>
          <w:p w:rsidR="00DF5FD9" w:rsidRDefault="008E7AD7">
            <w:pPr>
              <w:pStyle w:val="TableParagraph"/>
              <w:ind w:left="5" w:right="256"/>
              <w:rPr>
                <w:sz w:val="18"/>
              </w:rPr>
            </w:pPr>
            <w:r>
              <w:rPr>
                <w:sz w:val="18"/>
              </w:rPr>
              <w:t>Akut menenjit ve ensefalitin tanısının ve ayırıcı tanısının yapılması, ilk basamak tedavisinin yapılarak uzmanına yönlendirilmesi. Akut mene</w:t>
            </w:r>
            <w:r>
              <w:rPr>
                <w:sz w:val="18"/>
              </w:rPr>
              <w:t>njit ve ensefalite en sık neden olan mikroorganizmaları sayabilir. Akut menenjitin risk faktörlerini tanımlayabilir. Akut menenjit ve ensefalit düşündürecek semptom ve bulguları tanımlayabilir.</w:t>
            </w:r>
          </w:p>
          <w:p w:rsidR="00DF5FD9" w:rsidRDefault="008E7AD7">
            <w:pPr>
              <w:pStyle w:val="TableParagraph"/>
              <w:ind w:left="5"/>
              <w:rPr>
                <w:sz w:val="18"/>
              </w:rPr>
            </w:pPr>
            <w:r>
              <w:rPr>
                <w:sz w:val="18"/>
              </w:rPr>
              <w:t>Semptom ve bulgularla, akut menenjit ve ensefalitten şüphelenir. Akut menenjit ve ensefalitin ilk basamak</w:t>
            </w:r>
          </w:p>
          <w:p w:rsidR="00DF5FD9" w:rsidRDefault="008E7AD7">
            <w:pPr>
              <w:pStyle w:val="TableParagraph"/>
              <w:spacing w:line="199" w:lineRule="exact"/>
              <w:ind w:left="5"/>
              <w:rPr>
                <w:sz w:val="18"/>
              </w:rPr>
            </w:pPr>
            <w:r>
              <w:rPr>
                <w:sz w:val="18"/>
              </w:rPr>
              <w:t>tedavisini yaparak uzmana yönlendirebilir.</w:t>
            </w:r>
          </w:p>
        </w:tc>
      </w:tr>
      <w:tr w:rsidR="00DF5FD9">
        <w:trPr>
          <w:trHeight w:val="219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26"/>
              </w:rPr>
            </w:pPr>
          </w:p>
          <w:p w:rsidR="00DF5FD9" w:rsidRDefault="008E7AD7">
            <w:pPr>
              <w:pStyle w:val="TableParagraph"/>
              <w:ind w:left="4"/>
              <w:rPr>
                <w:sz w:val="18"/>
              </w:rPr>
            </w:pPr>
            <w:r>
              <w:rPr>
                <w:sz w:val="18"/>
              </w:rPr>
              <w:t>7. Boğmaca ve Kabakulak</w:t>
            </w:r>
          </w:p>
        </w:tc>
        <w:tc>
          <w:tcPr>
            <w:tcW w:w="8495" w:type="dxa"/>
          </w:tcPr>
          <w:p w:rsidR="00DF5FD9" w:rsidRDefault="008E7AD7">
            <w:pPr>
              <w:pStyle w:val="TableParagraph"/>
              <w:ind w:left="5"/>
              <w:rPr>
                <w:sz w:val="18"/>
              </w:rPr>
            </w:pPr>
            <w:r>
              <w:rPr>
                <w:sz w:val="18"/>
              </w:rPr>
              <w:t>Boğmaca hastalığının tanısının ve ayırıcı tanısının yapılması, tedavi ve korunma yöntemlerinin bilinmesi. Boğmaca hastalığının etkenini, hastalığın epidemiyolojik özelliklerini bilir. Boğmaca hastalığının semptom ve bulgularını tanımlayabilir. Boğmaca hast</w:t>
            </w:r>
            <w:r>
              <w:rPr>
                <w:sz w:val="18"/>
              </w:rPr>
              <w:t>alığının laboratuvar ve görüntüleme bulgularını sayabilir. Boğmaca hastalığın tanısı ve ayırıcı tanısını yapabilir. Boğmaca hastalığının tedavisi ve komplikasyonları hakkında bilgi sahibi olur. Boğmaca hastalığından bağışıklama yoluyla korunma yöntemlerini</w:t>
            </w:r>
            <w:r>
              <w:rPr>
                <w:sz w:val="18"/>
              </w:rPr>
              <w:t xml:space="preserve"> uygulayabilir. Kabakulak hastalığı tanısının ve ayırıcı tanısının yapılması, tedavi ve korunma yöntemlerinin bilinmesidir.</w:t>
            </w:r>
          </w:p>
          <w:p w:rsidR="00DF5FD9" w:rsidRDefault="008E7AD7">
            <w:pPr>
              <w:pStyle w:val="TableParagraph"/>
              <w:ind w:left="5" w:right="179"/>
              <w:rPr>
                <w:sz w:val="18"/>
              </w:rPr>
            </w:pPr>
            <w:r>
              <w:rPr>
                <w:sz w:val="18"/>
              </w:rPr>
              <w:t>Kabakulak hastalığının etkenini, hastalığın epidemiyolojik özelliklerini bilir. Kabakulak hastalığının semptom ve bulgularını tanıml</w:t>
            </w:r>
            <w:r>
              <w:rPr>
                <w:sz w:val="18"/>
              </w:rPr>
              <w:t>ayabilir. Kabakulak hastalığın tanısı ve ayırıcı tanısını yapabilir. Kabakulak hastalığının tedavisi ve komplikasyonları hakkında bilgi sahibi olur. Kabakulak hastalığından bağışıklama yoluyla korunma yöntemlerini</w:t>
            </w:r>
          </w:p>
          <w:p w:rsidR="00DF5FD9" w:rsidRDefault="008E7AD7">
            <w:pPr>
              <w:pStyle w:val="TableParagraph"/>
              <w:spacing w:before="1" w:line="197" w:lineRule="exact"/>
              <w:ind w:left="5"/>
              <w:rPr>
                <w:sz w:val="18"/>
              </w:rPr>
            </w:pPr>
            <w:r>
              <w:rPr>
                <w:sz w:val="18"/>
              </w:rPr>
              <w:t>uygulayabilir.</w:t>
            </w:r>
          </w:p>
        </w:tc>
      </w:tr>
      <w:tr w:rsidR="00DF5FD9">
        <w:trPr>
          <w:trHeight w:val="441"/>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8" w:line="244" w:lineRule="auto"/>
              <w:ind w:left="335" w:right="187"/>
              <w:jc w:val="center"/>
              <w:rPr>
                <w:b/>
                <w:sz w:val="18"/>
              </w:rPr>
            </w:pPr>
            <w:r>
              <w:rPr>
                <w:b/>
                <w:sz w:val="18"/>
              </w:rPr>
              <w:t>Doç. Dr. Aslı KAVAZ TUFAN</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44"/>
              <w:ind w:left="292"/>
              <w:rPr>
                <w:b/>
                <w:sz w:val="18"/>
              </w:rPr>
            </w:pPr>
            <w:r>
              <w:rPr>
                <w:b/>
                <w:sz w:val="18"/>
              </w:rPr>
              <w:t>9</w:t>
            </w:r>
          </w:p>
        </w:tc>
        <w:tc>
          <w:tcPr>
            <w:tcW w:w="4833" w:type="dxa"/>
          </w:tcPr>
          <w:p w:rsidR="00DF5FD9" w:rsidRDefault="008E7AD7">
            <w:pPr>
              <w:pStyle w:val="TableParagraph"/>
              <w:spacing w:before="107"/>
              <w:ind w:left="4"/>
              <w:rPr>
                <w:sz w:val="18"/>
              </w:rPr>
            </w:pPr>
            <w:r>
              <w:rPr>
                <w:sz w:val="18"/>
              </w:rPr>
              <w:t>1. Nefrotik Sendrom</w:t>
            </w:r>
          </w:p>
        </w:tc>
        <w:tc>
          <w:tcPr>
            <w:tcW w:w="8495" w:type="dxa"/>
          </w:tcPr>
          <w:p w:rsidR="00DF5FD9" w:rsidRDefault="008E7AD7">
            <w:pPr>
              <w:pStyle w:val="TableParagraph"/>
              <w:spacing w:line="219" w:lineRule="exact"/>
              <w:ind w:left="5"/>
              <w:rPr>
                <w:sz w:val="18"/>
              </w:rPr>
            </w:pPr>
            <w:r>
              <w:rPr>
                <w:sz w:val="18"/>
              </w:rPr>
              <w:t>Nefrotik sendrom çocukluk çağının en sık görülen glomerüler hastalıklarından biridir. NS’a özgü anamnez, fizik</w:t>
            </w:r>
          </w:p>
          <w:p w:rsidR="00DF5FD9" w:rsidRDefault="008E7AD7">
            <w:pPr>
              <w:pStyle w:val="TableParagraph"/>
              <w:spacing w:before="1" w:line="202" w:lineRule="exact"/>
              <w:ind w:left="5"/>
              <w:rPr>
                <w:sz w:val="18"/>
              </w:rPr>
            </w:pPr>
            <w:r>
              <w:rPr>
                <w:sz w:val="18"/>
              </w:rPr>
              <w:t>muayene, semptomlar, tanısal yöntemler ve tedavi yaklaşımları ile ilgili bilgileri kazanır.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2. Glomerülonefritler</w:t>
            </w:r>
          </w:p>
        </w:tc>
        <w:tc>
          <w:tcPr>
            <w:tcW w:w="8495" w:type="dxa"/>
          </w:tcPr>
          <w:p w:rsidR="00DF5FD9" w:rsidRDefault="008E7AD7">
            <w:pPr>
              <w:pStyle w:val="TableParagraph"/>
              <w:spacing w:line="219" w:lineRule="exact"/>
              <w:ind w:left="5"/>
              <w:rPr>
                <w:sz w:val="18"/>
              </w:rPr>
            </w:pPr>
            <w:r>
              <w:rPr>
                <w:sz w:val="18"/>
              </w:rPr>
              <w:t>Çocukluk çağında görülen glomerülonefritlere yönelik anamnez, fizik muayene, semptomlar, tanısal yöntemler ve</w:t>
            </w:r>
          </w:p>
          <w:p w:rsidR="00DF5FD9" w:rsidRDefault="008E7AD7">
            <w:pPr>
              <w:pStyle w:val="TableParagraph"/>
              <w:spacing w:before="1" w:line="199" w:lineRule="exact"/>
              <w:ind w:left="5"/>
              <w:rPr>
                <w:sz w:val="18"/>
              </w:rPr>
            </w:pPr>
            <w:r>
              <w:rPr>
                <w:sz w:val="18"/>
              </w:rPr>
              <w:t>tedavi yaklaşımları ile ilgili bilgilerin kazandırılmasıdır.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3. Artritler</w:t>
            </w:r>
          </w:p>
        </w:tc>
        <w:tc>
          <w:tcPr>
            <w:tcW w:w="8495" w:type="dxa"/>
          </w:tcPr>
          <w:p w:rsidR="00DF5FD9" w:rsidRDefault="008E7AD7">
            <w:pPr>
              <w:pStyle w:val="TableParagraph"/>
              <w:spacing w:line="219" w:lineRule="exact"/>
              <w:ind w:left="5"/>
              <w:rPr>
                <w:sz w:val="18"/>
              </w:rPr>
            </w:pPr>
            <w:r>
              <w:rPr>
                <w:sz w:val="18"/>
              </w:rPr>
              <w:t>Çocukluk çağında görülen artritlere yönelik anamnez, fizik muayene, semptomlar, tanısal yöntemler ve tedavi</w:t>
            </w:r>
          </w:p>
          <w:p w:rsidR="00DF5FD9" w:rsidRDefault="008E7AD7">
            <w:pPr>
              <w:pStyle w:val="TableParagraph"/>
              <w:spacing w:before="1" w:line="199" w:lineRule="exact"/>
              <w:ind w:left="5"/>
              <w:rPr>
                <w:sz w:val="18"/>
              </w:rPr>
            </w:pPr>
            <w:r>
              <w:rPr>
                <w:sz w:val="18"/>
              </w:rPr>
              <w:t>yaklaşımları ile ilgili bilgiler edinir.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4. Renal Tubuler Asidoz, Tübülopatiler</w:t>
            </w:r>
          </w:p>
        </w:tc>
        <w:tc>
          <w:tcPr>
            <w:tcW w:w="8495" w:type="dxa"/>
          </w:tcPr>
          <w:p w:rsidR="00DF5FD9" w:rsidRDefault="008E7AD7">
            <w:pPr>
              <w:pStyle w:val="TableParagraph"/>
              <w:spacing w:before="1" w:line="220" w:lineRule="atLeast"/>
              <w:ind w:left="5" w:right="474"/>
              <w:rPr>
                <w:sz w:val="18"/>
              </w:rPr>
            </w:pPr>
            <w:r>
              <w:rPr>
                <w:sz w:val="18"/>
              </w:rPr>
              <w:t>Çocukluk çağında görülen renal tübüler asidozlara (RTA) yönelik anamnez, fizik muayene, semptomlar, tanısal yöntemler ve tedavi yaklaşımları ile ilgili bilgiler edinir.</w:t>
            </w:r>
          </w:p>
        </w:tc>
      </w:tr>
      <w:tr w:rsidR="00DF5FD9">
        <w:trPr>
          <w:trHeight w:val="43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4"/>
              <w:ind w:left="4"/>
              <w:rPr>
                <w:sz w:val="18"/>
              </w:rPr>
            </w:pPr>
            <w:r>
              <w:rPr>
                <w:sz w:val="18"/>
              </w:rPr>
              <w:t>5. Tubuler Hastalıklar</w:t>
            </w:r>
          </w:p>
        </w:tc>
        <w:tc>
          <w:tcPr>
            <w:tcW w:w="8495" w:type="dxa"/>
          </w:tcPr>
          <w:p w:rsidR="00DF5FD9" w:rsidRDefault="008E7AD7">
            <w:pPr>
              <w:pStyle w:val="TableParagraph"/>
              <w:spacing w:before="1" w:line="218" w:lineRule="exact"/>
              <w:ind w:left="5" w:right="674"/>
              <w:rPr>
                <w:sz w:val="18"/>
              </w:rPr>
            </w:pPr>
            <w:r>
              <w:rPr>
                <w:sz w:val="18"/>
              </w:rPr>
              <w:t>Çocukluk çağında görülen renal tübüler hastalıklarına yönelik</w:t>
            </w:r>
            <w:r>
              <w:rPr>
                <w:sz w:val="18"/>
              </w:rPr>
              <w:t xml:space="preserve"> anamnez, fizik muayene, semptomlar, tanısal yöntemler ve tedavi yaklaşımları ile ilgili bilgiler edinir.</w:t>
            </w:r>
          </w:p>
        </w:tc>
      </w:tr>
      <w:tr w:rsidR="00DF5FD9">
        <w:trPr>
          <w:trHeight w:val="441"/>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line="218" w:lineRule="exact"/>
              <w:ind w:left="4"/>
              <w:rPr>
                <w:sz w:val="18"/>
              </w:rPr>
            </w:pPr>
            <w:r>
              <w:rPr>
                <w:sz w:val="18"/>
              </w:rPr>
              <w:t>6. Kollajen Doku Hastalıkları: Sistemik Lupus Eritematozis,</w:t>
            </w:r>
          </w:p>
          <w:p w:rsidR="00DF5FD9" w:rsidRDefault="008E7AD7">
            <w:pPr>
              <w:pStyle w:val="TableParagraph"/>
              <w:spacing w:before="1" w:line="202" w:lineRule="exact"/>
              <w:ind w:left="4"/>
              <w:rPr>
                <w:sz w:val="18"/>
              </w:rPr>
            </w:pPr>
            <w:r>
              <w:rPr>
                <w:sz w:val="18"/>
              </w:rPr>
              <w:t>Dermatomyozit ve Juvenil Ankilozan Spondilit</w:t>
            </w:r>
          </w:p>
        </w:tc>
        <w:tc>
          <w:tcPr>
            <w:tcW w:w="8495" w:type="dxa"/>
          </w:tcPr>
          <w:p w:rsidR="00DF5FD9" w:rsidRDefault="008E7AD7">
            <w:pPr>
              <w:pStyle w:val="TableParagraph"/>
              <w:spacing w:line="218" w:lineRule="exact"/>
              <w:ind w:left="5"/>
              <w:rPr>
                <w:sz w:val="18"/>
              </w:rPr>
            </w:pPr>
            <w:r>
              <w:rPr>
                <w:sz w:val="18"/>
              </w:rPr>
              <w:t>Çocukluk çağında görülen kollajen doku hastalıklarına yönelik anamnez, fizik muayene, semptomlar, tanısal</w:t>
            </w:r>
          </w:p>
          <w:p w:rsidR="00DF5FD9" w:rsidRDefault="008E7AD7">
            <w:pPr>
              <w:pStyle w:val="TableParagraph"/>
              <w:spacing w:before="1" w:line="202" w:lineRule="exact"/>
              <w:ind w:left="5"/>
              <w:rPr>
                <w:sz w:val="18"/>
              </w:rPr>
            </w:pPr>
            <w:r>
              <w:rPr>
                <w:sz w:val="18"/>
              </w:rPr>
              <w:t>yöntemler ve tedavi yaklaşımları ile ilgili bilgilerin kazanır.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2"/>
              <w:ind w:left="4"/>
              <w:rPr>
                <w:sz w:val="18"/>
              </w:rPr>
            </w:pPr>
            <w:r>
              <w:rPr>
                <w:sz w:val="18"/>
              </w:rPr>
              <w:t>7. Vaskülitler</w:t>
            </w:r>
          </w:p>
        </w:tc>
        <w:tc>
          <w:tcPr>
            <w:tcW w:w="8495" w:type="dxa"/>
          </w:tcPr>
          <w:p w:rsidR="00DF5FD9" w:rsidRDefault="008E7AD7">
            <w:pPr>
              <w:pStyle w:val="TableParagraph"/>
              <w:spacing w:line="219" w:lineRule="exact"/>
              <w:ind w:left="5"/>
              <w:rPr>
                <w:sz w:val="18"/>
              </w:rPr>
            </w:pPr>
            <w:r>
              <w:rPr>
                <w:sz w:val="18"/>
              </w:rPr>
              <w:t>Çocukluk çağında görülen vaskülitlere yönelik anamnez, fizik muayene, semptomlar, tanısal yöntemler ve tedavi</w:t>
            </w:r>
          </w:p>
          <w:p w:rsidR="00DF5FD9" w:rsidRDefault="008E7AD7">
            <w:pPr>
              <w:pStyle w:val="TableParagraph"/>
              <w:spacing w:before="1" w:line="199" w:lineRule="exact"/>
              <w:ind w:left="5"/>
              <w:rPr>
                <w:sz w:val="18"/>
              </w:rPr>
            </w:pPr>
            <w:r>
              <w:rPr>
                <w:sz w:val="18"/>
              </w:rPr>
              <w:t>yaklaşımları ile ilgili bilgileri kazanır.</w:t>
            </w:r>
          </w:p>
        </w:tc>
      </w:tr>
    </w:tbl>
    <w:p w:rsidR="00DF5FD9" w:rsidRDefault="00DF5FD9">
      <w:pPr>
        <w:spacing w:line="199" w:lineRule="exact"/>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438"/>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8E7AD7">
            <w:pPr>
              <w:pStyle w:val="TableParagraph"/>
              <w:spacing w:before="102"/>
              <w:ind w:left="4"/>
              <w:rPr>
                <w:sz w:val="18"/>
              </w:rPr>
            </w:pPr>
            <w:r>
              <w:rPr>
                <w:sz w:val="18"/>
              </w:rPr>
              <w:t>8. Akut Renal Yetmezlik</w:t>
            </w:r>
          </w:p>
        </w:tc>
        <w:tc>
          <w:tcPr>
            <w:tcW w:w="8495" w:type="dxa"/>
          </w:tcPr>
          <w:p w:rsidR="00DF5FD9" w:rsidRDefault="008E7AD7">
            <w:pPr>
              <w:pStyle w:val="TableParagraph"/>
              <w:spacing w:line="219" w:lineRule="exact"/>
              <w:ind w:left="5" w:right="-15"/>
              <w:rPr>
                <w:sz w:val="18"/>
              </w:rPr>
            </w:pPr>
            <w:r>
              <w:rPr>
                <w:sz w:val="18"/>
              </w:rPr>
              <w:t>Çocukluk</w:t>
            </w:r>
            <w:r>
              <w:rPr>
                <w:spacing w:val="6"/>
                <w:sz w:val="18"/>
              </w:rPr>
              <w:t xml:space="preserve"> </w:t>
            </w:r>
            <w:r>
              <w:rPr>
                <w:sz w:val="18"/>
              </w:rPr>
              <w:t>çağında</w:t>
            </w:r>
            <w:r>
              <w:rPr>
                <w:spacing w:val="7"/>
                <w:sz w:val="18"/>
              </w:rPr>
              <w:t xml:space="preserve"> </w:t>
            </w:r>
            <w:r>
              <w:rPr>
                <w:sz w:val="18"/>
              </w:rPr>
              <w:t>görülen</w:t>
            </w:r>
            <w:r>
              <w:rPr>
                <w:spacing w:val="5"/>
                <w:sz w:val="18"/>
              </w:rPr>
              <w:t xml:space="preserve"> </w:t>
            </w:r>
            <w:r>
              <w:rPr>
                <w:sz w:val="18"/>
              </w:rPr>
              <w:t>akut</w:t>
            </w:r>
            <w:r>
              <w:rPr>
                <w:spacing w:val="7"/>
                <w:sz w:val="18"/>
              </w:rPr>
              <w:t xml:space="preserve"> </w:t>
            </w:r>
            <w:r>
              <w:rPr>
                <w:sz w:val="18"/>
              </w:rPr>
              <w:t>böbrek</w:t>
            </w:r>
            <w:r>
              <w:rPr>
                <w:spacing w:val="6"/>
                <w:sz w:val="18"/>
              </w:rPr>
              <w:t xml:space="preserve"> </w:t>
            </w:r>
            <w:r>
              <w:rPr>
                <w:sz w:val="18"/>
              </w:rPr>
              <w:t>hasarına</w:t>
            </w:r>
            <w:r>
              <w:rPr>
                <w:spacing w:val="6"/>
                <w:sz w:val="18"/>
              </w:rPr>
              <w:t xml:space="preserve"> </w:t>
            </w:r>
            <w:r>
              <w:rPr>
                <w:sz w:val="18"/>
              </w:rPr>
              <w:t>yönelik</w:t>
            </w:r>
            <w:r>
              <w:rPr>
                <w:spacing w:val="6"/>
                <w:sz w:val="18"/>
              </w:rPr>
              <w:t xml:space="preserve"> </w:t>
            </w:r>
            <w:r>
              <w:rPr>
                <w:sz w:val="18"/>
              </w:rPr>
              <w:t>anamnez,</w:t>
            </w:r>
            <w:r>
              <w:rPr>
                <w:spacing w:val="9"/>
                <w:sz w:val="18"/>
              </w:rPr>
              <w:t xml:space="preserve"> </w:t>
            </w:r>
            <w:r>
              <w:rPr>
                <w:sz w:val="18"/>
              </w:rPr>
              <w:t>fizik</w:t>
            </w:r>
            <w:r>
              <w:rPr>
                <w:spacing w:val="7"/>
                <w:sz w:val="18"/>
              </w:rPr>
              <w:t xml:space="preserve"> </w:t>
            </w:r>
            <w:r>
              <w:rPr>
                <w:sz w:val="18"/>
              </w:rPr>
              <w:t>muayene,</w:t>
            </w:r>
            <w:r>
              <w:rPr>
                <w:spacing w:val="7"/>
                <w:sz w:val="18"/>
              </w:rPr>
              <w:t xml:space="preserve"> </w:t>
            </w:r>
            <w:r>
              <w:rPr>
                <w:sz w:val="18"/>
              </w:rPr>
              <w:t>semptomlar,</w:t>
            </w:r>
            <w:r>
              <w:rPr>
                <w:spacing w:val="7"/>
                <w:sz w:val="18"/>
              </w:rPr>
              <w:t xml:space="preserve"> </w:t>
            </w:r>
            <w:r>
              <w:rPr>
                <w:sz w:val="18"/>
              </w:rPr>
              <w:t>tanısal</w:t>
            </w:r>
            <w:r>
              <w:rPr>
                <w:spacing w:val="6"/>
                <w:sz w:val="18"/>
              </w:rPr>
              <w:t xml:space="preserve"> </w:t>
            </w:r>
            <w:r>
              <w:rPr>
                <w:sz w:val="18"/>
              </w:rPr>
              <w:t>yöntemler</w:t>
            </w:r>
            <w:r>
              <w:rPr>
                <w:spacing w:val="7"/>
                <w:sz w:val="18"/>
              </w:rPr>
              <w:t xml:space="preserve"> </w:t>
            </w:r>
            <w:r>
              <w:rPr>
                <w:sz w:val="18"/>
              </w:rPr>
              <w:t>ve</w:t>
            </w:r>
          </w:p>
          <w:p w:rsidR="00DF5FD9" w:rsidRDefault="008E7AD7">
            <w:pPr>
              <w:pStyle w:val="TableParagraph"/>
              <w:spacing w:before="1" w:line="199" w:lineRule="exact"/>
              <w:ind w:left="5"/>
              <w:rPr>
                <w:sz w:val="18"/>
              </w:rPr>
            </w:pPr>
            <w:r>
              <w:rPr>
                <w:sz w:val="18"/>
              </w:rPr>
              <w:t>tedavi yaklaşımları ile ilgili bilgileri kazanır.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9. Kronik Renal Yetmezlik</w:t>
            </w:r>
          </w:p>
        </w:tc>
        <w:tc>
          <w:tcPr>
            <w:tcW w:w="8495" w:type="dxa"/>
          </w:tcPr>
          <w:p w:rsidR="00DF5FD9" w:rsidRDefault="008E7AD7">
            <w:pPr>
              <w:pStyle w:val="TableParagraph"/>
              <w:spacing w:line="219" w:lineRule="exact"/>
              <w:ind w:left="5" w:right="-15"/>
              <w:rPr>
                <w:sz w:val="18"/>
              </w:rPr>
            </w:pPr>
            <w:r>
              <w:rPr>
                <w:sz w:val="18"/>
              </w:rPr>
              <w:t>Çocukluk çağında görülen kronik böbrek hastalığına yönelik anamnez, fizik muayene, semptomlar, tanısal</w:t>
            </w:r>
            <w:r>
              <w:rPr>
                <w:spacing w:val="-5"/>
                <w:sz w:val="18"/>
              </w:rPr>
              <w:t xml:space="preserve"> </w:t>
            </w:r>
            <w:r>
              <w:rPr>
                <w:sz w:val="18"/>
              </w:rPr>
              <w:t>yöntemler</w:t>
            </w:r>
          </w:p>
          <w:p w:rsidR="00DF5FD9" w:rsidRDefault="008E7AD7">
            <w:pPr>
              <w:pStyle w:val="TableParagraph"/>
              <w:spacing w:before="1" w:line="199" w:lineRule="exact"/>
              <w:ind w:left="5"/>
              <w:rPr>
                <w:sz w:val="18"/>
              </w:rPr>
            </w:pPr>
            <w:r>
              <w:rPr>
                <w:sz w:val="18"/>
              </w:rPr>
              <w:t>ve tedavi yaklaşımları ile ilgili bilgileri kazanır.</w:t>
            </w:r>
          </w:p>
        </w:tc>
      </w:tr>
      <w:tr w:rsidR="00DF5FD9">
        <w:trPr>
          <w:trHeight w:val="878"/>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9"/>
              </w:rPr>
            </w:pPr>
          </w:p>
          <w:p w:rsidR="00DF5FD9" w:rsidRDefault="008E7AD7">
            <w:pPr>
              <w:pStyle w:val="TableParagraph"/>
              <w:spacing w:line="244" w:lineRule="auto"/>
              <w:ind w:left="207" w:right="59"/>
              <w:jc w:val="center"/>
              <w:rPr>
                <w:b/>
                <w:sz w:val="18"/>
              </w:rPr>
            </w:pPr>
            <w:r>
              <w:rPr>
                <w:b/>
                <w:sz w:val="18"/>
              </w:rPr>
              <w:t>Doç. Dr. Özge SÜRMELİ ONAY</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8"/>
              <w:ind w:left="292"/>
              <w:rPr>
                <w:b/>
                <w:sz w:val="18"/>
              </w:rPr>
            </w:pPr>
            <w:r>
              <w:rPr>
                <w:b/>
                <w:sz w:val="18"/>
              </w:rPr>
              <w:t>4</w:t>
            </w:r>
          </w:p>
        </w:tc>
        <w:tc>
          <w:tcPr>
            <w:tcW w:w="4833" w:type="dxa"/>
          </w:tcPr>
          <w:p w:rsidR="00DF5FD9" w:rsidRDefault="00DF5FD9">
            <w:pPr>
              <w:pStyle w:val="TableParagraph"/>
              <w:spacing w:before="1"/>
              <w:rPr>
                <w:sz w:val="21"/>
              </w:rPr>
            </w:pPr>
          </w:p>
          <w:p w:rsidR="00DF5FD9" w:rsidRDefault="008E7AD7">
            <w:pPr>
              <w:pStyle w:val="TableParagraph"/>
              <w:ind w:left="4"/>
              <w:rPr>
                <w:sz w:val="18"/>
              </w:rPr>
            </w:pPr>
            <w:r>
              <w:rPr>
                <w:sz w:val="18"/>
              </w:rPr>
              <w:t>1. Yenidoğanda Prenatal Öykü, Tanımlar, Fiziksel ve Maturasyonel</w:t>
            </w:r>
          </w:p>
          <w:p w:rsidR="00DF5FD9" w:rsidRDefault="008E7AD7">
            <w:pPr>
              <w:pStyle w:val="TableParagraph"/>
              <w:spacing w:before="1"/>
              <w:ind w:left="4"/>
              <w:rPr>
                <w:sz w:val="18"/>
              </w:rPr>
            </w:pPr>
            <w:r>
              <w:rPr>
                <w:sz w:val="18"/>
              </w:rPr>
              <w:t>Özellikler</w:t>
            </w:r>
          </w:p>
        </w:tc>
        <w:tc>
          <w:tcPr>
            <w:tcW w:w="8495" w:type="dxa"/>
          </w:tcPr>
          <w:p w:rsidR="00DF5FD9" w:rsidRDefault="008E7AD7">
            <w:pPr>
              <w:pStyle w:val="TableParagraph"/>
              <w:ind w:left="5" w:right="-15"/>
              <w:jc w:val="both"/>
              <w:rPr>
                <w:sz w:val="18"/>
              </w:rPr>
            </w:pPr>
            <w:r>
              <w:rPr>
                <w:sz w:val="18"/>
              </w:rPr>
              <w:t>Preterm, term, geç term erken term, postterm, geç premature, AGA, LGA, SGA tanımlarını açıklar. Yenidoğan bir bebekte gebelik haftası tahmininde kullanılan yöntemleri bilir. Risk oluşturan faktörleri mekanizması ile açıklar. Riskli grupları gerekçesi ile a</w:t>
            </w:r>
            <w:r>
              <w:rPr>
                <w:sz w:val="18"/>
              </w:rPr>
              <w:t>çıklar. Risk faktörlerini sorgulamayı bilir. Yüksek riskli gebelikleri ve kronik</w:t>
            </w:r>
            <w:r>
              <w:rPr>
                <w:spacing w:val="13"/>
                <w:sz w:val="18"/>
              </w:rPr>
              <w:t xml:space="preserve"> </w:t>
            </w:r>
            <w:r>
              <w:rPr>
                <w:sz w:val="18"/>
              </w:rPr>
              <w:t>maternal</w:t>
            </w:r>
          </w:p>
          <w:p w:rsidR="00DF5FD9" w:rsidRDefault="008E7AD7">
            <w:pPr>
              <w:pStyle w:val="TableParagraph"/>
              <w:spacing w:line="199" w:lineRule="exact"/>
              <w:ind w:left="5"/>
              <w:jc w:val="both"/>
              <w:rPr>
                <w:sz w:val="18"/>
              </w:rPr>
            </w:pPr>
            <w:r>
              <w:rPr>
                <w:sz w:val="18"/>
              </w:rPr>
              <w:t>hastalıkların yenidoğana olan klinik yansımalarını kabaca bilir.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2. Yenidoğan Muayenesi</w:t>
            </w:r>
          </w:p>
        </w:tc>
        <w:tc>
          <w:tcPr>
            <w:tcW w:w="8495" w:type="dxa"/>
          </w:tcPr>
          <w:p w:rsidR="00DF5FD9" w:rsidRDefault="008E7AD7">
            <w:pPr>
              <w:pStyle w:val="TableParagraph"/>
              <w:ind w:left="5" w:right="-15"/>
              <w:jc w:val="both"/>
              <w:rPr>
                <w:sz w:val="18"/>
              </w:rPr>
            </w:pPr>
            <w:r>
              <w:rPr>
                <w:sz w:val="18"/>
              </w:rPr>
              <w:t>Yenidoğan bebeğin vital bulgularının normal değerlerini bilir. Yenidoğan bebeğin antropometrik ölçümlerinin nasıl yapılacağını bilir. Cilt, baş-boyun, solunum sistemi, kardiyovasküler sistem, gastrointestinal sistem, genitoüriner sistem, kas-iskelet sistem</w:t>
            </w:r>
            <w:r>
              <w:rPr>
                <w:sz w:val="18"/>
              </w:rPr>
              <w:t>i muayenesini ve nörolojik değerlendirmeyi bilir. Fizyolojik ve patolojik muayene bulgularını ifade eder. Patolojik bulguların hangi hastalıklar ile ilişkili olabileceğini ifade eder.</w:t>
            </w:r>
            <w:r>
              <w:rPr>
                <w:spacing w:val="11"/>
                <w:sz w:val="18"/>
              </w:rPr>
              <w:t xml:space="preserve"> </w:t>
            </w:r>
            <w:r>
              <w:rPr>
                <w:sz w:val="18"/>
              </w:rPr>
              <w:t>Yenidoğan</w:t>
            </w:r>
          </w:p>
          <w:p w:rsidR="00DF5FD9" w:rsidRDefault="008E7AD7">
            <w:pPr>
              <w:pStyle w:val="TableParagraph"/>
              <w:spacing w:line="199" w:lineRule="exact"/>
              <w:ind w:left="5"/>
              <w:jc w:val="both"/>
              <w:rPr>
                <w:sz w:val="18"/>
              </w:rPr>
            </w:pPr>
            <w:r>
              <w:rPr>
                <w:sz w:val="18"/>
              </w:rPr>
              <w:t>reflekslerine nasıl bakılacağını bilir, bu refleksleri alamadı</w:t>
            </w:r>
            <w:r>
              <w:rPr>
                <w:sz w:val="18"/>
              </w:rPr>
              <w:t>ğında ayırıcı tanıları açıklar.</w:t>
            </w:r>
          </w:p>
        </w:tc>
      </w:tr>
      <w:tr w:rsidR="00DF5FD9">
        <w:trPr>
          <w:trHeight w:val="131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3"/>
              <w:ind w:left="4"/>
              <w:rPr>
                <w:sz w:val="18"/>
              </w:rPr>
            </w:pPr>
            <w:r>
              <w:rPr>
                <w:sz w:val="18"/>
              </w:rPr>
              <w:t>3. Perinatal Asfiksi Hipoksik İskemik Ensefalopati</w:t>
            </w:r>
          </w:p>
        </w:tc>
        <w:tc>
          <w:tcPr>
            <w:tcW w:w="8495" w:type="dxa"/>
          </w:tcPr>
          <w:p w:rsidR="00DF5FD9" w:rsidRDefault="008E7AD7">
            <w:pPr>
              <w:pStyle w:val="TableParagraph"/>
              <w:ind w:left="5" w:right="-15"/>
              <w:jc w:val="both"/>
              <w:rPr>
                <w:sz w:val="18"/>
              </w:rPr>
            </w:pPr>
            <w:r>
              <w:rPr>
                <w:sz w:val="18"/>
              </w:rPr>
              <w:t>Hipoksi, iskemi, asfiksi, hipoksik iskemik ensefalopati terimlerini açıklar. İnsidansını, mortalite ve morbidite oranlarını söyler. Hipoksik iskemik ensefalopatinin tanı kriterlerini söyler, patogenezini açıklar Antepartum, intrapartum ve postpartum risk f</w:t>
            </w:r>
            <w:r>
              <w:rPr>
                <w:sz w:val="18"/>
              </w:rPr>
              <w:t xml:space="preserve">aktörlerini sıralar. Otoregülasyon mekanizmasını, dalma refleksini söyler. Perinatal asfiksiden etkilenen organ ve sistemleri açıklar. Klinik değerlendirmeye göre yapılan evrelemeyi açıklar. Hipotermi tedavi kriterlerini söyler. Hipotermi tedavisinin etki </w:t>
            </w:r>
            <w:r>
              <w:rPr>
                <w:sz w:val="18"/>
              </w:rPr>
              <w:t>mekanizmasını açıklar. Hipoksik iskemik ensefalopatide term</w:t>
            </w:r>
            <w:r>
              <w:rPr>
                <w:spacing w:val="7"/>
                <w:sz w:val="18"/>
              </w:rPr>
              <w:t xml:space="preserve"> </w:t>
            </w:r>
            <w:r>
              <w:rPr>
                <w:sz w:val="18"/>
              </w:rPr>
              <w:t>ve</w:t>
            </w:r>
          </w:p>
          <w:p w:rsidR="00DF5FD9" w:rsidRDefault="008E7AD7">
            <w:pPr>
              <w:pStyle w:val="TableParagraph"/>
              <w:spacing w:line="202" w:lineRule="exact"/>
              <w:ind w:left="5"/>
              <w:jc w:val="both"/>
              <w:rPr>
                <w:sz w:val="18"/>
              </w:rPr>
            </w:pPr>
            <w:r>
              <w:rPr>
                <w:sz w:val="18"/>
              </w:rPr>
              <w:t>pretermde etkilenen beyin alanlarını söyler.</w:t>
            </w:r>
          </w:p>
        </w:tc>
      </w:tr>
      <w:tr w:rsidR="00DF5FD9">
        <w:trPr>
          <w:trHeight w:val="88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4"/>
              <w:rPr>
                <w:sz w:val="18"/>
              </w:rPr>
            </w:pPr>
            <w:r>
              <w:rPr>
                <w:sz w:val="18"/>
              </w:rPr>
              <w:t>4. Prematürelik Sorunları</w:t>
            </w:r>
          </w:p>
        </w:tc>
        <w:tc>
          <w:tcPr>
            <w:tcW w:w="8495" w:type="dxa"/>
          </w:tcPr>
          <w:p w:rsidR="00DF5FD9" w:rsidRDefault="008E7AD7">
            <w:pPr>
              <w:pStyle w:val="TableParagraph"/>
              <w:ind w:left="5" w:right="-15"/>
              <w:jc w:val="both"/>
              <w:rPr>
                <w:sz w:val="18"/>
              </w:rPr>
            </w:pPr>
            <w:r>
              <w:rPr>
                <w:sz w:val="18"/>
              </w:rPr>
              <w:t>Prematüreliğin tanımını yapar, toplum içindeki sıklığını söyler. Kısa ve uzun dönem prematürelik sorunlarını sıralar. Respiratuvar distress sendromu, patent duktus arteriyozus, nekrotizan enterokolit, intraventriküler kanama, bronkopulmoner displazi, prema</w:t>
            </w:r>
            <w:r>
              <w:rPr>
                <w:sz w:val="18"/>
              </w:rPr>
              <w:t>türelik retinopatisi, nörogelişimsel sorunlar gibi kısa ve uzun dönem sorunların</w:t>
            </w:r>
          </w:p>
          <w:p w:rsidR="00DF5FD9" w:rsidRDefault="008E7AD7">
            <w:pPr>
              <w:pStyle w:val="TableParagraph"/>
              <w:spacing w:line="202" w:lineRule="exact"/>
              <w:ind w:left="5"/>
              <w:jc w:val="both"/>
              <w:rPr>
                <w:sz w:val="18"/>
              </w:rPr>
            </w:pPr>
            <w:r>
              <w:rPr>
                <w:sz w:val="18"/>
              </w:rPr>
              <w:t>patofizyolojisini bilir, tanı kriterlerini bilir, ayırıcı tanıları söyler. Bu tanılara özgü tedavi yaklaşımlarını söyler.</w:t>
            </w:r>
          </w:p>
        </w:tc>
      </w:tr>
      <w:tr w:rsidR="00DF5FD9">
        <w:trPr>
          <w:trHeight w:val="659"/>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6" w:line="244" w:lineRule="auto"/>
              <w:ind w:left="270" w:right="120" w:firstLine="98"/>
              <w:jc w:val="both"/>
              <w:rPr>
                <w:b/>
                <w:sz w:val="18"/>
              </w:rPr>
            </w:pPr>
            <w:r>
              <w:rPr>
                <w:b/>
                <w:sz w:val="18"/>
              </w:rPr>
              <w:t>Doç. Dr. Meltem DİNLEYİCİ</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40"/>
              <w:ind w:left="292"/>
              <w:rPr>
                <w:b/>
                <w:sz w:val="18"/>
              </w:rPr>
            </w:pPr>
            <w:r>
              <w:rPr>
                <w:b/>
                <w:sz w:val="18"/>
              </w:rPr>
              <w:t>6</w:t>
            </w: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1. Anne Sütü ile Beslenme; -Anne Sütünün İçeriği</w:t>
            </w:r>
          </w:p>
        </w:tc>
        <w:tc>
          <w:tcPr>
            <w:tcW w:w="8495" w:type="dxa"/>
          </w:tcPr>
          <w:p w:rsidR="00DF5FD9" w:rsidRDefault="008E7AD7">
            <w:pPr>
              <w:pStyle w:val="TableParagraph"/>
              <w:spacing w:line="219" w:lineRule="exact"/>
              <w:ind w:left="5" w:right="-15"/>
              <w:rPr>
                <w:sz w:val="18"/>
              </w:rPr>
            </w:pPr>
            <w:r>
              <w:rPr>
                <w:sz w:val="18"/>
              </w:rPr>
              <w:t>Anne</w:t>
            </w:r>
            <w:r>
              <w:rPr>
                <w:spacing w:val="27"/>
                <w:sz w:val="18"/>
              </w:rPr>
              <w:t xml:space="preserve"> </w:t>
            </w:r>
            <w:r>
              <w:rPr>
                <w:sz w:val="18"/>
              </w:rPr>
              <w:t>sütünün</w:t>
            </w:r>
            <w:r>
              <w:rPr>
                <w:spacing w:val="28"/>
                <w:sz w:val="18"/>
              </w:rPr>
              <w:t xml:space="preserve"> </w:t>
            </w:r>
            <w:r>
              <w:rPr>
                <w:sz w:val="18"/>
              </w:rPr>
              <w:t>nasıl</w:t>
            </w:r>
            <w:r>
              <w:rPr>
                <w:spacing w:val="28"/>
                <w:sz w:val="18"/>
              </w:rPr>
              <w:t xml:space="preserve"> </w:t>
            </w:r>
            <w:r>
              <w:rPr>
                <w:sz w:val="18"/>
              </w:rPr>
              <w:t>oluştuğunu</w:t>
            </w:r>
            <w:r>
              <w:rPr>
                <w:spacing w:val="30"/>
                <w:sz w:val="18"/>
              </w:rPr>
              <w:t xml:space="preserve"> </w:t>
            </w:r>
            <w:r>
              <w:rPr>
                <w:sz w:val="18"/>
              </w:rPr>
              <w:t>ve</w:t>
            </w:r>
            <w:r>
              <w:rPr>
                <w:spacing w:val="28"/>
                <w:sz w:val="18"/>
              </w:rPr>
              <w:t xml:space="preserve"> </w:t>
            </w:r>
            <w:r>
              <w:rPr>
                <w:sz w:val="18"/>
              </w:rPr>
              <w:t>nutrisyonel</w:t>
            </w:r>
            <w:r>
              <w:rPr>
                <w:spacing w:val="28"/>
                <w:sz w:val="18"/>
              </w:rPr>
              <w:t xml:space="preserve"> </w:t>
            </w:r>
            <w:r>
              <w:rPr>
                <w:sz w:val="18"/>
              </w:rPr>
              <w:t>içeriğini</w:t>
            </w:r>
            <w:r>
              <w:rPr>
                <w:spacing w:val="29"/>
                <w:sz w:val="18"/>
              </w:rPr>
              <w:t xml:space="preserve"> </w:t>
            </w:r>
            <w:r>
              <w:rPr>
                <w:sz w:val="18"/>
              </w:rPr>
              <w:t>öğrenir.</w:t>
            </w:r>
            <w:r>
              <w:rPr>
                <w:spacing w:val="32"/>
                <w:sz w:val="18"/>
              </w:rPr>
              <w:t xml:space="preserve"> </w:t>
            </w:r>
            <w:r>
              <w:rPr>
                <w:sz w:val="18"/>
              </w:rPr>
              <w:t>Ana</w:t>
            </w:r>
            <w:r>
              <w:rPr>
                <w:spacing w:val="28"/>
                <w:sz w:val="18"/>
              </w:rPr>
              <w:t xml:space="preserve"> </w:t>
            </w:r>
            <w:r>
              <w:rPr>
                <w:sz w:val="18"/>
              </w:rPr>
              <w:t>yapıtaşları</w:t>
            </w:r>
            <w:r>
              <w:rPr>
                <w:spacing w:val="29"/>
                <w:sz w:val="18"/>
              </w:rPr>
              <w:t xml:space="preserve"> </w:t>
            </w:r>
            <w:r>
              <w:rPr>
                <w:sz w:val="18"/>
              </w:rPr>
              <w:t>ve</w:t>
            </w:r>
            <w:r>
              <w:rPr>
                <w:spacing w:val="30"/>
                <w:sz w:val="18"/>
              </w:rPr>
              <w:t xml:space="preserve"> </w:t>
            </w:r>
            <w:r>
              <w:rPr>
                <w:sz w:val="18"/>
              </w:rPr>
              <w:t>besin</w:t>
            </w:r>
            <w:r>
              <w:rPr>
                <w:spacing w:val="29"/>
                <w:sz w:val="18"/>
              </w:rPr>
              <w:t xml:space="preserve"> </w:t>
            </w:r>
            <w:r>
              <w:rPr>
                <w:sz w:val="18"/>
              </w:rPr>
              <w:t>değerlerini</w:t>
            </w:r>
            <w:r>
              <w:rPr>
                <w:spacing w:val="29"/>
                <w:sz w:val="18"/>
              </w:rPr>
              <w:t xml:space="preserve"> </w:t>
            </w:r>
            <w:r>
              <w:rPr>
                <w:sz w:val="18"/>
              </w:rPr>
              <w:t>anlar.</w:t>
            </w:r>
            <w:r>
              <w:rPr>
                <w:spacing w:val="28"/>
                <w:sz w:val="18"/>
              </w:rPr>
              <w:t xml:space="preserve"> </w:t>
            </w:r>
            <w:r>
              <w:rPr>
                <w:sz w:val="18"/>
              </w:rPr>
              <w:t>Anne</w:t>
            </w:r>
          </w:p>
          <w:p w:rsidR="00DF5FD9" w:rsidRDefault="008E7AD7">
            <w:pPr>
              <w:pStyle w:val="TableParagraph"/>
              <w:spacing w:before="1" w:line="219" w:lineRule="exact"/>
              <w:ind w:left="5" w:right="-15"/>
              <w:rPr>
                <w:sz w:val="18"/>
              </w:rPr>
            </w:pPr>
            <w:r>
              <w:rPr>
                <w:sz w:val="18"/>
              </w:rPr>
              <w:t>sütünün</w:t>
            </w:r>
            <w:r>
              <w:rPr>
                <w:spacing w:val="30"/>
                <w:sz w:val="18"/>
              </w:rPr>
              <w:t xml:space="preserve"> </w:t>
            </w:r>
            <w:r>
              <w:rPr>
                <w:sz w:val="18"/>
              </w:rPr>
              <w:t>içeriğinin</w:t>
            </w:r>
            <w:r>
              <w:rPr>
                <w:spacing w:val="27"/>
                <w:sz w:val="18"/>
              </w:rPr>
              <w:t xml:space="preserve"> </w:t>
            </w:r>
            <w:r>
              <w:rPr>
                <w:sz w:val="18"/>
              </w:rPr>
              <w:t>nasıl</w:t>
            </w:r>
            <w:r>
              <w:rPr>
                <w:spacing w:val="29"/>
                <w:sz w:val="18"/>
              </w:rPr>
              <w:t xml:space="preserve"> </w:t>
            </w:r>
            <w:r>
              <w:rPr>
                <w:sz w:val="18"/>
              </w:rPr>
              <w:t>değiştiğini</w:t>
            </w:r>
            <w:r>
              <w:rPr>
                <w:spacing w:val="27"/>
                <w:sz w:val="18"/>
              </w:rPr>
              <w:t xml:space="preserve"> </w:t>
            </w:r>
            <w:r>
              <w:rPr>
                <w:sz w:val="18"/>
              </w:rPr>
              <w:t>kavrar.</w:t>
            </w:r>
            <w:r>
              <w:rPr>
                <w:spacing w:val="28"/>
                <w:sz w:val="18"/>
              </w:rPr>
              <w:t xml:space="preserve"> </w:t>
            </w:r>
            <w:r>
              <w:rPr>
                <w:sz w:val="18"/>
              </w:rPr>
              <w:t>Anne</w:t>
            </w:r>
            <w:r>
              <w:rPr>
                <w:spacing w:val="28"/>
                <w:sz w:val="18"/>
              </w:rPr>
              <w:t xml:space="preserve"> </w:t>
            </w:r>
            <w:r>
              <w:rPr>
                <w:sz w:val="18"/>
              </w:rPr>
              <w:t>sütü</w:t>
            </w:r>
            <w:r>
              <w:rPr>
                <w:spacing w:val="25"/>
                <w:sz w:val="18"/>
              </w:rPr>
              <w:t xml:space="preserve"> </w:t>
            </w:r>
            <w:r>
              <w:rPr>
                <w:sz w:val="18"/>
              </w:rPr>
              <w:t>yapısında</w:t>
            </w:r>
            <w:r>
              <w:rPr>
                <w:spacing w:val="29"/>
                <w:sz w:val="18"/>
              </w:rPr>
              <w:t xml:space="preserve"> </w:t>
            </w:r>
            <w:r>
              <w:rPr>
                <w:sz w:val="18"/>
              </w:rPr>
              <w:t>hangi</w:t>
            </w:r>
            <w:r>
              <w:rPr>
                <w:spacing w:val="28"/>
                <w:sz w:val="18"/>
              </w:rPr>
              <w:t xml:space="preserve"> </w:t>
            </w:r>
            <w:r>
              <w:rPr>
                <w:sz w:val="18"/>
              </w:rPr>
              <w:t>biyoaktif</w:t>
            </w:r>
            <w:r>
              <w:rPr>
                <w:spacing w:val="28"/>
                <w:sz w:val="18"/>
              </w:rPr>
              <w:t xml:space="preserve"> </w:t>
            </w:r>
            <w:r>
              <w:rPr>
                <w:sz w:val="18"/>
              </w:rPr>
              <w:t>madddeler</w:t>
            </w:r>
            <w:r>
              <w:rPr>
                <w:spacing w:val="29"/>
                <w:sz w:val="18"/>
              </w:rPr>
              <w:t xml:space="preserve"> </w:t>
            </w:r>
            <w:r>
              <w:rPr>
                <w:sz w:val="18"/>
              </w:rPr>
              <w:t>olduğunu</w:t>
            </w:r>
            <w:r>
              <w:rPr>
                <w:spacing w:val="30"/>
                <w:sz w:val="18"/>
              </w:rPr>
              <w:t xml:space="preserve"> </w:t>
            </w:r>
            <w:r>
              <w:rPr>
                <w:sz w:val="18"/>
              </w:rPr>
              <w:t>ve</w:t>
            </w:r>
            <w:r>
              <w:rPr>
                <w:spacing w:val="29"/>
                <w:sz w:val="18"/>
              </w:rPr>
              <w:t xml:space="preserve"> </w:t>
            </w:r>
            <w:r>
              <w:rPr>
                <w:sz w:val="18"/>
              </w:rPr>
              <w:t>bunların</w:t>
            </w:r>
          </w:p>
          <w:p w:rsidR="00DF5FD9" w:rsidRDefault="008E7AD7">
            <w:pPr>
              <w:pStyle w:val="TableParagraph"/>
              <w:spacing w:line="201" w:lineRule="exact"/>
              <w:ind w:left="5"/>
              <w:rPr>
                <w:sz w:val="18"/>
              </w:rPr>
            </w:pPr>
            <w:r>
              <w:rPr>
                <w:sz w:val="18"/>
              </w:rPr>
              <w:t>hangi fonksiyonlarda yer aldığını öğrenir.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ight="386"/>
              <w:rPr>
                <w:sz w:val="18"/>
              </w:rPr>
            </w:pPr>
            <w:r>
              <w:rPr>
                <w:sz w:val="18"/>
              </w:rPr>
              <w:t>2. Anne Sütü ile Beslenmenin Önemi; Anne Sütü Olmazsa Ne Olur?</w:t>
            </w:r>
          </w:p>
        </w:tc>
        <w:tc>
          <w:tcPr>
            <w:tcW w:w="8495" w:type="dxa"/>
          </w:tcPr>
          <w:p w:rsidR="00DF5FD9" w:rsidRDefault="008E7AD7">
            <w:pPr>
              <w:pStyle w:val="TableParagraph"/>
              <w:ind w:left="5" w:right="-15"/>
              <w:jc w:val="both"/>
              <w:rPr>
                <w:sz w:val="18"/>
              </w:rPr>
            </w:pPr>
            <w:r>
              <w:rPr>
                <w:sz w:val="18"/>
              </w:rPr>
              <w:t>Anne sütü ile beslenmenin anne ve bebek açısından kısa ve uzun vadede faydalarını öğrenir. Anne sütü ile beslenme ile sadece anne ve bebek için değil ekonomi ve çevreye olan faydaları kavrar. Anne sütü ile beslenme hem bebek hem anne için ile sağlanan fizi</w:t>
            </w:r>
            <w:r>
              <w:rPr>
                <w:sz w:val="18"/>
              </w:rPr>
              <w:t>ksel ve ruhsal faydaları anlar. Mama kodu nedir ve nasıl işlemesi gerekir, Türkiye'de ve Dünya'da emzirme oranlarının son durumu ve bu oranları arttırmak için yapılmakta olan ve bir hekim olarak</w:t>
            </w:r>
          </w:p>
          <w:p w:rsidR="00DF5FD9" w:rsidRDefault="008E7AD7">
            <w:pPr>
              <w:pStyle w:val="TableParagraph"/>
              <w:spacing w:line="201" w:lineRule="exact"/>
              <w:ind w:left="5"/>
              <w:jc w:val="both"/>
              <w:rPr>
                <w:sz w:val="18"/>
              </w:rPr>
            </w:pPr>
            <w:r>
              <w:rPr>
                <w:sz w:val="18"/>
              </w:rPr>
              <w:t>yapılması gereken girişimleri öğrenir.</w:t>
            </w:r>
          </w:p>
        </w:tc>
      </w:tr>
      <w:tr w:rsidR="00DF5FD9">
        <w:trPr>
          <w:trHeight w:val="88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2"/>
              <w:rPr>
                <w:sz w:val="17"/>
              </w:rPr>
            </w:pPr>
          </w:p>
          <w:p w:rsidR="00DF5FD9" w:rsidRDefault="008E7AD7">
            <w:pPr>
              <w:pStyle w:val="TableParagraph"/>
              <w:ind w:left="4" w:right="217"/>
              <w:rPr>
                <w:sz w:val="18"/>
              </w:rPr>
            </w:pPr>
            <w:r>
              <w:rPr>
                <w:sz w:val="18"/>
              </w:rPr>
              <w:t>3. Anne Sütü ile Beslenmede Karşılaşılan Özel Durum ve Sorunlar</w:t>
            </w:r>
          </w:p>
        </w:tc>
        <w:tc>
          <w:tcPr>
            <w:tcW w:w="8495" w:type="dxa"/>
          </w:tcPr>
          <w:p w:rsidR="00DF5FD9" w:rsidRDefault="008E7AD7">
            <w:pPr>
              <w:pStyle w:val="TableParagraph"/>
              <w:ind w:left="5" w:right="-15"/>
              <w:jc w:val="both"/>
              <w:rPr>
                <w:sz w:val="18"/>
              </w:rPr>
            </w:pPr>
            <w:r>
              <w:rPr>
                <w:sz w:val="18"/>
              </w:rPr>
              <w:t>Anne sütü ile beslenen bebeklerde anne veya bebek kaynaklı sorunları öğrenir. Hangi durumların fizyolojik hangi durumların patolojik olduğunu tanımlar. Bu sorunlar ile karşılaştığında neler ya</w:t>
            </w:r>
            <w:r>
              <w:rPr>
                <w:sz w:val="18"/>
              </w:rPr>
              <w:t>pması gerektiğini, anne ve bebeğe nasıl yaklaşımda bulunması gerektiğini kavrar. Anne sütü ile beslenme sırasında oluşabilecek sorunları nasıl çözmesi</w:t>
            </w:r>
          </w:p>
          <w:p w:rsidR="00DF5FD9" w:rsidRDefault="008E7AD7">
            <w:pPr>
              <w:pStyle w:val="TableParagraph"/>
              <w:spacing w:line="202" w:lineRule="exact"/>
              <w:ind w:left="5"/>
              <w:jc w:val="both"/>
              <w:rPr>
                <w:sz w:val="18"/>
              </w:rPr>
            </w:pPr>
            <w:r>
              <w:rPr>
                <w:sz w:val="18"/>
              </w:rPr>
              <w:t>gerektiğini öğrenir.</w:t>
            </w:r>
          </w:p>
        </w:tc>
      </w:tr>
      <w:tr w:rsidR="00DF5FD9">
        <w:trPr>
          <w:trHeight w:val="87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4. Tamamlayıcı Beslenme</w:t>
            </w:r>
          </w:p>
        </w:tc>
        <w:tc>
          <w:tcPr>
            <w:tcW w:w="8495" w:type="dxa"/>
          </w:tcPr>
          <w:p w:rsidR="00DF5FD9" w:rsidRDefault="008E7AD7">
            <w:pPr>
              <w:pStyle w:val="TableParagraph"/>
              <w:ind w:left="5" w:right="-15"/>
              <w:jc w:val="both"/>
              <w:rPr>
                <w:sz w:val="18"/>
              </w:rPr>
            </w:pPr>
            <w:r>
              <w:rPr>
                <w:sz w:val="18"/>
              </w:rPr>
              <w:t>Tamamlayıcı beslenmenin tanımını öğrenir. Bebeklerin annesütü almasının önemini, annesütü alma süresini ve tamamlayıcı beslenmenin ne zaman başlanması ve nasıl sürdürülmesi gerektiğini gerektiğini öğrenir. Bebek beslenmesinin erişkin yaşlarda devam eden et</w:t>
            </w:r>
            <w:r>
              <w:rPr>
                <w:sz w:val="18"/>
              </w:rPr>
              <w:t>kilerini öğrenir. Bebeklere hangi besinlerin, ne zaman ve nasıl</w:t>
            </w:r>
          </w:p>
          <w:p w:rsidR="00DF5FD9" w:rsidRDefault="008E7AD7">
            <w:pPr>
              <w:pStyle w:val="TableParagraph"/>
              <w:spacing w:line="199" w:lineRule="exact"/>
              <w:ind w:left="5"/>
              <w:jc w:val="both"/>
              <w:rPr>
                <w:sz w:val="18"/>
              </w:rPr>
            </w:pPr>
            <w:r>
              <w:rPr>
                <w:sz w:val="18"/>
              </w:rPr>
              <w:t>sunulması gerektiğini öğrenir. Bebeklerin özellikle ilk 2 yaşta beslenmesinde yapılmaması gerekenleri öğrenir.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5. Sağlam Çocuk İzlemi</w:t>
            </w:r>
          </w:p>
        </w:tc>
        <w:tc>
          <w:tcPr>
            <w:tcW w:w="8495" w:type="dxa"/>
          </w:tcPr>
          <w:p w:rsidR="00DF5FD9" w:rsidRDefault="008E7AD7">
            <w:pPr>
              <w:pStyle w:val="TableParagraph"/>
              <w:ind w:left="5" w:right="-15"/>
              <w:jc w:val="both"/>
              <w:rPr>
                <w:sz w:val="18"/>
              </w:rPr>
            </w:pPr>
            <w:r>
              <w:rPr>
                <w:sz w:val="18"/>
              </w:rPr>
              <w:t>Bebek ve çocuk sağlığı izlemi ne olduğunu, amacını ve nasıl yapılması gerektiğini öğrenir. Çocuk sağlığı izlemindeki temel ilkeleri öğrenir. Yaşa uygun olarak yenidoğan döneminden itibaren yapılması gereken tarama testlerini öğrenir. Çocuk izleminde ayları</w:t>
            </w:r>
            <w:r>
              <w:rPr>
                <w:sz w:val="18"/>
              </w:rPr>
              <w:t>na uygun olarak büyüme ve gelişimin değerlendirilmesinin nasıl yapıldığını öğrenir. Her vizitte mutlaka değerlendirilmesi gereken gelişim basamaklarını öğrenir. Çocuk sağlığı izlemi ile tespit edilen</w:t>
            </w:r>
          </w:p>
          <w:p w:rsidR="00DF5FD9" w:rsidRDefault="008E7AD7">
            <w:pPr>
              <w:pStyle w:val="TableParagraph"/>
              <w:spacing w:line="201" w:lineRule="exact"/>
              <w:ind w:left="5"/>
              <w:jc w:val="both"/>
              <w:rPr>
                <w:sz w:val="18"/>
              </w:rPr>
            </w:pPr>
            <w:r>
              <w:rPr>
                <w:sz w:val="18"/>
              </w:rPr>
              <w:t>hastalıkların erken tanı ve tedavisi ile önlenebilir beb</w:t>
            </w:r>
            <w:r>
              <w:rPr>
                <w:sz w:val="18"/>
              </w:rPr>
              <w:t>ek ve çocuk morbidite ve mortalitesinin önemini kavrar.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6. Çocukluk Çağı Rutin Aşı Takvimi Uygulaması</w:t>
            </w:r>
          </w:p>
        </w:tc>
        <w:tc>
          <w:tcPr>
            <w:tcW w:w="8495" w:type="dxa"/>
          </w:tcPr>
          <w:p w:rsidR="00DF5FD9" w:rsidRDefault="008E7AD7">
            <w:pPr>
              <w:pStyle w:val="TableParagraph"/>
              <w:ind w:left="5" w:right="-15"/>
              <w:rPr>
                <w:sz w:val="18"/>
              </w:rPr>
            </w:pPr>
            <w:r>
              <w:rPr>
                <w:sz w:val="18"/>
              </w:rPr>
              <w:t>Sağlık Bakanlığı tarafından düzenlenmiş olan ulusal aşı takvimini öğrenir. Aşıların uygulama yolları ve yan etkilerini öğrenir.</w:t>
            </w:r>
            <w:r>
              <w:rPr>
                <w:spacing w:val="16"/>
                <w:sz w:val="18"/>
              </w:rPr>
              <w:t xml:space="preserve"> </w:t>
            </w:r>
            <w:r>
              <w:rPr>
                <w:sz w:val="18"/>
              </w:rPr>
              <w:t>Aşı</w:t>
            </w:r>
            <w:r>
              <w:rPr>
                <w:spacing w:val="15"/>
                <w:sz w:val="18"/>
              </w:rPr>
              <w:t xml:space="preserve"> </w:t>
            </w:r>
            <w:r>
              <w:rPr>
                <w:sz w:val="18"/>
              </w:rPr>
              <w:t>için</w:t>
            </w:r>
            <w:r>
              <w:rPr>
                <w:spacing w:val="15"/>
                <w:sz w:val="18"/>
              </w:rPr>
              <w:t xml:space="preserve"> </w:t>
            </w:r>
            <w:r>
              <w:rPr>
                <w:sz w:val="18"/>
              </w:rPr>
              <w:t>kontrendikasyon</w:t>
            </w:r>
            <w:r>
              <w:rPr>
                <w:spacing w:val="17"/>
                <w:sz w:val="18"/>
              </w:rPr>
              <w:t xml:space="preserve"> </w:t>
            </w:r>
            <w:r>
              <w:rPr>
                <w:sz w:val="18"/>
              </w:rPr>
              <w:t>oluşturan</w:t>
            </w:r>
            <w:r>
              <w:rPr>
                <w:spacing w:val="16"/>
                <w:sz w:val="18"/>
              </w:rPr>
              <w:t xml:space="preserve"> </w:t>
            </w:r>
            <w:r>
              <w:rPr>
                <w:sz w:val="18"/>
              </w:rPr>
              <w:t>durumları</w:t>
            </w:r>
            <w:r>
              <w:rPr>
                <w:spacing w:val="15"/>
                <w:sz w:val="18"/>
              </w:rPr>
              <w:t xml:space="preserve"> </w:t>
            </w:r>
            <w:r>
              <w:rPr>
                <w:sz w:val="18"/>
              </w:rPr>
              <w:t>öğrenir.</w:t>
            </w:r>
            <w:r>
              <w:rPr>
                <w:spacing w:val="16"/>
                <w:sz w:val="18"/>
              </w:rPr>
              <w:t xml:space="preserve"> </w:t>
            </w:r>
            <w:r>
              <w:rPr>
                <w:sz w:val="18"/>
              </w:rPr>
              <w:t>Eksik</w:t>
            </w:r>
            <w:r>
              <w:rPr>
                <w:spacing w:val="16"/>
                <w:sz w:val="18"/>
              </w:rPr>
              <w:t xml:space="preserve"> </w:t>
            </w:r>
            <w:r>
              <w:rPr>
                <w:sz w:val="18"/>
              </w:rPr>
              <w:t>aşısı</w:t>
            </w:r>
            <w:r>
              <w:rPr>
                <w:spacing w:val="15"/>
                <w:sz w:val="18"/>
              </w:rPr>
              <w:t xml:space="preserve"> </w:t>
            </w:r>
            <w:r>
              <w:rPr>
                <w:sz w:val="18"/>
              </w:rPr>
              <w:t>olan</w:t>
            </w:r>
            <w:r>
              <w:rPr>
                <w:spacing w:val="15"/>
                <w:sz w:val="18"/>
              </w:rPr>
              <w:t xml:space="preserve"> </w:t>
            </w:r>
            <w:r>
              <w:rPr>
                <w:sz w:val="18"/>
              </w:rPr>
              <w:t>veya</w:t>
            </w:r>
            <w:r>
              <w:rPr>
                <w:spacing w:val="16"/>
                <w:sz w:val="18"/>
              </w:rPr>
              <w:t xml:space="preserve"> </w:t>
            </w:r>
            <w:r>
              <w:rPr>
                <w:sz w:val="18"/>
              </w:rPr>
              <w:t>hiç</w:t>
            </w:r>
            <w:r>
              <w:rPr>
                <w:spacing w:val="17"/>
                <w:sz w:val="18"/>
              </w:rPr>
              <w:t xml:space="preserve"> </w:t>
            </w:r>
            <w:r>
              <w:rPr>
                <w:sz w:val="18"/>
              </w:rPr>
              <w:t>aşılanmamış</w:t>
            </w:r>
            <w:r>
              <w:rPr>
                <w:spacing w:val="15"/>
                <w:sz w:val="18"/>
              </w:rPr>
              <w:t xml:space="preserve"> </w:t>
            </w:r>
            <w:r>
              <w:rPr>
                <w:sz w:val="18"/>
              </w:rPr>
              <w:t>çocuğun</w:t>
            </w:r>
            <w:r>
              <w:rPr>
                <w:spacing w:val="15"/>
                <w:sz w:val="18"/>
              </w:rPr>
              <w:t xml:space="preserve"> </w:t>
            </w:r>
            <w:r>
              <w:rPr>
                <w:sz w:val="18"/>
              </w:rPr>
              <w:t>nasıl</w:t>
            </w:r>
          </w:p>
          <w:p w:rsidR="00DF5FD9" w:rsidRDefault="008E7AD7">
            <w:pPr>
              <w:pStyle w:val="TableParagraph"/>
              <w:spacing w:line="201" w:lineRule="exact"/>
              <w:ind w:left="5"/>
              <w:rPr>
                <w:sz w:val="18"/>
              </w:rPr>
            </w:pPr>
            <w:r>
              <w:rPr>
                <w:sz w:val="18"/>
              </w:rPr>
              <w:t>aşılanması gerektiğini öğrenir.</w:t>
            </w:r>
          </w:p>
        </w:tc>
      </w:tr>
    </w:tbl>
    <w:p w:rsidR="00DF5FD9" w:rsidRDefault="00DF5FD9">
      <w:pPr>
        <w:spacing w:line="201" w:lineRule="exact"/>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438"/>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9"/>
              </w:rPr>
            </w:pPr>
          </w:p>
          <w:p w:rsidR="00DF5FD9" w:rsidRDefault="008E7AD7">
            <w:pPr>
              <w:pStyle w:val="TableParagraph"/>
              <w:spacing w:line="247" w:lineRule="auto"/>
              <w:ind w:left="402" w:right="169" w:hanging="68"/>
              <w:rPr>
                <w:b/>
                <w:sz w:val="18"/>
              </w:rPr>
            </w:pPr>
            <w:r>
              <w:rPr>
                <w:b/>
                <w:sz w:val="18"/>
              </w:rPr>
              <w:t>Doç. Dr. Nuran ÇETİN</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9"/>
              </w:rPr>
            </w:pPr>
          </w:p>
          <w:p w:rsidR="00DF5FD9" w:rsidRDefault="008E7AD7">
            <w:pPr>
              <w:pStyle w:val="TableParagraph"/>
              <w:ind w:left="292"/>
              <w:rPr>
                <w:b/>
                <w:sz w:val="18"/>
              </w:rPr>
            </w:pPr>
            <w:r>
              <w:rPr>
                <w:b/>
                <w:sz w:val="18"/>
              </w:rPr>
              <w:t>4</w:t>
            </w:r>
          </w:p>
        </w:tc>
        <w:tc>
          <w:tcPr>
            <w:tcW w:w="4833" w:type="dxa"/>
          </w:tcPr>
          <w:p w:rsidR="00DF5FD9" w:rsidRDefault="008E7AD7">
            <w:pPr>
              <w:pStyle w:val="TableParagraph"/>
              <w:spacing w:before="107"/>
              <w:ind w:left="4"/>
              <w:rPr>
                <w:sz w:val="18"/>
              </w:rPr>
            </w:pPr>
            <w:r>
              <w:rPr>
                <w:sz w:val="18"/>
              </w:rPr>
              <w:t>1. Sıvı Elektrolit Dengesi</w:t>
            </w:r>
          </w:p>
        </w:tc>
        <w:tc>
          <w:tcPr>
            <w:tcW w:w="8495" w:type="dxa"/>
          </w:tcPr>
          <w:p w:rsidR="00DF5FD9" w:rsidRDefault="008E7AD7">
            <w:pPr>
              <w:pStyle w:val="TableParagraph"/>
              <w:spacing w:line="219" w:lineRule="exact"/>
              <w:ind w:left="5" w:right="-15"/>
              <w:rPr>
                <w:sz w:val="18"/>
              </w:rPr>
            </w:pPr>
            <w:r>
              <w:rPr>
                <w:sz w:val="18"/>
              </w:rPr>
              <w:t>Sıvı</w:t>
            </w:r>
            <w:r>
              <w:rPr>
                <w:spacing w:val="27"/>
                <w:sz w:val="18"/>
              </w:rPr>
              <w:t xml:space="preserve"> </w:t>
            </w:r>
            <w:r>
              <w:rPr>
                <w:sz w:val="18"/>
              </w:rPr>
              <w:t>elektrolit</w:t>
            </w:r>
            <w:r>
              <w:rPr>
                <w:spacing w:val="30"/>
                <w:sz w:val="18"/>
              </w:rPr>
              <w:t xml:space="preserve"> </w:t>
            </w:r>
            <w:r>
              <w:rPr>
                <w:sz w:val="18"/>
              </w:rPr>
              <w:t>dengesinde</w:t>
            </w:r>
            <w:r>
              <w:rPr>
                <w:spacing w:val="27"/>
                <w:sz w:val="18"/>
              </w:rPr>
              <w:t xml:space="preserve"> </w:t>
            </w:r>
            <w:r>
              <w:rPr>
                <w:sz w:val="18"/>
              </w:rPr>
              <w:t>rol</w:t>
            </w:r>
            <w:r>
              <w:rPr>
                <w:spacing w:val="30"/>
                <w:sz w:val="18"/>
              </w:rPr>
              <w:t xml:space="preserve"> </w:t>
            </w:r>
            <w:r>
              <w:rPr>
                <w:sz w:val="18"/>
              </w:rPr>
              <w:t>oynayan</w:t>
            </w:r>
            <w:r>
              <w:rPr>
                <w:spacing w:val="27"/>
                <w:sz w:val="18"/>
              </w:rPr>
              <w:t xml:space="preserve"> </w:t>
            </w:r>
            <w:r>
              <w:rPr>
                <w:sz w:val="18"/>
              </w:rPr>
              <w:t>mekanizmaları</w:t>
            </w:r>
            <w:r>
              <w:rPr>
                <w:spacing w:val="27"/>
                <w:sz w:val="18"/>
              </w:rPr>
              <w:t xml:space="preserve"> </w:t>
            </w:r>
            <w:r>
              <w:rPr>
                <w:sz w:val="18"/>
              </w:rPr>
              <w:t>öğrenir.</w:t>
            </w:r>
            <w:r>
              <w:rPr>
                <w:spacing w:val="28"/>
                <w:sz w:val="18"/>
              </w:rPr>
              <w:t xml:space="preserve"> </w:t>
            </w:r>
            <w:r>
              <w:rPr>
                <w:sz w:val="18"/>
              </w:rPr>
              <w:t>Sıvı</w:t>
            </w:r>
            <w:r>
              <w:rPr>
                <w:spacing w:val="28"/>
                <w:sz w:val="18"/>
              </w:rPr>
              <w:t xml:space="preserve"> </w:t>
            </w:r>
            <w:r>
              <w:rPr>
                <w:sz w:val="18"/>
              </w:rPr>
              <w:t>ve</w:t>
            </w:r>
            <w:r>
              <w:rPr>
                <w:spacing w:val="27"/>
                <w:sz w:val="18"/>
              </w:rPr>
              <w:t xml:space="preserve"> </w:t>
            </w:r>
            <w:r>
              <w:rPr>
                <w:sz w:val="18"/>
              </w:rPr>
              <w:t>elektrolit</w:t>
            </w:r>
            <w:r>
              <w:rPr>
                <w:spacing w:val="30"/>
                <w:sz w:val="18"/>
              </w:rPr>
              <w:t xml:space="preserve"> </w:t>
            </w:r>
            <w:r>
              <w:rPr>
                <w:sz w:val="18"/>
              </w:rPr>
              <w:t>dengesindeki</w:t>
            </w:r>
            <w:r>
              <w:rPr>
                <w:spacing w:val="27"/>
                <w:sz w:val="18"/>
              </w:rPr>
              <w:t xml:space="preserve"> </w:t>
            </w:r>
            <w:r>
              <w:rPr>
                <w:sz w:val="18"/>
              </w:rPr>
              <w:t>bozuklukların</w:t>
            </w:r>
          </w:p>
          <w:p w:rsidR="00DF5FD9" w:rsidRDefault="008E7AD7">
            <w:pPr>
              <w:pStyle w:val="TableParagraph"/>
              <w:spacing w:before="1" w:line="199" w:lineRule="exact"/>
              <w:ind w:left="5"/>
              <w:rPr>
                <w:sz w:val="18"/>
              </w:rPr>
            </w:pPr>
            <w:r>
              <w:rPr>
                <w:sz w:val="18"/>
              </w:rPr>
              <w:t>oluşturabileceği sonuçları öğrenir.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2. Sıvı Elektrolit Bozukluklarının Tedavisi</w:t>
            </w:r>
          </w:p>
        </w:tc>
        <w:tc>
          <w:tcPr>
            <w:tcW w:w="8495" w:type="dxa"/>
          </w:tcPr>
          <w:p w:rsidR="00DF5FD9" w:rsidRDefault="008E7AD7">
            <w:pPr>
              <w:pStyle w:val="TableParagraph"/>
              <w:ind w:left="5" w:right="-17"/>
              <w:rPr>
                <w:sz w:val="18"/>
              </w:rPr>
            </w:pPr>
            <w:r>
              <w:rPr>
                <w:sz w:val="18"/>
              </w:rPr>
              <w:t>Dehidratasyonun klinik bulgularını bilir. Dehidratasyonun derecelendirilmesini öğrenir. Dehidratasyonu olan hastaya uygulanması gereken tedaviyi öğrenir. Elektrolit bozukluklarının ayırıcı tanısını yapmayı ve tedavisini bilir.</w:t>
            </w:r>
            <w:r>
              <w:rPr>
                <w:spacing w:val="35"/>
                <w:sz w:val="18"/>
              </w:rPr>
              <w:t xml:space="preserve"> </w:t>
            </w:r>
            <w:r>
              <w:rPr>
                <w:sz w:val="18"/>
              </w:rPr>
              <w:t>Acil</w:t>
            </w:r>
          </w:p>
          <w:p w:rsidR="00DF5FD9" w:rsidRDefault="008E7AD7">
            <w:pPr>
              <w:pStyle w:val="TableParagraph"/>
              <w:spacing w:line="201" w:lineRule="exact"/>
              <w:ind w:left="5"/>
              <w:rPr>
                <w:sz w:val="18"/>
              </w:rPr>
            </w:pPr>
            <w:r>
              <w:rPr>
                <w:sz w:val="18"/>
              </w:rPr>
              <w:t>durumu tanımlayarak acil</w:t>
            </w:r>
            <w:r>
              <w:rPr>
                <w:sz w:val="18"/>
              </w:rPr>
              <w:t xml:space="preserve"> tedavisini yapabilir.</w:t>
            </w:r>
          </w:p>
        </w:tc>
      </w:tr>
      <w:tr w:rsidR="00DF5FD9">
        <w:trPr>
          <w:trHeight w:val="65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3. İdrar Yolu Enfeksiyonu</w:t>
            </w:r>
          </w:p>
        </w:tc>
        <w:tc>
          <w:tcPr>
            <w:tcW w:w="8495" w:type="dxa"/>
          </w:tcPr>
          <w:p w:rsidR="00DF5FD9" w:rsidRDefault="008E7AD7">
            <w:pPr>
              <w:pStyle w:val="TableParagraph"/>
              <w:ind w:left="5" w:right="-15"/>
              <w:rPr>
                <w:sz w:val="18"/>
              </w:rPr>
            </w:pPr>
            <w:r>
              <w:rPr>
                <w:sz w:val="18"/>
              </w:rPr>
              <w:t>Çocuklarda idrar yolu enfeksiyonunun sıklığını yaş ve cinsiyete göre bilir. İdrar yolu enfeksiyonunun patogenezini, risk faktörlerini, koruyucu önlemleri bilir. Tanıda kullanılan tüm yöntemleri öncelik sırasına göre belirler. Tanı</w:t>
            </w:r>
            <w:r>
              <w:rPr>
                <w:spacing w:val="-5"/>
                <w:sz w:val="18"/>
              </w:rPr>
              <w:t xml:space="preserve"> </w:t>
            </w:r>
            <w:r>
              <w:rPr>
                <w:sz w:val="18"/>
              </w:rPr>
              <w:t>koyma</w:t>
            </w:r>
          </w:p>
          <w:p w:rsidR="00DF5FD9" w:rsidRDefault="008E7AD7">
            <w:pPr>
              <w:pStyle w:val="TableParagraph"/>
              <w:spacing w:before="1" w:line="197" w:lineRule="exact"/>
              <w:ind w:left="5"/>
              <w:rPr>
                <w:sz w:val="18"/>
              </w:rPr>
            </w:pPr>
            <w:r>
              <w:rPr>
                <w:sz w:val="18"/>
              </w:rPr>
              <w:t>yolunda algoritmala</w:t>
            </w:r>
            <w:r>
              <w:rPr>
                <w:sz w:val="18"/>
              </w:rPr>
              <w:t>rı kullanarak ulaştığı tanılı hastalarda tedavi yaklaşımlarını belirler. Tedavisini öğrenir.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2"/>
              <w:rPr>
                <w:sz w:val="18"/>
              </w:rPr>
            </w:pPr>
          </w:p>
          <w:p w:rsidR="00DF5FD9" w:rsidRDefault="008E7AD7">
            <w:pPr>
              <w:pStyle w:val="TableParagraph"/>
              <w:ind w:left="4"/>
              <w:rPr>
                <w:sz w:val="18"/>
              </w:rPr>
            </w:pPr>
            <w:r>
              <w:rPr>
                <w:sz w:val="18"/>
              </w:rPr>
              <w:t>4. Doğumsal Böbrek Hastalıkları</w:t>
            </w:r>
          </w:p>
        </w:tc>
        <w:tc>
          <w:tcPr>
            <w:tcW w:w="8495" w:type="dxa"/>
          </w:tcPr>
          <w:p w:rsidR="00DF5FD9" w:rsidRDefault="008E7AD7">
            <w:pPr>
              <w:pStyle w:val="TableParagraph"/>
              <w:ind w:left="5" w:right="-15"/>
              <w:rPr>
                <w:sz w:val="18"/>
              </w:rPr>
            </w:pPr>
            <w:r>
              <w:rPr>
                <w:sz w:val="18"/>
              </w:rPr>
              <w:t>Doğumsal böbrek hastalıklarının klinik ve laboratuar bulgularını öğrenir. Doğumsal böbrek hastalıklarında görülebilecek</w:t>
            </w:r>
            <w:r>
              <w:rPr>
                <w:spacing w:val="16"/>
                <w:sz w:val="18"/>
              </w:rPr>
              <w:t xml:space="preserve"> </w:t>
            </w:r>
            <w:r>
              <w:rPr>
                <w:sz w:val="18"/>
              </w:rPr>
              <w:t>semptom</w:t>
            </w:r>
            <w:r>
              <w:rPr>
                <w:sz w:val="18"/>
              </w:rPr>
              <w:t>ları</w:t>
            </w:r>
            <w:r>
              <w:rPr>
                <w:spacing w:val="16"/>
                <w:sz w:val="18"/>
              </w:rPr>
              <w:t xml:space="preserve"> </w:t>
            </w:r>
            <w:r>
              <w:rPr>
                <w:sz w:val="18"/>
              </w:rPr>
              <w:t>bilir.</w:t>
            </w:r>
            <w:r>
              <w:rPr>
                <w:spacing w:val="18"/>
                <w:sz w:val="18"/>
              </w:rPr>
              <w:t xml:space="preserve"> </w:t>
            </w:r>
            <w:r>
              <w:rPr>
                <w:sz w:val="18"/>
              </w:rPr>
              <w:t>Doğumsal</w:t>
            </w:r>
            <w:r>
              <w:rPr>
                <w:spacing w:val="16"/>
                <w:sz w:val="18"/>
              </w:rPr>
              <w:t xml:space="preserve"> </w:t>
            </w:r>
            <w:r>
              <w:rPr>
                <w:sz w:val="18"/>
              </w:rPr>
              <w:t>böbrek</w:t>
            </w:r>
            <w:r>
              <w:rPr>
                <w:spacing w:val="16"/>
                <w:sz w:val="18"/>
              </w:rPr>
              <w:t xml:space="preserve"> </w:t>
            </w:r>
            <w:r>
              <w:rPr>
                <w:sz w:val="18"/>
              </w:rPr>
              <w:t>hastalıklarının</w:t>
            </w:r>
            <w:r>
              <w:rPr>
                <w:spacing w:val="17"/>
                <w:sz w:val="18"/>
              </w:rPr>
              <w:t xml:space="preserve"> </w:t>
            </w:r>
            <w:r>
              <w:rPr>
                <w:sz w:val="18"/>
              </w:rPr>
              <w:t>ayırıcı</w:t>
            </w:r>
            <w:r>
              <w:rPr>
                <w:spacing w:val="16"/>
                <w:sz w:val="18"/>
              </w:rPr>
              <w:t xml:space="preserve"> </w:t>
            </w:r>
            <w:r>
              <w:rPr>
                <w:sz w:val="18"/>
              </w:rPr>
              <w:t>tanısında</w:t>
            </w:r>
            <w:r>
              <w:rPr>
                <w:spacing w:val="17"/>
                <w:sz w:val="18"/>
              </w:rPr>
              <w:t xml:space="preserve"> </w:t>
            </w:r>
            <w:r>
              <w:rPr>
                <w:sz w:val="18"/>
              </w:rPr>
              <w:t>hastalıkları</w:t>
            </w:r>
            <w:r>
              <w:rPr>
                <w:spacing w:val="17"/>
                <w:sz w:val="18"/>
              </w:rPr>
              <w:t xml:space="preserve"> </w:t>
            </w:r>
            <w:r>
              <w:rPr>
                <w:sz w:val="18"/>
              </w:rPr>
              <w:t>bulgularını</w:t>
            </w:r>
            <w:r>
              <w:rPr>
                <w:spacing w:val="16"/>
                <w:sz w:val="18"/>
              </w:rPr>
              <w:t xml:space="preserve"> </w:t>
            </w:r>
            <w:r>
              <w:rPr>
                <w:sz w:val="18"/>
              </w:rPr>
              <w:t>özellikleri</w:t>
            </w:r>
          </w:p>
          <w:p w:rsidR="00DF5FD9" w:rsidRDefault="008E7AD7">
            <w:pPr>
              <w:pStyle w:val="TableParagraph"/>
              <w:spacing w:line="201" w:lineRule="exact"/>
              <w:ind w:left="5"/>
              <w:rPr>
                <w:sz w:val="18"/>
              </w:rPr>
            </w:pPr>
            <w:r>
              <w:rPr>
                <w:sz w:val="18"/>
              </w:rPr>
              <w:t>ile ayırt eder.</w:t>
            </w:r>
          </w:p>
        </w:tc>
      </w:tr>
      <w:tr w:rsidR="00DF5FD9">
        <w:trPr>
          <w:trHeight w:val="661"/>
        </w:trPr>
        <w:tc>
          <w:tcPr>
            <w:tcW w:w="1133" w:type="dxa"/>
            <w:vMerge w:val="restart"/>
          </w:tcPr>
          <w:p w:rsidR="00DF5FD9" w:rsidRDefault="00DF5FD9">
            <w:pPr>
              <w:pStyle w:val="TableParagraph"/>
              <w:rPr>
                <w:sz w:val="18"/>
              </w:rPr>
            </w:pPr>
          </w:p>
          <w:p w:rsidR="00DF5FD9" w:rsidRDefault="008E7AD7">
            <w:pPr>
              <w:pStyle w:val="TableParagraph"/>
              <w:spacing w:before="115" w:line="244" w:lineRule="auto"/>
              <w:ind w:left="280" w:right="122" w:hanging="11"/>
              <w:jc w:val="center"/>
              <w:rPr>
                <w:b/>
                <w:sz w:val="18"/>
              </w:rPr>
            </w:pPr>
            <w:r>
              <w:rPr>
                <w:b/>
                <w:sz w:val="18"/>
              </w:rPr>
              <w:t>Doç. Dr. Zeynep Canan ÖZDEMİR</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8"/>
              </w:rPr>
            </w:pPr>
          </w:p>
          <w:p w:rsidR="00DF5FD9" w:rsidRDefault="008E7AD7">
            <w:pPr>
              <w:pStyle w:val="TableParagraph"/>
              <w:ind w:left="292"/>
              <w:rPr>
                <w:b/>
                <w:sz w:val="18"/>
              </w:rPr>
            </w:pPr>
            <w:r>
              <w:rPr>
                <w:b/>
                <w:sz w:val="18"/>
              </w:rPr>
              <w:t>2</w:t>
            </w:r>
          </w:p>
        </w:tc>
        <w:tc>
          <w:tcPr>
            <w:tcW w:w="4833" w:type="dxa"/>
          </w:tcPr>
          <w:p w:rsidR="00DF5FD9" w:rsidRDefault="00DF5FD9">
            <w:pPr>
              <w:pStyle w:val="TableParagraph"/>
              <w:spacing w:before="2"/>
              <w:rPr>
                <w:sz w:val="18"/>
              </w:rPr>
            </w:pPr>
          </w:p>
          <w:p w:rsidR="00DF5FD9" w:rsidRDefault="008E7AD7">
            <w:pPr>
              <w:pStyle w:val="TableParagraph"/>
              <w:ind w:left="4"/>
              <w:rPr>
                <w:sz w:val="18"/>
              </w:rPr>
            </w:pPr>
            <w:r>
              <w:rPr>
                <w:sz w:val="18"/>
              </w:rPr>
              <w:t>1. Tromboz</w:t>
            </w:r>
          </w:p>
        </w:tc>
        <w:tc>
          <w:tcPr>
            <w:tcW w:w="8495" w:type="dxa"/>
          </w:tcPr>
          <w:p w:rsidR="00DF5FD9" w:rsidRDefault="008E7AD7">
            <w:pPr>
              <w:pStyle w:val="TableParagraph"/>
              <w:spacing w:before="1"/>
              <w:ind w:left="5"/>
              <w:rPr>
                <w:sz w:val="18"/>
              </w:rPr>
            </w:pPr>
            <w:r>
              <w:rPr>
                <w:sz w:val="18"/>
              </w:rPr>
              <w:t>Tromboz patogenezini ve tromboza yatkınlık yaratan nedenleri bilir. Klinik bulgu ve semptomlarını tanımlar. Tromboz çeşitlerini s gruplandırır. Tromboemboli tanısı için gerekli görüntüleme testlerini ve diğer laboratuvar</w:t>
            </w:r>
          </w:p>
          <w:p w:rsidR="00DF5FD9" w:rsidRDefault="008E7AD7">
            <w:pPr>
              <w:pStyle w:val="TableParagraph"/>
              <w:spacing w:line="201" w:lineRule="exact"/>
              <w:ind w:left="5"/>
              <w:rPr>
                <w:sz w:val="18"/>
              </w:rPr>
            </w:pPr>
            <w:r>
              <w:rPr>
                <w:sz w:val="18"/>
              </w:rPr>
              <w:t>testlerini planlar. Tedavi yaklaşım</w:t>
            </w:r>
            <w:r>
              <w:rPr>
                <w:sz w:val="18"/>
              </w:rPr>
              <w:t>ını ve kullanılan ilaçları bilir.</w:t>
            </w:r>
          </w:p>
        </w:tc>
      </w:tr>
      <w:tr w:rsidR="00DF5FD9">
        <w:trPr>
          <w:trHeight w:val="882"/>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2. Kan Transfüzyon Reaksiyonları</w:t>
            </w:r>
          </w:p>
        </w:tc>
        <w:tc>
          <w:tcPr>
            <w:tcW w:w="8495" w:type="dxa"/>
          </w:tcPr>
          <w:p w:rsidR="00DF5FD9" w:rsidRDefault="008E7AD7">
            <w:pPr>
              <w:pStyle w:val="TableParagraph"/>
              <w:spacing w:before="1"/>
              <w:ind w:left="5" w:right="-15"/>
              <w:jc w:val="both"/>
              <w:rPr>
                <w:sz w:val="18"/>
              </w:rPr>
            </w:pPr>
            <w:r>
              <w:rPr>
                <w:sz w:val="18"/>
              </w:rPr>
              <w:t>Kan ve kan ürünlerini bilir. Kan ve kan ürünlerinin transfüzyon ilkelerini tanımlar. Transfüzyon sırasında gelişebilecek transfüzyon reaksiyonlarını bilir. Kan transfüzyonu reaksiyonlarını sınıflandırır. Semptomlardan kan transfüzyonu reaksiyonu ayırıcı ta</w:t>
            </w:r>
            <w:r>
              <w:rPr>
                <w:sz w:val="18"/>
              </w:rPr>
              <w:t>nısını yapar. Transfüzyon reaksiyonunun tipine göre medikal tedavileri ve tedavi yaklaşımını</w:t>
            </w:r>
          </w:p>
          <w:p w:rsidR="00DF5FD9" w:rsidRDefault="008E7AD7">
            <w:pPr>
              <w:pStyle w:val="TableParagraph"/>
              <w:spacing w:line="202" w:lineRule="exact"/>
              <w:ind w:left="5"/>
              <w:rPr>
                <w:sz w:val="18"/>
              </w:rPr>
            </w:pPr>
            <w:r>
              <w:rPr>
                <w:sz w:val="18"/>
              </w:rPr>
              <w:t>bilir.</w:t>
            </w:r>
          </w:p>
        </w:tc>
      </w:tr>
      <w:tr w:rsidR="00DF5FD9">
        <w:trPr>
          <w:trHeight w:val="878"/>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5" w:line="247" w:lineRule="auto"/>
              <w:ind w:left="412" w:right="168" w:hanging="77"/>
              <w:rPr>
                <w:b/>
                <w:sz w:val="18"/>
              </w:rPr>
            </w:pPr>
            <w:r>
              <w:rPr>
                <w:b/>
                <w:sz w:val="18"/>
              </w:rPr>
              <w:t>Doç. Dr. Zeren BARIŞ</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1"/>
              <w:ind w:left="292"/>
              <w:rPr>
                <w:b/>
                <w:sz w:val="18"/>
              </w:rPr>
            </w:pPr>
            <w:r>
              <w:rPr>
                <w:b/>
                <w:sz w:val="18"/>
              </w:rPr>
              <w:t>5</w:t>
            </w:r>
          </w:p>
        </w:tc>
        <w:tc>
          <w:tcPr>
            <w:tcW w:w="4833" w:type="dxa"/>
          </w:tcPr>
          <w:p w:rsidR="00DF5FD9" w:rsidRDefault="00DF5FD9">
            <w:pPr>
              <w:pStyle w:val="TableParagraph"/>
              <w:spacing w:before="10"/>
              <w:rPr>
                <w:sz w:val="26"/>
              </w:rPr>
            </w:pPr>
          </w:p>
          <w:p w:rsidR="00DF5FD9" w:rsidRDefault="008E7AD7">
            <w:pPr>
              <w:pStyle w:val="TableParagraph"/>
              <w:ind w:left="4"/>
              <w:rPr>
                <w:sz w:val="18"/>
              </w:rPr>
            </w:pPr>
            <w:r>
              <w:rPr>
                <w:sz w:val="18"/>
              </w:rPr>
              <w:t>1. Malabsorpsiyon Sendromları</w:t>
            </w:r>
          </w:p>
        </w:tc>
        <w:tc>
          <w:tcPr>
            <w:tcW w:w="8495" w:type="dxa"/>
          </w:tcPr>
          <w:p w:rsidR="00DF5FD9" w:rsidRDefault="008E7AD7">
            <w:pPr>
              <w:pStyle w:val="TableParagraph"/>
              <w:ind w:left="5" w:right="-15"/>
              <w:jc w:val="both"/>
              <w:rPr>
                <w:sz w:val="18"/>
              </w:rPr>
            </w:pPr>
            <w:r>
              <w:rPr>
                <w:sz w:val="18"/>
              </w:rPr>
              <w:t>Malabsorpsiyon mekanizmalarını, mekanizmaya göre oluşan klinik ve laboratuvar bulguları tanımlar. Malabsorpsiyon nedenlerinin yaşa ve sindirimi bozulan besine göre ayırıcı tanısını yapar. Ayırıcı tanı için kullanılan laboratuvar ve radyolojik değerlendirme</w:t>
            </w:r>
            <w:r>
              <w:rPr>
                <w:sz w:val="18"/>
              </w:rPr>
              <w:t>leri bilir. Sık görülen malabsorpsiyon hastalıklarının klinik,</w:t>
            </w:r>
            <w:r>
              <w:rPr>
                <w:spacing w:val="25"/>
                <w:sz w:val="18"/>
              </w:rPr>
              <w:t xml:space="preserve"> </w:t>
            </w:r>
            <w:r>
              <w:rPr>
                <w:sz w:val="18"/>
              </w:rPr>
              <w:t>laboratuvar</w:t>
            </w:r>
          </w:p>
          <w:p w:rsidR="00DF5FD9" w:rsidRDefault="008E7AD7">
            <w:pPr>
              <w:pStyle w:val="TableParagraph"/>
              <w:spacing w:line="200" w:lineRule="exact"/>
              <w:ind w:left="5"/>
              <w:jc w:val="both"/>
              <w:rPr>
                <w:sz w:val="18"/>
              </w:rPr>
            </w:pPr>
            <w:r>
              <w:rPr>
                <w:sz w:val="18"/>
              </w:rPr>
              <w:t>bulgularını ve tedavisini bilir. Malabsorpsiyon sendromlarının komplikasyonlarını tanımlar.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9"/>
              <w:rPr>
                <w:sz w:val="17"/>
              </w:rPr>
            </w:pPr>
          </w:p>
          <w:p w:rsidR="00DF5FD9" w:rsidRDefault="008E7AD7">
            <w:pPr>
              <w:pStyle w:val="TableParagraph"/>
              <w:ind w:left="4"/>
              <w:rPr>
                <w:sz w:val="18"/>
              </w:rPr>
            </w:pPr>
            <w:r>
              <w:rPr>
                <w:sz w:val="18"/>
              </w:rPr>
              <w:t>2. Çocuklarda Kronik, Tekrarlayan Karın Ağrılarına Yaklaşım</w:t>
            </w:r>
          </w:p>
        </w:tc>
        <w:tc>
          <w:tcPr>
            <w:tcW w:w="8495" w:type="dxa"/>
          </w:tcPr>
          <w:p w:rsidR="00DF5FD9" w:rsidRDefault="008E7AD7">
            <w:pPr>
              <w:pStyle w:val="TableParagraph"/>
              <w:ind w:left="5" w:right="-15"/>
              <w:rPr>
                <w:sz w:val="18"/>
              </w:rPr>
            </w:pPr>
            <w:r>
              <w:rPr>
                <w:sz w:val="18"/>
              </w:rPr>
              <w:t>Çocuklarda kronik karın ağrısı tanımını yapar. Yaşa göre ayırıcı tanısını yapar. Organik nedenli karın ağrısını düşündüren</w:t>
            </w:r>
            <w:r>
              <w:rPr>
                <w:spacing w:val="20"/>
                <w:sz w:val="18"/>
              </w:rPr>
              <w:t xml:space="preserve"> </w:t>
            </w:r>
            <w:r>
              <w:rPr>
                <w:sz w:val="18"/>
              </w:rPr>
              <w:t>öykü</w:t>
            </w:r>
            <w:r>
              <w:rPr>
                <w:spacing w:val="21"/>
                <w:sz w:val="18"/>
              </w:rPr>
              <w:t xml:space="preserve"> </w:t>
            </w:r>
            <w:r>
              <w:rPr>
                <w:sz w:val="18"/>
              </w:rPr>
              <w:t>ve</w:t>
            </w:r>
            <w:r>
              <w:rPr>
                <w:spacing w:val="20"/>
                <w:sz w:val="18"/>
              </w:rPr>
              <w:t xml:space="preserve"> </w:t>
            </w:r>
            <w:r>
              <w:rPr>
                <w:sz w:val="18"/>
              </w:rPr>
              <w:t>klinik</w:t>
            </w:r>
            <w:r>
              <w:rPr>
                <w:spacing w:val="22"/>
                <w:sz w:val="18"/>
              </w:rPr>
              <w:t xml:space="preserve"> </w:t>
            </w:r>
            <w:r>
              <w:rPr>
                <w:sz w:val="18"/>
              </w:rPr>
              <w:t>bulguları</w:t>
            </w:r>
            <w:r>
              <w:rPr>
                <w:spacing w:val="20"/>
                <w:sz w:val="18"/>
              </w:rPr>
              <w:t xml:space="preserve"> </w:t>
            </w:r>
            <w:r>
              <w:rPr>
                <w:sz w:val="18"/>
              </w:rPr>
              <w:t>sayar.</w:t>
            </w:r>
            <w:r>
              <w:rPr>
                <w:spacing w:val="22"/>
                <w:sz w:val="18"/>
              </w:rPr>
              <w:t xml:space="preserve"> </w:t>
            </w:r>
            <w:r>
              <w:rPr>
                <w:sz w:val="18"/>
              </w:rPr>
              <w:t>Fonksiyonel</w:t>
            </w:r>
            <w:r>
              <w:rPr>
                <w:spacing w:val="20"/>
                <w:sz w:val="18"/>
              </w:rPr>
              <w:t xml:space="preserve"> </w:t>
            </w:r>
            <w:r>
              <w:rPr>
                <w:sz w:val="18"/>
              </w:rPr>
              <w:t>karın</w:t>
            </w:r>
            <w:r>
              <w:rPr>
                <w:spacing w:val="21"/>
                <w:sz w:val="18"/>
              </w:rPr>
              <w:t xml:space="preserve"> </w:t>
            </w:r>
            <w:r>
              <w:rPr>
                <w:sz w:val="18"/>
              </w:rPr>
              <w:t>ağrısı</w:t>
            </w:r>
            <w:r>
              <w:rPr>
                <w:spacing w:val="20"/>
                <w:sz w:val="18"/>
              </w:rPr>
              <w:t xml:space="preserve"> </w:t>
            </w:r>
            <w:r>
              <w:rPr>
                <w:sz w:val="18"/>
              </w:rPr>
              <w:t>nedenlerini</w:t>
            </w:r>
            <w:r>
              <w:rPr>
                <w:spacing w:val="21"/>
                <w:sz w:val="18"/>
              </w:rPr>
              <w:t xml:space="preserve"> </w:t>
            </w:r>
            <w:r>
              <w:rPr>
                <w:sz w:val="18"/>
              </w:rPr>
              <w:t>yaşa</w:t>
            </w:r>
            <w:r>
              <w:rPr>
                <w:spacing w:val="21"/>
                <w:sz w:val="18"/>
              </w:rPr>
              <w:t xml:space="preserve"> </w:t>
            </w:r>
            <w:r>
              <w:rPr>
                <w:sz w:val="18"/>
              </w:rPr>
              <w:t>göre</w:t>
            </w:r>
            <w:r>
              <w:rPr>
                <w:spacing w:val="21"/>
                <w:sz w:val="18"/>
              </w:rPr>
              <w:t xml:space="preserve"> </w:t>
            </w:r>
            <w:r>
              <w:rPr>
                <w:sz w:val="18"/>
              </w:rPr>
              <w:t>bilir.</w:t>
            </w:r>
            <w:r>
              <w:rPr>
                <w:spacing w:val="22"/>
                <w:sz w:val="18"/>
              </w:rPr>
              <w:t xml:space="preserve"> </w:t>
            </w:r>
            <w:r>
              <w:rPr>
                <w:sz w:val="18"/>
              </w:rPr>
              <w:t>Kronik</w:t>
            </w:r>
            <w:r>
              <w:rPr>
                <w:spacing w:val="21"/>
                <w:sz w:val="18"/>
              </w:rPr>
              <w:t xml:space="preserve"> </w:t>
            </w:r>
            <w:r>
              <w:rPr>
                <w:sz w:val="18"/>
              </w:rPr>
              <w:t>karın</w:t>
            </w:r>
            <w:r>
              <w:rPr>
                <w:spacing w:val="21"/>
                <w:sz w:val="18"/>
              </w:rPr>
              <w:t xml:space="preserve"> </w:t>
            </w:r>
            <w:r>
              <w:rPr>
                <w:sz w:val="18"/>
              </w:rPr>
              <w:t>ağrısı</w:t>
            </w:r>
          </w:p>
          <w:p w:rsidR="00DF5FD9" w:rsidRDefault="008E7AD7">
            <w:pPr>
              <w:pStyle w:val="TableParagraph"/>
              <w:spacing w:line="201" w:lineRule="exact"/>
              <w:ind w:left="5"/>
              <w:rPr>
                <w:sz w:val="18"/>
              </w:rPr>
            </w:pPr>
            <w:r>
              <w:rPr>
                <w:sz w:val="18"/>
              </w:rPr>
              <w:t>ayırıcı tanısını yapabilece</w:t>
            </w:r>
            <w:r>
              <w:rPr>
                <w:sz w:val="18"/>
              </w:rPr>
              <w:t>k laboratuvar ve radyolojik testleri tanımlar.</w:t>
            </w:r>
          </w:p>
        </w:tc>
      </w:tr>
      <w:tr w:rsidR="00DF5FD9">
        <w:trPr>
          <w:trHeight w:val="659"/>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9"/>
              <w:rPr>
                <w:sz w:val="17"/>
              </w:rPr>
            </w:pPr>
          </w:p>
          <w:p w:rsidR="00DF5FD9" w:rsidRDefault="008E7AD7">
            <w:pPr>
              <w:pStyle w:val="TableParagraph"/>
              <w:ind w:left="4"/>
              <w:rPr>
                <w:sz w:val="18"/>
              </w:rPr>
            </w:pPr>
            <w:r>
              <w:rPr>
                <w:sz w:val="18"/>
              </w:rPr>
              <w:t>3. Çocuklarda Akut Karaciğer Yetmezliği ve Hepatik Koma</w:t>
            </w:r>
          </w:p>
        </w:tc>
        <w:tc>
          <w:tcPr>
            <w:tcW w:w="8495" w:type="dxa"/>
          </w:tcPr>
          <w:p w:rsidR="00DF5FD9" w:rsidRDefault="008E7AD7">
            <w:pPr>
              <w:pStyle w:val="TableParagraph"/>
              <w:ind w:left="5"/>
              <w:rPr>
                <w:sz w:val="18"/>
              </w:rPr>
            </w:pPr>
            <w:r>
              <w:rPr>
                <w:sz w:val="18"/>
              </w:rPr>
              <w:t>Çocuklarda akut karaciğer yetmezliği (AKY) tanı kriterlerini ve tanıda kullanılan testleri bilir. Yaşa göre AKY nedenlerini</w:t>
            </w:r>
            <w:r>
              <w:rPr>
                <w:spacing w:val="25"/>
                <w:sz w:val="18"/>
              </w:rPr>
              <w:t xml:space="preserve"> </w:t>
            </w:r>
            <w:r>
              <w:rPr>
                <w:sz w:val="18"/>
              </w:rPr>
              <w:t>ve</w:t>
            </w:r>
            <w:r>
              <w:rPr>
                <w:spacing w:val="26"/>
                <w:sz w:val="18"/>
              </w:rPr>
              <w:t xml:space="preserve"> </w:t>
            </w:r>
            <w:r>
              <w:rPr>
                <w:sz w:val="18"/>
              </w:rPr>
              <w:t>acil</w:t>
            </w:r>
            <w:r>
              <w:rPr>
                <w:spacing w:val="25"/>
                <w:sz w:val="18"/>
              </w:rPr>
              <w:t xml:space="preserve"> </w:t>
            </w:r>
            <w:r>
              <w:rPr>
                <w:sz w:val="18"/>
              </w:rPr>
              <w:t>durumda</w:t>
            </w:r>
            <w:r>
              <w:rPr>
                <w:spacing w:val="29"/>
                <w:sz w:val="18"/>
              </w:rPr>
              <w:t xml:space="preserve"> </w:t>
            </w:r>
            <w:r>
              <w:rPr>
                <w:sz w:val="18"/>
              </w:rPr>
              <w:t>istenecek</w:t>
            </w:r>
            <w:r>
              <w:rPr>
                <w:spacing w:val="26"/>
                <w:sz w:val="18"/>
              </w:rPr>
              <w:t xml:space="preserve"> </w:t>
            </w:r>
            <w:r>
              <w:rPr>
                <w:sz w:val="18"/>
              </w:rPr>
              <w:t>laboratuvar</w:t>
            </w:r>
            <w:r>
              <w:rPr>
                <w:spacing w:val="29"/>
                <w:sz w:val="18"/>
              </w:rPr>
              <w:t xml:space="preserve"> </w:t>
            </w:r>
            <w:r>
              <w:rPr>
                <w:sz w:val="18"/>
              </w:rPr>
              <w:t>tetkiklerini</w:t>
            </w:r>
            <w:r>
              <w:rPr>
                <w:spacing w:val="25"/>
                <w:sz w:val="18"/>
              </w:rPr>
              <w:t xml:space="preserve"> </w:t>
            </w:r>
            <w:r>
              <w:rPr>
                <w:sz w:val="18"/>
              </w:rPr>
              <w:t>sayar.</w:t>
            </w:r>
            <w:r>
              <w:rPr>
                <w:spacing w:val="27"/>
                <w:sz w:val="18"/>
              </w:rPr>
              <w:t xml:space="preserve"> </w:t>
            </w:r>
            <w:r>
              <w:rPr>
                <w:sz w:val="18"/>
              </w:rPr>
              <w:t>Hayati</w:t>
            </w:r>
            <w:r>
              <w:rPr>
                <w:spacing w:val="25"/>
                <w:sz w:val="18"/>
              </w:rPr>
              <w:t xml:space="preserve"> </w:t>
            </w:r>
            <w:r>
              <w:rPr>
                <w:sz w:val="18"/>
              </w:rPr>
              <w:t>tehlike</w:t>
            </w:r>
            <w:r>
              <w:rPr>
                <w:spacing w:val="26"/>
                <w:sz w:val="18"/>
              </w:rPr>
              <w:t xml:space="preserve"> </w:t>
            </w:r>
            <w:r>
              <w:rPr>
                <w:sz w:val="18"/>
              </w:rPr>
              <w:t>oluşturan</w:t>
            </w:r>
            <w:r>
              <w:rPr>
                <w:spacing w:val="25"/>
                <w:sz w:val="18"/>
              </w:rPr>
              <w:t xml:space="preserve"> </w:t>
            </w:r>
            <w:r>
              <w:rPr>
                <w:sz w:val="18"/>
              </w:rPr>
              <w:t>bulguları</w:t>
            </w:r>
            <w:r>
              <w:rPr>
                <w:spacing w:val="26"/>
                <w:sz w:val="18"/>
              </w:rPr>
              <w:t xml:space="preserve"> </w:t>
            </w:r>
            <w:r>
              <w:rPr>
                <w:sz w:val="18"/>
              </w:rPr>
              <w:t>ve</w:t>
            </w:r>
          </w:p>
          <w:p w:rsidR="00DF5FD9" w:rsidRDefault="008E7AD7">
            <w:pPr>
              <w:pStyle w:val="TableParagraph"/>
              <w:spacing w:line="201" w:lineRule="exact"/>
              <w:ind w:left="5"/>
              <w:rPr>
                <w:sz w:val="18"/>
              </w:rPr>
            </w:pPr>
            <w:r>
              <w:rPr>
                <w:sz w:val="18"/>
              </w:rPr>
              <w:t>laboratuvar bulgularını sayar. Acil medikal tedavisini ve sevk sırasında yapılması gerekenleribilir.</w:t>
            </w:r>
          </w:p>
        </w:tc>
      </w:tr>
      <w:tr w:rsidR="00DF5FD9">
        <w:trPr>
          <w:trHeight w:val="43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07"/>
              <w:ind w:left="4"/>
              <w:rPr>
                <w:sz w:val="18"/>
              </w:rPr>
            </w:pPr>
            <w:r>
              <w:rPr>
                <w:sz w:val="18"/>
              </w:rPr>
              <w:t>4. Çocuklarda Kronik Karaciğer Hastalığı/Siroz</w:t>
            </w:r>
          </w:p>
        </w:tc>
        <w:tc>
          <w:tcPr>
            <w:tcW w:w="8495" w:type="dxa"/>
          </w:tcPr>
          <w:p w:rsidR="00DF5FD9" w:rsidRDefault="008E7AD7">
            <w:pPr>
              <w:pStyle w:val="TableParagraph"/>
              <w:spacing w:line="219" w:lineRule="exact"/>
              <w:ind w:left="5" w:right="-15"/>
              <w:rPr>
                <w:sz w:val="18"/>
              </w:rPr>
            </w:pPr>
            <w:r>
              <w:rPr>
                <w:sz w:val="18"/>
              </w:rPr>
              <w:t>Sirozun</w:t>
            </w:r>
            <w:r>
              <w:rPr>
                <w:spacing w:val="26"/>
                <w:sz w:val="18"/>
              </w:rPr>
              <w:t xml:space="preserve"> </w:t>
            </w:r>
            <w:r>
              <w:rPr>
                <w:sz w:val="18"/>
              </w:rPr>
              <w:t>klinik</w:t>
            </w:r>
            <w:r>
              <w:rPr>
                <w:spacing w:val="28"/>
                <w:sz w:val="18"/>
              </w:rPr>
              <w:t xml:space="preserve"> </w:t>
            </w:r>
            <w:r>
              <w:rPr>
                <w:sz w:val="18"/>
              </w:rPr>
              <w:t>ve</w:t>
            </w:r>
            <w:r>
              <w:rPr>
                <w:spacing w:val="27"/>
                <w:sz w:val="18"/>
              </w:rPr>
              <w:t xml:space="preserve"> </w:t>
            </w:r>
            <w:r>
              <w:rPr>
                <w:sz w:val="18"/>
              </w:rPr>
              <w:t>laboratuvar</w:t>
            </w:r>
            <w:r>
              <w:rPr>
                <w:spacing w:val="29"/>
                <w:sz w:val="18"/>
              </w:rPr>
              <w:t xml:space="preserve"> </w:t>
            </w:r>
            <w:r>
              <w:rPr>
                <w:sz w:val="18"/>
              </w:rPr>
              <w:t>bulgularını</w:t>
            </w:r>
            <w:r>
              <w:rPr>
                <w:spacing w:val="28"/>
                <w:sz w:val="18"/>
              </w:rPr>
              <w:t xml:space="preserve"> </w:t>
            </w:r>
            <w:r>
              <w:rPr>
                <w:sz w:val="18"/>
              </w:rPr>
              <w:t>bilir.</w:t>
            </w:r>
            <w:r>
              <w:rPr>
                <w:spacing w:val="27"/>
                <w:sz w:val="18"/>
              </w:rPr>
              <w:t xml:space="preserve"> </w:t>
            </w:r>
            <w:r>
              <w:rPr>
                <w:sz w:val="18"/>
              </w:rPr>
              <w:t>Yaşa</w:t>
            </w:r>
            <w:r>
              <w:rPr>
                <w:spacing w:val="28"/>
                <w:sz w:val="18"/>
              </w:rPr>
              <w:t xml:space="preserve"> </w:t>
            </w:r>
            <w:r>
              <w:rPr>
                <w:sz w:val="18"/>
              </w:rPr>
              <w:t>göre</w:t>
            </w:r>
            <w:r>
              <w:rPr>
                <w:spacing w:val="28"/>
                <w:sz w:val="18"/>
              </w:rPr>
              <w:t xml:space="preserve"> </w:t>
            </w:r>
            <w:r>
              <w:rPr>
                <w:sz w:val="18"/>
              </w:rPr>
              <w:t>ayırıcı</w:t>
            </w:r>
            <w:r>
              <w:rPr>
                <w:spacing w:val="27"/>
                <w:sz w:val="18"/>
              </w:rPr>
              <w:t xml:space="preserve"> </w:t>
            </w:r>
            <w:r>
              <w:rPr>
                <w:sz w:val="18"/>
              </w:rPr>
              <w:t>tanısını</w:t>
            </w:r>
            <w:r>
              <w:rPr>
                <w:spacing w:val="28"/>
                <w:sz w:val="18"/>
              </w:rPr>
              <w:t xml:space="preserve"> </w:t>
            </w:r>
            <w:r>
              <w:rPr>
                <w:sz w:val="18"/>
              </w:rPr>
              <w:t>yapar.</w:t>
            </w:r>
            <w:r>
              <w:rPr>
                <w:spacing w:val="28"/>
                <w:sz w:val="18"/>
              </w:rPr>
              <w:t xml:space="preserve"> </w:t>
            </w:r>
            <w:r>
              <w:rPr>
                <w:sz w:val="18"/>
              </w:rPr>
              <w:t>Siroz</w:t>
            </w:r>
            <w:r>
              <w:rPr>
                <w:spacing w:val="28"/>
                <w:sz w:val="18"/>
              </w:rPr>
              <w:t xml:space="preserve"> </w:t>
            </w:r>
            <w:r>
              <w:rPr>
                <w:sz w:val="18"/>
              </w:rPr>
              <w:t>komplikasyonlarını</w:t>
            </w:r>
            <w:r>
              <w:rPr>
                <w:spacing w:val="28"/>
                <w:sz w:val="18"/>
              </w:rPr>
              <w:t xml:space="preserve"> </w:t>
            </w:r>
            <w:r>
              <w:rPr>
                <w:sz w:val="18"/>
              </w:rPr>
              <w:t>ve</w:t>
            </w:r>
          </w:p>
          <w:p w:rsidR="00DF5FD9" w:rsidRDefault="008E7AD7">
            <w:pPr>
              <w:pStyle w:val="TableParagraph"/>
              <w:spacing w:before="1" w:line="199" w:lineRule="exact"/>
              <w:ind w:left="5"/>
              <w:rPr>
                <w:sz w:val="18"/>
              </w:rPr>
            </w:pPr>
            <w:r>
              <w:rPr>
                <w:sz w:val="18"/>
              </w:rPr>
              <w:t>mekanizmalarını bilir. Komplikasyonların tedavisini bilir ve sirozun genel yönetimini açıklar.</w:t>
            </w:r>
          </w:p>
        </w:tc>
      </w:tr>
      <w:tr w:rsidR="00DF5FD9">
        <w:trPr>
          <w:trHeight w:val="94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5. Viral Hepatitler</w:t>
            </w:r>
          </w:p>
        </w:tc>
        <w:tc>
          <w:tcPr>
            <w:tcW w:w="8495" w:type="dxa"/>
          </w:tcPr>
          <w:p w:rsidR="00DF5FD9" w:rsidRDefault="008E7AD7">
            <w:pPr>
              <w:pStyle w:val="TableParagraph"/>
              <w:ind w:left="5" w:right="-15"/>
              <w:jc w:val="both"/>
              <w:rPr>
                <w:sz w:val="18"/>
              </w:rPr>
            </w:pPr>
            <w:r>
              <w:rPr>
                <w:sz w:val="18"/>
              </w:rPr>
              <w:t>Çocuklarda hepatit yapabilecek viral etkenleri bilir. Hepatit virüslerinin mikrobiyolojik, klinik ve laboratuvar özelliklerini, bulaş yollarını bilir. Viral hepatitlerden korunma yöntemlerini ve enfeksiyonun tedavisini açıklar. Enfeksiyon için risk gruplar</w:t>
            </w:r>
            <w:r>
              <w:rPr>
                <w:sz w:val="18"/>
              </w:rPr>
              <w:t>ını tanımlar. Akut ve kronik enfeksiyon yapabilen etkenleri ve viral etkene göre enfeksiyonların komplikasyonlarını bilir.</w:t>
            </w:r>
          </w:p>
        </w:tc>
      </w:tr>
      <w:tr w:rsidR="00DF5FD9">
        <w:trPr>
          <w:trHeight w:val="774"/>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321" w:right="34" w:hanging="257"/>
              <w:rPr>
                <w:b/>
                <w:sz w:val="18"/>
              </w:rPr>
            </w:pPr>
            <w:r>
              <w:rPr>
                <w:b/>
                <w:sz w:val="18"/>
              </w:rPr>
              <w:t>Doç. Dr. Ersin TÖRET</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9"/>
              <w:jc w:val="center"/>
              <w:rPr>
                <w:b/>
                <w:sz w:val="18"/>
              </w:rPr>
            </w:pPr>
            <w:r>
              <w:rPr>
                <w:b/>
                <w:sz w:val="18"/>
              </w:rPr>
              <w:t>4</w:t>
            </w:r>
          </w:p>
        </w:tc>
        <w:tc>
          <w:tcPr>
            <w:tcW w:w="4833" w:type="dxa"/>
          </w:tcPr>
          <w:p w:rsidR="00DF5FD9" w:rsidRDefault="00DF5FD9">
            <w:pPr>
              <w:pStyle w:val="TableParagraph"/>
              <w:spacing w:before="8"/>
            </w:pPr>
          </w:p>
          <w:p w:rsidR="00DF5FD9" w:rsidRDefault="008E7AD7">
            <w:pPr>
              <w:pStyle w:val="TableParagraph"/>
              <w:ind w:left="4"/>
              <w:rPr>
                <w:sz w:val="18"/>
              </w:rPr>
            </w:pPr>
            <w:r>
              <w:rPr>
                <w:sz w:val="18"/>
              </w:rPr>
              <w:t>1. Çocukluk Çağı Maligniteleri</w:t>
            </w:r>
          </w:p>
        </w:tc>
        <w:tc>
          <w:tcPr>
            <w:tcW w:w="8495" w:type="dxa"/>
          </w:tcPr>
          <w:p w:rsidR="00DF5FD9" w:rsidRDefault="008E7AD7">
            <w:pPr>
              <w:pStyle w:val="TableParagraph"/>
              <w:spacing w:before="1"/>
              <w:ind w:left="5" w:right="-15"/>
              <w:jc w:val="both"/>
              <w:rPr>
                <w:sz w:val="18"/>
              </w:rPr>
            </w:pPr>
            <w:r>
              <w:rPr>
                <w:sz w:val="18"/>
              </w:rPr>
              <w:t>Neonatal dönemden başlamak üzere tüm çocukluk yaş grubunda görülen hematolenfopoetik ve solid doku kanserlerinin görülme sıklıkları, klinik bulguları ve karışabilecekleri beniyn durumlar anlatılmaktadır. Hastaların başvuru anında değerlendirme süreçlerinde</w:t>
            </w:r>
            <w:r>
              <w:rPr>
                <w:sz w:val="18"/>
              </w:rPr>
              <w:t>ki ilk basamak tetkik ve acil tedavi gerektiren tablolar öğretilmektedir.</w:t>
            </w:r>
          </w:p>
        </w:tc>
      </w:tr>
      <w:tr w:rsidR="00DF5FD9">
        <w:trPr>
          <w:trHeight w:val="63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9"/>
              <w:rPr>
                <w:sz w:val="16"/>
              </w:rPr>
            </w:pPr>
          </w:p>
          <w:p w:rsidR="00DF5FD9" w:rsidRDefault="008E7AD7">
            <w:pPr>
              <w:pStyle w:val="TableParagraph"/>
              <w:spacing w:before="1"/>
              <w:ind w:left="4"/>
              <w:rPr>
                <w:sz w:val="18"/>
              </w:rPr>
            </w:pPr>
            <w:r>
              <w:rPr>
                <w:sz w:val="18"/>
              </w:rPr>
              <w:t>2.Lenfoma</w:t>
            </w:r>
          </w:p>
        </w:tc>
        <w:tc>
          <w:tcPr>
            <w:tcW w:w="8495" w:type="dxa"/>
          </w:tcPr>
          <w:p w:rsidR="00DF5FD9" w:rsidRDefault="008E7AD7">
            <w:pPr>
              <w:pStyle w:val="TableParagraph"/>
              <w:ind w:left="5"/>
              <w:rPr>
                <w:sz w:val="18"/>
              </w:rPr>
            </w:pPr>
            <w:r>
              <w:rPr>
                <w:sz w:val="18"/>
              </w:rPr>
              <w:t>Lenf sisteminin temel özellikleri, lenfadenopati tanımı ve etiyolojisiyle ilgili genel bilgilerle başlanarak Hodgkin ve Hodgkin Dışı Lenfomaların patofizyolojisi ve hastalarda tanı/ayırıcı tanı</w:t>
            </w:r>
            <w:r>
              <w:rPr>
                <w:spacing w:val="-8"/>
                <w:sz w:val="18"/>
              </w:rPr>
              <w:t xml:space="preserve"> </w:t>
            </w:r>
            <w:r>
              <w:rPr>
                <w:sz w:val="18"/>
              </w:rPr>
              <w:t>anlatılmaktadır.</w:t>
            </w:r>
          </w:p>
        </w:tc>
      </w:tr>
      <w:tr w:rsidR="00DF5FD9">
        <w:trPr>
          <w:trHeight w:val="83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3"/>
              <w:rPr>
                <w:sz w:val="25"/>
              </w:rPr>
            </w:pPr>
          </w:p>
          <w:p w:rsidR="00DF5FD9" w:rsidRDefault="008E7AD7">
            <w:pPr>
              <w:pStyle w:val="TableParagraph"/>
              <w:ind w:left="4"/>
              <w:rPr>
                <w:sz w:val="18"/>
              </w:rPr>
            </w:pPr>
            <w:r>
              <w:rPr>
                <w:sz w:val="18"/>
              </w:rPr>
              <w:t>3. Nöroblastom ve Willms Tümörleri</w:t>
            </w:r>
          </w:p>
        </w:tc>
        <w:tc>
          <w:tcPr>
            <w:tcW w:w="8495" w:type="dxa"/>
          </w:tcPr>
          <w:p w:rsidR="00DF5FD9" w:rsidRDefault="008E7AD7">
            <w:pPr>
              <w:pStyle w:val="TableParagraph"/>
              <w:ind w:left="5" w:right="-15"/>
              <w:jc w:val="both"/>
              <w:rPr>
                <w:sz w:val="18"/>
              </w:rPr>
            </w:pPr>
            <w:r>
              <w:rPr>
                <w:sz w:val="18"/>
              </w:rPr>
              <w:t>Yenidoğan döneminden itibaren tüm yaş gruplarında batın kitlelerinin en sık beniyn ve maliyn nedenleri, fizik incelemede veya insidental saptanan kitlelerin yerleşim yerine göre birinci basamak tetkikleri öğretilmektedir. Nöroblastom ve Wilms Tümörü’nün ba</w:t>
            </w:r>
            <w:r>
              <w:rPr>
                <w:sz w:val="18"/>
              </w:rPr>
              <w:t>şvuru özellikleri, patogenezi, ayırıcı tanısı ve prognozu anlatılmaktadır.</w:t>
            </w:r>
          </w:p>
        </w:tc>
      </w:tr>
      <w:tr w:rsidR="00DF5FD9">
        <w:trPr>
          <w:trHeight w:val="83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3"/>
              <w:rPr>
                <w:sz w:val="25"/>
              </w:rPr>
            </w:pPr>
          </w:p>
          <w:p w:rsidR="00DF5FD9" w:rsidRDefault="008E7AD7">
            <w:pPr>
              <w:pStyle w:val="TableParagraph"/>
              <w:ind w:left="4"/>
              <w:rPr>
                <w:sz w:val="18"/>
              </w:rPr>
            </w:pPr>
            <w:r>
              <w:rPr>
                <w:sz w:val="18"/>
              </w:rPr>
              <w:t>4. Lösemi</w:t>
            </w:r>
          </w:p>
        </w:tc>
        <w:tc>
          <w:tcPr>
            <w:tcW w:w="8495" w:type="dxa"/>
          </w:tcPr>
          <w:p w:rsidR="00DF5FD9" w:rsidRDefault="008E7AD7">
            <w:pPr>
              <w:pStyle w:val="TableParagraph"/>
              <w:ind w:left="5"/>
              <w:rPr>
                <w:sz w:val="18"/>
              </w:rPr>
            </w:pPr>
            <w:r>
              <w:rPr>
                <w:sz w:val="18"/>
              </w:rPr>
              <w:t>Çocukluk yaş grubunun en sık maliyn hastalığı olan lösemilerin tipleri, patogenezi, risk faktörleri, yatkınlık yaratan durumlar ve tanı/tedavi süreçleri</w:t>
            </w:r>
            <w:r>
              <w:rPr>
                <w:spacing w:val="-2"/>
                <w:sz w:val="18"/>
              </w:rPr>
              <w:t xml:space="preserve"> </w:t>
            </w:r>
            <w:r>
              <w:rPr>
                <w:sz w:val="18"/>
              </w:rPr>
              <w:t>anlatılmaktadır.</w:t>
            </w:r>
          </w:p>
        </w:tc>
      </w:tr>
    </w:tbl>
    <w:p w:rsidR="00DF5FD9" w:rsidRDefault="00DF5FD9">
      <w:pPr>
        <w:rPr>
          <w:sz w:val="18"/>
        </w:rPr>
        <w:sectPr w:rsidR="00DF5FD9">
          <w:pgSz w:w="16850" w:h="11920" w:orient="landscape"/>
          <w:pgMar w:top="400" w:right="562" w:bottom="280" w:left="460" w:header="708" w:footer="708" w:gutter="0"/>
          <w:cols w:space="708"/>
        </w:sect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71"/>
        <w:gridCol w:w="4833"/>
        <w:gridCol w:w="8498"/>
      </w:tblGrid>
      <w:tr w:rsidR="00DF5FD9">
        <w:trPr>
          <w:trHeight w:val="664"/>
        </w:trPr>
        <w:tc>
          <w:tcPr>
            <w:tcW w:w="1130"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37" w:line="244" w:lineRule="auto"/>
              <w:ind w:left="278" w:right="130" w:hanging="3"/>
              <w:jc w:val="center"/>
              <w:rPr>
                <w:b/>
                <w:sz w:val="18"/>
              </w:rPr>
            </w:pPr>
            <w:r>
              <w:rPr>
                <w:b/>
                <w:sz w:val="18"/>
              </w:rPr>
              <w:t>Doç. Dr. Yusuf AYDEMİR</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
              <w:rPr>
                <w:sz w:val="21"/>
              </w:rPr>
            </w:pPr>
          </w:p>
          <w:p w:rsidR="00DF5FD9" w:rsidRDefault="008E7AD7">
            <w:pPr>
              <w:pStyle w:val="TableParagraph"/>
              <w:spacing w:before="1"/>
              <w:ind w:left="292"/>
              <w:rPr>
                <w:b/>
                <w:sz w:val="18"/>
              </w:rPr>
            </w:pPr>
            <w:r>
              <w:rPr>
                <w:b/>
                <w:sz w:val="18"/>
              </w:rPr>
              <w:t>7</w:t>
            </w:r>
          </w:p>
        </w:tc>
        <w:tc>
          <w:tcPr>
            <w:tcW w:w="4833" w:type="dxa"/>
          </w:tcPr>
          <w:p w:rsidR="00DF5FD9" w:rsidRDefault="00DF5FD9">
            <w:pPr>
              <w:pStyle w:val="TableParagraph"/>
              <w:rPr>
                <w:sz w:val="18"/>
              </w:rPr>
            </w:pPr>
          </w:p>
          <w:p w:rsidR="00DF5FD9" w:rsidRDefault="008E7AD7">
            <w:pPr>
              <w:pStyle w:val="TableParagraph"/>
              <w:spacing w:before="139"/>
              <w:ind w:left="5"/>
              <w:rPr>
                <w:sz w:val="18"/>
              </w:rPr>
            </w:pPr>
            <w:r>
              <w:rPr>
                <w:sz w:val="18"/>
              </w:rPr>
              <w:t>1. Çocuklarda Karın Muayenesi</w:t>
            </w:r>
          </w:p>
        </w:tc>
        <w:tc>
          <w:tcPr>
            <w:tcW w:w="8498" w:type="dxa"/>
          </w:tcPr>
          <w:p w:rsidR="00DF5FD9" w:rsidRDefault="008E7AD7">
            <w:pPr>
              <w:pStyle w:val="TableParagraph"/>
              <w:spacing w:before="1"/>
              <w:ind w:left="5" w:right="-10"/>
              <w:rPr>
                <w:sz w:val="18"/>
              </w:rPr>
            </w:pPr>
            <w:r>
              <w:rPr>
                <w:sz w:val="18"/>
              </w:rPr>
              <w:t>Çocukların muayene etmeden önce hazırlıkları, yaklaşımları tanımlar. Öykü ile karın muayene bulguları arasındaki ilişkiyi</w:t>
            </w:r>
            <w:r>
              <w:rPr>
                <w:spacing w:val="31"/>
                <w:sz w:val="18"/>
              </w:rPr>
              <w:t xml:space="preserve"> </w:t>
            </w:r>
            <w:r>
              <w:rPr>
                <w:sz w:val="18"/>
              </w:rPr>
              <w:t>tanımlar.</w:t>
            </w:r>
            <w:r>
              <w:rPr>
                <w:spacing w:val="31"/>
                <w:sz w:val="18"/>
              </w:rPr>
              <w:t xml:space="preserve"> </w:t>
            </w:r>
            <w:r>
              <w:rPr>
                <w:sz w:val="18"/>
              </w:rPr>
              <w:t>Çocuklarda</w:t>
            </w:r>
            <w:r>
              <w:rPr>
                <w:spacing w:val="31"/>
                <w:sz w:val="18"/>
              </w:rPr>
              <w:t xml:space="preserve"> </w:t>
            </w:r>
            <w:r>
              <w:rPr>
                <w:sz w:val="18"/>
              </w:rPr>
              <w:t>karın</w:t>
            </w:r>
            <w:r>
              <w:rPr>
                <w:spacing w:val="30"/>
                <w:sz w:val="18"/>
              </w:rPr>
              <w:t xml:space="preserve"> </w:t>
            </w:r>
            <w:r>
              <w:rPr>
                <w:sz w:val="18"/>
              </w:rPr>
              <w:t>muayenesi</w:t>
            </w:r>
            <w:r>
              <w:rPr>
                <w:spacing w:val="31"/>
                <w:sz w:val="18"/>
              </w:rPr>
              <w:t xml:space="preserve"> </w:t>
            </w:r>
            <w:r>
              <w:rPr>
                <w:sz w:val="18"/>
              </w:rPr>
              <w:t>özelliklerini,</w:t>
            </w:r>
            <w:r>
              <w:rPr>
                <w:spacing w:val="34"/>
                <w:sz w:val="18"/>
              </w:rPr>
              <w:t xml:space="preserve"> </w:t>
            </w:r>
            <w:r>
              <w:rPr>
                <w:sz w:val="18"/>
              </w:rPr>
              <w:t>erişkinden</w:t>
            </w:r>
            <w:r>
              <w:rPr>
                <w:spacing w:val="30"/>
                <w:sz w:val="18"/>
              </w:rPr>
              <w:t xml:space="preserve"> </w:t>
            </w:r>
            <w:r>
              <w:rPr>
                <w:sz w:val="18"/>
              </w:rPr>
              <w:t>farklarını</w:t>
            </w:r>
            <w:r>
              <w:rPr>
                <w:spacing w:val="30"/>
                <w:sz w:val="18"/>
              </w:rPr>
              <w:t xml:space="preserve"> </w:t>
            </w:r>
            <w:r>
              <w:rPr>
                <w:sz w:val="18"/>
              </w:rPr>
              <w:t>ve</w:t>
            </w:r>
            <w:r>
              <w:rPr>
                <w:spacing w:val="30"/>
                <w:sz w:val="18"/>
              </w:rPr>
              <w:t xml:space="preserve"> </w:t>
            </w:r>
            <w:r>
              <w:rPr>
                <w:sz w:val="18"/>
              </w:rPr>
              <w:t>yaşlara</w:t>
            </w:r>
            <w:r>
              <w:rPr>
                <w:spacing w:val="30"/>
                <w:sz w:val="18"/>
              </w:rPr>
              <w:t xml:space="preserve"> </w:t>
            </w:r>
            <w:r>
              <w:rPr>
                <w:sz w:val="18"/>
              </w:rPr>
              <w:t>göre</w:t>
            </w:r>
            <w:r>
              <w:rPr>
                <w:spacing w:val="35"/>
                <w:sz w:val="18"/>
              </w:rPr>
              <w:t xml:space="preserve"> </w:t>
            </w:r>
            <w:r>
              <w:rPr>
                <w:sz w:val="18"/>
              </w:rPr>
              <w:t>değişen</w:t>
            </w:r>
            <w:r>
              <w:rPr>
                <w:spacing w:val="32"/>
                <w:sz w:val="18"/>
              </w:rPr>
              <w:t xml:space="preserve"> </w:t>
            </w:r>
            <w:r>
              <w:rPr>
                <w:sz w:val="18"/>
              </w:rPr>
              <w:t>bulguları</w:t>
            </w:r>
          </w:p>
          <w:p w:rsidR="00DF5FD9" w:rsidRDefault="008E7AD7">
            <w:pPr>
              <w:pStyle w:val="TableParagraph"/>
              <w:spacing w:line="204" w:lineRule="exact"/>
              <w:ind w:left="5"/>
              <w:rPr>
                <w:sz w:val="18"/>
              </w:rPr>
            </w:pPr>
            <w:r>
              <w:rPr>
                <w:sz w:val="18"/>
              </w:rPr>
              <w:t>sayar. Muayene bulgularına göre patolojinin yerini tanımlar. Patolojik bulguları bilir.</w:t>
            </w:r>
          </w:p>
        </w:tc>
      </w:tr>
      <w:tr w:rsidR="00DF5FD9">
        <w:trPr>
          <w:trHeight w:val="419"/>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38"/>
              <w:ind w:left="5"/>
              <w:rPr>
                <w:sz w:val="18"/>
              </w:rPr>
            </w:pPr>
            <w:r>
              <w:rPr>
                <w:sz w:val="18"/>
              </w:rPr>
              <w:t>2. Çocuklarda Karın Muayenesi Değerlendirilmesi</w:t>
            </w:r>
          </w:p>
        </w:tc>
        <w:tc>
          <w:tcPr>
            <w:tcW w:w="8498" w:type="dxa"/>
          </w:tcPr>
          <w:p w:rsidR="00DF5FD9" w:rsidRDefault="008E7AD7">
            <w:pPr>
              <w:pStyle w:val="TableParagraph"/>
              <w:spacing w:line="219" w:lineRule="exact"/>
              <w:ind w:left="5"/>
              <w:rPr>
                <w:sz w:val="18"/>
              </w:rPr>
            </w:pPr>
            <w:r>
              <w:rPr>
                <w:sz w:val="18"/>
              </w:rPr>
              <w:t>Bu uygulama dersleri ile çocuklarda karın muayenesini pekiştirmesi hedeflenmektedir.</w:t>
            </w:r>
          </w:p>
        </w:tc>
      </w:tr>
      <w:tr w:rsidR="00DF5FD9">
        <w:trPr>
          <w:trHeight w:val="1550"/>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8"/>
              </w:rPr>
            </w:pPr>
          </w:p>
          <w:p w:rsidR="00DF5FD9" w:rsidRDefault="008E7AD7">
            <w:pPr>
              <w:pStyle w:val="TableParagraph"/>
              <w:ind w:left="5"/>
              <w:rPr>
                <w:sz w:val="18"/>
              </w:rPr>
            </w:pPr>
            <w:r>
              <w:rPr>
                <w:sz w:val="18"/>
              </w:rPr>
              <w:t>3. Kronik İshalli Çocuğa Yaklaşım 1</w:t>
            </w:r>
          </w:p>
        </w:tc>
        <w:tc>
          <w:tcPr>
            <w:tcW w:w="8498" w:type="dxa"/>
          </w:tcPr>
          <w:p w:rsidR="00DF5FD9" w:rsidRDefault="008E7AD7">
            <w:pPr>
              <w:pStyle w:val="TableParagraph"/>
              <w:ind w:left="5" w:right="-15"/>
              <w:jc w:val="both"/>
              <w:rPr>
                <w:sz w:val="18"/>
              </w:rPr>
            </w:pPr>
            <w:r>
              <w:rPr>
                <w:sz w:val="18"/>
              </w:rPr>
              <w:t>Kronik ishalli çocuk hastalarda görülen semptom/bulguların tanımını yapar. Hastaların semptomu/bulguyu ifade etmede kullandıkları farklı terimleri söyler. Semptomun/Bulgunun oluşumundaki temel mekanizmayı açıklar. Eşlik edebilen tüm semptomları sayar. Semp</w:t>
            </w:r>
            <w:r>
              <w:rPr>
                <w:sz w:val="18"/>
              </w:rPr>
              <w:t>tomun/Bulgunun ayırıcı tanısında yapılan sık hataları açıklar.</w:t>
            </w:r>
          </w:p>
          <w:p w:rsidR="00DF5FD9" w:rsidRDefault="008E7AD7">
            <w:pPr>
              <w:pStyle w:val="TableParagraph"/>
              <w:ind w:left="5" w:right="-15"/>
              <w:jc w:val="both"/>
              <w:rPr>
                <w:sz w:val="18"/>
              </w:rPr>
            </w:pPr>
            <w:r>
              <w:rPr>
                <w:sz w:val="18"/>
              </w:rPr>
              <w:t>Mortalite/morbiditesi yüksek nedeni öncelikle düşünür. Erken yapılan ayırıcı tanının prognoza etkisini açıklar. Farklı hastalıklarda görülen başlangıç yeri, yayılma özellikleri, şekli/niteliği,</w:t>
            </w:r>
            <w:r>
              <w:rPr>
                <w:sz w:val="18"/>
              </w:rPr>
              <w:t xml:space="preserve"> şeklin/niteliğin zaman içindeki değişimi mekanizması  ile  açıklar.  Farklı  hastalıklarda  semptomun  görülmesine  risk  oluşturan  faktörleri  mekanizması </w:t>
            </w:r>
            <w:r>
              <w:rPr>
                <w:spacing w:val="29"/>
                <w:sz w:val="18"/>
              </w:rPr>
              <w:t xml:space="preserve"> </w:t>
            </w:r>
            <w:r>
              <w:rPr>
                <w:sz w:val="18"/>
              </w:rPr>
              <w:t>ile</w:t>
            </w:r>
          </w:p>
          <w:p w:rsidR="00DF5FD9" w:rsidRDefault="008E7AD7">
            <w:pPr>
              <w:pStyle w:val="TableParagraph"/>
              <w:spacing w:line="214" w:lineRule="exact"/>
              <w:ind w:left="5"/>
              <w:jc w:val="both"/>
              <w:rPr>
                <w:sz w:val="18"/>
              </w:rPr>
            </w:pPr>
            <w:r>
              <w:rPr>
                <w:sz w:val="18"/>
              </w:rPr>
              <w:t>açıklar.</w:t>
            </w:r>
            <w:r>
              <w:rPr>
                <w:spacing w:val="22"/>
                <w:sz w:val="18"/>
              </w:rPr>
              <w:t xml:space="preserve"> </w:t>
            </w:r>
            <w:r>
              <w:rPr>
                <w:sz w:val="18"/>
              </w:rPr>
              <w:t>Ayırıcı</w:t>
            </w:r>
            <w:r>
              <w:rPr>
                <w:spacing w:val="23"/>
                <w:sz w:val="18"/>
              </w:rPr>
              <w:t xml:space="preserve"> </w:t>
            </w:r>
            <w:r>
              <w:rPr>
                <w:sz w:val="18"/>
              </w:rPr>
              <w:t>tanıda</w:t>
            </w:r>
            <w:r>
              <w:rPr>
                <w:spacing w:val="22"/>
                <w:sz w:val="18"/>
              </w:rPr>
              <w:t xml:space="preserve"> </w:t>
            </w:r>
            <w:r>
              <w:rPr>
                <w:sz w:val="18"/>
              </w:rPr>
              <w:t>kullanılan</w:t>
            </w:r>
            <w:r>
              <w:rPr>
                <w:spacing w:val="22"/>
                <w:sz w:val="18"/>
              </w:rPr>
              <w:t xml:space="preserve"> </w:t>
            </w:r>
            <w:r>
              <w:rPr>
                <w:sz w:val="18"/>
              </w:rPr>
              <w:t>tüm</w:t>
            </w:r>
            <w:r>
              <w:rPr>
                <w:spacing w:val="22"/>
                <w:sz w:val="18"/>
              </w:rPr>
              <w:t xml:space="preserve"> </w:t>
            </w:r>
            <w:r>
              <w:rPr>
                <w:sz w:val="18"/>
              </w:rPr>
              <w:t>laboratuvar</w:t>
            </w:r>
            <w:r>
              <w:rPr>
                <w:spacing w:val="23"/>
                <w:sz w:val="18"/>
              </w:rPr>
              <w:t xml:space="preserve"> </w:t>
            </w:r>
            <w:r>
              <w:rPr>
                <w:sz w:val="18"/>
              </w:rPr>
              <w:t>ve</w:t>
            </w:r>
            <w:r>
              <w:rPr>
                <w:spacing w:val="22"/>
                <w:sz w:val="18"/>
              </w:rPr>
              <w:t xml:space="preserve"> </w:t>
            </w:r>
            <w:r>
              <w:rPr>
                <w:sz w:val="18"/>
              </w:rPr>
              <w:t>görüntüleme</w:t>
            </w:r>
            <w:r>
              <w:rPr>
                <w:spacing w:val="23"/>
                <w:sz w:val="18"/>
              </w:rPr>
              <w:t xml:space="preserve"> </w:t>
            </w:r>
            <w:r>
              <w:rPr>
                <w:sz w:val="18"/>
              </w:rPr>
              <w:t>yöntemlerini</w:t>
            </w:r>
            <w:r>
              <w:rPr>
                <w:spacing w:val="22"/>
                <w:sz w:val="18"/>
              </w:rPr>
              <w:t xml:space="preserve"> </w:t>
            </w:r>
            <w:r>
              <w:rPr>
                <w:sz w:val="18"/>
              </w:rPr>
              <w:t>öncelik</w:t>
            </w:r>
            <w:r>
              <w:rPr>
                <w:spacing w:val="23"/>
                <w:sz w:val="18"/>
              </w:rPr>
              <w:t xml:space="preserve"> </w:t>
            </w:r>
            <w:r>
              <w:rPr>
                <w:sz w:val="18"/>
              </w:rPr>
              <w:t>sırasına</w:t>
            </w:r>
            <w:r>
              <w:rPr>
                <w:spacing w:val="22"/>
                <w:sz w:val="18"/>
              </w:rPr>
              <w:t xml:space="preserve"> </w:t>
            </w:r>
            <w:r>
              <w:rPr>
                <w:sz w:val="18"/>
              </w:rPr>
              <w:t>göre</w:t>
            </w:r>
            <w:r>
              <w:rPr>
                <w:spacing w:val="23"/>
                <w:sz w:val="18"/>
              </w:rPr>
              <w:t xml:space="preserve"> </w:t>
            </w:r>
            <w:r>
              <w:rPr>
                <w:sz w:val="18"/>
              </w:rPr>
              <w:t>sayar.</w:t>
            </w:r>
            <w:r>
              <w:rPr>
                <w:spacing w:val="23"/>
                <w:sz w:val="18"/>
              </w:rPr>
              <w:t xml:space="preserve"> </w:t>
            </w:r>
            <w:r>
              <w:rPr>
                <w:sz w:val="18"/>
              </w:rPr>
              <w:t>Ayırıcı</w:t>
            </w:r>
          </w:p>
        </w:tc>
      </w:tr>
      <w:tr w:rsidR="00DF5FD9">
        <w:trPr>
          <w:trHeight w:val="1031"/>
        </w:trPr>
        <w:tc>
          <w:tcPr>
            <w:tcW w:w="1130"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7"/>
              <w:rPr>
                <w:sz w:val="14"/>
              </w:rPr>
            </w:pPr>
          </w:p>
          <w:p w:rsidR="00DF5FD9" w:rsidRDefault="008E7AD7">
            <w:pPr>
              <w:pStyle w:val="TableParagraph"/>
              <w:spacing w:before="1"/>
              <w:ind w:left="5"/>
              <w:rPr>
                <w:sz w:val="18"/>
              </w:rPr>
            </w:pPr>
            <w:r>
              <w:rPr>
                <w:sz w:val="18"/>
              </w:rPr>
              <w:t>4.Kronik Ishalli Çocuğa Yaklaşım 2</w:t>
            </w:r>
          </w:p>
        </w:tc>
        <w:tc>
          <w:tcPr>
            <w:tcW w:w="8498" w:type="dxa"/>
          </w:tcPr>
          <w:p w:rsidR="00DF5FD9" w:rsidRDefault="008E7AD7">
            <w:pPr>
              <w:pStyle w:val="TableParagraph"/>
              <w:spacing w:before="1"/>
              <w:ind w:left="5" w:right="-15"/>
              <w:jc w:val="both"/>
              <w:rPr>
                <w:sz w:val="18"/>
              </w:rPr>
            </w:pPr>
            <w:r>
              <w:rPr>
                <w:sz w:val="18"/>
              </w:rPr>
              <w:t>Kronik ishalli çocuk hastalarda patojen mekanizmaya uygun tedavi protokolü bileşenlerini açıklar. Bir olguda tedavi planı yapar. Semptomun acil durum tedavi protokolünü açıklar ve acil dur</w:t>
            </w:r>
            <w:r>
              <w:rPr>
                <w:sz w:val="18"/>
              </w:rPr>
              <w:t>um girişimsel tedavilerini uygular. Cerrahi tedavi endikasyonlarını gerekçeleri ile açıklar. Semptomun komorbid ve acil sevk kriterlerini açıklar.</w:t>
            </w:r>
          </w:p>
          <w:p w:rsidR="00DF5FD9" w:rsidRDefault="008E7AD7">
            <w:pPr>
              <w:pStyle w:val="TableParagraph"/>
              <w:spacing w:line="218" w:lineRule="exact"/>
              <w:ind w:left="5"/>
              <w:jc w:val="both"/>
              <w:rPr>
                <w:sz w:val="18"/>
              </w:rPr>
            </w:pPr>
            <w:r>
              <w:rPr>
                <w:sz w:val="18"/>
              </w:rPr>
              <w:t>Semptomun tedavi komplikasyonlarını sevk kriterlerini açıklar.</w:t>
            </w:r>
          </w:p>
        </w:tc>
      </w:tr>
    </w:tbl>
    <w:p w:rsidR="00DF5FD9" w:rsidRDefault="00DF5FD9">
      <w:pPr>
        <w:spacing w:line="218" w:lineRule="exact"/>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3544"/>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5"/>
              </w:rPr>
            </w:pPr>
          </w:p>
          <w:p w:rsidR="00DF5FD9" w:rsidRDefault="008E7AD7">
            <w:pPr>
              <w:pStyle w:val="TableParagraph"/>
              <w:ind w:left="4"/>
              <w:rPr>
                <w:sz w:val="18"/>
              </w:rPr>
            </w:pPr>
            <w:r>
              <w:rPr>
                <w:sz w:val="18"/>
              </w:rPr>
              <w:t>5. Sık Görülen GİS Bulgularına Yaklaşım</w:t>
            </w:r>
          </w:p>
        </w:tc>
        <w:tc>
          <w:tcPr>
            <w:tcW w:w="8495" w:type="dxa"/>
          </w:tcPr>
          <w:p w:rsidR="00DF5FD9" w:rsidRDefault="008E7AD7">
            <w:pPr>
              <w:pStyle w:val="TableParagraph"/>
              <w:ind w:left="5" w:right="-15"/>
              <w:jc w:val="both"/>
              <w:rPr>
                <w:sz w:val="18"/>
              </w:rPr>
            </w:pPr>
            <w:r>
              <w:rPr>
                <w:sz w:val="18"/>
              </w:rPr>
              <w:t>Semptomun/Bulgunun tanımını yapar. Hastaların semptomu/bulguyu ifade etmede kullandıkları farklı terimleri söyler. Semptomun/Bulgunun oluşumundaki temel mekanizmayı açıklar. Semptomun/Bulgunun ayırıcı tanısında yapıl</w:t>
            </w:r>
            <w:r>
              <w:rPr>
                <w:sz w:val="18"/>
              </w:rPr>
              <w:t>an sık hataları açıklar. Mortalite/morbiditesi yüksek nedeni öncelikle düşünür. Sıklığı yüksek nedeni morbid/mortal nedenden sonra düşünür. Erken yapılan ayırıcı tanının prognoza etkisin açıklar.</w:t>
            </w:r>
          </w:p>
          <w:p w:rsidR="00DF5FD9" w:rsidRDefault="008E7AD7">
            <w:pPr>
              <w:pStyle w:val="TableParagraph"/>
              <w:ind w:left="5" w:right="-15"/>
              <w:jc w:val="both"/>
              <w:rPr>
                <w:sz w:val="18"/>
              </w:rPr>
            </w:pPr>
            <w:r>
              <w:rPr>
                <w:sz w:val="18"/>
              </w:rPr>
              <w:t>Semptomun/Bulgunun farklı hastalıklarda görülebilecek özelli</w:t>
            </w:r>
            <w:r>
              <w:rPr>
                <w:sz w:val="18"/>
              </w:rPr>
              <w:t>klerini sınıflar. Farklı hastalıklarda görülen başlangıç yeri, yayılma özellikleri, şekli/niteliği, şeklin/niteliğin zaman içindeki değişimi mekanizması ile açıklar. Farklı hastalıklarda semptomun görülmesine risk oluşturan faktörleri mekanizması ile açıkl</w:t>
            </w:r>
            <w:r>
              <w:rPr>
                <w:sz w:val="18"/>
              </w:rPr>
              <w:t>ar. Eşlik edebilen tüm semptomları sayar. Eşlik eden bulguların eşlik mekanizmalarını açıklar. Ayırıcı tanıda kullanılan tüm laboratuvar yöntemlerini öncelik sırasına göre sayar. Laboratuvar yöntemlerinin ön tanıda yer alan hastalığa uygun sonuçlarını açık</w:t>
            </w:r>
            <w:r>
              <w:rPr>
                <w:sz w:val="18"/>
              </w:rPr>
              <w:t>lar Ayırıcı tanıda yer alan hastalıkları sayar. Ayırıcı tanıda yer alan hastalıkların semptomlarını özellikleri, bulgularını özellikleri, laboratuvar ve görüntüleme bulgularını özellikleri ile ayırt eder. Bir olguda ayrıcı tanı yapar. Semptomun patojen mek</w:t>
            </w:r>
            <w:r>
              <w:rPr>
                <w:sz w:val="18"/>
              </w:rPr>
              <w:t xml:space="preserve">anizmasına uygun tedavi protokolü bileşenlerini sayar ve mekanizmasını açıklar. Bir olguda tedavi planı yapar Semptomun acil durum kriterlerini açıklar. Semptomun acil durum tedavi protokolünü açıklar. Semptomun acil durum girişimsel tedavilerini uygular. </w:t>
            </w:r>
            <w:r>
              <w:rPr>
                <w:sz w:val="18"/>
              </w:rPr>
              <w:t>Semptomun cerrahi tedavi endikasyonlarını gerekçeleri ile açıklar. Semptomun komorbid sevk kriterlerini açıklar. Semptomun tedavi komplikasyonlarının sevk kriterlerini açıklar. Semptomun acil sevk kriterlerini açıklar. Semptomun tedavi sevkini yapar.</w:t>
            </w:r>
          </w:p>
        </w:tc>
      </w:tr>
      <w:tr w:rsidR="00DF5FD9">
        <w:trPr>
          <w:trHeight w:val="139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7"/>
              <w:rPr>
                <w:sz w:val="17"/>
              </w:rPr>
            </w:pPr>
          </w:p>
          <w:p w:rsidR="00DF5FD9" w:rsidRDefault="008E7AD7">
            <w:pPr>
              <w:pStyle w:val="TableParagraph"/>
              <w:ind w:left="4"/>
              <w:rPr>
                <w:sz w:val="18"/>
              </w:rPr>
            </w:pPr>
            <w:r>
              <w:rPr>
                <w:sz w:val="18"/>
              </w:rPr>
              <w:t>6. Çocuklarda ve Yenidoğanda Direkt Hiperbilirubinemi</w:t>
            </w:r>
          </w:p>
        </w:tc>
        <w:tc>
          <w:tcPr>
            <w:tcW w:w="8495" w:type="dxa"/>
          </w:tcPr>
          <w:p w:rsidR="00DF5FD9" w:rsidRDefault="008E7AD7">
            <w:pPr>
              <w:pStyle w:val="TableParagraph"/>
              <w:ind w:left="5" w:right="-15"/>
              <w:jc w:val="both"/>
              <w:rPr>
                <w:sz w:val="18"/>
              </w:rPr>
            </w:pPr>
            <w:r>
              <w:rPr>
                <w:sz w:val="18"/>
              </w:rPr>
              <w:t>Çocuklarda ve yenidoğanda direkt hiperbilirubinemi yapan nedenlerini mekanizması ile açıklar. Risk oluşturan faktörleri ve riskli grupları gerekçesi ile açıklar. Tüm semptomları bilir. Tanıda kullanıla</w:t>
            </w:r>
            <w:r>
              <w:rPr>
                <w:sz w:val="18"/>
              </w:rPr>
              <w:t>n laboratuvar ve görüntüleme yöntemlerini öncelik sırasına göre sayar, normal sonuçlarını açıklar. Ayırıcı tanıda yer alan hastalıkları sayar. Ayırıcı tanıda yer alan ve acil tanı konması gereken hastalıkları bilir. Hayati tehlike oluşturan semptomları say</w:t>
            </w:r>
            <w:r>
              <w:rPr>
                <w:sz w:val="18"/>
              </w:rPr>
              <w:t>ar. Acil durumda istenen laboratuvar testlerini sayar ve normal değerlerini söyler. Hastalığın patojen mekanizmasına uygun farmakoterapötik ajanları sayar ve acil durum farmakoterapötik protokolü açıklar. Acil durum sevk şeklini belirler.</w:t>
            </w:r>
          </w:p>
        </w:tc>
      </w:tr>
      <w:tr w:rsidR="00DF5FD9">
        <w:trPr>
          <w:trHeight w:val="127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5"/>
              <w:rPr>
                <w:sz w:val="20"/>
              </w:rPr>
            </w:pPr>
          </w:p>
          <w:p w:rsidR="00DF5FD9" w:rsidRDefault="008E7AD7">
            <w:pPr>
              <w:pStyle w:val="TableParagraph"/>
              <w:ind w:left="4"/>
              <w:rPr>
                <w:sz w:val="18"/>
              </w:rPr>
            </w:pPr>
            <w:r>
              <w:rPr>
                <w:sz w:val="18"/>
              </w:rPr>
              <w:t>7.Çocuklarda GİS Kanamaları</w:t>
            </w:r>
          </w:p>
        </w:tc>
        <w:tc>
          <w:tcPr>
            <w:tcW w:w="8495" w:type="dxa"/>
          </w:tcPr>
          <w:p w:rsidR="00DF5FD9" w:rsidRDefault="008E7AD7">
            <w:pPr>
              <w:pStyle w:val="TableParagraph"/>
              <w:ind w:left="5" w:right="-15"/>
              <w:jc w:val="both"/>
              <w:rPr>
                <w:sz w:val="18"/>
              </w:rPr>
            </w:pPr>
            <w:r>
              <w:rPr>
                <w:sz w:val="18"/>
              </w:rPr>
              <w:t>Çocuklarda GİS kanamalarının nedenlerini mekanizması ile açıklar. Risk oluşturan faktörleri ve riskli grupları gerekçesi ile açıklar. Tüm semptomları bilir. Tanıda kullanılan laboratuvar ve görüntüleme yöntemlerini öncelik sıras</w:t>
            </w:r>
            <w:r>
              <w:rPr>
                <w:sz w:val="18"/>
              </w:rPr>
              <w:t>ına göre sayar, normal sonuçlarını açıklar. Ayırıcı tanıda yer alan hastalıkları sayar. Ayırıcı tanıda yer alan ve acil tanı konması gereken hastalıkları bilir. Hayati tehlike oluşturan semptomları sayar. Acil durumda istenen  laboratuvar</w:t>
            </w:r>
            <w:r>
              <w:rPr>
                <w:spacing w:val="8"/>
                <w:sz w:val="18"/>
              </w:rPr>
              <w:t xml:space="preserve"> </w:t>
            </w:r>
            <w:r>
              <w:rPr>
                <w:sz w:val="18"/>
              </w:rPr>
              <w:t>testlerini</w:t>
            </w:r>
            <w:r>
              <w:rPr>
                <w:spacing w:val="12"/>
                <w:sz w:val="18"/>
              </w:rPr>
              <w:t xml:space="preserve"> </w:t>
            </w:r>
            <w:r>
              <w:rPr>
                <w:sz w:val="18"/>
              </w:rPr>
              <w:t>sayar</w:t>
            </w:r>
            <w:r>
              <w:rPr>
                <w:spacing w:val="8"/>
                <w:sz w:val="18"/>
              </w:rPr>
              <w:t xml:space="preserve"> </w:t>
            </w:r>
            <w:r>
              <w:rPr>
                <w:sz w:val="18"/>
              </w:rPr>
              <w:t>ve</w:t>
            </w:r>
            <w:r>
              <w:rPr>
                <w:spacing w:val="9"/>
                <w:sz w:val="18"/>
              </w:rPr>
              <w:t xml:space="preserve"> </w:t>
            </w:r>
            <w:r>
              <w:rPr>
                <w:sz w:val="18"/>
              </w:rPr>
              <w:t>normal</w:t>
            </w:r>
            <w:r>
              <w:rPr>
                <w:spacing w:val="9"/>
                <w:sz w:val="18"/>
              </w:rPr>
              <w:t xml:space="preserve"> </w:t>
            </w:r>
            <w:r>
              <w:rPr>
                <w:sz w:val="18"/>
              </w:rPr>
              <w:t>değerlerini</w:t>
            </w:r>
            <w:r>
              <w:rPr>
                <w:spacing w:val="9"/>
                <w:sz w:val="18"/>
              </w:rPr>
              <w:t xml:space="preserve"> </w:t>
            </w:r>
            <w:r>
              <w:rPr>
                <w:sz w:val="18"/>
              </w:rPr>
              <w:t>söyler.</w:t>
            </w:r>
            <w:r>
              <w:rPr>
                <w:spacing w:val="9"/>
                <w:sz w:val="18"/>
              </w:rPr>
              <w:t xml:space="preserve"> </w:t>
            </w:r>
            <w:r>
              <w:rPr>
                <w:sz w:val="18"/>
              </w:rPr>
              <w:t>Hastalığın</w:t>
            </w:r>
            <w:r>
              <w:rPr>
                <w:spacing w:val="9"/>
                <w:sz w:val="18"/>
              </w:rPr>
              <w:t xml:space="preserve"> </w:t>
            </w:r>
            <w:r>
              <w:rPr>
                <w:sz w:val="18"/>
              </w:rPr>
              <w:t>mekanizmasına</w:t>
            </w:r>
            <w:r>
              <w:rPr>
                <w:spacing w:val="10"/>
                <w:sz w:val="18"/>
              </w:rPr>
              <w:t xml:space="preserve"> </w:t>
            </w:r>
            <w:r>
              <w:rPr>
                <w:sz w:val="18"/>
              </w:rPr>
              <w:t>uygun</w:t>
            </w:r>
            <w:r>
              <w:rPr>
                <w:spacing w:val="8"/>
                <w:sz w:val="18"/>
              </w:rPr>
              <w:t xml:space="preserve"> </w:t>
            </w:r>
            <w:r>
              <w:rPr>
                <w:sz w:val="18"/>
              </w:rPr>
              <w:t>tedavi</w:t>
            </w:r>
            <w:r>
              <w:rPr>
                <w:spacing w:val="12"/>
                <w:sz w:val="18"/>
              </w:rPr>
              <w:t xml:space="preserve"> </w:t>
            </w:r>
            <w:r>
              <w:rPr>
                <w:sz w:val="18"/>
              </w:rPr>
              <w:t>protokolünü</w:t>
            </w:r>
            <w:r>
              <w:rPr>
                <w:spacing w:val="9"/>
                <w:sz w:val="18"/>
              </w:rPr>
              <w:t xml:space="preserve"> </w:t>
            </w:r>
            <w:r>
              <w:rPr>
                <w:sz w:val="18"/>
              </w:rPr>
              <w:t>bilir.</w:t>
            </w:r>
          </w:p>
          <w:p w:rsidR="00DF5FD9" w:rsidRDefault="008E7AD7">
            <w:pPr>
              <w:pStyle w:val="TableParagraph"/>
              <w:spacing w:line="158" w:lineRule="exact"/>
              <w:ind w:left="5"/>
              <w:jc w:val="both"/>
              <w:rPr>
                <w:sz w:val="18"/>
              </w:rPr>
            </w:pPr>
            <w:r>
              <w:rPr>
                <w:sz w:val="18"/>
              </w:rPr>
              <w:t>Acil durum sevk şeklini belirler.</w:t>
            </w:r>
          </w:p>
        </w:tc>
      </w:tr>
      <w:tr w:rsidR="00DF5FD9">
        <w:trPr>
          <w:trHeight w:val="981"/>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390" w:right="23" w:hanging="339"/>
              <w:rPr>
                <w:b/>
                <w:sz w:val="18"/>
              </w:rPr>
            </w:pPr>
            <w:r>
              <w:rPr>
                <w:b/>
                <w:sz w:val="18"/>
              </w:rPr>
              <w:t>Doç. Dr.Hülya ANIL</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7"/>
              </w:rPr>
            </w:pPr>
          </w:p>
          <w:p w:rsidR="00DF5FD9" w:rsidRDefault="008E7AD7">
            <w:pPr>
              <w:pStyle w:val="TableParagraph"/>
              <w:ind w:left="9"/>
              <w:jc w:val="center"/>
              <w:rPr>
                <w:b/>
                <w:sz w:val="18"/>
              </w:rPr>
            </w:pPr>
            <w:r>
              <w:rPr>
                <w:b/>
                <w:sz w:val="18"/>
              </w:rPr>
              <w:t>5</w:t>
            </w:r>
          </w:p>
        </w:tc>
        <w:tc>
          <w:tcPr>
            <w:tcW w:w="4833" w:type="dxa"/>
          </w:tcPr>
          <w:p w:rsidR="00DF5FD9" w:rsidRDefault="008E7AD7">
            <w:pPr>
              <w:pStyle w:val="TableParagraph"/>
              <w:spacing w:line="219" w:lineRule="exact"/>
              <w:ind w:left="4"/>
              <w:rPr>
                <w:sz w:val="18"/>
              </w:rPr>
            </w:pPr>
            <w:r>
              <w:rPr>
                <w:sz w:val="18"/>
              </w:rPr>
              <w:t>1. Besin İlaç Alerji Tanı ve Testler</w:t>
            </w:r>
          </w:p>
        </w:tc>
        <w:tc>
          <w:tcPr>
            <w:tcW w:w="8495" w:type="dxa"/>
          </w:tcPr>
          <w:p w:rsidR="00DF5FD9" w:rsidRDefault="008E7AD7">
            <w:pPr>
              <w:pStyle w:val="TableParagraph"/>
              <w:ind w:left="5" w:right="-15"/>
              <w:jc w:val="both"/>
              <w:rPr>
                <w:sz w:val="18"/>
              </w:rPr>
            </w:pPr>
            <w:r>
              <w:rPr>
                <w:sz w:val="18"/>
              </w:rPr>
              <w:t xml:space="preserve">Besin-ilaç alerjisi tanısında kullanılan testleri bilir. Erken tanının prognoza etkisini açıklar. Toplum içindeki sıklığını yaş ve cinsiyete göre söyler. Risk oluşturan faktörleri mekanizması ile açıklar. Semptomların hastalık epizoduna göre özelliklerini </w:t>
            </w:r>
            <w:r>
              <w:rPr>
                <w:sz w:val="18"/>
              </w:rPr>
              <w:t>açıklar. Tanıda kullanılan tüm laboratuvar ve görüntüleme yöntemlerini öncelik sırasına göre sayar ve değerlendirmesini yapar. Ayırıcı tanıda yer alan hastalıkları sayar. Tedavisini</w:t>
            </w:r>
            <w:r>
              <w:rPr>
                <w:spacing w:val="-3"/>
                <w:sz w:val="18"/>
              </w:rPr>
              <w:t xml:space="preserve"> </w:t>
            </w:r>
            <w:r>
              <w:rPr>
                <w:sz w:val="18"/>
              </w:rPr>
              <w:t>bilir.</w:t>
            </w:r>
          </w:p>
        </w:tc>
      </w:tr>
      <w:tr w:rsidR="00DF5FD9">
        <w:trPr>
          <w:trHeight w:val="55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line="219" w:lineRule="exact"/>
              <w:ind w:left="4"/>
              <w:rPr>
                <w:sz w:val="18"/>
              </w:rPr>
            </w:pPr>
            <w:r>
              <w:rPr>
                <w:sz w:val="18"/>
              </w:rPr>
              <w:t>2. Çocuklarda Solunum Sistemi Muayenesi</w:t>
            </w:r>
          </w:p>
        </w:tc>
        <w:tc>
          <w:tcPr>
            <w:tcW w:w="8495" w:type="dxa"/>
          </w:tcPr>
          <w:p w:rsidR="00DF5FD9" w:rsidRDefault="008E7AD7">
            <w:pPr>
              <w:pStyle w:val="TableParagraph"/>
              <w:ind w:left="5"/>
              <w:rPr>
                <w:sz w:val="18"/>
              </w:rPr>
            </w:pPr>
            <w:r>
              <w:rPr>
                <w:sz w:val="18"/>
              </w:rPr>
              <w:t>Solunum sistemi muayenesinin inspeksiyon, palpasyon, perküsyon ve oskültasyon basamaklarını nasıl yapıldığını muayene sonucu bulunan patalojik bulguları ve bunların hangi hastalıklarda bulunduğunu</w:t>
            </w:r>
            <w:r>
              <w:rPr>
                <w:spacing w:val="-9"/>
                <w:sz w:val="18"/>
              </w:rPr>
              <w:t xml:space="preserve"> </w:t>
            </w:r>
            <w:r>
              <w:rPr>
                <w:sz w:val="18"/>
              </w:rPr>
              <w:t>açıklar.</w:t>
            </w:r>
          </w:p>
        </w:tc>
      </w:tr>
      <w:tr w:rsidR="00DF5FD9">
        <w:trPr>
          <w:trHeight w:val="1276"/>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line="219" w:lineRule="exact"/>
              <w:ind w:left="4"/>
              <w:rPr>
                <w:sz w:val="18"/>
              </w:rPr>
            </w:pPr>
            <w:r>
              <w:rPr>
                <w:sz w:val="18"/>
              </w:rPr>
              <w:t>3. Solunum Sistemi Muayenesi Pratiği</w:t>
            </w:r>
          </w:p>
        </w:tc>
        <w:tc>
          <w:tcPr>
            <w:tcW w:w="8495" w:type="dxa"/>
          </w:tcPr>
          <w:p w:rsidR="00DF5FD9" w:rsidRDefault="008E7AD7">
            <w:pPr>
              <w:pStyle w:val="TableParagraph"/>
              <w:ind w:left="5"/>
              <w:rPr>
                <w:sz w:val="18"/>
              </w:rPr>
            </w:pPr>
            <w:r>
              <w:rPr>
                <w:sz w:val="18"/>
              </w:rPr>
              <w:t>Solunum sistemi muayenesinin inspeksiyon, palpasyon, perküsyon ve oskültasyon basamaklarını pratik olarak nasıl yapıldığı hoca nezaretinde birebir yaparak uygulandığını</w:t>
            </w:r>
            <w:r>
              <w:rPr>
                <w:spacing w:val="-4"/>
                <w:sz w:val="18"/>
              </w:rPr>
              <w:t xml:space="preserve"> </w:t>
            </w:r>
            <w:r>
              <w:rPr>
                <w:sz w:val="18"/>
              </w:rPr>
              <w:t>gösterir.</w:t>
            </w:r>
          </w:p>
        </w:tc>
      </w:tr>
    </w:tbl>
    <w:p w:rsidR="00DF5FD9" w:rsidRDefault="00DF5FD9">
      <w:pPr>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2267"/>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8E7AD7">
            <w:pPr>
              <w:pStyle w:val="TableParagraph"/>
              <w:spacing w:line="219" w:lineRule="exact"/>
              <w:ind w:left="4"/>
              <w:rPr>
                <w:sz w:val="18"/>
              </w:rPr>
            </w:pPr>
            <w:r>
              <w:rPr>
                <w:sz w:val="18"/>
              </w:rPr>
              <w:t>4. Anaflaksi</w:t>
            </w:r>
          </w:p>
        </w:tc>
        <w:tc>
          <w:tcPr>
            <w:tcW w:w="8495" w:type="dxa"/>
          </w:tcPr>
          <w:p w:rsidR="00DF5FD9" w:rsidRDefault="008E7AD7">
            <w:pPr>
              <w:pStyle w:val="TableParagraph"/>
              <w:ind w:left="5" w:right="-15"/>
              <w:jc w:val="both"/>
              <w:rPr>
                <w:sz w:val="18"/>
              </w:rPr>
            </w:pPr>
            <w:r>
              <w:rPr>
                <w:sz w:val="18"/>
              </w:rPr>
              <w:t>Anaflaksi tanımını yapar. Hayati tehlike oluşturan bulguları sayar. Acil semptomlarını bilir. Acil durumda istenen lab testlerini sayar. Toplum içindeki sıklığını yaş ve cinsiyete göre söyler. Erken tanının prognoza etkisini açıklar. Risk oluşturan faktörl</w:t>
            </w:r>
            <w:r>
              <w:rPr>
                <w:sz w:val="18"/>
              </w:rPr>
              <w:t>eri mekanizması ile açıklar. Semptomların hastalık epizoduna göre özelliklerini açıklar. Tanıda kullanılan tüm laboratuvar ve görüntüleme yöntemlerini öncelik sırasına göre sayar ve değerlendirmesini yapar. Ayırıcı tanıda yer alan hastalıkları sayar. Tedav</w:t>
            </w:r>
            <w:r>
              <w:rPr>
                <w:sz w:val="18"/>
              </w:rPr>
              <w:t>isini bilir. Farmakoterapötik ajanların dozajını açıklar. Birincil risk oluşturan faktörleri mekanizması ile açıklar. Medikal önlem alır (İkincil Koruma). Hastalığın erken tedavi protokolünü açıklar. Hastalığın erken tedavi sevk kriterlerini açıklar. Kompl</w:t>
            </w:r>
            <w:r>
              <w:rPr>
                <w:sz w:val="18"/>
              </w:rPr>
              <w:t>ikasyon risklerini azaltır (Üçüncül Koruma) Komplikasyon tedavi protokollerini açıklar. Komplikasyonların mortalite/morbidite hızlarını söyler. Komplikasyonların sevk kriterlerini açıklar. Uzun dönem takip yapar. Takip sıklığını gerekçesi ile açıklar. Taki</w:t>
            </w:r>
            <w:r>
              <w:rPr>
                <w:sz w:val="18"/>
              </w:rPr>
              <w:t>p protokolünü açıklar ve uygular.</w:t>
            </w:r>
          </w:p>
        </w:tc>
      </w:tr>
      <w:tr w:rsidR="00DF5FD9">
        <w:trPr>
          <w:trHeight w:val="983"/>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line="219" w:lineRule="exact"/>
              <w:ind w:left="4"/>
              <w:rPr>
                <w:sz w:val="18"/>
              </w:rPr>
            </w:pPr>
            <w:r>
              <w:rPr>
                <w:sz w:val="18"/>
              </w:rPr>
              <w:t>5. Deri Alerjileri</w:t>
            </w:r>
          </w:p>
        </w:tc>
        <w:tc>
          <w:tcPr>
            <w:tcW w:w="8495" w:type="dxa"/>
          </w:tcPr>
          <w:p w:rsidR="00DF5FD9" w:rsidRDefault="008E7AD7">
            <w:pPr>
              <w:pStyle w:val="TableParagraph"/>
              <w:ind w:left="5" w:right="-15"/>
              <w:rPr>
                <w:sz w:val="18"/>
              </w:rPr>
            </w:pPr>
            <w:r>
              <w:rPr>
                <w:sz w:val="18"/>
              </w:rPr>
              <w:t>Deri alerjisinin tanımını yapar. Toplum içindeki sıklığını yaş ve cinsiyete göre söyler. Erken tanının prognoza etkisini açıklar.</w:t>
            </w:r>
            <w:r>
              <w:rPr>
                <w:spacing w:val="5"/>
                <w:sz w:val="18"/>
              </w:rPr>
              <w:t xml:space="preserve"> </w:t>
            </w:r>
            <w:r>
              <w:rPr>
                <w:sz w:val="18"/>
              </w:rPr>
              <w:t>Risk</w:t>
            </w:r>
            <w:r>
              <w:rPr>
                <w:spacing w:val="6"/>
                <w:sz w:val="18"/>
              </w:rPr>
              <w:t xml:space="preserve"> </w:t>
            </w:r>
            <w:r>
              <w:rPr>
                <w:sz w:val="18"/>
              </w:rPr>
              <w:t>oluşturan</w:t>
            </w:r>
            <w:r>
              <w:rPr>
                <w:spacing w:val="6"/>
                <w:sz w:val="18"/>
              </w:rPr>
              <w:t xml:space="preserve"> </w:t>
            </w:r>
            <w:r>
              <w:rPr>
                <w:sz w:val="18"/>
              </w:rPr>
              <w:t>faktörleri</w:t>
            </w:r>
            <w:r>
              <w:rPr>
                <w:spacing w:val="10"/>
                <w:sz w:val="18"/>
              </w:rPr>
              <w:t xml:space="preserve"> </w:t>
            </w:r>
            <w:r>
              <w:rPr>
                <w:sz w:val="18"/>
              </w:rPr>
              <w:t>mekanizması</w:t>
            </w:r>
            <w:r>
              <w:rPr>
                <w:spacing w:val="6"/>
                <w:sz w:val="18"/>
              </w:rPr>
              <w:t xml:space="preserve"> </w:t>
            </w:r>
            <w:r>
              <w:rPr>
                <w:sz w:val="18"/>
              </w:rPr>
              <w:t>ile</w:t>
            </w:r>
            <w:r>
              <w:rPr>
                <w:spacing w:val="5"/>
                <w:sz w:val="18"/>
              </w:rPr>
              <w:t xml:space="preserve"> </w:t>
            </w:r>
            <w:r>
              <w:rPr>
                <w:sz w:val="18"/>
              </w:rPr>
              <w:t>açıklar.</w:t>
            </w:r>
            <w:r>
              <w:rPr>
                <w:spacing w:val="9"/>
                <w:sz w:val="18"/>
              </w:rPr>
              <w:t xml:space="preserve"> </w:t>
            </w:r>
            <w:r>
              <w:rPr>
                <w:sz w:val="18"/>
              </w:rPr>
              <w:t>Semptomların</w:t>
            </w:r>
            <w:r>
              <w:rPr>
                <w:spacing w:val="5"/>
                <w:sz w:val="18"/>
              </w:rPr>
              <w:t xml:space="preserve"> </w:t>
            </w:r>
            <w:r>
              <w:rPr>
                <w:sz w:val="18"/>
              </w:rPr>
              <w:t>hastalık</w:t>
            </w:r>
            <w:r>
              <w:rPr>
                <w:spacing w:val="8"/>
                <w:sz w:val="18"/>
              </w:rPr>
              <w:t xml:space="preserve"> </w:t>
            </w:r>
            <w:r>
              <w:rPr>
                <w:sz w:val="18"/>
              </w:rPr>
              <w:t>epizoduna</w:t>
            </w:r>
            <w:r>
              <w:rPr>
                <w:spacing w:val="6"/>
                <w:sz w:val="18"/>
              </w:rPr>
              <w:t xml:space="preserve"> </w:t>
            </w:r>
            <w:r>
              <w:rPr>
                <w:sz w:val="18"/>
              </w:rPr>
              <w:t>göre</w:t>
            </w:r>
            <w:r>
              <w:rPr>
                <w:spacing w:val="8"/>
                <w:sz w:val="18"/>
              </w:rPr>
              <w:t xml:space="preserve"> </w:t>
            </w:r>
            <w:r>
              <w:rPr>
                <w:sz w:val="18"/>
              </w:rPr>
              <w:t>özelliklerini</w:t>
            </w:r>
            <w:r>
              <w:rPr>
                <w:spacing w:val="6"/>
                <w:sz w:val="18"/>
              </w:rPr>
              <w:t xml:space="preserve"> </w:t>
            </w:r>
            <w:r>
              <w:rPr>
                <w:sz w:val="18"/>
              </w:rPr>
              <w:t>açıklar.</w:t>
            </w:r>
          </w:p>
          <w:p w:rsidR="00DF5FD9" w:rsidRDefault="008E7AD7">
            <w:pPr>
              <w:pStyle w:val="TableParagraph"/>
              <w:spacing w:line="219" w:lineRule="exact"/>
              <w:ind w:left="5"/>
              <w:rPr>
                <w:sz w:val="18"/>
              </w:rPr>
            </w:pPr>
            <w:r>
              <w:rPr>
                <w:sz w:val="18"/>
              </w:rPr>
              <w:t>Tanıda kullanılan tüm laboratuvar ve görüntüleme yöntemlerini öncelik sırasına göre sayar ve</w:t>
            </w:r>
          </w:p>
          <w:p w:rsidR="00DF5FD9" w:rsidRDefault="008E7AD7">
            <w:pPr>
              <w:pStyle w:val="TableParagraph"/>
              <w:ind w:left="5"/>
              <w:rPr>
                <w:sz w:val="18"/>
              </w:rPr>
            </w:pPr>
            <w:r>
              <w:rPr>
                <w:sz w:val="18"/>
              </w:rPr>
              <w:t>değerlendirmesini yapar. Ayırıcı tanıda yer alan hastalıkları sayar. Tedavisini bilir.</w:t>
            </w:r>
          </w:p>
        </w:tc>
      </w:tr>
      <w:tr w:rsidR="00DF5FD9">
        <w:trPr>
          <w:trHeight w:val="2195"/>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2"/>
              <w:ind w:left="23" w:right="11"/>
              <w:jc w:val="center"/>
              <w:rPr>
                <w:b/>
                <w:sz w:val="18"/>
              </w:rPr>
            </w:pPr>
            <w:r>
              <w:rPr>
                <w:b/>
                <w:sz w:val="18"/>
              </w:rPr>
              <w:t>Dr. Öğr. Üyesi Gonca KILIÇ YILDIRIM</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6"/>
              <w:ind w:left="292"/>
              <w:rPr>
                <w:b/>
                <w:sz w:val="18"/>
              </w:rPr>
            </w:pPr>
            <w:r>
              <w:rPr>
                <w:b/>
                <w:sz w:val="18"/>
              </w:rPr>
              <w:t>5</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26"/>
              </w:rPr>
            </w:pPr>
          </w:p>
          <w:p w:rsidR="00DF5FD9" w:rsidRDefault="008E7AD7">
            <w:pPr>
              <w:pStyle w:val="TableParagraph"/>
              <w:ind w:left="4"/>
              <w:rPr>
                <w:sz w:val="18"/>
              </w:rPr>
            </w:pPr>
            <w:r>
              <w:rPr>
                <w:sz w:val="18"/>
              </w:rPr>
              <w:t>1. Protein-Enerji Malnütrisyonu</w:t>
            </w:r>
          </w:p>
        </w:tc>
        <w:tc>
          <w:tcPr>
            <w:tcW w:w="8495" w:type="dxa"/>
          </w:tcPr>
          <w:p w:rsidR="00DF5FD9" w:rsidRDefault="008E7AD7">
            <w:pPr>
              <w:pStyle w:val="TableParagraph"/>
              <w:ind w:left="5" w:right="-15"/>
              <w:jc w:val="both"/>
              <w:rPr>
                <w:sz w:val="18"/>
              </w:rPr>
            </w:pPr>
            <w:r>
              <w:rPr>
                <w:sz w:val="18"/>
              </w:rPr>
              <w:t>Protein enerji malnutrisyonunun tanımını yapar. Toplum içindeki sıklığını yaş ve cinsiyete göre söyler. Risk oluşturan faktörleri mekanizması ile açıklar. Birincil risk oluşturan faktörlerini bilir. Erken tanının prognoza etkisini açıklar. Protein enerji m</w:t>
            </w:r>
            <w:r>
              <w:rPr>
                <w:sz w:val="18"/>
              </w:rPr>
              <w:t>alnutrisyonuna ilişkin tüm semptomları bilir. Bulguları tanımlar. Tanısında kullanılan tüm laboratuar yöntemlerini öncelik sırasına göre bilir. Tanı kriterlerini açıklar. Laboratuvar yöntemlerinin normal sonuçlarını açıklar. Ayırıcı tanıda yer alan hastalı</w:t>
            </w:r>
            <w:r>
              <w:rPr>
                <w:sz w:val="18"/>
              </w:rPr>
              <w:t>kları bilir. Ayırıcı tanıda yer alan hastalıkların semptomlarını özellikleri ile ayırt eder. Tanı algoritmaları kullanarak hastalarda tanıya ulaşır. Hastalığa etki eden psikososyal etkileri sonuçları ile açıklar. Tanılı hastalarda tedavi yaklaşımlarını bil</w:t>
            </w:r>
            <w:r>
              <w:rPr>
                <w:sz w:val="18"/>
              </w:rPr>
              <w:t>ir. Hastalığın acil durum kriterlerini açıklar. Hastalığın acil durum tedavi protokolünü açıklar. Takip sıklığını ve protokolünü açıklar. Tedavi edilmemiş hastalığın komplikasyonlarını sayar.</w:t>
            </w:r>
            <w:r>
              <w:rPr>
                <w:spacing w:val="28"/>
                <w:sz w:val="18"/>
              </w:rPr>
              <w:t xml:space="preserve"> </w:t>
            </w:r>
            <w:r>
              <w:rPr>
                <w:sz w:val="18"/>
              </w:rPr>
              <w:t>Komplikasyon</w:t>
            </w:r>
            <w:r>
              <w:rPr>
                <w:spacing w:val="27"/>
                <w:sz w:val="18"/>
              </w:rPr>
              <w:t xml:space="preserve"> </w:t>
            </w:r>
            <w:r>
              <w:rPr>
                <w:sz w:val="18"/>
              </w:rPr>
              <w:t>tedavi</w:t>
            </w:r>
            <w:r>
              <w:rPr>
                <w:spacing w:val="28"/>
                <w:sz w:val="18"/>
              </w:rPr>
              <w:t xml:space="preserve"> </w:t>
            </w:r>
            <w:r>
              <w:rPr>
                <w:sz w:val="18"/>
              </w:rPr>
              <w:t>protokollerini</w:t>
            </w:r>
            <w:r>
              <w:rPr>
                <w:spacing w:val="28"/>
                <w:sz w:val="18"/>
              </w:rPr>
              <w:t xml:space="preserve"> </w:t>
            </w:r>
            <w:r>
              <w:rPr>
                <w:sz w:val="18"/>
              </w:rPr>
              <w:t>açıklar.</w:t>
            </w:r>
            <w:r>
              <w:rPr>
                <w:spacing w:val="28"/>
                <w:sz w:val="18"/>
              </w:rPr>
              <w:t xml:space="preserve"> </w:t>
            </w:r>
            <w:r>
              <w:rPr>
                <w:sz w:val="18"/>
              </w:rPr>
              <w:t>İzlem</w:t>
            </w:r>
            <w:r>
              <w:rPr>
                <w:spacing w:val="28"/>
                <w:sz w:val="18"/>
              </w:rPr>
              <w:t xml:space="preserve"> </w:t>
            </w:r>
            <w:r>
              <w:rPr>
                <w:sz w:val="18"/>
              </w:rPr>
              <w:t>protokolüne</w:t>
            </w:r>
            <w:r>
              <w:rPr>
                <w:spacing w:val="27"/>
                <w:sz w:val="18"/>
              </w:rPr>
              <w:t xml:space="preserve"> </w:t>
            </w:r>
            <w:r>
              <w:rPr>
                <w:sz w:val="18"/>
              </w:rPr>
              <w:t>uy</w:t>
            </w:r>
            <w:r>
              <w:rPr>
                <w:sz w:val="18"/>
              </w:rPr>
              <w:t>gun</w:t>
            </w:r>
            <w:r>
              <w:rPr>
                <w:spacing w:val="27"/>
                <w:sz w:val="18"/>
              </w:rPr>
              <w:t xml:space="preserve"> </w:t>
            </w:r>
            <w:r>
              <w:rPr>
                <w:sz w:val="18"/>
              </w:rPr>
              <w:t>tedavi</w:t>
            </w:r>
            <w:r>
              <w:rPr>
                <w:spacing w:val="28"/>
                <w:sz w:val="18"/>
              </w:rPr>
              <w:t xml:space="preserve"> </w:t>
            </w:r>
            <w:r>
              <w:rPr>
                <w:sz w:val="18"/>
              </w:rPr>
              <w:t>izlemi</w:t>
            </w:r>
            <w:r>
              <w:rPr>
                <w:spacing w:val="28"/>
                <w:sz w:val="18"/>
              </w:rPr>
              <w:t xml:space="preserve"> </w:t>
            </w:r>
            <w:r>
              <w:rPr>
                <w:sz w:val="18"/>
              </w:rPr>
              <w:t>ve</w:t>
            </w:r>
            <w:r>
              <w:rPr>
                <w:spacing w:val="27"/>
                <w:sz w:val="18"/>
              </w:rPr>
              <w:t xml:space="preserve"> </w:t>
            </w:r>
            <w:r>
              <w:rPr>
                <w:sz w:val="18"/>
              </w:rPr>
              <w:t>komplikasyon</w:t>
            </w:r>
            <w:r>
              <w:rPr>
                <w:spacing w:val="27"/>
                <w:sz w:val="18"/>
              </w:rPr>
              <w:t xml:space="preserve"> </w:t>
            </w:r>
            <w:r>
              <w:rPr>
                <w:sz w:val="18"/>
              </w:rPr>
              <w:t>takibi</w:t>
            </w:r>
          </w:p>
          <w:p w:rsidR="00DF5FD9" w:rsidRDefault="008E7AD7">
            <w:pPr>
              <w:pStyle w:val="TableParagraph"/>
              <w:spacing w:line="199" w:lineRule="exact"/>
              <w:ind w:left="5"/>
              <w:rPr>
                <w:sz w:val="18"/>
              </w:rPr>
            </w:pPr>
            <w:r>
              <w:rPr>
                <w:sz w:val="18"/>
              </w:rPr>
              <w:t>yapar.</w:t>
            </w:r>
          </w:p>
        </w:tc>
      </w:tr>
      <w:tr w:rsidR="00DF5FD9">
        <w:trPr>
          <w:trHeight w:val="175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0"/>
              <w:ind w:left="4"/>
              <w:rPr>
                <w:sz w:val="18"/>
              </w:rPr>
            </w:pPr>
            <w:r>
              <w:rPr>
                <w:sz w:val="18"/>
              </w:rPr>
              <w:t>2. Obezite</w:t>
            </w:r>
          </w:p>
        </w:tc>
        <w:tc>
          <w:tcPr>
            <w:tcW w:w="8495" w:type="dxa"/>
          </w:tcPr>
          <w:p w:rsidR="00DF5FD9" w:rsidRDefault="008E7AD7">
            <w:pPr>
              <w:pStyle w:val="TableParagraph"/>
              <w:spacing w:before="1"/>
              <w:ind w:left="5" w:right="-15"/>
              <w:jc w:val="both"/>
              <w:rPr>
                <w:sz w:val="18"/>
              </w:rPr>
            </w:pPr>
            <w:r>
              <w:rPr>
                <w:sz w:val="18"/>
              </w:rPr>
              <w:t>Obezite tanımını yapar. Toplum içindeki sıklığını yaş ve cinsiyete göre söyler. Risk oluşturan faktörleri mekanizması ile açıklar. Erken tanının prognoza etkisini açıklar. Obeziteye ilişkin tüm semptomları bilir. Bulguları tanımlar.</w:t>
            </w:r>
          </w:p>
          <w:p w:rsidR="00DF5FD9" w:rsidRDefault="008E7AD7">
            <w:pPr>
              <w:pStyle w:val="TableParagraph"/>
              <w:ind w:left="5" w:right="-15"/>
              <w:jc w:val="both"/>
              <w:rPr>
                <w:sz w:val="18"/>
              </w:rPr>
            </w:pPr>
            <w:r>
              <w:rPr>
                <w:sz w:val="18"/>
              </w:rPr>
              <w:t>Sınıflamasını yapar. Ta</w:t>
            </w:r>
            <w:r>
              <w:rPr>
                <w:sz w:val="18"/>
              </w:rPr>
              <w:t>nısında kullanılan tüm laboratuar yöntemlerini öncelik sırasına göre bilir. Tanı kriterlerini açıklar. Laboratuvar yöntemlerinin normal sonuçlarını açıklar. Ayırıcı tanıda yer alan hastalıkları bilir. Ayırıcı tanıda yer alan hastalıkların semptomlarını öze</w:t>
            </w:r>
            <w:r>
              <w:rPr>
                <w:sz w:val="18"/>
              </w:rPr>
              <w:t>llikleri ile ayırt eder. Tanı algoritmaları kullanarak hastalarda tanıya ulaşır. Hastalığa etki eden psikososyal etkileri sonuçları ile açıklar. Tanılı hastalarda tedavi yaklaşımlarını bilir. Takip sıklığını ve protokolünü açıklar. Sık görülen komplikasyon</w:t>
            </w:r>
            <w:r>
              <w:rPr>
                <w:sz w:val="18"/>
              </w:rPr>
              <w:t>larını sıralar. Komplikasyon tedavi protokollerini açıklar. İzlem</w:t>
            </w:r>
          </w:p>
          <w:p w:rsidR="00DF5FD9" w:rsidRDefault="008E7AD7">
            <w:pPr>
              <w:pStyle w:val="TableParagraph"/>
              <w:spacing w:line="199" w:lineRule="exact"/>
              <w:ind w:left="5"/>
              <w:jc w:val="both"/>
              <w:rPr>
                <w:sz w:val="18"/>
              </w:rPr>
            </w:pPr>
            <w:r>
              <w:rPr>
                <w:sz w:val="18"/>
              </w:rPr>
              <w:t>protokolüne uygun tedavi izlemi ve komplikasyon takibi yapar.</w:t>
            </w:r>
          </w:p>
        </w:tc>
      </w:tr>
      <w:tr w:rsidR="00DF5FD9">
        <w:trPr>
          <w:trHeight w:val="441"/>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111"/>
              <w:ind w:left="4"/>
              <w:rPr>
                <w:sz w:val="18"/>
              </w:rPr>
            </w:pPr>
            <w:r>
              <w:rPr>
                <w:sz w:val="18"/>
              </w:rPr>
              <w:t>3. Sık Görülen Doğumsal Metabolik Hastalıklar</w:t>
            </w:r>
          </w:p>
        </w:tc>
        <w:tc>
          <w:tcPr>
            <w:tcW w:w="8495" w:type="dxa"/>
          </w:tcPr>
          <w:p w:rsidR="00DF5FD9" w:rsidRDefault="008E7AD7">
            <w:pPr>
              <w:pStyle w:val="TableParagraph"/>
              <w:spacing w:line="218" w:lineRule="exact"/>
              <w:ind w:left="5" w:right="-15"/>
              <w:rPr>
                <w:sz w:val="18"/>
              </w:rPr>
            </w:pPr>
            <w:r>
              <w:rPr>
                <w:sz w:val="18"/>
              </w:rPr>
              <w:t>Toplum içindeki sıklığını söyler. Tarama yöntemlerini bilir. Erken tanının prognoza etkisini açıklar. Şüpheli</w:t>
            </w:r>
            <w:r>
              <w:rPr>
                <w:spacing w:val="-1"/>
                <w:sz w:val="18"/>
              </w:rPr>
              <w:t xml:space="preserve"> </w:t>
            </w:r>
            <w:r>
              <w:rPr>
                <w:sz w:val="18"/>
              </w:rPr>
              <w:t>hastalarda</w:t>
            </w:r>
          </w:p>
          <w:p w:rsidR="00DF5FD9" w:rsidRDefault="008E7AD7">
            <w:pPr>
              <w:pStyle w:val="TableParagraph"/>
              <w:spacing w:line="203" w:lineRule="exact"/>
              <w:ind w:left="5"/>
              <w:rPr>
                <w:sz w:val="18"/>
              </w:rPr>
            </w:pPr>
            <w:r>
              <w:rPr>
                <w:sz w:val="18"/>
              </w:rPr>
              <w:t>görülebilecek tüm semptomları bilir. Bulguları tanımlar. Tanısında kullanılan tüm laboratuar</w:t>
            </w:r>
          </w:p>
        </w:tc>
      </w:tr>
    </w:tbl>
    <w:p w:rsidR="00DF5FD9" w:rsidRDefault="00DF5FD9">
      <w:pPr>
        <w:spacing w:line="203" w:lineRule="exact"/>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657"/>
        </w:trPr>
        <w:tc>
          <w:tcPr>
            <w:tcW w:w="1133" w:type="dxa"/>
            <w:vMerge w:val="restart"/>
          </w:tcPr>
          <w:p w:rsidR="00DF5FD9" w:rsidRDefault="00DF5FD9">
            <w:pPr>
              <w:pStyle w:val="TableParagraph"/>
              <w:rPr>
                <w:rFonts w:ascii="Times New Roman"/>
                <w:sz w:val="18"/>
              </w:rPr>
            </w:pPr>
          </w:p>
        </w:tc>
        <w:tc>
          <w:tcPr>
            <w:tcW w:w="571" w:type="dxa"/>
            <w:vMerge w:val="restart"/>
          </w:tcPr>
          <w:p w:rsidR="00DF5FD9" w:rsidRDefault="00DF5FD9">
            <w:pPr>
              <w:pStyle w:val="TableParagraph"/>
              <w:rPr>
                <w:rFonts w:ascii="Times New Roman"/>
                <w:sz w:val="18"/>
              </w:rPr>
            </w:pPr>
          </w:p>
        </w:tc>
        <w:tc>
          <w:tcPr>
            <w:tcW w:w="4833" w:type="dxa"/>
          </w:tcPr>
          <w:p w:rsidR="00DF5FD9" w:rsidRDefault="00DF5FD9">
            <w:pPr>
              <w:pStyle w:val="TableParagraph"/>
              <w:rPr>
                <w:rFonts w:ascii="Times New Roman"/>
                <w:sz w:val="18"/>
              </w:rPr>
            </w:pPr>
          </w:p>
        </w:tc>
        <w:tc>
          <w:tcPr>
            <w:tcW w:w="8495" w:type="dxa"/>
          </w:tcPr>
          <w:p w:rsidR="00DF5FD9" w:rsidRDefault="008E7AD7">
            <w:pPr>
              <w:pStyle w:val="TableParagraph"/>
              <w:ind w:left="5"/>
              <w:rPr>
                <w:sz w:val="18"/>
              </w:rPr>
            </w:pPr>
            <w:r>
              <w:rPr>
                <w:sz w:val="18"/>
              </w:rPr>
              <w:t>yöntemlerini öncelik sırasına göre bilir. Tanı kriterlerini açıklar. Laboratuvar yöntemlerinin normal sonuçlarını açıklar.</w:t>
            </w:r>
            <w:r>
              <w:rPr>
                <w:spacing w:val="-3"/>
                <w:sz w:val="18"/>
              </w:rPr>
              <w:t xml:space="preserve"> </w:t>
            </w:r>
            <w:r>
              <w:rPr>
                <w:sz w:val="18"/>
              </w:rPr>
              <w:t>Ayırıcı</w:t>
            </w:r>
            <w:r>
              <w:rPr>
                <w:spacing w:val="-4"/>
                <w:sz w:val="18"/>
              </w:rPr>
              <w:t xml:space="preserve"> </w:t>
            </w:r>
            <w:r>
              <w:rPr>
                <w:sz w:val="18"/>
              </w:rPr>
              <w:t>tanıda</w:t>
            </w:r>
            <w:r>
              <w:rPr>
                <w:spacing w:val="-3"/>
                <w:sz w:val="18"/>
              </w:rPr>
              <w:t xml:space="preserve"> </w:t>
            </w:r>
            <w:r>
              <w:rPr>
                <w:sz w:val="18"/>
              </w:rPr>
              <w:t>yer</w:t>
            </w:r>
            <w:r>
              <w:rPr>
                <w:spacing w:val="-3"/>
                <w:sz w:val="18"/>
              </w:rPr>
              <w:t xml:space="preserve"> </w:t>
            </w:r>
            <w:r>
              <w:rPr>
                <w:sz w:val="18"/>
              </w:rPr>
              <w:t>alan</w:t>
            </w:r>
            <w:r>
              <w:rPr>
                <w:spacing w:val="-4"/>
                <w:sz w:val="18"/>
              </w:rPr>
              <w:t xml:space="preserve"> </w:t>
            </w:r>
            <w:r>
              <w:rPr>
                <w:sz w:val="18"/>
              </w:rPr>
              <w:t>hastalıkları</w:t>
            </w:r>
            <w:r>
              <w:rPr>
                <w:spacing w:val="-4"/>
                <w:sz w:val="18"/>
              </w:rPr>
              <w:t xml:space="preserve"> </w:t>
            </w:r>
            <w:r>
              <w:rPr>
                <w:sz w:val="18"/>
              </w:rPr>
              <w:t>bilir.</w:t>
            </w:r>
            <w:r>
              <w:rPr>
                <w:spacing w:val="-3"/>
                <w:sz w:val="18"/>
              </w:rPr>
              <w:t xml:space="preserve"> </w:t>
            </w:r>
            <w:r>
              <w:rPr>
                <w:sz w:val="18"/>
              </w:rPr>
              <w:t>Tanı</w:t>
            </w:r>
            <w:r>
              <w:rPr>
                <w:spacing w:val="-3"/>
                <w:sz w:val="18"/>
              </w:rPr>
              <w:t xml:space="preserve"> </w:t>
            </w:r>
            <w:r>
              <w:rPr>
                <w:sz w:val="18"/>
              </w:rPr>
              <w:t>algoritmaları</w:t>
            </w:r>
            <w:r>
              <w:rPr>
                <w:spacing w:val="-4"/>
                <w:sz w:val="18"/>
              </w:rPr>
              <w:t xml:space="preserve"> </w:t>
            </w:r>
            <w:r>
              <w:rPr>
                <w:sz w:val="18"/>
              </w:rPr>
              <w:t>kullanarak</w:t>
            </w:r>
            <w:r>
              <w:rPr>
                <w:spacing w:val="-4"/>
                <w:sz w:val="18"/>
              </w:rPr>
              <w:t xml:space="preserve"> </w:t>
            </w:r>
            <w:r>
              <w:rPr>
                <w:sz w:val="18"/>
              </w:rPr>
              <w:t>hastalarda</w:t>
            </w:r>
            <w:r>
              <w:rPr>
                <w:spacing w:val="-2"/>
                <w:sz w:val="18"/>
              </w:rPr>
              <w:t xml:space="preserve"> </w:t>
            </w:r>
            <w:r>
              <w:rPr>
                <w:sz w:val="18"/>
              </w:rPr>
              <w:t>tanıya</w:t>
            </w:r>
            <w:r>
              <w:rPr>
                <w:spacing w:val="-3"/>
                <w:sz w:val="18"/>
              </w:rPr>
              <w:t xml:space="preserve"> </w:t>
            </w:r>
            <w:r>
              <w:rPr>
                <w:sz w:val="18"/>
              </w:rPr>
              <w:t>ulaşır.</w:t>
            </w:r>
            <w:r>
              <w:rPr>
                <w:spacing w:val="-1"/>
                <w:sz w:val="18"/>
              </w:rPr>
              <w:t xml:space="preserve"> </w:t>
            </w:r>
            <w:r>
              <w:rPr>
                <w:sz w:val="18"/>
              </w:rPr>
              <w:t>Tanılı</w:t>
            </w:r>
            <w:r>
              <w:rPr>
                <w:spacing w:val="-4"/>
                <w:sz w:val="18"/>
              </w:rPr>
              <w:t xml:space="preserve"> </w:t>
            </w:r>
            <w:r>
              <w:rPr>
                <w:sz w:val="18"/>
              </w:rPr>
              <w:t>hastalarda</w:t>
            </w:r>
          </w:p>
          <w:p w:rsidR="00DF5FD9" w:rsidRDefault="008E7AD7">
            <w:pPr>
              <w:pStyle w:val="TableParagraph"/>
              <w:spacing w:line="199" w:lineRule="exact"/>
              <w:ind w:left="5"/>
              <w:rPr>
                <w:sz w:val="18"/>
              </w:rPr>
            </w:pPr>
            <w:r>
              <w:rPr>
                <w:sz w:val="18"/>
              </w:rPr>
              <w:t>acil tedavi yak</w:t>
            </w:r>
            <w:r>
              <w:rPr>
                <w:sz w:val="18"/>
              </w:rPr>
              <w:t>laşımlarını bilir. Sık görülen komplikasyonlarını sıralar. Hastalığın sevk kriterlerini açıklar.</w:t>
            </w:r>
          </w:p>
        </w:tc>
      </w:tr>
      <w:tr w:rsidR="00DF5FD9">
        <w:trPr>
          <w:trHeight w:val="117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1"/>
              <w:ind w:left="4"/>
              <w:rPr>
                <w:sz w:val="18"/>
              </w:rPr>
            </w:pPr>
            <w:r>
              <w:rPr>
                <w:sz w:val="18"/>
              </w:rPr>
              <w:t>4. Kistik Fibrozis</w:t>
            </w:r>
          </w:p>
        </w:tc>
        <w:tc>
          <w:tcPr>
            <w:tcW w:w="8495" w:type="dxa"/>
          </w:tcPr>
          <w:p w:rsidR="00DF5FD9" w:rsidRDefault="008E7AD7">
            <w:pPr>
              <w:pStyle w:val="TableParagraph"/>
              <w:ind w:left="5" w:right="-15"/>
              <w:jc w:val="both"/>
              <w:rPr>
                <w:sz w:val="18"/>
              </w:rPr>
            </w:pPr>
            <w:r>
              <w:rPr>
                <w:sz w:val="18"/>
              </w:rPr>
              <w:t>Kistik fibrozis hastalığının semptomve bulgularının oluşumundaki temel mekanizmayı açıklar. Yaşlara göre hastalığa ilişkin tüm semptomları bilir. Bulguları tanımlar. Tanısında kullanılan tüm laboratuar yöntemlerini öncelik sırasına göre bilir. Tanıda kulla</w:t>
            </w:r>
            <w:r>
              <w:rPr>
                <w:sz w:val="18"/>
              </w:rPr>
              <w:t>nılan görüntüleme yöntemlerini hastalık epizoduna uygun olarak seçer. Tanı kriterlerini açıklar. Ayırıcı tanıda yer alan hastalıkları bilir. Ayırıcı tanıda yer alan hastalıkların semptomlarını özellikleri ile ayırt eder. Tanı algoritmaları kullanarak hasta</w:t>
            </w:r>
            <w:r>
              <w:rPr>
                <w:sz w:val="18"/>
              </w:rPr>
              <w:t>larda tanıya ulaşır. Tanılı hastalarda tedavi yaklaşımlarını</w:t>
            </w:r>
            <w:r>
              <w:rPr>
                <w:spacing w:val="-14"/>
                <w:sz w:val="18"/>
              </w:rPr>
              <w:t xml:space="preserve"> </w:t>
            </w:r>
            <w:r>
              <w:rPr>
                <w:sz w:val="18"/>
              </w:rPr>
              <w:t>bilir.</w:t>
            </w:r>
          </w:p>
        </w:tc>
      </w:tr>
      <w:tr w:rsidR="00DF5FD9">
        <w:trPr>
          <w:trHeight w:val="131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11"/>
              <w:rPr>
                <w:sz w:val="26"/>
              </w:rPr>
            </w:pPr>
          </w:p>
          <w:p w:rsidR="00DF5FD9" w:rsidRDefault="008E7AD7">
            <w:pPr>
              <w:pStyle w:val="TableParagraph"/>
              <w:ind w:left="4"/>
              <w:rPr>
                <w:sz w:val="18"/>
              </w:rPr>
            </w:pPr>
            <w:r>
              <w:rPr>
                <w:sz w:val="18"/>
              </w:rPr>
              <w:t>5. Fenilketonüri</w:t>
            </w:r>
          </w:p>
        </w:tc>
        <w:tc>
          <w:tcPr>
            <w:tcW w:w="8495" w:type="dxa"/>
          </w:tcPr>
          <w:p w:rsidR="00DF5FD9" w:rsidRDefault="008E7AD7">
            <w:pPr>
              <w:pStyle w:val="TableParagraph"/>
              <w:ind w:left="5" w:right="-15"/>
              <w:jc w:val="both"/>
              <w:rPr>
                <w:sz w:val="18"/>
              </w:rPr>
            </w:pPr>
            <w:r>
              <w:rPr>
                <w:sz w:val="18"/>
              </w:rPr>
              <w:t>Fenilketonüri tanımını yapar. Toplum içindeki sıklığını söyler. Tarama yöntemlerini bilir. Erken tanının prognoza etkisini açıklar. Tedavi edilmeyen hastalarda fenilketonüriye ilişkin görülebilecek tüm semptomları bilir. Bulguları tanımlar. Fenilketonüri s</w:t>
            </w:r>
            <w:r>
              <w:rPr>
                <w:sz w:val="18"/>
              </w:rPr>
              <w:t>ınıflamasını yapar. Tanısında kullanılan tüm laboratuar yöntemlerini öncelik sırasına göre bilir. Tanı kriterlerini açıklar. Laboratuvar yöntemlerinin normal sonuçlarını açıklar. Ayırıcı tanıda yer alan hastalıkları bilir. Tanı algoritmaları kullanarak has</w:t>
            </w:r>
            <w:r>
              <w:rPr>
                <w:sz w:val="18"/>
              </w:rPr>
              <w:t>talarda tanıya ulaşır. Hastalığa etki eden psikososyal etkileri sonuçları ile</w:t>
            </w:r>
          </w:p>
          <w:p w:rsidR="00DF5FD9" w:rsidRDefault="008E7AD7">
            <w:pPr>
              <w:pStyle w:val="TableParagraph"/>
              <w:spacing w:line="199" w:lineRule="exact"/>
              <w:ind w:left="5"/>
              <w:jc w:val="both"/>
              <w:rPr>
                <w:sz w:val="18"/>
              </w:rPr>
            </w:pPr>
            <w:r>
              <w:rPr>
                <w:sz w:val="18"/>
              </w:rPr>
              <w:t>açıklar. Tanılı hastalarda tedavi yaklaşımlarını bilir. Sık görülen komplikasyonlarını sıralar.</w:t>
            </w:r>
          </w:p>
        </w:tc>
      </w:tr>
      <w:tr w:rsidR="00DF5FD9">
        <w:trPr>
          <w:trHeight w:val="1319"/>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8"/>
              </w:rPr>
            </w:pPr>
          </w:p>
          <w:p w:rsidR="00DF5FD9" w:rsidRDefault="008E7AD7">
            <w:pPr>
              <w:pStyle w:val="TableParagraph"/>
              <w:ind w:left="292" w:right="20" w:hanging="245"/>
              <w:rPr>
                <w:b/>
                <w:sz w:val="18"/>
              </w:rPr>
            </w:pPr>
            <w:r>
              <w:rPr>
                <w:b/>
                <w:sz w:val="18"/>
              </w:rPr>
              <w:t>Dr. Öğr. Üyesi Gürkan BOZAN</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8"/>
              </w:rPr>
            </w:pPr>
          </w:p>
          <w:p w:rsidR="00DF5FD9" w:rsidRDefault="008E7AD7">
            <w:pPr>
              <w:pStyle w:val="TableParagraph"/>
              <w:ind w:left="292"/>
              <w:rPr>
                <w:b/>
                <w:sz w:val="18"/>
              </w:rPr>
            </w:pPr>
            <w:r>
              <w:rPr>
                <w:b/>
                <w:sz w:val="18"/>
              </w:rPr>
              <w:t>2</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1"/>
              <w:ind w:left="4"/>
              <w:rPr>
                <w:sz w:val="18"/>
              </w:rPr>
            </w:pPr>
            <w:r>
              <w:rPr>
                <w:sz w:val="18"/>
              </w:rPr>
              <w:t>1. Çocuklarda Sepsis ve Septik Şok</w:t>
            </w:r>
          </w:p>
        </w:tc>
        <w:tc>
          <w:tcPr>
            <w:tcW w:w="8495" w:type="dxa"/>
          </w:tcPr>
          <w:p w:rsidR="00DF5FD9" w:rsidRDefault="008E7AD7">
            <w:pPr>
              <w:pStyle w:val="TableParagraph"/>
              <w:ind w:left="5" w:right="-15"/>
              <w:jc w:val="both"/>
              <w:rPr>
                <w:sz w:val="18"/>
              </w:rPr>
            </w:pPr>
            <w:r>
              <w:rPr>
                <w:sz w:val="18"/>
              </w:rPr>
              <w:t>Çocuklarda sepsis ve septik şoka ilişkin tüm semptomları ve klinik bulguları bilir ve tanımlar. Sepsis ve septik şok tanısında kullanılan tüm laboratuar yöntemlerini öncelik sırasına göre bilir. Tanıda kullanılan görüntüleme yöntemlerini hastalık epizoduna</w:t>
            </w:r>
            <w:r>
              <w:rPr>
                <w:sz w:val="18"/>
              </w:rPr>
              <w:t xml:space="preserve"> uygun olarak seçer. Tanı kriterlerini açıklar. Ayırıcı tanıda yer alan hastalıkları bilir. Ayırıcı tanıda yer alan hastalıkların semptomlarını özellikleri ile ayırt eder. Tanı algoritmaları kullanarak hastalarda tanıya ulaşır. Sepsis ve şok tablosundaki h</w:t>
            </w:r>
            <w:r>
              <w:rPr>
                <w:sz w:val="18"/>
              </w:rPr>
              <w:t>astalarda acil tedavi yaklaşımlarını bilir. Tedavi basamaklarını sırasıyla</w:t>
            </w:r>
          </w:p>
          <w:p w:rsidR="00DF5FD9" w:rsidRDefault="008E7AD7">
            <w:pPr>
              <w:pStyle w:val="TableParagraph"/>
              <w:spacing w:line="202" w:lineRule="exact"/>
              <w:ind w:left="5"/>
              <w:rPr>
                <w:sz w:val="18"/>
              </w:rPr>
            </w:pPr>
            <w:r>
              <w:rPr>
                <w:sz w:val="18"/>
              </w:rPr>
              <w:t>tanımlar.</w:t>
            </w:r>
          </w:p>
        </w:tc>
      </w:tr>
      <w:tr w:rsidR="00DF5FD9">
        <w:trPr>
          <w:trHeight w:val="109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
              <w:ind w:left="4"/>
              <w:rPr>
                <w:sz w:val="18"/>
              </w:rPr>
            </w:pPr>
            <w:r>
              <w:rPr>
                <w:sz w:val="18"/>
              </w:rPr>
              <w:t>2. Kritik Hasta Çocuğa Yaklaşım</w:t>
            </w:r>
          </w:p>
        </w:tc>
        <w:tc>
          <w:tcPr>
            <w:tcW w:w="8495" w:type="dxa"/>
          </w:tcPr>
          <w:p w:rsidR="00DF5FD9" w:rsidRDefault="008E7AD7">
            <w:pPr>
              <w:pStyle w:val="TableParagraph"/>
              <w:ind w:left="5" w:right="-15"/>
              <w:jc w:val="both"/>
              <w:rPr>
                <w:sz w:val="18"/>
              </w:rPr>
            </w:pPr>
            <w:r>
              <w:rPr>
                <w:sz w:val="18"/>
              </w:rPr>
              <w:t>Çocuklarda kritik hastalık durumuna ilişkin tüm semptomları ve klinik bulguları bilir ve tanımlar. Kritik hasta çocuk tanısında kullanılan tüm laboratuar yöntemlerini öncelik sırasına göre bilir. Tanıda kullanılan görüntüleme yöntemlerini hastalık epizodun</w:t>
            </w:r>
            <w:r>
              <w:rPr>
                <w:sz w:val="18"/>
              </w:rPr>
              <w:t>a uygun olarak seçer. Tanı kriterlerini açıklar. Ayırıcı tanıda yer alan hastalıkları bilir. Ayırıcı tanıda yer alan hastalıkların semptomlarını özellikleri ile ayırt eder. Tanı algoritmaları kullanarak hastalarda</w:t>
            </w:r>
          </w:p>
          <w:p w:rsidR="00DF5FD9" w:rsidRDefault="008E7AD7">
            <w:pPr>
              <w:pStyle w:val="TableParagraph"/>
              <w:spacing w:line="201" w:lineRule="exact"/>
              <w:ind w:left="5"/>
              <w:jc w:val="both"/>
              <w:rPr>
                <w:sz w:val="18"/>
              </w:rPr>
            </w:pPr>
            <w:r>
              <w:rPr>
                <w:sz w:val="18"/>
              </w:rPr>
              <w:t>tanıya ulaşır. Kritik tablodaki hastalarda</w:t>
            </w:r>
            <w:r>
              <w:rPr>
                <w:sz w:val="18"/>
              </w:rPr>
              <w:t xml:space="preserve"> acil tedavi yaklaşımlarını bilir. Tedavi basamaklarını sırasıyla tanımlar.</w:t>
            </w:r>
          </w:p>
        </w:tc>
      </w:tr>
      <w:tr w:rsidR="00DF5FD9">
        <w:trPr>
          <w:trHeight w:val="877"/>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8"/>
              <w:ind w:left="28" w:right="18" w:firstLine="7"/>
              <w:jc w:val="center"/>
              <w:rPr>
                <w:b/>
                <w:sz w:val="18"/>
              </w:rPr>
            </w:pPr>
            <w:r>
              <w:rPr>
                <w:b/>
                <w:sz w:val="18"/>
              </w:rPr>
              <w:t>Dr. Öğr. Üyesi Tuğba BARSAN KAYA</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19"/>
              <w:ind w:left="292"/>
              <w:rPr>
                <w:b/>
                <w:sz w:val="18"/>
              </w:rPr>
            </w:pPr>
            <w:r>
              <w:rPr>
                <w:b/>
                <w:sz w:val="18"/>
              </w:rPr>
              <w:t>2</w:t>
            </w:r>
          </w:p>
        </w:tc>
        <w:tc>
          <w:tcPr>
            <w:tcW w:w="4833" w:type="dxa"/>
          </w:tcPr>
          <w:p w:rsidR="00DF5FD9" w:rsidRDefault="00DF5FD9">
            <w:pPr>
              <w:pStyle w:val="TableParagraph"/>
              <w:rPr>
                <w:sz w:val="18"/>
              </w:rPr>
            </w:pPr>
          </w:p>
          <w:p w:rsidR="00DF5FD9" w:rsidRDefault="008E7AD7">
            <w:pPr>
              <w:pStyle w:val="TableParagraph"/>
              <w:spacing w:before="112"/>
              <w:ind w:left="4"/>
              <w:rPr>
                <w:sz w:val="18"/>
              </w:rPr>
            </w:pPr>
            <w:r>
              <w:rPr>
                <w:sz w:val="18"/>
              </w:rPr>
              <w:t>1. Yeni Doğan Konvülziyonları</w:t>
            </w:r>
          </w:p>
        </w:tc>
        <w:tc>
          <w:tcPr>
            <w:tcW w:w="8495" w:type="dxa"/>
          </w:tcPr>
          <w:p w:rsidR="00DF5FD9" w:rsidRDefault="008E7AD7">
            <w:pPr>
              <w:pStyle w:val="TableParagraph"/>
              <w:ind w:left="5" w:right="-15"/>
              <w:jc w:val="both"/>
              <w:rPr>
                <w:sz w:val="18"/>
              </w:rPr>
            </w:pPr>
            <w:r>
              <w:rPr>
                <w:sz w:val="18"/>
              </w:rPr>
              <w:t>Konvülziyon tanımını yapar. Nöbeti tanır. Yenidoğan konvülziyonlarını sınıflandırır. Patofizyolojisini bilir. Nöbetin klinik bulgularını bilir. Nöbete benzeyen hareketlerden ayırır. Yenidoğanın epileptik olmayan davranışlarını bilir. Ayırıcı tanıda yer ala</w:t>
            </w:r>
            <w:r>
              <w:rPr>
                <w:sz w:val="18"/>
              </w:rPr>
              <w:t>n hastalıkların semptomlarını özellikleri ile ayırt eder Etyolojisini bilir. Tanısal yaklaşımlarını bilir.</w:t>
            </w:r>
          </w:p>
          <w:p w:rsidR="00DF5FD9" w:rsidRDefault="008E7AD7">
            <w:pPr>
              <w:pStyle w:val="TableParagraph"/>
              <w:spacing w:line="199" w:lineRule="exact"/>
              <w:ind w:left="5"/>
              <w:jc w:val="both"/>
              <w:rPr>
                <w:sz w:val="18"/>
              </w:rPr>
            </w:pPr>
            <w:r>
              <w:rPr>
                <w:sz w:val="18"/>
              </w:rPr>
              <w:t>Diagnostik algoritmayı bilir. Acil tedavi yaklaşımını bilir.</w:t>
            </w:r>
          </w:p>
        </w:tc>
      </w:tr>
      <w:tr w:rsidR="00DF5FD9">
        <w:trPr>
          <w:trHeight w:val="87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2. Neonatal Transport</w:t>
            </w:r>
          </w:p>
        </w:tc>
        <w:tc>
          <w:tcPr>
            <w:tcW w:w="8495" w:type="dxa"/>
          </w:tcPr>
          <w:p w:rsidR="00DF5FD9" w:rsidRDefault="008E7AD7">
            <w:pPr>
              <w:pStyle w:val="TableParagraph"/>
              <w:ind w:left="5" w:right="-15"/>
              <w:jc w:val="both"/>
              <w:rPr>
                <w:sz w:val="18"/>
              </w:rPr>
            </w:pPr>
            <w:r>
              <w:rPr>
                <w:sz w:val="18"/>
              </w:rPr>
              <w:t>Neonatal transport tanımını bilir. Neonatal transport endikasyonları ve kontrendikasyonlarını bilir. Perinatal transport tanımını bilir. İntrauterin nakil endikasyonları ve kontrendikasyonlarını bilir. Transport için gerekli donanım</w:t>
            </w:r>
            <w:r>
              <w:rPr>
                <w:spacing w:val="5"/>
                <w:sz w:val="18"/>
              </w:rPr>
              <w:t xml:space="preserve"> </w:t>
            </w:r>
            <w:r>
              <w:rPr>
                <w:sz w:val="18"/>
              </w:rPr>
              <w:t>araç</w:t>
            </w:r>
            <w:r>
              <w:rPr>
                <w:spacing w:val="6"/>
                <w:sz w:val="18"/>
              </w:rPr>
              <w:t xml:space="preserve"> </w:t>
            </w:r>
            <w:r>
              <w:rPr>
                <w:sz w:val="18"/>
              </w:rPr>
              <w:t>gereçleri</w:t>
            </w:r>
            <w:r>
              <w:rPr>
                <w:spacing w:val="6"/>
                <w:sz w:val="18"/>
              </w:rPr>
              <w:t xml:space="preserve"> </w:t>
            </w:r>
            <w:r>
              <w:rPr>
                <w:sz w:val="18"/>
              </w:rPr>
              <w:t>ve</w:t>
            </w:r>
            <w:r>
              <w:rPr>
                <w:spacing w:val="4"/>
                <w:sz w:val="18"/>
              </w:rPr>
              <w:t xml:space="preserve"> </w:t>
            </w:r>
            <w:r>
              <w:rPr>
                <w:sz w:val="18"/>
              </w:rPr>
              <w:t>ilaçl</w:t>
            </w:r>
            <w:r>
              <w:rPr>
                <w:sz w:val="18"/>
              </w:rPr>
              <w:t>arı</w:t>
            </w:r>
            <w:r>
              <w:rPr>
                <w:spacing w:val="7"/>
                <w:sz w:val="18"/>
              </w:rPr>
              <w:t xml:space="preserve"> </w:t>
            </w:r>
            <w:r>
              <w:rPr>
                <w:sz w:val="18"/>
              </w:rPr>
              <w:t>bilir.</w:t>
            </w:r>
            <w:r>
              <w:rPr>
                <w:spacing w:val="6"/>
                <w:sz w:val="18"/>
              </w:rPr>
              <w:t xml:space="preserve"> </w:t>
            </w:r>
            <w:r>
              <w:rPr>
                <w:sz w:val="18"/>
              </w:rPr>
              <w:t>Transport</w:t>
            </w:r>
            <w:r>
              <w:rPr>
                <w:spacing w:val="5"/>
                <w:sz w:val="18"/>
              </w:rPr>
              <w:t xml:space="preserve"> </w:t>
            </w:r>
            <w:r>
              <w:rPr>
                <w:sz w:val="18"/>
              </w:rPr>
              <w:t>şekillerini</w:t>
            </w:r>
            <w:r>
              <w:rPr>
                <w:spacing w:val="5"/>
                <w:sz w:val="18"/>
              </w:rPr>
              <w:t xml:space="preserve"> </w:t>
            </w:r>
            <w:r>
              <w:rPr>
                <w:sz w:val="18"/>
              </w:rPr>
              <w:t>bilir.</w:t>
            </w:r>
            <w:r>
              <w:rPr>
                <w:spacing w:val="6"/>
                <w:sz w:val="18"/>
              </w:rPr>
              <w:t xml:space="preserve"> </w:t>
            </w:r>
            <w:r>
              <w:rPr>
                <w:sz w:val="18"/>
              </w:rPr>
              <w:t>Transportu</w:t>
            </w:r>
            <w:r>
              <w:rPr>
                <w:spacing w:val="4"/>
                <w:sz w:val="18"/>
              </w:rPr>
              <w:t xml:space="preserve"> </w:t>
            </w:r>
            <w:r>
              <w:rPr>
                <w:sz w:val="18"/>
              </w:rPr>
              <w:t>bekleyen</w:t>
            </w:r>
            <w:r>
              <w:rPr>
                <w:spacing w:val="5"/>
                <w:sz w:val="18"/>
              </w:rPr>
              <w:t xml:space="preserve"> </w:t>
            </w:r>
            <w:r>
              <w:rPr>
                <w:sz w:val="18"/>
              </w:rPr>
              <w:t>yenidoğanın</w:t>
            </w:r>
            <w:r>
              <w:rPr>
                <w:spacing w:val="4"/>
                <w:sz w:val="18"/>
              </w:rPr>
              <w:t xml:space="preserve"> </w:t>
            </w:r>
            <w:r>
              <w:rPr>
                <w:sz w:val="18"/>
              </w:rPr>
              <w:t>stabilizasyonunu</w:t>
            </w:r>
          </w:p>
          <w:p w:rsidR="00DF5FD9" w:rsidRDefault="008E7AD7">
            <w:pPr>
              <w:pStyle w:val="TableParagraph"/>
              <w:spacing w:line="199" w:lineRule="exact"/>
              <w:ind w:left="5"/>
              <w:rPr>
                <w:sz w:val="18"/>
              </w:rPr>
            </w:pPr>
            <w:r>
              <w:rPr>
                <w:sz w:val="18"/>
              </w:rPr>
              <w:t>bilir.</w:t>
            </w:r>
          </w:p>
        </w:tc>
      </w:tr>
      <w:tr w:rsidR="00DF5FD9">
        <w:trPr>
          <w:trHeight w:val="659"/>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5"/>
              <w:rPr>
                <w:sz w:val="19"/>
              </w:rPr>
            </w:pPr>
          </w:p>
          <w:p w:rsidR="00DF5FD9" w:rsidRDefault="008E7AD7">
            <w:pPr>
              <w:pStyle w:val="TableParagraph"/>
              <w:spacing w:line="244" w:lineRule="auto"/>
              <w:ind w:left="338" w:right="20" w:hanging="291"/>
              <w:rPr>
                <w:b/>
                <w:sz w:val="18"/>
              </w:rPr>
            </w:pPr>
            <w:r>
              <w:rPr>
                <w:b/>
                <w:sz w:val="18"/>
              </w:rPr>
              <w:t>Dr. Öğr. Üyesi Eylem KIRAL</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rPr>
                <w:sz w:val="19"/>
              </w:rPr>
            </w:pPr>
          </w:p>
          <w:p w:rsidR="00DF5FD9" w:rsidRDefault="008E7AD7">
            <w:pPr>
              <w:pStyle w:val="TableParagraph"/>
              <w:ind w:left="292"/>
              <w:rPr>
                <w:b/>
                <w:sz w:val="18"/>
              </w:rPr>
            </w:pPr>
            <w:r>
              <w:rPr>
                <w:b/>
                <w:sz w:val="18"/>
              </w:rPr>
              <w:t>5</w:t>
            </w:r>
          </w:p>
        </w:tc>
        <w:tc>
          <w:tcPr>
            <w:tcW w:w="4833" w:type="dxa"/>
          </w:tcPr>
          <w:p w:rsidR="00DF5FD9" w:rsidRDefault="00DF5FD9">
            <w:pPr>
              <w:pStyle w:val="TableParagraph"/>
              <w:spacing w:before="2"/>
              <w:rPr>
                <w:sz w:val="18"/>
              </w:rPr>
            </w:pPr>
          </w:p>
          <w:p w:rsidR="00DF5FD9" w:rsidRDefault="008E7AD7">
            <w:pPr>
              <w:pStyle w:val="TableParagraph"/>
              <w:ind w:left="4"/>
              <w:rPr>
                <w:sz w:val="18"/>
              </w:rPr>
            </w:pPr>
            <w:r>
              <w:rPr>
                <w:sz w:val="18"/>
              </w:rPr>
              <w:t>1. Baş Boyun Muayenesi</w:t>
            </w:r>
          </w:p>
        </w:tc>
        <w:tc>
          <w:tcPr>
            <w:tcW w:w="8495" w:type="dxa"/>
          </w:tcPr>
          <w:p w:rsidR="00DF5FD9" w:rsidRDefault="008E7AD7">
            <w:pPr>
              <w:pStyle w:val="TableParagraph"/>
              <w:ind w:left="5"/>
              <w:rPr>
                <w:sz w:val="18"/>
              </w:rPr>
            </w:pPr>
            <w:r>
              <w:rPr>
                <w:sz w:val="18"/>
              </w:rPr>
              <w:t>Sistematik olarak cilt, göz, kafa, saç, fontanel, ağız, diş, boyun muayenesini yapabilir. Normal ve patolojik fizik muayene bulgularını sayar. Baş çevresinin nasıl ölçüldüğünü bilir. Makrosefali ve mikrosefali nedenlerini</w:t>
            </w:r>
            <w:r>
              <w:rPr>
                <w:spacing w:val="34"/>
                <w:sz w:val="18"/>
              </w:rPr>
              <w:t xml:space="preserve"> </w:t>
            </w:r>
            <w:r>
              <w:rPr>
                <w:sz w:val="18"/>
              </w:rPr>
              <w:t>sayar.</w:t>
            </w:r>
          </w:p>
          <w:p w:rsidR="00DF5FD9" w:rsidRDefault="008E7AD7">
            <w:pPr>
              <w:pStyle w:val="TableParagraph"/>
              <w:spacing w:line="201" w:lineRule="exact"/>
              <w:ind w:left="5"/>
              <w:rPr>
                <w:sz w:val="18"/>
              </w:rPr>
            </w:pPr>
            <w:r>
              <w:rPr>
                <w:sz w:val="18"/>
              </w:rPr>
              <w:t>Boğazda membran yapan hasta</w:t>
            </w:r>
            <w:r>
              <w:rPr>
                <w:sz w:val="18"/>
              </w:rPr>
              <w:t>lıkları sayabilir. Tortikollisi tanır ve nedenlerini sayabilir.</w:t>
            </w:r>
          </w:p>
        </w:tc>
      </w:tr>
      <w:tr w:rsidR="00DF5FD9">
        <w:trPr>
          <w:trHeight w:val="882"/>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2. Baş Boyun Muayenesi Pratiği</w:t>
            </w:r>
          </w:p>
        </w:tc>
        <w:tc>
          <w:tcPr>
            <w:tcW w:w="8495" w:type="dxa"/>
          </w:tcPr>
          <w:p w:rsidR="00DF5FD9" w:rsidRDefault="008E7AD7">
            <w:pPr>
              <w:pStyle w:val="TableParagraph"/>
              <w:spacing w:before="1"/>
              <w:ind w:left="5" w:right="-15"/>
              <w:jc w:val="both"/>
              <w:rPr>
                <w:sz w:val="18"/>
              </w:rPr>
            </w:pPr>
            <w:r>
              <w:rPr>
                <w:sz w:val="18"/>
              </w:rPr>
              <w:t>Cilt, göz, kafa, saç, fontanel, ağız, diş, boyun muayenesini yapabilir. Normal ve patolojik fizik muayene bulgularını sayar. Ön ve arka fontanel muayenesinde çöküklük /kabarıklık ayrımı yapabilir, bunun nedenlerini sayabilir. Baş çevresini nereden ölçeçeği</w:t>
            </w:r>
            <w:r>
              <w:rPr>
                <w:sz w:val="18"/>
              </w:rPr>
              <w:t>ni bilir, persantil eğrilerinde uygun işaretlemeyi yapabilir. Makrosefali ve mikrosefali</w:t>
            </w:r>
          </w:p>
          <w:p w:rsidR="00DF5FD9" w:rsidRDefault="008E7AD7">
            <w:pPr>
              <w:pStyle w:val="TableParagraph"/>
              <w:spacing w:line="202" w:lineRule="exact"/>
              <w:ind w:left="5"/>
              <w:jc w:val="both"/>
              <w:rPr>
                <w:sz w:val="18"/>
              </w:rPr>
            </w:pPr>
            <w:r>
              <w:rPr>
                <w:sz w:val="18"/>
              </w:rPr>
              <w:t>nedenlerini sayar. Boğazda membran yapan hastalıkları sayabilir.</w:t>
            </w:r>
          </w:p>
        </w:tc>
      </w:tr>
      <w:tr w:rsidR="00DF5FD9">
        <w:trPr>
          <w:trHeight w:val="87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0"/>
              <w:rPr>
                <w:sz w:val="26"/>
              </w:rPr>
            </w:pPr>
          </w:p>
          <w:p w:rsidR="00DF5FD9" w:rsidRDefault="008E7AD7">
            <w:pPr>
              <w:pStyle w:val="TableParagraph"/>
              <w:ind w:left="4"/>
              <w:rPr>
                <w:sz w:val="18"/>
              </w:rPr>
            </w:pPr>
            <w:r>
              <w:rPr>
                <w:sz w:val="18"/>
              </w:rPr>
              <w:t>3. Kardiopulmoner Resüsitasyon</w:t>
            </w:r>
          </w:p>
        </w:tc>
        <w:tc>
          <w:tcPr>
            <w:tcW w:w="8495" w:type="dxa"/>
          </w:tcPr>
          <w:p w:rsidR="00DF5FD9" w:rsidRDefault="008E7AD7">
            <w:pPr>
              <w:pStyle w:val="TableParagraph"/>
              <w:ind w:left="5" w:right="-15"/>
              <w:jc w:val="both"/>
              <w:rPr>
                <w:sz w:val="18"/>
              </w:rPr>
            </w:pPr>
            <w:r>
              <w:rPr>
                <w:sz w:val="18"/>
              </w:rPr>
              <w:t>Arrest hastayı 10 sn içerisinde tanır ve hızlıca resüsitasyona başlar. Kardiyopulmoner resüsitasyonda solutma hızını ve kompresyon hızını bilir. Balon maskeyi nasıl uygulayacağını bilir. Gögüs kompresyonunun çocuklarda hangi şekillerde ve nereye yapılacağı</w:t>
            </w:r>
            <w:r>
              <w:rPr>
                <w:sz w:val="18"/>
              </w:rPr>
              <w:t>nı bilir. Resüsitasyon sırasında uygulanacak adrenalin dozunu bilir. Nabızsız VT/VF</w:t>
            </w:r>
          </w:p>
          <w:p w:rsidR="00DF5FD9" w:rsidRDefault="008E7AD7">
            <w:pPr>
              <w:pStyle w:val="TableParagraph"/>
              <w:spacing w:line="200" w:lineRule="exact"/>
              <w:ind w:left="5"/>
              <w:jc w:val="both"/>
              <w:rPr>
                <w:sz w:val="18"/>
              </w:rPr>
            </w:pPr>
            <w:r>
              <w:rPr>
                <w:sz w:val="18"/>
              </w:rPr>
              <w:t>gelişmesi durumunda defibrilasyon uygulama şeklini ve dozunu bilir.</w:t>
            </w:r>
          </w:p>
        </w:tc>
      </w:tr>
      <w:tr w:rsidR="00DF5FD9">
        <w:trPr>
          <w:trHeight w:val="88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0"/>
              <w:rPr>
                <w:sz w:val="26"/>
              </w:rPr>
            </w:pPr>
          </w:p>
          <w:p w:rsidR="00DF5FD9" w:rsidRDefault="008E7AD7">
            <w:pPr>
              <w:pStyle w:val="TableParagraph"/>
              <w:ind w:left="4"/>
              <w:rPr>
                <w:sz w:val="18"/>
              </w:rPr>
            </w:pPr>
            <w:r>
              <w:rPr>
                <w:sz w:val="18"/>
              </w:rPr>
              <w:t>4. Boyunda Kitleler</w:t>
            </w:r>
          </w:p>
        </w:tc>
        <w:tc>
          <w:tcPr>
            <w:tcW w:w="8495" w:type="dxa"/>
          </w:tcPr>
          <w:p w:rsidR="00DF5FD9" w:rsidRDefault="008E7AD7">
            <w:pPr>
              <w:pStyle w:val="TableParagraph"/>
              <w:ind w:left="5" w:right="-15"/>
              <w:jc w:val="both"/>
              <w:rPr>
                <w:sz w:val="18"/>
              </w:rPr>
            </w:pPr>
            <w:r>
              <w:rPr>
                <w:sz w:val="18"/>
              </w:rPr>
              <w:t>Boyunda kitle ile gelen çocukta konjenital nedenlerin, damarsal yapıların, neoplazilerin, lenfadenopatilerin ve kabakulak gibi enfeksiyonların ayırıcı tanısını yapar ve tetkiklerini ister. Kabakulaktan korunma yönetimini sağlayabilir. Patolojik lenfadenopa</w:t>
            </w:r>
            <w:r>
              <w:rPr>
                <w:sz w:val="18"/>
              </w:rPr>
              <w:t>tileri tanır, tetkik ve tedavi yaklaşımını belirler ve ne zaman biyopsi yapılması</w:t>
            </w:r>
          </w:p>
          <w:p w:rsidR="00DF5FD9" w:rsidRDefault="008E7AD7">
            <w:pPr>
              <w:pStyle w:val="TableParagraph"/>
              <w:spacing w:line="202" w:lineRule="exact"/>
              <w:ind w:left="5"/>
              <w:jc w:val="both"/>
              <w:rPr>
                <w:sz w:val="18"/>
              </w:rPr>
            </w:pPr>
            <w:r>
              <w:rPr>
                <w:sz w:val="18"/>
              </w:rPr>
              <w:t>gerektiğini bilir.</w:t>
            </w:r>
          </w:p>
        </w:tc>
      </w:tr>
    </w:tbl>
    <w:p w:rsidR="00DF5FD9" w:rsidRDefault="00DF5FD9">
      <w:pPr>
        <w:spacing w:line="202" w:lineRule="exact"/>
        <w:jc w:val="both"/>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877"/>
        </w:trPr>
        <w:tc>
          <w:tcPr>
            <w:tcW w:w="1133" w:type="dxa"/>
          </w:tcPr>
          <w:p w:rsidR="00DF5FD9" w:rsidRDefault="00DF5FD9">
            <w:pPr>
              <w:pStyle w:val="TableParagraph"/>
              <w:rPr>
                <w:rFonts w:ascii="Times New Roman"/>
                <w:sz w:val="18"/>
              </w:rPr>
            </w:pPr>
          </w:p>
        </w:tc>
        <w:tc>
          <w:tcPr>
            <w:tcW w:w="571" w:type="dxa"/>
          </w:tcPr>
          <w:p w:rsidR="00DF5FD9" w:rsidRDefault="00DF5FD9">
            <w:pPr>
              <w:pStyle w:val="TableParagraph"/>
              <w:rPr>
                <w:rFonts w:ascii="Times New Roman"/>
                <w:sz w:val="18"/>
              </w:rPr>
            </w:pPr>
          </w:p>
        </w:tc>
        <w:tc>
          <w:tcPr>
            <w:tcW w:w="4833" w:type="dxa"/>
          </w:tcPr>
          <w:p w:rsidR="00DF5FD9" w:rsidRDefault="00DF5FD9">
            <w:pPr>
              <w:pStyle w:val="TableParagraph"/>
              <w:rPr>
                <w:sz w:val="18"/>
              </w:rPr>
            </w:pPr>
          </w:p>
          <w:p w:rsidR="00DF5FD9" w:rsidRDefault="008E7AD7">
            <w:pPr>
              <w:pStyle w:val="TableParagraph"/>
              <w:spacing w:before="110"/>
              <w:ind w:left="4"/>
              <w:rPr>
                <w:sz w:val="18"/>
              </w:rPr>
            </w:pPr>
            <w:r>
              <w:rPr>
                <w:sz w:val="18"/>
              </w:rPr>
              <w:t>5. Kardiopulmoner Arrest</w:t>
            </w:r>
          </w:p>
        </w:tc>
        <w:tc>
          <w:tcPr>
            <w:tcW w:w="8495" w:type="dxa"/>
          </w:tcPr>
          <w:p w:rsidR="00DF5FD9" w:rsidRDefault="008E7AD7">
            <w:pPr>
              <w:pStyle w:val="TableParagraph"/>
              <w:ind w:left="5" w:right="-15"/>
              <w:jc w:val="both"/>
              <w:rPr>
                <w:sz w:val="18"/>
              </w:rPr>
            </w:pPr>
            <w:r>
              <w:rPr>
                <w:sz w:val="18"/>
              </w:rPr>
              <w:t>Çocuk hastada kalp ve solunum durmasını tanır, etyolojisinde neleri araştıracağını bilir. Arrest durumunda çoc</w:t>
            </w:r>
            <w:r>
              <w:rPr>
                <w:sz w:val="18"/>
              </w:rPr>
              <w:t>uklarda erişkinden farklı olarak en sık hangi rtim bzoukluğunun görüldüğünü bilir. Arrest hastada nereden nabız kontrolü yapacağını bilir. Pediatrik değerlendirme üçgenine (PAT) göre hastayı gruplandırabilir. Kardiyopulmoner</w:t>
            </w:r>
          </w:p>
          <w:p w:rsidR="00DF5FD9" w:rsidRDefault="008E7AD7">
            <w:pPr>
              <w:pStyle w:val="TableParagraph"/>
              <w:spacing w:line="199" w:lineRule="exact"/>
              <w:ind w:left="5"/>
              <w:jc w:val="both"/>
              <w:rPr>
                <w:sz w:val="18"/>
              </w:rPr>
            </w:pPr>
            <w:r>
              <w:rPr>
                <w:sz w:val="18"/>
              </w:rPr>
              <w:t>arrestin geri döndürülebilir nedenlerini sayar.</w:t>
            </w:r>
          </w:p>
        </w:tc>
      </w:tr>
      <w:tr w:rsidR="00DF5FD9">
        <w:trPr>
          <w:trHeight w:val="1655"/>
        </w:trPr>
        <w:tc>
          <w:tcPr>
            <w:tcW w:w="1133"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170" w:right="20" w:hanging="123"/>
              <w:rPr>
                <w:b/>
                <w:sz w:val="18"/>
              </w:rPr>
            </w:pPr>
            <w:r>
              <w:rPr>
                <w:b/>
                <w:sz w:val="18"/>
              </w:rPr>
              <w:t>Dr. Öğr. Üyesi Ayşe SÜLÜ</w:t>
            </w:r>
          </w:p>
        </w:tc>
        <w:tc>
          <w:tcPr>
            <w:tcW w:w="571"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193"/>
              <w:rPr>
                <w:b/>
                <w:sz w:val="18"/>
              </w:rPr>
            </w:pPr>
            <w:r>
              <w:rPr>
                <w:b/>
                <w:sz w:val="18"/>
              </w:rPr>
              <w:t>11</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8"/>
            </w:pPr>
          </w:p>
          <w:p w:rsidR="00DF5FD9" w:rsidRDefault="008E7AD7">
            <w:pPr>
              <w:pStyle w:val="TableParagraph"/>
              <w:ind w:left="33"/>
              <w:rPr>
                <w:sz w:val="18"/>
              </w:rPr>
            </w:pPr>
            <w:r>
              <w:rPr>
                <w:sz w:val="18"/>
              </w:rPr>
              <w:t>1.Kardiyak Aciller – Siyanotik Atak</w:t>
            </w:r>
          </w:p>
        </w:tc>
        <w:tc>
          <w:tcPr>
            <w:tcW w:w="8495" w:type="dxa"/>
          </w:tcPr>
          <w:p w:rsidR="00DF5FD9" w:rsidRDefault="008E7AD7">
            <w:pPr>
              <w:pStyle w:val="TableParagraph"/>
              <w:ind w:left="5" w:right="-15"/>
              <w:jc w:val="both"/>
              <w:rPr>
                <w:sz w:val="18"/>
              </w:rPr>
            </w:pPr>
            <w:r>
              <w:rPr>
                <w:sz w:val="18"/>
              </w:rPr>
              <w:t>Çocuklarda görülen kardiyak acil durumların başvuru yakınmalarını (çarpıntı, göğüs ağrısı, senkop, morarma, solunum sıkıntısı, ani kardiyak arrest vs) bilir. Bu yakınmalar ile başvuran hastalarda acil yaklaşımı bilir. Ayırıcı tanı yapar. Hayatı tehdit eden</w:t>
            </w:r>
            <w:r>
              <w:rPr>
                <w:sz w:val="18"/>
              </w:rPr>
              <w:t xml:space="preserve"> aritmilerin tanınması ve tedavisini bilir. Konjenital kalp hastalalıkları için ön tanı ve değerlendirmeleri bilir. Göğüs ağrısı ile başvuran hastadaki kardiyak nedenleri bilir ve ayırıcı tanı yapmayı bilir. Siyanotik atak ile başvuran hastada nasıl değerl</w:t>
            </w:r>
            <w:r>
              <w:rPr>
                <w:sz w:val="18"/>
              </w:rPr>
              <w:t>endirme yapılacağını bilir ve acil tedavileri bilir. Ani kardiyak arrest  ile başvuran hastanın ve diğer kalıtımsal kalp hastalıklarının aile taramaları ve moleküler otopsi değerlendirmesi önerilerini</w:t>
            </w:r>
            <w:r>
              <w:rPr>
                <w:spacing w:val="1"/>
                <w:sz w:val="18"/>
              </w:rPr>
              <w:t xml:space="preserve"> </w:t>
            </w:r>
            <w:r>
              <w:rPr>
                <w:sz w:val="18"/>
              </w:rPr>
              <w:t>bilir.</w:t>
            </w:r>
          </w:p>
        </w:tc>
      </w:tr>
      <w:tr w:rsidR="00DF5FD9">
        <w:trPr>
          <w:trHeight w:val="112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rPr>
                <w:sz w:val="19"/>
              </w:rPr>
            </w:pPr>
          </w:p>
          <w:p w:rsidR="00DF5FD9" w:rsidRDefault="008E7AD7">
            <w:pPr>
              <w:pStyle w:val="TableParagraph"/>
              <w:ind w:left="33"/>
              <w:rPr>
                <w:sz w:val="18"/>
              </w:rPr>
            </w:pPr>
            <w:r>
              <w:rPr>
                <w:sz w:val="18"/>
              </w:rPr>
              <w:t>2.Senkop</w:t>
            </w:r>
          </w:p>
        </w:tc>
        <w:tc>
          <w:tcPr>
            <w:tcW w:w="8495" w:type="dxa"/>
          </w:tcPr>
          <w:p w:rsidR="00DF5FD9" w:rsidRDefault="008E7AD7">
            <w:pPr>
              <w:pStyle w:val="TableParagraph"/>
              <w:ind w:left="5" w:right="-15"/>
              <w:jc w:val="both"/>
              <w:rPr>
                <w:sz w:val="18"/>
              </w:rPr>
            </w:pPr>
            <w:r>
              <w:rPr>
                <w:sz w:val="18"/>
              </w:rPr>
              <w:t xml:space="preserve">Senkopun tanımını yapar. Senkop ile başvuran hastanın öykü ve fizik muayene özelliklerini bilir. Senkop ile başvuran hastaya yaklaşımı uygular. Hayatı tehdit eden acil durumları ve acil tedavileri uygulamayı bilir. Hangi durumlarda kardiyak veya nörolojik </w:t>
            </w:r>
            <w:r>
              <w:rPr>
                <w:sz w:val="18"/>
              </w:rPr>
              <w:t>hastalıkların düşünülmesi gerektiğini bilir. Ayırıcı tanıya göre istenmesi gereken tetkikleri ve acil durumlardaki laboratuar bulgularını bilir. Sık görünen vazovagal senkop ön tanısını koyar ve korunma önlemlerini anlatır. Hayatı tethtit eden kardiyak ari</w:t>
            </w:r>
            <w:r>
              <w:rPr>
                <w:sz w:val="18"/>
              </w:rPr>
              <w:t>tmilerin acil tanı ve tedavisini</w:t>
            </w:r>
            <w:r>
              <w:rPr>
                <w:spacing w:val="-5"/>
                <w:sz w:val="18"/>
              </w:rPr>
              <w:t xml:space="preserve"> </w:t>
            </w:r>
            <w:r>
              <w:rPr>
                <w:sz w:val="18"/>
              </w:rPr>
              <w:t>uygular.</w:t>
            </w:r>
          </w:p>
        </w:tc>
      </w:tr>
      <w:tr w:rsidR="00DF5FD9">
        <w:trPr>
          <w:trHeight w:val="111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4"/>
              <w:rPr>
                <w:sz w:val="18"/>
              </w:rPr>
            </w:pPr>
            <w:r>
              <w:rPr>
                <w:sz w:val="18"/>
              </w:rPr>
              <w:t>3.Enfektif Endokardit</w:t>
            </w:r>
          </w:p>
        </w:tc>
        <w:tc>
          <w:tcPr>
            <w:tcW w:w="8495" w:type="dxa"/>
          </w:tcPr>
          <w:p w:rsidR="00DF5FD9" w:rsidRDefault="008E7AD7">
            <w:pPr>
              <w:pStyle w:val="TableParagraph"/>
              <w:ind w:left="5" w:right="-15"/>
              <w:jc w:val="both"/>
              <w:rPr>
                <w:sz w:val="18"/>
              </w:rPr>
            </w:pPr>
            <w:r>
              <w:rPr>
                <w:sz w:val="18"/>
              </w:rPr>
              <w:t>Enfektif endokarditi tanımlar. Epidemiyolojik ve etyolojik özelliklerini bilir. Sık görülen etkenleri ve predispozan faktörleri tanımlar. Enfektif endokardit klinik bulgularını bilir. Majör ve minör tanı kriterlerini bilir. Tanı ölçütlerini tanımlar. Enfek</w:t>
            </w:r>
            <w:r>
              <w:rPr>
                <w:sz w:val="18"/>
              </w:rPr>
              <w:t>tif endokardit tanısında kullanılan tetkikleri ve değerlendirmeyi bilir. enfektif endokardit tedavi</w:t>
            </w:r>
          </w:p>
          <w:p w:rsidR="00DF5FD9" w:rsidRDefault="008E7AD7">
            <w:pPr>
              <w:pStyle w:val="TableParagraph"/>
              <w:spacing w:before="1" w:line="237" w:lineRule="auto"/>
              <w:ind w:left="5" w:right="-15"/>
              <w:jc w:val="both"/>
              <w:rPr>
                <w:sz w:val="18"/>
              </w:rPr>
            </w:pPr>
            <w:r>
              <w:rPr>
                <w:sz w:val="18"/>
              </w:rPr>
              <w:t>özelliklerini prognoz ve komplikasyonlarını bilir. Enfektif endokardit profilaksisi, verilmesi gereken hasta gruplarını ve prosedürleri</w:t>
            </w:r>
            <w:r>
              <w:rPr>
                <w:spacing w:val="-3"/>
                <w:sz w:val="18"/>
              </w:rPr>
              <w:t xml:space="preserve"> </w:t>
            </w:r>
            <w:r>
              <w:rPr>
                <w:sz w:val="18"/>
              </w:rPr>
              <w:t>bilir.</w:t>
            </w:r>
          </w:p>
        </w:tc>
      </w:tr>
      <w:tr w:rsidR="00DF5FD9">
        <w:trPr>
          <w:trHeight w:val="70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9"/>
              <w:rPr>
                <w:sz w:val="19"/>
              </w:rPr>
            </w:pPr>
          </w:p>
          <w:p w:rsidR="00DF5FD9" w:rsidRDefault="008E7AD7">
            <w:pPr>
              <w:pStyle w:val="TableParagraph"/>
              <w:ind w:left="4"/>
              <w:rPr>
                <w:sz w:val="18"/>
              </w:rPr>
            </w:pPr>
            <w:r>
              <w:rPr>
                <w:sz w:val="18"/>
              </w:rPr>
              <w:t>4.Pediatrik EKG</w:t>
            </w:r>
          </w:p>
        </w:tc>
        <w:tc>
          <w:tcPr>
            <w:tcW w:w="8495" w:type="dxa"/>
          </w:tcPr>
          <w:p w:rsidR="00DF5FD9" w:rsidRDefault="008E7AD7">
            <w:pPr>
              <w:pStyle w:val="TableParagraph"/>
              <w:ind w:left="5" w:right="-15"/>
              <w:jc w:val="both"/>
              <w:rPr>
                <w:sz w:val="18"/>
              </w:rPr>
            </w:pPr>
            <w:r>
              <w:rPr>
                <w:sz w:val="18"/>
              </w:rPr>
              <w:t>Temel elektrokardiyografik değerlendirmeyi bilir. Pediatrik elektrokardiyografinin erişkinden temel farklarını bilir. Yaş grubuna göre elektrokardiyografik değerlendirmeyi yapabilir. Elektrokardiyografideki normal dışı özellikleri tanımlar.</w:t>
            </w:r>
          </w:p>
        </w:tc>
      </w:tr>
      <w:tr w:rsidR="00DF5FD9">
        <w:trPr>
          <w:trHeight w:val="561"/>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10"/>
              <w:rPr>
                <w:sz w:val="13"/>
              </w:rPr>
            </w:pPr>
          </w:p>
          <w:p w:rsidR="00DF5FD9" w:rsidRDefault="008E7AD7">
            <w:pPr>
              <w:pStyle w:val="TableParagraph"/>
              <w:ind w:left="4"/>
              <w:rPr>
                <w:sz w:val="18"/>
              </w:rPr>
            </w:pPr>
            <w:r>
              <w:rPr>
                <w:sz w:val="18"/>
              </w:rPr>
              <w:t>5.Çocuklarda Dolaşım Sistemi Muayenesi</w:t>
            </w:r>
          </w:p>
        </w:tc>
        <w:tc>
          <w:tcPr>
            <w:tcW w:w="8495" w:type="dxa"/>
          </w:tcPr>
          <w:p w:rsidR="00DF5FD9" w:rsidRDefault="008E7AD7">
            <w:pPr>
              <w:pStyle w:val="TableParagraph"/>
              <w:ind w:left="5" w:right="-15"/>
              <w:rPr>
                <w:sz w:val="18"/>
              </w:rPr>
            </w:pPr>
            <w:r>
              <w:rPr>
                <w:sz w:val="18"/>
              </w:rPr>
              <w:t>Çocuklarda kardiyovasküler dolaşım sisteminin değerlendirilmesinde büyüme gelişmenin, inspeksiyon, palpasyon ve oskültasyonun önemini</w:t>
            </w:r>
            <w:r>
              <w:rPr>
                <w:spacing w:val="-3"/>
                <w:sz w:val="18"/>
              </w:rPr>
              <w:t xml:space="preserve"> </w:t>
            </w:r>
            <w:r>
              <w:rPr>
                <w:sz w:val="18"/>
              </w:rPr>
              <w:t>bilir.</w:t>
            </w:r>
          </w:p>
        </w:tc>
      </w:tr>
      <w:tr w:rsidR="00DF5FD9">
        <w:trPr>
          <w:trHeight w:val="70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DF5FD9">
            <w:pPr>
              <w:pStyle w:val="TableParagraph"/>
              <w:spacing w:before="9"/>
              <w:rPr>
                <w:sz w:val="19"/>
              </w:rPr>
            </w:pPr>
          </w:p>
          <w:p w:rsidR="00DF5FD9" w:rsidRDefault="008E7AD7">
            <w:pPr>
              <w:pStyle w:val="TableParagraph"/>
              <w:ind w:left="4"/>
              <w:rPr>
                <w:sz w:val="18"/>
              </w:rPr>
            </w:pPr>
            <w:r>
              <w:rPr>
                <w:sz w:val="18"/>
              </w:rPr>
              <w:t>6.Dolaşım Sistemi Muayenesi Pratiği</w:t>
            </w:r>
          </w:p>
        </w:tc>
        <w:tc>
          <w:tcPr>
            <w:tcW w:w="8495" w:type="dxa"/>
          </w:tcPr>
          <w:p w:rsidR="00DF5FD9" w:rsidRDefault="008E7AD7">
            <w:pPr>
              <w:pStyle w:val="TableParagraph"/>
              <w:ind w:left="5" w:right="-15"/>
              <w:jc w:val="both"/>
              <w:rPr>
                <w:sz w:val="18"/>
              </w:rPr>
            </w:pPr>
            <w:r>
              <w:rPr>
                <w:sz w:val="18"/>
              </w:rPr>
              <w:t>Çocukların büyüme gelişiminin değerlendirmesini, kalp hızı ve kan basıncı ölçümü özelliklerini bilir. Kardiyak oskültasyonda kalbin oskültasyon odaklarını bilir. Periferik nabız muaynesinde dikkat edilmesi gereken özellikl eri bilir.</w:t>
            </w:r>
          </w:p>
        </w:tc>
      </w:tr>
      <w:tr w:rsidR="00DF5FD9">
        <w:trPr>
          <w:trHeight w:val="537"/>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tcPr>
          <w:p w:rsidR="00DF5FD9" w:rsidRDefault="008E7AD7">
            <w:pPr>
              <w:pStyle w:val="TableParagraph"/>
              <w:spacing w:before="87"/>
              <w:ind w:left="4"/>
              <w:rPr>
                <w:sz w:val="18"/>
              </w:rPr>
            </w:pPr>
            <w:r>
              <w:rPr>
                <w:sz w:val="18"/>
              </w:rPr>
              <w:t>7. Dolaşım Sistemi Muayenesi Değerlendirilmesi</w:t>
            </w:r>
          </w:p>
        </w:tc>
        <w:tc>
          <w:tcPr>
            <w:tcW w:w="8495" w:type="dxa"/>
          </w:tcPr>
          <w:p w:rsidR="00DF5FD9" w:rsidRDefault="008E7AD7">
            <w:pPr>
              <w:pStyle w:val="TableParagraph"/>
              <w:ind w:left="5"/>
              <w:rPr>
                <w:sz w:val="18"/>
              </w:rPr>
            </w:pPr>
            <w:r>
              <w:rPr>
                <w:sz w:val="18"/>
              </w:rPr>
              <w:t>Çocuklarda kan basıncı ölçümümnün özelliklerinin, perfierik nabız muaynesinin özelliklerinin, kalp seslerinin, kardiyak üfürümleri, masum ve patolojik üfürümlerin özelliklerinin</w:t>
            </w:r>
            <w:r>
              <w:rPr>
                <w:spacing w:val="-6"/>
                <w:sz w:val="18"/>
              </w:rPr>
              <w:t xml:space="preserve"> </w:t>
            </w:r>
            <w:r>
              <w:rPr>
                <w:sz w:val="18"/>
              </w:rPr>
              <w:t>bilir.</w:t>
            </w:r>
          </w:p>
        </w:tc>
      </w:tr>
      <w:tr w:rsidR="00DF5FD9">
        <w:trPr>
          <w:trHeight w:val="652"/>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val="restart"/>
          </w:tcPr>
          <w:p w:rsidR="00DF5FD9" w:rsidRDefault="00DF5FD9">
            <w:pPr>
              <w:pStyle w:val="TableParagraph"/>
              <w:spacing w:before="10"/>
              <w:rPr>
                <w:sz w:val="26"/>
              </w:rPr>
            </w:pPr>
          </w:p>
          <w:p w:rsidR="00DF5FD9" w:rsidRDefault="008E7AD7">
            <w:pPr>
              <w:pStyle w:val="TableParagraph"/>
              <w:ind w:left="4"/>
              <w:rPr>
                <w:sz w:val="18"/>
              </w:rPr>
            </w:pPr>
            <w:r>
              <w:rPr>
                <w:sz w:val="18"/>
              </w:rPr>
              <w:t>8. Göğüs Ağrısı</w:t>
            </w:r>
          </w:p>
        </w:tc>
        <w:tc>
          <w:tcPr>
            <w:tcW w:w="8495" w:type="dxa"/>
            <w:tcBorders>
              <w:bottom w:val="nil"/>
            </w:tcBorders>
            <w:shd w:val="clear" w:color="auto" w:fill="F8F8F8"/>
          </w:tcPr>
          <w:p w:rsidR="00DF5FD9" w:rsidRDefault="008E7AD7">
            <w:pPr>
              <w:pStyle w:val="TableParagraph"/>
              <w:ind w:left="5" w:right="-15"/>
              <w:rPr>
                <w:sz w:val="18"/>
              </w:rPr>
            </w:pPr>
            <w:r>
              <w:rPr>
                <w:color w:val="303030"/>
                <w:sz w:val="18"/>
              </w:rPr>
              <w:t xml:space="preserve">Çocuklarda göğüs ağrısı etiyolojisinde yer alan hastalıkları öncelik sırasına göre bilir. Altta yatan olası göğüs ağrısı nedenlerine </w:t>
            </w:r>
            <w:r>
              <w:rPr>
                <w:color w:val="303030"/>
                <w:spacing w:val="10"/>
                <w:sz w:val="18"/>
              </w:rPr>
              <w:t xml:space="preserve"> </w:t>
            </w:r>
            <w:r>
              <w:rPr>
                <w:color w:val="303030"/>
                <w:sz w:val="18"/>
              </w:rPr>
              <w:t xml:space="preserve">yönelik </w:t>
            </w:r>
            <w:r>
              <w:rPr>
                <w:color w:val="303030"/>
                <w:spacing w:val="11"/>
                <w:sz w:val="18"/>
              </w:rPr>
              <w:t xml:space="preserve"> </w:t>
            </w:r>
            <w:r>
              <w:rPr>
                <w:color w:val="303030"/>
                <w:sz w:val="18"/>
              </w:rPr>
              <w:t xml:space="preserve">kullanılabilecek </w:t>
            </w:r>
            <w:r>
              <w:rPr>
                <w:color w:val="303030"/>
                <w:spacing w:val="11"/>
                <w:sz w:val="18"/>
              </w:rPr>
              <w:t xml:space="preserve"> </w:t>
            </w:r>
            <w:r>
              <w:rPr>
                <w:color w:val="303030"/>
                <w:sz w:val="18"/>
              </w:rPr>
              <w:t xml:space="preserve">laboratuvar </w:t>
            </w:r>
            <w:r>
              <w:rPr>
                <w:color w:val="303030"/>
                <w:spacing w:val="11"/>
                <w:sz w:val="18"/>
              </w:rPr>
              <w:t xml:space="preserve"> </w:t>
            </w:r>
            <w:r>
              <w:rPr>
                <w:color w:val="303030"/>
                <w:sz w:val="18"/>
              </w:rPr>
              <w:t xml:space="preserve">ve </w:t>
            </w:r>
            <w:r>
              <w:rPr>
                <w:color w:val="303030"/>
                <w:spacing w:val="11"/>
                <w:sz w:val="18"/>
              </w:rPr>
              <w:t xml:space="preserve"> </w:t>
            </w:r>
            <w:r>
              <w:rPr>
                <w:color w:val="303030"/>
                <w:sz w:val="18"/>
              </w:rPr>
              <w:t xml:space="preserve">görüntüleme </w:t>
            </w:r>
            <w:r>
              <w:rPr>
                <w:color w:val="303030"/>
                <w:spacing w:val="10"/>
                <w:sz w:val="18"/>
              </w:rPr>
              <w:t xml:space="preserve"> </w:t>
            </w:r>
            <w:r>
              <w:rPr>
                <w:color w:val="303030"/>
                <w:sz w:val="18"/>
              </w:rPr>
              <w:t xml:space="preserve">yöntemlerini </w:t>
            </w:r>
            <w:r>
              <w:rPr>
                <w:color w:val="303030"/>
                <w:spacing w:val="11"/>
                <w:sz w:val="18"/>
              </w:rPr>
              <w:t xml:space="preserve"> </w:t>
            </w:r>
            <w:r>
              <w:rPr>
                <w:color w:val="303030"/>
                <w:sz w:val="18"/>
              </w:rPr>
              <w:t xml:space="preserve">bilir. </w:t>
            </w:r>
            <w:r>
              <w:rPr>
                <w:color w:val="303030"/>
                <w:spacing w:val="11"/>
                <w:sz w:val="18"/>
              </w:rPr>
              <w:t xml:space="preserve"> </w:t>
            </w:r>
            <w:r>
              <w:rPr>
                <w:color w:val="303030"/>
                <w:sz w:val="18"/>
              </w:rPr>
              <w:t xml:space="preserve">Tanı </w:t>
            </w:r>
            <w:r>
              <w:rPr>
                <w:color w:val="303030"/>
                <w:spacing w:val="11"/>
                <w:sz w:val="18"/>
              </w:rPr>
              <w:t xml:space="preserve"> </w:t>
            </w:r>
            <w:r>
              <w:rPr>
                <w:color w:val="303030"/>
                <w:sz w:val="18"/>
              </w:rPr>
              <w:t xml:space="preserve">yöntemlerini </w:t>
            </w:r>
            <w:r>
              <w:rPr>
                <w:color w:val="303030"/>
                <w:spacing w:val="12"/>
                <w:sz w:val="18"/>
              </w:rPr>
              <w:t xml:space="preserve"> </w:t>
            </w:r>
            <w:r>
              <w:rPr>
                <w:color w:val="303030"/>
                <w:sz w:val="18"/>
              </w:rPr>
              <w:t>öncelik</w:t>
            </w:r>
          </w:p>
          <w:p w:rsidR="00DF5FD9" w:rsidRDefault="008E7AD7">
            <w:pPr>
              <w:pStyle w:val="TableParagraph"/>
              <w:spacing w:line="194" w:lineRule="exact"/>
              <w:ind w:left="5" w:right="-15"/>
              <w:rPr>
                <w:sz w:val="18"/>
              </w:rPr>
            </w:pPr>
            <w:r>
              <w:rPr>
                <w:color w:val="303030"/>
                <w:sz w:val="18"/>
              </w:rPr>
              <w:t xml:space="preserve">sırasına </w:t>
            </w:r>
            <w:r>
              <w:rPr>
                <w:color w:val="303030"/>
                <w:spacing w:val="9"/>
                <w:sz w:val="18"/>
              </w:rPr>
              <w:t xml:space="preserve"> </w:t>
            </w:r>
            <w:r>
              <w:rPr>
                <w:color w:val="303030"/>
                <w:sz w:val="18"/>
              </w:rPr>
              <w:t xml:space="preserve">göre </w:t>
            </w:r>
            <w:r>
              <w:rPr>
                <w:color w:val="303030"/>
                <w:spacing w:val="8"/>
                <w:sz w:val="18"/>
              </w:rPr>
              <w:t xml:space="preserve"> </w:t>
            </w:r>
            <w:r>
              <w:rPr>
                <w:color w:val="303030"/>
                <w:sz w:val="18"/>
              </w:rPr>
              <w:t xml:space="preserve">kullanmayı </w:t>
            </w:r>
            <w:r>
              <w:rPr>
                <w:color w:val="303030"/>
                <w:spacing w:val="8"/>
                <w:sz w:val="18"/>
              </w:rPr>
              <w:t xml:space="preserve"> </w:t>
            </w:r>
            <w:r>
              <w:rPr>
                <w:color w:val="303030"/>
                <w:sz w:val="18"/>
              </w:rPr>
              <w:t xml:space="preserve">bilir. </w:t>
            </w:r>
            <w:r>
              <w:rPr>
                <w:color w:val="303030"/>
                <w:spacing w:val="11"/>
                <w:sz w:val="18"/>
              </w:rPr>
              <w:t xml:space="preserve"> </w:t>
            </w:r>
            <w:r>
              <w:rPr>
                <w:color w:val="303030"/>
                <w:sz w:val="18"/>
              </w:rPr>
              <w:t xml:space="preserve">Çocuklarda </w:t>
            </w:r>
            <w:r>
              <w:rPr>
                <w:color w:val="303030"/>
                <w:spacing w:val="9"/>
                <w:sz w:val="18"/>
              </w:rPr>
              <w:t xml:space="preserve"> </w:t>
            </w:r>
            <w:r>
              <w:rPr>
                <w:color w:val="303030"/>
                <w:sz w:val="18"/>
              </w:rPr>
              <w:t xml:space="preserve">göğüs </w:t>
            </w:r>
            <w:r>
              <w:rPr>
                <w:color w:val="303030"/>
                <w:spacing w:val="8"/>
                <w:sz w:val="18"/>
              </w:rPr>
              <w:t xml:space="preserve"> </w:t>
            </w:r>
            <w:r>
              <w:rPr>
                <w:color w:val="303030"/>
                <w:sz w:val="18"/>
              </w:rPr>
              <w:t xml:space="preserve">ağrısının </w:t>
            </w:r>
            <w:r>
              <w:rPr>
                <w:color w:val="303030"/>
                <w:spacing w:val="8"/>
                <w:sz w:val="18"/>
              </w:rPr>
              <w:t xml:space="preserve"> </w:t>
            </w:r>
            <w:r>
              <w:rPr>
                <w:color w:val="303030"/>
                <w:sz w:val="18"/>
              </w:rPr>
              <w:t xml:space="preserve">kardiyak </w:t>
            </w:r>
            <w:r>
              <w:rPr>
                <w:color w:val="303030"/>
                <w:spacing w:val="9"/>
                <w:sz w:val="18"/>
              </w:rPr>
              <w:t xml:space="preserve"> </w:t>
            </w:r>
            <w:r>
              <w:rPr>
                <w:color w:val="303030"/>
                <w:sz w:val="18"/>
              </w:rPr>
              <w:t xml:space="preserve">nedenlerini, </w:t>
            </w:r>
            <w:r>
              <w:rPr>
                <w:color w:val="303030"/>
                <w:spacing w:val="9"/>
                <w:sz w:val="18"/>
              </w:rPr>
              <w:t xml:space="preserve"> </w:t>
            </w:r>
            <w:r>
              <w:rPr>
                <w:color w:val="303030"/>
                <w:sz w:val="18"/>
              </w:rPr>
              <w:t xml:space="preserve">bunların </w:t>
            </w:r>
            <w:r>
              <w:rPr>
                <w:color w:val="303030"/>
                <w:spacing w:val="8"/>
                <w:sz w:val="18"/>
              </w:rPr>
              <w:t xml:space="preserve"> </w:t>
            </w:r>
            <w:r>
              <w:rPr>
                <w:color w:val="303030"/>
                <w:sz w:val="18"/>
              </w:rPr>
              <w:t xml:space="preserve">klinik </w:t>
            </w:r>
            <w:r>
              <w:rPr>
                <w:color w:val="303030"/>
                <w:spacing w:val="9"/>
                <w:sz w:val="18"/>
              </w:rPr>
              <w:t xml:space="preserve"> </w:t>
            </w:r>
            <w:r>
              <w:rPr>
                <w:color w:val="303030"/>
                <w:sz w:val="18"/>
              </w:rPr>
              <w:t xml:space="preserve">ve </w:t>
            </w:r>
            <w:r>
              <w:rPr>
                <w:color w:val="303030"/>
                <w:spacing w:val="9"/>
                <w:sz w:val="18"/>
              </w:rPr>
              <w:t xml:space="preserve"> </w:t>
            </w:r>
            <w:r>
              <w:rPr>
                <w:color w:val="303030"/>
                <w:sz w:val="18"/>
              </w:rPr>
              <w:t>laboratuvar</w:t>
            </w:r>
          </w:p>
        </w:tc>
      </w:tr>
      <w:tr w:rsidR="00DF5FD9">
        <w:trPr>
          <w:trHeight w:val="335"/>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tcBorders>
              <w:top w:val="nil"/>
            </w:tcBorders>
          </w:tcPr>
          <w:p w:rsidR="00DF5FD9" w:rsidRDefault="00DF5FD9">
            <w:pPr>
              <w:rPr>
                <w:sz w:val="2"/>
                <w:szCs w:val="2"/>
              </w:rPr>
            </w:pPr>
          </w:p>
        </w:tc>
        <w:tc>
          <w:tcPr>
            <w:tcW w:w="8495" w:type="dxa"/>
            <w:tcBorders>
              <w:top w:val="nil"/>
            </w:tcBorders>
          </w:tcPr>
          <w:p w:rsidR="00DF5FD9" w:rsidRDefault="008E7AD7">
            <w:pPr>
              <w:pStyle w:val="TableParagraph"/>
              <w:spacing w:line="216" w:lineRule="exact"/>
              <w:ind w:left="5"/>
              <w:rPr>
                <w:sz w:val="18"/>
              </w:rPr>
            </w:pPr>
            <w:r>
              <w:rPr>
                <w:color w:val="303030"/>
                <w:sz w:val="18"/>
                <w:shd w:val="clear" w:color="auto" w:fill="F8F8F8"/>
              </w:rPr>
              <w:t>özelliklerini bilir. İleri tetkik ve değerlendirme için endikasyonlarını bilir.</w:t>
            </w:r>
          </w:p>
        </w:tc>
      </w:tr>
      <w:tr w:rsidR="00DF5FD9">
        <w:trPr>
          <w:trHeight w:val="213"/>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val="restart"/>
          </w:tcPr>
          <w:p w:rsidR="00DF5FD9" w:rsidRDefault="008E7AD7">
            <w:pPr>
              <w:pStyle w:val="TableParagraph"/>
              <w:spacing w:before="90"/>
              <w:ind w:left="4"/>
              <w:rPr>
                <w:sz w:val="18"/>
              </w:rPr>
            </w:pPr>
            <w:r>
              <w:rPr>
                <w:sz w:val="18"/>
              </w:rPr>
              <w:t>9. Kalp Yetmezliği Klinik ve Tanı</w:t>
            </w:r>
          </w:p>
        </w:tc>
        <w:tc>
          <w:tcPr>
            <w:tcW w:w="8495" w:type="dxa"/>
            <w:tcBorders>
              <w:bottom w:val="nil"/>
            </w:tcBorders>
            <w:shd w:val="clear" w:color="auto" w:fill="F8F8F8"/>
          </w:tcPr>
          <w:p w:rsidR="00DF5FD9" w:rsidRDefault="008E7AD7">
            <w:pPr>
              <w:pStyle w:val="TableParagraph"/>
              <w:spacing w:line="193" w:lineRule="exact"/>
              <w:ind w:left="5" w:right="-15"/>
              <w:rPr>
                <w:sz w:val="18"/>
              </w:rPr>
            </w:pPr>
            <w:r>
              <w:rPr>
                <w:color w:val="303030"/>
                <w:sz w:val="18"/>
              </w:rPr>
              <w:t>Çocuklarda kalp yetmezliğinin tanımını, kompanzatuvar mekanizmalarını bilir. Çocukluk yaş gruplarına gore</w:t>
            </w:r>
            <w:r>
              <w:rPr>
                <w:color w:val="303030"/>
                <w:spacing w:val="-22"/>
                <w:sz w:val="18"/>
              </w:rPr>
              <w:t xml:space="preserve"> </w:t>
            </w:r>
            <w:r>
              <w:rPr>
                <w:color w:val="303030"/>
                <w:sz w:val="18"/>
              </w:rPr>
              <w:t>konjestif</w:t>
            </w:r>
          </w:p>
        </w:tc>
      </w:tr>
      <w:tr w:rsidR="00DF5FD9">
        <w:trPr>
          <w:trHeight w:val="304"/>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tcBorders>
              <w:top w:val="nil"/>
            </w:tcBorders>
          </w:tcPr>
          <w:p w:rsidR="00DF5FD9" w:rsidRDefault="00DF5FD9">
            <w:pPr>
              <w:rPr>
                <w:sz w:val="2"/>
                <w:szCs w:val="2"/>
              </w:rPr>
            </w:pPr>
          </w:p>
        </w:tc>
        <w:tc>
          <w:tcPr>
            <w:tcW w:w="8495" w:type="dxa"/>
            <w:tcBorders>
              <w:top w:val="nil"/>
            </w:tcBorders>
          </w:tcPr>
          <w:p w:rsidR="00DF5FD9" w:rsidRDefault="008E7AD7">
            <w:pPr>
              <w:pStyle w:val="TableParagraph"/>
              <w:spacing w:line="214" w:lineRule="exact"/>
              <w:ind w:left="5"/>
              <w:rPr>
                <w:sz w:val="18"/>
              </w:rPr>
            </w:pPr>
            <w:r>
              <w:rPr>
                <w:color w:val="303030"/>
                <w:sz w:val="18"/>
                <w:shd w:val="clear" w:color="auto" w:fill="F8F8F8"/>
              </w:rPr>
              <w:t>kalp yetmezliğinin klinik bulgularını bilir. Tanı yöntemlerini öncelik sırasına göre kullanmayı bilir.</w:t>
            </w:r>
          </w:p>
        </w:tc>
      </w:tr>
      <w:tr w:rsidR="00DF5FD9">
        <w:trPr>
          <w:trHeight w:val="213"/>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val="restart"/>
          </w:tcPr>
          <w:p w:rsidR="00DF5FD9" w:rsidRDefault="008E7AD7">
            <w:pPr>
              <w:pStyle w:val="TableParagraph"/>
              <w:spacing w:before="90"/>
              <w:ind w:left="4"/>
              <w:rPr>
                <w:sz w:val="18"/>
              </w:rPr>
            </w:pPr>
            <w:r>
              <w:rPr>
                <w:sz w:val="18"/>
              </w:rPr>
              <w:t>10. Kalp Yetmezliği Etyoloji, Fizyopatoloji, Sınıflandırma</w:t>
            </w:r>
          </w:p>
        </w:tc>
        <w:tc>
          <w:tcPr>
            <w:tcW w:w="8495" w:type="dxa"/>
            <w:tcBorders>
              <w:bottom w:val="nil"/>
            </w:tcBorders>
            <w:shd w:val="clear" w:color="auto" w:fill="F8F8F8"/>
          </w:tcPr>
          <w:p w:rsidR="00DF5FD9" w:rsidRDefault="008E7AD7">
            <w:pPr>
              <w:pStyle w:val="TableParagraph"/>
              <w:spacing w:line="193" w:lineRule="exact"/>
              <w:ind w:left="5" w:right="-15"/>
              <w:rPr>
                <w:sz w:val="18"/>
              </w:rPr>
            </w:pPr>
            <w:r>
              <w:rPr>
                <w:color w:val="303030"/>
                <w:sz w:val="18"/>
              </w:rPr>
              <w:t>Çocukluk</w:t>
            </w:r>
            <w:r>
              <w:rPr>
                <w:color w:val="303030"/>
                <w:spacing w:val="6"/>
                <w:sz w:val="18"/>
              </w:rPr>
              <w:t xml:space="preserve"> </w:t>
            </w:r>
            <w:r>
              <w:rPr>
                <w:color w:val="303030"/>
                <w:sz w:val="18"/>
              </w:rPr>
              <w:t>yaş</w:t>
            </w:r>
            <w:r>
              <w:rPr>
                <w:color w:val="303030"/>
                <w:spacing w:val="7"/>
                <w:sz w:val="18"/>
              </w:rPr>
              <w:t xml:space="preserve"> </w:t>
            </w:r>
            <w:r>
              <w:rPr>
                <w:color w:val="303030"/>
                <w:sz w:val="18"/>
              </w:rPr>
              <w:t>gruplarına</w:t>
            </w:r>
            <w:r>
              <w:rPr>
                <w:color w:val="303030"/>
                <w:spacing w:val="7"/>
                <w:sz w:val="18"/>
              </w:rPr>
              <w:t xml:space="preserve"> </w:t>
            </w:r>
            <w:r>
              <w:rPr>
                <w:color w:val="303030"/>
                <w:sz w:val="18"/>
              </w:rPr>
              <w:t>gore</w:t>
            </w:r>
            <w:r>
              <w:rPr>
                <w:color w:val="303030"/>
                <w:spacing w:val="6"/>
                <w:sz w:val="18"/>
              </w:rPr>
              <w:t xml:space="preserve"> </w:t>
            </w:r>
            <w:r>
              <w:rPr>
                <w:color w:val="303030"/>
                <w:sz w:val="18"/>
              </w:rPr>
              <w:t>konjestif</w:t>
            </w:r>
            <w:r>
              <w:rPr>
                <w:color w:val="303030"/>
                <w:spacing w:val="7"/>
                <w:sz w:val="18"/>
              </w:rPr>
              <w:t xml:space="preserve"> </w:t>
            </w:r>
            <w:r>
              <w:rPr>
                <w:color w:val="303030"/>
                <w:sz w:val="18"/>
              </w:rPr>
              <w:t>kalp</w:t>
            </w:r>
            <w:r>
              <w:rPr>
                <w:color w:val="303030"/>
                <w:spacing w:val="6"/>
                <w:sz w:val="18"/>
              </w:rPr>
              <w:t xml:space="preserve"> </w:t>
            </w:r>
            <w:r>
              <w:rPr>
                <w:color w:val="303030"/>
                <w:sz w:val="18"/>
              </w:rPr>
              <w:t>yetmezliğinin</w:t>
            </w:r>
            <w:r>
              <w:rPr>
                <w:color w:val="303030"/>
                <w:spacing w:val="9"/>
                <w:sz w:val="18"/>
              </w:rPr>
              <w:t xml:space="preserve"> </w:t>
            </w:r>
            <w:r>
              <w:rPr>
                <w:color w:val="303030"/>
                <w:sz w:val="18"/>
              </w:rPr>
              <w:t>etiyolojisinde</w:t>
            </w:r>
            <w:r>
              <w:rPr>
                <w:color w:val="303030"/>
                <w:spacing w:val="6"/>
                <w:sz w:val="18"/>
              </w:rPr>
              <w:t xml:space="preserve"> </w:t>
            </w:r>
            <w:r>
              <w:rPr>
                <w:color w:val="303030"/>
                <w:sz w:val="18"/>
              </w:rPr>
              <w:t>yer</w:t>
            </w:r>
            <w:r>
              <w:rPr>
                <w:color w:val="303030"/>
                <w:spacing w:val="7"/>
                <w:sz w:val="18"/>
              </w:rPr>
              <w:t xml:space="preserve"> </w:t>
            </w:r>
            <w:r>
              <w:rPr>
                <w:color w:val="303030"/>
                <w:sz w:val="18"/>
              </w:rPr>
              <w:t>alan</w:t>
            </w:r>
            <w:r>
              <w:rPr>
                <w:color w:val="303030"/>
                <w:spacing w:val="6"/>
                <w:sz w:val="18"/>
              </w:rPr>
              <w:t xml:space="preserve"> </w:t>
            </w:r>
            <w:r>
              <w:rPr>
                <w:color w:val="303030"/>
                <w:sz w:val="18"/>
              </w:rPr>
              <w:t>nedenleri</w:t>
            </w:r>
            <w:r>
              <w:rPr>
                <w:color w:val="303030"/>
                <w:spacing w:val="7"/>
                <w:sz w:val="18"/>
              </w:rPr>
              <w:t xml:space="preserve"> </w:t>
            </w:r>
            <w:r>
              <w:rPr>
                <w:color w:val="303030"/>
                <w:sz w:val="18"/>
              </w:rPr>
              <w:t>ve</w:t>
            </w:r>
            <w:r>
              <w:rPr>
                <w:color w:val="303030"/>
                <w:spacing w:val="6"/>
                <w:sz w:val="18"/>
              </w:rPr>
              <w:t xml:space="preserve"> </w:t>
            </w:r>
            <w:r>
              <w:rPr>
                <w:color w:val="303030"/>
                <w:sz w:val="18"/>
              </w:rPr>
              <w:t>bunların</w:t>
            </w:r>
            <w:r>
              <w:rPr>
                <w:color w:val="303030"/>
                <w:spacing w:val="-17"/>
                <w:sz w:val="18"/>
              </w:rPr>
              <w:t xml:space="preserve"> </w:t>
            </w:r>
            <w:r>
              <w:rPr>
                <w:color w:val="303030"/>
                <w:sz w:val="18"/>
              </w:rPr>
              <w:t>fizyopatolojis</w:t>
            </w:r>
          </w:p>
        </w:tc>
      </w:tr>
      <w:tr w:rsidR="00DF5FD9">
        <w:trPr>
          <w:trHeight w:val="340"/>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tcBorders>
              <w:top w:val="nil"/>
            </w:tcBorders>
          </w:tcPr>
          <w:p w:rsidR="00DF5FD9" w:rsidRDefault="00DF5FD9">
            <w:pPr>
              <w:rPr>
                <w:sz w:val="2"/>
                <w:szCs w:val="2"/>
              </w:rPr>
            </w:pPr>
          </w:p>
        </w:tc>
        <w:tc>
          <w:tcPr>
            <w:tcW w:w="8495" w:type="dxa"/>
            <w:tcBorders>
              <w:top w:val="nil"/>
            </w:tcBorders>
          </w:tcPr>
          <w:p w:rsidR="00DF5FD9" w:rsidRDefault="008E7AD7">
            <w:pPr>
              <w:pStyle w:val="TableParagraph"/>
              <w:spacing w:line="216" w:lineRule="exact"/>
              <w:ind w:left="5"/>
              <w:rPr>
                <w:sz w:val="18"/>
              </w:rPr>
            </w:pPr>
            <w:r>
              <w:rPr>
                <w:color w:val="303030"/>
                <w:sz w:val="18"/>
                <w:shd w:val="clear" w:color="auto" w:fill="F8F8F8"/>
              </w:rPr>
              <w:t>neler olduğunu bilir.</w:t>
            </w:r>
          </w:p>
        </w:tc>
      </w:tr>
      <w:tr w:rsidR="00DF5FD9">
        <w:trPr>
          <w:trHeight w:val="873"/>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val="restart"/>
          </w:tcPr>
          <w:p w:rsidR="00DF5FD9" w:rsidRDefault="00DF5FD9">
            <w:pPr>
              <w:pStyle w:val="TableParagraph"/>
              <w:rPr>
                <w:sz w:val="18"/>
              </w:rPr>
            </w:pPr>
          </w:p>
          <w:p w:rsidR="00DF5FD9" w:rsidRDefault="00DF5FD9">
            <w:pPr>
              <w:pStyle w:val="TableParagraph"/>
              <w:spacing w:before="9"/>
              <w:rPr>
                <w:sz w:val="14"/>
              </w:rPr>
            </w:pPr>
          </w:p>
          <w:p w:rsidR="00DF5FD9" w:rsidRDefault="008E7AD7">
            <w:pPr>
              <w:pStyle w:val="TableParagraph"/>
              <w:ind w:left="4"/>
              <w:rPr>
                <w:sz w:val="18"/>
              </w:rPr>
            </w:pPr>
            <w:r>
              <w:rPr>
                <w:sz w:val="18"/>
              </w:rPr>
              <w:t>11.Kardiyomiyopatiler</w:t>
            </w:r>
          </w:p>
        </w:tc>
        <w:tc>
          <w:tcPr>
            <w:tcW w:w="8495" w:type="dxa"/>
            <w:tcBorders>
              <w:bottom w:val="nil"/>
            </w:tcBorders>
            <w:shd w:val="clear" w:color="auto" w:fill="F9F9F9"/>
          </w:tcPr>
          <w:p w:rsidR="00DF5FD9" w:rsidRDefault="008E7AD7">
            <w:pPr>
              <w:pStyle w:val="TableParagraph"/>
              <w:ind w:left="5" w:right="-15"/>
              <w:jc w:val="both"/>
              <w:rPr>
                <w:sz w:val="18"/>
              </w:rPr>
            </w:pPr>
            <w:r>
              <w:rPr>
                <w:color w:val="303030"/>
                <w:sz w:val="18"/>
              </w:rPr>
              <w:t>Çocuklarda kardiyomiyopati etiyolojisinde yer alan hastalıkları öncelik sırasına göre bilir. Kardiyomiyopati tanımını ve sınıflandırmasını bilir. Kardiyomiyopati tiplerinin tanı sırasında ve izlemleri boyunca görülebilecek klinik ve laboratuvar bulgularını</w:t>
            </w:r>
            <w:r>
              <w:rPr>
                <w:color w:val="303030"/>
                <w:sz w:val="18"/>
              </w:rPr>
              <w:t xml:space="preserve">  bilir.   Kardiyomiyopati tanısında kullanılan yöntemleri  bilir.  Tanı kriterlerini </w:t>
            </w:r>
            <w:r>
              <w:rPr>
                <w:color w:val="303030"/>
                <w:spacing w:val="9"/>
                <w:sz w:val="18"/>
              </w:rPr>
              <w:t xml:space="preserve"> </w:t>
            </w:r>
            <w:r>
              <w:rPr>
                <w:color w:val="303030"/>
                <w:sz w:val="18"/>
              </w:rPr>
              <w:t>açıklar.  Ayırıcı</w:t>
            </w:r>
          </w:p>
          <w:p w:rsidR="00DF5FD9" w:rsidRDefault="008E7AD7">
            <w:pPr>
              <w:pStyle w:val="TableParagraph"/>
              <w:spacing w:line="194" w:lineRule="exact"/>
              <w:ind w:left="5"/>
              <w:jc w:val="both"/>
              <w:rPr>
                <w:sz w:val="18"/>
              </w:rPr>
            </w:pPr>
            <w:r>
              <w:rPr>
                <w:color w:val="303030"/>
                <w:sz w:val="18"/>
              </w:rPr>
              <w:t>tanıda</w:t>
            </w:r>
            <w:r>
              <w:rPr>
                <w:color w:val="303030"/>
                <w:spacing w:val="21"/>
                <w:sz w:val="18"/>
              </w:rPr>
              <w:t xml:space="preserve"> </w:t>
            </w:r>
            <w:r>
              <w:rPr>
                <w:color w:val="303030"/>
                <w:sz w:val="18"/>
              </w:rPr>
              <w:t>yer</w:t>
            </w:r>
            <w:r>
              <w:rPr>
                <w:color w:val="303030"/>
                <w:spacing w:val="21"/>
                <w:sz w:val="18"/>
              </w:rPr>
              <w:t xml:space="preserve"> </w:t>
            </w:r>
            <w:r>
              <w:rPr>
                <w:color w:val="303030"/>
                <w:sz w:val="18"/>
              </w:rPr>
              <w:t>alan</w:t>
            </w:r>
            <w:r>
              <w:rPr>
                <w:color w:val="303030"/>
                <w:spacing w:val="22"/>
                <w:sz w:val="18"/>
              </w:rPr>
              <w:t xml:space="preserve"> </w:t>
            </w:r>
            <w:r>
              <w:rPr>
                <w:color w:val="303030"/>
                <w:sz w:val="18"/>
              </w:rPr>
              <w:t>hastalıkları</w:t>
            </w:r>
            <w:r>
              <w:rPr>
                <w:color w:val="303030"/>
                <w:spacing w:val="23"/>
                <w:sz w:val="18"/>
              </w:rPr>
              <w:t xml:space="preserve"> </w:t>
            </w:r>
            <w:r>
              <w:rPr>
                <w:color w:val="303030"/>
                <w:sz w:val="18"/>
              </w:rPr>
              <w:t xml:space="preserve">bilir.  </w:t>
            </w:r>
            <w:r>
              <w:rPr>
                <w:color w:val="303030"/>
                <w:spacing w:val="4"/>
                <w:sz w:val="18"/>
              </w:rPr>
              <w:t xml:space="preserve"> </w:t>
            </w:r>
            <w:r>
              <w:rPr>
                <w:color w:val="303030"/>
                <w:sz w:val="18"/>
              </w:rPr>
              <w:t>Tanı</w:t>
            </w:r>
            <w:r>
              <w:rPr>
                <w:color w:val="303030"/>
                <w:spacing w:val="20"/>
                <w:sz w:val="18"/>
              </w:rPr>
              <w:t xml:space="preserve"> </w:t>
            </w:r>
            <w:r>
              <w:rPr>
                <w:color w:val="303030"/>
                <w:sz w:val="18"/>
              </w:rPr>
              <w:t>algoritmaları</w:t>
            </w:r>
            <w:r>
              <w:rPr>
                <w:color w:val="303030"/>
                <w:spacing w:val="23"/>
                <w:sz w:val="18"/>
              </w:rPr>
              <w:t xml:space="preserve"> </w:t>
            </w:r>
            <w:r>
              <w:rPr>
                <w:color w:val="303030"/>
                <w:sz w:val="18"/>
              </w:rPr>
              <w:t>kullanarak</w:t>
            </w:r>
            <w:r>
              <w:rPr>
                <w:color w:val="303030"/>
                <w:spacing w:val="23"/>
                <w:sz w:val="18"/>
              </w:rPr>
              <w:t xml:space="preserve"> </w:t>
            </w:r>
            <w:r>
              <w:rPr>
                <w:color w:val="303030"/>
                <w:sz w:val="18"/>
              </w:rPr>
              <w:t>hastalarda</w:t>
            </w:r>
            <w:r>
              <w:rPr>
                <w:color w:val="303030"/>
                <w:spacing w:val="21"/>
                <w:sz w:val="18"/>
              </w:rPr>
              <w:t xml:space="preserve"> </w:t>
            </w:r>
            <w:r>
              <w:rPr>
                <w:color w:val="303030"/>
                <w:sz w:val="18"/>
              </w:rPr>
              <w:t>tanıya</w:t>
            </w:r>
            <w:r>
              <w:rPr>
                <w:color w:val="303030"/>
                <w:spacing w:val="23"/>
                <w:sz w:val="18"/>
              </w:rPr>
              <w:t xml:space="preserve"> </w:t>
            </w:r>
            <w:r>
              <w:rPr>
                <w:color w:val="303030"/>
                <w:sz w:val="18"/>
              </w:rPr>
              <w:t>ulaşır.</w:t>
            </w:r>
            <w:r>
              <w:rPr>
                <w:color w:val="303030"/>
                <w:spacing w:val="23"/>
                <w:sz w:val="18"/>
              </w:rPr>
              <w:t xml:space="preserve"> </w:t>
            </w:r>
            <w:r>
              <w:rPr>
                <w:color w:val="303030"/>
                <w:sz w:val="18"/>
              </w:rPr>
              <w:t>Tanılı</w:t>
            </w:r>
            <w:r>
              <w:rPr>
                <w:color w:val="303030"/>
                <w:spacing w:val="23"/>
                <w:sz w:val="18"/>
              </w:rPr>
              <w:t xml:space="preserve"> </w:t>
            </w:r>
            <w:r>
              <w:rPr>
                <w:color w:val="303030"/>
                <w:sz w:val="18"/>
              </w:rPr>
              <w:t>hastalarda</w:t>
            </w:r>
            <w:r>
              <w:rPr>
                <w:color w:val="303030"/>
                <w:spacing w:val="21"/>
                <w:sz w:val="18"/>
              </w:rPr>
              <w:t xml:space="preserve"> </w:t>
            </w:r>
            <w:r>
              <w:rPr>
                <w:color w:val="303030"/>
                <w:sz w:val="18"/>
              </w:rPr>
              <w:t>izlem</w:t>
            </w:r>
            <w:r>
              <w:rPr>
                <w:color w:val="303030"/>
                <w:spacing w:val="22"/>
                <w:sz w:val="18"/>
              </w:rPr>
              <w:t xml:space="preserve"> </w:t>
            </w:r>
            <w:r>
              <w:rPr>
                <w:color w:val="303030"/>
                <w:sz w:val="18"/>
              </w:rPr>
              <w:t>ve</w:t>
            </w:r>
          </w:p>
        </w:tc>
      </w:tr>
      <w:tr w:rsidR="00DF5FD9">
        <w:trPr>
          <w:trHeight w:val="258"/>
        </w:trPr>
        <w:tc>
          <w:tcPr>
            <w:tcW w:w="1133" w:type="dxa"/>
            <w:vMerge/>
            <w:tcBorders>
              <w:top w:val="nil"/>
            </w:tcBorders>
          </w:tcPr>
          <w:p w:rsidR="00DF5FD9" w:rsidRDefault="00DF5FD9">
            <w:pPr>
              <w:rPr>
                <w:sz w:val="2"/>
                <w:szCs w:val="2"/>
              </w:rPr>
            </w:pPr>
          </w:p>
        </w:tc>
        <w:tc>
          <w:tcPr>
            <w:tcW w:w="571" w:type="dxa"/>
            <w:vMerge/>
            <w:tcBorders>
              <w:top w:val="nil"/>
            </w:tcBorders>
          </w:tcPr>
          <w:p w:rsidR="00DF5FD9" w:rsidRDefault="00DF5FD9">
            <w:pPr>
              <w:rPr>
                <w:sz w:val="2"/>
                <w:szCs w:val="2"/>
              </w:rPr>
            </w:pPr>
          </w:p>
        </w:tc>
        <w:tc>
          <w:tcPr>
            <w:tcW w:w="4833" w:type="dxa"/>
            <w:vMerge/>
            <w:tcBorders>
              <w:top w:val="nil"/>
            </w:tcBorders>
          </w:tcPr>
          <w:p w:rsidR="00DF5FD9" w:rsidRDefault="00DF5FD9">
            <w:pPr>
              <w:rPr>
                <w:sz w:val="2"/>
                <w:szCs w:val="2"/>
              </w:rPr>
            </w:pPr>
          </w:p>
        </w:tc>
        <w:tc>
          <w:tcPr>
            <w:tcW w:w="8495" w:type="dxa"/>
            <w:tcBorders>
              <w:top w:val="nil"/>
            </w:tcBorders>
          </w:tcPr>
          <w:p w:rsidR="00DF5FD9" w:rsidRDefault="008E7AD7">
            <w:pPr>
              <w:pStyle w:val="TableParagraph"/>
              <w:spacing w:line="214" w:lineRule="exact"/>
              <w:ind w:left="5"/>
              <w:rPr>
                <w:sz w:val="18"/>
              </w:rPr>
            </w:pPr>
            <w:r>
              <w:rPr>
                <w:color w:val="303030"/>
                <w:sz w:val="18"/>
                <w:shd w:val="clear" w:color="auto" w:fill="F9F9F9"/>
              </w:rPr>
              <w:t>tedavi yaklaşımlarını bilir.</w:t>
            </w:r>
          </w:p>
        </w:tc>
      </w:tr>
    </w:tbl>
    <w:p w:rsidR="00DF5FD9" w:rsidRDefault="00DF5FD9">
      <w:pPr>
        <w:spacing w:line="214" w:lineRule="exact"/>
        <w:rPr>
          <w:sz w:val="18"/>
        </w:rPr>
        <w:sectPr w:rsidR="00DF5FD9">
          <w:pgSz w:w="16850" w:h="11920" w:orient="landscape"/>
          <w:pgMar w:top="400" w:right="562" w:bottom="280" w:left="460" w:header="708" w:footer="708" w:gutter="0"/>
          <w:cols w:space="708"/>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1"/>
        <w:gridCol w:w="4833"/>
        <w:gridCol w:w="8495"/>
      </w:tblGrid>
      <w:tr w:rsidR="00DF5FD9">
        <w:trPr>
          <w:trHeight w:val="2416"/>
        </w:trPr>
        <w:tc>
          <w:tcPr>
            <w:tcW w:w="11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line="244" w:lineRule="auto"/>
              <w:ind w:left="393" w:right="168" w:hanging="58"/>
              <w:rPr>
                <w:b/>
                <w:sz w:val="18"/>
              </w:rPr>
            </w:pPr>
            <w:r>
              <w:rPr>
                <w:b/>
                <w:sz w:val="18"/>
              </w:rPr>
              <w:t>Doç. Dr. Emrah ŞİŞLİ</w:t>
            </w:r>
          </w:p>
        </w:tc>
        <w:tc>
          <w:tcPr>
            <w:tcW w:w="571"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4"/>
              <w:rPr>
                <w:sz w:val="18"/>
              </w:rPr>
            </w:pPr>
          </w:p>
          <w:p w:rsidR="00DF5FD9" w:rsidRDefault="008E7AD7">
            <w:pPr>
              <w:pStyle w:val="TableParagraph"/>
              <w:ind w:left="294"/>
              <w:rPr>
                <w:b/>
                <w:sz w:val="18"/>
              </w:rPr>
            </w:pPr>
            <w:r>
              <w:rPr>
                <w:b/>
                <w:sz w:val="18"/>
              </w:rPr>
              <w:t>1</w:t>
            </w:r>
          </w:p>
        </w:tc>
        <w:tc>
          <w:tcPr>
            <w:tcW w:w="4833"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4"/>
              <w:rPr>
                <w:sz w:val="18"/>
              </w:rPr>
            </w:pPr>
            <w:r>
              <w:rPr>
                <w:sz w:val="18"/>
              </w:rPr>
              <w:t>1. Doğumsal Kalp Hastalıkları Cerrahisi</w:t>
            </w:r>
          </w:p>
        </w:tc>
        <w:tc>
          <w:tcPr>
            <w:tcW w:w="8495" w:type="dxa"/>
          </w:tcPr>
          <w:p w:rsidR="00DF5FD9" w:rsidRDefault="008E7AD7">
            <w:pPr>
              <w:pStyle w:val="TableParagraph"/>
              <w:ind w:left="5" w:right="-15"/>
              <w:jc w:val="both"/>
              <w:rPr>
                <w:sz w:val="18"/>
              </w:rPr>
            </w:pPr>
            <w:r>
              <w:rPr>
                <w:sz w:val="18"/>
              </w:rPr>
              <w:t>Doğumsal Kalp Hastalıklarında Cerrahinde temel bilgileri öğrenir. Siyanoz'un tanımını yapar. Siyanotik ve siyanotik olmayan konjenital kalp hastalıklarını sayar. Sol-Sağ Şantlı Lezyonları sayar. Atriyal septal defekt'i tanımlar, sınıflamasını sayar. Ventri</w:t>
            </w:r>
            <w:r>
              <w:rPr>
                <w:sz w:val="18"/>
              </w:rPr>
              <w:t>küler septal defekt'i tanımlar, sınıflamasını sayar. Patent duktus arteriozus'u tanımlar. Sistemik ve pulmoner dolaşımın patent duktus arteriozus bağımlı olduğu doğumsal kalp hastalıklarını sayar. Atriyoventriküler septal defekt'i tanımlar. Obstrüktif Lezy</w:t>
            </w:r>
            <w:r>
              <w:rPr>
                <w:sz w:val="18"/>
              </w:rPr>
              <w:t>onları sayar. Aort koarktasyonu'nu tanımlar. Kesintili aortik ark'ı tanımlar, sınıflamasını sayar. Siyanotik Lezyonları sayar. Büyük arterlerin transpozisyonu' nu tanımlar. Fallot tetralojisi'ni ve pentalojisi'ni tanımlar. Triküspid atrezisi'ni ve tek vent</w:t>
            </w:r>
            <w:r>
              <w:rPr>
                <w:sz w:val="18"/>
              </w:rPr>
              <w:t>rikül fizyolojisini tanımlar. Tek ventrikül fizyolojisinde uygulanan 3 aşamalı cerrahi tedavi prensiplerini sayar. Trunkus arteriozus'u tanımlar. Total anormal pulmoner venöz dönüş'ü tanımlar, sınıflamasını sayar. Hipoplastik sol kalp sendromu'nu tanımlar.</w:t>
            </w:r>
            <w:r>
              <w:rPr>
                <w:sz w:val="18"/>
              </w:rPr>
              <w:t xml:space="preserve"> Hipoplastik sol kalp sendromunda uygulanan 3 aşamalı cerrahi</w:t>
            </w:r>
          </w:p>
          <w:p w:rsidR="00DF5FD9" w:rsidRDefault="008E7AD7">
            <w:pPr>
              <w:pStyle w:val="TableParagraph"/>
              <w:spacing w:line="199" w:lineRule="exact"/>
              <w:ind w:left="5"/>
              <w:jc w:val="both"/>
              <w:rPr>
                <w:sz w:val="18"/>
              </w:rPr>
            </w:pPr>
            <w:r>
              <w:rPr>
                <w:sz w:val="18"/>
              </w:rPr>
              <w:t>tedavi prensiplerini sayar.</w:t>
            </w:r>
          </w:p>
        </w:tc>
      </w:tr>
      <w:tr w:rsidR="00DF5FD9">
        <w:trPr>
          <w:trHeight w:val="822"/>
        </w:trPr>
        <w:tc>
          <w:tcPr>
            <w:tcW w:w="1133" w:type="dxa"/>
          </w:tcPr>
          <w:p w:rsidR="00DF5FD9" w:rsidRDefault="008E7AD7">
            <w:pPr>
              <w:pStyle w:val="TableParagraph"/>
              <w:spacing w:before="140"/>
              <w:ind w:left="196" w:right="187"/>
              <w:jc w:val="center"/>
              <w:rPr>
                <w:b/>
                <w:sz w:val="18"/>
              </w:rPr>
            </w:pPr>
            <w:r>
              <w:rPr>
                <w:b/>
                <w:sz w:val="18"/>
              </w:rPr>
              <w:t>Doç. Dr. Seçil ÇALIŞKAN</w:t>
            </w:r>
          </w:p>
        </w:tc>
        <w:tc>
          <w:tcPr>
            <w:tcW w:w="571" w:type="dxa"/>
          </w:tcPr>
          <w:p w:rsidR="00DF5FD9" w:rsidRDefault="008E7AD7">
            <w:pPr>
              <w:pStyle w:val="TableParagraph"/>
              <w:spacing w:before="140"/>
              <w:ind w:left="148"/>
              <w:rPr>
                <w:b/>
                <w:sz w:val="18"/>
              </w:rPr>
            </w:pPr>
            <w:r>
              <w:rPr>
                <w:b/>
                <w:sz w:val="18"/>
              </w:rPr>
              <w:t>1</w:t>
            </w:r>
          </w:p>
        </w:tc>
        <w:tc>
          <w:tcPr>
            <w:tcW w:w="4833" w:type="dxa"/>
          </w:tcPr>
          <w:p w:rsidR="00DF5FD9" w:rsidRDefault="00DF5FD9">
            <w:pPr>
              <w:pStyle w:val="TableParagraph"/>
              <w:spacing w:before="12"/>
              <w:rPr>
                <w:sz w:val="17"/>
              </w:rPr>
            </w:pPr>
          </w:p>
          <w:p w:rsidR="00DF5FD9" w:rsidRDefault="008E7AD7">
            <w:pPr>
              <w:pStyle w:val="TableParagraph"/>
              <w:ind w:left="4"/>
              <w:rPr>
                <w:sz w:val="18"/>
              </w:rPr>
            </w:pPr>
            <w:r>
              <w:rPr>
                <w:sz w:val="18"/>
              </w:rPr>
              <w:t>1. Çocuk Diş Sağlığı</w:t>
            </w:r>
          </w:p>
        </w:tc>
        <w:tc>
          <w:tcPr>
            <w:tcW w:w="8495" w:type="dxa"/>
          </w:tcPr>
          <w:p w:rsidR="00DF5FD9" w:rsidRDefault="008E7AD7">
            <w:pPr>
              <w:pStyle w:val="TableParagraph"/>
              <w:ind w:left="5" w:right="-15"/>
              <w:jc w:val="both"/>
              <w:rPr>
                <w:sz w:val="18"/>
              </w:rPr>
            </w:pPr>
            <w:r>
              <w:rPr>
                <w:sz w:val="18"/>
              </w:rPr>
              <w:t xml:space="preserve">Çocuk ağız sağlığının idamesi için bebeklik dönemi itibarayiyle yapılması gereken oral hijyen işlemlerini ve beslenme ile ilgili önerileri bilir. Bebeklik dönemindeki oral lezyonların teşhis ve tedavi uygulamalarını bilir. Sistemik hastalıklar, sendromlar </w:t>
            </w:r>
            <w:r>
              <w:rPr>
                <w:sz w:val="18"/>
              </w:rPr>
              <w:t>ve travmatik yaralanmalarda dental acilleri</w:t>
            </w:r>
            <w:r>
              <w:rPr>
                <w:spacing w:val="-3"/>
                <w:sz w:val="18"/>
              </w:rPr>
              <w:t xml:space="preserve"> </w:t>
            </w:r>
            <w:r>
              <w:rPr>
                <w:sz w:val="18"/>
              </w:rPr>
              <w:t>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564"/>
        <w:gridCol w:w="4682"/>
        <w:gridCol w:w="8644"/>
      </w:tblGrid>
      <w:tr w:rsidR="00DF5FD9">
        <w:trPr>
          <w:trHeight w:val="705"/>
        </w:trPr>
        <w:tc>
          <w:tcPr>
            <w:tcW w:w="6381" w:type="dxa"/>
            <w:gridSpan w:val="3"/>
            <w:shd w:val="clear" w:color="auto" w:fill="D9E1F3"/>
          </w:tcPr>
          <w:p w:rsidR="00DF5FD9" w:rsidRDefault="00DF5FD9">
            <w:pPr>
              <w:pStyle w:val="TableParagraph"/>
              <w:spacing w:before="2"/>
              <w:rPr>
                <w:sz w:val="28"/>
              </w:rPr>
            </w:pPr>
          </w:p>
          <w:p w:rsidR="00DF5FD9" w:rsidRDefault="008E7AD7">
            <w:pPr>
              <w:pStyle w:val="TableParagraph"/>
              <w:spacing w:before="1"/>
              <w:ind w:left="1977"/>
              <w:rPr>
                <w:b/>
                <w:sz w:val="20"/>
              </w:rPr>
            </w:pPr>
            <w:r>
              <w:rPr>
                <w:b/>
                <w:sz w:val="20"/>
              </w:rPr>
              <w:t>ÇOCUK CERRAHİ KLİNİK STAJI</w:t>
            </w:r>
          </w:p>
        </w:tc>
        <w:tc>
          <w:tcPr>
            <w:tcW w:w="8644" w:type="dxa"/>
            <w:shd w:val="clear" w:color="auto" w:fill="D9E1F3"/>
          </w:tcPr>
          <w:p w:rsidR="00DF5FD9" w:rsidRDefault="00DF5FD9">
            <w:pPr>
              <w:pStyle w:val="TableParagraph"/>
              <w:spacing w:before="2"/>
              <w:rPr>
                <w:sz w:val="28"/>
              </w:rPr>
            </w:pPr>
          </w:p>
          <w:p w:rsidR="00DF5FD9" w:rsidRDefault="008E7AD7">
            <w:pPr>
              <w:pStyle w:val="TableParagraph"/>
              <w:spacing w:before="1"/>
              <w:ind w:left="1613" w:right="1612"/>
              <w:jc w:val="center"/>
              <w:rPr>
                <w:sz w:val="20"/>
              </w:rPr>
            </w:pPr>
            <w:r>
              <w:rPr>
                <w:b/>
                <w:sz w:val="20"/>
              </w:rPr>
              <w:t xml:space="preserve">ÇOCUK CERRAHİ EĞİTİM SORUMLUSU: </w:t>
            </w:r>
            <w:r>
              <w:rPr>
                <w:sz w:val="20"/>
              </w:rPr>
              <w:t>PROF. DR. HÜSEYİN İLHAN</w:t>
            </w:r>
          </w:p>
        </w:tc>
      </w:tr>
      <w:tr w:rsidR="00DF5FD9">
        <w:trPr>
          <w:trHeight w:val="563"/>
        </w:trPr>
        <w:tc>
          <w:tcPr>
            <w:tcW w:w="1135" w:type="dxa"/>
            <w:shd w:val="clear" w:color="auto" w:fill="D9E1F3"/>
          </w:tcPr>
          <w:p w:rsidR="00DF5FD9" w:rsidRDefault="008E7AD7">
            <w:pPr>
              <w:pStyle w:val="TableParagraph"/>
              <w:spacing w:before="54"/>
              <w:ind w:left="328" w:hanging="159"/>
              <w:rPr>
                <w:b/>
                <w:sz w:val="20"/>
              </w:rPr>
            </w:pPr>
            <w:r>
              <w:rPr>
                <w:b/>
                <w:w w:val="95"/>
                <w:sz w:val="20"/>
              </w:rPr>
              <w:t xml:space="preserve">ÖĞRETİM </w:t>
            </w:r>
            <w:r>
              <w:rPr>
                <w:b/>
                <w:sz w:val="20"/>
              </w:rPr>
              <w:t>ÜYESİ</w:t>
            </w:r>
          </w:p>
        </w:tc>
        <w:tc>
          <w:tcPr>
            <w:tcW w:w="564" w:type="dxa"/>
            <w:shd w:val="clear" w:color="auto" w:fill="D9E1F3"/>
          </w:tcPr>
          <w:p w:rsidR="00DF5FD9" w:rsidRDefault="008E7AD7">
            <w:pPr>
              <w:pStyle w:val="TableParagraph"/>
              <w:spacing w:before="58" w:line="242" w:lineRule="exact"/>
              <w:ind w:left="36" w:firstLine="12"/>
              <w:rPr>
                <w:b/>
                <w:sz w:val="20"/>
              </w:rPr>
            </w:pPr>
            <w:r>
              <w:rPr>
                <w:b/>
                <w:sz w:val="20"/>
              </w:rPr>
              <w:t xml:space="preserve">DERS </w:t>
            </w:r>
            <w:r>
              <w:rPr>
                <w:b/>
                <w:w w:val="95"/>
                <w:sz w:val="20"/>
              </w:rPr>
              <w:t>SAATİ</w:t>
            </w:r>
          </w:p>
        </w:tc>
        <w:tc>
          <w:tcPr>
            <w:tcW w:w="4682" w:type="dxa"/>
            <w:shd w:val="clear" w:color="auto" w:fill="D9E1F3"/>
          </w:tcPr>
          <w:p w:rsidR="00DF5FD9" w:rsidRDefault="00DF5FD9">
            <w:pPr>
              <w:pStyle w:val="TableParagraph"/>
              <w:spacing w:before="7"/>
              <w:rPr>
                <w:sz w:val="19"/>
              </w:rPr>
            </w:pPr>
          </w:p>
          <w:p w:rsidR="00DF5FD9" w:rsidRDefault="008E7AD7">
            <w:pPr>
              <w:pStyle w:val="TableParagraph"/>
              <w:ind w:left="1930" w:right="1929"/>
              <w:jc w:val="center"/>
              <w:rPr>
                <w:b/>
                <w:sz w:val="20"/>
              </w:rPr>
            </w:pPr>
            <w:r>
              <w:rPr>
                <w:b/>
                <w:sz w:val="20"/>
              </w:rPr>
              <w:t>DERS ADI</w:t>
            </w:r>
          </w:p>
        </w:tc>
        <w:tc>
          <w:tcPr>
            <w:tcW w:w="8644" w:type="dxa"/>
            <w:shd w:val="clear" w:color="auto" w:fill="D9E1F3"/>
          </w:tcPr>
          <w:p w:rsidR="00DF5FD9" w:rsidRDefault="00DF5FD9">
            <w:pPr>
              <w:pStyle w:val="TableParagraph"/>
              <w:spacing w:before="7"/>
              <w:rPr>
                <w:sz w:val="19"/>
              </w:rPr>
            </w:pPr>
          </w:p>
          <w:p w:rsidR="00DF5FD9" w:rsidRDefault="008E7AD7">
            <w:pPr>
              <w:pStyle w:val="TableParagraph"/>
              <w:ind w:left="1612" w:right="1612"/>
              <w:jc w:val="center"/>
              <w:rPr>
                <w:b/>
                <w:sz w:val="20"/>
              </w:rPr>
            </w:pPr>
            <w:r>
              <w:rPr>
                <w:b/>
                <w:sz w:val="20"/>
              </w:rPr>
              <w:t>EĞİTİM ÇIKTILARI / YETERLİKLERİ</w:t>
            </w:r>
          </w:p>
        </w:tc>
      </w:tr>
      <w:tr w:rsidR="00DF5FD9">
        <w:trPr>
          <w:trHeight w:val="412"/>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60" w:right="352" w:hanging="15"/>
              <w:jc w:val="both"/>
              <w:rPr>
                <w:b/>
                <w:sz w:val="18"/>
              </w:rPr>
            </w:pPr>
            <w:r>
              <w:rPr>
                <w:b/>
                <w:sz w:val="18"/>
              </w:rPr>
              <w:t>Prof. Dr. Hüseyin İLHAN</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ind w:left="1"/>
              <w:jc w:val="center"/>
              <w:rPr>
                <w:b/>
                <w:sz w:val="18"/>
              </w:rPr>
            </w:pPr>
            <w:r>
              <w:rPr>
                <w:b/>
                <w:w w:val="98"/>
                <w:sz w:val="18"/>
              </w:rPr>
              <w:t>8</w:t>
            </w:r>
          </w:p>
        </w:tc>
        <w:tc>
          <w:tcPr>
            <w:tcW w:w="4682" w:type="dxa"/>
          </w:tcPr>
          <w:p w:rsidR="00DF5FD9" w:rsidRDefault="00DF5FD9">
            <w:pPr>
              <w:pStyle w:val="TableParagraph"/>
              <w:spacing w:before="9"/>
              <w:rPr>
                <w:sz w:val="18"/>
              </w:rPr>
            </w:pPr>
          </w:p>
          <w:p w:rsidR="00DF5FD9" w:rsidRDefault="008E7AD7">
            <w:pPr>
              <w:pStyle w:val="TableParagraph"/>
              <w:spacing w:line="163" w:lineRule="exact"/>
              <w:ind w:left="2"/>
              <w:rPr>
                <w:sz w:val="18"/>
              </w:rPr>
            </w:pPr>
            <w:r>
              <w:rPr>
                <w:sz w:val="18"/>
              </w:rPr>
              <w:t>1. Hazır Bulunuşluk Değerlendirilmesi</w:t>
            </w:r>
          </w:p>
        </w:tc>
        <w:tc>
          <w:tcPr>
            <w:tcW w:w="8644" w:type="dxa"/>
          </w:tcPr>
          <w:p w:rsidR="00DF5FD9" w:rsidRDefault="008E7AD7">
            <w:pPr>
              <w:pStyle w:val="TableParagraph"/>
              <w:spacing w:line="219" w:lineRule="exact"/>
              <w:ind w:left="2" w:right="-15"/>
              <w:rPr>
                <w:sz w:val="18"/>
              </w:rPr>
            </w:pPr>
            <w:r>
              <w:rPr>
                <w:sz w:val="18"/>
              </w:rPr>
              <w:t>Çocuk</w:t>
            </w:r>
            <w:r>
              <w:rPr>
                <w:spacing w:val="12"/>
                <w:sz w:val="18"/>
              </w:rPr>
              <w:t xml:space="preserve"> </w:t>
            </w:r>
            <w:r>
              <w:rPr>
                <w:sz w:val="18"/>
              </w:rPr>
              <w:t>ve</w:t>
            </w:r>
            <w:r>
              <w:rPr>
                <w:spacing w:val="13"/>
                <w:sz w:val="18"/>
              </w:rPr>
              <w:t xml:space="preserve"> </w:t>
            </w:r>
            <w:r>
              <w:rPr>
                <w:sz w:val="18"/>
              </w:rPr>
              <w:t>erişkinler</w:t>
            </w:r>
            <w:r>
              <w:rPr>
                <w:spacing w:val="12"/>
                <w:sz w:val="18"/>
              </w:rPr>
              <w:t xml:space="preserve"> </w:t>
            </w:r>
            <w:r>
              <w:rPr>
                <w:sz w:val="18"/>
              </w:rPr>
              <w:t>arasındaki</w:t>
            </w:r>
            <w:r>
              <w:rPr>
                <w:spacing w:val="13"/>
                <w:sz w:val="18"/>
              </w:rPr>
              <w:t xml:space="preserve"> </w:t>
            </w:r>
            <w:r>
              <w:rPr>
                <w:sz w:val="18"/>
              </w:rPr>
              <w:t>fizyolojik,</w:t>
            </w:r>
            <w:r>
              <w:rPr>
                <w:spacing w:val="13"/>
                <w:sz w:val="18"/>
              </w:rPr>
              <w:t xml:space="preserve"> </w:t>
            </w:r>
            <w:r>
              <w:rPr>
                <w:sz w:val="18"/>
              </w:rPr>
              <w:t>metabolik</w:t>
            </w:r>
            <w:r>
              <w:rPr>
                <w:spacing w:val="13"/>
                <w:sz w:val="18"/>
              </w:rPr>
              <w:t xml:space="preserve"> </w:t>
            </w:r>
            <w:r>
              <w:rPr>
                <w:sz w:val="18"/>
              </w:rPr>
              <w:t>ve</w:t>
            </w:r>
            <w:r>
              <w:rPr>
                <w:spacing w:val="12"/>
                <w:sz w:val="18"/>
              </w:rPr>
              <w:t xml:space="preserve"> </w:t>
            </w:r>
            <w:r>
              <w:rPr>
                <w:sz w:val="18"/>
              </w:rPr>
              <w:t>anatomik</w:t>
            </w:r>
            <w:r>
              <w:rPr>
                <w:spacing w:val="13"/>
                <w:sz w:val="18"/>
              </w:rPr>
              <w:t xml:space="preserve"> </w:t>
            </w:r>
            <w:r>
              <w:rPr>
                <w:sz w:val="18"/>
              </w:rPr>
              <w:t>farklılıklarını</w:t>
            </w:r>
            <w:r>
              <w:rPr>
                <w:spacing w:val="12"/>
                <w:sz w:val="18"/>
              </w:rPr>
              <w:t xml:space="preserve"> </w:t>
            </w:r>
            <w:r>
              <w:rPr>
                <w:sz w:val="18"/>
              </w:rPr>
              <w:t>bilir.</w:t>
            </w:r>
            <w:r>
              <w:rPr>
                <w:spacing w:val="14"/>
                <w:sz w:val="18"/>
              </w:rPr>
              <w:t xml:space="preserve"> </w:t>
            </w:r>
            <w:r>
              <w:rPr>
                <w:sz w:val="18"/>
              </w:rPr>
              <w:t>Sıvı</w:t>
            </w:r>
            <w:r>
              <w:rPr>
                <w:spacing w:val="12"/>
                <w:sz w:val="18"/>
              </w:rPr>
              <w:t xml:space="preserve"> </w:t>
            </w:r>
            <w:r>
              <w:rPr>
                <w:sz w:val="18"/>
              </w:rPr>
              <w:t>ve</w:t>
            </w:r>
            <w:r>
              <w:rPr>
                <w:spacing w:val="13"/>
                <w:sz w:val="18"/>
              </w:rPr>
              <w:t xml:space="preserve"> </w:t>
            </w:r>
            <w:r>
              <w:rPr>
                <w:sz w:val="18"/>
              </w:rPr>
              <w:t>elektrolit</w:t>
            </w:r>
            <w:r>
              <w:rPr>
                <w:spacing w:val="13"/>
                <w:sz w:val="18"/>
              </w:rPr>
              <w:t xml:space="preserve"> </w:t>
            </w:r>
            <w:r>
              <w:rPr>
                <w:sz w:val="18"/>
              </w:rPr>
              <w:t>tedavisini</w:t>
            </w:r>
            <w:r>
              <w:rPr>
                <w:spacing w:val="12"/>
                <w:sz w:val="18"/>
              </w:rPr>
              <w:t xml:space="preserve"> </w:t>
            </w:r>
            <w:r>
              <w:rPr>
                <w:sz w:val="18"/>
              </w:rPr>
              <w:t>açıklar.</w:t>
            </w:r>
          </w:p>
          <w:p w:rsidR="00DF5FD9" w:rsidRDefault="008E7AD7">
            <w:pPr>
              <w:pStyle w:val="TableParagraph"/>
              <w:spacing w:before="1" w:line="173" w:lineRule="exact"/>
              <w:ind w:left="2"/>
              <w:rPr>
                <w:sz w:val="18"/>
              </w:rPr>
            </w:pPr>
            <w:r>
              <w:rPr>
                <w:sz w:val="18"/>
              </w:rPr>
              <w:t>Şok ve tedavisini bilir.</w:t>
            </w:r>
          </w:p>
        </w:tc>
      </w:tr>
      <w:tr w:rsidR="00DF5FD9">
        <w:trPr>
          <w:trHeight w:val="705"/>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spacing w:before="10"/>
              <w:rPr>
                <w:sz w:val="18"/>
              </w:rPr>
            </w:pPr>
          </w:p>
          <w:p w:rsidR="00DF5FD9" w:rsidRDefault="008E7AD7">
            <w:pPr>
              <w:pStyle w:val="TableParagraph"/>
              <w:ind w:left="2"/>
              <w:rPr>
                <w:sz w:val="18"/>
              </w:rPr>
            </w:pPr>
            <w:r>
              <w:rPr>
                <w:sz w:val="18"/>
              </w:rPr>
              <w:t>2. Çocuk ve Cerrahi</w:t>
            </w:r>
          </w:p>
        </w:tc>
        <w:tc>
          <w:tcPr>
            <w:tcW w:w="8644" w:type="dxa"/>
          </w:tcPr>
          <w:p w:rsidR="00DF5FD9" w:rsidRDefault="008E7AD7">
            <w:pPr>
              <w:pStyle w:val="TableParagraph"/>
              <w:spacing w:before="1"/>
              <w:ind w:left="2" w:right="-15"/>
              <w:jc w:val="both"/>
              <w:rPr>
                <w:sz w:val="18"/>
              </w:rPr>
            </w:pPr>
            <w:r>
              <w:rPr>
                <w:sz w:val="18"/>
              </w:rPr>
              <w:t xml:space="preserve">İntrauterin olarak saptanabilen doğumsal anomalileri sayabilir. </w:t>
            </w:r>
            <w:r>
              <w:rPr>
                <w:color w:val="1D2128"/>
                <w:sz w:val="18"/>
              </w:rPr>
              <w:t xml:space="preserve">Lenfadenopati muayenesini yapar. </w:t>
            </w:r>
            <w:r>
              <w:rPr>
                <w:sz w:val="18"/>
              </w:rPr>
              <w:t>Cerrahi hastanın öyküsünü alır, kayıt tutar ve rapor hazırlar, sorununa göre genel fizik muayenesini yapar, tedavisini planlar.  Çocuklarda sık görülen cerrahi</w:t>
            </w:r>
            <w:r>
              <w:rPr>
                <w:sz w:val="18"/>
              </w:rPr>
              <w:t xml:space="preserve"> hastalıklarda ayırıcı tanı yapar ve uygun sağlık merkezine sevk</w:t>
            </w:r>
            <w:r>
              <w:rPr>
                <w:spacing w:val="-14"/>
                <w:sz w:val="18"/>
              </w:rPr>
              <w:t xml:space="preserve"> </w:t>
            </w:r>
            <w:r>
              <w:rPr>
                <w:sz w:val="18"/>
              </w:rPr>
              <w:t>eder.</w:t>
            </w:r>
          </w:p>
        </w:tc>
      </w:tr>
      <w:tr w:rsidR="00DF5FD9">
        <w:trPr>
          <w:trHeight w:val="280"/>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8E7AD7">
            <w:pPr>
              <w:pStyle w:val="TableParagraph"/>
              <w:spacing w:before="54" w:line="206" w:lineRule="exact"/>
              <w:ind w:left="2"/>
              <w:rPr>
                <w:sz w:val="18"/>
              </w:rPr>
            </w:pPr>
            <w:r>
              <w:rPr>
                <w:sz w:val="18"/>
              </w:rPr>
              <w:t>3. Cerrahi Propödetik</w:t>
            </w:r>
          </w:p>
        </w:tc>
        <w:tc>
          <w:tcPr>
            <w:tcW w:w="8644" w:type="dxa"/>
          </w:tcPr>
          <w:p w:rsidR="00DF5FD9" w:rsidRDefault="008E7AD7">
            <w:pPr>
              <w:pStyle w:val="TableParagraph"/>
              <w:spacing w:line="219" w:lineRule="exact"/>
              <w:ind w:left="2"/>
              <w:rPr>
                <w:sz w:val="18"/>
              </w:rPr>
            </w:pPr>
            <w:r>
              <w:rPr>
                <w:sz w:val="18"/>
              </w:rPr>
              <w:t>Klinik tabloyu öykü, fizik muayene bulgularını kullanarak değerlendirir. Uygun tanı testlerini saptar.</w:t>
            </w:r>
          </w:p>
        </w:tc>
      </w:tr>
      <w:tr w:rsidR="00DF5FD9">
        <w:trPr>
          <w:trHeight w:val="1130"/>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2"/>
              <w:rPr>
                <w:sz w:val="18"/>
              </w:rPr>
            </w:pPr>
            <w:r>
              <w:rPr>
                <w:sz w:val="18"/>
              </w:rPr>
              <w:t>4. Çocuklarda Solunum Sıkıntısının Cerrahi Nedenleri</w:t>
            </w:r>
          </w:p>
        </w:tc>
        <w:tc>
          <w:tcPr>
            <w:tcW w:w="8644" w:type="dxa"/>
          </w:tcPr>
          <w:p w:rsidR="00DF5FD9" w:rsidRDefault="008E7AD7">
            <w:pPr>
              <w:pStyle w:val="TableParagraph"/>
              <w:ind w:left="2" w:right="1"/>
              <w:jc w:val="both"/>
              <w:rPr>
                <w:sz w:val="18"/>
              </w:rPr>
            </w:pPr>
            <w:r>
              <w:rPr>
                <w:sz w:val="18"/>
              </w:rPr>
              <w:t>Solunum sıkıntısı ve morarma nedenlerini bilir. Yenidoğanlarda ve çocuklarda görülen solunum sıkıntısını tanır. Doğumsal olarak görülen özofagus hastalıklarını sayar. Özofagus atrezisi tanısını koyar.</w:t>
            </w:r>
          </w:p>
          <w:p w:rsidR="00DF5FD9" w:rsidRDefault="008E7AD7">
            <w:pPr>
              <w:pStyle w:val="TableParagraph"/>
              <w:ind w:left="2"/>
              <w:jc w:val="both"/>
              <w:rPr>
                <w:sz w:val="18"/>
              </w:rPr>
            </w:pPr>
            <w:r>
              <w:rPr>
                <w:sz w:val="18"/>
              </w:rPr>
              <w:t>Özofagus atrezisi tanısı konulan hastanın ileri merkez</w:t>
            </w:r>
            <w:r>
              <w:rPr>
                <w:sz w:val="18"/>
              </w:rPr>
              <w:t>e sevk koşullarını bilir. Pnömotoraksın tanımını yapar, nedenlerini ve tiplerinin sınıflandırır. Pnömotoraksın klinik bulgularını, tanı yöntemlerini, radyolojik bulgularını söyler. Pnömotoraksın acil müdahalesini ve tedavi basamaklarını</w:t>
            </w:r>
            <w:r>
              <w:rPr>
                <w:spacing w:val="-4"/>
                <w:sz w:val="18"/>
              </w:rPr>
              <w:t xml:space="preserve"> </w:t>
            </w:r>
            <w:r>
              <w:rPr>
                <w:sz w:val="18"/>
              </w:rPr>
              <w:t>bilir.</w:t>
            </w:r>
          </w:p>
        </w:tc>
      </w:tr>
      <w:tr w:rsidR="00DF5FD9">
        <w:trPr>
          <w:trHeight w:val="551"/>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spacing w:before="7"/>
              <w:rPr>
                <w:sz w:val="18"/>
              </w:rPr>
            </w:pPr>
          </w:p>
          <w:p w:rsidR="00DF5FD9" w:rsidRDefault="008E7AD7">
            <w:pPr>
              <w:pStyle w:val="TableParagraph"/>
              <w:ind w:left="2"/>
              <w:rPr>
                <w:sz w:val="18"/>
              </w:rPr>
            </w:pPr>
            <w:r>
              <w:rPr>
                <w:sz w:val="18"/>
              </w:rPr>
              <w:t>5. Çocuklarda Yabancı Cisim Aspirasyon ve Yutmaları</w:t>
            </w:r>
          </w:p>
        </w:tc>
        <w:tc>
          <w:tcPr>
            <w:tcW w:w="8644" w:type="dxa"/>
          </w:tcPr>
          <w:p w:rsidR="00DF5FD9" w:rsidRDefault="008E7AD7">
            <w:pPr>
              <w:pStyle w:val="TableParagraph"/>
              <w:ind w:left="2" w:right="-15"/>
              <w:rPr>
                <w:sz w:val="18"/>
              </w:rPr>
            </w:pPr>
            <w:r>
              <w:rPr>
                <w:sz w:val="18"/>
              </w:rPr>
              <w:t>Yabancı cisim yutmalarını ve aspirasyonunu tanır. Yabancı cisim yutulmasında ve aspirasyonunda tedavi ve izlem seçeneklerine karar verebilir.Yabancı cisim aspirasyonunda acil yapılması gereken manevraları</w:t>
            </w:r>
            <w:r>
              <w:rPr>
                <w:spacing w:val="-13"/>
                <w:sz w:val="18"/>
              </w:rPr>
              <w:t xml:space="preserve"> </w:t>
            </w:r>
            <w:r>
              <w:rPr>
                <w:sz w:val="18"/>
              </w:rPr>
              <w:t>bilir.</w:t>
            </w:r>
          </w:p>
        </w:tc>
      </w:tr>
      <w:tr w:rsidR="00DF5FD9">
        <w:trPr>
          <w:trHeight w:val="2414"/>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6"/>
              <w:rPr>
                <w:sz w:val="18"/>
              </w:rPr>
            </w:pPr>
          </w:p>
          <w:p w:rsidR="00DF5FD9" w:rsidRDefault="008E7AD7">
            <w:pPr>
              <w:pStyle w:val="TableParagraph"/>
              <w:ind w:left="2"/>
              <w:rPr>
                <w:sz w:val="18"/>
              </w:rPr>
            </w:pPr>
            <w:r>
              <w:rPr>
                <w:sz w:val="18"/>
              </w:rPr>
              <w:t>6. Çocuklarda Travmaya Yaklaşım</w:t>
            </w:r>
          </w:p>
        </w:tc>
        <w:tc>
          <w:tcPr>
            <w:tcW w:w="8644" w:type="dxa"/>
          </w:tcPr>
          <w:p w:rsidR="00DF5FD9" w:rsidRDefault="008E7AD7">
            <w:pPr>
              <w:pStyle w:val="TableParagraph"/>
              <w:ind w:left="2" w:right="-15"/>
              <w:jc w:val="both"/>
              <w:rPr>
                <w:sz w:val="18"/>
              </w:rPr>
            </w:pPr>
            <w:r>
              <w:rPr>
                <w:sz w:val="18"/>
              </w:rPr>
              <w:t>Çocuklarda travma epdemiyolojisi ana hatlarını bilir. Travmaya yaklaşımda çocuğu erişkinden farklı kılan özellikleri bilir. Çocuk travmalı hastada acil yaşam desteği gerektiren durumlardaki (hava yolu, solunum, dolaşım ve nörolojik durum) fizik inceleme bu</w:t>
            </w:r>
            <w:r>
              <w:rPr>
                <w:sz w:val="18"/>
              </w:rPr>
              <w:t>lgularını bilir. Çocuk toraks travmalarında öykü ve fizik incelemede tanıya ulaşmada dikkat edilmesi gereken noktaları bilir. Olası toraks travmalarını sayabilir ve fizik inceleme bulgularını kullanarak bunların ayırıcı tanısını yapabilir. Çocuk karın trav</w:t>
            </w:r>
            <w:r>
              <w:rPr>
                <w:sz w:val="18"/>
              </w:rPr>
              <w:t>malarında öykü ve fizik incelemede tanıya ulaşmada dikkat edilmesi gereken noktaları</w:t>
            </w:r>
            <w:r>
              <w:rPr>
                <w:spacing w:val="-2"/>
                <w:sz w:val="18"/>
              </w:rPr>
              <w:t xml:space="preserve"> </w:t>
            </w:r>
            <w:r>
              <w:rPr>
                <w:sz w:val="18"/>
              </w:rPr>
              <w:t>sayabilir.</w:t>
            </w:r>
          </w:p>
          <w:p w:rsidR="00DF5FD9" w:rsidRDefault="008E7AD7">
            <w:pPr>
              <w:pStyle w:val="TableParagraph"/>
              <w:ind w:left="2" w:right="-15"/>
              <w:jc w:val="both"/>
              <w:rPr>
                <w:sz w:val="18"/>
              </w:rPr>
            </w:pPr>
            <w:r>
              <w:rPr>
                <w:sz w:val="18"/>
              </w:rPr>
              <w:t xml:space="preserve">Fizik inceleme bulgularına dayanarak karaciğer, dalak, pankreas ve gastrointestinal sistem travmalarını kuvvetli kuşku düzeyinde tanımlayabilir. Penetran ve künt travmada yaralanan organ sıklığını ve yaralanma türlerini sayar ve bunların ayırıcı tanısında </w:t>
            </w:r>
            <w:r>
              <w:rPr>
                <w:sz w:val="18"/>
              </w:rPr>
              <w:t>kullanılacak tetkik yöntemlerini değerlendirebilir, Fizik inceleme bulgularına dayanarak çocuk istismarı kuvvetli kuşku düzeyinde tanımlayabilir, temel yaklaşımı bilir. Künt karın travması geçiren olgularda gastrointestinal</w:t>
            </w:r>
          </w:p>
          <w:p w:rsidR="00DF5FD9" w:rsidRDefault="008E7AD7">
            <w:pPr>
              <w:pStyle w:val="TableParagraph"/>
              <w:spacing w:line="199" w:lineRule="exact"/>
              <w:ind w:left="2"/>
              <w:jc w:val="both"/>
              <w:rPr>
                <w:sz w:val="18"/>
              </w:rPr>
            </w:pPr>
            <w:r>
              <w:rPr>
                <w:sz w:val="18"/>
              </w:rPr>
              <w:t>perforasyon ihtimalini bilir.</w:t>
            </w:r>
          </w:p>
        </w:tc>
      </w:tr>
      <w:tr w:rsidR="00DF5FD9">
        <w:trPr>
          <w:trHeight w:val="846"/>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spacing w:before="8"/>
              <w:rPr>
                <w:sz w:val="18"/>
              </w:rPr>
            </w:pPr>
          </w:p>
          <w:p w:rsidR="00DF5FD9" w:rsidRDefault="008E7AD7">
            <w:pPr>
              <w:pStyle w:val="TableParagraph"/>
              <w:ind w:left="2"/>
              <w:rPr>
                <w:sz w:val="18"/>
              </w:rPr>
            </w:pPr>
            <w:r>
              <w:rPr>
                <w:sz w:val="18"/>
              </w:rPr>
              <w:t>7. Neler Öğrendik?</w:t>
            </w:r>
          </w:p>
        </w:tc>
        <w:tc>
          <w:tcPr>
            <w:tcW w:w="8644" w:type="dxa"/>
          </w:tcPr>
          <w:p w:rsidR="00DF5FD9" w:rsidRDefault="008E7AD7">
            <w:pPr>
              <w:pStyle w:val="TableParagraph"/>
              <w:ind w:left="2" w:right="-15"/>
              <w:jc w:val="both"/>
              <w:rPr>
                <w:sz w:val="18"/>
              </w:rPr>
            </w:pPr>
            <w:r>
              <w:rPr>
                <w:sz w:val="18"/>
              </w:rPr>
              <w:t>Baş-boyun bölgedeki edinsel ve doğumsal hastalıklara ait fizik bakı bulgularını bilir. Göğüs bölgesini ilgilendiren edinsel hastalıklara ait fizik bakı bulgularını bilir. Abdominal bölgedeki edinsel ve doğumsal hastalıklara ait fizik  bakı bulgularını bili</w:t>
            </w:r>
            <w:r>
              <w:rPr>
                <w:sz w:val="18"/>
              </w:rPr>
              <w:t>r. İnguinoskrotal bölgedeki edinsel ve doğumsal hastalıklara Anorektal bölgeyi ilgilendiren</w:t>
            </w:r>
            <w:r>
              <w:rPr>
                <w:spacing w:val="19"/>
                <w:sz w:val="18"/>
              </w:rPr>
              <w:t xml:space="preserve"> </w:t>
            </w:r>
            <w:r>
              <w:rPr>
                <w:sz w:val="18"/>
              </w:rPr>
              <w:t>edinsel</w:t>
            </w:r>
          </w:p>
          <w:p w:rsidR="00DF5FD9" w:rsidRDefault="008E7AD7">
            <w:pPr>
              <w:pStyle w:val="TableParagraph"/>
              <w:spacing w:line="169" w:lineRule="exact"/>
              <w:ind w:left="2"/>
              <w:jc w:val="both"/>
              <w:rPr>
                <w:sz w:val="18"/>
              </w:rPr>
            </w:pPr>
            <w:r>
              <w:rPr>
                <w:sz w:val="18"/>
              </w:rPr>
              <w:t>hastalıklara ait fizik bakı bulgularını bilir.</w:t>
            </w:r>
          </w:p>
        </w:tc>
      </w:tr>
      <w:tr w:rsidR="00DF5FD9">
        <w:trPr>
          <w:trHeight w:val="489"/>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8E7AD7">
            <w:pPr>
              <w:pStyle w:val="TableParagraph"/>
              <w:spacing w:before="119"/>
              <w:ind w:left="2"/>
              <w:rPr>
                <w:sz w:val="18"/>
              </w:rPr>
            </w:pPr>
            <w:r>
              <w:rPr>
                <w:sz w:val="18"/>
              </w:rPr>
              <w:t>8. Çocuk Cerrahi Klinik Uygulama Değerlendirilmesi</w:t>
            </w:r>
          </w:p>
        </w:tc>
        <w:tc>
          <w:tcPr>
            <w:tcW w:w="8644" w:type="dxa"/>
          </w:tcPr>
          <w:p w:rsidR="00DF5FD9" w:rsidRDefault="008E7AD7">
            <w:pPr>
              <w:pStyle w:val="TableParagraph"/>
              <w:spacing w:line="219" w:lineRule="exact"/>
              <w:ind w:left="2"/>
              <w:rPr>
                <w:sz w:val="18"/>
              </w:rPr>
            </w:pPr>
            <w:r>
              <w:rPr>
                <w:sz w:val="18"/>
              </w:rPr>
              <w:t>Solid tümörlü olguların tanısı için kullanılan yöntemle</w:t>
            </w:r>
            <w:r>
              <w:rPr>
                <w:sz w:val="18"/>
              </w:rPr>
              <w:t>ri tanımlar. İnvajinasyon tanı-tedavi yöntemlerini</w:t>
            </w:r>
          </w:p>
          <w:p w:rsidR="00DF5FD9" w:rsidRDefault="008E7AD7">
            <w:pPr>
              <w:pStyle w:val="TableParagraph"/>
              <w:spacing w:before="1"/>
              <w:ind w:left="2"/>
              <w:rPr>
                <w:sz w:val="18"/>
              </w:rPr>
            </w:pPr>
            <w:r>
              <w:rPr>
                <w:sz w:val="18"/>
              </w:rPr>
              <w:t>bilir.</w:t>
            </w:r>
          </w:p>
        </w:tc>
      </w:tr>
    </w:tbl>
    <w:p w:rsidR="00DF5FD9" w:rsidRDefault="00DF5FD9">
      <w:pPr>
        <w:rPr>
          <w:sz w:val="18"/>
        </w:rPr>
        <w:sectPr w:rsidR="00DF5FD9">
          <w:pgSz w:w="16850" w:h="11920" w:orient="landscape"/>
          <w:pgMar w:top="400" w:right="562" w:bottom="280" w:left="460" w:header="708" w:footer="708" w:gutter="0"/>
          <w:cols w:space="708"/>
        </w:sectPr>
      </w:pPr>
    </w:p>
    <w:tbl>
      <w:tblPr>
        <w:tblStyle w:val="TableNormal"/>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564"/>
        <w:gridCol w:w="4682"/>
        <w:gridCol w:w="8644"/>
      </w:tblGrid>
      <w:tr w:rsidR="00DF5FD9">
        <w:trPr>
          <w:trHeight w:val="707"/>
        </w:trPr>
        <w:tc>
          <w:tcPr>
            <w:tcW w:w="1135"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162" w:right="316"/>
              <w:jc w:val="center"/>
              <w:rPr>
                <w:b/>
                <w:sz w:val="18"/>
              </w:rPr>
            </w:pPr>
            <w:r>
              <w:rPr>
                <w:b/>
                <w:sz w:val="18"/>
              </w:rPr>
              <w:t>Prof. Dr. Baran TOKAR</w:t>
            </w:r>
          </w:p>
        </w:tc>
        <w:tc>
          <w:tcPr>
            <w:tcW w:w="564" w:type="dxa"/>
            <w:vMerge w:val="restart"/>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ind w:left="1"/>
              <w:jc w:val="center"/>
              <w:rPr>
                <w:b/>
                <w:sz w:val="18"/>
              </w:rPr>
            </w:pPr>
            <w:r>
              <w:rPr>
                <w:b/>
                <w:w w:val="98"/>
                <w:sz w:val="18"/>
              </w:rPr>
              <w:t>6</w:t>
            </w:r>
          </w:p>
        </w:tc>
        <w:tc>
          <w:tcPr>
            <w:tcW w:w="4682" w:type="dxa"/>
          </w:tcPr>
          <w:p w:rsidR="00DF5FD9" w:rsidRDefault="008E7AD7">
            <w:pPr>
              <w:pStyle w:val="TableParagraph"/>
              <w:spacing w:before="121" w:line="219" w:lineRule="exact"/>
              <w:ind w:left="2"/>
              <w:rPr>
                <w:sz w:val="18"/>
              </w:rPr>
            </w:pPr>
            <w:r>
              <w:rPr>
                <w:sz w:val="18"/>
              </w:rPr>
              <w:t>1. Çocuklarda İnguinal ve Genitoüriner Bölge Cerrahi</w:t>
            </w:r>
          </w:p>
          <w:p w:rsidR="00DF5FD9" w:rsidRDefault="008E7AD7">
            <w:pPr>
              <w:pStyle w:val="TableParagraph"/>
              <w:spacing w:line="219" w:lineRule="exact"/>
              <w:ind w:left="2"/>
              <w:rPr>
                <w:sz w:val="18"/>
              </w:rPr>
            </w:pPr>
            <w:r>
              <w:rPr>
                <w:sz w:val="18"/>
              </w:rPr>
              <w:t>Anatomisi</w:t>
            </w:r>
          </w:p>
        </w:tc>
        <w:tc>
          <w:tcPr>
            <w:tcW w:w="8644" w:type="dxa"/>
          </w:tcPr>
          <w:p w:rsidR="00DF5FD9" w:rsidRDefault="008E7AD7">
            <w:pPr>
              <w:pStyle w:val="TableParagraph"/>
              <w:ind w:left="2" w:right="-15"/>
              <w:jc w:val="both"/>
              <w:rPr>
                <w:sz w:val="18"/>
              </w:rPr>
            </w:pPr>
            <w:r>
              <w:rPr>
                <w:sz w:val="18"/>
              </w:rPr>
              <w:t>Çocuklarda inguinal ve genitoüriner bölgeye özel her bir anatomik yapıyı tanımlar ve sayar. Her bir anatomik yapının komşuluğunu bilir. Her anatomik yapının komşuluklarını sayar. Anatomik yapıların cerrahi patlojilerini bilir. Anatomik yapılara özel cerrah</w:t>
            </w:r>
            <w:r>
              <w:rPr>
                <w:sz w:val="18"/>
              </w:rPr>
              <w:t>i patolojileri sayar. Anatomik yapılara özel riskli durumları bilir. Riskli durumları sayar.</w:t>
            </w:r>
          </w:p>
        </w:tc>
      </w:tr>
      <w:tr w:rsidR="00DF5FD9">
        <w:trPr>
          <w:trHeight w:val="1130"/>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2"/>
              <w:rPr>
                <w:sz w:val="18"/>
              </w:rPr>
            </w:pPr>
          </w:p>
          <w:p w:rsidR="00DF5FD9" w:rsidRDefault="008E7AD7">
            <w:pPr>
              <w:pStyle w:val="TableParagraph"/>
              <w:ind w:left="2"/>
              <w:rPr>
                <w:sz w:val="18"/>
              </w:rPr>
            </w:pPr>
            <w:r>
              <w:rPr>
                <w:sz w:val="18"/>
              </w:rPr>
              <w:t>2. Çocuklarda Üst Üriner Sistem Cerrahi Hastalıkları</w:t>
            </w:r>
          </w:p>
        </w:tc>
        <w:tc>
          <w:tcPr>
            <w:tcW w:w="8644" w:type="dxa"/>
          </w:tcPr>
          <w:p w:rsidR="00DF5FD9" w:rsidRDefault="008E7AD7">
            <w:pPr>
              <w:pStyle w:val="TableParagraph"/>
              <w:spacing w:before="1"/>
              <w:ind w:left="2" w:right="-15"/>
              <w:jc w:val="both"/>
              <w:rPr>
                <w:sz w:val="18"/>
              </w:rPr>
            </w:pPr>
            <w:r>
              <w:rPr>
                <w:sz w:val="18"/>
              </w:rPr>
              <w:t>Çocuklarda üst üriner sistem cerrahi hastalıklarının semptomları sayar. Riskli gruplarını gerekçesi ile açıklar. Tanıda kullanılan temel laboratuvar ve radyolojik tetkikleri bilir ve değerlendirir. Hastalıkların cerrahi endikasyonlarını gerekçeleri ile açı</w:t>
            </w:r>
            <w:r>
              <w:rPr>
                <w:sz w:val="18"/>
              </w:rPr>
              <w:t>klar. Tedavi edilmemiş hastalığın komplikasyonlarını sayar. Koruyucu tanısını yönetir. Hayati tehlike ve ciddi komplikasyon oluşturma riski olan semptom ve bulguları sayar. Yapılması gereken ilk girişimin basamaklarını ve sürecini bilir. Acil durum tedavis</w:t>
            </w:r>
            <w:r>
              <w:rPr>
                <w:sz w:val="18"/>
              </w:rPr>
              <w:t>i ve sevk şeklini belirler.</w:t>
            </w:r>
          </w:p>
        </w:tc>
      </w:tr>
      <w:tr w:rsidR="00DF5FD9">
        <w:trPr>
          <w:trHeight w:val="1118"/>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11"/>
              <w:rPr>
                <w:sz w:val="17"/>
              </w:rPr>
            </w:pPr>
          </w:p>
          <w:p w:rsidR="00DF5FD9" w:rsidRDefault="008E7AD7">
            <w:pPr>
              <w:pStyle w:val="TableParagraph"/>
              <w:spacing w:before="1"/>
              <w:ind w:left="2"/>
              <w:rPr>
                <w:sz w:val="18"/>
              </w:rPr>
            </w:pPr>
            <w:r>
              <w:rPr>
                <w:sz w:val="18"/>
              </w:rPr>
              <w:t>3. Çocuklarda Alt Üriner Sistem Cerrahi Hastalıkları</w:t>
            </w:r>
          </w:p>
        </w:tc>
        <w:tc>
          <w:tcPr>
            <w:tcW w:w="8644" w:type="dxa"/>
          </w:tcPr>
          <w:p w:rsidR="00DF5FD9" w:rsidRDefault="008E7AD7">
            <w:pPr>
              <w:pStyle w:val="TableParagraph"/>
              <w:ind w:left="2" w:right="-15"/>
              <w:jc w:val="both"/>
              <w:rPr>
                <w:sz w:val="18"/>
              </w:rPr>
            </w:pPr>
            <w:r>
              <w:rPr>
                <w:sz w:val="18"/>
              </w:rPr>
              <w:t>Çocuklarda alt üriner sistem cerrahi hastalıklarının semptomları sayar. Riskli gruplarını gerekçesi ile açıklar. Tanıda kullanılan temel laboratuvar ve radyolojik tetkikleri bilir ve değerlendirir. Hastalıkların cerrahi endikasyonlarını gerekçeleri ile açı</w:t>
            </w:r>
            <w:r>
              <w:rPr>
                <w:sz w:val="18"/>
              </w:rPr>
              <w:t>klar. Tedavi edilmemiş hastalığın komplikasyonlarını sayar. Koruyucu tanısını yönetir. Hayati tehlike ve ciddi komplikasyon oluşturma riski olan semptom ve bulguları sayar. Yapılması gereken ilk girişimin basamaklarını ve sürecini bilir. Acil durum tedavis</w:t>
            </w:r>
            <w:r>
              <w:rPr>
                <w:sz w:val="18"/>
              </w:rPr>
              <w:t>i ve sevk şeklini belirler.</w:t>
            </w:r>
          </w:p>
        </w:tc>
      </w:tr>
      <w:tr w:rsidR="00DF5FD9">
        <w:trPr>
          <w:trHeight w:val="1132"/>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1"/>
              <w:ind w:left="2"/>
              <w:rPr>
                <w:sz w:val="18"/>
              </w:rPr>
            </w:pPr>
            <w:r>
              <w:rPr>
                <w:sz w:val="18"/>
              </w:rPr>
              <w:t>4. Çocuklarda Genital Bölge Cerrahi Hastalıkları</w:t>
            </w:r>
          </w:p>
        </w:tc>
        <w:tc>
          <w:tcPr>
            <w:tcW w:w="8644" w:type="dxa"/>
          </w:tcPr>
          <w:p w:rsidR="00DF5FD9" w:rsidRDefault="008E7AD7">
            <w:pPr>
              <w:pStyle w:val="TableParagraph"/>
              <w:ind w:left="2" w:right="-15"/>
              <w:jc w:val="both"/>
              <w:rPr>
                <w:sz w:val="18"/>
              </w:rPr>
            </w:pPr>
            <w:r>
              <w:rPr>
                <w:sz w:val="18"/>
              </w:rPr>
              <w:t>Çocuklarda genital bölge cerrahi hastalıklarının semptomları sayar. Riskli gruplarını gerekçesi ile açıklar. Tanıda kullanılan temel laboratuvar ve radyolojik tetkikleri bili</w:t>
            </w:r>
            <w:r>
              <w:rPr>
                <w:sz w:val="18"/>
              </w:rPr>
              <w:t>r ve değerlendirir. Hastalıkların cerrahi endikasyonlarını gerekçeleri ile açıklar. Tedavi edilmemiş hastalığın komplikasyonlarını sayar. Koruyucu tanısını yönetir. Hayati tehlike ve ciddi komplikasyon oluşturma riski olan semptom ve bulguları sayar. Yapıl</w:t>
            </w:r>
            <w:r>
              <w:rPr>
                <w:sz w:val="18"/>
              </w:rPr>
              <w:t>ması gereken ilk girişimin basamaklarını ve sürecini bilir. Acil durum tedavisi ve sevk şeklini belirler.</w:t>
            </w:r>
          </w:p>
        </w:tc>
      </w:tr>
      <w:tr w:rsidR="00DF5FD9">
        <w:trPr>
          <w:trHeight w:val="1134"/>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1"/>
              <w:ind w:left="2"/>
              <w:rPr>
                <w:sz w:val="18"/>
              </w:rPr>
            </w:pPr>
            <w:r>
              <w:rPr>
                <w:sz w:val="18"/>
              </w:rPr>
              <w:t>5. Çocuklarda Kasık Kanalı Hastalıkları</w:t>
            </w:r>
          </w:p>
        </w:tc>
        <w:tc>
          <w:tcPr>
            <w:tcW w:w="8644" w:type="dxa"/>
          </w:tcPr>
          <w:p w:rsidR="00DF5FD9" w:rsidRDefault="008E7AD7">
            <w:pPr>
              <w:pStyle w:val="TableParagraph"/>
              <w:ind w:left="2" w:right="-15"/>
              <w:jc w:val="both"/>
              <w:rPr>
                <w:sz w:val="18"/>
              </w:rPr>
            </w:pPr>
            <w:r>
              <w:rPr>
                <w:sz w:val="18"/>
              </w:rPr>
              <w:t xml:space="preserve">Çocuklarda kasık kanalı hastalıklarının etyopatogenezini açıklar. Riskli gruplarını gerekçesi ile açıklar. Tanıda kullanılan temel laboratuvar ve radyolojik tetkikleri bilir ve değerlendirir. Hastalıkların cerrahi endikasyonlarını gerekçeleri ile açıklar. </w:t>
            </w:r>
            <w:r>
              <w:rPr>
                <w:sz w:val="18"/>
              </w:rPr>
              <w:t>Tedavi edilmemiş hastalığın komplikasyonlarını sayar. Koruyucu tanısını yönetir. Hayati tehlike ve ciddi komplikasyon oluşturma riski olan semptom ve bulguları sayar. Yapılması gereken ilk girişimin basamaklarını ve sürecini bilir. Acil durum tedavisi ve s</w:t>
            </w:r>
            <w:r>
              <w:rPr>
                <w:sz w:val="18"/>
              </w:rPr>
              <w:t>evk şeklini belirler.</w:t>
            </w:r>
          </w:p>
        </w:tc>
      </w:tr>
      <w:tr w:rsidR="00DF5FD9">
        <w:trPr>
          <w:trHeight w:val="1123"/>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3"/>
              <w:ind w:left="2"/>
              <w:rPr>
                <w:sz w:val="18"/>
              </w:rPr>
            </w:pPr>
            <w:r>
              <w:rPr>
                <w:sz w:val="18"/>
              </w:rPr>
              <w:t>6. Çocuklarda Akut Skrotum Hastalıkları</w:t>
            </w:r>
          </w:p>
        </w:tc>
        <w:tc>
          <w:tcPr>
            <w:tcW w:w="8644" w:type="dxa"/>
          </w:tcPr>
          <w:p w:rsidR="00DF5FD9" w:rsidRDefault="008E7AD7">
            <w:pPr>
              <w:pStyle w:val="TableParagraph"/>
              <w:ind w:left="2" w:right="-15"/>
              <w:jc w:val="both"/>
              <w:rPr>
                <w:sz w:val="18"/>
              </w:rPr>
            </w:pPr>
            <w:r>
              <w:rPr>
                <w:sz w:val="18"/>
              </w:rPr>
              <w:t xml:space="preserve">Çocuklarda akut skrotum hastalıklarının etyopatogenezini açıklar. Riskli gruplarını gerekçesi ile açıklar. Tanıda kullanılan temel laboratuvar ve radyolojik tetkikleri bilir ve değerlendirir. Hastalıkların cerrahi endikasyonlarını gerekçeleri ile açıklar. </w:t>
            </w:r>
            <w:r>
              <w:rPr>
                <w:sz w:val="18"/>
              </w:rPr>
              <w:t>Tedavi edilmemiş hastalığın komplikasyonlarını sayar. Koruyucu tanısını yönetir. Hayati tehlike ve ciddi komplikasyon oluşturma riski olan semptom ve bulguları sayar. Yapılması gereken ilk girişimin basamaklarını ve sürecini bilir. Acil durum tedavisi ve s</w:t>
            </w:r>
            <w:r>
              <w:rPr>
                <w:sz w:val="18"/>
              </w:rPr>
              <w:t>evk şeklini belirler.</w:t>
            </w:r>
          </w:p>
        </w:tc>
      </w:tr>
      <w:tr w:rsidR="00DF5FD9">
        <w:trPr>
          <w:trHeight w:val="429"/>
        </w:trPr>
        <w:tc>
          <w:tcPr>
            <w:tcW w:w="1135" w:type="dxa"/>
            <w:vMerge w:val="restart"/>
          </w:tcPr>
          <w:p w:rsidR="00DF5FD9" w:rsidRDefault="00DF5FD9">
            <w:pPr>
              <w:pStyle w:val="TableParagraph"/>
              <w:spacing w:before="9"/>
              <w:rPr>
                <w:sz w:val="17"/>
              </w:rPr>
            </w:pPr>
          </w:p>
          <w:p w:rsidR="00DF5FD9" w:rsidRDefault="008E7AD7">
            <w:pPr>
              <w:pStyle w:val="TableParagraph"/>
              <w:ind w:left="266"/>
              <w:rPr>
                <w:b/>
                <w:sz w:val="18"/>
              </w:rPr>
            </w:pPr>
            <w:r>
              <w:rPr>
                <w:b/>
                <w:sz w:val="18"/>
              </w:rPr>
              <w:t>Doç.</w:t>
            </w:r>
            <w:r>
              <w:rPr>
                <w:b/>
                <w:spacing w:val="-4"/>
                <w:sz w:val="18"/>
              </w:rPr>
              <w:t xml:space="preserve"> </w:t>
            </w:r>
            <w:r>
              <w:rPr>
                <w:b/>
                <w:sz w:val="18"/>
              </w:rPr>
              <w:t>Dr.</w:t>
            </w:r>
          </w:p>
          <w:p w:rsidR="00DF5FD9" w:rsidRDefault="008E7AD7">
            <w:pPr>
              <w:pStyle w:val="TableParagraph"/>
              <w:spacing w:before="2"/>
              <w:ind w:left="455" w:right="146" w:hanging="265"/>
              <w:rPr>
                <w:b/>
                <w:sz w:val="18"/>
              </w:rPr>
            </w:pPr>
            <w:r>
              <w:rPr>
                <w:b/>
                <w:sz w:val="18"/>
              </w:rPr>
              <w:t>M. Surhan ARDA</w:t>
            </w:r>
          </w:p>
        </w:tc>
        <w:tc>
          <w:tcPr>
            <w:tcW w:w="564" w:type="dxa"/>
            <w:vMerge w:val="restart"/>
          </w:tcPr>
          <w:p w:rsidR="00DF5FD9" w:rsidRDefault="00DF5FD9">
            <w:pPr>
              <w:pStyle w:val="TableParagraph"/>
              <w:rPr>
                <w:sz w:val="18"/>
              </w:rPr>
            </w:pPr>
          </w:p>
          <w:p w:rsidR="00DF5FD9" w:rsidRDefault="008E7AD7">
            <w:pPr>
              <w:pStyle w:val="TableParagraph"/>
              <w:spacing w:before="124"/>
              <w:ind w:left="1"/>
              <w:jc w:val="center"/>
              <w:rPr>
                <w:b/>
                <w:sz w:val="18"/>
              </w:rPr>
            </w:pPr>
            <w:r>
              <w:rPr>
                <w:b/>
                <w:w w:val="98"/>
                <w:sz w:val="18"/>
              </w:rPr>
              <w:t>6</w:t>
            </w:r>
          </w:p>
        </w:tc>
        <w:tc>
          <w:tcPr>
            <w:tcW w:w="4682" w:type="dxa"/>
          </w:tcPr>
          <w:p w:rsidR="00DF5FD9" w:rsidRDefault="008E7AD7">
            <w:pPr>
              <w:pStyle w:val="TableParagraph"/>
              <w:spacing w:line="219" w:lineRule="exact"/>
              <w:ind w:left="2"/>
              <w:rPr>
                <w:sz w:val="18"/>
              </w:rPr>
            </w:pPr>
            <w:r>
              <w:rPr>
                <w:sz w:val="18"/>
              </w:rPr>
              <w:t>1. Yenidoğanlarda Cerrahi GİS Hastalıkları</w:t>
            </w:r>
          </w:p>
        </w:tc>
        <w:tc>
          <w:tcPr>
            <w:tcW w:w="8644" w:type="dxa"/>
          </w:tcPr>
          <w:p w:rsidR="00DF5FD9" w:rsidRDefault="008E7AD7">
            <w:pPr>
              <w:pStyle w:val="TableParagraph"/>
              <w:spacing w:line="218" w:lineRule="exact"/>
              <w:ind w:left="2" w:right="-15"/>
              <w:rPr>
                <w:sz w:val="18"/>
              </w:rPr>
            </w:pPr>
            <w:r>
              <w:rPr>
                <w:sz w:val="18"/>
              </w:rPr>
              <w:t>Yenidoğanlarda edinsel özofagus hastalıklarını sayar. GÖR hastalığının fizyopatolojisini bilir. Reflüyü</w:t>
            </w:r>
            <w:r>
              <w:rPr>
                <w:spacing w:val="3"/>
                <w:sz w:val="18"/>
              </w:rPr>
              <w:t xml:space="preserve"> </w:t>
            </w:r>
            <w:r>
              <w:rPr>
                <w:sz w:val="18"/>
              </w:rPr>
              <w:t>engelleyen</w:t>
            </w:r>
          </w:p>
          <w:p w:rsidR="00DF5FD9" w:rsidRDefault="008E7AD7">
            <w:pPr>
              <w:pStyle w:val="TableParagraph"/>
              <w:spacing w:line="191" w:lineRule="exact"/>
              <w:ind w:left="2"/>
              <w:rPr>
                <w:sz w:val="18"/>
              </w:rPr>
            </w:pPr>
            <w:r>
              <w:rPr>
                <w:sz w:val="18"/>
              </w:rPr>
              <w:t>mekanizmaları ve yaşla değişimlerini kavrar. GÖR cerrahi tedavi endikasyonlarını sayar.</w:t>
            </w:r>
          </w:p>
        </w:tc>
      </w:tr>
      <w:tr w:rsidR="00DF5FD9">
        <w:trPr>
          <w:trHeight w:val="691"/>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8E7AD7">
            <w:pPr>
              <w:pStyle w:val="TableParagraph"/>
              <w:spacing w:before="122"/>
              <w:ind w:left="2"/>
              <w:rPr>
                <w:sz w:val="18"/>
              </w:rPr>
            </w:pPr>
            <w:r>
              <w:rPr>
                <w:sz w:val="18"/>
              </w:rPr>
              <w:t>2. Çocuklarda Cerrahi Üst GİS Hastalıkları</w:t>
            </w:r>
          </w:p>
        </w:tc>
        <w:tc>
          <w:tcPr>
            <w:tcW w:w="8644" w:type="dxa"/>
          </w:tcPr>
          <w:p w:rsidR="00DF5FD9" w:rsidRDefault="008E7AD7">
            <w:pPr>
              <w:pStyle w:val="TableParagraph"/>
              <w:ind w:left="2" w:right="-15"/>
              <w:jc w:val="both"/>
              <w:rPr>
                <w:sz w:val="18"/>
              </w:rPr>
            </w:pPr>
            <w:r>
              <w:rPr>
                <w:sz w:val="18"/>
              </w:rPr>
              <w:t>Çocuklarda gastrointestinal obstrüksiyonların tanı yöntemlerini bilir. Yenidoğanlarda gastrointestinal  obstrüksiyonların tanı yöntemlerini bilir. İnfantil hipertrofik pilor stenozunun kliniğini, sıvı ve elektrolit tedavisini, tanı ve ameliyat yöntemlerini</w:t>
            </w:r>
            <w:r>
              <w:rPr>
                <w:spacing w:val="-2"/>
                <w:sz w:val="18"/>
              </w:rPr>
              <w:t xml:space="preserve"> </w:t>
            </w:r>
            <w:r>
              <w:rPr>
                <w:sz w:val="18"/>
              </w:rPr>
              <w:t>bilir.</w:t>
            </w:r>
          </w:p>
        </w:tc>
      </w:tr>
    </w:tbl>
    <w:p w:rsidR="00DF5FD9" w:rsidRDefault="00DF5FD9">
      <w:pPr>
        <w:jc w:val="both"/>
        <w:rPr>
          <w:sz w:val="18"/>
        </w:rPr>
        <w:sectPr w:rsidR="00DF5FD9">
          <w:pgSz w:w="16850" w:h="11920" w:orient="landscape"/>
          <w:pgMar w:top="400" w:right="562" w:bottom="280" w:left="460" w:header="708" w:footer="708" w:gutter="0"/>
          <w:cols w:space="708"/>
        </w:sectPr>
      </w:pPr>
    </w:p>
    <w:tbl>
      <w:tblPr>
        <w:tblStyle w:val="TableNormal"/>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564"/>
        <w:gridCol w:w="4682"/>
        <w:gridCol w:w="8644"/>
      </w:tblGrid>
      <w:tr w:rsidR="00DF5FD9">
        <w:trPr>
          <w:trHeight w:val="1418"/>
        </w:trPr>
        <w:tc>
          <w:tcPr>
            <w:tcW w:w="1135" w:type="dxa"/>
            <w:vMerge w:val="restart"/>
          </w:tcPr>
          <w:p w:rsidR="00DF5FD9" w:rsidRDefault="00DF5FD9">
            <w:pPr>
              <w:pStyle w:val="TableParagraph"/>
              <w:rPr>
                <w:rFonts w:ascii="Times New Roman"/>
                <w:sz w:val="18"/>
              </w:rPr>
            </w:pPr>
          </w:p>
        </w:tc>
        <w:tc>
          <w:tcPr>
            <w:tcW w:w="564" w:type="dxa"/>
            <w:vMerge w:val="restart"/>
          </w:tcPr>
          <w:p w:rsidR="00DF5FD9" w:rsidRDefault="00DF5FD9">
            <w:pPr>
              <w:pStyle w:val="TableParagraph"/>
              <w:rPr>
                <w:rFonts w:ascii="Times New Roman"/>
                <w:sz w:val="18"/>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DF5FD9">
            <w:pPr>
              <w:pStyle w:val="TableParagraph"/>
              <w:spacing w:before="9"/>
              <w:rPr>
                <w:sz w:val="18"/>
              </w:rPr>
            </w:pPr>
          </w:p>
          <w:p w:rsidR="00DF5FD9" w:rsidRDefault="008E7AD7">
            <w:pPr>
              <w:pStyle w:val="TableParagraph"/>
              <w:ind w:left="2"/>
              <w:rPr>
                <w:sz w:val="18"/>
              </w:rPr>
            </w:pPr>
            <w:r>
              <w:rPr>
                <w:sz w:val="18"/>
              </w:rPr>
              <w:t>3. Çocuklarda Cerrahi Alt GİS Hastalıkları</w:t>
            </w:r>
          </w:p>
        </w:tc>
        <w:tc>
          <w:tcPr>
            <w:tcW w:w="8644" w:type="dxa"/>
          </w:tcPr>
          <w:p w:rsidR="00DF5FD9" w:rsidRDefault="008E7AD7">
            <w:pPr>
              <w:pStyle w:val="TableParagraph"/>
              <w:ind w:left="2" w:right="-15"/>
              <w:jc w:val="both"/>
              <w:rPr>
                <w:sz w:val="18"/>
              </w:rPr>
            </w:pPr>
            <w:r>
              <w:rPr>
                <w:sz w:val="18"/>
              </w:rPr>
              <w:t xml:space="preserve">Çocuklarda anorektal bölge anatomisini bilir. Anal kontinans mekanizmasını bilir. Anal atrezinin tanı yöntemlerini, invertografiyi, anorektal malformasyonlu erkek ve kız çocuklarında </w:t>
            </w:r>
            <w:r>
              <w:rPr>
                <w:sz w:val="18"/>
              </w:rPr>
              <w:t>tanı ve tedavi algoritmasını bilir. Yenidoğanlarda anorektal bölgenin anatomik özelliklerini, fizik bakısında kullanılan yöntemleri bilir. Anorektal bölgeyi ilgilendiren doğumsal ve edinsel hastalıklarına ait fizik bakı bulgularını bilir. Yenidoğanlarda dı</w:t>
            </w:r>
            <w:r>
              <w:rPr>
                <w:sz w:val="18"/>
              </w:rPr>
              <w:t>ş genitoüriner bölgenin anatomik özelliklerini, fizik bakısında kullanılan yöntemleri, dış genitoüriner bölgeyi ilgilendiren edinsel hastalıklara ait fizik bakı bulgularını bilir.</w:t>
            </w:r>
          </w:p>
        </w:tc>
      </w:tr>
      <w:tr w:rsidR="00DF5FD9">
        <w:trPr>
          <w:trHeight w:val="1125"/>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rPr>
                <w:sz w:val="18"/>
              </w:rPr>
            </w:pPr>
          </w:p>
          <w:p w:rsidR="00DF5FD9" w:rsidRDefault="008E7AD7">
            <w:pPr>
              <w:pStyle w:val="TableParagraph"/>
              <w:spacing w:before="123"/>
              <w:ind w:left="2"/>
              <w:rPr>
                <w:sz w:val="18"/>
              </w:rPr>
            </w:pPr>
            <w:r>
              <w:rPr>
                <w:sz w:val="18"/>
              </w:rPr>
              <w:t>4. Çocuklarda Akut Karın Hastalıkları</w:t>
            </w:r>
          </w:p>
        </w:tc>
        <w:tc>
          <w:tcPr>
            <w:tcW w:w="8644" w:type="dxa"/>
          </w:tcPr>
          <w:p w:rsidR="00DF5FD9" w:rsidRDefault="008E7AD7">
            <w:pPr>
              <w:pStyle w:val="TableParagraph"/>
              <w:ind w:left="2" w:right="-15"/>
              <w:jc w:val="both"/>
              <w:rPr>
                <w:sz w:val="18"/>
              </w:rPr>
            </w:pPr>
            <w:r>
              <w:rPr>
                <w:sz w:val="18"/>
              </w:rPr>
              <w:t>Çocuklarda görülen ve cerrahi tedavi gerektirebilecek doğumsal gastrointestinal obstrüksiyona neden olan hastalıkları sayar. Karın ağrısının fizyopatolojisini bilir. Karın ağrılı bir çocukta anamnez ve fizik muayene prensiplerini bilir. Karın ağrılı bir ço</w:t>
            </w:r>
            <w:r>
              <w:rPr>
                <w:sz w:val="18"/>
              </w:rPr>
              <w:t>cukta cerrahi bir neden olup olmadığı konusundaki temel yaklaşımları bilir. İnvajinasyon tanı-tedavi yöntemlerini bilir. Nekrotizan enterokolit tanı-tedavi yöntemlerini bilir. Apandisitli olgulardaki tanı-tedavi yöntemlerini bilir.</w:t>
            </w:r>
          </w:p>
        </w:tc>
      </w:tr>
      <w:tr w:rsidR="00DF5FD9">
        <w:trPr>
          <w:trHeight w:val="983"/>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spacing w:before="1"/>
              <w:ind w:left="2"/>
              <w:rPr>
                <w:sz w:val="18"/>
              </w:rPr>
            </w:pPr>
            <w:r>
              <w:rPr>
                <w:sz w:val="18"/>
              </w:rPr>
              <w:t>5. Çocuklarda Kist ve Kitleler</w:t>
            </w:r>
          </w:p>
        </w:tc>
        <w:tc>
          <w:tcPr>
            <w:tcW w:w="8644" w:type="dxa"/>
          </w:tcPr>
          <w:p w:rsidR="00DF5FD9" w:rsidRDefault="008E7AD7">
            <w:pPr>
              <w:pStyle w:val="TableParagraph"/>
              <w:ind w:left="2" w:right="-15"/>
              <w:jc w:val="both"/>
              <w:rPr>
                <w:sz w:val="18"/>
              </w:rPr>
            </w:pPr>
            <w:r>
              <w:rPr>
                <w:sz w:val="18"/>
              </w:rPr>
              <w:t>Boyundaki kitlelerin benign, malign ayrımının yapılması gerektiğinin farkındadır. Çocukluk çağı malinitelerinin görülme sıklığına göre sıralamasını bilir. Tiroglossal kist olgulardaki tanı ve tedavi yöntemlerini sayar. Branki</w:t>
            </w:r>
            <w:r>
              <w:rPr>
                <w:sz w:val="18"/>
              </w:rPr>
              <w:t>al artıklar olgulardaki tanı ve tedavi yöntemlerini sayar. Kistik higroma olgulardaki tanı ve tedavi yöntemlerini sayar. Tortikolisli olgulardaki tanı ve tedavi yöntemlerini sayar.</w:t>
            </w:r>
          </w:p>
        </w:tc>
      </w:tr>
      <w:tr w:rsidR="00DF5FD9">
        <w:trPr>
          <w:trHeight w:val="993"/>
        </w:trPr>
        <w:tc>
          <w:tcPr>
            <w:tcW w:w="1135" w:type="dxa"/>
            <w:vMerge/>
            <w:tcBorders>
              <w:top w:val="nil"/>
            </w:tcBorders>
          </w:tcPr>
          <w:p w:rsidR="00DF5FD9" w:rsidRDefault="00DF5FD9">
            <w:pPr>
              <w:rPr>
                <w:sz w:val="2"/>
                <w:szCs w:val="2"/>
              </w:rPr>
            </w:pPr>
          </w:p>
        </w:tc>
        <w:tc>
          <w:tcPr>
            <w:tcW w:w="564" w:type="dxa"/>
            <w:vMerge/>
            <w:tcBorders>
              <w:top w:val="nil"/>
            </w:tcBorders>
          </w:tcPr>
          <w:p w:rsidR="00DF5FD9" w:rsidRDefault="00DF5FD9">
            <w:pPr>
              <w:rPr>
                <w:sz w:val="2"/>
                <w:szCs w:val="2"/>
              </w:rPr>
            </w:pPr>
          </w:p>
        </w:tc>
        <w:tc>
          <w:tcPr>
            <w:tcW w:w="4682" w:type="dxa"/>
          </w:tcPr>
          <w:p w:rsidR="00DF5FD9" w:rsidRDefault="00DF5FD9">
            <w:pPr>
              <w:pStyle w:val="TableParagraph"/>
              <w:rPr>
                <w:sz w:val="18"/>
              </w:rPr>
            </w:pPr>
          </w:p>
          <w:p w:rsidR="00DF5FD9" w:rsidRDefault="00DF5FD9">
            <w:pPr>
              <w:pStyle w:val="TableParagraph"/>
              <w:spacing w:before="10"/>
              <w:rPr>
                <w:sz w:val="17"/>
              </w:rPr>
            </w:pPr>
          </w:p>
          <w:p w:rsidR="00DF5FD9" w:rsidRDefault="008E7AD7">
            <w:pPr>
              <w:pStyle w:val="TableParagraph"/>
              <w:spacing w:before="1"/>
              <w:ind w:left="2"/>
              <w:rPr>
                <w:sz w:val="18"/>
              </w:rPr>
            </w:pPr>
            <w:r>
              <w:rPr>
                <w:sz w:val="18"/>
              </w:rPr>
              <w:t>6. Çocuklarda Solid Kitleler</w:t>
            </w:r>
          </w:p>
        </w:tc>
        <w:tc>
          <w:tcPr>
            <w:tcW w:w="8644" w:type="dxa"/>
          </w:tcPr>
          <w:p w:rsidR="00DF5FD9" w:rsidRDefault="008E7AD7">
            <w:pPr>
              <w:pStyle w:val="TableParagraph"/>
              <w:ind w:left="2" w:right="-15"/>
              <w:rPr>
                <w:sz w:val="18"/>
              </w:rPr>
            </w:pPr>
            <w:r>
              <w:rPr>
                <w:sz w:val="18"/>
              </w:rPr>
              <w:t>Çocuklarda solid tümör kavramını bilir. Solid tümörlere multidisipliner ve organizasyonel yaklaşımlarının farkındadır. Solid tümörlü olgularda anamnez ve fizik bakının temel özelliklerinini</w:t>
            </w:r>
            <w:r>
              <w:rPr>
                <w:spacing w:val="-9"/>
                <w:sz w:val="18"/>
              </w:rPr>
              <w:t xml:space="preserve"> </w:t>
            </w:r>
            <w:r>
              <w:rPr>
                <w:sz w:val="18"/>
              </w:rPr>
              <w:t>bilir</w:t>
            </w:r>
          </w:p>
          <w:p w:rsidR="00DF5FD9" w:rsidRDefault="008E7AD7">
            <w:pPr>
              <w:pStyle w:val="TableParagraph"/>
              <w:ind w:left="2" w:right="-15"/>
              <w:rPr>
                <w:sz w:val="18"/>
              </w:rPr>
            </w:pPr>
            <w:r>
              <w:rPr>
                <w:sz w:val="18"/>
              </w:rPr>
              <w:t>Solid tümörlü olguların tanısı için kullanılan yöntemleri ta</w:t>
            </w:r>
            <w:r>
              <w:rPr>
                <w:sz w:val="18"/>
              </w:rPr>
              <w:t>nımlar. Solid tümörlü olguların cerrahi tedavisinde kullanılan ana yöntemleri bilir.</w:t>
            </w:r>
          </w:p>
        </w:tc>
      </w:tr>
    </w:tbl>
    <w:p w:rsidR="00DF5FD9" w:rsidRDefault="00DF5FD9">
      <w:pPr>
        <w:rPr>
          <w:sz w:val="18"/>
        </w:rPr>
        <w:sectPr w:rsidR="00DF5FD9">
          <w:pgSz w:w="16850" w:h="11920" w:orient="landscape"/>
          <w:pgMar w:top="400" w:right="562" w:bottom="280" w:left="460" w:header="708" w:footer="708" w:gutter="0"/>
          <w:cols w:space="708"/>
        </w:sectPr>
      </w:pPr>
    </w:p>
    <w:p w:rsidR="00DF5FD9" w:rsidRDefault="008E7AD7">
      <w:pPr>
        <w:pStyle w:val="GvdeMetni"/>
        <w:spacing w:line="20" w:lineRule="exact"/>
        <w:ind w:left="1786"/>
        <w:rPr>
          <w:sz w:val="2"/>
        </w:rPr>
      </w:pPr>
      <w:r>
        <w:rPr>
          <w:noProof/>
          <w:sz w:val="2"/>
          <w:lang w:val="tr-TR" w:eastAsia="tr-TR"/>
        </w:rPr>
        <w:lastRenderedPageBreak/>
        <mc:AlternateContent>
          <mc:Choice Requires="wpg">
            <w:drawing>
              <wp:inline distT="0" distB="0" distL="0" distR="0">
                <wp:extent cx="7835900" cy="6350"/>
                <wp:effectExtent l="6985" t="10160" r="5715" b="254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0" cy="6350"/>
                          <a:chOff x="0" y="0"/>
                          <a:chExt cx="12340" cy="10"/>
                        </a:xfrm>
                      </wpg:grpSpPr>
                      <wps:wsp>
                        <wps:cNvPr id="10" name="Line 6"/>
                        <wps:cNvCnPr>
                          <a:cxnSpLocks noChangeShapeType="1"/>
                        </wps:cNvCnPr>
                        <wps:spPr bwMode="auto">
                          <a:xfrm>
                            <a:off x="0" y="5"/>
                            <a:ext cx="12339"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75796" id="Group 5" o:spid="_x0000_s1026" style="width:617pt;height:.5pt;mso-position-horizontal-relative:char;mso-position-vertical-relative:line" coordsize="12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">
                <v:line id="Line 6" o:spid="_x0000_s1027" style="position:absolute;visibility:visible;mso-wrap-style:square" from="0,5" to="12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" strokecolor="#5b9bd4" strokeweight=".48pt"/>
                <w10:anchorlock/>
              </v:group>
            </w:pict>
          </mc:Fallback>
        </mc:AlternateContent>
      </w:r>
    </w:p>
    <w:p w:rsidR="00DF5FD9" w:rsidRDefault="00DF5FD9">
      <w:pPr>
        <w:pStyle w:val="GvdeMetni"/>
        <w:spacing w:before="5"/>
        <w:rPr>
          <w:sz w:val="13"/>
        </w:rPr>
      </w:pPr>
    </w:p>
    <w:p w:rsidR="00DF5FD9" w:rsidRDefault="008E7AD7">
      <w:pPr>
        <w:pStyle w:val="Balk1"/>
        <w:spacing w:before="13"/>
        <w:ind w:left="3714" w:right="3714"/>
      </w:pPr>
      <w:bookmarkStart w:id="5" w:name="5._SINIF_DERS_BİLGİ_PAKETİ"/>
      <w:bookmarkEnd w:id="5"/>
      <w:r>
        <w:rPr>
          <w:color w:val="5B9BD4"/>
        </w:rPr>
        <w:t>Eskişehir Osmangazi Üniversitesi Tıp Fakültesi</w:t>
      </w:r>
    </w:p>
    <w:p w:rsidR="00DF5FD9" w:rsidRDefault="008E7AD7">
      <w:pPr>
        <w:pStyle w:val="GvdeMetni"/>
        <w:spacing w:before="8"/>
        <w:rPr>
          <w:b/>
          <w:sz w:val="12"/>
        </w:rPr>
      </w:pPr>
      <w:r>
        <w:rPr>
          <w:noProof/>
          <w:lang w:val="tr-TR" w:eastAsia="tr-TR"/>
        </w:rPr>
        <mc:AlternateContent>
          <mc:Choice Requires="wps">
            <w:drawing>
              <wp:anchor distT="0" distB="0" distL="0" distR="0" simplePos="0" relativeHeight="251686912" behindDoc="1" locked="0" layoutInCell="1" allowOverlap="1">
                <wp:simplePos x="0" y="0"/>
                <wp:positionH relativeFrom="page">
                  <wp:posOffset>1430020</wp:posOffset>
                </wp:positionH>
                <wp:positionV relativeFrom="paragraph">
                  <wp:posOffset>126365</wp:posOffset>
                </wp:positionV>
                <wp:extent cx="78359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5900" cy="1270"/>
                        </a:xfrm>
                        <a:custGeom>
                          <a:avLst/>
                          <a:gdLst>
                            <a:gd name="T0" fmla="+- 0 2252 2252"/>
                            <a:gd name="T1" fmla="*/ T0 w 12340"/>
                            <a:gd name="T2" fmla="+- 0 14591 2252"/>
                            <a:gd name="T3" fmla="*/ T2 w 12340"/>
                          </a:gdLst>
                          <a:ahLst/>
                          <a:cxnLst>
                            <a:cxn ang="0">
                              <a:pos x="T1" y="0"/>
                            </a:cxn>
                            <a:cxn ang="0">
                              <a:pos x="T3" y="0"/>
                            </a:cxn>
                          </a:cxnLst>
                          <a:rect l="0" t="0" r="r" b="b"/>
                          <a:pathLst>
                            <a:path w="12340">
                              <a:moveTo>
                                <a:pt x="0" y="0"/>
                              </a:moveTo>
                              <a:lnTo>
                                <a:pt x="1233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4BE8" id="Freeform 4" o:spid="_x0000_s1026" style="position:absolute;margin-left:112.6pt;margin-top:9.95pt;width:61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" path="m,l12339,e" filled="f" strokecolor="#5b9bd4" strokeweight=".48pt">
                <v:path arrowok="t" o:connecttype="custom" o:connectlocs="0,0;7835265,0" o:connectangles="0,0"/>
                <w10:wrap type="topAndBottom" anchorx="page"/>
              </v:shape>
            </w:pict>
          </mc:Fallback>
        </mc:AlternateContent>
      </w: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11"/>
        <w:rPr>
          <w:b/>
          <w:sz w:val="25"/>
        </w:rPr>
      </w:pPr>
      <w:r>
        <w:rPr>
          <w:noProof/>
          <w:lang w:val="tr-TR" w:eastAsia="tr-TR"/>
        </w:rPr>
        <w:drawing>
          <wp:anchor distT="0" distB="0" distL="0" distR="0" simplePos="0" relativeHeight="251660288" behindDoc="0" locked="0" layoutInCell="1" allowOverlap="1">
            <wp:simplePos x="0" y="0"/>
            <wp:positionH relativeFrom="page">
              <wp:posOffset>4108196</wp:posOffset>
            </wp:positionH>
            <wp:positionV relativeFrom="paragraph">
              <wp:posOffset>225881</wp:posOffset>
            </wp:positionV>
            <wp:extent cx="2439863" cy="2466975"/>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1" cstate="print"/>
                    <a:stretch>
                      <a:fillRect/>
                    </a:stretch>
                  </pic:blipFill>
                  <pic:spPr>
                    <a:xfrm>
                      <a:off x="0" y="0"/>
                      <a:ext cx="2439863" cy="2466975"/>
                    </a:xfrm>
                    <a:prstGeom prst="rect">
                      <a:avLst/>
                    </a:prstGeom>
                  </pic:spPr>
                </pic:pic>
              </a:graphicData>
            </a:graphic>
          </wp:anchor>
        </w:drawing>
      </w:r>
    </w:p>
    <w:p w:rsidR="00DF5FD9" w:rsidRDefault="00DF5FD9">
      <w:pPr>
        <w:pStyle w:val="GvdeMetni"/>
        <w:rPr>
          <w:b/>
          <w:sz w:val="20"/>
        </w:rPr>
      </w:pPr>
    </w:p>
    <w:p w:rsidR="00DF5FD9" w:rsidRDefault="00DF5FD9">
      <w:pPr>
        <w:pStyle w:val="GvdeMetni"/>
        <w:spacing w:before="10"/>
        <w:rPr>
          <w:b/>
          <w:sz w:val="16"/>
        </w:rPr>
      </w:pPr>
    </w:p>
    <w:p w:rsidR="00DF5FD9" w:rsidRDefault="008E7AD7">
      <w:pPr>
        <w:spacing w:before="43"/>
        <w:ind w:left="6500" w:right="6398"/>
        <w:jc w:val="center"/>
        <w:rPr>
          <w:b/>
          <w:sz w:val="28"/>
        </w:rPr>
      </w:pPr>
      <w:r>
        <w:rPr>
          <w:b/>
          <w:color w:val="001F5F"/>
          <w:sz w:val="28"/>
        </w:rPr>
        <w:t>2022-2023 ÖĞRETİM YILI DÖNEM V</w:t>
      </w:r>
    </w:p>
    <w:p w:rsidR="00DF5FD9" w:rsidRDefault="00DF5FD9">
      <w:pPr>
        <w:pStyle w:val="GvdeMetni"/>
        <w:rPr>
          <w:b/>
          <w:sz w:val="20"/>
        </w:rPr>
      </w:pPr>
    </w:p>
    <w:p w:rsidR="00DF5FD9" w:rsidRDefault="00DF5FD9">
      <w:pPr>
        <w:pStyle w:val="GvdeMetni"/>
        <w:rPr>
          <w:b/>
          <w:sz w:val="20"/>
        </w:rPr>
      </w:pPr>
    </w:p>
    <w:p w:rsidR="00DF5FD9" w:rsidRDefault="00DF5FD9">
      <w:pPr>
        <w:pStyle w:val="GvdeMetni"/>
        <w:rPr>
          <w:b/>
          <w:sz w:val="20"/>
        </w:rPr>
      </w:pPr>
    </w:p>
    <w:p w:rsidR="00DF5FD9" w:rsidRDefault="008E7AD7">
      <w:pPr>
        <w:pStyle w:val="GvdeMetni"/>
        <w:spacing w:before="11"/>
        <w:rPr>
          <w:b/>
          <w:sz w:val="13"/>
        </w:rPr>
      </w:pPr>
      <w:r>
        <w:rPr>
          <w:noProof/>
          <w:lang w:val="tr-TR" w:eastAsia="tr-TR"/>
        </w:rPr>
        <mc:AlternateContent>
          <mc:Choice Requires="wps">
            <w:drawing>
              <wp:anchor distT="0" distB="0" distL="0" distR="0" simplePos="0" relativeHeight="251688960" behindDoc="1" locked="0" layoutInCell="1" allowOverlap="1">
                <wp:simplePos x="0" y="0"/>
                <wp:positionH relativeFrom="page">
                  <wp:posOffset>1430020</wp:posOffset>
                </wp:positionH>
                <wp:positionV relativeFrom="paragraph">
                  <wp:posOffset>136525</wp:posOffset>
                </wp:positionV>
                <wp:extent cx="78359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5900" cy="1270"/>
                        </a:xfrm>
                        <a:custGeom>
                          <a:avLst/>
                          <a:gdLst>
                            <a:gd name="T0" fmla="+- 0 2252 2252"/>
                            <a:gd name="T1" fmla="*/ T0 w 12340"/>
                            <a:gd name="T2" fmla="+- 0 14591 2252"/>
                            <a:gd name="T3" fmla="*/ T2 w 12340"/>
                          </a:gdLst>
                          <a:ahLst/>
                          <a:cxnLst>
                            <a:cxn ang="0">
                              <a:pos x="T1" y="0"/>
                            </a:cxn>
                            <a:cxn ang="0">
                              <a:pos x="T3" y="0"/>
                            </a:cxn>
                          </a:cxnLst>
                          <a:rect l="0" t="0" r="r" b="b"/>
                          <a:pathLst>
                            <a:path w="12340">
                              <a:moveTo>
                                <a:pt x="0" y="0"/>
                              </a:moveTo>
                              <a:lnTo>
                                <a:pt x="1233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265C" id="Freeform 3" o:spid="_x0000_s1026" style="position:absolute;margin-left:112.6pt;margin-top:10.75pt;width:617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" path="m,l12339,e" filled="f" strokecolor="#5b9bd4" strokeweight=".48pt">
                <v:path arrowok="t" o:connecttype="custom" o:connectlocs="0,0;7835265,0" o:connectangles="0,0"/>
                <w10:wrap type="topAndBottom" anchorx="page"/>
              </v:shape>
            </w:pict>
          </mc:Fallback>
        </mc:AlternateContent>
      </w:r>
    </w:p>
    <w:p w:rsidR="00DF5FD9" w:rsidRDefault="008E7AD7">
      <w:pPr>
        <w:spacing w:before="166"/>
        <w:ind w:left="3714" w:right="3614"/>
        <w:jc w:val="center"/>
        <w:rPr>
          <w:b/>
          <w:sz w:val="48"/>
        </w:rPr>
      </w:pPr>
      <w:r>
        <w:rPr>
          <w:b/>
          <w:color w:val="5B9BD4"/>
          <w:sz w:val="48"/>
        </w:rPr>
        <w:t>DERS BİLGİ PAKETİ</w:t>
      </w:r>
    </w:p>
    <w:p w:rsidR="00DF5FD9" w:rsidRDefault="008E7AD7">
      <w:pPr>
        <w:pStyle w:val="GvdeMetni"/>
        <w:rPr>
          <w:b/>
          <w:sz w:val="13"/>
        </w:rPr>
      </w:pPr>
      <w:r>
        <w:rPr>
          <w:noProof/>
          <w:lang w:val="tr-TR" w:eastAsia="tr-TR"/>
        </w:rPr>
        <mc:AlternateContent>
          <mc:Choice Requires="wps">
            <w:drawing>
              <wp:anchor distT="0" distB="0" distL="0" distR="0" simplePos="0" relativeHeight="251689984" behindDoc="1" locked="0" layoutInCell="1" allowOverlap="1">
                <wp:simplePos x="0" y="0"/>
                <wp:positionH relativeFrom="page">
                  <wp:posOffset>1430020</wp:posOffset>
                </wp:positionH>
                <wp:positionV relativeFrom="paragraph">
                  <wp:posOffset>128905</wp:posOffset>
                </wp:positionV>
                <wp:extent cx="78359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5900" cy="1270"/>
                        </a:xfrm>
                        <a:custGeom>
                          <a:avLst/>
                          <a:gdLst>
                            <a:gd name="T0" fmla="+- 0 2252 2252"/>
                            <a:gd name="T1" fmla="*/ T0 w 12340"/>
                            <a:gd name="T2" fmla="+- 0 14591 2252"/>
                            <a:gd name="T3" fmla="*/ T2 w 12340"/>
                          </a:gdLst>
                          <a:ahLst/>
                          <a:cxnLst>
                            <a:cxn ang="0">
                              <a:pos x="T1" y="0"/>
                            </a:cxn>
                            <a:cxn ang="0">
                              <a:pos x="T3" y="0"/>
                            </a:cxn>
                          </a:cxnLst>
                          <a:rect l="0" t="0" r="r" b="b"/>
                          <a:pathLst>
                            <a:path w="12340">
                              <a:moveTo>
                                <a:pt x="0" y="0"/>
                              </a:moveTo>
                              <a:lnTo>
                                <a:pt x="1233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8FCC" id="Freeform 2" o:spid="_x0000_s1026" style="position:absolute;margin-left:112.6pt;margin-top:10.15pt;width:617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" path="m,l12339,e" filled="f" strokecolor="#5b9bd4" strokeweight=".48pt">
                <v:path arrowok="t" o:connecttype="custom" o:connectlocs="0,0;7835265,0" o:connectangles="0,0"/>
                <w10:wrap type="topAndBottom" anchorx="page"/>
              </v:shape>
            </w:pict>
          </mc:Fallback>
        </mc:AlternateContent>
      </w:r>
    </w:p>
    <w:p w:rsidR="00DF5FD9" w:rsidRDefault="00DF5FD9">
      <w:pPr>
        <w:rPr>
          <w:sz w:val="13"/>
        </w:rPr>
        <w:sectPr w:rsidR="00DF5FD9">
          <w:pgSz w:w="16840" w:h="11910" w:orient="landscape"/>
          <w:pgMar w:top="840" w:right="560" w:bottom="280" w:left="460" w:header="708" w:footer="708" w:gutter="0"/>
          <w:cols w:space="708"/>
        </w:sectPr>
      </w:pPr>
    </w:p>
    <w:p w:rsidR="00DF5FD9" w:rsidRDefault="00DF5FD9">
      <w:pPr>
        <w:pStyle w:val="GvdeMetni"/>
        <w:rPr>
          <w:b/>
          <w:sz w:val="20"/>
        </w:rPr>
      </w:pPr>
    </w:p>
    <w:p w:rsidR="00DF5FD9" w:rsidRDefault="00DF5FD9">
      <w:pPr>
        <w:pStyle w:val="GvdeMetni"/>
        <w:spacing w:before="10"/>
        <w:rPr>
          <w:b/>
          <w:sz w:val="13"/>
        </w:rPr>
      </w:pPr>
    </w:p>
    <w:tbl>
      <w:tblPr>
        <w:tblStyle w:val="TableNormal"/>
        <w:tblW w:w="0" w:type="auto"/>
        <w:tblInd w:w="2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3"/>
        <w:gridCol w:w="7063"/>
        <w:gridCol w:w="769"/>
        <w:gridCol w:w="754"/>
        <w:gridCol w:w="980"/>
      </w:tblGrid>
      <w:tr w:rsidR="00DF5FD9">
        <w:trPr>
          <w:trHeight w:val="292"/>
        </w:trPr>
        <w:tc>
          <w:tcPr>
            <w:tcW w:w="8436" w:type="dxa"/>
            <w:gridSpan w:val="2"/>
            <w:vMerge w:val="restart"/>
          </w:tcPr>
          <w:p w:rsidR="00DF5FD9" w:rsidRDefault="008E7AD7">
            <w:pPr>
              <w:pStyle w:val="TableParagraph"/>
              <w:spacing w:before="160"/>
              <w:ind w:left="3757" w:right="3748"/>
              <w:jc w:val="center"/>
              <w:rPr>
                <w:b/>
                <w:sz w:val="24"/>
              </w:rPr>
            </w:pPr>
            <w:r>
              <w:rPr>
                <w:b/>
                <w:sz w:val="24"/>
              </w:rPr>
              <w:t>DERSLER</w:t>
            </w:r>
          </w:p>
        </w:tc>
        <w:tc>
          <w:tcPr>
            <w:tcW w:w="2503" w:type="dxa"/>
            <w:gridSpan w:val="3"/>
            <w:tcBorders>
              <w:bottom w:val="single" w:sz="4" w:space="0" w:color="000000"/>
            </w:tcBorders>
          </w:tcPr>
          <w:p w:rsidR="00DF5FD9" w:rsidRDefault="008E7AD7">
            <w:pPr>
              <w:pStyle w:val="TableParagraph"/>
              <w:spacing w:before="6" w:line="266" w:lineRule="exact"/>
              <w:ind w:left="748"/>
              <w:rPr>
                <w:b/>
                <w:sz w:val="24"/>
              </w:rPr>
            </w:pPr>
            <w:r>
              <w:rPr>
                <w:b/>
                <w:sz w:val="24"/>
              </w:rPr>
              <w:t>Ders Saati</w:t>
            </w:r>
          </w:p>
        </w:tc>
      </w:tr>
      <w:tr w:rsidR="00DF5FD9">
        <w:trPr>
          <w:trHeight w:val="297"/>
        </w:trPr>
        <w:tc>
          <w:tcPr>
            <w:tcW w:w="8436" w:type="dxa"/>
            <w:gridSpan w:val="2"/>
            <w:vMerge/>
            <w:tcBorders>
              <w:top w:val="nil"/>
            </w:tcBorders>
          </w:tcPr>
          <w:p w:rsidR="00DF5FD9" w:rsidRDefault="00DF5FD9">
            <w:pPr>
              <w:rPr>
                <w:sz w:val="2"/>
                <w:szCs w:val="2"/>
              </w:rPr>
            </w:pPr>
          </w:p>
        </w:tc>
        <w:tc>
          <w:tcPr>
            <w:tcW w:w="769" w:type="dxa"/>
            <w:tcBorders>
              <w:top w:val="single" w:sz="4" w:space="0" w:color="000000"/>
              <w:right w:val="single" w:sz="4" w:space="0" w:color="000000"/>
            </w:tcBorders>
          </w:tcPr>
          <w:p w:rsidR="00DF5FD9" w:rsidRDefault="008E7AD7">
            <w:pPr>
              <w:pStyle w:val="TableParagraph"/>
              <w:spacing w:before="7" w:line="271" w:lineRule="exact"/>
              <w:ind w:left="321"/>
              <w:rPr>
                <w:b/>
                <w:sz w:val="24"/>
              </w:rPr>
            </w:pPr>
            <w:r>
              <w:rPr>
                <w:b/>
                <w:sz w:val="24"/>
              </w:rPr>
              <w:t>T</w:t>
            </w:r>
          </w:p>
        </w:tc>
        <w:tc>
          <w:tcPr>
            <w:tcW w:w="754" w:type="dxa"/>
            <w:tcBorders>
              <w:top w:val="single" w:sz="4" w:space="0" w:color="000000"/>
              <w:left w:val="single" w:sz="4" w:space="0" w:color="000000"/>
              <w:right w:val="single" w:sz="4" w:space="0" w:color="000000"/>
            </w:tcBorders>
          </w:tcPr>
          <w:p w:rsidR="00DF5FD9" w:rsidRDefault="008E7AD7">
            <w:pPr>
              <w:pStyle w:val="TableParagraph"/>
              <w:spacing w:before="7" w:line="271" w:lineRule="exact"/>
              <w:ind w:left="14"/>
              <w:jc w:val="center"/>
              <w:rPr>
                <w:b/>
                <w:sz w:val="24"/>
              </w:rPr>
            </w:pPr>
            <w:r>
              <w:rPr>
                <w:b/>
                <w:sz w:val="24"/>
              </w:rPr>
              <w:t>P</w:t>
            </w:r>
          </w:p>
        </w:tc>
        <w:tc>
          <w:tcPr>
            <w:tcW w:w="980" w:type="dxa"/>
            <w:tcBorders>
              <w:top w:val="single" w:sz="4" w:space="0" w:color="000000"/>
              <w:left w:val="single" w:sz="4" w:space="0" w:color="000000"/>
            </w:tcBorders>
          </w:tcPr>
          <w:p w:rsidR="00DF5FD9" w:rsidRDefault="008E7AD7">
            <w:pPr>
              <w:pStyle w:val="TableParagraph"/>
              <w:spacing w:before="7" w:line="271" w:lineRule="exact"/>
              <w:ind w:left="99" w:right="76"/>
              <w:jc w:val="center"/>
              <w:rPr>
                <w:b/>
                <w:sz w:val="24"/>
              </w:rPr>
            </w:pPr>
            <w:r>
              <w:rPr>
                <w:b/>
                <w:sz w:val="24"/>
              </w:rPr>
              <w:t>Toplam</w:t>
            </w:r>
          </w:p>
        </w:tc>
      </w:tr>
      <w:tr w:rsidR="00DF5FD9">
        <w:trPr>
          <w:trHeight w:val="287"/>
        </w:trPr>
        <w:tc>
          <w:tcPr>
            <w:tcW w:w="1373" w:type="dxa"/>
            <w:vMerge w:val="restart"/>
            <w:tcBorders>
              <w:right w:val="single" w:sz="4" w:space="0" w:color="000000"/>
            </w:tcBorders>
          </w:tcPr>
          <w:p w:rsidR="00DF5FD9" w:rsidRDefault="00DF5FD9">
            <w:pPr>
              <w:pStyle w:val="TableParagraph"/>
              <w:rPr>
                <w:b/>
                <w:sz w:val="24"/>
              </w:rPr>
            </w:pPr>
          </w:p>
          <w:p w:rsidR="00DF5FD9" w:rsidRDefault="00DF5FD9">
            <w:pPr>
              <w:pStyle w:val="TableParagraph"/>
              <w:spacing w:before="7"/>
              <w:rPr>
                <w:b/>
                <w:sz w:val="27"/>
              </w:rPr>
            </w:pPr>
          </w:p>
          <w:p w:rsidR="00DF5FD9" w:rsidRDefault="008E7AD7">
            <w:pPr>
              <w:pStyle w:val="TableParagraph"/>
              <w:ind w:left="206"/>
              <w:rPr>
                <w:sz w:val="24"/>
              </w:rPr>
            </w:pPr>
            <w:r>
              <w:rPr>
                <w:sz w:val="24"/>
              </w:rPr>
              <w:t>1.DÖNGÜ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1" w:line="266" w:lineRule="exact"/>
              <w:ind w:left="110"/>
              <w:rPr>
                <w:sz w:val="24"/>
              </w:rPr>
            </w:pPr>
            <w:r>
              <w:rPr>
                <w:sz w:val="24"/>
              </w:rPr>
              <w:t>KAS-İSKELET SİSTEMİ ANATOMİSİ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1" w:line="266" w:lineRule="exact"/>
              <w:ind w:left="323"/>
              <w:rPr>
                <w:sz w:val="24"/>
              </w:rPr>
            </w:pPr>
            <w:r>
              <w:rPr>
                <w:sz w:val="24"/>
              </w:rPr>
              <w:t>2</w:t>
            </w:r>
          </w:p>
        </w:tc>
        <w:tc>
          <w:tcPr>
            <w:tcW w:w="754" w:type="dxa"/>
            <w:tcBorders>
              <w:left w:val="single" w:sz="4" w:space="0" w:color="000000"/>
              <w:bottom w:val="single" w:sz="4" w:space="0" w:color="000000"/>
              <w:right w:val="single" w:sz="4" w:space="0" w:color="000000"/>
            </w:tcBorders>
          </w:tcPr>
          <w:p w:rsidR="00DF5FD9" w:rsidRDefault="008E7AD7">
            <w:pPr>
              <w:pStyle w:val="TableParagraph"/>
              <w:spacing w:before="1" w:line="266" w:lineRule="exact"/>
              <w:ind w:left="18"/>
              <w:jc w:val="center"/>
              <w:rPr>
                <w:sz w:val="24"/>
              </w:rPr>
            </w:pPr>
            <w:r>
              <w:rPr>
                <w:sz w:val="24"/>
              </w:rPr>
              <w:t>-</w:t>
            </w:r>
          </w:p>
        </w:tc>
        <w:tc>
          <w:tcPr>
            <w:tcW w:w="980" w:type="dxa"/>
            <w:vMerge w:val="restart"/>
            <w:tcBorders>
              <w:left w:val="single" w:sz="4" w:space="0" w:color="000000"/>
              <w:bottom w:val="single" w:sz="4" w:space="0" w:color="000000"/>
            </w:tcBorders>
          </w:tcPr>
          <w:p w:rsidR="00DF5FD9" w:rsidRDefault="00DF5FD9">
            <w:pPr>
              <w:pStyle w:val="TableParagraph"/>
              <w:rPr>
                <w:rFonts w:ascii="Times New Roman"/>
                <w:sz w:val="24"/>
              </w:rPr>
            </w:pPr>
          </w:p>
        </w:tc>
      </w:tr>
      <w:tr w:rsidR="00DF5FD9">
        <w:trPr>
          <w:trHeight w:val="296"/>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11" w:line="266" w:lineRule="exact"/>
              <w:ind w:left="110"/>
              <w:rPr>
                <w:sz w:val="24"/>
              </w:rPr>
            </w:pPr>
            <w:r>
              <w:rPr>
                <w:sz w:val="24"/>
              </w:rPr>
              <w:t>SPOR FİZYOLOJİSİ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11" w:line="266" w:lineRule="exact"/>
              <w:ind w:left="323"/>
              <w:rPr>
                <w:sz w:val="24"/>
              </w:rPr>
            </w:pPr>
            <w:r>
              <w:rPr>
                <w:sz w:val="24"/>
              </w:rPr>
              <w:t>2</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1" w:line="266" w:lineRule="exact"/>
              <w:ind w:left="18"/>
              <w:jc w:val="center"/>
              <w:rPr>
                <w:sz w:val="24"/>
              </w:rPr>
            </w:pPr>
            <w:r>
              <w:rPr>
                <w:sz w:val="24"/>
              </w:rPr>
              <w:t>-</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296"/>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6" w:line="271" w:lineRule="exact"/>
              <w:ind w:left="110"/>
              <w:rPr>
                <w:sz w:val="24"/>
              </w:rPr>
            </w:pPr>
            <w:r>
              <w:rPr>
                <w:sz w:val="24"/>
              </w:rPr>
              <w:t>ORTOPEDİ VE TRAVMATOLOJİ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6" w:line="271" w:lineRule="exact"/>
              <w:ind w:left="261"/>
              <w:rPr>
                <w:sz w:val="24"/>
              </w:rPr>
            </w:pPr>
            <w:r>
              <w:rPr>
                <w:sz w:val="24"/>
              </w:rPr>
              <w:t>28</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 w:line="271" w:lineRule="exact"/>
              <w:ind w:right="245"/>
              <w:jc w:val="right"/>
              <w:rPr>
                <w:sz w:val="24"/>
              </w:rPr>
            </w:pPr>
            <w:r>
              <w:rPr>
                <w:sz w:val="24"/>
              </w:rPr>
              <w:t>64</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292"/>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6" w:line="266" w:lineRule="exact"/>
              <w:ind w:left="110"/>
              <w:rPr>
                <w:sz w:val="24"/>
              </w:rPr>
            </w:pPr>
            <w:r>
              <w:rPr>
                <w:sz w:val="24"/>
              </w:rPr>
              <w:t>FİZİK TEDAVİ ve REHABİLİTASYON</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6" w:line="266" w:lineRule="exact"/>
              <w:ind w:left="261"/>
              <w:rPr>
                <w:sz w:val="24"/>
              </w:rPr>
            </w:pPr>
            <w:r>
              <w:rPr>
                <w:sz w:val="24"/>
              </w:rPr>
              <w:t>20</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 w:line="266" w:lineRule="exact"/>
              <w:ind w:right="245"/>
              <w:jc w:val="right"/>
              <w:rPr>
                <w:sz w:val="24"/>
              </w:rPr>
            </w:pPr>
            <w:r>
              <w:rPr>
                <w:sz w:val="24"/>
              </w:rPr>
              <w:t>64</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01"/>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before="11" w:line="271" w:lineRule="exact"/>
              <w:ind w:left="261"/>
              <w:rPr>
                <w:b/>
                <w:sz w:val="24"/>
              </w:rPr>
            </w:pPr>
            <w:r>
              <w:rPr>
                <w:b/>
                <w:sz w:val="24"/>
              </w:rPr>
              <w:t>52</w:t>
            </w:r>
          </w:p>
        </w:tc>
        <w:tc>
          <w:tcPr>
            <w:tcW w:w="754"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11" w:line="271" w:lineRule="exact"/>
              <w:ind w:right="186"/>
              <w:jc w:val="right"/>
              <w:rPr>
                <w:b/>
                <w:sz w:val="24"/>
              </w:rPr>
            </w:pPr>
            <w:r>
              <w:rPr>
                <w:b/>
                <w:sz w:val="24"/>
              </w:rPr>
              <w:t>128</w:t>
            </w:r>
          </w:p>
        </w:tc>
        <w:tc>
          <w:tcPr>
            <w:tcW w:w="980" w:type="dxa"/>
            <w:tcBorders>
              <w:top w:val="single" w:sz="4" w:space="0" w:color="000000"/>
              <w:left w:val="single" w:sz="4" w:space="0" w:color="000000"/>
            </w:tcBorders>
            <w:shd w:val="clear" w:color="auto" w:fill="D9E0F1"/>
          </w:tcPr>
          <w:p w:rsidR="00DF5FD9" w:rsidRDefault="008E7AD7">
            <w:pPr>
              <w:pStyle w:val="TableParagraph"/>
              <w:spacing w:before="11" w:line="271" w:lineRule="exact"/>
              <w:ind w:left="92" w:right="76"/>
              <w:jc w:val="center"/>
              <w:rPr>
                <w:b/>
                <w:sz w:val="24"/>
              </w:rPr>
            </w:pPr>
            <w:r>
              <w:rPr>
                <w:b/>
                <w:sz w:val="24"/>
              </w:rPr>
              <w:t>180</w:t>
            </w:r>
          </w:p>
        </w:tc>
      </w:tr>
      <w:tr w:rsidR="00DF5FD9">
        <w:trPr>
          <w:trHeight w:val="292"/>
        </w:trPr>
        <w:tc>
          <w:tcPr>
            <w:tcW w:w="1373" w:type="dxa"/>
            <w:vMerge w:val="restart"/>
            <w:tcBorders>
              <w:right w:val="single" w:sz="4" w:space="0" w:color="000000"/>
            </w:tcBorders>
          </w:tcPr>
          <w:p w:rsidR="00DF5FD9" w:rsidRDefault="00DF5FD9">
            <w:pPr>
              <w:pStyle w:val="TableParagraph"/>
              <w:rPr>
                <w:b/>
                <w:sz w:val="26"/>
              </w:rPr>
            </w:pPr>
          </w:p>
          <w:p w:rsidR="00DF5FD9" w:rsidRDefault="008E7AD7">
            <w:pPr>
              <w:pStyle w:val="TableParagraph"/>
              <w:spacing w:before="1"/>
              <w:ind w:left="206"/>
              <w:rPr>
                <w:sz w:val="24"/>
              </w:rPr>
            </w:pPr>
            <w:r>
              <w:rPr>
                <w:sz w:val="24"/>
              </w:rPr>
              <w:t>2.DÖNGÜ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1" w:line="271" w:lineRule="exact"/>
              <w:ind w:left="110"/>
              <w:rPr>
                <w:sz w:val="24"/>
              </w:rPr>
            </w:pPr>
            <w:r>
              <w:rPr>
                <w:sz w:val="24"/>
              </w:rPr>
              <w:t>NÖROLOJİ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1" w:line="271" w:lineRule="exact"/>
              <w:ind w:left="261"/>
              <w:rPr>
                <w:sz w:val="24"/>
              </w:rPr>
            </w:pPr>
            <w:r>
              <w:rPr>
                <w:sz w:val="24"/>
              </w:rPr>
              <w:t>28</w:t>
            </w:r>
          </w:p>
        </w:tc>
        <w:tc>
          <w:tcPr>
            <w:tcW w:w="754" w:type="dxa"/>
            <w:tcBorders>
              <w:left w:val="single" w:sz="4" w:space="0" w:color="000000"/>
              <w:bottom w:val="single" w:sz="4" w:space="0" w:color="000000"/>
              <w:right w:val="single" w:sz="4" w:space="0" w:color="000000"/>
            </w:tcBorders>
          </w:tcPr>
          <w:p w:rsidR="00DF5FD9" w:rsidRDefault="008E7AD7">
            <w:pPr>
              <w:pStyle w:val="TableParagraph"/>
              <w:spacing w:before="1" w:line="271" w:lineRule="exact"/>
              <w:ind w:right="245"/>
              <w:jc w:val="right"/>
              <w:rPr>
                <w:sz w:val="24"/>
              </w:rPr>
            </w:pPr>
            <w:r>
              <w:rPr>
                <w:sz w:val="24"/>
              </w:rPr>
              <w:t>64</w:t>
            </w:r>
          </w:p>
        </w:tc>
        <w:tc>
          <w:tcPr>
            <w:tcW w:w="980" w:type="dxa"/>
            <w:vMerge w:val="restart"/>
            <w:tcBorders>
              <w:left w:val="single" w:sz="4" w:space="0" w:color="000000"/>
              <w:bottom w:val="single" w:sz="4" w:space="0" w:color="000000"/>
            </w:tcBorders>
          </w:tcPr>
          <w:p w:rsidR="00DF5FD9" w:rsidRDefault="00DF5FD9">
            <w:pPr>
              <w:pStyle w:val="TableParagraph"/>
              <w:rPr>
                <w:rFonts w:ascii="Times New Roman"/>
                <w:sz w:val="24"/>
              </w:rPr>
            </w:pPr>
          </w:p>
        </w:tc>
      </w:tr>
      <w:tr w:rsidR="00DF5FD9">
        <w:trPr>
          <w:trHeight w:val="292"/>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6" w:line="266" w:lineRule="exact"/>
              <w:ind w:left="110"/>
              <w:rPr>
                <w:sz w:val="24"/>
              </w:rPr>
            </w:pPr>
            <w:r>
              <w:rPr>
                <w:sz w:val="24"/>
              </w:rPr>
              <w:t>BEYİN VE SİNİR CERRAHİSİ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6" w:line="266" w:lineRule="exact"/>
              <w:ind w:left="261"/>
              <w:rPr>
                <w:sz w:val="24"/>
              </w:rPr>
            </w:pPr>
            <w:r>
              <w:rPr>
                <w:sz w:val="24"/>
              </w:rPr>
              <w:t>27</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 w:line="266" w:lineRule="exact"/>
              <w:ind w:right="245"/>
              <w:jc w:val="right"/>
              <w:rPr>
                <w:sz w:val="24"/>
              </w:rPr>
            </w:pPr>
            <w:r>
              <w:rPr>
                <w:sz w:val="24"/>
              </w:rPr>
              <w:t>64</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02"/>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before="11" w:line="271" w:lineRule="exact"/>
              <w:ind w:left="261"/>
              <w:rPr>
                <w:b/>
                <w:sz w:val="24"/>
              </w:rPr>
            </w:pPr>
            <w:r>
              <w:rPr>
                <w:b/>
                <w:sz w:val="24"/>
              </w:rPr>
              <w:t>55</w:t>
            </w:r>
          </w:p>
        </w:tc>
        <w:tc>
          <w:tcPr>
            <w:tcW w:w="754"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11" w:line="271" w:lineRule="exact"/>
              <w:ind w:right="186"/>
              <w:jc w:val="right"/>
              <w:rPr>
                <w:b/>
                <w:sz w:val="24"/>
              </w:rPr>
            </w:pPr>
            <w:r>
              <w:rPr>
                <w:b/>
                <w:sz w:val="24"/>
              </w:rPr>
              <w:t>128</w:t>
            </w:r>
          </w:p>
        </w:tc>
        <w:tc>
          <w:tcPr>
            <w:tcW w:w="980" w:type="dxa"/>
            <w:tcBorders>
              <w:top w:val="single" w:sz="4" w:space="0" w:color="000000"/>
              <w:left w:val="single" w:sz="4" w:space="0" w:color="000000"/>
            </w:tcBorders>
            <w:shd w:val="clear" w:color="auto" w:fill="D9E0F1"/>
          </w:tcPr>
          <w:p w:rsidR="00DF5FD9" w:rsidRDefault="008E7AD7">
            <w:pPr>
              <w:pStyle w:val="TableParagraph"/>
              <w:spacing w:before="11" w:line="271" w:lineRule="exact"/>
              <w:ind w:left="92" w:right="76"/>
              <w:jc w:val="center"/>
              <w:rPr>
                <w:b/>
                <w:sz w:val="24"/>
              </w:rPr>
            </w:pPr>
            <w:r>
              <w:rPr>
                <w:b/>
                <w:sz w:val="24"/>
              </w:rPr>
              <w:t>183</w:t>
            </w:r>
          </w:p>
        </w:tc>
      </w:tr>
      <w:tr w:rsidR="00DF5FD9">
        <w:trPr>
          <w:trHeight w:val="287"/>
        </w:trPr>
        <w:tc>
          <w:tcPr>
            <w:tcW w:w="1373" w:type="dxa"/>
            <w:vMerge w:val="restart"/>
            <w:tcBorders>
              <w:right w:val="single" w:sz="4" w:space="0" w:color="000000"/>
            </w:tcBorders>
          </w:tcPr>
          <w:p w:rsidR="00DF5FD9" w:rsidRDefault="00DF5FD9">
            <w:pPr>
              <w:pStyle w:val="TableParagraph"/>
              <w:rPr>
                <w:b/>
                <w:sz w:val="26"/>
              </w:rPr>
            </w:pPr>
          </w:p>
          <w:p w:rsidR="00DF5FD9" w:rsidRDefault="008E7AD7">
            <w:pPr>
              <w:pStyle w:val="TableParagraph"/>
              <w:spacing w:before="1"/>
              <w:ind w:left="206"/>
              <w:rPr>
                <w:sz w:val="24"/>
              </w:rPr>
            </w:pPr>
            <w:r>
              <w:rPr>
                <w:sz w:val="24"/>
              </w:rPr>
              <w:t>3.DÖNGÜ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1" w:line="266" w:lineRule="exact"/>
              <w:ind w:left="110"/>
              <w:rPr>
                <w:sz w:val="24"/>
              </w:rPr>
            </w:pPr>
            <w:r>
              <w:rPr>
                <w:sz w:val="24"/>
              </w:rPr>
              <w:t>KULAK BURUN BOĞAZ HASTALIKLARI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1" w:line="266" w:lineRule="exact"/>
              <w:ind w:left="261"/>
              <w:rPr>
                <w:sz w:val="24"/>
              </w:rPr>
            </w:pPr>
            <w:r>
              <w:rPr>
                <w:sz w:val="24"/>
              </w:rPr>
              <w:t>26</w:t>
            </w:r>
          </w:p>
        </w:tc>
        <w:tc>
          <w:tcPr>
            <w:tcW w:w="754" w:type="dxa"/>
            <w:tcBorders>
              <w:left w:val="single" w:sz="4" w:space="0" w:color="000000"/>
              <w:bottom w:val="single" w:sz="4" w:space="0" w:color="000000"/>
              <w:right w:val="single" w:sz="4" w:space="0" w:color="000000"/>
            </w:tcBorders>
          </w:tcPr>
          <w:p w:rsidR="00DF5FD9" w:rsidRDefault="008E7AD7">
            <w:pPr>
              <w:pStyle w:val="TableParagraph"/>
              <w:spacing w:before="1" w:line="266" w:lineRule="exact"/>
              <w:ind w:right="245"/>
              <w:jc w:val="right"/>
              <w:rPr>
                <w:sz w:val="24"/>
              </w:rPr>
            </w:pPr>
            <w:r>
              <w:rPr>
                <w:sz w:val="24"/>
              </w:rPr>
              <w:t>56</w:t>
            </w:r>
          </w:p>
        </w:tc>
        <w:tc>
          <w:tcPr>
            <w:tcW w:w="980" w:type="dxa"/>
            <w:vMerge w:val="restart"/>
            <w:tcBorders>
              <w:left w:val="single" w:sz="4" w:space="0" w:color="000000"/>
              <w:bottom w:val="single" w:sz="4" w:space="0" w:color="000000"/>
            </w:tcBorders>
          </w:tcPr>
          <w:p w:rsidR="00DF5FD9" w:rsidRDefault="00DF5FD9">
            <w:pPr>
              <w:pStyle w:val="TableParagraph"/>
              <w:rPr>
                <w:rFonts w:ascii="Times New Roman"/>
                <w:sz w:val="24"/>
              </w:rPr>
            </w:pPr>
          </w:p>
        </w:tc>
      </w:tr>
      <w:tr w:rsidR="00DF5FD9">
        <w:trPr>
          <w:trHeight w:val="296"/>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11" w:line="266" w:lineRule="exact"/>
              <w:ind w:left="110"/>
              <w:rPr>
                <w:sz w:val="24"/>
              </w:rPr>
            </w:pPr>
            <w:r>
              <w:rPr>
                <w:sz w:val="24"/>
              </w:rPr>
              <w:t>GÖZ HASTALIKLARI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11" w:line="266" w:lineRule="exact"/>
              <w:ind w:left="261"/>
              <w:rPr>
                <w:sz w:val="24"/>
              </w:rPr>
            </w:pPr>
            <w:r>
              <w:rPr>
                <w:sz w:val="24"/>
              </w:rPr>
              <w:t>25</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1" w:line="266" w:lineRule="exact"/>
              <w:ind w:right="245"/>
              <w:jc w:val="right"/>
              <w:rPr>
                <w:sz w:val="24"/>
              </w:rPr>
            </w:pPr>
            <w:r>
              <w:rPr>
                <w:sz w:val="24"/>
              </w:rPr>
              <w:t>56</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01"/>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before="6" w:line="275" w:lineRule="exact"/>
              <w:ind w:left="261"/>
              <w:rPr>
                <w:b/>
                <w:sz w:val="24"/>
              </w:rPr>
            </w:pPr>
            <w:r>
              <w:rPr>
                <w:b/>
                <w:sz w:val="24"/>
              </w:rPr>
              <w:t>51</w:t>
            </w:r>
          </w:p>
        </w:tc>
        <w:tc>
          <w:tcPr>
            <w:tcW w:w="754"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6" w:line="275" w:lineRule="exact"/>
              <w:ind w:right="186"/>
              <w:jc w:val="right"/>
              <w:rPr>
                <w:b/>
                <w:sz w:val="24"/>
              </w:rPr>
            </w:pPr>
            <w:r>
              <w:rPr>
                <w:b/>
                <w:sz w:val="24"/>
              </w:rPr>
              <w:t>112</w:t>
            </w:r>
          </w:p>
        </w:tc>
        <w:tc>
          <w:tcPr>
            <w:tcW w:w="980" w:type="dxa"/>
            <w:tcBorders>
              <w:top w:val="single" w:sz="4" w:space="0" w:color="000000"/>
              <w:left w:val="single" w:sz="4" w:space="0" w:color="000000"/>
            </w:tcBorders>
            <w:shd w:val="clear" w:color="auto" w:fill="D9E0F1"/>
          </w:tcPr>
          <w:p w:rsidR="00DF5FD9" w:rsidRDefault="008E7AD7">
            <w:pPr>
              <w:pStyle w:val="TableParagraph"/>
              <w:spacing w:before="6" w:line="275" w:lineRule="exact"/>
              <w:ind w:left="92" w:right="76"/>
              <w:jc w:val="center"/>
              <w:rPr>
                <w:b/>
                <w:sz w:val="24"/>
              </w:rPr>
            </w:pPr>
            <w:r>
              <w:rPr>
                <w:b/>
                <w:sz w:val="24"/>
              </w:rPr>
              <w:t>163</w:t>
            </w:r>
          </w:p>
        </w:tc>
      </w:tr>
      <w:tr w:rsidR="00DF5FD9">
        <w:trPr>
          <w:trHeight w:val="287"/>
        </w:trPr>
        <w:tc>
          <w:tcPr>
            <w:tcW w:w="1373" w:type="dxa"/>
            <w:vMerge w:val="restart"/>
            <w:tcBorders>
              <w:right w:val="single" w:sz="4" w:space="0" w:color="000000"/>
            </w:tcBorders>
          </w:tcPr>
          <w:p w:rsidR="00DF5FD9" w:rsidRDefault="00DF5FD9">
            <w:pPr>
              <w:pStyle w:val="TableParagraph"/>
              <w:spacing w:before="3"/>
              <w:rPr>
                <w:b/>
                <w:sz w:val="25"/>
              </w:rPr>
            </w:pPr>
          </w:p>
          <w:p w:rsidR="00DF5FD9" w:rsidRDefault="008E7AD7">
            <w:pPr>
              <w:pStyle w:val="TableParagraph"/>
              <w:spacing w:before="1"/>
              <w:ind w:left="206"/>
              <w:rPr>
                <w:sz w:val="24"/>
              </w:rPr>
            </w:pPr>
            <w:r>
              <w:rPr>
                <w:sz w:val="24"/>
              </w:rPr>
              <w:t>4.DÖNGÜ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2" w:line="266" w:lineRule="exact"/>
              <w:ind w:left="110"/>
              <w:rPr>
                <w:sz w:val="24"/>
              </w:rPr>
            </w:pPr>
            <w:r>
              <w:rPr>
                <w:sz w:val="24"/>
              </w:rPr>
              <w:t>RADYOLOJİ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2" w:line="266" w:lineRule="exact"/>
              <w:ind w:left="261"/>
              <w:rPr>
                <w:sz w:val="24"/>
              </w:rPr>
            </w:pPr>
            <w:r>
              <w:rPr>
                <w:sz w:val="24"/>
              </w:rPr>
              <w:t>32</w:t>
            </w:r>
          </w:p>
        </w:tc>
        <w:tc>
          <w:tcPr>
            <w:tcW w:w="754" w:type="dxa"/>
            <w:tcBorders>
              <w:left w:val="single" w:sz="4" w:space="0" w:color="000000"/>
              <w:bottom w:val="single" w:sz="4" w:space="0" w:color="000000"/>
              <w:right w:val="single" w:sz="4" w:space="0" w:color="000000"/>
            </w:tcBorders>
          </w:tcPr>
          <w:p w:rsidR="00DF5FD9" w:rsidRDefault="008E7AD7">
            <w:pPr>
              <w:pStyle w:val="TableParagraph"/>
              <w:spacing w:before="2" w:line="266" w:lineRule="exact"/>
              <w:ind w:right="245"/>
              <w:jc w:val="right"/>
              <w:rPr>
                <w:sz w:val="24"/>
              </w:rPr>
            </w:pPr>
            <w:r>
              <w:rPr>
                <w:sz w:val="24"/>
              </w:rPr>
              <w:t>60</w:t>
            </w:r>
          </w:p>
        </w:tc>
        <w:tc>
          <w:tcPr>
            <w:tcW w:w="980" w:type="dxa"/>
            <w:vMerge w:val="restart"/>
            <w:tcBorders>
              <w:left w:val="single" w:sz="4" w:space="0" w:color="000000"/>
              <w:bottom w:val="single" w:sz="4" w:space="0" w:color="000000"/>
            </w:tcBorders>
          </w:tcPr>
          <w:p w:rsidR="00DF5FD9" w:rsidRDefault="00DF5FD9">
            <w:pPr>
              <w:pStyle w:val="TableParagraph"/>
              <w:rPr>
                <w:rFonts w:ascii="Times New Roman"/>
                <w:sz w:val="24"/>
              </w:rPr>
            </w:pPr>
          </w:p>
        </w:tc>
      </w:tr>
      <w:tr w:rsidR="00DF5FD9">
        <w:trPr>
          <w:trHeight w:val="287"/>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1" w:line="266" w:lineRule="exact"/>
              <w:ind w:left="110"/>
              <w:rPr>
                <w:sz w:val="24"/>
              </w:rPr>
            </w:pPr>
            <w:r>
              <w:rPr>
                <w:sz w:val="24"/>
              </w:rPr>
              <w:t>ANESTEZİ ve REANİMASYON</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1" w:line="266" w:lineRule="exact"/>
              <w:ind w:left="261"/>
              <w:rPr>
                <w:sz w:val="24"/>
              </w:rPr>
            </w:pPr>
            <w:r>
              <w:rPr>
                <w:sz w:val="24"/>
              </w:rPr>
              <w:t>34</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 w:line="266" w:lineRule="exact"/>
              <w:ind w:right="245"/>
              <w:jc w:val="right"/>
              <w:rPr>
                <w:sz w:val="24"/>
              </w:rPr>
            </w:pPr>
            <w:r>
              <w:rPr>
                <w:sz w:val="24"/>
              </w:rPr>
              <w:t>60</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287"/>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sz w:val="20"/>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line="267" w:lineRule="exact"/>
              <w:ind w:left="261"/>
              <w:rPr>
                <w:b/>
                <w:sz w:val="24"/>
              </w:rPr>
            </w:pPr>
            <w:r>
              <w:rPr>
                <w:b/>
                <w:sz w:val="24"/>
              </w:rPr>
              <w:t>66</w:t>
            </w:r>
          </w:p>
        </w:tc>
        <w:tc>
          <w:tcPr>
            <w:tcW w:w="754" w:type="dxa"/>
            <w:tcBorders>
              <w:top w:val="single" w:sz="4" w:space="0" w:color="000000"/>
              <w:left w:val="single" w:sz="4" w:space="0" w:color="000000"/>
              <w:bottom w:val="single" w:sz="4" w:space="0" w:color="000000"/>
              <w:right w:val="single" w:sz="4" w:space="0" w:color="000000"/>
            </w:tcBorders>
            <w:shd w:val="clear" w:color="auto" w:fill="D9E0F1"/>
          </w:tcPr>
          <w:p w:rsidR="00DF5FD9" w:rsidRDefault="008E7AD7">
            <w:pPr>
              <w:pStyle w:val="TableParagraph"/>
              <w:spacing w:line="267" w:lineRule="exact"/>
              <w:ind w:right="186"/>
              <w:jc w:val="right"/>
              <w:rPr>
                <w:b/>
                <w:sz w:val="24"/>
              </w:rPr>
            </w:pPr>
            <w:r>
              <w:rPr>
                <w:b/>
                <w:sz w:val="24"/>
              </w:rPr>
              <w:t>120</w:t>
            </w:r>
          </w:p>
        </w:tc>
        <w:tc>
          <w:tcPr>
            <w:tcW w:w="980" w:type="dxa"/>
            <w:tcBorders>
              <w:top w:val="single" w:sz="4" w:space="0" w:color="000000"/>
              <w:left w:val="single" w:sz="4" w:space="0" w:color="000000"/>
            </w:tcBorders>
            <w:shd w:val="clear" w:color="auto" w:fill="D9E0F1"/>
          </w:tcPr>
          <w:p w:rsidR="00DF5FD9" w:rsidRDefault="008E7AD7">
            <w:pPr>
              <w:pStyle w:val="TableParagraph"/>
              <w:spacing w:line="267" w:lineRule="exact"/>
              <w:ind w:left="92" w:right="76"/>
              <w:jc w:val="center"/>
              <w:rPr>
                <w:b/>
                <w:sz w:val="24"/>
              </w:rPr>
            </w:pPr>
            <w:r>
              <w:rPr>
                <w:b/>
                <w:sz w:val="24"/>
              </w:rPr>
              <w:t>186</w:t>
            </w:r>
          </w:p>
        </w:tc>
      </w:tr>
      <w:tr w:rsidR="00DF5FD9">
        <w:trPr>
          <w:trHeight w:val="291"/>
        </w:trPr>
        <w:tc>
          <w:tcPr>
            <w:tcW w:w="1373" w:type="dxa"/>
            <w:vMerge w:val="restart"/>
            <w:tcBorders>
              <w:right w:val="single" w:sz="4" w:space="0" w:color="000000"/>
            </w:tcBorders>
          </w:tcPr>
          <w:p w:rsidR="00DF5FD9" w:rsidRDefault="00DF5FD9">
            <w:pPr>
              <w:pStyle w:val="TableParagraph"/>
              <w:rPr>
                <w:b/>
                <w:sz w:val="24"/>
              </w:rPr>
            </w:pPr>
          </w:p>
          <w:p w:rsidR="00DF5FD9" w:rsidRDefault="008E7AD7">
            <w:pPr>
              <w:pStyle w:val="TableParagraph"/>
              <w:spacing w:before="184"/>
              <w:ind w:left="206"/>
              <w:rPr>
                <w:sz w:val="24"/>
              </w:rPr>
            </w:pPr>
            <w:r>
              <w:rPr>
                <w:sz w:val="24"/>
              </w:rPr>
              <w:t>5.DÖNGÜ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6" w:line="266" w:lineRule="exact"/>
              <w:ind w:left="110"/>
              <w:rPr>
                <w:sz w:val="24"/>
              </w:rPr>
            </w:pPr>
            <w:r>
              <w:rPr>
                <w:sz w:val="24"/>
              </w:rPr>
              <w:t>ENFEKSİYON HASTALIKLARI VE KLİNİK MİKROBİYOLOJİ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6" w:line="266" w:lineRule="exact"/>
              <w:ind w:left="261"/>
              <w:rPr>
                <w:sz w:val="24"/>
              </w:rPr>
            </w:pPr>
            <w:r>
              <w:rPr>
                <w:sz w:val="24"/>
              </w:rPr>
              <w:t>26</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 w:line="266" w:lineRule="exact"/>
              <w:ind w:right="245"/>
              <w:jc w:val="right"/>
              <w:rPr>
                <w:sz w:val="24"/>
              </w:rPr>
            </w:pPr>
            <w:r>
              <w:rPr>
                <w:sz w:val="24"/>
              </w:rPr>
              <w:t>64</w:t>
            </w:r>
          </w:p>
        </w:tc>
        <w:tc>
          <w:tcPr>
            <w:tcW w:w="980" w:type="dxa"/>
            <w:vMerge w:val="restart"/>
            <w:tcBorders>
              <w:left w:val="single" w:sz="4" w:space="0" w:color="000000"/>
              <w:bottom w:val="nil"/>
            </w:tcBorders>
          </w:tcPr>
          <w:p w:rsidR="00DF5FD9" w:rsidRDefault="00DF5FD9">
            <w:pPr>
              <w:pStyle w:val="TableParagraph"/>
              <w:rPr>
                <w:rFonts w:ascii="Times New Roman"/>
                <w:sz w:val="24"/>
              </w:rPr>
            </w:pPr>
          </w:p>
        </w:tc>
      </w:tr>
      <w:tr w:rsidR="00DF5FD9">
        <w:trPr>
          <w:trHeight w:val="297"/>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6" w:line="271" w:lineRule="exact"/>
              <w:ind w:left="110"/>
              <w:rPr>
                <w:sz w:val="24"/>
              </w:rPr>
            </w:pPr>
            <w:r>
              <w:rPr>
                <w:sz w:val="24"/>
              </w:rPr>
              <w:t>DERİ VE ZÜHREVİ HASTALIKLARI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6" w:line="271" w:lineRule="exact"/>
              <w:ind w:left="261"/>
              <w:rPr>
                <w:sz w:val="24"/>
              </w:rPr>
            </w:pPr>
            <w:r>
              <w:rPr>
                <w:sz w:val="24"/>
              </w:rPr>
              <w:t>29</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 w:line="271" w:lineRule="exact"/>
              <w:ind w:right="245"/>
              <w:jc w:val="right"/>
              <w:rPr>
                <w:sz w:val="24"/>
              </w:rPr>
            </w:pPr>
            <w:r>
              <w:rPr>
                <w:sz w:val="24"/>
              </w:rPr>
              <w:t>64</w:t>
            </w:r>
          </w:p>
        </w:tc>
        <w:tc>
          <w:tcPr>
            <w:tcW w:w="980" w:type="dxa"/>
            <w:vMerge/>
            <w:tcBorders>
              <w:top w:val="nil"/>
              <w:left w:val="single" w:sz="4" w:space="0" w:color="000000"/>
              <w:bottom w:val="nil"/>
            </w:tcBorders>
          </w:tcPr>
          <w:p w:rsidR="00DF5FD9" w:rsidRDefault="00DF5FD9">
            <w:pPr>
              <w:rPr>
                <w:sz w:val="2"/>
                <w:szCs w:val="2"/>
              </w:rPr>
            </w:pPr>
          </w:p>
        </w:tc>
      </w:tr>
      <w:tr w:rsidR="00DF5FD9">
        <w:trPr>
          <w:trHeight w:val="291"/>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6" w:line="266" w:lineRule="exact"/>
              <w:ind w:left="110"/>
              <w:rPr>
                <w:sz w:val="24"/>
              </w:rPr>
            </w:pPr>
            <w:r>
              <w:rPr>
                <w:sz w:val="24"/>
              </w:rPr>
              <w:t>TIBBİ MİKROBİYOLOJİ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6" w:line="266" w:lineRule="exact"/>
              <w:ind w:left="323"/>
              <w:rPr>
                <w:sz w:val="24"/>
              </w:rPr>
            </w:pPr>
            <w:r>
              <w:rPr>
                <w:sz w:val="24"/>
              </w:rPr>
              <w:t>4</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6" w:line="266" w:lineRule="exact"/>
              <w:ind w:left="18"/>
              <w:jc w:val="center"/>
              <w:rPr>
                <w:sz w:val="24"/>
              </w:rPr>
            </w:pPr>
            <w:r>
              <w:rPr>
                <w:sz w:val="24"/>
              </w:rPr>
              <w:t>-</w:t>
            </w:r>
          </w:p>
        </w:tc>
        <w:tc>
          <w:tcPr>
            <w:tcW w:w="980" w:type="dxa"/>
            <w:vMerge/>
            <w:tcBorders>
              <w:top w:val="nil"/>
              <w:left w:val="single" w:sz="4" w:space="0" w:color="000000"/>
              <w:bottom w:val="nil"/>
            </w:tcBorders>
          </w:tcPr>
          <w:p w:rsidR="00DF5FD9" w:rsidRDefault="00DF5FD9">
            <w:pPr>
              <w:rPr>
                <w:sz w:val="2"/>
                <w:szCs w:val="2"/>
              </w:rPr>
            </w:pPr>
          </w:p>
        </w:tc>
      </w:tr>
      <w:tr w:rsidR="00DF5FD9">
        <w:trPr>
          <w:trHeight w:val="301"/>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before="11" w:line="271" w:lineRule="exact"/>
              <w:ind w:left="261"/>
              <w:rPr>
                <w:b/>
                <w:sz w:val="24"/>
              </w:rPr>
            </w:pPr>
            <w:r>
              <w:rPr>
                <w:b/>
                <w:sz w:val="24"/>
              </w:rPr>
              <w:t>59</w:t>
            </w:r>
          </w:p>
        </w:tc>
        <w:tc>
          <w:tcPr>
            <w:tcW w:w="754"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11" w:line="271" w:lineRule="exact"/>
              <w:ind w:right="186"/>
              <w:jc w:val="right"/>
              <w:rPr>
                <w:b/>
                <w:sz w:val="24"/>
              </w:rPr>
            </w:pPr>
            <w:r>
              <w:rPr>
                <w:b/>
                <w:sz w:val="24"/>
              </w:rPr>
              <w:t>128</w:t>
            </w:r>
          </w:p>
        </w:tc>
        <w:tc>
          <w:tcPr>
            <w:tcW w:w="980" w:type="dxa"/>
            <w:tcBorders>
              <w:top w:val="nil"/>
              <w:left w:val="single" w:sz="4" w:space="0" w:color="000000"/>
            </w:tcBorders>
            <w:shd w:val="clear" w:color="auto" w:fill="D9E0F1"/>
          </w:tcPr>
          <w:p w:rsidR="00DF5FD9" w:rsidRDefault="008E7AD7">
            <w:pPr>
              <w:pStyle w:val="TableParagraph"/>
              <w:spacing w:before="11" w:line="271" w:lineRule="exact"/>
              <w:ind w:left="92" w:right="76"/>
              <w:jc w:val="center"/>
              <w:rPr>
                <w:b/>
                <w:sz w:val="24"/>
              </w:rPr>
            </w:pPr>
            <w:r>
              <w:rPr>
                <w:b/>
                <w:sz w:val="24"/>
              </w:rPr>
              <w:t>187</w:t>
            </w:r>
          </w:p>
        </w:tc>
      </w:tr>
      <w:tr w:rsidR="00DF5FD9">
        <w:trPr>
          <w:trHeight w:val="306"/>
        </w:trPr>
        <w:tc>
          <w:tcPr>
            <w:tcW w:w="1373" w:type="dxa"/>
            <w:vMerge w:val="restart"/>
            <w:tcBorders>
              <w:right w:val="single" w:sz="4" w:space="0" w:color="000000"/>
            </w:tcBorders>
          </w:tcPr>
          <w:p w:rsidR="00DF5FD9" w:rsidRDefault="00DF5FD9">
            <w:pPr>
              <w:pStyle w:val="TableParagraph"/>
              <w:rPr>
                <w:b/>
                <w:sz w:val="24"/>
              </w:rPr>
            </w:pPr>
          </w:p>
          <w:p w:rsidR="00DF5FD9" w:rsidRDefault="00DF5FD9">
            <w:pPr>
              <w:pStyle w:val="TableParagraph"/>
              <w:spacing w:before="4"/>
              <w:rPr>
                <w:b/>
                <w:sz w:val="32"/>
              </w:rPr>
            </w:pPr>
          </w:p>
          <w:p w:rsidR="00DF5FD9" w:rsidRDefault="008E7AD7">
            <w:pPr>
              <w:pStyle w:val="TableParagraph"/>
              <w:spacing w:before="1"/>
              <w:ind w:left="206"/>
              <w:rPr>
                <w:sz w:val="24"/>
              </w:rPr>
            </w:pPr>
            <w:r>
              <w:rPr>
                <w:sz w:val="24"/>
              </w:rPr>
              <w:t>6.DÖNGÜ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11" w:line="275" w:lineRule="exact"/>
              <w:ind w:left="110"/>
              <w:rPr>
                <w:sz w:val="24"/>
              </w:rPr>
            </w:pPr>
            <w:r>
              <w:rPr>
                <w:sz w:val="24"/>
              </w:rPr>
              <w:t>RUH SAĞLIĞI VE HASTALIKLARI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11" w:line="275" w:lineRule="exact"/>
              <w:ind w:left="261"/>
              <w:rPr>
                <w:sz w:val="24"/>
              </w:rPr>
            </w:pPr>
            <w:r>
              <w:rPr>
                <w:sz w:val="24"/>
              </w:rPr>
              <w:t>28</w:t>
            </w:r>
          </w:p>
        </w:tc>
        <w:tc>
          <w:tcPr>
            <w:tcW w:w="754" w:type="dxa"/>
            <w:tcBorders>
              <w:left w:val="single" w:sz="4" w:space="0" w:color="000000"/>
              <w:bottom w:val="single" w:sz="4" w:space="0" w:color="000000"/>
              <w:right w:val="single" w:sz="4" w:space="0" w:color="000000"/>
            </w:tcBorders>
          </w:tcPr>
          <w:p w:rsidR="00DF5FD9" w:rsidRDefault="008E7AD7">
            <w:pPr>
              <w:pStyle w:val="TableParagraph"/>
              <w:spacing w:before="11" w:line="275" w:lineRule="exact"/>
              <w:ind w:right="245"/>
              <w:jc w:val="right"/>
              <w:rPr>
                <w:sz w:val="24"/>
              </w:rPr>
            </w:pPr>
            <w:r>
              <w:rPr>
                <w:sz w:val="24"/>
              </w:rPr>
              <w:t>52</w:t>
            </w:r>
          </w:p>
        </w:tc>
        <w:tc>
          <w:tcPr>
            <w:tcW w:w="980" w:type="dxa"/>
            <w:vMerge w:val="restart"/>
            <w:tcBorders>
              <w:left w:val="single" w:sz="4" w:space="0" w:color="000000"/>
              <w:bottom w:val="single" w:sz="4" w:space="0" w:color="000000"/>
            </w:tcBorders>
          </w:tcPr>
          <w:p w:rsidR="00DF5FD9" w:rsidRDefault="00DF5FD9">
            <w:pPr>
              <w:pStyle w:val="TableParagraph"/>
              <w:rPr>
                <w:rFonts w:ascii="Times New Roman"/>
                <w:sz w:val="24"/>
              </w:rPr>
            </w:pPr>
          </w:p>
        </w:tc>
      </w:tr>
      <w:tr w:rsidR="00DF5FD9">
        <w:trPr>
          <w:trHeight w:val="316"/>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21" w:line="275" w:lineRule="exact"/>
              <w:ind w:left="110"/>
              <w:rPr>
                <w:sz w:val="24"/>
              </w:rPr>
            </w:pPr>
            <w:r>
              <w:rPr>
                <w:sz w:val="24"/>
              </w:rPr>
              <w:t>ÇOCUK VE ERGEN RUH SAĞLIĞI HASTALIKLARI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21" w:line="275" w:lineRule="exact"/>
              <w:ind w:left="261"/>
              <w:rPr>
                <w:sz w:val="24"/>
              </w:rPr>
            </w:pPr>
            <w:r>
              <w:rPr>
                <w:sz w:val="24"/>
              </w:rPr>
              <w:t>14</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1" w:line="275" w:lineRule="exact"/>
              <w:ind w:left="18"/>
              <w:jc w:val="center"/>
              <w:rPr>
                <w:sz w:val="24"/>
              </w:rPr>
            </w:pPr>
            <w:r>
              <w:rPr>
                <w:sz w:val="24"/>
              </w:rPr>
              <w:t>8</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15"/>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16" w:line="280" w:lineRule="exact"/>
              <w:ind w:left="110"/>
              <w:rPr>
                <w:sz w:val="24"/>
              </w:rPr>
            </w:pPr>
            <w:r>
              <w:rPr>
                <w:sz w:val="24"/>
              </w:rPr>
              <w:t>KLİNİK FARMAKOLOJİ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16" w:line="280" w:lineRule="exact"/>
              <w:ind w:left="323"/>
              <w:rPr>
                <w:sz w:val="24"/>
              </w:rPr>
            </w:pPr>
            <w:r>
              <w:rPr>
                <w:sz w:val="24"/>
              </w:rPr>
              <w:t>2</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6" w:line="280" w:lineRule="exact"/>
              <w:ind w:right="245"/>
              <w:jc w:val="right"/>
              <w:rPr>
                <w:sz w:val="24"/>
              </w:rPr>
            </w:pPr>
            <w:r>
              <w:rPr>
                <w:sz w:val="24"/>
              </w:rPr>
              <w:t>36</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11"/>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16" w:line="275" w:lineRule="exact"/>
              <w:ind w:left="110"/>
              <w:rPr>
                <w:sz w:val="24"/>
              </w:rPr>
            </w:pPr>
            <w:r>
              <w:rPr>
                <w:sz w:val="24"/>
              </w:rPr>
              <w:t>ADLİ TIP</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16" w:line="275" w:lineRule="exact"/>
              <w:ind w:left="261"/>
              <w:rPr>
                <w:sz w:val="24"/>
              </w:rPr>
            </w:pPr>
            <w:r>
              <w:rPr>
                <w:sz w:val="24"/>
              </w:rPr>
              <w:t>16</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16" w:line="275" w:lineRule="exact"/>
              <w:ind w:right="245"/>
              <w:jc w:val="right"/>
              <w:rPr>
                <w:sz w:val="24"/>
              </w:rPr>
            </w:pPr>
            <w:r>
              <w:rPr>
                <w:sz w:val="24"/>
              </w:rPr>
              <w:t>20</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35"/>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sz w:val="24"/>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before="25" w:line="290" w:lineRule="exact"/>
              <w:ind w:left="261"/>
              <w:rPr>
                <w:b/>
                <w:sz w:val="24"/>
              </w:rPr>
            </w:pPr>
            <w:r>
              <w:rPr>
                <w:b/>
                <w:sz w:val="24"/>
              </w:rPr>
              <w:t>60</w:t>
            </w:r>
          </w:p>
        </w:tc>
        <w:tc>
          <w:tcPr>
            <w:tcW w:w="754"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25" w:line="290" w:lineRule="exact"/>
              <w:ind w:right="186"/>
              <w:jc w:val="right"/>
              <w:rPr>
                <w:b/>
                <w:sz w:val="24"/>
              </w:rPr>
            </w:pPr>
            <w:r>
              <w:rPr>
                <w:b/>
                <w:sz w:val="24"/>
              </w:rPr>
              <w:t>116</w:t>
            </w:r>
          </w:p>
        </w:tc>
        <w:tc>
          <w:tcPr>
            <w:tcW w:w="980" w:type="dxa"/>
            <w:tcBorders>
              <w:top w:val="single" w:sz="4" w:space="0" w:color="000000"/>
              <w:left w:val="single" w:sz="4" w:space="0" w:color="000000"/>
            </w:tcBorders>
            <w:shd w:val="clear" w:color="auto" w:fill="D9E0F1"/>
          </w:tcPr>
          <w:p w:rsidR="00DF5FD9" w:rsidRDefault="008E7AD7">
            <w:pPr>
              <w:pStyle w:val="TableParagraph"/>
              <w:spacing w:before="25" w:line="290" w:lineRule="exact"/>
              <w:ind w:left="92" w:right="76"/>
              <w:jc w:val="center"/>
              <w:rPr>
                <w:b/>
                <w:sz w:val="24"/>
              </w:rPr>
            </w:pPr>
            <w:r>
              <w:rPr>
                <w:b/>
                <w:sz w:val="24"/>
              </w:rPr>
              <w:t>176</w:t>
            </w:r>
          </w:p>
        </w:tc>
      </w:tr>
      <w:tr w:rsidR="00DF5FD9">
        <w:trPr>
          <w:trHeight w:val="311"/>
        </w:trPr>
        <w:tc>
          <w:tcPr>
            <w:tcW w:w="1373" w:type="dxa"/>
            <w:vMerge w:val="restart"/>
            <w:tcBorders>
              <w:right w:val="single" w:sz="4" w:space="0" w:color="000000"/>
            </w:tcBorders>
          </w:tcPr>
          <w:p w:rsidR="00DF5FD9" w:rsidRDefault="00DF5FD9">
            <w:pPr>
              <w:pStyle w:val="TableParagraph"/>
              <w:rPr>
                <w:b/>
                <w:sz w:val="24"/>
              </w:rPr>
            </w:pPr>
          </w:p>
          <w:p w:rsidR="00DF5FD9" w:rsidRDefault="00DF5FD9">
            <w:pPr>
              <w:pStyle w:val="TableParagraph"/>
              <w:spacing w:before="12"/>
              <w:rPr>
                <w:b/>
                <w:sz w:val="18"/>
              </w:rPr>
            </w:pPr>
          </w:p>
          <w:p w:rsidR="00DF5FD9" w:rsidRDefault="008E7AD7">
            <w:pPr>
              <w:pStyle w:val="TableParagraph"/>
              <w:ind w:left="206"/>
              <w:rPr>
                <w:sz w:val="24"/>
              </w:rPr>
            </w:pPr>
            <w:r>
              <w:rPr>
                <w:sz w:val="24"/>
              </w:rPr>
              <w:t>7.DÖNGÜ</w:t>
            </w:r>
          </w:p>
        </w:tc>
        <w:tc>
          <w:tcPr>
            <w:tcW w:w="7063" w:type="dxa"/>
            <w:tcBorders>
              <w:left w:val="single" w:sz="4" w:space="0" w:color="000000"/>
              <w:bottom w:val="single" w:sz="4" w:space="0" w:color="000000"/>
              <w:right w:val="single" w:sz="6" w:space="0" w:color="000000"/>
            </w:tcBorders>
          </w:tcPr>
          <w:p w:rsidR="00DF5FD9" w:rsidRDefault="008E7AD7">
            <w:pPr>
              <w:pStyle w:val="TableParagraph"/>
              <w:spacing w:before="25" w:line="266" w:lineRule="exact"/>
              <w:ind w:left="110"/>
              <w:rPr>
                <w:sz w:val="24"/>
              </w:rPr>
            </w:pPr>
            <w:r>
              <w:rPr>
                <w:sz w:val="24"/>
              </w:rPr>
              <w:t>AİLE HEKİMLİĞİ</w:t>
            </w:r>
          </w:p>
        </w:tc>
        <w:tc>
          <w:tcPr>
            <w:tcW w:w="769" w:type="dxa"/>
            <w:tcBorders>
              <w:left w:val="single" w:sz="6" w:space="0" w:color="000000"/>
              <w:bottom w:val="single" w:sz="4" w:space="0" w:color="000000"/>
              <w:right w:val="single" w:sz="4" w:space="0" w:color="000000"/>
            </w:tcBorders>
          </w:tcPr>
          <w:p w:rsidR="00DF5FD9" w:rsidRDefault="008E7AD7">
            <w:pPr>
              <w:pStyle w:val="TableParagraph"/>
              <w:spacing w:before="25" w:line="266" w:lineRule="exact"/>
              <w:ind w:left="261"/>
              <w:rPr>
                <w:sz w:val="24"/>
              </w:rPr>
            </w:pPr>
            <w:r>
              <w:rPr>
                <w:sz w:val="24"/>
              </w:rPr>
              <w:t>19</w:t>
            </w:r>
          </w:p>
        </w:tc>
        <w:tc>
          <w:tcPr>
            <w:tcW w:w="754" w:type="dxa"/>
            <w:tcBorders>
              <w:left w:val="single" w:sz="4" w:space="0" w:color="000000"/>
              <w:bottom w:val="single" w:sz="4" w:space="0" w:color="000000"/>
              <w:right w:val="single" w:sz="4" w:space="0" w:color="000000"/>
            </w:tcBorders>
          </w:tcPr>
          <w:p w:rsidR="00DF5FD9" w:rsidRDefault="008E7AD7">
            <w:pPr>
              <w:pStyle w:val="TableParagraph"/>
              <w:spacing w:before="25" w:line="266" w:lineRule="exact"/>
              <w:ind w:right="245"/>
              <w:jc w:val="right"/>
              <w:rPr>
                <w:sz w:val="24"/>
              </w:rPr>
            </w:pPr>
            <w:r>
              <w:rPr>
                <w:sz w:val="24"/>
              </w:rPr>
              <w:t>32</w:t>
            </w:r>
          </w:p>
        </w:tc>
        <w:tc>
          <w:tcPr>
            <w:tcW w:w="980" w:type="dxa"/>
            <w:vMerge w:val="restart"/>
            <w:tcBorders>
              <w:left w:val="single" w:sz="4" w:space="0" w:color="000000"/>
              <w:bottom w:val="single" w:sz="4" w:space="0" w:color="000000"/>
            </w:tcBorders>
          </w:tcPr>
          <w:p w:rsidR="00DF5FD9" w:rsidRDefault="00DF5FD9">
            <w:pPr>
              <w:pStyle w:val="TableParagraph"/>
              <w:rPr>
                <w:rFonts w:ascii="Times New Roman"/>
                <w:sz w:val="24"/>
              </w:rPr>
            </w:pPr>
          </w:p>
        </w:tc>
      </w:tr>
      <w:tr w:rsidR="00DF5FD9">
        <w:trPr>
          <w:trHeight w:val="311"/>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25" w:line="266" w:lineRule="exact"/>
              <w:ind w:left="110"/>
              <w:rPr>
                <w:sz w:val="24"/>
              </w:rPr>
            </w:pPr>
            <w:r>
              <w:rPr>
                <w:sz w:val="24"/>
              </w:rPr>
              <w:t>ÜROLOJİ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25" w:line="266" w:lineRule="exact"/>
              <w:ind w:left="261"/>
              <w:rPr>
                <w:sz w:val="24"/>
              </w:rPr>
            </w:pPr>
            <w:r>
              <w:rPr>
                <w:sz w:val="24"/>
              </w:rPr>
              <w:t>18</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25" w:line="266" w:lineRule="exact"/>
              <w:ind w:right="245"/>
              <w:jc w:val="right"/>
              <w:rPr>
                <w:sz w:val="24"/>
              </w:rPr>
            </w:pPr>
            <w:r>
              <w:rPr>
                <w:sz w:val="24"/>
              </w:rPr>
              <w:t>32</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15"/>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bottom w:val="single" w:sz="4" w:space="0" w:color="000000"/>
              <w:right w:val="single" w:sz="6" w:space="0" w:color="000000"/>
            </w:tcBorders>
          </w:tcPr>
          <w:p w:rsidR="00DF5FD9" w:rsidRDefault="008E7AD7">
            <w:pPr>
              <w:pStyle w:val="TableParagraph"/>
              <w:spacing w:before="30" w:line="266" w:lineRule="exact"/>
              <w:ind w:left="110"/>
              <w:rPr>
                <w:sz w:val="24"/>
              </w:rPr>
            </w:pPr>
            <w:r>
              <w:rPr>
                <w:sz w:val="24"/>
              </w:rPr>
              <w:t>PLASTİK REKONSTRÜKTİF VE ESTETİK CERRAHİ</w:t>
            </w:r>
          </w:p>
        </w:tc>
        <w:tc>
          <w:tcPr>
            <w:tcW w:w="769" w:type="dxa"/>
            <w:tcBorders>
              <w:top w:val="single" w:sz="4" w:space="0" w:color="000000"/>
              <w:left w:val="single" w:sz="6" w:space="0" w:color="000000"/>
              <w:bottom w:val="single" w:sz="4" w:space="0" w:color="000000"/>
              <w:right w:val="single" w:sz="4" w:space="0" w:color="000000"/>
            </w:tcBorders>
          </w:tcPr>
          <w:p w:rsidR="00DF5FD9" w:rsidRDefault="008E7AD7">
            <w:pPr>
              <w:pStyle w:val="TableParagraph"/>
              <w:spacing w:before="30" w:line="266" w:lineRule="exact"/>
              <w:ind w:left="261"/>
              <w:rPr>
                <w:sz w:val="24"/>
              </w:rPr>
            </w:pPr>
            <w:r>
              <w:rPr>
                <w:sz w:val="24"/>
              </w:rPr>
              <w:t>18</w:t>
            </w:r>
          </w:p>
        </w:tc>
        <w:tc>
          <w:tcPr>
            <w:tcW w:w="754" w:type="dxa"/>
            <w:tcBorders>
              <w:top w:val="single" w:sz="4" w:space="0" w:color="000000"/>
              <w:left w:val="single" w:sz="4" w:space="0" w:color="000000"/>
              <w:bottom w:val="single" w:sz="4" w:space="0" w:color="000000"/>
              <w:right w:val="single" w:sz="4" w:space="0" w:color="000000"/>
            </w:tcBorders>
          </w:tcPr>
          <w:p w:rsidR="00DF5FD9" w:rsidRDefault="008E7AD7">
            <w:pPr>
              <w:pStyle w:val="TableParagraph"/>
              <w:spacing w:before="30" w:line="266" w:lineRule="exact"/>
              <w:ind w:right="245"/>
              <w:jc w:val="right"/>
              <w:rPr>
                <w:sz w:val="24"/>
              </w:rPr>
            </w:pPr>
            <w:r>
              <w:rPr>
                <w:sz w:val="24"/>
              </w:rPr>
              <w:t>32</w:t>
            </w:r>
          </w:p>
        </w:tc>
        <w:tc>
          <w:tcPr>
            <w:tcW w:w="980" w:type="dxa"/>
            <w:vMerge/>
            <w:tcBorders>
              <w:top w:val="nil"/>
              <w:left w:val="single" w:sz="4" w:space="0" w:color="000000"/>
              <w:bottom w:val="single" w:sz="4" w:space="0" w:color="000000"/>
            </w:tcBorders>
          </w:tcPr>
          <w:p w:rsidR="00DF5FD9" w:rsidRDefault="00DF5FD9">
            <w:pPr>
              <w:rPr>
                <w:sz w:val="2"/>
                <w:szCs w:val="2"/>
              </w:rPr>
            </w:pPr>
          </w:p>
        </w:tc>
      </w:tr>
      <w:tr w:rsidR="00DF5FD9">
        <w:trPr>
          <w:trHeight w:val="335"/>
        </w:trPr>
        <w:tc>
          <w:tcPr>
            <w:tcW w:w="1373" w:type="dxa"/>
            <w:vMerge/>
            <w:tcBorders>
              <w:top w:val="nil"/>
              <w:right w:val="single" w:sz="4" w:space="0" w:color="000000"/>
            </w:tcBorders>
          </w:tcPr>
          <w:p w:rsidR="00DF5FD9" w:rsidRDefault="00DF5FD9">
            <w:pPr>
              <w:rPr>
                <w:sz w:val="2"/>
                <w:szCs w:val="2"/>
              </w:rPr>
            </w:pPr>
          </w:p>
        </w:tc>
        <w:tc>
          <w:tcPr>
            <w:tcW w:w="7063" w:type="dxa"/>
            <w:tcBorders>
              <w:top w:val="single" w:sz="4" w:space="0" w:color="000000"/>
              <w:left w:val="single" w:sz="4" w:space="0" w:color="000000"/>
              <w:right w:val="single" w:sz="6" w:space="0" w:color="000000"/>
            </w:tcBorders>
            <w:shd w:val="clear" w:color="auto" w:fill="D9E0F1"/>
          </w:tcPr>
          <w:p w:rsidR="00DF5FD9" w:rsidRDefault="00DF5FD9">
            <w:pPr>
              <w:pStyle w:val="TableParagraph"/>
              <w:rPr>
                <w:rFonts w:ascii="Times New Roman"/>
                <w:sz w:val="24"/>
              </w:rPr>
            </w:pPr>
          </w:p>
        </w:tc>
        <w:tc>
          <w:tcPr>
            <w:tcW w:w="769" w:type="dxa"/>
            <w:tcBorders>
              <w:top w:val="single" w:sz="4" w:space="0" w:color="000000"/>
              <w:left w:val="single" w:sz="6" w:space="0" w:color="000000"/>
              <w:right w:val="single" w:sz="4" w:space="0" w:color="000000"/>
            </w:tcBorders>
            <w:shd w:val="clear" w:color="auto" w:fill="D9E0F1"/>
          </w:tcPr>
          <w:p w:rsidR="00DF5FD9" w:rsidRDefault="008E7AD7">
            <w:pPr>
              <w:pStyle w:val="TableParagraph"/>
              <w:spacing w:before="26" w:line="290" w:lineRule="exact"/>
              <w:ind w:left="261"/>
              <w:rPr>
                <w:b/>
                <w:sz w:val="24"/>
              </w:rPr>
            </w:pPr>
            <w:r>
              <w:rPr>
                <w:b/>
                <w:sz w:val="24"/>
              </w:rPr>
              <w:t>55</w:t>
            </w:r>
          </w:p>
        </w:tc>
        <w:tc>
          <w:tcPr>
            <w:tcW w:w="754" w:type="dxa"/>
            <w:tcBorders>
              <w:top w:val="single" w:sz="4" w:space="0" w:color="000000"/>
              <w:left w:val="single" w:sz="4" w:space="0" w:color="000000"/>
              <w:right w:val="single" w:sz="4" w:space="0" w:color="000000"/>
            </w:tcBorders>
            <w:shd w:val="clear" w:color="auto" w:fill="D9E0F1"/>
          </w:tcPr>
          <w:p w:rsidR="00DF5FD9" w:rsidRDefault="008E7AD7">
            <w:pPr>
              <w:pStyle w:val="TableParagraph"/>
              <w:spacing w:before="26" w:line="290" w:lineRule="exact"/>
              <w:ind w:right="245"/>
              <w:jc w:val="right"/>
              <w:rPr>
                <w:b/>
                <w:sz w:val="24"/>
              </w:rPr>
            </w:pPr>
            <w:r>
              <w:rPr>
                <w:b/>
                <w:sz w:val="24"/>
              </w:rPr>
              <w:t>96</w:t>
            </w:r>
          </w:p>
        </w:tc>
        <w:tc>
          <w:tcPr>
            <w:tcW w:w="980" w:type="dxa"/>
            <w:tcBorders>
              <w:top w:val="single" w:sz="4" w:space="0" w:color="000000"/>
              <w:left w:val="single" w:sz="4" w:space="0" w:color="000000"/>
            </w:tcBorders>
            <w:shd w:val="clear" w:color="auto" w:fill="D9E0F1"/>
          </w:tcPr>
          <w:p w:rsidR="00DF5FD9" w:rsidRDefault="008E7AD7">
            <w:pPr>
              <w:pStyle w:val="TableParagraph"/>
              <w:spacing w:before="26" w:line="290" w:lineRule="exact"/>
              <w:ind w:left="92" w:right="76"/>
              <w:jc w:val="center"/>
              <w:rPr>
                <w:b/>
                <w:sz w:val="24"/>
              </w:rPr>
            </w:pPr>
            <w:r>
              <w:rPr>
                <w:b/>
                <w:sz w:val="24"/>
              </w:rPr>
              <w:t>151</w:t>
            </w:r>
          </w:p>
        </w:tc>
      </w:tr>
    </w:tbl>
    <w:p w:rsidR="00DF5FD9" w:rsidRDefault="00DF5FD9">
      <w:pPr>
        <w:spacing w:line="290" w:lineRule="exact"/>
        <w:jc w:val="center"/>
        <w:rPr>
          <w:sz w:val="24"/>
        </w:rPr>
        <w:sectPr w:rsidR="00DF5FD9">
          <w:pgSz w:w="16840" w:h="11910" w:orient="landscape"/>
          <w:pgMar w:top="1100" w:right="560" w:bottom="28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556"/>
        </w:trPr>
        <w:tc>
          <w:tcPr>
            <w:tcW w:w="5959" w:type="dxa"/>
            <w:gridSpan w:val="3"/>
            <w:shd w:val="clear" w:color="auto" w:fill="D9E1F3"/>
          </w:tcPr>
          <w:p w:rsidR="00DF5FD9" w:rsidRDefault="008E7AD7">
            <w:pPr>
              <w:pStyle w:val="TableParagraph"/>
              <w:spacing w:before="59"/>
              <w:ind w:left="2635" w:right="426" w:hanging="1998"/>
              <w:rPr>
                <w:b/>
                <w:sz w:val="18"/>
              </w:rPr>
            </w:pPr>
            <w:r>
              <w:rPr>
                <w:b/>
                <w:sz w:val="18"/>
              </w:rPr>
              <w:lastRenderedPageBreak/>
              <w:t>ORTOPEDİ VE TRAVMATOLOJİ, FİZİK TEDAVİ VE REHABİLİTASYON KLİNİK STAJI</w:t>
            </w:r>
          </w:p>
        </w:tc>
        <w:tc>
          <w:tcPr>
            <w:tcW w:w="9075" w:type="dxa"/>
            <w:shd w:val="clear" w:color="auto" w:fill="D9E1F3"/>
          </w:tcPr>
          <w:p w:rsidR="00DF5FD9" w:rsidRDefault="008E7AD7">
            <w:pPr>
              <w:pStyle w:val="TableParagraph"/>
              <w:spacing w:before="59"/>
              <w:ind w:left="1477" w:right="1296"/>
              <w:jc w:val="center"/>
              <w:rPr>
                <w:sz w:val="18"/>
              </w:rPr>
            </w:pPr>
            <w:r>
              <w:rPr>
                <w:b/>
                <w:sz w:val="18"/>
              </w:rPr>
              <w:t xml:space="preserve">ORTOPEDİ VE TRAVMATOLOJİ EĞİTİM SORUMLUSU: </w:t>
            </w:r>
            <w:r>
              <w:rPr>
                <w:sz w:val="18"/>
              </w:rPr>
              <w:t>DOÇ. DR. M. CÜNEYD GÜNAY</w:t>
            </w:r>
          </w:p>
          <w:p w:rsidR="00DF5FD9" w:rsidRDefault="008E7AD7">
            <w:pPr>
              <w:pStyle w:val="TableParagraph"/>
              <w:spacing w:before="1"/>
              <w:ind w:left="1481" w:right="1296"/>
              <w:jc w:val="center"/>
              <w:rPr>
                <w:sz w:val="18"/>
              </w:rPr>
            </w:pPr>
            <w:r>
              <w:rPr>
                <w:b/>
                <w:sz w:val="18"/>
              </w:rPr>
              <w:t xml:space="preserve">FİZİK TEDAVİ VE REHABİLİTASYON EĞİTİM SORUMLUSU: </w:t>
            </w:r>
            <w:r>
              <w:rPr>
                <w:sz w:val="18"/>
              </w:rPr>
              <w:t>PROF.DR. ONUR ARMAĞAN</w:t>
            </w:r>
          </w:p>
        </w:tc>
      </w:tr>
      <w:tr w:rsidR="00DF5FD9">
        <w:trPr>
          <w:trHeight w:val="441"/>
        </w:trPr>
        <w:tc>
          <w:tcPr>
            <w:tcW w:w="1138" w:type="dxa"/>
            <w:shd w:val="clear" w:color="auto" w:fill="D9E1F3"/>
          </w:tcPr>
          <w:p w:rsidR="00DF5FD9" w:rsidRDefault="008E7AD7">
            <w:pPr>
              <w:pStyle w:val="TableParagraph"/>
              <w:spacing w:before="1" w:line="220" w:lineRule="atLeast"/>
              <w:ind w:left="355" w:right="177" w:hanging="144"/>
              <w:rPr>
                <w:b/>
                <w:sz w:val="18"/>
              </w:rPr>
            </w:pPr>
            <w:r>
              <w:rPr>
                <w:b/>
                <w:sz w:val="18"/>
              </w:rPr>
              <w:t>ÖĞRETİM ÜYESİ</w:t>
            </w:r>
          </w:p>
        </w:tc>
        <w:tc>
          <w:tcPr>
            <w:tcW w:w="567" w:type="dxa"/>
            <w:shd w:val="clear" w:color="auto" w:fill="D9E1F3"/>
          </w:tcPr>
          <w:p w:rsidR="00DF5FD9" w:rsidRDefault="008E7AD7">
            <w:pPr>
              <w:pStyle w:val="TableParagraph"/>
              <w:spacing w:before="1"/>
              <w:ind w:left="85"/>
              <w:rPr>
                <w:b/>
                <w:sz w:val="18"/>
              </w:rPr>
            </w:pPr>
            <w:r>
              <w:rPr>
                <w:b/>
                <w:sz w:val="18"/>
              </w:rPr>
              <w:t>DERS</w:t>
            </w:r>
          </w:p>
          <w:p w:rsidR="00DF5FD9" w:rsidRDefault="008E7AD7">
            <w:pPr>
              <w:pStyle w:val="TableParagraph"/>
              <w:spacing w:before="1" w:line="199" w:lineRule="exact"/>
              <w:ind w:left="61"/>
              <w:rPr>
                <w:b/>
                <w:sz w:val="18"/>
              </w:rPr>
            </w:pPr>
            <w:r>
              <w:rPr>
                <w:b/>
                <w:sz w:val="18"/>
              </w:rPr>
              <w:t>SAATİ</w:t>
            </w:r>
          </w:p>
        </w:tc>
        <w:tc>
          <w:tcPr>
            <w:tcW w:w="4254" w:type="dxa"/>
            <w:shd w:val="clear" w:color="auto" w:fill="D9E1F3"/>
          </w:tcPr>
          <w:p w:rsidR="00DF5FD9" w:rsidRDefault="008E7AD7">
            <w:pPr>
              <w:pStyle w:val="TableParagraph"/>
              <w:spacing w:before="111"/>
              <w:ind w:left="1031"/>
              <w:rPr>
                <w:b/>
                <w:sz w:val="18"/>
              </w:rPr>
            </w:pPr>
            <w:r>
              <w:rPr>
                <w:b/>
                <w:sz w:val="18"/>
              </w:rPr>
              <w:t>TEORİK DERS KONU BAŞLIKLARI</w:t>
            </w:r>
          </w:p>
        </w:tc>
        <w:tc>
          <w:tcPr>
            <w:tcW w:w="9075" w:type="dxa"/>
            <w:shd w:val="clear" w:color="auto" w:fill="D9E1F3"/>
          </w:tcPr>
          <w:p w:rsidR="00DF5FD9" w:rsidRDefault="008E7AD7">
            <w:pPr>
              <w:pStyle w:val="TableParagraph"/>
              <w:spacing w:before="111"/>
              <w:ind w:left="1481" w:right="1293"/>
              <w:jc w:val="center"/>
              <w:rPr>
                <w:b/>
                <w:sz w:val="18"/>
              </w:rPr>
            </w:pPr>
            <w:r>
              <w:rPr>
                <w:b/>
                <w:sz w:val="18"/>
              </w:rPr>
              <w:t>EĞİTİM ÇIKTILARI / YETERLİKLERİ</w:t>
            </w:r>
          </w:p>
        </w:tc>
      </w:tr>
      <w:tr w:rsidR="00DF5FD9">
        <w:trPr>
          <w:trHeight w:val="878"/>
        </w:trPr>
        <w:tc>
          <w:tcPr>
            <w:tcW w:w="1138" w:type="dxa"/>
          </w:tcPr>
          <w:p w:rsidR="00DF5FD9" w:rsidRDefault="008E7AD7">
            <w:pPr>
              <w:pStyle w:val="TableParagraph"/>
              <w:spacing w:before="107"/>
              <w:ind w:left="306" w:right="227" w:hanging="53"/>
              <w:rPr>
                <w:b/>
                <w:sz w:val="18"/>
              </w:rPr>
            </w:pPr>
            <w:r>
              <w:rPr>
                <w:b/>
                <w:sz w:val="18"/>
              </w:rPr>
              <w:t>Prof. Dr. Yüksel AYDAR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3"/>
              </w:rPr>
            </w:pPr>
          </w:p>
          <w:p w:rsidR="00DF5FD9" w:rsidRDefault="008E7AD7">
            <w:pPr>
              <w:pStyle w:val="TableParagraph"/>
              <w:ind w:left="4"/>
              <w:jc w:val="center"/>
              <w:rPr>
                <w:b/>
                <w:sz w:val="18"/>
              </w:rPr>
            </w:pPr>
            <w:r>
              <w:rPr>
                <w:b/>
                <w:w w:val="101"/>
                <w:sz w:val="18"/>
              </w:rPr>
              <w:t>2</w:t>
            </w:r>
          </w:p>
        </w:tc>
        <w:tc>
          <w:tcPr>
            <w:tcW w:w="4254" w:type="dxa"/>
          </w:tcPr>
          <w:p w:rsidR="00DF5FD9" w:rsidRDefault="00DF5FD9">
            <w:pPr>
              <w:pStyle w:val="TableParagraph"/>
              <w:spacing w:before="10"/>
              <w:rPr>
                <w:b/>
                <w:sz w:val="26"/>
              </w:rPr>
            </w:pPr>
          </w:p>
          <w:p w:rsidR="00DF5FD9" w:rsidRDefault="008E7AD7">
            <w:pPr>
              <w:pStyle w:val="TableParagraph"/>
              <w:spacing w:before="1"/>
              <w:ind w:left="148"/>
              <w:rPr>
                <w:sz w:val="18"/>
              </w:rPr>
            </w:pPr>
            <w:r>
              <w:rPr>
                <w:sz w:val="18"/>
              </w:rPr>
              <w:t>1. Üst Ekstremite-Kas İskelet Sistemi Anatomisi</w:t>
            </w:r>
          </w:p>
        </w:tc>
        <w:tc>
          <w:tcPr>
            <w:tcW w:w="9075" w:type="dxa"/>
          </w:tcPr>
          <w:p w:rsidR="00DF5FD9" w:rsidRDefault="008E7AD7">
            <w:pPr>
              <w:pStyle w:val="TableParagraph"/>
              <w:spacing w:line="242" w:lineRule="auto"/>
              <w:ind w:left="143" w:right="222"/>
              <w:rPr>
                <w:sz w:val="18"/>
              </w:rPr>
            </w:pPr>
            <w:r>
              <w:rPr>
                <w:sz w:val="18"/>
              </w:rPr>
              <w:t>Üst ekstremitenin kaslarını ve iskelet sistemini oluşturan anatomik yapıları bilir. Üst ekstremitedeki eklemlerin tiplerini, eksenlerini ve bu eksenlerde yapılan hareketleri açıklar. Farklı düzlemlerden geçen kesitsel görüntülerdeki temel anatomik yapıları</w:t>
            </w:r>
            <w:r>
              <w:rPr>
                <w:sz w:val="18"/>
              </w:rPr>
              <w:t xml:space="preserve"> ayırt edebilir. Üst ekstremitedeki kasların origo ve insertiolarına göre işlevlerinin neler olduğunu</w:t>
            </w:r>
          </w:p>
          <w:p w:rsidR="00DF5FD9" w:rsidRDefault="008E7AD7">
            <w:pPr>
              <w:pStyle w:val="TableParagraph"/>
              <w:spacing w:line="196" w:lineRule="exact"/>
              <w:ind w:left="143"/>
              <w:rPr>
                <w:sz w:val="18"/>
              </w:rPr>
            </w:pPr>
            <w:r>
              <w:rPr>
                <w:sz w:val="18"/>
              </w:rPr>
              <w:t>açıklayabilir. İnnerve eden sinirlerde harabiyet olması durumında oluşacak motor ve duyu kayıplarını sıralar.</w:t>
            </w:r>
          </w:p>
        </w:tc>
      </w:tr>
      <w:tr w:rsidR="00DF5FD9">
        <w:trPr>
          <w:trHeight w:val="878"/>
        </w:trPr>
        <w:tc>
          <w:tcPr>
            <w:tcW w:w="1138" w:type="dxa"/>
          </w:tcPr>
          <w:p w:rsidR="00DF5FD9" w:rsidRDefault="008E7AD7">
            <w:pPr>
              <w:pStyle w:val="TableParagraph"/>
              <w:spacing w:before="107"/>
              <w:ind w:left="321" w:right="227" w:hanging="68"/>
              <w:rPr>
                <w:b/>
                <w:sz w:val="18"/>
              </w:rPr>
            </w:pPr>
            <w:r>
              <w:rPr>
                <w:b/>
                <w:sz w:val="18"/>
              </w:rPr>
              <w:t>Prof. Dr. Ferruh YÜCEL</w:t>
            </w: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26"/>
              </w:rPr>
            </w:pPr>
          </w:p>
          <w:p w:rsidR="00DF5FD9" w:rsidRDefault="008E7AD7">
            <w:pPr>
              <w:pStyle w:val="TableParagraph"/>
              <w:ind w:left="148"/>
              <w:rPr>
                <w:sz w:val="18"/>
              </w:rPr>
            </w:pPr>
            <w:r>
              <w:rPr>
                <w:sz w:val="18"/>
              </w:rPr>
              <w:t>2. Alt Ekstremite-Kas İskelet Sistemi Anatomisi</w:t>
            </w:r>
          </w:p>
        </w:tc>
        <w:tc>
          <w:tcPr>
            <w:tcW w:w="9075" w:type="dxa"/>
          </w:tcPr>
          <w:p w:rsidR="00DF5FD9" w:rsidRDefault="008E7AD7">
            <w:pPr>
              <w:pStyle w:val="TableParagraph"/>
              <w:spacing w:before="3" w:line="237" w:lineRule="auto"/>
              <w:ind w:left="143" w:right="222"/>
              <w:rPr>
                <w:sz w:val="18"/>
              </w:rPr>
            </w:pPr>
            <w:r>
              <w:rPr>
                <w:sz w:val="18"/>
              </w:rPr>
              <w:t>Alt ekstremitenin kaslarını ve iskelet sistemini oluşturan anatomik yapıları bilir. Alt ekstremitedeki eklemlerin tiplerini, eksenlerini ve bu eksenlerde yapılan hareketleri açıklar. Farklı düzlemlerden geçen</w:t>
            </w:r>
            <w:r>
              <w:rPr>
                <w:sz w:val="18"/>
              </w:rPr>
              <w:t xml:space="preserve"> kesitsel görüntülerdeki temel anatomik yapıları ayırt edebilir. Alt ekstremitedeki kasların origo ve insertiolarına göre işlevlerinin neler olduğunu</w:t>
            </w:r>
          </w:p>
          <w:p w:rsidR="00DF5FD9" w:rsidRDefault="008E7AD7">
            <w:pPr>
              <w:pStyle w:val="TableParagraph"/>
              <w:spacing w:before="3" w:line="199" w:lineRule="exact"/>
              <w:ind w:left="143"/>
              <w:rPr>
                <w:sz w:val="18"/>
              </w:rPr>
            </w:pPr>
            <w:r>
              <w:rPr>
                <w:sz w:val="18"/>
              </w:rPr>
              <w:t>açıklayabilir. İnnerve eden sinirlerde harabiyet olması durumında oluşacak motor ve duyu kayıplarını sıral</w:t>
            </w:r>
            <w:r>
              <w:rPr>
                <w:sz w:val="18"/>
              </w:rPr>
              <w:t>ar.</w:t>
            </w:r>
          </w:p>
        </w:tc>
      </w:tr>
      <w:tr w:rsidR="00DF5FD9">
        <w:trPr>
          <w:trHeight w:val="450"/>
        </w:trPr>
        <w:tc>
          <w:tcPr>
            <w:tcW w:w="1138" w:type="dxa"/>
            <w:vMerge w:val="restart"/>
          </w:tcPr>
          <w:p w:rsidR="00DF5FD9" w:rsidRDefault="00DF5FD9">
            <w:pPr>
              <w:pStyle w:val="TableParagraph"/>
              <w:spacing w:before="1"/>
              <w:rPr>
                <w:b/>
                <w:sz w:val="20"/>
              </w:rPr>
            </w:pPr>
          </w:p>
          <w:p w:rsidR="00DF5FD9" w:rsidRDefault="008E7AD7">
            <w:pPr>
              <w:pStyle w:val="TableParagraph"/>
              <w:spacing w:before="1"/>
              <w:ind w:left="71" w:right="54"/>
              <w:jc w:val="center"/>
              <w:rPr>
                <w:b/>
                <w:sz w:val="18"/>
              </w:rPr>
            </w:pPr>
            <w:r>
              <w:rPr>
                <w:b/>
                <w:sz w:val="18"/>
              </w:rPr>
              <w:t>Dr. Öğr.Üyesi Erdem ATALAY</w:t>
            </w:r>
          </w:p>
        </w:tc>
        <w:tc>
          <w:tcPr>
            <w:tcW w:w="567" w:type="dxa"/>
            <w:vMerge w:val="restart"/>
          </w:tcPr>
          <w:p w:rsidR="00DF5FD9" w:rsidRDefault="00DF5FD9">
            <w:pPr>
              <w:pStyle w:val="TableParagraph"/>
              <w:rPr>
                <w:b/>
                <w:sz w:val="18"/>
              </w:rPr>
            </w:pPr>
          </w:p>
          <w:p w:rsidR="00DF5FD9" w:rsidRDefault="00DF5FD9">
            <w:pPr>
              <w:pStyle w:val="TableParagraph"/>
              <w:spacing w:before="2"/>
              <w:rPr>
                <w:b/>
                <w:sz w:val="24"/>
              </w:rPr>
            </w:pPr>
          </w:p>
          <w:p w:rsidR="00DF5FD9" w:rsidRDefault="008E7AD7">
            <w:pPr>
              <w:pStyle w:val="TableParagraph"/>
              <w:ind w:left="4"/>
              <w:jc w:val="center"/>
              <w:rPr>
                <w:b/>
                <w:sz w:val="18"/>
              </w:rPr>
            </w:pPr>
            <w:r>
              <w:rPr>
                <w:b/>
                <w:w w:val="101"/>
                <w:sz w:val="18"/>
              </w:rPr>
              <w:t>2</w:t>
            </w:r>
          </w:p>
        </w:tc>
        <w:tc>
          <w:tcPr>
            <w:tcW w:w="4254" w:type="dxa"/>
          </w:tcPr>
          <w:p w:rsidR="00DF5FD9" w:rsidRDefault="008E7AD7">
            <w:pPr>
              <w:pStyle w:val="TableParagraph"/>
              <w:spacing w:before="116"/>
              <w:ind w:left="148"/>
              <w:rPr>
                <w:sz w:val="18"/>
              </w:rPr>
            </w:pPr>
            <w:r>
              <w:rPr>
                <w:sz w:val="18"/>
              </w:rPr>
              <w:t>1. Spor Fizyolojisi 1</w:t>
            </w:r>
          </w:p>
        </w:tc>
        <w:tc>
          <w:tcPr>
            <w:tcW w:w="9075" w:type="dxa"/>
          </w:tcPr>
          <w:p w:rsidR="00DF5FD9" w:rsidRDefault="008E7AD7">
            <w:pPr>
              <w:pStyle w:val="TableParagraph"/>
              <w:spacing w:before="1" w:line="220" w:lineRule="atLeast"/>
              <w:ind w:left="143" w:right="45"/>
              <w:rPr>
                <w:sz w:val="18"/>
              </w:rPr>
            </w:pPr>
            <w:r>
              <w:rPr>
                <w:sz w:val="18"/>
              </w:rPr>
              <w:t>İskelet kasının yapısını açıklar ve fonksiyonlarını sayar. Kas kasılması fizyolojik mekanizmasını açıklar. Yeni ATP üretimi için insan vücudunun kullandığı enerji sistemlerini açıklar. Kas hipertorfisi ve atrofisindeki fizyolojik değişiklikleri sayar.</w:t>
            </w:r>
          </w:p>
        </w:tc>
      </w:tr>
      <w:tr w:rsidR="00DF5FD9">
        <w:trPr>
          <w:trHeight w:val="69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4"/>
              <w:rPr>
                <w:b/>
                <w:sz w:val="19"/>
              </w:rPr>
            </w:pPr>
          </w:p>
          <w:p w:rsidR="00DF5FD9" w:rsidRDefault="008E7AD7">
            <w:pPr>
              <w:pStyle w:val="TableParagraph"/>
              <w:ind w:left="148"/>
              <w:rPr>
                <w:sz w:val="18"/>
              </w:rPr>
            </w:pPr>
            <w:r>
              <w:rPr>
                <w:sz w:val="18"/>
              </w:rPr>
              <w:t>2. Spor Fizyolojisi 2</w:t>
            </w:r>
          </w:p>
        </w:tc>
        <w:tc>
          <w:tcPr>
            <w:tcW w:w="9075" w:type="dxa"/>
          </w:tcPr>
          <w:p w:rsidR="00DF5FD9" w:rsidRDefault="008E7AD7">
            <w:pPr>
              <w:pStyle w:val="TableParagraph"/>
              <w:spacing w:before="15"/>
              <w:ind w:left="143" w:right="222"/>
              <w:rPr>
                <w:sz w:val="18"/>
              </w:rPr>
            </w:pPr>
            <w:r>
              <w:rPr>
                <w:sz w:val="18"/>
              </w:rPr>
              <w:t>Aerobik ve anaerobik egzersizin vücut üzerindeki etkilerini açıklar. Egzersizin kardiyovasküler, endokrin ve solunm gibi vücut sistemleri üzerine olan etkilerini bilir. Sağlıklı yaşam için, erişkinlere ve çocuklara yönelik egzersiz re</w:t>
            </w:r>
            <w:r>
              <w:rPr>
                <w:sz w:val="18"/>
              </w:rPr>
              <w:t>çetesi düzenlemesini bilir ve bunu hastalara açıklar.</w:t>
            </w:r>
          </w:p>
        </w:tc>
      </w:tr>
      <w:tr w:rsidR="00DF5FD9">
        <w:trPr>
          <w:trHeight w:val="576"/>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2"/>
              <w:ind w:left="172" w:right="155"/>
              <w:jc w:val="center"/>
              <w:rPr>
                <w:b/>
                <w:sz w:val="18"/>
              </w:rPr>
            </w:pPr>
            <w:r>
              <w:rPr>
                <w:b/>
                <w:sz w:val="18"/>
              </w:rPr>
              <w:t>Prof. Dr. Nusret KÖSE</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4"/>
              <w:jc w:val="center"/>
              <w:rPr>
                <w:b/>
                <w:sz w:val="18"/>
              </w:rPr>
            </w:pPr>
            <w:r>
              <w:rPr>
                <w:b/>
                <w:w w:val="101"/>
                <w:sz w:val="18"/>
              </w:rPr>
              <w:t>6</w:t>
            </w:r>
          </w:p>
        </w:tc>
        <w:tc>
          <w:tcPr>
            <w:tcW w:w="4254" w:type="dxa"/>
          </w:tcPr>
          <w:p w:rsidR="00DF5FD9" w:rsidRDefault="008E7AD7">
            <w:pPr>
              <w:pStyle w:val="TableParagraph"/>
              <w:spacing w:before="69"/>
              <w:ind w:left="148"/>
              <w:rPr>
                <w:sz w:val="18"/>
              </w:rPr>
            </w:pPr>
            <w:r>
              <w:rPr>
                <w:sz w:val="18"/>
              </w:rPr>
              <w:t>1. Ortopedide ve Travmatolojide Kullanılan İmplant ve</w:t>
            </w:r>
          </w:p>
          <w:p w:rsidR="00DF5FD9" w:rsidRDefault="008E7AD7">
            <w:pPr>
              <w:pStyle w:val="TableParagraph"/>
              <w:spacing w:before="1"/>
              <w:ind w:left="431"/>
              <w:rPr>
                <w:sz w:val="18"/>
              </w:rPr>
            </w:pPr>
            <w:r>
              <w:rPr>
                <w:sz w:val="18"/>
              </w:rPr>
              <w:t>BioMalzemeler</w:t>
            </w:r>
          </w:p>
        </w:tc>
        <w:tc>
          <w:tcPr>
            <w:tcW w:w="9075" w:type="dxa"/>
          </w:tcPr>
          <w:p w:rsidR="00DF5FD9" w:rsidRDefault="008E7AD7">
            <w:pPr>
              <w:pStyle w:val="TableParagraph"/>
              <w:spacing w:before="69"/>
              <w:ind w:left="143" w:right="222"/>
              <w:rPr>
                <w:sz w:val="18"/>
              </w:rPr>
            </w:pPr>
            <w:r>
              <w:rPr>
                <w:sz w:val="18"/>
              </w:rPr>
              <w:t>Ortopedide ve travmatolojide sık kullanılan implant ve biomalzemeler listeler, önemini bilir. Malzemelerin biyolojik dokularla etkileşimini bilir.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2. Çocuk Ayak Sorunları, Alt Ekstremitede Torsiyonel</w:t>
            </w:r>
          </w:p>
          <w:p w:rsidR="00DF5FD9" w:rsidRDefault="008E7AD7">
            <w:pPr>
              <w:pStyle w:val="TableParagraph"/>
              <w:spacing w:before="1" w:line="199" w:lineRule="exact"/>
              <w:ind w:left="431"/>
              <w:rPr>
                <w:sz w:val="18"/>
              </w:rPr>
            </w:pPr>
            <w:r>
              <w:rPr>
                <w:sz w:val="18"/>
              </w:rPr>
              <w:t>ve Dizilim Sorunları</w:t>
            </w:r>
          </w:p>
        </w:tc>
        <w:tc>
          <w:tcPr>
            <w:tcW w:w="9075" w:type="dxa"/>
          </w:tcPr>
          <w:p w:rsidR="00DF5FD9" w:rsidRDefault="008E7AD7">
            <w:pPr>
              <w:pStyle w:val="TableParagraph"/>
              <w:spacing w:before="1" w:line="220" w:lineRule="atLeast"/>
              <w:ind w:left="143" w:right="222"/>
              <w:rPr>
                <w:sz w:val="18"/>
              </w:rPr>
            </w:pPr>
            <w:r>
              <w:rPr>
                <w:sz w:val="18"/>
              </w:rPr>
              <w:t>Çocukta ayak sorunlarının, içe yönelik yürüyüşün en sık nedenlerini bilir. Alt ekstremitedeki torsiyonel ve dizilim sorunlarını, rotasyonel ve açısal sorunları ayırd edebilir.</w:t>
            </w:r>
          </w:p>
        </w:tc>
      </w:tr>
      <w:tr w:rsidR="00DF5FD9">
        <w:trPr>
          <w:trHeight w:val="484"/>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20"/>
              <w:ind w:left="148"/>
              <w:rPr>
                <w:sz w:val="18"/>
              </w:rPr>
            </w:pPr>
            <w:r>
              <w:rPr>
                <w:sz w:val="18"/>
              </w:rPr>
              <w:t>3. Skolyoz, Kifoz, Spondilolistezis, Omurga</w:t>
            </w:r>
          </w:p>
          <w:p w:rsidR="00DF5FD9" w:rsidRDefault="008E7AD7">
            <w:pPr>
              <w:pStyle w:val="TableParagraph"/>
              <w:spacing w:before="2"/>
              <w:ind w:left="431"/>
              <w:rPr>
                <w:sz w:val="18"/>
              </w:rPr>
            </w:pPr>
            <w:r>
              <w:rPr>
                <w:sz w:val="18"/>
              </w:rPr>
              <w:t>Enfeksiyonları</w:t>
            </w:r>
          </w:p>
        </w:tc>
        <w:tc>
          <w:tcPr>
            <w:tcW w:w="9075" w:type="dxa"/>
          </w:tcPr>
          <w:p w:rsidR="00DF5FD9" w:rsidRDefault="008E7AD7">
            <w:pPr>
              <w:pStyle w:val="TableParagraph"/>
              <w:spacing w:before="20"/>
              <w:ind w:left="143" w:right="222"/>
              <w:rPr>
                <w:sz w:val="18"/>
              </w:rPr>
            </w:pPr>
            <w:r>
              <w:rPr>
                <w:sz w:val="18"/>
              </w:rPr>
              <w:t>Skolyoz, kifoz, spondilolistezis ve omurga enfeksiyonlarının semptomlarını sayar, tanı kriterlerini bilir, hastalığın aşamasına göre medikal tedaviyi planlar ve yönetir.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Omurga Travmatolojisi</w:t>
            </w:r>
          </w:p>
        </w:tc>
        <w:tc>
          <w:tcPr>
            <w:tcW w:w="9075" w:type="dxa"/>
          </w:tcPr>
          <w:p w:rsidR="00DF5FD9" w:rsidRDefault="008E7AD7">
            <w:pPr>
              <w:pStyle w:val="TableParagraph"/>
              <w:spacing w:line="216" w:lineRule="exact"/>
              <w:ind w:left="143" w:right="222"/>
              <w:rPr>
                <w:sz w:val="18"/>
              </w:rPr>
            </w:pPr>
            <w:r>
              <w:rPr>
                <w:sz w:val="18"/>
              </w:rPr>
              <w:t>Omurdga travmalı hastanın değerlendirmesini yapabilir. Sta</w:t>
            </w:r>
            <w:r>
              <w:rPr>
                <w:sz w:val="18"/>
              </w:rPr>
              <w:t>biliteyi belirleyebilir ve stabiliteyi etkileyebilecek faktörleri sıralayabilir.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5. Gelişimsel Kalça Displazisi, Legg-Calve Perthes</w:t>
            </w:r>
          </w:p>
          <w:p w:rsidR="00DF5FD9" w:rsidRDefault="008E7AD7">
            <w:pPr>
              <w:pStyle w:val="TableParagraph"/>
              <w:spacing w:before="1"/>
              <w:ind w:left="431"/>
              <w:rPr>
                <w:sz w:val="18"/>
              </w:rPr>
            </w:pPr>
            <w:r>
              <w:rPr>
                <w:sz w:val="18"/>
              </w:rPr>
              <w:t>Hastalığı, Femur Baış Epifiz Kayması, Geçici Kalça</w:t>
            </w:r>
          </w:p>
          <w:p w:rsidR="00DF5FD9" w:rsidRDefault="008E7AD7">
            <w:pPr>
              <w:pStyle w:val="TableParagraph"/>
              <w:spacing w:before="1" w:line="199" w:lineRule="exact"/>
              <w:ind w:left="431"/>
              <w:rPr>
                <w:sz w:val="18"/>
              </w:rPr>
            </w:pPr>
            <w:r>
              <w:rPr>
                <w:sz w:val="18"/>
              </w:rPr>
              <w:t>Sinoviti, Koksa Vara</w:t>
            </w:r>
          </w:p>
        </w:tc>
        <w:tc>
          <w:tcPr>
            <w:tcW w:w="9075" w:type="dxa"/>
          </w:tcPr>
          <w:p w:rsidR="00DF5FD9" w:rsidRDefault="008E7AD7">
            <w:pPr>
              <w:pStyle w:val="TableParagraph"/>
              <w:spacing w:before="111"/>
              <w:ind w:left="143" w:right="647"/>
              <w:rPr>
                <w:sz w:val="18"/>
              </w:rPr>
            </w:pPr>
            <w:r>
              <w:rPr>
                <w:sz w:val="18"/>
              </w:rPr>
              <w:t>Gelişimsel kalça displazisi, Legg-Calve Perthes hastalığı, Femur başı epifiz kayması, geçici kalça sinoviti, koksa vara hastalıklarının tanısını koyar, semptomlarını dikkate alır, yapılmaması gerekenleri bilir.</w:t>
            </w:r>
          </w:p>
        </w:tc>
      </w:tr>
      <w:tr w:rsidR="00DF5FD9">
        <w:trPr>
          <w:trHeight w:val="47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5" w:line="220" w:lineRule="atLeast"/>
              <w:ind w:left="431" w:hanging="284"/>
              <w:rPr>
                <w:sz w:val="18"/>
              </w:rPr>
            </w:pPr>
            <w:r>
              <w:rPr>
                <w:sz w:val="18"/>
              </w:rPr>
              <w:t>6. Serebral Palsi ve Myelomeningosel’in Ortopedik Tedavisi, Osteokondrozlar</w:t>
            </w:r>
          </w:p>
        </w:tc>
        <w:tc>
          <w:tcPr>
            <w:tcW w:w="9075" w:type="dxa"/>
          </w:tcPr>
          <w:p w:rsidR="00DF5FD9" w:rsidRDefault="008E7AD7">
            <w:pPr>
              <w:pStyle w:val="TableParagraph"/>
              <w:spacing w:before="15" w:line="220" w:lineRule="atLeast"/>
              <w:ind w:left="143" w:right="521"/>
              <w:rPr>
                <w:sz w:val="18"/>
              </w:rPr>
            </w:pPr>
            <w:r>
              <w:rPr>
                <w:sz w:val="18"/>
              </w:rPr>
              <w:t>Serebral palsi ve myelomeningosel’in risk faktörlerini mekanizmasıyla açıklar. Osteokondrozların tanısını koyar, risk faktörlerini belirler ve ortopedik tedavisini açıklar.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line="237" w:lineRule="auto"/>
              <w:ind w:left="120" w:right="103"/>
              <w:jc w:val="center"/>
              <w:rPr>
                <w:b/>
                <w:sz w:val="18"/>
              </w:rPr>
            </w:pPr>
            <w:r>
              <w:rPr>
                <w:b/>
                <w:sz w:val="18"/>
              </w:rPr>
              <w:t>Prof. Dr. Akın TURGUT</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8"/>
              </w:rPr>
            </w:pPr>
          </w:p>
          <w:p w:rsidR="00DF5FD9" w:rsidRDefault="008E7AD7">
            <w:pPr>
              <w:pStyle w:val="TableParagraph"/>
              <w:ind w:left="4"/>
              <w:jc w:val="center"/>
              <w:rPr>
                <w:b/>
                <w:sz w:val="18"/>
              </w:rPr>
            </w:pPr>
            <w:r>
              <w:rPr>
                <w:b/>
                <w:w w:val="101"/>
                <w:sz w:val="18"/>
              </w:rPr>
              <w:t>5</w:t>
            </w:r>
          </w:p>
        </w:tc>
        <w:tc>
          <w:tcPr>
            <w:tcW w:w="4254" w:type="dxa"/>
          </w:tcPr>
          <w:p w:rsidR="00DF5FD9" w:rsidRDefault="008E7AD7">
            <w:pPr>
              <w:pStyle w:val="TableParagraph"/>
              <w:spacing w:before="111"/>
              <w:ind w:left="148"/>
              <w:rPr>
                <w:sz w:val="18"/>
              </w:rPr>
            </w:pPr>
            <w:r>
              <w:rPr>
                <w:sz w:val="18"/>
              </w:rPr>
              <w:t>1. Giriş Dersi: Ortopedi ve Travmatoloji</w:t>
            </w:r>
          </w:p>
        </w:tc>
        <w:tc>
          <w:tcPr>
            <w:tcW w:w="9075" w:type="dxa"/>
          </w:tcPr>
          <w:p w:rsidR="00DF5FD9" w:rsidRDefault="008E7AD7">
            <w:pPr>
              <w:pStyle w:val="TableParagraph"/>
              <w:spacing w:before="1" w:line="220" w:lineRule="atLeast"/>
              <w:ind w:left="143" w:right="222"/>
              <w:rPr>
                <w:sz w:val="18"/>
              </w:rPr>
            </w:pPr>
            <w:r>
              <w:rPr>
                <w:sz w:val="18"/>
              </w:rPr>
              <w:t>Erişkin hastada travma öyküsünü alır. Öğrendiği bilgilerle genel travma yaklaşımını bilir. Hasta ve yakınlarıyla doğru iletişim kurar.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17"/>
              </w:rPr>
            </w:pPr>
          </w:p>
          <w:p w:rsidR="00DF5FD9" w:rsidRDefault="008E7AD7">
            <w:pPr>
              <w:pStyle w:val="TableParagraph"/>
              <w:ind w:left="148"/>
              <w:rPr>
                <w:sz w:val="18"/>
              </w:rPr>
            </w:pPr>
            <w:r>
              <w:rPr>
                <w:sz w:val="18"/>
              </w:rPr>
              <w:t>2. Çocuk Üst ve Alt Ekstremite Kırıkları</w:t>
            </w:r>
          </w:p>
        </w:tc>
        <w:tc>
          <w:tcPr>
            <w:tcW w:w="9075" w:type="dxa"/>
          </w:tcPr>
          <w:p w:rsidR="00DF5FD9" w:rsidRDefault="008E7AD7">
            <w:pPr>
              <w:pStyle w:val="TableParagraph"/>
              <w:spacing w:before="1" w:line="218" w:lineRule="exact"/>
              <w:ind w:left="143"/>
              <w:rPr>
                <w:sz w:val="18"/>
              </w:rPr>
            </w:pPr>
            <w:r>
              <w:rPr>
                <w:sz w:val="18"/>
              </w:rPr>
              <w:t>Çocuklarda üst ve alt ekstremite kırık ve çıkıklarını tanır. Üst ve alt ekstremite muayenesi yapar. Dolaşım ve nörolojik</w:t>
            </w:r>
          </w:p>
          <w:p w:rsidR="00DF5FD9" w:rsidRDefault="008E7AD7">
            <w:pPr>
              <w:pStyle w:val="TableParagraph"/>
              <w:spacing w:line="218" w:lineRule="exact"/>
              <w:ind w:left="143"/>
              <w:rPr>
                <w:sz w:val="18"/>
              </w:rPr>
            </w:pPr>
            <w:r>
              <w:rPr>
                <w:sz w:val="18"/>
              </w:rPr>
              <w:t>muayeneyi yapar. Dolaşım sorunlarına acil yaklaşımı bilir. Ekstremitelerde nörolojik lezyonları tanır. Kalça muayenesi diz</w:t>
            </w:r>
          </w:p>
          <w:p w:rsidR="00DF5FD9" w:rsidRDefault="008E7AD7">
            <w:pPr>
              <w:pStyle w:val="TableParagraph"/>
              <w:spacing w:before="1" w:line="199" w:lineRule="exact"/>
              <w:ind w:left="143"/>
              <w:rPr>
                <w:sz w:val="18"/>
              </w:rPr>
            </w:pPr>
            <w:r>
              <w:rPr>
                <w:sz w:val="18"/>
              </w:rPr>
              <w:t>bölgesi, aya</w:t>
            </w:r>
            <w:r>
              <w:rPr>
                <w:sz w:val="18"/>
              </w:rPr>
              <w:t>k ve ayak bileği muayenesi yapar. Omuz bölgesi, dirsek bölgesi, el-el bilek muayenesi yapar.</w:t>
            </w:r>
          </w:p>
        </w:tc>
      </w:tr>
      <w:tr w:rsidR="00DF5FD9">
        <w:trPr>
          <w:trHeight w:val="25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5" w:line="218" w:lineRule="exact"/>
              <w:ind w:left="148"/>
              <w:rPr>
                <w:sz w:val="18"/>
              </w:rPr>
            </w:pPr>
            <w:r>
              <w:rPr>
                <w:sz w:val="18"/>
              </w:rPr>
              <w:t>3. Spor Hekimliğine Giriş</w:t>
            </w:r>
          </w:p>
        </w:tc>
        <w:tc>
          <w:tcPr>
            <w:tcW w:w="9075" w:type="dxa"/>
          </w:tcPr>
          <w:p w:rsidR="00DF5FD9" w:rsidRDefault="008E7AD7">
            <w:pPr>
              <w:pStyle w:val="TableParagraph"/>
              <w:spacing w:before="15" w:line="218" w:lineRule="exact"/>
              <w:ind w:left="143"/>
              <w:rPr>
                <w:sz w:val="18"/>
              </w:rPr>
            </w:pPr>
            <w:r>
              <w:rPr>
                <w:sz w:val="18"/>
              </w:rPr>
              <w:t>Spora bağlı yaralanmalar hakkında bilgi sahibidir.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147" w:hanging="284"/>
              <w:rPr>
                <w:sz w:val="18"/>
              </w:rPr>
            </w:pPr>
            <w:r>
              <w:rPr>
                <w:sz w:val="18"/>
              </w:rPr>
              <w:t>4. Aşırı Kullanım Sorunları, Spora Bağlı Bağ, Menisküs ve Tendon Yaralanmaları</w:t>
            </w:r>
          </w:p>
        </w:tc>
        <w:tc>
          <w:tcPr>
            <w:tcW w:w="9075" w:type="dxa"/>
          </w:tcPr>
          <w:p w:rsidR="00DF5FD9" w:rsidRDefault="008E7AD7">
            <w:pPr>
              <w:pStyle w:val="TableParagraph"/>
              <w:spacing w:before="1" w:line="220" w:lineRule="atLeast"/>
              <w:ind w:left="143" w:right="222"/>
              <w:rPr>
                <w:sz w:val="18"/>
              </w:rPr>
            </w:pPr>
            <w:r>
              <w:rPr>
                <w:sz w:val="18"/>
              </w:rPr>
              <w:t>Spora bağlı yaralanmalar, aşırı kullanım sorunları, spora bağlı bağ, menisküs ve tendon yaralanmaları sonucundaki hastalıklara yaklaşımı bilir ve tedavi yöntemlerini açıklar.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5. Dejeneratif Eklem Hastalığı</w:t>
            </w:r>
          </w:p>
        </w:tc>
        <w:tc>
          <w:tcPr>
            <w:tcW w:w="9075" w:type="dxa"/>
          </w:tcPr>
          <w:p w:rsidR="00DF5FD9" w:rsidRDefault="008E7AD7">
            <w:pPr>
              <w:pStyle w:val="TableParagraph"/>
              <w:spacing w:line="217" w:lineRule="exact"/>
              <w:ind w:left="143"/>
              <w:rPr>
                <w:sz w:val="18"/>
              </w:rPr>
            </w:pPr>
            <w:r>
              <w:rPr>
                <w:sz w:val="18"/>
              </w:rPr>
              <w:t>Toplumda sıkça görülen eklem kireçlenmelerine bağlı gelişen dejeneratif eklem hastalıklarının tanı ve tedavisi hakkında</w:t>
            </w:r>
          </w:p>
          <w:p w:rsidR="00DF5FD9" w:rsidRDefault="008E7AD7">
            <w:pPr>
              <w:pStyle w:val="TableParagraph"/>
              <w:spacing w:before="1" w:line="199" w:lineRule="exact"/>
              <w:ind w:left="143"/>
              <w:rPr>
                <w:sz w:val="18"/>
              </w:rPr>
            </w:pPr>
            <w:r>
              <w:rPr>
                <w:sz w:val="18"/>
              </w:rPr>
              <w:t>bilgi sahibi olur.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spacing w:before="11"/>
              <w:rPr>
                <w:b/>
                <w:sz w:val="15"/>
              </w:rPr>
            </w:pPr>
          </w:p>
          <w:p w:rsidR="00DF5FD9" w:rsidRDefault="008E7AD7">
            <w:pPr>
              <w:pStyle w:val="TableParagraph"/>
              <w:spacing w:line="218" w:lineRule="exact"/>
              <w:ind w:left="112" w:right="103"/>
              <w:jc w:val="center"/>
              <w:rPr>
                <w:b/>
                <w:sz w:val="18"/>
              </w:rPr>
            </w:pPr>
            <w:r>
              <w:rPr>
                <w:b/>
                <w:sz w:val="18"/>
              </w:rPr>
              <w:t>Prof.Dr.</w:t>
            </w:r>
          </w:p>
          <w:p w:rsidR="00DF5FD9" w:rsidRDefault="008E7AD7">
            <w:pPr>
              <w:pStyle w:val="TableParagraph"/>
              <w:spacing w:line="218" w:lineRule="exact"/>
              <w:ind w:left="14"/>
              <w:jc w:val="center"/>
              <w:rPr>
                <w:b/>
                <w:sz w:val="18"/>
              </w:rPr>
            </w:pPr>
            <w:r>
              <w:rPr>
                <w:b/>
                <w:sz w:val="18"/>
              </w:rPr>
              <w:t>Abdurrahman</w:t>
            </w:r>
          </w:p>
          <w:p w:rsidR="00DF5FD9" w:rsidRDefault="008E7AD7">
            <w:pPr>
              <w:pStyle w:val="TableParagraph"/>
              <w:spacing w:before="1"/>
              <w:ind w:left="120" w:right="103"/>
              <w:jc w:val="center"/>
              <w:rPr>
                <w:b/>
                <w:sz w:val="18"/>
              </w:rPr>
            </w:pPr>
            <w:r>
              <w:rPr>
                <w:b/>
                <w:sz w:val="18"/>
              </w:rPr>
              <w:t>ÖZÇELİK</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5"/>
              </w:rPr>
            </w:pPr>
          </w:p>
          <w:p w:rsidR="00DF5FD9" w:rsidRDefault="008E7AD7">
            <w:pPr>
              <w:pStyle w:val="TableParagraph"/>
              <w:ind w:left="4"/>
              <w:jc w:val="center"/>
              <w:rPr>
                <w:b/>
                <w:sz w:val="18"/>
              </w:rPr>
            </w:pPr>
            <w:r>
              <w:rPr>
                <w:b/>
                <w:w w:val="101"/>
                <w:sz w:val="18"/>
              </w:rPr>
              <w:t>4</w:t>
            </w:r>
          </w:p>
        </w:tc>
        <w:tc>
          <w:tcPr>
            <w:tcW w:w="4254" w:type="dxa"/>
          </w:tcPr>
          <w:p w:rsidR="00DF5FD9" w:rsidRDefault="008E7AD7">
            <w:pPr>
              <w:pStyle w:val="TableParagraph"/>
              <w:spacing w:before="111"/>
              <w:ind w:left="143"/>
              <w:rPr>
                <w:sz w:val="18"/>
              </w:rPr>
            </w:pPr>
            <w:r>
              <w:rPr>
                <w:sz w:val="18"/>
              </w:rPr>
              <w:t>1. Öykü Alma ve Fizik Muayene: Ortopedik Bakı</w:t>
            </w:r>
          </w:p>
        </w:tc>
        <w:tc>
          <w:tcPr>
            <w:tcW w:w="9075" w:type="dxa"/>
          </w:tcPr>
          <w:p w:rsidR="00DF5FD9" w:rsidRDefault="008E7AD7">
            <w:pPr>
              <w:pStyle w:val="TableParagraph"/>
              <w:spacing w:before="1" w:line="220" w:lineRule="atLeast"/>
              <w:ind w:left="143" w:right="222"/>
              <w:rPr>
                <w:sz w:val="18"/>
              </w:rPr>
            </w:pPr>
            <w:r>
              <w:rPr>
                <w:sz w:val="18"/>
              </w:rPr>
              <w:t>Erişkin travmalı hastada öykü alır. Öğrendiği bilgilere göre genel travma yaklaşımını bilir. Hasta ve yakınlarıyla doğru iletişim kurar. Ortopedik bakı yapmayı bilir.</w:t>
            </w:r>
          </w:p>
        </w:tc>
      </w:tr>
      <w:tr w:rsidR="00DF5FD9">
        <w:trPr>
          <w:trHeight w:val="354"/>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68"/>
              <w:ind w:left="143"/>
              <w:rPr>
                <w:sz w:val="18"/>
              </w:rPr>
            </w:pPr>
            <w:r>
              <w:rPr>
                <w:sz w:val="18"/>
              </w:rPr>
              <w:t>2. Diz, Tibia, Ayak Bileği, Ayak Travmatolojisi</w:t>
            </w:r>
          </w:p>
        </w:tc>
        <w:tc>
          <w:tcPr>
            <w:tcW w:w="9075" w:type="dxa"/>
          </w:tcPr>
          <w:p w:rsidR="00DF5FD9" w:rsidRDefault="008E7AD7">
            <w:pPr>
              <w:pStyle w:val="TableParagraph"/>
              <w:spacing w:before="68"/>
              <w:ind w:left="143"/>
              <w:rPr>
                <w:sz w:val="18"/>
              </w:rPr>
            </w:pPr>
            <w:r>
              <w:rPr>
                <w:sz w:val="18"/>
              </w:rPr>
              <w:t>Diz, tibia, ayak bileği, ayak travmalarına bağlı gelişen hastalıkları tanıyabilir, semptomlarını açıklar.</w:t>
            </w:r>
          </w:p>
        </w:tc>
      </w:tr>
      <w:tr w:rsidR="00DF5FD9">
        <w:trPr>
          <w:trHeight w:val="25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21" w:line="218" w:lineRule="exact"/>
              <w:ind w:left="143"/>
              <w:rPr>
                <w:sz w:val="18"/>
              </w:rPr>
            </w:pPr>
            <w:r>
              <w:rPr>
                <w:sz w:val="18"/>
              </w:rPr>
              <w:t>3. Erişkin Üst Ekstremite Travmatolojisi</w:t>
            </w:r>
          </w:p>
        </w:tc>
        <w:tc>
          <w:tcPr>
            <w:tcW w:w="9075" w:type="dxa"/>
          </w:tcPr>
          <w:p w:rsidR="00DF5FD9" w:rsidRDefault="008E7AD7">
            <w:pPr>
              <w:pStyle w:val="TableParagraph"/>
              <w:spacing w:before="21" w:line="218" w:lineRule="exact"/>
              <w:ind w:left="143"/>
              <w:rPr>
                <w:sz w:val="18"/>
              </w:rPr>
            </w:pPr>
            <w:r>
              <w:rPr>
                <w:sz w:val="18"/>
              </w:rPr>
              <w:t>Erişkinlerde üst ekstremite travmatolojileri hakkında bilgi sahibi olur.</w:t>
            </w:r>
          </w:p>
        </w:tc>
      </w:tr>
      <w:tr w:rsidR="00DF5FD9">
        <w:trPr>
          <w:trHeight w:val="39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3"/>
              <w:rPr>
                <w:sz w:val="18"/>
              </w:rPr>
            </w:pPr>
            <w:r>
              <w:rPr>
                <w:sz w:val="18"/>
              </w:rPr>
              <w:t>4. Erişkin Ayak Sorunları, Amputasyonlar</w:t>
            </w:r>
          </w:p>
        </w:tc>
        <w:tc>
          <w:tcPr>
            <w:tcW w:w="9075" w:type="dxa"/>
          </w:tcPr>
          <w:p w:rsidR="00DF5FD9" w:rsidRDefault="008E7AD7">
            <w:pPr>
              <w:pStyle w:val="TableParagraph"/>
              <w:spacing w:before="87"/>
              <w:ind w:left="143"/>
              <w:rPr>
                <w:sz w:val="18"/>
              </w:rPr>
            </w:pPr>
            <w:r>
              <w:rPr>
                <w:sz w:val="18"/>
              </w:rPr>
              <w:t>Ortopedide erişkinlerde görülen travmatik ve travmatik olmayan uzuv kayıpları ve amputasyonları bilir.</w:t>
            </w:r>
          </w:p>
        </w:tc>
      </w:tr>
    </w:tbl>
    <w:p w:rsidR="00DF5FD9" w:rsidRDefault="00DF5FD9">
      <w:pPr>
        <w:rPr>
          <w:sz w:val="18"/>
        </w:rPr>
        <w:sectPr w:rsidR="00DF5FD9">
          <w:pgSz w:w="16840" w:h="11910" w:orient="landscape"/>
          <w:pgMar w:top="420" w:right="560" w:bottom="28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436"/>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6"/>
              </w:rPr>
            </w:pPr>
          </w:p>
          <w:p w:rsidR="00DF5FD9" w:rsidRDefault="008E7AD7">
            <w:pPr>
              <w:pStyle w:val="TableParagraph"/>
              <w:spacing w:before="1" w:line="237" w:lineRule="auto"/>
              <w:ind w:left="302" w:right="237" w:hanging="48"/>
              <w:jc w:val="both"/>
              <w:rPr>
                <w:b/>
                <w:sz w:val="18"/>
              </w:rPr>
            </w:pPr>
            <w:r>
              <w:rPr>
                <w:b/>
                <w:sz w:val="18"/>
              </w:rPr>
              <w:t>Prof. Dr. Ulukan İNAN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6"/>
              </w:rPr>
            </w:pPr>
          </w:p>
          <w:p w:rsidR="00DF5FD9" w:rsidRDefault="008E7AD7">
            <w:pPr>
              <w:pStyle w:val="TableParagraph"/>
              <w:ind w:left="4"/>
              <w:jc w:val="center"/>
              <w:rPr>
                <w:b/>
                <w:sz w:val="18"/>
              </w:rPr>
            </w:pPr>
            <w:r>
              <w:rPr>
                <w:b/>
                <w:w w:val="101"/>
                <w:sz w:val="18"/>
              </w:rPr>
              <w:t>5</w:t>
            </w:r>
          </w:p>
        </w:tc>
        <w:tc>
          <w:tcPr>
            <w:tcW w:w="4254" w:type="dxa"/>
          </w:tcPr>
          <w:p w:rsidR="00DF5FD9" w:rsidRDefault="008E7AD7">
            <w:pPr>
              <w:pStyle w:val="TableParagraph"/>
              <w:spacing w:before="1" w:line="218" w:lineRule="exact"/>
              <w:ind w:left="143"/>
              <w:rPr>
                <w:sz w:val="18"/>
              </w:rPr>
            </w:pPr>
            <w:r>
              <w:rPr>
                <w:sz w:val="18"/>
              </w:rPr>
              <w:t>1. Kırık ve Çıkıklar; Tanımlama, Oluş Mekanizmaları,</w:t>
            </w:r>
          </w:p>
          <w:p w:rsidR="00DF5FD9" w:rsidRDefault="008E7AD7">
            <w:pPr>
              <w:pStyle w:val="TableParagraph"/>
              <w:spacing w:line="198" w:lineRule="exact"/>
              <w:ind w:left="431"/>
              <w:rPr>
                <w:sz w:val="18"/>
              </w:rPr>
            </w:pPr>
            <w:r>
              <w:rPr>
                <w:sz w:val="18"/>
              </w:rPr>
              <w:t>Genel Tedavi Prensipleri</w:t>
            </w:r>
          </w:p>
        </w:tc>
        <w:tc>
          <w:tcPr>
            <w:tcW w:w="9075" w:type="dxa"/>
          </w:tcPr>
          <w:p w:rsidR="00DF5FD9" w:rsidRDefault="008E7AD7">
            <w:pPr>
              <w:pStyle w:val="TableParagraph"/>
              <w:spacing w:before="1" w:line="218" w:lineRule="exact"/>
              <w:ind w:left="143"/>
              <w:rPr>
                <w:sz w:val="18"/>
              </w:rPr>
            </w:pPr>
            <w:r>
              <w:rPr>
                <w:sz w:val="18"/>
              </w:rPr>
              <w:t>Travmanının temelini oluşturan kemik kırıkları ve çıkıklarını tanımlar, oluş mekanizmalarını açıklar, genel tedavi</w:t>
            </w:r>
          </w:p>
          <w:p w:rsidR="00DF5FD9" w:rsidRDefault="008E7AD7">
            <w:pPr>
              <w:pStyle w:val="TableParagraph"/>
              <w:spacing w:line="198" w:lineRule="exact"/>
              <w:ind w:left="143"/>
              <w:rPr>
                <w:sz w:val="18"/>
              </w:rPr>
            </w:pPr>
            <w:r>
              <w:rPr>
                <w:sz w:val="18"/>
              </w:rPr>
              <w:t>prensipleri hakkında bilgi sahibi olur.</w:t>
            </w:r>
          </w:p>
        </w:tc>
      </w:tr>
      <w:tr w:rsidR="00DF5FD9">
        <w:trPr>
          <w:trHeight w:val="39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92"/>
              <w:ind w:left="143"/>
              <w:rPr>
                <w:sz w:val="18"/>
              </w:rPr>
            </w:pPr>
            <w:r>
              <w:rPr>
                <w:sz w:val="18"/>
              </w:rPr>
              <w:t>2. Erişkin Pelvis, Kalça, Femur Travmatolojisi</w:t>
            </w:r>
          </w:p>
        </w:tc>
        <w:tc>
          <w:tcPr>
            <w:tcW w:w="9075" w:type="dxa"/>
          </w:tcPr>
          <w:p w:rsidR="00DF5FD9" w:rsidRDefault="008E7AD7">
            <w:pPr>
              <w:pStyle w:val="TableParagraph"/>
              <w:spacing w:before="92"/>
              <w:ind w:left="143"/>
              <w:rPr>
                <w:sz w:val="18"/>
              </w:rPr>
            </w:pPr>
            <w:r>
              <w:rPr>
                <w:sz w:val="18"/>
              </w:rPr>
              <w:t>Erişkinlerde pelvis, kalça, femur kemik kırıkları ve travmaları hakkında bilgi sahibi olur.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147" w:hanging="288"/>
              <w:rPr>
                <w:sz w:val="18"/>
              </w:rPr>
            </w:pPr>
            <w:r>
              <w:rPr>
                <w:sz w:val="18"/>
              </w:rPr>
              <w:t>3. Açık Kırıklar, Patolojik Kırıklar, Kırık ve Çıkıkların Lokal ve Sistemik Komplikasyonları</w:t>
            </w:r>
          </w:p>
        </w:tc>
        <w:tc>
          <w:tcPr>
            <w:tcW w:w="9075" w:type="dxa"/>
          </w:tcPr>
          <w:p w:rsidR="00DF5FD9" w:rsidRDefault="008E7AD7">
            <w:pPr>
              <w:pStyle w:val="TableParagraph"/>
              <w:spacing w:before="1" w:line="220" w:lineRule="atLeast"/>
              <w:ind w:left="143" w:right="273"/>
              <w:rPr>
                <w:sz w:val="18"/>
              </w:rPr>
            </w:pPr>
            <w:r>
              <w:rPr>
                <w:sz w:val="18"/>
              </w:rPr>
              <w:t>Açık ve kapalı kırıklar sonrası oluşan komplikasyonları öğrenir. Patolojik kırıkların nedenlerini, kırık ve çıkıkların lokal ve sistemik komplikasyonlarını açıklar.</w:t>
            </w:r>
          </w:p>
        </w:tc>
      </w:tr>
      <w:tr w:rsidR="00DF5FD9">
        <w:trPr>
          <w:trHeight w:val="15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3"/>
              <w:rPr>
                <w:sz w:val="18"/>
              </w:rPr>
            </w:pPr>
            <w:r>
              <w:rPr>
                <w:sz w:val="18"/>
              </w:rPr>
              <w:t>4. Kemik Tümörleri</w:t>
            </w:r>
          </w:p>
        </w:tc>
        <w:tc>
          <w:tcPr>
            <w:tcW w:w="9075" w:type="dxa"/>
          </w:tcPr>
          <w:p w:rsidR="00DF5FD9" w:rsidRDefault="008E7AD7">
            <w:pPr>
              <w:pStyle w:val="TableParagraph"/>
              <w:spacing w:before="2"/>
              <w:ind w:left="143" w:right="106"/>
              <w:rPr>
                <w:sz w:val="18"/>
              </w:rPr>
            </w:pPr>
            <w:r>
              <w:rPr>
                <w:sz w:val="18"/>
              </w:rPr>
              <w:t>Kemik üreten tümörleri, osteoblastoma’nın klinikopatolojik özelliklerini, mikroskobik bulgularını açıklar. Osteosarkom’un klinikopatolojik özelliklerini, morfolojik bulgularını ve patogenezini anlatır. Kartilaj üreten tümörleri, osteokondromun klinikopatol</w:t>
            </w:r>
            <w:r>
              <w:rPr>
                <w:sz w:val="18"/>
              </w:rPr>
              <w:t>ojik özelliklerini, mikroskopik bulgularını açıklar, patogenezini anlatır. Enkondrom’un klinikopatolojik özelliklerini, morfolojik bulgularını, patogenezisini tanımlar. Kondrosarkom’un klinikopatolojik özelliklerini, morfolojik bulgularını ve klinik gidişi</w:t>
            </w:r>
            <w:r>
              <w:rPr>
                <w:sz w:val="18"/>
              </w:rPr>
              <w:t>ni açıklar. Orijini bilinmeyen tümörleri, Ewing sarkomunun patogenezi ve morfolojik bulguları,</w:t>
            </w:r>
          </w:p>
          <w:p w:rsidR="00DF5FD9" w:rsidRDefault="008E7AD7">
            <w:pPr>
              <w:pStyle w:val="TableParagraph"/>
              <w:spacing w:line="218" w:lineRule="exact"/>
              <w:ind w:left="143"/>
              <w:rPr>
                <w:sz w:val="18"/>
              </w:rPr>
            </w:pPr>
            <w:r>
              <w:rPr>
                <w:sz w:val="18"/>
              </w:rPr>
              <w:t>moleküler genetik değişikliklerini ve mikroskopik özelliklerini anlatır. Dev hücreli tümörlerinin mikroskopik özelliklerini ve</w:t>
            </w:r>
          </w:p>
          <w:p w:rsidR="00DF5FD9" w:rsidRDefault="008E7AD7">
            <w:pPr>
              <w:pStyle w:val="TableParagraph"/>
              <w:spacing w:line="198" w:lineRule="exact"/>
              <w:ind w:left="143"/>
              <w:rPr>
                <w:sz w:val="18"/>
              </w:rPr>
            </w:pPr>
            <w:r>
              <w:rPr>
                <w:sz w:val="18"/>
              </w:rPr>
              <w:t>ayırıcı tanısını açıklar.</w:t>
            </w:r>
          </w:p>
        </w:tc>
      </w:tr>
      <w:tr w:rsidR="00DF5FD9">
        <w:trPr>
          <w:trHeight w:val="39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92"/>
              <w:ind w:left="143"/>
              <w:rPr>
                <w:sz w:val="18"/>
              </w:rPr>
            </w:pPr>
            <w:r>
              <w:rPr>
                <w:sz w:val="18"/>
              </w:rPr>
              <w:t>5. Yumuşak Doku Tümörleri</w:t>
            </w:r>
          </w:p>
        </w:tc>
        <w:tc>
          <w:tcPr>
            <w:tcW w:w="9075" w:type="dxa"/>
          </w:tcPr>
          <w:p w:rsidR="00DF5FD9" w:rsidRDefault="008E7AD7">
            <w:pPr>
              <w:pStyle w:val="TableParagraph"/>
              <w:spacing w:before="92"/>
              <w:ind w:left="143"/>
              <w:rPr>
                <w:sz w:val="18"/>
              </w:rPr>
            </w:pPr>
            <w:r>
              <w:rPr>
                <w:sz w:val="18"/>
              </w:rPr>
              <w:t>Ortopedideki yumuşak doku tümörlerine genel yaklaşımı öğrenir.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21"/>
              </w:rPr>
            </w:pPr>
          </w:p>
          <w:p w:rsidR="00DF5FD9" w:rsidRDefault="008E7AD7">
            <w:pPr>
              <w:pStyle w:val="TableParagraph"/>
              <w:ind w:left="110" w:right="92" w:hanging="7"/>
              <w:jc w:val="center"/>
              <w:rPr>
                <w:b/>
                <w:sz w:val="18"/>
              </w:rPr>
            </w:pPr>
            <w:r>
              <w:rPr>
                <w:b/>
                <w:sz w:val="18"/>
              </w:rPr>
              <w:t>Doç.Dr. Muhammed Cüneyd GÜNAY</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4"/>
              <w:jc w:val="center"/>
              <w:rPr>
                <w:b/>
                <w:sz w:val="18"/>
              </w:rPr>
            </w:pPr>
            <w:r>
              <w:rPr>
                <w:b/>
                <w:w w:val="101"/>
                <w:sz w:val="18"/>
              </w:rPr>
              <w:t>3</w:t>
            </w:r>
          </w:p>
        </w:tc>
        <w:tc>
          <w:tcPr>
            <w:tcW w:w="4254" w:type="dxa"/>
          </w:tcPr>
          <w:p w:rsidR="00DF5FD9" w:rsidRDefault="008E7AD7">
            <w:pPr>
              <w:pStyle w:val="TableParagraph"/>
              <w:spacing w:before="111"/>
              <w:ind w:left="143"/>
              <w:rPr>
                <w:sz w:val="18"/>
              </w:rPr>
            </w:pPr>
            <w:r>
              <w:rPr>
                <w:sz w:val="18"/>
              </w:rPr>
              <w:t>1. Çocuk Kırıklarının Genel Özellikleri</w:t>
            </w:r>
          </w:p>
        </w:tc>
        <w:tc>
          <w:tcPr>
            <w:tcW w:w="9075" w:type="dxa"/>
          </w:tcPr>
          <w:p w:rsidR="00DF5FD9" w:rsidRDefault="008E7AD7">
            <w:pPr>
              <w:pStyle w:val="TableParagraph"/>
              <w:spacing w:before="1" w:line="220" w:lineRule="atLeast"/>
              <w:ind w:left="143" w:right="234"/>
              <w:rPr>
                <w:sz w:val="18"/>
              </w:rPr>
            </w:pPr>
            <w:r>
              <w:rPr>
                <w:sz w:val="18"/>
              </w:rPr>
              <w:t>Çocuk kırıklarının genel özelliklerini bilir, tanısını koyar, semptomlarını bilir. Olağan dışı kırık ile başvuran küçük çocukta öncelikli nedenleri düşünür.</w:t>
            </w:r>
          </w:p>
        </w:tc>
      </w:tr>
      <w:tr w:rsidR="00DF5FD9">
        <w:trPr>
          <w:trHeight w:val="39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3"/>
              <w:rPr>
                <w:sz w:val="18"/>
              </w:rPr>
            </w:pPr>
            <w:r>
              <w:rPr>
                <w:sz w:val="18"/>
              </w:rPr>
              <w:t>2. Omuz Hastalıklarına Yaklaşım</w:t>
            </w:r>
          </w:p>
        </w:tc>
        <w:tc>
          <w:tcPr>
            <w:tcW w:w="9075" w:type="dxa"/>
          </w:tcPr>
          <w:p w:rsidR="00DF5FD9" w:rsidRDefault="008E7AD7">
            <w:pPr>
              <w:pStyle w:val="TableParagraph"/>
              <w:spacing w:before="87"/>
              <w:ind w:left="143"/>
              <w:rPr>
                <w:sz w:val="18"/>
              </w:rPr>
            </w:pPr>
            <w:r>
              <w:rPr>
                <w:sz w:val="18"/>
              </w:rPr>
              <w:t>Omuz hastalıklarını tanıma, omuz fizik muayenesi, omuz hastalıkl</w:t>
            </w:r>
            <w:r>
              <w:rPr>
                <w:sz w:val="18"/>
              </w:rPr>
              <w:t>arında hikaye alma hakkında bilgi sahibi olur.</w:t>
            </w:r>
          </w:p>
        </w:tc>
      </w:tr>
      <w:tr w:rsidR="00DF5FD9">
        <w:trPr>
          <w:trHeight w:val="141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7"/>
              <w:ind w:left="143" w:right="-15"/>
              <w:rPr>
                <w:sz w:val="18"/>
              </w:rPr>
            </w:pPr>
            <w:r>
              <w:rPr>
                <w:sz w:val="18"/>
              </w:rPr>
              <w:t>3. Spesifik, Non-Spesifik Kemik ve Eklem</w:t>
            </w:r>
            <w:r>
              <w:rPr>
                <w:spacing w:val="8"/>
                <w:sz w:val="18"/>
              </w:rPr>
              <w:t xml:space="preserve"> </w:t>
            </w:r>
            <w:r>
              <w:rPr>
                <w:sz w:val="18"/>
              </w:rPr>
              <w:t>Enfeksiyonları</w:t>
            </w:r>
          </w:p>
        </w:tc>
        <w:tc>
          <w:tcPr>
            <w:tcW w:w="9075" w:type="dxa"/>
          </w:tcPr>
          <w:p w:rsidR="00DF5FD9" w:rsidRDefault="008E7AD7">
            <w:pPr>
              <w:pStyle w:val="TableParagraph"/>
              <w:spacing w:before="49" w:line="218" w:lineRule="exact"/>
              <w:ind w:left="143"/>
              <w:rPr>
                <w:sz w:val="18"/>
              </w:rPr>
            </w:pPr>
            <w:r>
              <w:rPr>
                <w:sz w:val="18"/>
              </w:rPr>
              <w:t>Osteomiyelit tanısını koyar, tanı tedavi,semptom, göz önüne alır,tanımını yapar. Transiyent sinovit, kliniğini</w:t>
            </w:r>
          </w:p>
          <w:p w:rsidR="00DF5FD9" w:rsidRDefault="008E7AD7">
            <w:pPr>
              <w:pStyle w:val="TableParagraph"/>
              <w:ind w:left="143" w:right="32"/>
              <w:rPr>
                <w:sz w:val="18"/>
              </w:rPr>
            </w:pPr>
            <w:r>
              <w:rPr>
                <w:sz w:val="18"/>
              </w:rPr>
              <w:t xml:space="preserve">öğrenir,tanısını </w:t>
            </w:r>
            <w:r>
              <w:rPr>
                <w:spacing w:val="-3"/>
                <w:sz w:val="18"/>
              </w:rPr>
              <w:t xml:space="preserve">koyar. </w:t>
            </w:r>
            <w:r>
              <w:rPr>
                <w:sz w:val="18"/>
              </w:rPr>
              <w:t>Septik artrit, tanısını koyabilir, semptomlarını belirler. Subakut osteomyelit klinik bulgularını bilir, Osteomyelit tiplerini öğrenir. Subakut osteomyelitin spesifik bulgusunu öğrenir. Osteomiyelit tiplerini tanır, kronik osteomyelit radyolojik bulguların</w:t>
            </w:r>
            <w:r>
              <w:rPr>
                <w:sz w:val="18"/>
              </w:rPr>
              <w:t xml:space="preserve">ı açıklar. Kemik osteomiyelitini bilir. Osteomiyelit tedavi </w:t>
            </w:r>
            <w:r>
              <w:rPr>
                <w:spacing w:val="-3"/>
                <w:sz w:val="18"/>
              </w:rPr>
              <w:t xml:space="preserve">protokolünü </w:t>
            </w:r>
            <w:r>
              <w:rPr>
                <w:sz w:val="18"/>
              </w:rPr>
              <w:t xml:space="preserve">bilir </w:t>
            </w:r>
            <w:r>
              <w:rPr>
                <w:spacing w:val="-3"/>
                <w:sz w:val="18"/>
              </w:rPr>
              <w:t xml:space="preserve">ve </w:t>
            </w:r>
            <w:r>
              <w:rPr>
                <w:sz w:val="18"/>
              </w:rPr>
              <w:t xml:space="preserve">osteomiyelit tedavi protokolünde doğru </w:t>
            </w:r>
            <w:r>
              <w:rPr>
                <w:spacing w:val="-3"/>
                <w:sz w:val="18"/>
              </w:rPr>
              <w:t xml:space="preserve">ve </w:t>
            </w:r>
            <w:r>
              <w:rPr>
                <w:spacing w:val="-2"/>
                <w:sz w:val="18"/>
              </w:rPr>
              <w:t xml:space="preserve">yanlış </w:t>
            </w:r>
            <w:r>
              <w:rPr>
                <w:sz w:val="18"/>
              </w:rPr>
              <w:t>olan bilgileri açıklar.  Septik artrit tanısını klinik olarak koyabilir ve lokal klinik bulguları</w:t>
            </w:r>
            <w:r>
              <w:rPr>
                <w:spacing w:val="-3"/>
                <w:sz w:val="18"/>
              </w:rPr>
              <w:t xml:space="preserve"> </w:t>
            </w:r>
            <w:r>
              <w:rPr>
                <w:sz w:val="18"/>
              </w:rPr>
              <w:t>tanır.</w:t>
            </w:r>
          </w:p>
        </w:tc>
      </w:tr>
      <w:tr w:rsidR="00DF5FD9">
        <w:trPr>
          <w:trHeight w:val="65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5"/>
              <w:ind w:left="172" w:right="24"/>
              <w:jc w:val="center"/>
              <w:rPr>
                <w:b/>
                <w:sz w:val="18"/>
              </w:rPr>
            </w:pPr>
            <w:r>
              <w:rPr>
                <w:b/>
                <w:sz w:val="18"/>
              </w:rPr>
              <w:t>Dr.</w:t>
            </w:r>
          </w:p>
          <w:p w:rsidR="00DF5FD9" w:rsidRDefault="008E7AD7">
            <w:pPr>
              <w:pStyle w:val="TableParagraph"/>
              <w:spacing w:before="2" w:line="237" w:lineRule="auto"/>
              <w:ind w:left="235" w:right="79" w:firstLine="1"/>
              <w:jc w:val="center"/>
              <w:rPr>
                <w:b/>
                <w:sz w:val="18"/>
              </w:rPr>
            </w:pPr>
            <w:r>
              <w:rPr>
                <w:b/>
                <w:sz w:val="18"/>
              </w:rPr>
              <w:t>Öğr.Üyesi Adnan SEVENCAN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ind w:left="4"/>
              <w:jc w:val="center"/>
              <w:rPr>
                <w:b/>
                <w:sz w:val="18"/>
              </w:rPr>
            </w:pPr>
            <w:r>
              <w:rPr>
                <w:b/>
                <w:w w:val="101"/>
                <w:sz w:val="18"/>
              </w:rPr>
              <w:t>4</w:t>
            </w:r>
          </w:p>
        </w:tc>
        <w:tc>
          <w:tcPr>
            <w:tcW w:w="4254" w:type="dxa"/>
          </w:tcPr>
          <w:p w:rsidR="00DF5FD9" w:rsidRDefault="008E7AD7">
            <w:pPr>
              <w:pStyle w:val="TableParagraph"/>
              <w:spacing w:before="111" w:line="218" w:lineRule="exact"/>
              <w:ind w:left="143"/>
              <w:rPr>
                <w:sz w:val="18"/>
              </w:rPr>
            </w:pPr>
            <w:r>
              <w:rPr>
                <w:sz w:val="16"/>
              </w:rPr>
              <w:t xml:space="preserve">1. </w:t>
            </w:r>
            <w:r>
              <w:rPr>
                <w:sz w:val="18"/>
              </w:rPr>
              <w:t>El Cerrahisi: Tanımı, İçeriği, Genel Muayene</w:t>
            </w:r>
          </w:p>
          <w:p w:rsidR="00DF5FD9" w:rsidRDefault="008E7AD7">
            <w:pPr>
              <w:pStyle w:val="TableParagraph"/>
              <w:spacing w:line="218" w:lineRule="exact"/>
              <w:ind w:left="431"/>
              <w:rPr>
                <w:sz w:val="18"/>
              </w:rPr>
            </w:pPr>
            <w:r>
              <w:rPr>
                <w:sz w:val="18"/>
              </w:rPr>
              <w:t>Prensipleri ve Terminolojisi</w:t>
            </w:r>
          </w:p>
        </w:tc>
        <w:tc>
          <w:tcPr>
            <w:tcW w:w="9075" w:type="dxa"/>
          </w:tcPr>
          <w:p w:rsidR="00DF5FD9" w:rsidRDefault="008E7AD7">
            <w:pPr>
              <w:pStyle w:val="TableParagraph"/>
              <w:spacing w:before="4" w:line="235" w:lineRule="auto"/>
              <w:ind w:left="143" w:right="45"/>
              <w:rPr>
                <w:sz w:val="18"/>
              </w:rPr>
            </w:pPr>
            <w:r>
              <w:rPr>
                <w:sz w:val="18"/>
              </w:rPr>
              <w:t>El</w:t>
            </w:r>
            <w:r>
              <w:rPr>
                <w:spacing w:val="-4"/>
                <w:sz w:val="18"/>
              </w:rPr>
              <w:t xml:space="preserve"> </w:t>
            </w:r>
            <w:r>
              <w:rPr>
                <w:sz w:val="18"/>
              </w:rPr>
              <w:t>cerrahisinin</w:t>
            </w:r>
            <w:r>
              <w:rPr>
                <w:spacing w:val="-4"/>
                <w:sz w:val="18"/>
              </w:rPr>
              <w:t xml:space="preserve"> </w:t>
            </w:r>
            <w:r>
              <w:rPr>
                <w:sz w:val="18"/>
              </w:rPr>
              <w:t>genel</w:t>
            </w:r>
            <w:r>
              <w:rPr>
                <w:spacing w:val="-4"/>
                <w:sz w:val="18"/>
              </w:rPr>
              <w:t xml:space="preserve"> </w:t>
            </w:r>
            <w:r>
              <w:rPr>
                <w:sz w:val="18"/>
              </w:rPr>
              <w:t>tanımını bilir,</w:t>
            </w:r>
            <w:r>
              <w:rPr>
                <w:spacing w:val="-2"/>
                <w:sz w:val="18"/>
              </w:rPr>
              <w:t xml:space="preserve"> </w:t>
            </w:r>
            <w:r>
              <w:rPr>
                <w:sz w:val="18"/>
              </w:rPr>
              <w:t>ilgi</w:t>
            </w:r>
            <w:r>
              <w:rPr>
                <w:spacing w:val="-3"/>
                <w:sz w:val="18"/>
              </w:rPr>
              <w:t xml:space="preserve"> </w:t>
            </w:r>
            <w:r>
              <w:rPr>
                <w:sz w:val="18"/>
              </w:rPr>
              <w:t>alanını</w:t>
            </w:r>
            <w:r>
              <w:rPr>
                <w:spacing w:val="-4"/>
                <w:sz w:val="18"/>
              </w:rPr>
              <w:t xml:space="preserve"> </w:t>
            </w:r>
            <w:r>
              <w:rPr>
                <w:sz w:val="18"/>
              </w:rPr>
              <w:t>tarifler,</w:t>
            </w:r>
            <w:r>
              <w:rPr>
                <w:spacing w:val="6"/>
                <w:sz w:val="18"/>
              </w:rPr>
              <w:t xml:space="preserve"> </w:t>
            </w:r>
            <w:r>
              <w:rPr>
                <w:sz w:val="18"/>
              </w:rPr>
              <w:t>cerrahi</w:t>
            </w:r>
            <w:r>
              <w:rPr>
                <w:spacing w:val="-3"/>
                <w:sz w:val="18"/>
              </w:rPr>
              <w:t xml:space="preserve"> </w:t>
            </w:r>
            <w:r>
              <w:rPr>
                <w:sz w:val="18"/>
              </w:rPr>
              <w:t>sınırlarını</w:t>
            </w:r>
            <w:r>
              <w:rPr>
                <w:spacing w:val="-3"/>
                <w:sz w:val="18"/>
              </w:rPr>
              <w:t xml:space="preserve"> </w:t>
            </w:r>
            <w:r>
              <w:rPr>
                <w:sz w:val="18"/>
              </w:rPr>
              <w:t>ve</w:t>
            </w:r>
            <w:r>
              <w:rPr>
                <w:spacing w:val="-4"/>
                <w:sz w:val="18"/>
              </w:rPr>
              <w:t xml:space="preserve"> </w:t>
            </w:r>
            <w:r>
              <w:rPr>
                <w:sz w:val="18"/>
              </w:rPr>
              <w:t>genel</w:t>
            </w:r>
            <w:r>
              <w:rPr>
                <w:spacing w:val="-3"/>
                <w:sz w:val="18"/>
              </w:rPr>
              <w:t xml:space="preserve"> </w:t>
            </w:r>
            <w:r>
              <w:rPr>
                <w:sz w:val="18"/>
              </w:rPr>
              <w:t>özelliklerini</w:t>
            </w:r>
            <w:r>
              <w:rPr>
                <w:spacing w:val="-3"/>
                <w:sz w:val="18"/>
              </w:rPr>
              <w:t xml:space="preserve"> </w:t>
            </w:r>
            <w:r>
              <w:rPr>
                <w:sz w:val="18"/>
              </w:rPr>
              <w:t>bilir.</w:t>
            </w:r>
            <w:r>
              <w:rPr>
                <w:spacing w:val="-3"/>
                <w:sz w:val="18"/>
              </w:rPr>
              <w:t xml:space="preserve"> </w:t>
            </w:r>
            <w:r>
              <w:rPr>
                <w:sz w:val="18"/>
              </w:rPr>
              <w:t>El</w:t>
            </w:r>
            <w:r>
              <w:rPr>
                <w:spacing w:val="-4"/>
                <w:sz w:val="18"/>
              </w:rPr>
              <w:t xml:space="preserve"> </w:t>
            </w:r>
            <w:r>
              <w:rPr>
                <w:sz w:val="18"/>
              </w:rPr>
              <w:t>cerrahisinin</w:t>
            </w:r>
            <w:r>
              <w:rPr>
                <w:spacing w:val="-5"/>
                <w:sz w:val="18"/>
              </w:rPr>
              <w:t xml:space="preserve"> </w:t>
            </w:r>
            <w:r>
              <w:rPr>
                <w:sz w:val="18"/>
              </w:rPr>
              <w:t>genel</w:t>
            </w:r>
            <w:r>
              <w:rPr>
                <w:spacing w:val="-3"/>
                <w:sz w:val="18"/>
              </w:rPr>
              <w:t xml:space="preserve"> </w:t>
            </w:r>
            <w:r>
              <w:rPr>
                <w:sz w:val="18"/>
              </w:rPr>
              <w:t>ve ana terminolojisini bilir, iletişim birliği sağlayabilir, ampute parçaların transfer ilkelerini, hangi parçaların</w:t>
            </w:r>
            <w:r>
              <w:rPr>
                <w:spacing w:val="-29"/>
                <w:sz w:val="18"/>
              </w:rPr>
              <w:t xml:space="preserve"> </w:t>
            </w:r>
            <w:r>
              <w:rPr>
                <w:sz w:val="18"/>
              </w:rPr>
              <w:t>tranfer</w:t>
            </w:r>
          </w:p>
          <w:p w:rsidR="00DF5FD9" w:rsidRDefault="008E7AD7">
            <w:pPr>
              <w:pStyle w:val="TableParagraph"/>
              <w:spacing w:before="3" w:line="199" w:lineRule="exact"/>
              <w:ind w:left="143"/>
              <w:rPr>
                <w:sz w:val="18"/>
              </w:rPr>
            </w:pPr>
            <w:r>
              <w:rPr>
                <w:sz w:val="18"/>
              </w:rPr>
              <w:t>edileceğini, transferlerde nelere dikkat edilmesi gerektiğini, doğrularve</w:t>
            </w:r>
            <w:r>
              <w:rPr>
                <w:spacing w:val="-6"/>
                <w:sz w:val="18"/>
              </w:rPr>
              <w:t xml:space="preserve"> </w:t>
            </w:r>
            <w:r>
              <w:rPr>
                <w:sz w:val="18"/>
              </w:rPr>
              <w:t>yanlışları bilir. İskeminin tanımını yapar.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3"/>
              <w:rPr>
                <w:sz w:val="18"/>
              </w:rPr>
            </w:pPr>
            <w:r>
              <w:rPr>
                <w:sz w:val="16"/>
              </w:rPr>
              <w:t xml:space="preserve">2. </w:t>
            </w:r>
            <w:r>
              <w:rPr>
                <w:sz w:val="18"/>
              </w:rPr>
              <w:t>El Bileği-El Travmatik Hastalıkları</w:t>
            </w:r>
          </w:p>
        </w:tc>
        <w:tc>
          <w:tcPr>
            <w:tcW w:w="9075" w:type="dxa"/>
          </w:tcPr>
          <w:p w:rsidR="00DF5FD9" w:rsidRDefault="008E7AD7">
            <w:pPr>
              <w:pStyle w:val="TableParagraph"/>
              <w:spacing w:before="1"/>
              <w:ind w:left="143"/>
              <w:rPr>
                <w:sz w:val="18"/>
              </w:rPr>
            </w:pPr>
            <w:r>
              <w:rPr>
                <w:sz w:val="18"/>
              </w:rPr>
              <w:t>El bilek- el kemik kırıkları, distal ön kol kırıkları, distal önkol kırıklarının tiplerini, patolojilerini, klinik görünümlerini ve</w:t>
            </w:r>
          </w:p>
          <w:p w:rsidR="00DF5FD9" w:rsidRDefault="008E7AD7">
            <w:pPr>
              <w:pStyle w:val="TableParagraph"/>
              <w:spacing w:before="1"/>
              <w:ind w:left="143"/>
              <w:rPr>
                <w:sz w:val="18"/>
              </w:rPr>
            </w:pPr>
            <w:r>
              <w:rPr>
                <w:sz w:val="18"/>
              </w:rPr>
              <w:t>tedavi yöntemlerini, karpal kemik kırıkları, kırıklarının tiplerini, patolojilerini, kli</w:t>
            </w:r>
            <w:r>
              <w:rPr>
                <w:sz w:val="18"/>
              </w:rPr>
              <w:t>nik görünümlerini ve tedavi yöntemlerini,</w:t>
            </w:r>
          </w:p>
          <w:p w:rsidR="00DF5FD9" w:rsidRDefault="008E7AD7">
            <w:pPr>
              <w:pStyle w:val="TableParagraph"/>
              <w:spacing w:before="1" w:line="199" w:lineRule="exact"/>
              <w:ind w:left="143"/>
              <w:rPr>
                <w:sz w:val="18"/>
              </w:rPr>
            </w:pPr>
            <w:r>
              <w:rPr>
                <w:sz w:val="18"/>
              </w:rPr>
              <w:t>metakarpal-falangeal kemik kırıkları, kırıklarının tiplerini, patolojilerini, klinik görünümlerini ve tedavi yöntemlerini bilir.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143"/>
              <w:rPr>
                <w:sz w:val="18"/>
              </w:rPr>
            </w:pPr>
            <w:r>
              <w:rPr>
                <w:sz w:val="16"/>
              </w:rPr>
              <w:t xml:space="preserve">3. </w:t>
            </w:r>
            <w:r>
              <w:rPr>
                <w:sz w:val="18"/>
              </w:rPr>
              <w:t>El Bileği, El Travma Dışı Hastalıklar</w:t>
            </w:r>
          </w:p>
        </w:tc>
        <w:tc>
          <w:tcPr>
            <w:tcW w:w="9075" w:type="dxa"/>
          </w:tcPr>
          <w:p w:rsidR="00DF5FD9" w:rsidRDefault="008E7AD7">
            <w:pPr>
              <w:pStyle w:val="TableParagraph"/>
              <w:spacing w:before="1" w:line="218" w:lineRule="exact"/>
              <w:ind w:left="143"/>
              <w:rPr>
                <w:sz w:val="18"/>
              </w:rPr>
            </w:pPr>
            <w:r>
              <w:rPr>
                <w:sz w:val="18"/>
              </w:rPr>
              <w:t>Elin romatolojik cerrahi hastalıkların genel prensiplerini, romatolojik deformiteleri öğrenr. El enfeksiyonları, elde genel</w:t>
            </w:r>
          </w:p>
          <w:p w:rsidR="00DF5FD9" w:rsidRDefault="008E7AD7">
            <w:pPr>
              <w:pStyle w:val="TableParagraph"/>
              <w:spacing w:line="218" w:lineRule="exact"/>
              <w:ind w:left="143"/>
              <w:rPr>
                <w:sz w:val="18"/>
              </w:rPr>
            </w:pPr>
            <w:r>
              <w:rPr>
                <w:sz w:val="18"/>
              </w:rPr>
              <w:t>enfeksiyon tabloları ve cerrahi prensipleri, el enfeksiyonlarında tedavi prensiplerini bilir. Elde en sık görülen tümörleri ve</w:t>
            </w:r>
          </w:p>
          <w:p w:rsidR="00DF5FD9" w:rsidRDefault="008E7AD7">
            <w:pPr>
              <w:pStyle w:val="TableParagraph"/>
              <w:spacing w:before="1" w:line="199" w:lineRule="exact"/>
              <w:ind w:left="143"/>
              <w:rPr>
                <w:sz w:val="18"/>
              </w:rPr>
            </w:pPr>
            <w:r>
              <w:rPr>
                <w:sz w:val="18"/>
              </w:rPr>
              <w:t>genel tedavi yöntemlerini bilir.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3"/>
              <w:rPr>
                <w:sz w:val="18"/>
              </w:rPr>
            </w:pPr>
            <w:r>
              <w:rPr>
                <w:sz w:val="16"/>
              </w:rPr>
              <w:t xml:space="preserve">4. </w:t>
            </w:r>
            <w:r>
              <w:rPr>
                <w:sz w:val="18"/>
              </w:rPr>
              <w:t>Damar-Sinir-Tendon Yaralanmaları</w:t>
            </w:r>
          </w:p>
        </w:tc>
        <w:tc>
          <w:tcPr>
            <w:tcW w:w="9075" w:type="dxa"/>
          </w:tcPr>
          <w:p w:rsidR="00DF5FD9" w:rsidRDefault="008E7AD7">
            <w:pPr>
              <w:pStyle w:val="TableParagraph"/>
              <w:spacing w:before="1"/>
              <w:ind w:left="143"/>
              <w:rPr>
                <w:sz w:val="18"/>
              </w:rPr>
            </w:pPr>
            <w:r>
              <w:rPr>
                <w:sz w:val="18"/>
              </w:rPr>
              <w:t>Damar, sinir ve tendon yaralanmaları, fleksör tendon yaralanmaları, fleksör tendon muayenelerini öğrenir, ekstensör</w:t>
            </w:r>
          </w:p>
          <w:p w:rsidR="00DF5FD9" w:rsidRDefault="008E7AD7">
            <w:pPr>
              <w:pStyle w:val="TableParagraph"/>
              <w:spacing w:before="2" w:line="199" w:lineRule="exact"/>
              <w:ind w:left="143"/>
              <w:rPr>
                <w:sz w:val="18"/>
              </w:rPr>
            </w:pPr>
            <w:r>
              <w:rPr>
                <w:sz w:val="18"/>
              </w:rPr>
              <w:t>tendon yaralanmaları semptomlarını bilir, tendon muayenelerini öğren</w:t>
            </w:r>
            <w:r>
              <w:rPr>
                <w:sz w:val="18"/>
              </w:rPr>
              <w:t>ir.</w:t>
            </w:r>
          </w:p>
        </w:tc>
      </w:tr>
      <w:tr w:rsidR="00DF5FD9">
        <w:trPr>
          <w:trHeight w:val="657"/>
        </w:trPr>
        <w:tc>
          <w:tcPr>
            <w:tcW w:w="1138" w:type="dxa"/>
          </w:tcPr>
          <w:p w:rsidR="00DF5FD9" w:rsidRDefault="008E7AD7">
            <w:pPr>
              <w:pStyle w:val="TableParagraph"/>
              <w:spacing w:before="1" w:line="218" w:lineRule="exact"/>
              <w:ind w:left="14" w:right="1"/>
              <w:jc w:val="center"/>
              <w:rPr>
                <w:b/>
                <w:sz w:val="18"/>
              </w:rPr>
            </w:pPr>
            <w:r>
              <w:rPr>
                <w:b/>
                <w:sz w:val="18"/>
              </w:rPr>
              <w:t>Öğr.Gör.Dr.</w:t>
            </w:r>
          </w:p>
          <w:p w:rsidR="00DF5FD9" w:rsidRDefault="008E7AD7">
            <w:pPr>
              <w:pStyle w:val="TableParagraph"/>
              <w:spacing w:line="218" w:lineRule="exact"/>
              <w:ind w:left="120" w:right="103"/>
              <w:jc w:val="center"/>
              <w:rPr>
                <w:b/>
                <w:sz w:val="18"/>
              </w:rPr>
            </w:pPr>
            <w:r>
              <w:rPr>
                <w:b/>
                <w:sz w:val="18"/>
              </w:rPr>
              <w:t>Mustafa</w:t>
            </w:r>
          </w:p>
          <w:p w:rsidR="00DF5FD9" w:rsidRDefault="008E7AD7">
            <w:pPr>
              <w:pStyle w:val="TableParagraph"/>
              <w:spacing w:before="1" w:line="199" w:lineRule="exact"/>
              <w:ind w:left="172" w:right="160"/>
              <w:jc w:val="center"/>
              <w:rPr>
                <w:b/>
                <w:sz w:val="18"/>
              </w:rPr>
            </w:pPr>
            <w:r>
              <w:rPr>
                <w:b/>
                <w:sz w:val="18"/>
              </w:rPr>
              <w:t>KAVAK</w:t>
            </w:r>
          </w:p>
        </w:tc>
        <w:tc>
          <w:tcPr>
            <w:tcW w:w="567" w:type="dxa"/>
          </w:tcPr>
          <w:p w:rsidR="00DF5FD9" w:rsidRDefault="00DF5FD9">
            <w:pPr>
              <w:pStyle w:val="TableParagraph"/>
              <w:spacing w:before="9"/>
              <w:rPr>
                <w:b/>
                <w:sz w:val="17"/>
              </w:rPr>
            </w:pPr>
          </w:p>
          <w:p w:rsidR="00DF5FD9" w:rsidRDefault="008E7AD7">
            <w:pPr>
              <w:pStyle w:val="TableParagraph"/>
              <w:ind w:left="4"/>
              <w:jc w:val="center"/>
              <w:rPr>
                <w:b/>
                <w:sz w:val="18"/>
              </w:rPr>
            </w:pPr>
            <w:r>
              <w:rPr>
                <w:b/>
                <w:w w:val="101"/>
                <w:sz w:val="18"/>
              </w:rPr>
              <w:t>1</w:t>
            </w:r>
          </w:p>
        </w:tc>
        <w:tc>
          <w:tcPr>
            <w:tcW w:w="4254" w:type="dxa"/>
          </w:tcPr>
          <w:p w:rsidR="00DF5FD9" w:rsidRDefault="008E7AD7">
            <w:pPr>
              <w:pStyle w:val="TableParagraph"/>
              <w:spacing w:before="107"/>
              <w:ind w:left="148"/>
              <w:rPr>
                <w:sz w:val="18"/>
              </w:rPr>
            </w:pPr>
            <w:r>
              <w:rPr>
                <w:sz w:val="18"/>
              </w:rPr>
              <w:t>1. Ortopedi ve Travmatolojide Metabolik Kemik</w:t>
            </w:r>
          </w:p>
          <w:p w:rsidR="00DF5FD9" w:rsidRDefault="008E7AD7">
            <w:pPr>
              <w:pStyle w:val="TableParagraph"/>
              <w:spacing w:before="1"/>
              <w:ind w:left="431"/>
              <w:rPr>
                <w:sz w:val="18"/>
              </w:rPr>
            </w:pPr>
            <w:r>
              <w:rPr>
                <w:sz w:val="18"/>
              </w:rPr>
              <w:t>Hastalıkları ve Doğumsal Anomaliler</w:t>
            </w:r>
          </w:p>
        </w:tc>
        <w:tc>
          <w:tcPr>
            <w:tcW w:w="9075" w:type="dxa"/>
          </w:tcPr>
          <w:p w:rsidR="00DF5FD9" w:rsidRDefault="008E7AD7">
            <w:pPr>
              <w:pStyle w:val="TableParagraph"/>
              <w:spacing w:before="107"/>
              <w:ind w:left="143" w:right="262"/>
              <w:rPr>
                <w:sz w:val="18"/>
              </w:rPr>
            </w:pPr>
            <w:r>
              <w:rPr>
                <w:sz w:val="18"/>
              </w:rPr>
              <w:t>Metabolik kemik hastalıklarını tanır, klinik radyolojik ve biyokimyasal bulgularını bilir, tanı koyar. Doğumsal anomalileri tanır, erken tanı ve tedavisinde yönlendirici rol oynar.</w:t>
            </w:r>
          </w:p>
        </w:tc>
      </w:tr>
      <w:tr w:rsidR="00DF5FD9">
        <w:trPr>
          <w:trHeight w:val="69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20"/>
              </w:rPr>
            </w:pPr>
          </w:p>
          <w:p w:rsidR="00DF5FD9" w:rsidRDefault="008E7AD7">
            <w:pPr>
              <w:pStyle w:val="TableParagraph"/>
              <w:ind w:left="118" w:right="103"/>
              <w:jc w:val="center"/>
              <w:rPr>
                <w:b/>
                <w:sz w:val="18"/>
              </w:rPr>
            </w:pPr>
            <w:r>
              <w:rPr>
                <w:b/>
                <w:sz w:val="18"/>
              </w:rPr>
              <w:t>Prof. Dr. Nesrin DEMİRTAŞ</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0"/>
              </w:rPr>
            </w:pPr>
          </w:p>
          <w:p w:rsidR="00DF5FD9" w:rsidRDefault="008E7AD7">
            <w:pPr>
              <w:pStyle w:val="TableParagraph"/>
              <w:spacing w:before="1"/>
              <w:ind w:left="4"/>
              <w:jc w:val="center"/>
              <w:rPr>
                <w:b/>
                <w:sz w:val="18"/>
              </w:rPr>
            </w:pPr>
            <w:r>
              <w:rPr>
                <w:b/>
                <w:w w:val="101"/>
                <w:sz w:val="18"/>
              </w:rPr>
              <w:t>5</w:t>
            </w:r>
          </w:p>
        </w:tc>
        <w:tc>
          <w:tcPr>
            <w:tcW w:w="4254" w:type="dxa"/>
          </w:tcPr>
          <w:p w:rsidR="00DF5FD9" w:rsidRDefault="00DF5FD9">
            <w:pPr>
              <w:pStyle w:val="TableParagraph"/>
              <w:spacing w:before="4"/>
              <w:rPr>
                <w:b/>
                <w:sz w:val="19"/>
              </w:rPr>
            </w:pPr>
          </w:p>
          <w:p w:rsidR="00DF5FD9" w:rsidRDefault="008E7AD7">
            <w:pPr>
              <w:pStyle w:val="TableParagraph"/>
              <w:spacing w:before="1"/>
              <w:ind w:left="143"/>
              <w:rPr>
                <w:sz w:val="18"/>
              </w:rPr>
            </w:pPr>
            <w:r>
              <w:rPr>
                <w:sz w:val="18"/>
              </w:rPr>
              <w:t>1. Rehabilitasyonun Temel İlkeleri ve Yaşam Kalitesi</w:t>
            </w:r>
          </w:p>
        </w:tc>
        <w:tc>
          <w:tcPr>
            <w:tcW w:w="9075" w:type="dxa"/>
          </w:tcPr>
          <w:p w:rsidR="00DF5FD9" w:rsidRDefault="008E7AD7">
            <w:pPr>
              <w:pStyle w:val="TableParagraph"/>
              <w:spacing w:before="15"/>
              <w:ind w:left="143"/>
              <w:rPr>
                <w:sz w:val="18"/>
              </w:rPr>
            </w:pPr>
            <w:r>
              <w:rPr>
                <w:sz w:val="18"/>
              </w:rPr>
              <w:t>Rehabilitasyonun temel ilkelerini ve yaşam kalitesine etkisini açıklar. Yetersizlik, özürlülük ve engelliğin tanımını yapar,</w:t>
            </w:r>
          </w:p>
          <w:p w:rsidR="00DF5FD9" w:rsidRDefault="008E7AD7">
            <w:pPr>
              <w:pStyle w:val="TableParagraph"/>
              <w:spacing w:before="2" w:line="220" w:lineRule="atLeast"/>
              <w:ind w:left="143" w:right="222"/>
              <w:rPr>
                <w:sz w:val="18"/>
              </w:rPr>
            </w:pPr>
            <w:r>
              <w:rPr>
                <w:sz w:val="18"/>
              </w:rPr>
              <w:t xml:space="preserve">Başlıca özürlülük nedenlerini açıklar, Rehabilitasyon ekibinde yer alan hekim </w:t>
            </w:r>
            <w:r>
              <w:rPr>
                <w:sz w:val="18"/>
              </w:rPr>
              <w:t>ve hekim dışı sağlık çalışanlarını tanımlar, Rehabilitasyon uygulamaları kapsamında yer alan durumları açıklar.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26"/>
              </w:rPr>
            </w:pPr>
          </w:p>
          <w:p w:rsidR="00DF5FD9" w:rsidRDefault="008E7AD7">
            <w:pPr>
              <w:pStyle w:val="TableParagraph"/>
              <w:ind w:left="143"/>
              <w:rPr>
                <w:sz w:val="18"/>
              </w:rPr>
            </w:pPr>
            <w:r>
              <w:rPr>
                <w:sz w:val="18"/>
              </w:rPr>
              <w:t>2. Rehabilitasyonda Egzersiz</w:t>
            </w:r>
          </w:p>
        </w:tc>
        <w:tc>
          <w:tcPr>
            <w:tcW w:w="9075" w:type="dxa"/>
          </w:tcPr>
          <w:p w:rsidR="00DF5FD9" w:rsidRDefault="008E7AD7">
            <w:pPr>
              <w:pStyle w:val="TableParagraph"/>
              <w:ind w:left="143" w:right="222"/>
              <w:rPr>
                <w:sz w:val="18"/>
              </w:rPr>
            </w:pPr>
            <w:r>
              <w:rPr>
                <w:sz w:val="18"/>
              </w:rPr>
              <w:t>Tedavi hareketlerinin amaçlarını, sağlıklı/hasta bireye özgü amaçları, tedavi hareketlerinin sağlıklı/hasta bireylere özgü amaçlarını kavrar. Hareketin sağlıklı şekilde yapılabilmesini etkileyen faktörleri, kas kuvveti, koordinasyon, endurans,</w:t>
            </w:r>
          </w:p>
          <w:p w:rsidR="00DF5FD9" w:rsidRDefault="008E7AD7">
            <w:pPr>
              <w:pStyle w:val="TableParagraph"/>
              <w:spacing w:line="220" w:lineRule="atLeast"/>
              <w:ind w:left="143" w:right="141"/>
              <w:rPr>
                <w:sz w:val="18"/>
              </w:rPr>
            </w:pPr>
            <w:r>
              <w:rPr>
                <w:sz w:val="18"/>
              </w:rPr>
              <w:t>hareket sını</w:t>
            </w:r>
            <w:r>
              <w:rPr>
                <w:sz w:val="18"/>
              </w:rPr>
              <w:t>rı değerlendirilmesinin nasıl yapıldığını öğrenir. Kas kontraksiyonunun tiplerini, izotonik, izometrik, izokinetik kontraksiyonu kavrar.</w:t>
            </w:r>
          </w:p>
        </w:tc>
      </w:tr>
      <w:tr w:rsidR="00DF5FD9">
        <w:trPr>
          <w:trHeight w:val="87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26"/>
              </w:rPr>
            </w:pPr>
          </w:p>
          <w:p w:rsidR="00DF5FD9" w:rsidRDefault="008E7AD7">
            <w:pPr>
              <w:pStyle w:val="TableParagraph"/>
              <w:ind w:left="143"/>
              <w:rPr>
                <w:sz w:val="18"/>
              </w:rPr>
            </w:pPr>
            <w:r>
              <w:rPr>
                <w:sz w:val="18"/>
              </w:rPr>
              <w:t>3. Elektroterapi</w:t>
            </w:r>
          </w:p>
        </w:tc>
        <w:tc>
          <w:tcPr>
            <w:tcW w:w="9075" w:type="dxa"/>
          </w:tcPr>
          <w:p w:rsidR="00DF5FD9" w:rsidRDefault="008E7AD7">
            <w:pPr>
              <w:pStyle w:val="TableParagraph"/>
              <w:spacing w:before="2" w:line="237" w:lineRule="auto"/>
              <w:ind w:left="143" w:right="105"/>
              <w:rPr>
                <w:sz w:val="18"/>
              </w:rPr>
            </w:pPr>
            <w:r>
              <w:rPr>
                <w:sz w:val="18"/>
              </w:rPr>
              <w:t xml:space="preserve">Elektroterapide kullanılan akımların ve Galvanik akımın özelliklerini bilir, organizmada oluşturduğu etkileri açıklar. Tedavi yöntemlerini kavrar. Alçak frekanslı akımlar, etkileri, uygulamaları, endikasyon ve kontraendikasyonlarını kavrar. Orta frekanslı </w:t>
            </w:r>
            <w:r>
              <w:rPr>
                <w:sz w:val="18"/>
              </w:rPr>
              <w:t>akımlar, etkileri ve uygulamalarını kavrar. Yüksek frekanslı akımlar, özellikleri, modaliteleri, endikasyon ve</w:t>
            </w:r>
          </w:p>
          <w:p w:rsidR="00DF5FD9" w:rsidRDefault="008E7AD7">
            <w:pPr>
              <w:pStyle w:val="TableParagraph"/>
              <w:spacing w:before="3" w:line="199" w:lineRule="exact"/>
              <w:ind w:left="143"/>
              <w:rPr>
                <w:sz w:val="18"/>
              </w:rPr>
            </w:pPr>
            <w:r>
              <w:rPr>
                <w:sz w:val="18"/>
              </w:rPr>
              <w:t>kontraendikasyonlarını kavrar.</w:t>
            </w:r>
          </w:p>
        </w:tc>
      </w:tr>
    </w:tbl>
    <w:p w:rsidR="00DF5FD9" w:rsidRDefault="00DF5FD9">
      <w:pPr>
        <w:spacing w:line="199" w:lineRule="exact"/>
        <w:rPr>
          <w:sz w:val="18"/>
        </w:rPr>
        <w:sectPr w:rsidR="00DF5FD9">
          <w:pgSz w:w="16840" w:h="11910" w:orient="landscape"/>
          <w:pgMar w:top="420" w:right="560" w:bottom="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1315"/>
        </w:trPr>
        <w:tc>
          <w:tcPr>
            <w:tcW w:w="113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3"/>
              <w:rPr>
                <w:sz w:val="18"/>
              </w:rPr>
            </w:pPr>
            <w:r>
              <w:rPr>
                <w:sz w:val="18"/>
              </w:rPr>
              <w:t>4. Hidroterapi, Balneoterapi ve Masaj</w:t>
            </w:r>
          </w:p>
        </w:tc>
        <w:tc>
          <w:tcPr>
            <w:tcW w:w="9075" w:type="dxa"/>
          </w:tcPr>
          <w:p w:rsidR="00DF5FD9" w:rsidRDefault="008E7AD7">
            <w:pPr>
              <w:pStyle w:val="TableParagraph"/>
              <w:spacing w:before="1" w:line="218" w:lineRule="exact"/>
              <w:ind w:left="143"/>
              <w:rPr>
                <w:sz w:val="18"/>
              </w:rPr>
            </w:pPr>
            <w:r>
              <w:rPr>
                <w:sz w:val="18"/>
              </w:rPr>
              <w:t>Hidroterapide kullanılan suyun fiziksel özelliklerini, sıcak suyun vücutta oluşturduğu etkileir, endikasyon ve</w:t>
            </w:r>
          </w:p>
          <w:p w:rsidR="00DF5FD9" w:rsidRDefault="008E7AD7">
            <w:pPr>
              <w:pStyle w:val="TableParagraph"/>
              <w:spacing w:line="218" w:lineRule="exact"/>
              <w:ind w:left="143"/>
              <w:rPr>
                <w:sz w:val="18"/>
              </w:rPr>
            </w:pPr>
            <w:r>
              <w:rPr>
                <w:sz w:val="18"/>
              </w:rPr>
              <w:t>kontraendikasyonlarını bilir. Soğuk suyun vücutta oluşturduğu etkileri, endikasyon ve kontraendikasyonlarını kavrar.</w:t>
            </w:r>
          </w:p>
          <w:p w:rsidR="00DF5FD9" w:rsidRDefault="008E7AD7">
            <w:pPr>
              <w:pStyle w:val="TableParagraph"/>
              <w:spacing w:before="1"/>
              <w:ind w:left="143"/>
              <w:rPr>
                <w:sz w:val="18"/>
              </w:rPr>
            </w:pPr>
            <w:r>
              <w:rPr>
                <w:sz w:val="18"/>
              </w:rPr>
              <w:t>Suyun kaldırma kuvvetinin etkilerini ve yararlanılan hastalıkları bilir. Suyun hidrositatik basıncının etkilerini, suyun</w:t>
            </w:r>
          </w:p>
          <w:p w:rsidR="00DF5FD9" w:rsidRDefault="008E7AD7">
            <w:pPr>
              <w:pStyle w:val="TableParagraph"/>
              <w:spacing w:before="1"/>
              <w:ind w:left="143" w:right="66"/>
              <w:rPr>
                <w:sz w:val="18"/>
              </w:rPr>
            </w:pPr>
            <w:r>
              <w:rPr>
                <w:sz w:val="18"/>
              </w:rPr>
              <w:t>mekanik etkilerini açıklar. Hidroterapi uygulama yöntemlerini açıklar. Kaplıca tedavisini tanımlar, uygulama yöntemlerini, etkilerini h</w:t>
            </w:r>
            <w:r>
              <w:rPr>
                <w:sz w:val="18"/>
              </w:rPr>
              <w:t>angi kimyasal yollarla oluşturduğunu bilir. Termal suyun özelliklerini, masajın tanımını, uygulama yöntemlerini,</w:t>
            </w:r>
          </w:p>
          <w:p w:rsidR="00DF5FD9" w:rsidRDefault="008E7AD7">
            <w:pPr>
              <w:pStyle w:val="TableParagraph"/>
              <w:spacing w:line="197" w:lineRule="exact"/>
              <w:ind w:left="143"/>
              <w:rPr>
                <w:sz w:val="18"/>
              </w:rPr>
            </w:pPr>
            <w:r>
              <w:rPr>
                <w:sz w:val="18"/>
              </w:rPr>
              <w:t>klasik masaj manevralarını bilir. Masajın farklı sistemlerdeki etkilerini, endikasyon ve kontraendikasyonlarını kavrar.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spacing w:before="1"/>
              <w:ind w:left="143"/>
              <w:rPr>
                <w:sz w:val="18"/>
              </w:rPr>
            </w:pPr>
            <w:r>
              <w:rPr>
                <w:sz w:val="18"/>
              </w:rPr>
              <w:t>5. Normal Yürüyüş A</w:t>
            </w:r>
            <w:r>
              <w:rPr>
                <w:sz w:val="18"/>
              </w:rPr>
              <w:t>nalizi</w:t>
            </w:r>
          </w:p>
        </w:tc>
        <w:tc>
          <w:tcPr>
            <w:tcW w:w="9075" w:type="dxa"/>
          </w:tcPr>
          <w:p w:rsidR="00DF5FD9" w:rsidRDefault="008E7AD7">
            <w:pPr>
              <w:pStyle w:val="TableParagraph"/>
              <w:spacing w:before="1" w:line="220" w:lineRule="atLeast"/>
              <w:ind w:left="143" w:right="222"/>
              <w:rPr>
                <w:sz w:val="18"/>
              </w:rPr>
            </w:pPr>
            <w:r>
              <w:rPr>
                <w:sz w:val="18"/>
              </w:rPr>
              <w:t>Yürümeyle ilişkili fonksiyonları,denge, postür, hareket, adaptasyonu tanımlar ve değerlendirebilir. Yürüme performansının sağlıkla ilişkisini kavrar, yürümenin ve total yürüme siklusunun tanımı ve safhalarını açıklar, basma ve salınım fazlarının özellikler</w:t>
            </w:r>
            <w:r>
              <w:rPr>
                <w:sz w:val="18"/>
              </w:rPr>
              <w:t>ini ayırt edebilir. Yürüme analizinin amaçları ve yöntemlerini açıklar.</w:t>
            </w:r>
          </w:p>
        </w:tc>
      </w:tr>
      <w:tr w:rsidR="00DF5FD9">
        <w:trPr>
          <w:trHeight w:val="1540"/>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23"/>
              </w:rPr>
            </w:pPr>
          </w:p>
          <w:p w:rsidR="00DF5FD9" w:rsidRDefault="008E7AD7">
            <w:pPr>
              <w:pStyle w:val="TableParagraph"/>
              <w:ind w:left="120" w:right="103"/>
              <w:jc w:val="center"/>
              <w:rPr>
                <w:b/>
                <w:sz w:val="18"/>
              </w:rPr>
            </w:pPr>
            <w:r>
              <w:rPr>
                <w:b/>
                <w:sz w:val="18"/>
              </w:rPr>
              <w:t>Prof. Dr. Onur</w:t>
            </w:r>
          </w:p>
          <w:p w:rsidR="00DF5FD9" w:rsidRDefault="008E7AD7">
            <w:pPr>
              <w:pStyle w:val="TableParagraph"/>
              <w:spacing w:before="2"/>
              <w:ind w:left="14"/>
              <w:jc w:val="center"/>
              <w:rPr>
                <w:b/>
                <w:sz w:val="18"/>
              </w:rPr>
            </w:pPr>
            <w:r>
              <w:rPr>
                <w:b/>
                <w:sz w:val="18"/>
              </w:rPr>
              <w:t>ARMAĞAN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23"/>
              </w:rPr>
            </w:pPr>
          </w:p>
          <w:p w:rsidR="00DF5FD9" w:rsidRDefault="008E7AD7">
            <w:pPr>
              <w:pStyle w:val="TableParagraph"/>
              <w:ind w:left="4"/>
              <w:jc w:val="center"/>
              <w:rPr>
                <w:b/>
                <w:sz w:val="18"/>
              </w:rPr>
            </w:pPr>
            <w:r>
              <w:rPr>
                <w:b/>
                <w:w w:val="101"/>
                <w:sz w:val="18"/>
              </w:rPr>
              <w:t>5</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7" w:line="235" w:lineRule="auto"/>
              <w:ind w:left="431" w:hanging="288"/>
              <w:rPr>
                <w:sz w:val="18"/>
              </w:rPr>
            </w:pPr>
            <w:r>
              <w:rPr>
                <w:sz w:val="18"/>
              </w:rPr>
              <w:t>1. Osteoartritin Tanımı, Patogenezi, Epidemiyolojisi ve Kliniği</w:t>
            </w:r>
          </w:p>
        </w:tc>
        <w:tc>
          <w:tcPr>
            <w:tcW w:w="9075" w:type="dxa"/>
          </w:tcPr>
          <w:p w:rsidR="00DF5FD9" w:rsidRDefault="008E7AD7">
            <w:pPr>
              <w:pStyle w:val="TableParagraph"/>
              <w:spacing w:before="1"/>
              <w:ind w:left="143" w:right="222"/>
              <w:rPr>
                <w:sz w:val="18"/>
              </w:rPr>
            </w:pPr>
            <w:r>
              <w:rPr>
                <w:sz w:val="18"/>
              </w:rPr>
              <w:t>Osteoartritin tanımını yapar, tanısını koyar, toplum içindeki sıklığını yaş ve cinsiyete göre söyler, tanıda hekimin rolünü açıklar, erken tanının prognoza etkisini açıklar, sık görülen semptomu ile gelen hastada öncelikle düşünür, risklerini belirler, ris</w:t>
            </w:r>
            <w:r>
              <w:rPr>
                <w:sz w:val="18"/>
              </w:rPr>
              <w:t>k oluşturan faktörleri mekanizması ile açıklar, riskli grupları gerekçesi ile açıklar,olgularda risk faktörlerini</w:t>
            </w:r>
          </w:p>
          <w:p w:rsidR="00DF5FD9" w:rsidRDefault="008E7AD7">
            <w:pPr>
              <w:pStyle w:val="TableParagraph"/>
              <w:spacing w:before="5" w:line="237" w:lineRule="auto"/>
              <w:ind w:left="143"/>
              <w:rPr>
                <w:sz w:val="18"/>
              </w:rPr>
            </w:pPr>
            <w:r>
              <w:rPr>
                <w:sz w:val="18"/>
              </w:rPr>
              <w:t>belirler, risk faktörlerinin önemini açıklar. Patogenezi etkili faktörleri açıklar, semptomları özellikleri ile sorgulamayı tercih eder, tipik</w:t>
            </w:r>
            <w:r>
              <w:rPr>
                <w:sz w:val="18"/>
              </w:rPr>
              <w:t xml:space="preserve"> semptom paketini açıklar, bulguları mekanizmaları ile açıklar, bulgulara özel muayene yapar. Tanıda kullanılan tüm lab ve görüntüleme yöntemlerini öncelik sırasına göre sayar, gerekçelerini açıklar ve değerlendirir. Ayırıcı tanıda yer</w:t>
            </w:r>
          </w:p>
          <w:p w:rsidR="00DF5FD9" w:rsidRDefault="008E7AD7">
            <w:pPr>
              <w:pStyle w:val="TableParagraph"/>
              <w:spacing w:before="4" w:line="199" w:lineRule="exact"/>
              <w:ind w:left="143"/>
              <w:rPr>
                <w:sz w:val="18"/>
              </w:rPr>
            </w:pPr>
            <w:r>
              <w:rPr>
                <w:sz w:val="18"/>
              </w:rPr>
              <w:t>alan hastalıkların s</w:t>
            </w:r>
            <w:r>
              <w:rPr>
                <w:sz w:val="18"/>
              </w:rPr>
              <w:t>emptom ve lab bulgularını özellikleri özellikleri ile ayırt eder.</w:t>
            </w:r>
          </w:p>
        </w:tc>
      </w:tr>
      <w:tr w:rsidR="00DF5FD9">
        <w:trPr>
          <w:trHeight w:val="109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before="1"/>
              <w:ind w:left="143"/>
              <w:rPr>
                <w:sz w:val="18"/>
              </w:rPr>
            </w:pPr>
            <w:r>
              <w:rPr>
                <w:sz w:val="18"/>
              </w:rPr>
              <w:t>2. Osteoartritte Tanı Yöntemleri ve Tedavi Yaklaşımları</w:t>
            </w:r>
          </w:p>
        </w:tc>
        <w:tc>
          <w:tcPr>
            <w:tcW w:w="9075" w:type="dxa"/>
          </w:tcPr>
          <w:p w:rsidR="00DF5FD9" w:rsidRDefault="008E7AD7">
            <w:pPr>
              <w:pStyle w:val="TableParagraph"/>
              <w:spacing w:before="1"/>
              <w:ind w:left="143"/>
              <w:rPr>
                <w:sz w:val="18"/>
              </w:rPr>
            </w:pPr>
            <w:r>
              <w:rPr>
                <w:sz w:val="18"/>
              </w:rPr>
              <w:t>Osteoartrit tanı ve tedavisini bilir. Eğitim ve koruyucu önlemler konusunda hastayı bilgilendirir. Rehabilitasyon</w:t>
            </w:r>
          </w:p>
          <w:p w:rsidR="00DF5FD9" w:rsidRDefault="008E7AD7">
            <w:pPr>
              <w:pStyle w:val="TableParagraph"/>
              <w:spacing w:before="1"/>
              <w:ind w:left="143" w:right="130"/>
              <w:rPr>
                <w:sz w:val="18"/>
              </w:rPr>
            </w:pPr>
            <w:r>
              <w:rPr>
                <w:sz w:val="18"/>
              </w:rPr>
              <w:t>uygulamaları için hastayı yönlendirir. Rehabilitasyon uygulamalarının osteoartritteki önemi konusunda hastayı bilgilendirir. Medikal tedaviyi planlar ve yönetir, hastaya açıklar. Osteoartrit tedavisinde kullanılan çok çeşitli tedavi yaklaşımlarını (rehabil</w:t>
            </w:r>
            <w:r>
              <w:rPr>
                <w:sz w:val="18"/>
              </w:rPr>
              <w:t>itatif ve farmakolojik) sentezleyerek bireye özel tedavi programları tasarlayabilir. Gerekli olgularda</w:t>
            </w:r>
          </w:p>
          <w:p w:rsidR="00DF5FD9" w:rsidRDefault="008E7AD7">
            <w:pPr>
              <w:pStyle w:val="TableParagraph"/>
              <w:spacing w:line="198" w:lineRule="exact"/>
              <w:ind w:left="143"/>
              <w:rPr>
                <w:sz w:val="18"/>
              </w:rPr>
            </w:pPr>
            <w:r>
              <w:rPr>
                <w:sz w:val="18"/>
              </w:rPr>
              <w:t>cerrahi tedavi için yönlendirme yapar.</w:t>
            </w:r>
          </w:p>
        </w:tc>
      </w:tr>
      <w:tr w:rsidR="00DF5FD9">
        <w:trPr>
          <w:trHeight w:val="132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3"/>
              <w:rPr>
                <w:sz w:val="18"/>
              </w:rPr>
            </w:pPr>
            <w:r>
              <w:rPr>
                <w:sz w:val="18"/>
              </w:rPr>
              <w:t>3. Kırık Rehabilitasyonu</w:t>
            </w:r>
          </w:p>
        </w:tc>
        <w:tc>
          <w:tcPr>
            <w:tcW w:w="9075" w:type="dxa"/>
          </w:tcPr>
          <w:p w:rsidR="00DF5FD9" w:rsidRDefault="008E7AD7">
            <w:pPr>
              <w:pStyle w:val="TableParagraph"/>
              <w:spacing w:before="1"/>
              <w:ind w:left="143" w:right="58"/>
              <w:rPr>
                <w:sz w:val="18"/>
              </w:rPr>
            </w:pPr>
            <w:r>
              <w:rPr>
                <w:sz w:val="18"/>
              </w:rPr>
              <w:t>Kırık rehabilitasyonunun amaçlarını açıklar. Kırık rehabilitasyonu amaçlarına yönelik tedavi yaklaşımlarını açıklar. Kırık sonrası erken ve geç dönem komplikasyonlarını bilir, komplikasyonları önleme ve tedavi yaklaşımlarını açıklar. Kırık Rehabiliatasyonu</w:t>
            </w:r>
            <w:r>
              <w:rPr>
                <w:sz w:val="18"/>
              </w:rPr>
              <w:t>nda lokal tedavi uygulamalarını (sıcak, soğuk elektroterapi, masaj, laser) bilir. Yumuşak doku rehabilitasyonu, kas güçlendirme, eklem hareket açıklığı egzersizleri, yüksek performanslı egzersizleri açıklar. Kırık sonrası geç dönem komplikasyonları, asepti</w:t>
            </w:r>
            <w:r>
              <w:rPr>
                <w:sz w:val="18"/>
              </w:rPr>
              <w:t>k nekroz, refleks semopatik distrofi, heterotophik ossifikasyon tanısını, ayırıcı tanısını</w:t>
            </w:r>
          </w:p>
          <w:p w:rsidR="00DF5FD9" w:rsidRDefault="008E7AD7">
            <w:pPr>
              <w:pStyle w:val="TableParagraph"/>
              <w:spacing w:before="1" w:line="199" w:lineRule="exact"/>
              <w:ind w:left="143"/>
              <w:rPr>
                <w:sz w:val="18"/>
              </w:rPr>
            </w:pPr>
            <w:r>
              <w:rPr>
                <w:sz w:val="18"/>
              </w:rPr>
              <w:t>ve tedavi yaklaşımlarını açıklar.</w:t>
            </w:r>
          </w:p>
        </w:tc>
      </w:tr>
      <w:tr w:rsidR="00DF5FD9">
        <w:trPr>
          <w:trHeight w:val="95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51"/>
              <w:ind w:left="143"/>
              <w:rPr>
                <w:sz w:val="18"/>
              </w:rPr>
            </w:pPr>
            <w:r>
              <w:rPr>
                <w:sz w:val="18"/>
              </w:rPr>
              <w:t>4. Bel Ağrılarına Yaklaşım</w:t>
            </w:r>
          </w:p>
        </w:tc>
        <w:tc>
          <w:tcPr>
            <w:tcW w:w="9075" w:type="dxa"/>
          </w:tcPr>
          <w:p w:rsidR="00DF5FD9" w:rsidRDefault="008E7AD7">
            <w:pPr>
              <w:pStyle w:val="TableParagraph"/>
              <w:spacing w:before="39"/>
              <w:ind w:left="143" w:right="7"/>
              <w:rPr>
                <w:sz w:val="18"/>
              </w:rPr>
            </w:pPr>
            <w:r>
              <w:rPr>
                <w:sz w:val="18"/>
              </w:rPr>
              <w:t>Belin fonksiyonel anatomisi, lomber vertebra korpus, intervertebral disk, faset eklekm yapıları, santral kanal, lateral kanal, Lomber vertebral kolon anatomik yapılarını açıklayabilir. Bel ağrısı yapan nedenleri sayar, konjenital, dejeneratif, travmatik, m</w:t>
            </w:r>
            <w:r>
              <w:rPr>
                <w:sz w:val="18"/>
              </w:rPr>
              <w:t>etaboloik, enfeksiyoz, inflamatuar bel ağrısı nedenleri, spondilolistezis, spinal strenozu tanımlar. Lomber disk hernisinde öykü, klinik, fizik muayene görüntüleme yöntemleri bulgularını açıklar.</w:t>
            </w:r>
          </w:p>
        </w:tc>
      </w:tr>
      <w:tr w:rsidR="00DF5FD9">
        <w:trPr>
          <w:trHeight w:val="109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2"/>
              <w:ind w:left="431" w:right="147" w:hanging="288"/>
              <w:rPr>
                <w:sz w:val="18"/>
              </w:rPr>
            </w:pPr>
            <w:r>
              <w:rPr>
                <w:sz w:val="18"/>
              </w:rPr>
              <w:t>5. Bel Ağrılarında Tedavi ve Rehabilitasyon Uygulamaları</w:t>
            </w:r>
          </w:p>
        </w:tc>
        <w:tc>
          <w:tcPr>
            <w:tcW w:w="9075" w:type="dxa"/>
          </w:tcPr>
          <w:p w:rsidR="00DF5FD9" w:rsidRDefault="008E7AD7">
            <w:pPr>
              <w:pStyle w:val="TableParagraph"/>
              <w:spacing w:before="1"/>
              <w:ind w:left="143" w:right="58"/>
              <w:rPr>
                <w:sz w:val="18"/>
              </w:rPr>
            </w:pPr>
            <w:r>
              <w:rPr>
                <w:sz w:val="18"/>
              </w:rPr>
              <w:t>Spinal stenozda öykü ve fizik muayene bulgularını açıklar. Spondilolizis, spondilolisteziste klinik bulgular, fizik muayene ve görüntüleme yöntemlerini açıklar. Bel ağrılarında tanı ve ayırıcı tanıda öykünün önemini bilir. Mekanik, inflamatuar bel ağrılar</w:t>
            </w:r>
            <w:r>
              <w:rPr>
                <w:sz w:val="18"/>
              </w:rPr>
              <w:t>ı, kırmızı bayraklar, sarı bayrakları bilir. Bel ağrılı hastada rehabilitasyonun amacını açıklar. Bel ağrılı hastalarda</w:t>
            </w:r>
          </w:p>
          <w:p w:rsidR="00DF5FD9" w:rsidRDefault="008E7AD7">
            <w:pPr>
              <w:pStyle w:val="TableParagraph"/>
              <w:spacing w:line="219" w:lineRule="exact"/>
              <w:ind w:left="143"/>
              <w:rPr>
                <w:sz w:val="18"/>
              </w:rPr>
            </w:pPr>
            <w:r>
              <w:rPr>
                <w:sz w:val="18"/>
              </w:rPr>
              <w:t>tedavide kullanılan medikal tedavi ajanları, fizik tedavi ajanları ve kullanıma amacını ve bel ağrılı hastada tedavi</w:t>
            </w:r>
          </w:p>
          <w:p w:rsidR="00DF5FD9" w:rsidRDefault="008E7AD7">
            <w:pPr>
              <w:pStyle w:val="TableParagraph"/>
              <w:spacing w:before="1" w:line="199" w:lineRule="exact"/>
              <w:ind w:left="143"/>
              <w:rPr>
                <w:sz w:val="18"/>
              </w:rPr>
            </w:pPr>
            <w:r>
              <w:rPr>
                <w:sz w:val="18"/>
              </w:rPr>
              <w:t>yaklaşımlarını açık</w:t>
            </w:r>
            <w:r>
              <w:rPr>
                <w:sz w:val="18"/>
              </w:rPr>
              <w:t>lar.</w:t>
            </w:r>
          </w:p>
        </w:tc>
      </w:tr>
      <w:tr w:rsidR="00DF5FD9">
        <w:trPr>
          <w:trHeight w:val="66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120" w:right="103"/>
              <w:jc w:val="center"/>
              <w:rPr>
                <w:b/>
                <w:sz w:val="18"/>
              </w:rPr>
            </w:pPr>
            <w:r>
              <w:rPr>
                <w:b/>
                <w:sz w:val="18"/>
              </w:rPr>
              <w:t>Prof. Dr. Merih ÖZGEN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1"/>
              <w:ind w:left="4"/>
              <w:jc w:val="center"/>
              <w:rPr>
                <w:b/>
                <w:sz w:val="18"/>
              </w:rPr>
            </w:pPr>
            <w:r>
              <w:rPr>
                <w:b/>
                <w:w w:val="101"/>
                <w:sz w:val="18"/>
              </w:rPr>
              <w:t>5</w:t>
            </w:r>
          </w:p>
        </w:tc>
        <w:tc>
          <w:tcPr>
            <w:tcW w:w="4254" w:type="dxa"/>
          </w:tcPr>
          <w:p w:rsidR="00DF5FD9" w:rsidRDefault="00DF5FD9">
            <w:pPr>
              <w:pStyle w:val="TableParagraph"/>
              <w:spacing w:before="2"/>
              <w:rPr>
                <w:b/>
                <w:sz w:val="18"/>
              </w:rPr>
            </w:pPr>
          </w:p>
          <w:p w:rsidR="00DF5FD9" w:rsidRDefault="008E7AD7">
            <w:pPr>
              <w:pStyle w:val="TableParagraph"/>
              <w:ind w:left="143"/>
              <w:rPr>
                <w:sz w:val="18"/>
              </w:rPr>
            </w:pPr>
            <w:r>
              <w:rPr>
                <w:sz w:val="18"/>
              </w:rPr>
              <w:t>1. Belirti, Bulgular ve Fizik Bakı</w:t>
            </w:r>
          </w:p>
        </w:tc>
        <w:tc>
          <w:tcPr>
            <w:tcW w:w="9075" w:type="dxa"/>
          </w:tcPr>
          <w:p w:rsidR="00DF5FD9" w:rsidRDefault="008E7AD7">
            <w:pPr>
              <w:pStyle w:val="TableParagraph"/>
              <w:spacing w:before="1" w:line="220" w:lineRule="atLeast"/>
              <w:ind w:left="143" w:right="291"/>
              <w:rPr>
                <w:sz w:val="18"/>
              </w:rPr>
            </w:pPr>
            <w:r>
              <w:rPr>
                <w:sz w:val="18"/>
              </w:rPr>
              <w:t>Kas iskelet sorunlarında belirti bulgu ve fizik muayenenin değerlendirilmesinin önemini, kas iskelet sorunuyla gelen bir hastaya yaklaşımı, belirti ve bulgunun farkını, tanı koyma algoritmasında belirti ve bulgunun iyi değerlendirilmesinin önemini, kas isk</w:t>
            </w:r>
            <w:r>
              <w:rPr>
                <w:sz w:val="18"/>
              </w:rPr>
              <w:t>elet sorunlarında belirti ve bulguların değerlendirilmesini ve önemini kavrar.</w:t>
            </w:r>
          </w:p>
        </w:tc>
      </w:tr>
      <w:tr w:rsidR="00DF5FD9">
        <w:trPr>
          <w:trHeight w:val="47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26"/>
              <w:ind w:left="143"/>
              <w:rPr>
                <w:sz w:val="18"/>
              </w:rPr>
            </w:pPr>
            <w:r>
              <w:rPr>
                <w:sz w:val="18"/>
              </w:rPr>
              <w:t>2. Boyun Ağrılarına Yaklaşım, Tedavi ve Rehabilitasyon</w:t>
            </w:r>
          </w:p>
        </w:tc>
        <w:tc>
          <w:tcPr>
            <w:tcW w:w="9075" w:type="dxa"/>
          </w:tcPr>
          <w:p w:rsidR="00DF5FD9" w:rsidRDefault="008E7AD7">
            <w:pPr>
              <w:pStyle w:val="TableParagraph"/>
              <w:spacing w:before="15"/>
              <w:ind w:left="143"/>
              <w:rPr>
                <w:sz w:val="18"/>
              </w:rPr>
            </w:pPr>
            <w:r>
              <w:rPr>
                <w:sz w:val="18"/>
              </w:rPr>
              <w:t>Boyun ağrılarına yaklaşım, klinik, ayırıcı tanı, mekanik ve inflamatar boyun ağrılarının ayırımını bilir. Tedavi yaklaşımını,</w:t>
            </w:r>
          </w:p>
          <w:p w:rsidR="00DF5FD9" w:rsidRDefault="008E7AD7">
            <w:pPr>
              <w:pStyle w:val="TableParagraph"/>
              <w:spacing w:before="2" w:line="218" w:lineRule="exact"/>
              <w:ind w:left="143"/>
              <w:rPr>
                <w:sz w:val="18"/>
              </w:rPr>
            </w:pPr>
            <w:r>
              <w:rPr>
                <w:sz w:val="18"/>
              </w:rPr>
              <w:t>egzersiz ve fizik tedavi yöntemleri kavrar.</w:t>
            </w:r>
          </w:p>
        </w:tc>
      </w:tr>
      <w:tr w:rsidR="00DF5FD9">
        <w:trPr>
          <w:trHeight w:val="156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143"/>
              <w:rPr>
                <w:sz w:val="18"/>
              </w:rPr>
            </w:pPr>
            <w:r>
              <w:rPr>
                <w:sz w:val="18"/>
              </w:rPr>
              <w:t>3. İnme Rehabilitasyonu.</w:t>
            </w:r>
          </w:p>
        </w:tc>
        <w:tc>
          <w:tcPr>
            <w:tcW w:w="9075" w:type="dxa"/>
          </w:tcPr>
          <w:p w:rsidR="00DF5FD9" w:rsidRDefault="008E7AD7">
            <w:pPr>
              <w:pStyle w:val="TableParagraph"/>
              <w:spacing w:before="11"/>
              <w:ind w:left="143"/>
              <w:rPr>
                <w:sz w:val="18"/>
              </w:rPr>
            </w:pPr>
            <w:r>
              <w:rPr>
                <w:sz w:val="18"/>
              </w:rPr>
              <w:t>İnmeli hastada klinik değerlendirmeyi yapar. Olumlu ve olumsuz prognostik faktörleri belirler. Tipik semptomları</w:t>
            </w:r>
          </w:p>
          <w:p w:rsidR="00DF5FD9" w:rsidRDefault="008E7AD7">
            <w:pPr>
              <w:pStyle w:val="TableParagraph"/>
              <w:spacing w:before="1"/>
              <w:ind w:left="143" w:right="-7"/>
              <w:rPr>
                <w:sz w:val="18"/>
              </w:rPr>
            </w:pPr>
            <w:r>
              <w:rPr>
                <w:sz w:val="18"/>
              </w:rPr>
              <w:t xml:space="preserve">mekanizmaları ile açıklar. Günlük yaşam aktivitelerini değerlendirir. Bulgulara özel muayene yapar. Tedavi yönlendirmesi yapar. Hastaya motor iyileşme için rehabilitasyonun önemini anlatır. Rehabilitasyon merkezine yönlendirir. Akut dönemde rehabilitasyon </w:t>
            </w:r>
            <w:r>
              <w:rPr>
                <w:sz w:val="18"/>
              </w:rPr>
              <w:t>açısından yapılması gerekenleri bilir. Aktif rehabilitasyon uygulama tekniklerini açıklar. Taburculuk sonrası dönemde hastayı ne yapması gerektiği konusunda yönlendirir. İnme rehabilitasyonu sürecinde karşılaşılan komplikasyonları sayar. Hastalık epizoduna</w:t>
            </w:r>
            <w:r>
              <w:rPr>
                <w:sz w:val="18"/>
              </w:rPr>
              <w:t xml:space="preserve"> uygun komplikasyonları ve komplikasyonlara yönelik tedavileri açıklar. Bu</w:t>
            </w:r>
          </w:p>
          <w:p w:rsidR="00DF5FD9" w:rsidRDefault="008E7AD7">
            <w:pPr>
              <w:pStyle w:val="TableParagraph"/>
              <w:spacing w:line="210" w:lineRule="exact"/>
              <w:ind w:left="143"/>
              <w:rPr>
                <w:sz w:val="18"/>
              </w:rPr>
            </w:pPr>
            <w:r>
              <w:rPr>
                <w:sz w:val="18"/>
              </w:rPr>
              <w:t>komplikasyonları önlemek için yapılması gerekenleri açıklar.</w:t>
            </w:r>
          </w:p>
        </w:tc>
      </w:tr>
    </w:tbl>
    <w:p w:rsidR="00DF5FD9" w:rsidRDefault="00DF5FD9">
      <w:pPr>
        <w:spacing w:line="210" w:lineRule="exact"/>
        <w:rPr>
          <w:sz w:val="18"/>
        </w:rPr>
        <w:sectPr w:rsidR="00DF5FD9">
          <w:pgSz w:w="16840" w:h="11910" w:orient="landscape"/>
          <w:pgMar w:top="420" w:right="560" w:bottom="28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705"/>
        </w:trPr>
        <w:tc>
          <w:tcPr>
            <w:tcW w:w="113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spacing w:before="9"/>
              <w:rPr>
                <w:b/>
                <w:sz w:val="19"/>
              </w:rPr>
            </w:pPr>
          </w:p>
          <w:p w:rsidR="00DF5FD9" w:rsidRDefault="008E7AD7">
            <w:pPr>
              <w:pStyle w:val="TableParagraph"/>
              <w:ind w:left="143"/>
              <w:rPr>
                <w:sz w:val="18"/>
              </w:rPr>
            </w:pPr>
            <w:r>
              <w:rPr>
                <w:sz w:val="18"/>
              </w:rPr>
              <w:t>4. Medulla Spinalis Yaralanmalarında Tanı</w:t>
            </w:r>
          </w:p>
        </w:tc>
        <w:tc>
          <w:tcPr>
            <w:tcW w:w="9075" w:type="dxa"/>
          </w:tcPr>
          <w:p w:rsidR="00DF5FD9" w:rsidRDefault="008E7AD7">
            <w:pPr>
              <w:pStyle w:val="TableParagraph"/>
              <w:spacing w:before="27" w:line="237" w:lineRule="auto"/>
              <w:ind w:left="143"/>
              <w:rPr>
                <w:sz w:val="18"/>
              </w:rPr>
            </w:pPr>
            <w:r>
              <w:rPr>
                <w:sz w:val="18"/>
              </w:rPr>
              <w:t>Medulla spinalis yaralanmalarının tanımını yapar, değerlendirilmesini bilir, ASIA sınıflamasını, medulla spinalis yaralanmalarında klinik değerlendirmeyi, fonksiyonel seviye belirlemeyi, ASIA sınıflamasını, medulla spinalis yaralanmalı hastaya yaklaşımı, f</w:t>
            </w:r>
            <w:r>
              <w:rPr>
                <w:sz w:val="18"/>
              </w:rPr>
              <w:t>izik muayene ve fonksiyonel değerlendirme yapmasını bilir.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3"/>
              <w:rPr>
                <w:sz w:val="18"/>
              </w:rPr>
            </w:pPr>
            <w:r>
              <w:rPr>
                <w:sz w:val="18"/>
              </w:rPr>
              <w:t>5. Medulla Spinalis Yaralanmalarında Rehabilitasyon</w:t>
            </w:r>
          </w:p>
        </w:tc>
        <w:tc>
          <w:tcPr>
            <w:tcW w:w="9075" w:type="dxa"/>
          </w:tcPr>
          <w:p w:rsidR="00DF5FD9" w:rsidRDefault="008E7AD7">
            <w:pPr>
              <w:pStyle w:val="TableParagraph"/>
              <w:spacing w:before="1"/>
              <w:ind w:left="143"/>
              <w:rPr>
                <w:sz w:val="18"/>
              </w:rPr>
            </w:pPr>
            <w:r>
              <w:rPr>
                <w:sz w:val="18"/>
              </w:rPr>
              <w:t xml:space="preserve">Medulla spinalis yaralanmalarında yaralanma seviyesine göre </w:t>
            </w:r>
            <w:r>
              <w:rPr>
                <w:spacing w:val="-3"/>
                <w:sz w:val="18"/>
              </w:rPr>
              <w:t xml:space="preserve">ortaya </w:t>
            </w:r>
            <w:r>
              <w:rPr>
                <w:sz w:val="18"/>
              </w:rPr>
              <w:t xml:space="preserve">çıkan klinik durumları ve bunların medikal tedavisi </w:t>
            </w:r>
            <w:r>
              <w:rPr>
                <w:spacing w:val="-3"/>
                <w:sz w:val="18"/>
              </w:rPr>
              <w:t xml:space="preserve">ve </w:t>
            </w:r>
            <w:r>
              <w:rPr>
                <w:sz w:val="18"/>
              </w:rPr>
              <w:t>rehabilitasyon</w:t>
            </w:r>
            <w:r>
              <w:rPr>
                <w:spacing w:val="-5"/>
                <w:sz w:val="18"/>
              </w:rPr>
              <w:t xml:space="preserve"> </w:t>
            </w:r>
            <w:r>
              <w:rPr>
                <w:sz w:val="18"/>
              </w:rPr>
              <w:t>yakl</w:t>
            </w:r>
            <w:r>
              <w:rPr>
                <w:sz w:val="18"/>
              </w:rPr>
              <w:t>aşımları,</w:t>
            </w:r>
            <w:r>
              <w:rPr>
                <w:spacing w:val="3"/>
                <w:sz w:val="18"/>
              </w:rPr>
              <w:t xml:space="preserve"> </w:t>
            </w:r>
            <w:r>
              <w:rPr>
                <w:sz w:val="18"/>
              </w:rPr>
              <w:t>medulla</w:t>
            </w:r>
            <w:r>
              <w:rPr>
                <w:spacing w:val="-5"/>
                <w:sz w:val="18"/>
              </w:rPr>
              <w:t xml:space="preserve"> </w:t>
            </w:r>
            <w:r>
              <w:rPr>
                <w:sz w:val="18"/>
              </w:rPr>
              <w:t>spinalis</w:t>
            </w:r>
            <w:r>
              <w:rPr>
                <w:spacing w:val="-4"/>
                <w:sz w:val="18"/>
              </w:rPr>
              <w:t xml:space="preserve"> </w:t>
            </w:r>
            <w:r>
              <w:rPr>
                <w:sz w:val="18"/>
              </w:rPr>
              <w:t>yaralanmalarında yaralanma</w:t>
            </w:r>
            <w:r>
              <w:rPr>
                <w:spacing w:val="-5"/>
                <w:sz w:val="18"/>
              </w:rPr>
              <w:t xml:space="preserve"> </w:t>
            </w:r>
            <w:r>
              <w:rPr>
                <w:sz w:val="18"/>
              </w:rPr>
              <w:t>seviyesine</w:t>
            </w:r>
            <w:r>
              <w:rPr>
                <w:spacing w:val="-3"/>
                <w:sz w:val="18"/>
              </w:rPr>
              <w:t xml:space="preserve"> </w:t>
            </w:r>
            <w:r>
              <w:rPr>
                <w:sz w:val="18"/>
              </w:rPr>
              <w:t>göre ortaya</w:t>
            </w:r>
            <w:r>
              <w:rPr>
                <w:spacing w:val="-5"/>
                <w:sz w:val="18"/>
              </w:rPr>
              <w:t xml:space="preserve"> </w:t>
            </w:r>
            <w:r>
              <w:rPr>
                <w:sz w:val="18"/>
              </w:rPr>
              <w:t>çıkan</w:t>
            </w:r>
            <w:r>
              <w:rPr>
                <w:spacing w:val="-4"/>
                <w:sz w:val="18"/>
              </w:rPr>
              <w:t xml:space="preserve"> </w:t>
            </w:r>
            <w:r>
              <w:rPr>
                <w:sz w:val="18"/>
              </w:rPr>
              <w:t>klinik</w:t>
            </w:r>
            <w:r>
              <w:rPr>
                <w:spacing w:val="-5"/>
                <w:sz w:val="18"/>
              </w:rPr>
              <w:t xml:space="preserve"> </w:t>
            </w:r>
            <w:r>
              <w:rPr>
                <w:sz w:val="18"/>
              </w:rPr>
              <w:t>durumları,</w:t>
            </w:r>
          </w:p>
          <w:p w:rsidR="00DF5FD9" w:rsidRDefault="008E7AD7">
            <w:pPr>
              <w:pStyle w:val="TableParagraph"/>
              <w:spacing w:before="2" w:line="199" w:lineRule="exact"/>
              <w:ind w:left="143"/>
              <w:rPr>
                <w:sz w:val="18"/>
              </w:rPr>
            </w:pPr>
            <w:r>
              <w:rPr>
                <w:sz w:val="18"/>
              </w:rPr>
              <w:t>rehabilitasyon</w:t>
            </w:r>
            <w:r>
              <w:rPr>
                <w:spacing w:val="-6"/>
                <w:sz w:val="18"/>
              </w:rPr>
              <w:t xml:space="preserve"> </w:t>
            </w:r>
            <w:r>
              <w:rPr>
                <w:sz w:val="18"/>
              </w:rPr>
              <w:t>yaklaşımları</w:t>
            </w:r>
            <w:r>
              <w:rPr>
                <w:spacing w:val="-5"/>
                <w:sz w:val="18"/>
              </w:rPr>
              <w:t xml:space="preserve"> </w:t>
            </w:r>
            <w:r>
              <w:rPr>
                <w:sz w:val="18"/>
              </w:rPr>
              <w:t>medulla</w:t>
            </w:r>
            <w:r>
              <w:rPr>
                <w:spacing w:val="-7"/>
                <w:sz w:val="18"/>
              </w:rPr>
              <w:t xml:space="preserve"> </w:t>
            </w:r>
            <w:r>
              <w:rPr>
                <w:sz w:val="18"/>
              </w:rPr>
              <w:t>spinalis</w:t>
            </w:r>
            <w:r>
              <w:rPr>
                <w:spacing w:val="-5"/>
                <w:sz w:val="18"/>
              </w:rPr>
              <w:t xml:space="preserve"> </w:t>
            </w:r>
            <w:r>
              <w:rPr>
                <w:sz w:val="18"/>
              </w:rPr>
              <w:t>yaralanmalarında</w:t>
            </w:r>
            <w:r>
              <w:rPr>
                <w:spacing w:val="-5"/>
                <w:sz w:val="18"/>
              </w:rPr>
              <w:t xml:space="preserve"> </w:t>
            </w:r>
            <w:r>
              <w:rPr>
                <w:sz w:val="18"/>
              </w:rPr>
              <w:t>hastanın</w:t>
            </w:r>
            <w:r>
              <w:rPr>
                <w:spacing w:val="-6"/>
                <w:sz w:val="18"/>
              </w:rPr>
              <w:t xml:space="preserve"> </w:t>
            </w:r>
            <w:r>
              <w:rPr>
                <w:sz w:val="18"/>
              </w:rPr>
              <w:t>değerlendirilip</w:t>
            </w:r>
            <w:r>
              <w:rPr>
                <w:spacing w:val="-6"/>
                <w:sz w:val="18"/>
              </w:rPr>
              <w:t xml:space="preserve"> </w:t>
            </w:r>
            <w:r>
              <w:rPr>
                <w:sz w:val="18"/>
              </w:rPr>
              <w:t>takibi,</w:t>
            </w:r>
            <w:r>
              <w:rPr>
                <w:spacing w:val="-3"/>
                <w:sz w:val="18"/>
              </w:rPr>
              <w:t xml:space="preserve"> </w:t>
            </w:r>
            <w:r>
              <w:rPr>
                <w:sz w:val="18"/>
              </w:rPr>
              <w:t>tedavi yaklaşımlarını</w:t>
            </w:r>
            <w:r>
              <w:rPr>
                <w:spacing w:val="-4"/>
                <w:sz w:val="18"/>
              </w:rPr>
              <w:t xml:space="preserve"> </w:t>
            </w:r>
            <w:r>
              <w:rPr>
                <w:sz w:val="18"/>
              </w:rPr>
              <w:t>bilir.</w:t>
            </w:r>
          </w:p>
        </w:tc>
      </w:tr>
      <w:tr w:rsidR="00DF5FD9">
        <w:trPr>
          <w:trHeight w:val="175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8"/>
              <w:ind w:left="71" w:right="53"/>
              <w:jc w:val="center"/>
              <w:rPr>
                <w:b/>
                <w:sz w:val="18"/>
              </w:rPr>
            </w:pPr>
            <w:r>
              <w:rPr>
                <w:b/>
                <w:sz w:val="18"/>
              </w:rPr>
              <w:t>Öğrt.Gör.Dr.</w:t>
            </w:r>
          </w:p>
          <w:p w:rsidR="00DF5FD9" w:rsidRDefault="008E7AD7">
            <w:pPr>
              <w:pStyle w:val="TableParagraph"/>
              <w:spacing w:before="2"/>
              <w:ind w:left="196" w:right="180" w:firstLine="6"/>
              <w:jc w:val="center"/>
              <w:rPr>
                <w:b/>
                <w:sz w:val="18"/>
              </w:rPr>
            </w:pPr>
            <w:r>
              <w:rPr>
                <w:b/>
                <w:sz w:val="18"/>
              </w:rPr>
              <w:t>Burcu ORTANCA</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0"/>
              <w:ind w:left="4"/>
              <w:jc w:val="center"/>
              <w:rPr>
                <w:b/>
                <w:sz w:val="18"/>
              </w:rPr>
            </w:pPr>
            <w:r>
              <w:rPr>
                <w:b/>
                <w:w w:val="101"/>
                <w:sz w:val="18"/>
              </w:rPr>
              <w:t>5</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48"/>
              <w:rPr>
                <w:sz w:val="18"/>
              </w:rPr>
            </w:pPr>
            <w:r>
              <w:rPr>
                <w:sz w:val="18"/>
              </w:rPr>
              <w:t>1. Öykü Alma ve Hastaya Yaklaşım</w:t>
            </w:r>
          </w:p>
        </w:tc>
        <w:tc>
          <w:tcPr>
            <w:tcW w:w="9075" w:type="dxa"/>
          </w:tcPr>
          <w:p w:rsidR="00DF5FD9" w:rsidRDefault="008E7AD7">
            <w:pPr>
              <w:pStyle w:val="TableParagraph"/>
              <w:spacing w:line="217" w:lineRule="exact"/>
              <w:ind w:left="143"/>
              <w:rPr>
                <w:sz w:val="18"/>
              </w:rPr>
            </w:pPr>
            <w:r>
              <w:rPr>
                <w:sz w:val="18"/>
              </w:rPr>
              <w:t>Fonksiyonel öykü alımını öğrenir. Rehabilitasyon planının oluşturulabilmesi için iletişim, beslenme, giyinme, tuvalet</w:t>
            </w:r>
          </w:p>
          <w:p w:rsidR="00DF5FD9" w:rsidRDefault="008E7AD7">
            <w:pPr>
              <w:pStyle w:val="TableParagraph"/>
              <w:spacing w:before="1"/>
              <w:ind w:left="143" w:right="191"/>
              <w:rPr>
                <w:sz w:val="18"/>
              </w:rPr>
            </w:pPr>
            <w:r>
              <w:rPr>
                <w:sz w:val="18"/>
              </w:rPr>
              <w:t xml:space="preserve">gereksinimleri, kendine bakım, yatak aktiviteleri, transferler, mobilite, mobilizasyon </w:t>
            </w:r>
            <w:r>
              <w:rPr>
                <w:spacing w:val="-3"/>
                <w:sz w:val="18"/>
              </w:rPr>
              <w:t xml:space="preserve">ve </w:t>
            </w:r>
            <w:r>
              <w:rPr>
                <w:sz w:val="18"/>
              </w:rPr>
              <w:t xml:space="preserve">ambulasyon değerlendirmelerini yapar. Hasta profili, bireysel durum, sosyal </w:t>
            </w:r>
            <w:r>
              <w:rPr>
                <w:spacing w:val="-3"/>
                <w:sz w:val="18"/>
              </w:rPr>
              <w:t xml:space="preserve">ve </w:t>
            </w:r>
            <w:r>
              <w:rPr>
                <w:sz w:val="18"/>
              </w:rPr>
              <w:t>meslek hayatı hakkında bilgi sağlar, hastanın psikolojik durumu, yaşam tarzını sorgular</w:t>
            </w:r>
            <w:r>
              <w:rPr>
                <w:sz w:val="18"/>
              </w:rPr>
              <w:t xml:space="preserve"> </w:t>
            </w:r>
            <w:r>
              <w:rPr>
                <w:spacing w:val="-3"/>
                <w:sz w:val="18"/>
              </w:rPr>
              <w:t xml:space="preserve">ve </w:t>
            </w:r>
            <w:r>
              <w:rPr>
                <w:sz w:val="18"/>
              </w:rPr>
              <w:t xml:space="preserve">ona göre rehabilitasyon hedeflerini belirler, diğer aile bireylerinin </w:t>
            </w:r>
            <w:r>
              <w:rPr>
                <w:spacing w:val="-3"/>
                <w:sz w:val="18"/>
              </w:rPr>
              <w:t xml:space="preserve">durumu, </w:t>
            </w:r>
            <w:r>
              <w:rPr>
                <w:sz w:val="18"/>
              </w:rPr>
              <w:t>evin mimarı</w:t>
            </w:r>
            <w:r>
              <w:rPr>
                <w:spacing w:val="-8"/>
                <w:sz w:val="18"/>
              </w:rPr>
              <w:t xml:space="preserve"> </w:t>
            </w:r>
            <w:r>
              <w:rPr>
                <w:sz w:val="18"/>
              </w:rPr>
              <w:t>özellikleri,</w:t>
            </w:r>
          </w:p>
          <w:p w:rsidR="00DF5FD9" w:rsidRDefault="008E7AD7">
            <w:pPr>
              <w:pStyle w:val="TableParagraph"/>
              <w:spacing w:before="5" w:line="237" w:lineRule="auto"/>
              <w:ind w:left="143" w:right="222"/>
              <w:rPr>
                <w:sz w:val="18"/>
              </w:rPr>
            </w:pPr>
            <w:r>
              <w:rPr>
                <w:sz w:val="18"/>
              </w:rPr>
              <w:t xml:space="preserve">rehabilitasyon merkezine ulaşım, ekonomik </w:t>
            </w:r>
            <w:r>
              <w:rPr>
                <w:spacing w:val="-3"/>
                <w:sz w:val="18"/>
              </w:rPr>
              <w:t xml:space="preserve">durumunu </w:t>
            </w:r>
            <w:r>
              <w:rPr>
                <w:sz w:val="18"/>
              </w:rPr>
              <w:t xml:space="preserve">sorgular </w:t>
            </w:r>
            <w:r>
              <w:rPr>
                <w:spacing w:val="-3"/>
                <w:sz w:val="18"/>
              </w:rPr>
              <w:t xml:space="preserve">ve </w:t>
            </w:r>
            <w:r>
              <w:rPr>
                <w:sz w:val="18"/>
              </w:rPr>
              <w:t xml:space="preserve">hedef belirler. Mesleki durum, eğitim düzeyi, entellektuel kapasitesini değerlendirir </w:t>
            </w:r>
            <w:r>
              <w:rPr>
                <w:spacing w:val="-3"/>
                <w:sz w:val="18"/>
              </w:rPr>
              <w:t xml:space="preserve">ve </w:t>
            </w:r>
            <w:r>
              <w:rPr>
                <w:sz w:val="18"/>
              </w:rPr>
              <w:t>hedefleri belirler. Motorlu taşıt kullanımı ve gereğini, araç modifikasyonu gerekliliğini</w:t>
            </w:r>
            <w:r>
              <w:rPr>
                <w:spacing w:val="-4"/>
                <w:sz w:val="18"/>
              </w:rPr>
              <w:t xml:space="preserve"> </w:t>
            </w:r>
            <w:r>
              <w:rPr>
                <w:sz w:val="18"/>
              </w:rPr>
              <w:t>sorgular, kas</w:t>
            </w:r>
            <w:r>
              <w:rPr>
                <w:spacing w:val="-4"/>
                <w:sz w:val="18"/>
              </w:rPr>
              <w:t xml:space="preserve"> </w:t>
            </w:r>
            <w:r>
              <w:rPr>
                <w:sz w:val="18"/>
              </w:rPr>
              <w:t>iskelelet</w:t>
            </w:r>
            <w:r>
              <w:rPr>
                <w:spacing w:val="-4"/>
                <w:sz w:val="18"/>
              </w:rPr>
              <w:t xml:space="preserve"> </w:t>
            </w:r>
            <w:r>
              <w:rPr>
                <w:sz w:val="18"/>
              </w:rPr>
              <w:t>sistemi</w:t>
            </w:r>
            <w:r>
              <w:rPr>
                <w:spacing w:val="-5"/>
                <w:sz w:val="18"/>
              </w:rPr>
              <w:t xml:space="preserve"> </w:t>
            </w:r>
            <w:r>
              <w:rPr>
                <w:sz w:val="18"/>
              </w:rPr>
              <w:t>hastalıklarında</w:t>
            </w:r>
            <w:r>
              <w:rPr>
                <w:spacing w:val="-2"/>
                <w:sz w:val="18"/>
              </w:rPr>
              <w:t xml:space="preserve"> </w:t>
            </w:r>
            <w:r>
              <w:rPr>
                <w:sz w:val="18"/>
              </w:rPr>
              <w:t>genel</w:t>
            </w:r>
            <w:r>
              <w:rPr>
                <w:spacing w:val="-5"/>
                <w:sz w:val="18"/>
              </w:rPr>
              <w:t xml:space="preserve"> </w:t>
            </w:r>
            <w:r>
              <w:rPr>
                <w:spacing w:val="-3"/>
                <w:sz w:val="18"/>
              </w:rPr>
              <w:t xml:space="preserve">öykü, </w:t>
            </w:r>
            <w:r>
              <w:rPr>
                <w:sz w:val="18"/>
              </w:rPr>
              <w:t>tipik</w:t>
            </w:r>
            <w:r>
              <w:rPr>
                <w:spacing w:val="-7"/>
                <w:sz w:val="18"/>
              </w:rPr>
              <w:t xml:space="preserve"> </w:t>
            </w:r>
            <w:r>
              <w:rPr>
                <w:sz w:val="18"/>
              </w:rPr>
              <w:t>semptomlar</w:t>
            </w:r>
            <w:r>
              <w:rPr>
                <w:spacing w:val="-2"/>
                <w:sz w:val="18"/>
              </w:rPr>
              <w:t xml:space="preserve"> </w:t>
            </w:r>
            <w:r>
              <w:rPr>
                <w:sz w:val="18"/>
              </w:rPr>
              <w:t>paketini</w:t>
            </w:r>
            <w:r>
              <w:rPr>
                <w:spacing w:val="-3"/>
                <w:sz w:val="18"/>
              </w:rPr>
              <w:t xml:space="preserve"> </w:t>
            </w:r>
            <w:r>
              <w:rPr>
                <w:sz w:val="18"/>
              </w:rPr>
              <w:t>açıklar.</w:t>
            </w:r>
            <w:r>
              <w:rPr>
                <w:spacing w:val="-4"/>
                <w:sz w:val="18"/>
              </w:rPr>
              <w:t xml:space="preserve"> </w:t>
            </w:r>
            <w:r>
              <w:rPr>
                <w:sz w:val="18"/>
              </w:rPr>
              <w:t>Semptomları</w:t>
            </w:r>
          </w:p>
          <w:p w:rsidR="00DF5FD9" w:rsidRDefault="008E7AD7">
            <w:pPr>
              <w:pStyle w:val="TableParagraph"/>
              <w:spacing w:before="3" w:line="199" w:lineRule="exact"/>
              <w:ind w:left="143"/>
              <w:rPr>
                <w:sz w:val="18"/>
              </w:rPr>
            </w:pPr>
            <w:r>
              <w:rPr>
                <w:sz w:val="18"/>
              </w:rPr>
              <w:t xml:space="preserve">açıklar, semptomları azaltan ve arttıran faktörleri açıklar, daha </w:t>
            </w:r>
            <w:r>
              <w:rPr>
                <w:spacing w:val="-3"/>
                <w:sz w:val="18"/>
              </w:rPr>
              <w:t xml:space="preserve">önce </w:t>
            </w:r>
            <w:r>
              <w:rPr>
                <w:sz w:val="18"/>
              </w:rPr>
              <w:t xml:space="preserve">verilen tedavileri </w:t>
            </w:r>
            <w:r>
              <w:rPr>
                <w:spacing w:val="-3"/>
                <w:sz w:val="18"/>
              </w:rPr>
              <w:t xml:space="preserve">ve </w:t>
            </w:r>
            <w:r>
              <w:rPr>
                <w:sz w:val="18"/>
              </w:rPr>
              <w:t>etkilerini sorgulamayı</w:t>
            </w:r>
            <w:r>
              <w:rPr>
                <w:spacing w:val="-19"/>
                <w:sz w:val="18"/>
              </w:rPr>
              <w:t xml:space="preserve"> </w:t>
            </w:r>
            <w:r>
              <w:rPr>
                <w:sz w:val="18"/>
              </w:rPr>
              <w:t>bilir.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line="216" w:lineRule="exact"/>
              <w:ind w:left="431" w:hanging="284"/>
              <w:rPr>
                <w:sz w:val="18"/>
              </w:rPr>
            </w:pPr>
            <w:r>
              <w:rPr>
                <w:sz w:val="18"/>
              </w:rPr>
              <w:t>2. Yumuşak Doku Yaralanmaları ve Rehabilitasyon Yaklaşımları</w:t>
            </w:r>
          </w:p>
        </w:tc>
        <w:tc>
          <w:tcPr>
            <w:tcW w:w="9075" w:type="dxa"/>
          </w:tcPr>
          <w:p w:rsidR="00DF5FD9" w:rsidRDefault="008E7AD7">
            <w:pPr>
              <w:pStyle w:val="TableParagraph"/>
              <w:spacing w:before="1" w:line="218" w:lineRule="exact"/>
              <w:ind w:left="143"/>
              <w:rPr>
                <w:sz w:val="18"/>
              </w:rPr>
            </w:pPr>
            <w:r>
              <w:rPr>
                <w:sz w:val="18"/>
              </w:rPr>
              <w:t>Yumuşak dokuyu oluşturan yapılar öğrenir. Yumuşak doku yaralanmalarında doku iyileşme evrelerini ve evrelere gore</w:t>
            </w:r>
          </w:p>
          <w:p w:rsidR="00DF5FD9" w:rsidRDefault="008E7AD7">
            <w:pPr>
              <w:pStyle w:val="TableParagraph"/>
              <w:spacing w:line="197" w:lineRule="exact"/>
              <w:ind w:left="143"/>
              <w:rPr>
                <w:sz w:val="18"/>
              </w:rPr>
            </w:pPr>
            <w:r>
              <w:rPr>
                <w:sz w:val="18"/>
              </w:rPr>
              <w:t>ortaya çıkan semptom ve bulguları öğrenir. Evrelere göre uygulanan tedavi ve rehabilitasyon uygulamalarını bilir.</w:t>
            </w:r>
          </w:p>
        </w:tc>
      </w:tr>
      <w:tr w:rsidR="00DF5FD9">
        <w:trPr>
          <w:trHeight w:val="17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48"/>
              <w:rPr>
                <w:sz w:val="18"/>
              </w:rPr>
            </w:pPr>
            <w:r>
              <w:rPr>
                <w:sz w:val="18"/>
              </w:rPr>
              <w:t>3. Osteoporoz ve Rehab</w:t>
            </w:r>
            <w:r>
              <w:rPr>
                <w:sz w:val="18"/>
              </w:rPr>
              <w:t>ilitasyonu</w:t>
            </w:r>
          </w:p>
        </w:tc>
        <w:tc>
          <w:tcPr>
            <w:tcW w:w="9075" w:type="dxa"/>
          </w:tcPr>
          <w:p w:rsidR="00DF5FD9" w:rsidRDefault="008E7AD7">
            <w:pPr>
              <w:pStyle w:val="TableParagraph"/>
              <w:spacing w:before="1"/>
              <w:ind w:left="143"/>
              <w:rPr>
                <w:sz w:val="18"/>
              </w:rPr>
            </w:pPr>
            <w:r>
              <w:rPr>
                <w:sz w:val="18"/>
              </w:rPr>
              <w:t>Osteoporoz</w:t>
            </w:r>
            <w:r>
              <w:rPr>
                <w:spacing w:val="-5"/>
                <w:sz w:val="18"/>
              </w:rPr>
              <w:t xml:space="preserve"> </w:t>
            </w:r>
            <w:r>
              <w:rPr>
                <w:sz w:val="18"/>
              </w:rPr>
              <w:t>ve</w:t>
            </w:r>
            <w:r>
              <w:rPr>
                <w:spacing w:val="-3"/>
                <w:sz w:val="18"/>
              </w:rPr>
              <w:t xml:space="preserve"> </w:t>
            </w:r>
            <w:r>
              <w:rPr>
                <w:sz w:val="18"/>
              </w:rPr>
              <w:t>rehabilitasyonunu</w:t>
            </w:r>
            <w:r>
              <w:rPr>
                <w:spacing w:val="-3"/>
                <w:sz w:val="18"/>
              </w:rPr>
              <w:t xml:space="preserve"> </w:t>
            </w:r>
            <w:r>
              <w:rPr>
                <w:sz w:val="18"/>
              </w:rPr>
              <w:t>tanımlar.</w:t>
            </w:r>
            <w:r>
              <w:rPr>
                <w:spacing w:val="2"/>
                <w:sz w:val="18"/>
              </w:rPr>
              <w:t xml:space="preserve"> </w:t>
            </w:r>
            <w:r>
              <w:rPr>
                <w:sz w:val="18"/>
              </w:rPr>
              <w:t>Tanımını</w:t>
            </w:r>
            <w:r>
              <w:rPr>
                <w:spacing w:val="-3"/>
                <w:sz w:val="18"/>
              </w:rPr>
              <w:t xml:space="preserve"> </w:t>
            </w:r>
            <w:r>
              <w:rPr>
                <w:sz w:val="18"/>
              </w:rPr>
              <w:t>yapar.</w:t>
            </w:r>
            <w:r>
              <w:rPr>
                <w:spacing w:val="-7"/>
                <w:sz w:val="18"/>
              </w:rPr>
              <w:t xml:space="preserve"> </w:t>
            </w:r>
            <w:r>
              <w:rPr>
                <w:sz w:val="18"/>
              </w:rPr>
              <w:t>Toplum</w:t>
            </w:r>
            <w:r>
              <w:rPr>
                <w:spacing w:val="-6"/>
                <w:sz w:val="18"/>
              </w:rPr>
              <w:t xml:space="preserve"> </w:t>
            </w:r>
            <w:r>
              <w:rPr>
                <w:sz w:val="18"/>
              </w:rPr>
              <w:t>içindeki</w:t>
            </w:r>
            <w:r>
              <w:rPr>
                <w:spacing w:val="-3"/>
                <w:sz w:val="18"/>
              </w:rPr>
              <w:t xml:space="preserve"> </w:t>
            </w:r>
            <w:r>
              <w:rPr>
                <w:sz w:val="18"/>
              </w:rPr>
              <w:t>sıklığını</w:t>
            </w:r>
            <w:r>
              <w:rPr>
                <w:spacing w:val="1"/>
                <w:sz w:val="18"/>
              </w:rPr>
              <w:t xml:space="preserve"> </w:t>
            </w:r>
            <w:r>
              <w:rPr>
                <w:sz w:val="18"/>
              </w:rPr>
              <w:t>yaş</w:t>
            </w:r>
            <w:r>
              <w:rPr>
                <w:spacing w:val="-3"/>
                <w:sz w:val="18"/>
              </w:rPr>
              <w:t xml:space="preserve"> </w:t>
            </w:r>
            <w:r>
              <w:rPr>
                <w:sz w:val="18"/>
              </w:rPr>
              <w:t>ve</w:t>
            </w:r>
            <w:r>
              <w:rPr>
                <w:spacing w:val="-4"/>
                <w:sz w:val="18"/>
              </w:rPr>
              <w:t xml:space="preserve"> </w:t>
            </w:r>
            <w:r>
              <w:rPr>
                <w:sz w:val="18"/>
              </w:rPr>
              <w:t>cinsiyete</w:t>
            </w:r>
            <w:r>
              <w:rPr>
                <w:spacing w:val="-3"/>
                <w:sz w:val="18"/>
              </w:rPr>
              <w:t xml:space="preserve"> </w:t>
            </w:r>
            <w:r>
              <w:rPr>
                <w:sz w:val="18"/>
              </w:rPr>
              <w:t>göre</w:t>
            </w:r>
            <w:r>
              <w:rPr>
                <w:spacing w:val="-3"/>
                <w:sz w:val="18"/>
              </w:rPr>
              <w:t xml:space="preserve"> </w:t>
            </w:r>
            <w:r>
              <w:rPr>
                <w:sz w:val="18"/>
              </w:rPr>
              <w:t>söyler</w:t>
            </w:r>
            <w:r>
              <w:rPr>
                <w:spacing w:val="2"/>
                <w:sz w:val="18"/>
              </w:rPr>
              <w:t xml:space="preserve"> </w:t>
            </w:r>
            <w:r>
              <w:rPr>
                <w:sz w:val="18"/>
              </w:rPr>
              <w:t>ve</w:t>
            </w:r>
          </w:p>
          <w:p w:rsidR="00DF5FD9" w:rsidRDefault="008E7AD7">
            <w:pPr>
              <w:pStyle w:val="TableParagraph"/>
              <w:spacing w:before="2"/>
              <w:ind w:left="143"/>
              <w:rPr>
                <w:sz w:val="18"/>
              </w:rPr>
            </w:pPr>
            <w:r>
              <w:rPr>
                <w:sz w:val="18"/>
              </w:rPr>
              <w:t>önemini</w:t>
            </w:r>
            <w:r>
              <w:rPr>
                <w:spacing w:val="-3"/>
                <w:sz w:val="18"/>
              </w:rPr>
              <w:t xml:space="preserve"> </w:t>
            </w:r>
            <w:r>
              <w:rPr>
                <w:sz w:val="18"/>
              </w:rPr>
              <w:t>söyler.</w:t>
            </w:r>
            <w:r>
              <w:rPr>
                <w:spacing w:val="-8"/>
                <w:sz w:val="18"/>
              </w:rPr>
              <w:t xml:space="preserve"> </w:t>
            </w:r>
            <w:r>
              <w:rPr>
                <w:sz w:val="18"/>
              </w:rPr>
              <w:t>Erken</w:t>
            </w:r>
            <w:r>
              <w:rPr>
                <w:spacing w:val="-3"/>
                <w:sz w:val="18"/>
              </w:rPr>
              <w:t xml:space="preserve"> </w:t>
            </w:r>
            <w:r>
              <w:rPr>
                <w:sz w:val="18"/>
              </w:rPr>
              <w:t>tanının</w:t>
            </w:r>
            <w:r>
              <w:rPr>
                <w:spacing w:val="-5"/>
                <w:sz w:val="18"/>
              </w:rPr>
              <w:t xml:space="preserve"> </w:t>
            </w:r>
            <w:r>
              <w:rPr>
                <w:sz w:val="18"/>
              </w:rPr>
              <w:t>önemini</w:t>
            </w:r>
            <w:r>
              <w:rPr>
                <w:spacing w:val="-3"/>
                <w:sz w:val="18"/>
              </w:rPr>
              <w:t xml:space="preserve"> </w:t>
            </w:r>
            <w:r>
              <w:rPr>
                <w:sz w:val="18"/>
              </w:rPr>
              <w:t>ve</w:t>
            </w:r>
            <w:r>
              <w:rPr>
                <w:spacing w:val="-3"/>
                <w:sz w:val="18"/>
              </w:rPr>
              <w:t xml:space="preserve"> </w:t>
            </w:r>
            <w:r>
              <w:rPr>
                <w:sz w:val="18"/>
              </w:rPr>
              <w:t>prognoza</w:t>
            </w:r>
            <w:r>
              <w:rPr>
                <w:spacing w:val="-6"/>
                <w:sz w:val="18"/>
              </w:rPr>
              <w:t xml:space="preserve"> </w:t>
            </w:r>
            <w:r>
              <w:rPr>
                <w:sz w:val="18"/>
              </w:rPr>
              <w:t>etkisini</w:t>
            </w:r>
            <w:r>
              <w:rPr>
                <w:spacing w:val="-2"/>
                <w:sz w:val="18"/>
              </w:rPr>
              <w:t xml:space="preserve"> </w:t>
            </w:r>
            <w:r>
              <w:rPr>
                <w:sz w:val="18"/>
              </w:rPr>
              <w:t>açıklar,</w:t>
            </w:r>
            <w:r>
              <w:rPr>
                <w:spacing w:val="-2"/>
                <w:sz w:val="18"/>
              </w:rPr>
              <w:t xml:space="preserve"> </w:t>
            </w:r>
            <w:r>
              <w:rPr>
                <w:sz w:val="18"/>
              </w:rPr>
              <w:t>tanısını</w:t>
            </w:r>
            <w:r>
              <w:rPr>
                <w:spacing w:val="1"/>
                <w:sz w:val="18"/>
              </w:rPr>
              <w:t xml:space="preserve"> </w:t>
            </w:r>
            <w:r>
              <w:rPr>
                <w:sz w:val="18"/>
              </w:rPr>
              <w:t>koyar,</w:t>
            </w:r>
            <w:r>
              <w:rPr>
                <w:spacing w:val="-2"/>
                <w:sz w:val="18"/>
              </w:rPr>
              <w:t xml:space="preserve"> </w:t>
            </w:r>
            <w:r>
              <w:rPr>
                <w:sz w:val="18"/>
              </w:rPr>
              <w:t>tanıda</w:t>
            </w:r>
            <w:r>
              <w:rPr>
                <w:spacing w:val="-5"/>
                <w:sz w:val="18"/>
              </w:rPr>
              <w:t xml:space="preserve"> </w:t>
            </w:r>
            <w:r>
              <w:rPr>
                <w:sz w:val="18"/>
              </w:rPr>
              <w:t>hekimin</w:t>
            </w:r>
            <w:r>
              <w:rPr>
                <w:spacing w:val="-5"/>
                <w:sz w:val="18"/>
              </w:rPr>
              <w:t xml:space="preserve"> </w:t>
            </w:r>
            <w:r>
              <w:rPr>
                <w:sz w:val="18"/>
              </w:rPr>
              <w:t>rolünü</w:t>
            </w:r>
            <w:r>
              <w:rPr>
                <w:spacing w:val="-4"/>
                <w:sz w:val="18"/>
              </w:rPr>
              <w:t xml:space="preserve"> </w:t>
            </w:r>
            <w:r>
              <w:rPr>
                <w:sz w:val="18"/>
              </w:rPr>
              <w:t>açıklar,</w:t>
            </w:r>
            <w:r>
              <w:rPr>
                <w:spacing w:val="-1"/>
                <w:sz w:val="18"/>
              </w:rPr>
              <w:t xml:space="preserve"> </w:t>
            </w:r>
            <w:r>
              <w:rPr>
                <w:sz w:val="18"/>
              </w:rPr>
              <w:t>sık</w:t>
            </w:r>
          </w:p>
          <w:p w:rsidR="00DF5FD9" w:rsidRDefault="008E7AD7">
            <w:pPr>
              <w:pStyle w:val="TableParagraph"/>
              <w:spacing w:before="1"/>
              <w:ind w:left="143" w:right="56"/>
              <w:rPr>
                <w:sz w:val="18"/>
              </w:rPr>
            </w:pPr>
            <w:r>
              <w:rPr>
                <w:sz w:val="18"/>
              </w:rPr>
              <w:t xml:space="preserve">görülen semptomu ile gelen hastada öncelikle düşünür, risklerini belirler, risk oluşturan faktörleri mekanizması ile açıklar, riskli grupları gerekçesi ile açıklar,olgularda risk faktörlerini belirler, risk faktörlerinin önemini açıklar. Patogenezi etkili </w:t>
            </w:r>
            <w:r>
              <w:rPr>
                <w:sz w:val="18"/>
              </w:rPr>
              <w:t>faktörleri açıklar, semptomları özellikleri ile sorgulamayı tercih eder, bulguları mekanizmaları ile açıklar, bulgulara özel muayene yapar. Tanıda kullanılan tüm lab ve görüntüleme yöntemlerini öncelik sırasına göre sayar, gerekçelerini açıklar ve değerlen</w:t>
            </w:r>
            <w:r>
              <w:rPr>
                <w:sz w:val="18"/>
              </w:rPr>
              <w:t>dirir. Ayırıcı tanıda yer alan hastalıkların semptom ve lab bulgularını özellikleri özellikleri ile ayırt eder.</w:t>
            </w:r>
          </w:p>
          <w:p w:rsidR="00DF5FD9" w:rsidRDefault="008E7AD7">
            <w:pPr>
              <w:pStyle w:val="TableParagraph"/>
              <w:spacing w:before="1" w:line="199" w:lineRule="exact"/>
              <w:ind w:left="143"/>
              <w:rPr>
                <w:sz w:val="18"/>
              </w:rPr>
            </w:pPr>
            <w:r>
              <w:rPr>
                <w:sz w:val="18"/>
              </w:rPr>
              <w:t>Rehabilitasyon yaklaşımlarını planlar, egzersiz tedavisinin önemini açıklar ve hastayı yönlendirir.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line="218" w:lineRule="exact"/>
              <w:ind w:left="148"/>
              <w:rPr>
                <w:sz w:val="18"/>
              </w:rPr>
            </w:pPr>
            <w:r>
              <w:rPr>
                <w:sz w:val="18"/>
              </w:rPr>
              <w:t>4. Torakal Bölge Ağrılarına Yaklaşım Tedavi ve</w:t>
            </w:r>
          </w:p>
          <w:p w:rsidR="00DF5FD9" w:rsidRDefault="008E7AD7">
            <w:pPr>
              <w:pStyle w:val="TableParagraph"/>
              <w:spacing w:line="218" w:lineRule="exact"/>
              <w:ind w:left="431"/>
              <w:rPr>
                <w:sz w:val="18"/>
              </w:rPr>
            </w:pPr>
            <w:r>
              <w:rPr>
                <w:sz w:val="18"/>
              </w:rPr>
              <w:t>Rehabilitasyonu</w:t>
            </w:r>
          </w:p>
        </w:tc>
        <w:tc>
          <w:tcPr>
            <w:tcW w:w="9075" w:type="dxa"/>
          </w:tcPr>
          <w:p w:rsidR="00DF5FD9" w:rsidRDefault="008E7AD7">
            <w:pPr>
              <w:pStyle w:val="TableParagraph"/>
              <w:spacing w:before="4" w:line="235" w:lineRule="auto"/>
              <w:ind w:left="143" w:right="8"/>
              <w:rPr>
                <w:sz w:val="18"/>
              </w:rPr>
            </w:pPr>
            <w:r>
              <w:rPr>
                <w:sz w:val="18"/>
              </w:rPr>
              <w:t>Torakal ağrı yapan nedenleri söyleyebilir. Konjenital, dejeneratif, travmatik, enfeksiyoz, inflamatuar sırt ağrısı farklılıklarını açıklar. Myofasial ağrı, DISH, Sheurmann hastalığı, torakal di</w:t>
            </w:r>
            <w:r>
              <w:rPr>
                <w:sz w:val="18"/>
              </w:rPr>
              <w:t>sk herni , skolyoz, kırık ve spinal tümörlerin tanımını bilir.</w:t>
            </w:r>
          </w:p>
          <w:p w:rsidR="00DF5FD9" w:rsidRDefault="008E7AD7">
            <w:pPr>
              <w:pStyle w:val="TableParagraph"/>
              <w:spacing w:before="3" w:line="199" w:lineRule="exact"/>
              <w:ind w:left="143"/>
              <w:rPr>
                <w:sz w:val="18"/>
              </w:rPr>
            </w:pPr>
            <w:r>
              <w:rPr>
                <w:sz w:val="18"/>
              </w:rPr>
              <w:t>Tedavide uygulanan konservatif tedavi(medikal ve rehabilitasyon uygulamalarını ) öğrenir.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tabs>
                <w:tab w:val="left" w:pos="570"/>
              </w:tabs>
              <w:ind w:left="148"/>
              <w:rPr>
                <w:sz w:val="18"/>
              </w:rPr>
            </w:pPr>
            <w:r>
              <w:rPr>
                <w:sz w:val="18"/>
              </w:rPr>
              <w:t>5.</w:t>
            </w:r>
            <w:r>
              <w:rPr>
                <w:sz w:val="18"/>
              </w:rPr>
              <w:tab/>
              <w:t>Romatolojik Hastalıklarda</w:t>
            </w:r>
            <w:r>
              <w:rPr>
                <w:spacing w:val="-9"/>
                <w:sz w:val="18"/>
              </w:rPr>
              <w:t xml:space="preserve"> </w:t>
            </w:r>
            <w:r>
              <w:rPr>
                <w:sz w:val="18"/>
              </w:rPr>
              <w:t>Rehabilitasyon</w:t>
            </w:r>
          </w:p>
        </w:tc>
        <w:tc>
          <w:tcPr>
            <w:tcW w:w="9075" w:type="dxa"/>
          </w:tcPr>
          <w:p w:rsidR="00DF5FD9" w:rsidRDefault="008E7AD7">
            <w:pPr>
              <w:pStyle w:val="TableParagraph"/>
              <w:spacing w:before="1"/>
              <w:ind w:left="143" w:right="223"/>
              <w:rPr>
                <w:sz w:val="18"/>
              </w:rPr>
            </w:pPr>
            <w:r>
              <w:rPr>
                <w:sz w:val="18"/>
              </w:rPr>
              <w:t>Farklı romatolojik hastalıklarda rehabilitasyon açısından yapılması gereken değerlendirmeleri bilir. Romatolojik hastalıkların seyri sırasında oluşabilecek komplikasyonları, bu komplikasyonların önlenmesi ve tedavisinde uygulanacak</w:t>
            </w:r>
          </w:p>
          <w:p w:rsidR="00DF5FD9" w:rsidRDefault="008E7AD7">
            <w:pPr>
              <w:pStyle w:val="TableParagraph"/>
              <w:spacing w:before="2" w:line="199" w:lineRule="exact"/>
              <w:ind w:left="143"/>
              <w:rPr>
                <w:sz w:val="18"/>
              </w:rPr>
            </w:pPr>
            <w:r>
              <w:rPr>
                <w:sz w:val="18"/>
              </w:rPr>
              <w:t>rehabilitasyon girişimle</w:t>
            </w:r>
            <w:r>
              <w:rPr>
                <w:sz w:val="18"/>
              </w:rPr>
              <w:t>rini bilir.</w:t>
            </w:r>
          </w:p>
        </w:tc>
      </w:tr>
    </w:tbl>
    <w:p w:rsidR="00DF5FD9" w:rsidRDefault="00DF5FD9">
      <w:pPr>
        <w:spacing w:line="199" w:lineRule="exact"/>
        <w:rPr>
          <w:sz w:val="18"/>
        </w:rPr>
        <w:sectPr w:rsidR="00DF5FD9">
          <w:pgSz w:w="16840" w:h="11910" w:orient="landscape"/>
          <w:pgMar w:top="420" w:right="560" w:bottom="280" w:left="460" w:header="708" w:footer="708" w:gutter="0"/>
          <w:cols w:space="708"/>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67"/>
        <w:gridCol w:w="4254"/>
        <w:gridCol w:w="8935"/>
      </w:tblGrid>
      <w:tr w:rsidR="00DF5FD9">
        <w:trPr>
          <w:trHeight w:val="479"/>
        </w:trPr>
        <w:tc>
          <w:tcPr>
            <w:tcW w:w="5949" w:type="dxa"/>
            <w:gridSpan w:val="3"/>
            <w:shd w:val="clear" w:color="auto" w:fill="D9E1F3"/>
          </w:tcPr>
          <w:p w:rsidR="00DF5FD9" w:rsidRDefault="008E7AD7">
            <w:pPr>
              <w:pStyle w:val="TableParagraph"/>
              <w:spacing w:before="67" w:line="194" w:lineRule="auto"/>
              <w:ind w:left="2707" w:right="1370" w:hanging="970"/>
              <w:rPr>
                <w:b/>
                <w:sz w:val="18"/>
              </w:rPr>
            </w:pPr>
            <w:r>
              <w:rPr>
                <w:b/>
                <w:sz w:val="18"/>
              </w:rPr>
              <w:lastRenderedPageBreak/>
              <w:t>NÖROLOJİ, BEYİN VE SİNİR CERRAHİSİ KLİNİK STAJI</w:t>
            </w:r>
          </w:p>
        </w:tc>
        <w:tc>
          <w:tcPr>
            <w:tcW w:w="8935" w:type="dxa"/>
            <w:shd w:val="clear" w:color="auto" w:fill="D9E1F3"/>
          </w:tcPr>
          <w:p w:rsidR="00DF5FD9" w:rsidRDefault="008E7AD7">
            <w:pPr>
              <w:pStyle w:val="TableParagraph"/>
              <w:spacing w:before="35" w:line="199" w:lineRule="exact"/>
              <w:ind w:left="1720" w:right="1370"/>
              <w:jc w:val="center"/>
              <w:rPr>
                <w:sz w:val="18"/>
              </w:rPr>
            </w:pPr>
            <w:r>
              <w:rPr>
                <w:b/>
                <w:sz w:val="18"/>
              </w:rPr>
              <w:t xml:space="preserve">NÖROLOJİ EĞİTİM SORUMLUSU:  </w:t>
            </w:r>
            <w:r>
              <w:rPr>
                <w:sz w:val="18"/>
              </w:rPr>
              <w:t xml:space="preserve">DR. ÖĞR. </w:t>
            </w:r>
            <w:r>
              <w:rPr>
                <w:spacing w:val="-3"/>
                <w:sz w:val="18"/>
              </w:rPr>
              <w:t xml:space="preserve">ÜYESİ </w:t>
            </w:r>
            <w:r>
              <w:rPr>
                <w:sz w:val="18"/>
              </w:rPr>
              <w:t>FATMA NAZLI DURMAZ</w:t>
            </w:r>
            <w:r>
              <w:rPr>
                <w:spacing w:val="-9"/>
                <w:sz w:val="18"/>
              </w:rPr>
              <w:t xml:space="preserve"> </w:t>
            </w:r>
            <w:r>
              <w:rPr>
                <w:sz w:val="18"/>
              </w:rPr>
              <w:t>ÇELİK</w:t>
            </w:r>
          </w:p>
          <w:p w:rsidR="00DF5FD9" w:rsidRDefault="008E7AD7">
            <w:pPr>
              <w:pStyle w:val="TableParagraph"/>
              <w:spacing w:line="199" w:lineRule="exact"/>
              <w:ind w:left="1720" w:right="1321"/>
              <w:jc w:val="center"/>
              <w:rPr>
                <w:sz w:val="18"/>
              </w:rPr>
            </w:pPr>
            <w:r>
              <w:rPr>
                <w:b/>
                <w:sz w:val="18"/>
              </w:rPr>
              <w:t xml:space="preserve">BEYİN VE SİNİR CERRAHİSİ EĞİTİM SORUMLUSU:  </w:t>
            </w:r>
            <w:r>
              <w:rPr>
                <w:sz w:val="18"/>
              </w:rPr>
              <w:t xml:space="preserve">PROF. </w:t>
            </w:r>
            <w:r>
              <w:rPr>
                <w:spacing w:val="-2"/>
                <w:sz w:val="18"/>
              </w:rPr>
              <w:t xml:space="preserve">DR. </w:t>
            </w:r>
            <w:r>
              <w:rPr>
                <w:sz w:val="18"/>
              </w:rPr>
              <w:t xml:space="preserve">T. </w:t>
            </w:r>
            <w:r>
              <w:rPr>
                <w:spacing w:val="-3"/>
                <w:sz w:val="18"/>
              </w:rPr>
              <w:t>ERHAN</w:t>
            </w:r>
            <w:r>
              <w:rPr>
                <w:spacing w:val="11"/>
                <w:sz w:val="18"/>
              </w:rPr>
              <w:t xml:space="preserve"> </w:t>
            </w:r>
            <w:r>
              <w:rPr>
                <w:spacing w:val="-3"/>
                <w:sz w:val="18"/>
              </w:rPr>
              <w:t>COŞAN</w:t>
            </w:r>
          </w:p>
        </w:tc>
      </w:tr>
      <w:tr w:rsidR="00DF5FD9">
        <w:trPr>
          <w:trHeight w:val="479"/>
        </w:trPr>
        <w:tc>
          <w:tcPr>
            <w:tcW w:w="1128" w:type="dxa"/>
            <w:shd w:val="clear" w:color="auto" w:fill="D9E1F3"/>
          </w:tcPr>
          <w:p w:rsidR="00DF5FD9" w:rsidRDefault="008E7AD7">
            <w:pPr>
              <w:pStyle w:val="TableParagraph"/>
              <w:spacing w:before="20" w:line="220" w:lineRule="atLeast"/>
              <w:ind w:left="398" w:right="124" w:hanging="144"/>
              <w:rPr>
                <w:b/>
                <w:sz w:val="18"/>
              </w:rPr>
            </w:pPr>
            <w:r>
              <w:rPr>
                <w:b/>
                <w:sz w:val="18"/>
              </w:rPr>
              <w:t>ÖĞRETİM ÜYESİ</w:t>
            </w:r>
          </w:p>
        </w:tc>
        <w:tc>
          <w:tcPr>
            <w:tcW w:w="567" w:type="dxa"/>
            <w:shd w:val="clear" w:color="auto" w:fill="D9E1F3"/>
          </w:tcPr>
          <w:p w:rsidR="00DF5FD9" w:rsidRDefault="008E7AD7">
            <w:pPr>
              <w:pStyle w:val="TableParagraph"/>
              <w:spacing w:before="20"/>
              <w:ind w:left="86"/>
              <w:rPr>
                <w:b/>
                <w:sz w:val="18"/>
              </w:rPr>
            </w:pPr>
            <w:r>
              <w:rPr>
                <w:b/>
                <w:sz w:val="18"/>
              </w:rPr>
              <w:t>DERS</w:t>
            </w:r>
          </w:p>
          <w:p w:rsidR="00DF5FD9" w:rsidRDefault="008E7AD7">
            <w:pPr>
              <w:pStyle w:val="TableParagraph"/>
              <w:spacing w:before="1" w:line="218" w:lineRule="exact"/>
              <w:ind w:left="62"/>
              <w:rPr>
                <w:b/>
                <w:sz w:val="18"/>
              </w:rPr>
            </w:pPr>
            <w:r>
              <w:rPr>
                <w:b/>
                <w:sz w:val="18"/>
              </w:rPr>
              <w:t>SAATİ</w:t>
            </w:r>
          </w:p>
        </w:tc>
        <w:tc>
          <w:tcPr>
            <w:tcW w:w="4254" w:type="dxa"/>
            <w:shd w:val="clear" w:color="auto" w:fill="D9E1F3"/>
          </w:tcPr>
          <w:p w:rsidR="00DF5FD9" w:rsidRDefault="008E7AD7">
            <w:pPr>
              <w:pStyle w:val="TableParagraph"/>
              <w:spacing w:before="126"/>
              <w:ind w:left="1759" w:right="1390"/>
              <w:jc w:val="center"/>
              <w:rPr>
                <w:b/>
                <w:sz w:val="18"/>
              </w:rPr>
            </w:pPr>
            <w:r>
              <w:rPr>
                <w:b/>
                <w:sz w:val="18"/>
              </w:rPr>
              <w:t>DERS ADI</w:t>
            </w:r>
          </w:p>
        </w:tc>
        <w:tc>
          <w:tcPr>
            <w:tcW w:w="8935" w:type="dxa"/>
            <w:shd w:val="clear" w:color="auto" w:fill="D9E1F3"/>
          </w:tcPr>
          <w:p w:rsidR="00DF5FD9" w:rsidRDefault="008E7AD7">
            <w:pPr>
              <w:pStyle w:val="TableParagraph"/>
              <w:spacing w:before="126"/>
              <w:ind w:left="1720" w:right="1362"/>
              <w:jc w:val="center"/>
              <w:rPr>
                <w:b/>
                <w:sz w:val="18"/>
              </w:rPr>
            </w:pPr>
            <w:r>
              <w:rPr>
                <w:b/>
                <w:sz w:val="18"/>
              </w:rPr>
              <w:t>EĞİTİM ÇIKTILARI / YETERLİKLERİ</w:t>
            </w:r>
          </w:p>
        </w:tc>
      </w:tr>
      <w:tr w:rsidR="00DF5FD9">
        <w:trPr>
          <w:trHeight w:val="878"/>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24"/>
              </w:rPr>
            </w:pPr>
          </w:p>
          <w:p w:rsidR="00DF5FD9" w:rsidRDefault="008E7AD7">
            <w:pPr>
              <w:pStyle w:val="TableParagraph"/>
              <w:spacing w:line="218" w:lineRule="exact"/>
              <w:ind w:left="302"/>
              <w:rPr>
                <w:b/>
                <w:sz w:val="18"/>
              </w:rPr>
            </w:pPr>
            <w:r>
              <w:rPr>
                <w:b/>
                <w:sz w:val="18"/>
              </w:rPr>
              <w:t>Prof. Dr.</w:t>
            </w:r>
          </w:p>
          <w:p w:rsidR="00DF5FD9" w:rsidRDefault="008E7AD7">
            <w:pPr>
              <w:pStyle w:val="TableParagraph"/>
              <w:spacing w:line="218" w:lineRule="exact"/>
              <w:ind w:left="306"/>
              <w:rPr>
                <w:b/>
                <w:sz w:val="18"/>
              </w:rPr>
            </w:pPr>
            <w:r>
              <w:rPr>
                <w:b/>
                <w:sz w:val="18"/>
              </w:rPr>
              <w:t>T.</w:t>
            </w:r>
            <w:r>
              <w:rPr>
                <w:b/>
                <w:spacing w:val="1"/>
                <w:sz w:val="18"/>
              </w:rPr>
              <w:t xml:space="preserve"> </w:t>
            </w:r>
            <w:r>
              <w:rPr>
                <w:b/>
                <w:sz w:val="18"/>
              </w:rPr>
              <w:t>Erhan</w:t>
            </w:r>
          </w:p>
          <w:p w:rsidR="00DF5FD9" w:rsidRDefault="008E7AD7">
            <w:pPr>
              <w:pStyle w:val="TableParagraph"/>
              <w:spacing w:before="1"/>
              <w:ind w:left="350"/>
              <w:rPr>
                <w:b/>
                <w:sz w:val="18"/>
              </w:rPr>
            </w:pPr>
            <w:r>
              <w:rPr>
                <w:b/>
                <w:sz w:val="18"/>
              </w:rPr>
              <w:t>COŞAN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3"/>
              </w:rPr>
            </w:pPr>
          </w:p>
          <w:p w:rsidR="00DF5FD9" w:rsidRDefault="008E7AD7">
            <w:pPr>
              <w:pStyle w:val="TableParagraph"/>
              <w:ind w:left="287"/>
              <w:rPr>
                <w:b/>
                <w:sz w:val="18"/>
              </w:rPr>
            </w:pPr>
            <w:r>
              <w:rPr>
                <w:b/>
                <w:w w:val="101"/>
                <w:sz w:val="18"/>
              </w:rPr>
              <w:t>4</w:t>
            </w:r>
          </w:p>
        </w:tc>
        <w:tc>
          <w:tcPr>
            <w:tcW w:w="4254" w:type="dxa"/>
          </w:tcPr>
          <w:p w:rsidR="00DF5FD9" w:rsidRDefault="00DF5FD9">
            <w:pPr>
              <w:pStyle w:val="TableParagraph"/>
              <w:rPr>
                <w:b/>
                <w:sz w:val="18"/>
              </w:rPr>
            </w:pPr>
          </w:p>
          <w:p w:rsidR="00DF5FD9" w:rsidRDefault="008E7AD7">
            <w:pPr>
              <w:pStyle w:val="TableParagraph"/>
              <w:spacing w:before="113"/>
              <w:ind w:left="148"/>
              <w:rPr>
                <w:sz w:val="18"/>
              </w:rPr>
            </w:pPr>
            <w:r>
              <w:rPr>
                <w:sz w:val="18"/>
              </w:rPr>
              <w:t>1. Bel Ağrılarına Yaklaşım</w:t>
            </w:r>
          </w:p>
        </w:tc>
        <w:tc>
          <w:tcPr>
            <w:tcW w:w="8935" w:type="dxa"/>
          </w:tcPr>
          <w:p w:rsidR="00DF5FD9" w:rsidRDefault="008E7AD7">
            <w:pPr>
              <w:pStyle w:val="TableParagraph"/>
              <w:spacing w:before="2"/>
              <w:ind w:left="153" w:right="94"/>
              <w:rPr>
                <w:sz w:val="18"/>
              </w:rPr>
            </w:pPr>
            <w:r>
              <w:rPr>
                <w:sz w:val="18"/>
              </w:rPr>
              <w:t>Bel ağrısı yapan nedenleri söyleyebilir. Konjenital, dejeneratif, travmatik, metaboloik, enfeksiyoz, inflamatuar bel ağrısı farklılıklarını açıklar. Spondilolistezis, spinal stenoz, lomber disk hernisi, dar kanal tanımlarını yapar. Lomber disk</w:t>
            </w:r>
          </w:p>
          <w:p w:rsidR="00DF5FD9" w:rsidRDefault="008E7AD7">
            <w:pPr>
              <w:pStyle w:val="TableParagraph"/>
              <w:spacing w:line="216" w:lineRule="exact"/>
              <w:ind w:left="153" w:right="346"/>
              <w:rPr>
                <w:sz w:val="18"/>
              </w:rPr>
            </w:pPr>
            <w:r>
              <w:rPr>
                <w:sz w:val="18"/>
              </w:rPr>
              <w:t>hernisinde öykü, fizik muayene, klinik ve görüntüleme bulgularını açıklar. Alt ekstremite muayenesiyle öntanı fikrini değerlendirebilir. Cerrahiye aday olanları ayırt edebilir.</w:t>
            </w:r>
          </w:p>
        </w:tc>
      </w:tr>
      <w:tr w:rsidR="00DF5FD9">
        <w:trPr>
          <w:trHeight w:val="662"/>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2. Bel Ağrıları Cerrahi Tedavi</w:t>
            </w:r>
          </w:p>
        </w:tc>
        <w:tc>
          <w:tcPr>
            <w:tcW w:w="8935" w:type="dxa"/>
          </w:tcPr>
          <w:p w:rsidR="00DF5FD9" w:rsidRDefault="008E7AD7">
            <w:pPr>
              <w:pStyle w:val="TableParagraph"/>
              <w:spacing w:before="1"/>
              <w:ind w:left="153"/>
              <w:rPr>
                <w:sz w:val="18"/>
              </w:rPr>
            </w:pPr>
            <w:r>
              <w:rPr>
                <w:sz w:val="18"/>
              </w:rPr>
              <w:t>Genel olarak</w:t>
            </w:r>
            <w:r>
              <w:rPr>
                <w:spacing w:val="-6"/>
                <w:sz w:val="18"/>
              </w:rPr>
              <w:t xml:space="preserve"> </w:t>
            </w:r>
            <w:r>
              <w:rPr>
                <w:sz w:val="18"/>
              </w:rPr>
              <w:t>bel</w:t>
            </w:r>
            <w:r>
              <w:rPr>
                <w:spacing w:val="-3"/>
                <w:sz w:val="18"/>
              </w:rPr>
              <w:t xml:space="preserve"> </w:t>
            </w:r>
            <w:r>
              <w:rPr>
                <w:sz w:val="18"/>
              </w:rPr>
              <w:t>ağrılarının</w:t>
            </w:r>
            <w:r>
              <w:rPr>
                <w:spacing w:val="-5"/>
                <w:sz w:val="18"/>
              </w:rPr>
              <w:t xml:space="preserve"> </w:t>
            </w:r>
            <w:r>
              <w:rPr>
                <w:sz w:val="18"/>
              </w:rPr>
              <w:t>hangilerinin</w:t>
            </w:r>
            <w:r>
              <w:rPr>
                <w:spacing w:val="-6"/>
                <w:sz w:val="18"/>
              </w:rPr>
              <w:t xml:space="preserve"> </w:t>
            </w:r>
            <w:r>
              <w:rPr>
                <w:sz w:val="18"/>
              </w:rPr>
              <w:t>ce</w:t>
            </w:r>
            <w:r>
              <w:rPr>
                <w:sz w:val="18"/>
              </w:rPr>
              <w:t>rrahiye</w:t>
            </w:r>
            <w:r>
              <w:rPr>
                <w:spacing w:val="-4"/>
                <w:sz w:val="18"/>
              </w:rPr>
              <w:t xml:space="preserve"> </w:t>
            </w:r>
            <w:r>
              <w:rPr>
                <w:sz w:val="18"/>
              </w:rPr>
              <w:t>aday</w:t>
            </w:r>
            <w:r>
              <w:rPr>
                <w:spacing w:val="-6"/>
                <w:sz w:val="18"/>
              </w:rPr>
              <w:t xml:space="preserve"> </w:t>
            </w:r>
            <w:r>
              <w:rPr>
                <w:sz w:val="18"/>
              </w:rPr>
              <w:t>olduğunu</w:t>
            </w:r>
            <w:r>
              <w:rPr>
                <w:spacing w:val="-5"/>
                <w:sz w:val="18"/>
              </w:rPr>
              <w:t xml:space="preserve"> </w:t>
            </w:r>
            <w:r>
              <w:rPr>
                <w:sz w:val="18"/>
              </w:rPr>
              <w:t>bilir.</w:t>
            </w:r>
            <w:r>
              <w:rPr>
                <w:spacing w:val="-3"/>
                <w:sz w:val="18"/>
              </w:rPr>
              <w:t xml:space="preserve"> </w:t>
            </w:r>
            <w:r>
              <w:rPr>
                <w:sz w:val="18"/>
              </w:rPr>
              <w:t>Cerrahi</w:t>
            </w:r>
            <w:r>
              <w:rPr>
                <w:spacing w:val="-4"/>
                <w:sz w:val="18"/>
              </w:rPr>
              <w:t xml:space="preserve"> </w:t>
            </w:r>
            <w:r>
              <w:rPr>
                <w:sz w:val="18"/>
              </w:rPr>
              <w:t>bel</w:t>
            </w:r>
            <w:r>
              <w:rPr>
                <w:spacing w:val="-5"/>
                <w:sz w:val="18"/>
              </w:rPr>
              <w:t xml:space="preserve"> </w:t>
            </w:r>
            <w:r>
              <w:rPr>
                <w:sz w:val="18"/>
              </w:rPr>
              <w:t>ağrılarının</w:t>
            </w:r>
            <w:r>
              <w:rPr>
                <w:spacing w:val="-5"/>
                <w:sz w:val="18"/>
              </w:rPr>
              <w:t xml:space="preserve"> </w:t>
            </w:r>
            <w:r>
              <w:rPr>
                <w:sz w:val="18"/>
              </w:rPr>
              <w:t>çeşitlerini</w:t>
            </w:r>
            <w:r>
              <w:rPr>
                <w:spacing w:val="-3"/>
                <w:sz w:val="18"/>
              </w:rPr>
              <w:t xml:space="preserve"> </w:t>
            </w:r>
            <w:r>
              <w:rPr>
                <w:sz w:val="18"/>
              </w:rPr>
              <w:t>ayırt edebilir.</w:t>
            </w:r>
          </w:p>
          <w:p w:rsidR="00DF5FD9" w:rsidRDefault="008E7AD7">
            <w:pPr>
              <w:pStyle w:val="TableParagraph"/>
              <w:spacing w:before="1"/>
              <w:ind w:left="153"/>
              <w:rPr>
                <w:sz w:val="18"/>
              </w:rPr>
            </w:pPr>
            <w:r>
              <w:rPr>
                <w:sz w:val="18"/>
              </w:rPr>
              <w:t xml:space="preserve">Disk Hernisi, dar </w:t>
            </w:r>
            <w:r>
              <w:rPr>
                <w:spacing w:val="-3"/>
                <w:sz w:val="18"/>
              </w:rPr>
              <w:t xml:space="preserve">kanal, </w:t>
            </w:r>
            <w:r>
              <w:rPr>
                <w:sz w:val="18"/>
              </w:rPr>
              <w:t xml:space="preserve">dejeneratif değişiklikler gibi tanıları </w:t>
            </w:r>
            <w:r>
              <w:rPr>
                <w:spacing w:val="-3"/>
                <w:sz w:val="18"/>
              </w:rPr>
              <w:t xml:space="preserve">koyabilir </w:t>
            </w:r>
            <w:r>
              <w:rPr>
                <w:sz w:val="18"/>
              </w:rPr>
              <w:t>ve acil kauda ekuina sendromu gibi</w:t>
            </w:r>
            <w:r>
              <w:rPr>
                <w:spacing w:val="-2"/>
                <w:sz w:val="18"/>
              </w:rPr>
              <w:t xml:space="preserve"> </w:t>
            </w:r>
            <w:r>
              <w:rPr>
                <w:sz w:val="18"/>
              </w:rPr>
              <w:t>durumlarda</w:t>
            </w:r>
          </w:p>
          <w:p w:rsidR="00DF5FD9" w:rsidRDefault="008E7AD7">
            <w:pPr>
              <w:pStyle w:val="TableParagraph"/>
              <w:spacing w:before="1" w:line="199" w:lineRule="exact"/>
              <w:ind w:left="153"/>
              <w:rPr>
                <w:sz w:val="18"/>
              </w:rPr>
            </w:pPr>
            <w:r>
              <w:rPr>
                <w:sz w:val="18"/>
              </w:rPr>
              <w:t>yönlendirmeyi organize edebilir.</w:t>
            </w:r>
          </w:p>
        </w:tc>
      </w:tr>
      <w:tr w:rsidR="00DF5FD9">
        <w:trPr>
          <w:trHeight w:val="43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3. Travmalı Hastaya Yaklaşım</w:t>
            </w:r>
          </w:p>
        </w:tc>
        <w:tc>
          <w:tcPr>
            <w:tcW w:w="8935" w:type="dxa"/>
          </w:tcPr>
          <w:p w:rsidR="00DF5FD9" w:rsidRDefault="008E7AD7">
            <w:pPr>
              <w:pStyle w:val="TableParagraph"/>
              <w:spacing w:line="216" w:lineRule="exact"/>
              <w:ind w:left="153" w:right="94"/>
              <w:rPr>
                <w:sz w:val="18"/>
              </w:rPr>
            </w:pPr>
            <w:r>
              <w:rPr>
                <w:sz w:val="18"/>
              </w:rPr>
              <w:t>Genel travmalı hastaya ilk yapılacak olanları sayar, muayene ve tetkiklerle beyin cerrahisi hastalarını ayırt edebilir. Acil BBT ve MRI görüntülerden ön tanıya ulaşabilir. Komadaki hastayı tanılar ve basit tedavilerini yapabili</w:t>
            </w:r>
            <w:r>
              <w:rPr>
                <w:sz w:val="18"/>
              </w:rPr>
              <w:t>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Kafa Travmaları</w:t>
            </w:r>
          </w:p>
        </w:tc>
        <w:tc>
          <w:tcPr>
            <w:tcW w:w="8935" w:type="dxa"/>
          </w:tcPr>
          <w:p w:rsidR="00DF5FD9" w:rsidRDefault="008E7AD7">
            <w:pPr>
              <w:pStyle w:val="TableParagraph"/>
              <w:spacing w:before="1"/>
              <w:ind w:left="153"/>
              <w:rPr>
                <w:sz w:val="18"/>
              </w:rPr>
            </w:pPr>
            <w:r>
              <w:rPr>
                <w:sz w:val="18"/>
              </w:rPr>
              <w:t>Kafa travmalı hastanın cerrahi endikasyonu, takibi, radyolojik tetkiklerle tanısını koyma, acil hastaları ayırt edebilme ve</w:t>
            </w:r>
          </w:p>
          <w:p w:rsidR="00DF5FD9" w:rsidRDefault="008E7AD7">
            <w:pPr>
              <w:pStyle w:val="TableParagraph"/>
              <w:spacing w:before="1" w:line="199" w:lineRule="exact"/>
              <w:ind w:left="153"/>
              <w:rPr>
                <w:sz w:val="18"/>
              </w:rPr>
            </w:pPr>
            <w:r>
              <w:rPr>
                <w:sz w:val="18"/>
              </w:rPr>
              <w:t>yönlendirmeyi yapabilir.</w:t>
            </w:r>
          </w:p>
        </w:tc>
      </w:tr>
      <w:tr w:rsidR="00DF5FD9">
        <w:trPr>
          <w:trHeight w:val="657"/>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line="237" w:lineRule="auto"/>
              <w:ind w:left="273" w:right="150" w:firstLine="28"/>
              <w:jc w:val="both"/>
              <w:rPr>
                <w:b/>
                <w:sz w:val="18"/>
              </w:rPr>
            </w:pPr>
            <w:r>
              <w:rPr>
                <w:b/>
                <w:sz w:val="18"/>
              </w:rPr>
              <w:t>Prof. Dr. Ramazan DURMAZ</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7"/>
              </w:rPr>
            </w:pPr>
          </w:p>
          <w:p w:rsidR="00DF5FD9" w:rsidRDefault="008E7AD7">
            <w:pPr>
              <w:pStyle w:val="TableParagraph"/>
              <w:ind w:left="287"/>
              <w:rPr>
                <w:b/>
                <w:sz w:val="18"/>
              </w:rPr>
            </w:pPr>
            <w:r>
              <w:rPr>
                <w:b/>
                <w:w w:val="101"/>
                <w:sz w:val="18"/>
              </w:rPr>
              <w:t>4</w:t>
            </w:r>
          </w:p>
        </w:tc>
        <w:tc>
          <w:tcPr>
            <w:tcW w:w="4254" w:type="dxa"/>
          </w:tcPr>
          <w:p w:rsidR="00DF5FD9" w:rsidRDefault="00DF5FD9">
            <w:pPr>
              <w:pStyle w:val="TableParagraph"/>
              <w:spacing w:before="2"/>
              <w:rPr>
                <w:b/>
                <w:sz w:val="18"/>
              </w:rPr>
            </w:pPr>
          </w:p>
          <w:p w:rsidR="00DF5FD9" w:rsidRDefault="008E7AD7">
            <w:pPr>
              <w:pStyle w:val="TableParagraph"/>
              <w:spacing w:before="1"/>
              <w:ind w:left="148"/>
              <w:rPr>
                <w:sz w:val="18"/>
              </w:rPr>
            </w:pPr>
            <w:r>
              <w:rPr>
                <w:rFonts w:ascii="Times New Roman"/>
                <w:sz w:val="16"/>
              </w:rPr>
              <w:t xml:space="preserve">1. </w:t>
            </w:r>
            <w:r>
              <w:rPr>
                <w:sz w:val="18"/>
              </w:rPr>
              <w:t>Subaraknoid Kanama</w:t>
            </w:r>
          </w:p>
        </w:tc>
        <w:tc>
          <w:tcPr>
            <w:tcW w:w="8935" w:type="dxa"/>
          </w:tcPr>
          <w:p w:rsidR="00DF5FD9" w:rsidRDefault="008E7AD7">
            <w:pPr>
              <w:pStyle w:val="TableParagraph"/>
              <w:spacing w:before="2"/>
              <w:ind w:left="153" w:right="94"/>
              <w:rPr>
                <w:sz w:val="18"/>
              </w:rPr>
            </w:pPr>
            <w:r>
              <w:rPr>
                <w:sz w:val="18"/>
              </w:rPr>
              <w:t>Beyin cerrahi pratiğinde hastaların cerrahi ve medikal tedavisini gerektiren bir grub olan subaraknoid kanamanın tanımlanması, sınıflandırılması, subaraknoid kanamaya neden olan patolojilerin belirlenmesini bilir. Subaraknoid</w:t>
            </w:r>
          </w:p>
          <w:p w:rsidR="00DF5FD9" w:rsidRDefault="008E7AD7">
            <w:pPr>
              <w:pStyle w:val="TableParagraph"/>
              <w:spacing w:line="197" w:lineRule="exact"/>
              <w:ind w:left="153"/>
              <w:rPr>
                <w:sz w:val="18"/>
              </w:rPr>
            </w:pPr>
            <w:r>
              <w:rPr>
                <w:sz w:val="18"/>
              </w:rPr>
              <w:t xml:space="preserve">hemorojinin komplikasyonları, </w:t>
            </w:r>
            <w:r>
              <w:rPr>
                <w:sz w:val="18"/>
              </w:rPr>
              <w:t>anevrizmalar ve tedavisi hakkında bilgi sahibi olur.</w:t>
            </w:r>
          </w:p>
        </w:tc>
      </w:tr>
      <w:tr w:rsidR="00DF5FD9">
        <w:trPr>
          <w:trHeight w:val="883"/>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2"/>
              <w:ind w:left="148"/>
              <w:rPr>
                <w:sz w:val="18"/>
              </w:rPr>
            </w:pPr>
            <w:r>
              <w:rPr>
                <w:rFonts w:ascii="Times New Roman" w:hAnsi="Times New Roman"/>
                <w:sz w:val="16"/>
              </w:rPr>
              <w:t xml:space="preserve">2. </w:t>
            </w:r>
            <w:r>
              <w:rPr>
                <w:sz w:val="18"/>
              </w:rPr>
              <w:t>İntrakraniyal Kitleler</w:t>
            </w:r>
          </w:p>
        </w:tc>
        <w:tc>
          <w:tcPr>
            <w:tcW w:w="8935" w:type="dxa"/>
          </w:tcPr>
          <w:p w:rsidR="00DF5FD9" w:rsidRDefault="008E7AD7">
            <w:pPr>
              <w:pStyle w:val="TableParagraph"/>
              <w:spacing w:before="1"/>
              <w:ind w:left="153" w:right="253"/>
              <w:rPr>
                <w:sz w:val="18"/>
              </w:rPr>
            </w:pPr>
            <w:r>
              <w:rPr>
                <w:sz w:val="18"/>
              </w:rPr>
              <w:t>Serabral intrinsik ve ekstrinsik beyin tümörleri ve tadavileri hakkında bilgi sahibi olur. Sıklıkla en sık görülen astrositik tümörlerin ( Astrositom, anaplastik astrositom ve glioblastom multiforme onkogenesizi), oligodendrogliom ve ependimom gibi glial k</w:t>
            </w:r>
            <w:r>
              <w:rPr>
                <w:sz w:val="18"/>
              </w:rPr>
              <w:t>itlelerin epidemiyolojisini bilir. Bunlara ilaveten çocukluk çağı özellikle de posterior fossa</w:t>
            </w:r>
          </w:p>
          <w:p w:rsidR="00DF5FD9" w:rsidRDefault="008E7AD7">
            <w:pPr>
              <w:pStyle w:val="TableParagraph"/>
              <w:spacing w:before="4" w:line="199" w:lineRule="exact"/>
              <w:ind w:left="153"/>
              <w:rPr>
                <w:sz w:val="18"/>
              </w:rPr>
            </w:pPr>
            <w:r>
              <w:rPr>
                <w:sz w:val="18"/>
              </w:rPr>
              <w:t>tümörleri ve meninjiomlar hakkında bilgi edinir.</w:t>
            </w:r>
          </w:p>
        </w:tc>
      </w:tr>
      <w:tr w:rsidR="00DF5FD9">
        <w:trPr>
          <w:trHeight w:val="43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rFonts w:ascii="Times New Roman" w:hAnsi="Times New Roman"/>
                <w:sz w:val="16"/>
              </w:rPr>
              <w:t xml:space="preserve">3. </w:t>
            </w:r>
            <w:r>
              <w:rPr>
                <w:sz w:val="18"/>
              </w:rPr>
              <w:t>İntrakraniyal Kitlelerin Nöroşirürjik Tedavisi</w:t>
            </w:r>
          </w:p>
        </w:tc>
        <w:tc>
          <w:tcPr>
            <w:tcW w:w="8935" w:type="dxa"/>
          </w:tcPr>
          <w:p w:rsidR="00DF5FD9" w:rsidRDefault="008E7AD7">
            <w:pPr>
              <w:pStyle w:val="TableParagraph"/>
              <w:spacing w:line="216" w:lineRule="exact"/>
              <w:ind w:left="153"/>
              <w:rPr>
                <w:sz w:val="18"/>
              </w:rPr>
            </w:pPr>
            <w:r>
              <w:rPr>
                <w:sz w:val="18"/>
              </w:rPr>
              <w:t>İnrakraniyal kitlelerin evrelenmesine göre neden olduğu semptomları ve özellikle de intrakraniyal basınç artması</w:t>
            </w:r>
          </w:p>
          <w:p w:rsidR="00DF5FD9" w:rsidRDefault="008E7AD7">
            <w:pPr>
              <w:pStyle w:val="TableParagraph"/>
              <w:spacing w:before="1" w:line="199" w:lineRule="exact"/>
              <w:ind w:left="153"/>
              <w:rPr>
                <w:sz w:val="18"/>
              </w:rPr>
            </w:pPr>
            <w:r>
              <w:rPr>
                <w:sz w:val="18"/>
              </w:rPr>
              <w:t>semptomlarını açıklar. Kitlelerin tedavi yaklaşımlarını değerlendirir.</w:t>
            </w:r>
          </w:p>
        </w:tc>
      </w:tr>
      <w:tr w:rsidR="00DF5FD9">
        <w:trPr>
          <w:trHeight w:val="397"/>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92"/>
              <w:ind w:left="148"/>
              <w:rPr>
                <w:sz w:val="18"/>
              </w:rPr>
            </w:pPr>
            <w:r>
              <w:rPr>
                <w:rFonts w:ascii="Times New Roman"/>
                <w:sz w:val="16"/>
              </w:rPr>
              <w:t xml:space="preserve">4. </w:t>
            </w:r>
            <w:r>
              <w:rPr>
                <w:sz w:val="18"/>
              </w:rPr>
              <w:t>Lomber Disk Hernileri</w:t>
            </w:r>
          </w:p>
        </w:tc>
        <w:tc>
          <w:tcPr>
            <w:tcW w:w="8935" w:type="dxa"/>
          </w:tcPr>
          <w:p w:rsidR="00DF5FD9" w:rsidRDefault="008E7AD7">
            <w:pPr>
              <w:pStyle w:val="TableParagraph"/>
              <w:spacing w:before="92"/>
              <w:ind w:left="153"/>
              <w:rPr>
                <w:sz w:val="18"/>
              </w:rPr>
            </w:pPr>
            <w:r>
              <w:rPr>
                <w:sz w:val="18"/>
              </w:rPr>
              <w:t>Lumbar disk herniasyonlarını tanımlar, sıklığı ve neden olduğu semptomları ve tedavisini açıklar.</w:t>
            </w:r>
          </w:p>
        </w:tc>
      </w:tr>
      <w:tr w:rsidR="00DF5FD9">
        <w:trPr>
          <w:trHeight w:val="441"/>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3"/>
              <w:ind w:left="121" w:right="1"/>
              <w:jc w:val="center"/>
              <w:rPr>
                <w:b/>
                <w:sz w:val="18"/>
              </w:rPr>
            </w:pPr>
            <w:r>
              <w:rPr>
                <w:b/>
                <w:sz w:val="18"/>
              </w:rPr>
              <w:t>Prof. Dr.</w:t>
            </w:r>
          </w:p>
          <w:p w:rsidR="00DF5FD9" w:rsidRDefault="008E7AD7">
            <w:pPr>
              <w:pStyle w:val="TableParagraph"/>
              <w:spacing w:before="2"/>
              <w:ind w:left="117" w:right="1"/>
              <w:jc w:val="center"/>
              <w:rPr>
                <w:b/>
                <w:sz w:val="18"/>
              </w:rPr>
            </w:pPr>
            <w:r>
              <w:rPr>
                <w:b/>
                <w:sz w:val="18"/>
              </w:rPr>
              <w:t>Ali</w:t>
            </w:r>
          </w:p>
          <w:p w:rsidR="00DF5FD9" w:rsidRDefault="008E7AD7">
            <w:pPr>
              <w:pStyle w:val="TableParagraph"/>
              <w:spacing w:before="1"/>
              <w:ind w:left="116" w:right="1"/>
              <w:jc w:val="center"/>
              <w:rPr>
                <w:b/>
                <w:sz w:val="18"/>
              </w:rPr>
            </w:pPr>
            <w:r>
              <w:rPr>
                <w:b/>
                <w:sz w:val="18"/>
              </w:rPr>
              <w:t>ARSLANTAŞ</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5"/>
              <w:ind w:left="287"/>
              <w:rPr>
                <w:b/>
                <w:sz w:val="18"/>
              </w:rPr>
            </w:pPr>
            <w:r>
              <w:rPr>
                <w:b/>
                <w:w w:val="101"/>
                <w:sz w:val="18"/>
              </w:rPr>
              <w:t>4</w:t>
            </w:r>
          </w:p>
        </w:tc>
        <w:tc>
          <w:tcPr>
            <w:tcW w:w="4254" w:type="dxa"/>
          </w:tcPr>
          <w:p w:rsidR="00DF5FD9" w:rsidRDefault="008E7AD7">
            <w:pPr>
              <w:pStyle w:val="TableParagraph"/>
              <w:spacing w:before="112"/>
              <w:ind w:left="148"/>
              <w:rPr>
                <w:sz w:val="18"/>
              </w:rPr>
            </w:pPr>
            <w:r>
              <w:rPr>
                <w:sz w:val="18"/>
              </w:rPr>
              <w:t>1. Servikal Travmalar</w:t>
            </w:r>
          </w:p>
        </w:tc>
        <w:tc>
          <w:tcPr>
            <w:tcW w:w="8935" w:type="dxa"/>
          </w:tcPr>
          <w:p w:rsidR="00DF5FD9" w:rsidRDefault="008E7AD7">
            <w:pPr>
              <w:pStyle w:val="TableParagraph"/>
              <w:spacing w:before="1"/>
              <w:ind w:left="153"/>
              <w:rPr>
                <w:sz w:val="18"/>
              </w:rPr>
            </w:pPr>
            <w:r>
              <w:rPr>
                <w:sz w:val="18"/>
              </w:rPr>
              <w:t>Genel travmalarda servikal travmaları tetkik, muayene ile ayırt edip yönlendirebilir, acilde stabilizasyonu sağlayabilir. Alt</w:t>
            </w:r>
          </w:p>
          <w:p w:rsidR="00DF5FD9" w:rsidRDefault="008E7AD7">
            <w:pPr>
              <w:pStyle w:val="TableParagraph"/>
              <w:spacing w:before="1" w:line="199" w:lineRule="exact"/>
              <w:ind w:left="153"/>
              <w:rPr>
                <w:sz w:val="18"/>
              </w:rPr>
            </w:pPr>
            <w:r>
              <w:rPr>
                <w:sz w:val="18"/>
              </w:rPr>
              <w:t>ve üst servikal hasarların tanılarını koyabilir. Servikal travmalı hastaların takip ve yönlendirmesini yapabilir.</w:t>
            </w:r>
          </w:p>
        </w:tc>
      </w:tr>
      <w:tr w:rsidR="00DF5FD9">
        <w:trPr>
          <w:trHeight w:val="43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2. Torako-Lomber Travmalar</w:t>
            </w:r>
          </w:p>
        </w:tc>
        <w:tc>
          <w:tcPr>
            <w:tcW w:w="8935" w:type="dxa"/>
          </w:tcPr>
          <w:p w:rsidR="00DF5FD9" w:rsidRDefault="008E7AD7">
            <w:pPr>
              <w:pStyle w:val="TableParagraph"/>
              <w:spacing w:line="216" w:lineRule="exact"/>
              <w:ind w:left="153" w:right="744"/>
              <w:rPr>
                <w:sz w:val="18"/>
              </w:rPr>
            </w:pPr>
            <w:r>
              <w:rPr>
                <w:sz w:val="18"/>
              </w:rPr>
              <w:t>Genel travmalarda BT ve MR ile ve muayene ile torako-lomber hasarları tespit edebilir ve uygun bir tedavi için yönlendirme yapabilir. Cerrahi endikasyonları hakkında ön bilgisi vardır. Hastaların takibini yapabilir.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3. Servika</w:t>
            </w:r>
            <w:r>
              <w:rPr>
                <w:sz w:val="18"/>
              </w:rPr>
              <w:t>l Disk Hernileri</w:t>
            </w:r>
          </w:p>
        </w:tc>
        <w:tc>
          <w:tcPr>
            <w:tcW w:w="8935" w:type="dxa"/>
          </w:tcPr>
          <w:p w:rsidR="00DF5FD9" w:rsidRDefault="008E7AD7">
            <w:pPr>
              <w:pStyle w:val="TableParagraph"/>
              <w:spacing w:before="1" w:line="220" w:lineRule="atLeast"/>
              <w:ind w:left="153" w:right="292"/>
              <w:rPr>
                <w:sz w:val="18"/>
              </w:rPr>
            </w:pPr>
            <w:r>
              <w:rPr>
                <w:sz w:val="18"/>
              </w:rPr>
              <w:t>Servikal disk hernisi ön tanısını üst ekstremite muayenesi ile ayırt edebilir. Uygun radyolojik tetkiklere yönlendirerek buradan tanı koyabilir. Cerrahiye aday olan hastaları ayırt edebilir.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8"/>
              <w:rPr>
                <w:sz w:val="18"/>
              </w:rPr>
            </w:pPr>
            <w:r>
              <w:rPr>
                <w:sz w:val="18"/>
              </w:rPr>
              <w:t>4. Sipinal Tümörler</w:t>
            </w:r>
          </w:p>
        </w:tc>
        <w:tc>
          <w:tcPr>
            <w:tcW w:w="8935" w:type="dxa"/>
          </w:tcPr>
          <w:p w:rsidR="00DF5FD9" w:rsidRDefault="008E7AD7">
            <w:pPr>
              <w:pStyle w:val="TableParagraph"/>
              <w:spacing w:before="1" w:line="220" w:lineRule="atLeast"/>
              <w:ind w:left="153" w:right="55"/>
              <w:rPr>
                <w:sz w:val="18"/>
              </w:rPr>
            </w:pPr>
            <w:r>
              <w:rPr>
                <w:sz w:val="18"/>
              </w:rPr>
              <w:t>Spinal tümörleri hasta şikayeti ve muayenesine göre ayırt edbilir. Gerekirse genel vücut taraması yapma veya doğrudan Beyin Cerrahiye yönlendirme yapabilir. Bu tür tümörleri lokalizasyonuna göre sınıflandırabilir.</w:t>
            </w:r>
          </w:p>
        </w:tc>
      </w:tr>
      <w:tr w:rsidR="00DF5FD9">
        <w:trPr>
          <w:trHeight w:val="436"/>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3"/>
              </w:rPr>
            </w:pPr>
          </w:p>
          <w:p w:rsidR="00DF5FD9" w:rsidRDefault="008E7AD7">
            <w:pPr>
              <w:pStyle w:val="TableParagraph"/>
              <w:ind w:left="359" w:right="169" w:hanging="58"/>
              <w:rPr>
                <w:b/>
                <w:sz w:val="18"/>
              </w:rPr>
            </w:pPr>
            <w:r>
              <w:rPr>
                <w:b/>
                <w:sz w:val="18"/>
              </w:rPr>
              <w:t>Prof. Dr. Murat VURAL</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3"/>
              </w:rPr>
            </w:pPr>
          </w:p>
          <w:p w:rsidR="00DF5FD9" w:rsidRDefault="008E7AD7">
            <w:pPr>
              <w:pStyle w:val="TableParagraph"/>
              <w:ind w:left="287"/>
              <w:rPr>
                <w:b/>
                <w:sz w:val="18"/>
              </w:rPr>
            </w:pPr>
            <w:r>
              <w:rPr>
                <w:b/>
                <w:w w:val="101"/>
                <w:sz w:val="18"/>
              </w:rPr>
              <w:t>4</w:t>
            </w:r>
          </w:p>
        </w:tc>
        <w:tc>
          <w:tcPr>
            <w:tcW w:w="4254" w:type="dxa"/>
          </w:tcPr>
          <w:p w:rsidR="00DF5FD9" w:rsidRDefault="008E7AD7">
            <w:pPr>
              <w:pStyle w:val="TableParagraph"/>
              <w:spacing w:before="107"/>
              <w:ind w:left="148"/>
              <w:rPr>
                <w:sz w:val="18"/>
              </w:rPr>
            </w:pPr>
            <w:r>
              <w:rPr>
                <w:sz w:val="18"/>
              </w:rPr>
              <w:t>1. Fonksiyonel Nöroşirürji</w:t>
            </w:r>
          </w:p>
        </w:tc>
        <w:tc>
          <w:tcPr>
            <w:tcW w:w="8935" w:type="dxa"/>
          </w:tcPr>
          <w:p w:rsidR="00DF5FD9" w:rsidRDefault="008E7AD7">
            <w:pPr>
              <w:pStyle w:val="TableParagraph"/>
              <w:spacing w:line="216" w:lineRule="exact"/>
              <w:ind w:left="153"/>
              <w:rPr>
                <w:sz w:val="18"/>
              </w:rPr>
            </w:pPr>
            <w:r>
              <w:rPr>
                <w:sz w:val="18"/>
              </w:rPr>
              <w:t>Hareket bozuklukları, kronik ağrı ya da psikiyatrik bozukluklarla giden bir dizi nörodejeneratif hastalığın tanısını koyma</w:t>
            </w:r>
          </w:p>
          <w:p w:rsidR="00DF5FD9" w:rsidRDefault="008E7AD7">
            <w:pPr>
              <w:pStyle w:val="TableParagraph"/>
              <w:spacing w:before="1" w:line="199" w:lineRule="exact"/>
              <w:ind w:left="153"/>
              <w:rPr>
                <w:sz w:val="18"/>
              </w:rPr>
            </w:pPr>
            <w:r>
              <w:rPr>
                <w:sz w:val="18"/>
              </w:rPr>
              <w:t>ve bunların restorasyonu için gereken stereotaktik ve nöromodülasyon tekniklerin öğrenir.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Hidrosefali</w:t>
            </w:r>
          </w:p>
        </w:tc>
        <w:tc>
          <w:tcPr>
            <w:tcW w:w="8935" w:type="dxa"/>
          </w:tcPr>
          <w:p w:rsidR="00DF5FD9" w:rsidRDefault="008E7AD7">
            <w:pPr>
              <w:pStyle w:val="TableParagraph"/>
              <w:spacing w:before="1" w:line="220" w:lineRule="atLeast"/>
              <w:ind w:left="153" w:right="376"/>
              <w:rPr>
                <w:sz w:val="18"/>
              </w:rPr>
            </w:pPr>
            <w:r>
              <w:rPr>
                <w:sz w:val="18"/>
              </w:rPr>
              <w:t>Radyolojik olarak ventrikül büyüklüğü olan her durumun hidrosefali demek olmadığını, hidrosefalinin kliniğini, nasıl tanısının konduğu ve tedavi seçeneklerinin neler olduğunu öğrenir.</w:t>
            </w:r>
          </w:p>
        </w:tc>
      </w:tr>
      <w:tr w:rsidR="00DF5FD9">
        <w:trPr>
          <w:trHeight w:val="80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5"/>
              </w:rPr>
            </w:pPr>
          </w:p>
          <w:p w:rsidR="00DF5FD9" w:rsidRDefault="008E7AD7">
            <w:pPr>
              <w:pStyle w:val="TableParagraph"/>
              <w:spacing w:before="1"/>
              <w:ind w:left="436" w:hanging="288"/>
              <w:rPr>
                <w:sz w:val="18"/>
              </w:rPr>
            </w:pPr>
            <w:r>
              <w:rPr>
                <w:sz w:val="18"/>
              </w:rPr>
              <w:t>3. Pediatrik Yaş Dönemi Kafa ve Omurga Travmasına Yaklaşım</w:t>
            </w:r>
          </w:p>
        </w:tc>
        <w:tc>
          <w:tcPr>
            <w:tcW w:w="8935" w:type="dxa"/>
          </w:tcPr>
          <w:p w:rsidR="00DF5FD9" w:rsidRDefault="008E7AD7">
            <w:pPr>
              <w:pStyle w:val="TableParagraph"/>
              <w:spacing w:before="75" w:line="237" w:lineRule="auto"/>
              <w:ind w:left="153" w:right="175"/>
              <w:rPr>
                <w:sz w:val="18"/>
              </w:rPr>
            </w:pPr>
            <w:r>
              <w:rPr>
                <w:sz w:val="18"/>
              </w:rPr>
              <w:t>Çocukluk çağı kafa ve spinal travmalarının tanısını koyarken ve tedavi seçeneklerini değerlendirirken anatomik ve fizyolojik açıdan erişkin kafa ve spinal travmalarından farkını ortaya koyar. Travm</w:t>
            </w:r>
            <w:r>
              <w:rPr>
                <w:sz w:val="18"/>
              </w:rPr>
              <w:t>anın etyolojisi aynı olsa bile çocukluk çağı travmalarının özellikli yaklaşımlarını ve sınıflamalarını öğrenir, hangi hastaların cerrahi ihtiyacı olabileceğini bilir.</w:t>
            </w:r>
          </w:p>
        </w:tc>
      </w:tr>
      <w:tr w:rsidR="00DF5FD9">
        <w:trPr>
          <w:trHeight w:val="43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line="216" w:lineRule="exact"/>
              <w:ind w:left="148"/>
              <w:rPr>
                <w:sz w:val="18"/>
              </w:rPr>
            </w:pPr>
            <w:r>
              <w:rPr>
                <w:sz w:val="18"/>
              </w:rPr>
              <w:t>4. Santral Sinir Sisteminin Doğumsal Nöroşirürjikal</w:t>
            </w:r>
          </w:p>
          <w:p w:rsidR="00DF5FD9" w:rsidRDefault="008E7AD7">
            <w:pPr>
              <w:pStyle w:val="TableParagraph"/>
              <w:spacing w:before="1" w:line="199" w:lineRule="exact"/>
              <w:ind w:left="436"/>
              <w:rPr>
                <w:sz w:val="18"/>
              </w:rPr>
            </w:pPr>
            <w:r>
              <w:rPr>
                <w:sz w:val="18"/>
              </w:rPr>
              <w:t>Hastalıklarında Tanı ve Tedavi</w:t>
            </w:r>
          </w:p>
        </w:tc>
        <w:tc>
          <w:tcPr>
            <w:tcW w:w="8935" w:type="dxa"/>
          </w:tcPr>
          <w:p w:rsidR="00DF5FD9" w:rsidRDefault="008E7AD7">
            <w:pPr>
              <w:pStyle w:val="TableParagraph"/>
              <w:spacing w:line="216" w:lineRule="exact"/>
              <w:ind w:left="153"/>
              <w:rPr>
                <w:sz w:val="18"/>
              </w:rPr>
            </w:pPr>
            <w:r>
              <w:rPr>
                <w:sz w:val="18"/>
              </w:rPr>
              <w:t>Santral sinir sistemini ilgilendiren pek çok doğumsal hastalığın/lezyonun tedaviye ihtiyaç duyup duymayacağı,</w:t>
            </w:r>
          </w:p>
          <w:p w:rsidR="00DF5FD9" w:rsidRDefault="008E7AD7">
            <w:pPr>
              <w:pStyle w:val="TableParagraph"/>
              <w:spacing w:before="1" w:line="199" w:lineRule="exact"/>
              <w:ind w:left="153"/>
              <w:rPr>
                <w:sz w:val="18"/>
              </w:rPr>
            </w:pPr>
            <w:r>
              <w:rPr>
                <w:sz w:val="18"/>
              </w:rPr>
              <w:t>hangilerinin sadece takip edilmesinin yeterli olacağının öğrenir.</w:t>
            </w:r>
          </w:p>
        </w:tc>
      </w:tr>
      <w:tr w:rsidR="00DF5FD9">
        <w:trPr>
          <w:trHeight w:val="662"/>
        </w:trPr>
        <w:tc>
          <w:tcPr>
            <w:tcW w:w="1128" w:type="dxa"/>
          </w:tcPr>
          <w:p w:rsidR="00DF5FD9" w:rsidRDefault="008E7AD7">
            <w:pPr>
              <w:pStyle w:val="TableParagraph"/>
              <w:spacing w:before="1" w:line="220" w:lineRule="atLeast"/>
              <w:ind w:left="316" w:right="194"/>
              <w:jc w:val="center"/>
              <w:rPr>
                <w:b/>
                <w:sz w:val="18"/>
              </w:rPr>
            </w:pPr>
            <w:r>
              <w:rPr>
                <w:b/>
                <w:sz w:val="18"/>
              </w:rPr>
              <w:t>Doç. Dr. Zühtü ÖZBEK</w:t>
            </w:r>
          </w:p>
        </w:tc>
        <w:tc>
          <w:tcPr>
            <w:tcW w:w="567" w:type="dxa"/>
          </w:tcPr>
          <w:p w:rsidR="00DF5FD9" w:rsidRDefault="00DF5FD9">
            <w:pPr>
              <w:pStyle w:val="TableParagraph"/>
              <w:spacing w:before="2"/>
              <w:rPr>
                <w:b/>
                <w:sz w:val="18"/>
              </w:rPr>
            </w:pPr>
          </w:p>
          <w:p w:rsidR="00DF5FD9" w:rsidRDefault="008E7AD7">
            <w:pPr>
              <w:pStyle w:val="TableParagraph"/>
              <w:ind w:left="287"/>
              <w:rPr>
                <w:b/>
                <w:sz w:val="18"/>
              </w:rPr>
            </w:pPr>
            <w:r>
              <w:rPr>
                <w:b/>
                <w:w w:val="101"/>
                <w:sz w:val="18"/>
              </w:rPr>
              <w:t>4</w:t>
            </w: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1. İnteraserebral Hematomlar</w:t>
            </w:r>
          </w:p>
        </w:tc>
        <w:tc>
          <w:tcPr>
            <w:tcW w:w="8935" w:type="dxa"/>
          </w:tcPr>
          <w:p w:rsidR="00DF5FD9" w:rsidRDefault="008E7AD7">
            <w:pPr>
              <w:pStyle w:val="TableParagraph"/>
              <w:spacing w:before="1" w:line="220" w:lineRule="atLeast"/>
              <w:ind w:left="153" w:right="547"/>
              <w:rPr>
                <w:sz w:val="18"/>
              </w:rPr>
            </w:pPr>
            <w:r>
              <w:rPr>
                <w:sz w:val="18"/>
              </w:rPr>
              <w:t>Intraserebral hematomun nedenleri, yerleşim yerleri ve sıklığı, radyolojik bulguları, hangi hastanın medikal hangi hastanın cerrahi tedavi edilebileceği hakkında hakkında genel bilgi sahibi olur. Cerrahi tedavi yöntemleri ve intraserebral hematomlu hastaya</w:t>
            </w:r>
            <w:r>
              <w:rPr>
                <w:sz w:val="18"/>
              </w:rPr>
              <w:t xml:space="preserve"> acil yapılması gerekenleri açıklar.</w:t>
            </w:r>
          </w:p>
        </w:tc>
      </w:tr>
    </w:tbl>
    <w:p w:rsidR="00DF5FD9" w:rsidRDefault="00DF5FD9">
      <w:pPr>
        <w:spacing w:line="220" w:lineRule="atLeast"/>
        <w:rPr>
          <w:sz w:val="18"/>
        </w:rPr>
        <w:sectPr w:rsidR="00DF5FD9">
          <w:pgSz w:w="16840" w:h="11910" w:orient="landscape"/>
          <w:pgMar w:top="800" w:right="560" w:bottom="280" w:left="460" w:header="708" w:footer="708" w:gutter="0"/>
          <w:cols w:space="708"/>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67"/>
        <w:gridCol w:w="4254"/>
        <w:gridCol w:w="8935"/>
      </w:tblGrid>
      <w:tr w:rsidR="00DF5FD9">
        <w:trPr>
          <w:trHeight w:val="561"/>
        </w:trPr>
        <w:tc>
          <w:tcPr>
            <w:tcW w:w="112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spacing w:before="10"/>
              <w:rPr>
                <w:b/>
                <w:sz w:val="13"/>
              </w:rPr>
            </w:pPr>
          </w:p>
          <w:p w:rsidR="00DF5FD9" w:rsidRDefault="008E7AD7">
            <w:pPr>
              <w:pStyle w:val="TableParagraph"/>
              <w:spacing w:before="1"/>
              <w:ind w:left="148"/>
              <w:rPr>
                <w:sz w:val="18"/>
              </w:rPr>
            </w:pPr>
            <w:r>
              <w:rPr>
                <w:sz w:val="18"/>
              </w:rPr>
              <w:t>2. Benign İntrakraniyal Hipertansiyon</w:t>
            </w:r>
          </w:p>
        </w:tc>
        <w:tc>
          <w:tcPr>
            <w:tcW w:w="8935" w:type="dxa"/>
          </w:tcPr>
          <w:p w:rsidR="00DF5FD9" w:rsidRDefault="008E7AD7">
            <w:pPr>
              <w:pStyle w:val="TableParagraph"/>
              <w:spacing w:before="59"/>
              <w:ind w:left="153" w:right="333"/>
              <w:rPr>
                <w:sz w:val="18"/>
              </w:rPr>
            </w:pPr>
            <w:r>
              <w:rPr>
                <w:sz w:val="18"/>
              </w:rPr>
              <w:t>BİH tanımı, tanı kriterleri, semptom ve bulguları, ayırıcı tanısı, radyolojik bulguları, görme alanı bulguları, tedavisi ve prognozu hakkında bilgi sahibi olur. BİH hastasını uygun bölüme yönlendirebilir.</w:t>
            </w:r>
          </w:p>
        </w:tc>
      </w:tr>
      <w:tr w:rsidR="00DF5FD9">
        <w:trPr>
          <w:trHeight w:val="839"/>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3"/>
              <w:rPr>
                <w:b/>
                <w:sz w:val="25"/>
              </w:rPr>
            </w:pPr>
          </w:p>
          <w:p w:rsidR="00DF5FD9" w:rsidRDefault="008E7AD7">
            <w:pPr>
              <w:pStyle w:val="TableParagraph"/>
              <w:ind w:left="148"/>
              <w:rPr>
                <w:sz w:val="18"/>
              </w:rPr>
            </w:pPr>
            <w:r>
              <w:rPr>
                <w:sz w:val="18"/>
              </w:rPr>
              <w:t>3. Beyin Ölümü</w:t>
            </w:r>
          </w:p>
        </w:tc>
        <w:tc>
          <w:tcPr>
            <w:tcW w:w="8935" w:type="dxa"/>
          </w:tcPr>
          <w:p w:rsidR="00DF5FD9" w:rsidRDefault="008E7AD7">
            <w:pPr>
              <w:pStyle w:val="TableParagraph"/>
              <w:spacing w:before="94" w:line="237" w:lineRule="auto"/>
              <w:ind w:left="153" w:right="215"/>
              <w:rPr>
                <w:sz w:val="18"/>
              </w:rPr>
            </w:pPr>
            <w:r>
              <w:rPr>
                <w:sz w:val="18"/>
              </w:rPr>
              <w:t>Beyin ölümü tanı kriterlerini sayabilir, koma, bitkisel hayat, beyin ölümü ayırımını yapabilir. Beyin ölümü ile ilgili yasal prosedürü öğrenir, klinik olarak hangi test ve yardımcı testler yapıldığını bilir, apne testi nasıl yapılmalıdır ve anlamı nedir öğ</w:t>
            </w:r>
            <w:r>
              <w:rPr>
                <w:sz w:val="18"/>
              </w:rPr>
              <w:t>renir. Beyin ölümü tanısı almış hastada organ nakline kadar olan süreçte yasal prosedürü bilir.</w:t>
            </w:r>
          </w:p>
        </w:tc>
      </w:tr>
      <w:tr w:rsidR="00DF5FD9">
        <w:trPr>
          <w:trHeight w:val="552"/>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6"/>
              <w:rPr>
                <w:b/>
                <w:sz w:val="13"/>
              </w:rPr>
            </w:pPr>
          </w:p>
          <w:p w:rsidR="00DF5FD9" w:rsidRDefault="008E7AD7">
            <w:pPr>
              <w:pStyle w:val="TableParagraph"/>
              <w:ind w:left="148"/>
              <w:rPr>
                <w:sz w:val="18"/>
              </w:rPr>
            </w:pPr>
            <w:r>
              <w:rPr>
                <w:sz w:val="18"/>
              </w:rPr>
              <w:t>4. Nöroşirürjik Aciller</w:t>
            </w:r>
          </w:p>
        </w:tc>
        <w:tc>
          <w:tcPr>
            <w:tcW w:w="8935" w:type="dxa"/>
          </w:tcPr>
          <w:p w:rsidR="00DF5FD9" w:rsidRDefault="008E7AD7">
            <w:pPr>
              <w:pStyle w:val="TableParagraph"/>
              <w:spacing w:before="54"/>
              <w:ind w:left="153"/>
              <w:rPr>
                <w:sz w:val="18"/>
              </w:rPr>
            </w:pPr>
            <w:r>
              <w:rPr>
                <w:sz w:val="18"/>
              </w:rPr>
              <w:t>Beyin cerrahisi için hangi hasta acildir hangi hasta bekleyebilir öğrenir, spinal ve kraniyal beyin cerrahisinin acil</w:t>
            </w:r>
          </w:p>
          <w:p w:rsidR="00DF5FD9" w:rsidRDefault="008E7AD7">
            <w:pPr>
              <w:pStyle w:val="TableParagraph"/>
              <w:spacing w:before="1"/>
              <w:ind w:left="153"/>
              <w:rPr>
                <w:sz w:val="18"/>
              </w:rPr>
            </w:pPr>
            <w:r>
              <w:rPr>
                <w:sz w:val="18"/>
              </w:rPr>
              <w:t>yaklaşımları hakkında bilgi sahibi olur. Acil müdahale gerektiren hastaları uygun merkeze yönlendirebilir.</w:t>
            </w:r>
          </w:p>
        </w:tc>
      </w:tr>
      <w:tr w:rsidR="00DF5FD9">
        <w:trPr>
          <w:trHeight w:val="441"/>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3"/>
              <w:ind w:left="196" w:right="63" w:firstLine="124"/>
              <w:rPr>
                <w:b/>
                <w:sz w:val="18"/>
              </w:rPr>
            </w:pPr>
            <w:r>
              <w:rPr>
                <w:b/>
                <w:sz w:val="18"/>
              </w:rPr>
              <w:t>Dr. Öğr. Üyesi Emre ÖZKARA</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4"/>
              <w:ind w:left="287"/>
              <w:rPr>
                <w:b/>
                <w:sz w:val="18"/>
              </w:rPr>
            </w:pPr>
            <w:r>
              <w:rPr>
                <w:b/>
                <w:w w:val="101"/>
                <w:sz w:val="18"/>
              </w:rPr>
              <w:t>4</w:t>
            </w:r>
          </w:p>
        </w:tc>
        <w:tc>
          <w:tcPr>
            <w:tcW w:w="4254" w:type="dxa"/>
          </w:tcPr>
          <w:p w:rsidR="00DF5FD9" w:rsidRDefault="008E7AD7">
            <w:pPr>
              <w:pStyle w:val="TableParagraph"/>
              <w:spacing w:before="111"/>
              <w:ind w:left="148"/>
              <w:rPr>
                <w:sz w:val="18"/>
              </w:rPr>
            </w:pPr>
            <w:r>
              <w:rPr>
                <w:sz w:val="18"/>
              </w:rPr>
              <w:t>1. Vasküler Endovasküler Nöroşirurji</w:t>
            </w:r>
          </w:p>
        </w:tc>
        <w:tc>
          <w:tcPr>
            <w:tcW w:w="8935" w:type="dxa"/>
          </w:tcPr>
          <w:p w:rsidR="00DF5FD9" w:rsidRDefault="008E7AD7">
            <w:pPr>
              <w:pStyle w:val="TableParagraph"/>
              <w:spacing w:before="1"/>
              <w:ind w:left="153"/>
              <w:rPr>
                <w:sz w:val="18"/>
              </w:rPr>
            </w:pPr>
            <w:r>
              <w:rPr>
                <w:sz w:val="18"/>
              </w:rPr>
              <w:t>Nöroendovasküler girişimler, nörovasküler hastalıklarin tanı ve tedavisi, nörovasküler hastalıklarda minimal invazif</w:t>
            </w:r>
          </w:p>
          <w:p w:rsidR="00DF5FD9" w:rsidRDefault="008E7AD7">
            <w:pPr>
              <w:pStyle w:val="TableParagraph"/>
              <w:spacing w:before="1" w:line="199" w:lineRule="exact"/>
              <w:ind w:left="153"/>
              <w:rPr>
                <w:sz w:val="18"/>
              </w:rPr>
            </w:pPr>
            <w:r>
              <w:rPr>
                <w:sz w:val="18"/>
              </w:rPr>
              <w:t>yaklaşımlar hakkında bilgi sahibi olur.</w:t>
            </w:r>
          </w:p>
        </w:tc>
      </w:tr>
      <w:tr w:rsidR="00DF5FD9">
        <w:trPr>
          <w:trHeight w:val="393"/>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8"/>
              <w:rPr>
                <w:sz w:val="18"/>
              </w:rPr>
            </w:pPr>
            <w:r>
              <w:rPr>
                <w:sz w:val="18"/>
              </w:rPr>
              <w:t>2. Nöroanatomi</w:t>
            </w:r>
          </w:p>
        </w:tc>
        <w:tc>
          <w:tcPr>
            <w:tcW w:w="8935" w:type="dxa"/>
          </w:tcPr>
          <w:p w:rsidR="00DF5FD9" w:rsidRDefault="008E7AD7">
            <w:pPr>
              <w:pStyle w:val="TableParagraph"/>
              <w:spacing w:before="87"/>
              <w:ind w:left="153"/>
              <w:rPr>
                <w:sz w:val="18"/>
              </w:rPr>
            </w:pPr>
            <w:r>
              <w:rPr>
                <w:sz w:val="18"/>
              </w:rPr>
              <w:t>Nöroanatomi, klinik nöroanatomi, radyolojik nöroanatomi ile eşleştirme yapabilir.</w:t>
            </w:r>
          </w:p>
        </w:tc>
      </w:tr>
      <w:tr w:rsidR="00DF5FD9">
        <w:trPr>
          <w:trHeight w:val="397"/>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92"/>
              <w:ind w:left="148"/>
              <w:rPr>
                <w:sz w:val="18"/>
              </w:rPr>
            </w:pPr>
            <w:r>
              <w:rPr>
                <w:sz w:val="18"/>
              </w:rPr>
              <w:t>3. Vasküler Malformasyonlar</w:t>
            </w:r>
          </w:p>
        </w:tc>
        <w:tc>
          <w:tcPr>
            <w:tcW w:w="8935" w:type="dxa"/>
          </w:tcPr>
          <w:p w:rsidR="00DF5FD9" w:rsidRDefault="008E7AD7">
            <w:pPr>
              <w:pStyle w:val="TableParagraph"/>
              <w:spacing w:before="92"/>
              <w:ind w:left="153"/>
              <w:rPr>
                <w:sz w:val="18"/>
              </w:rPr>
            </w:pPr>
            <w:r>
              <w:rPr>
                <w:sz w:val="18"/>
              </w:rPr>
              <w:t>Vasküler malformasyonların MR ile tanı koyabilir ve çeşitlerini açıklar. Aciliyeti hakkında bilgi sahibi olur.</w:t>
            </w:r>
          </w:p>
        </w:tc>
      </w:tr>
      <w:tr w:rsidR="00DF5FD9">
        <w:trPr>
          <w:trHeight w:val="56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13"/>
              </w:rPr>
            </w:pPr>
          </w:p>
          <w:p w:rsidR="00DF5FD9" w:rsidRDefault="008E7AD7">
            <w:pPr>
              <w:pStyle w:val="TableParagraph"/>
              <w:ind w:left="148"/>
              <w:rPr>
                <w:sz w:val="18"/>
              </w:rPr>
            </w:pPr>
            <w:r>
              <w:rPr>
                <w:sz w:val="18"/>
              </w:rPr>
              <w:t>4. Kafa içi Basınç Artması Sendromu (KİBAS)</w:t>
            </w:r>
          </w:p>
        </w:tc>
        <w:tc>
          <w:tcPr>
            <w:tcW w:w="8935" w:type="dxa"/>
          </w:tcPr>
          <w:p w:rsidR="00DF5FD9" w:rsidRDefault="008E7AD7">
            <w:pPr>
              <w:pStyle w:val="TableParagraph"/>
              <w:spacing w:before="63" w:line="218" w:lineRule="exact"/>
              <w:ind w:left="153"/>
              <w:rPr>
                <w:sz w:val="18"/>
              </w:rPr>
            </w:pPr>
            <w:r>
              <w:rPr>
                <w:sz w:val="18"/>
              </w:rPr>
              <w:t>KİBAS tanısını koyar ve tedavi yaklaşımlarını bilir. KIBAS’lı hastanın yönetimini öğrenir, KIBAS nedenlerine yönelik</w:t>
            </w:r>
          </w:p>
          <w:p w:rsidR="00DF5FD9" w:rsidRDefault="008E7AD7">
            <w:pPr>
              <w:pStyle w:val="TableParagraph"/>
              <w:spacing w:line="218" w:lineRule="exact"/>
              <w:ind w:left="153"/>
              <w:rPr>
                <w:sz w:val="18"/>
              </w:rPr>
            </w:pPr>
            <w:r>
              <w:rPr>
                <w:sz w:val="18"/>
              </w:rPr>
              <w:t>incelemede neleri araştırması gerektiğini sayar.</w:t>
            </w:r>
          </w:p>
        </w:tc>
      </w:tr>
      <w:tr w:rsidR="00DF5FD9">
        <w:trPr>
          <w:trHeight w:val="552"/>
        </w:trPr>
        <w:tc>
          <w:tcPr>
            <w:tcW w:w="1128" w:type="dxa"/>
            <w:vMerge w:val="restart"/>
          </w:tcPr>
          <w:p w:rsidR="00DF5FD9" w:rsidRDefault="00DF5FD9">
            <w:pPr>
              <w:pStyle w:val="TableParagraph"/>
              <w:rPr>
                <w:b/>
                <w:sz w:val="18"/>
              </w:rPr>
            </w:pPr>
          </w:p>
          <w:p w:rsidR="00DF5FD9" w:rsidRDefault="00DF5FD9">
            <w:pPr>
              <w:pStyle w:val="TableParagraph"/>
              <w:spacing w:before="6"/>
              <w:rPr>
                <w:b/>
                <w:sz w:val="19"/>
              </w:rPr>
            </w:pPr>
          </w:p>
          <w:p w:rsidR="00DF5FD9" w:rsidRDefault="008E7AD7">
            <w:pPr>
              <w:pStyle w:val="TableParagraph"/>
              <w:ind w:left="117" w:right="1"/>
              <w:jc w:val="center"/>
              <w:rPr>
                <w:b/>
                <w:sz w:val="18"/>
              </w:rPr>
            </w:pPr>
            <w:r>
              <w:rPr>
                <w:b/>
                <w:sz w:val="18"/>
              </w:rPr>
              <w:t>Dr. Öğr. Gör. Gültekin</w:t>
            </w:r>
          </w:p>
          <w:p w:rsidR="00DF5FD9" w:rsidRDefault="008E7AD7">
            <w:pPr>
              <w:pStyle w:val="TableParagraph"/>
              <w:spacing w:before="2"/>
              <w:ind w:left="121" w:right="1"/>
              <w:jc w:val="center"/>
              <w:rPr>
                <w:b/>
                <w:sz w:val="18"/>
              </w:rPr>
            </w:pPr>
            <w:r>
              <w:rPr>
                <w:b/>
                <w:sz w:val="18"/>
              </w:rPr>
              <w:t>BAŞ</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ind w:left="287"/>
              <w:rPr>
                <w:b/>
                <w:sz w:val="18"/>
              </w:rPr>
            </w:pPr>
            <w:r>
              <w:rPr>
                <w:b/>
                <w:w w:val="101"/>
                <w:sz w:val="18"/>
              </w:rPr>
              <w:t>3</w:t>
            </w:r>
          </w:p>
        </w:tc>
        <w:tc>
          <w:tcPr>
            <w:tcW w:w="4254" w:type="dxa"/>
          </w:tcPr>
          <w:p w:rsidR="00DF5FD9" w:rsidRDefault="00DF5FD9">
            <w:pPr>
              <w:pStyle w:val="TableParagraph"/>
              <w:spacing w:before="11"/>
              <w:rPr>
                <w:b/>
                <w:sz w:val="13"/>
              </w:rPr>
            </w:pPr>
          </w:p>
          <w:p w:rsidR="00DF5FD9" w:rsidRDefault="008E7AD7">
            <w:pPr>
              <w:pStyle w:val="TableParagraph"/>
              <w:ind w:left="148"/>
              <w:rPr>
                <w:sz w:val="18"/>
              </w:rPr>
            </w:pPr>
            <w:r>
              <w:rPr>
                <w:sz w:val="18"/>
              </w:rPr>
              <w:t>1. Hipofiz cerrahisi</w:t>
            </w:r>
          </w:p>
        </w:tc>
        <w:tc>
          <w:tcPr>
            <w:tcW w:w="8935" w:type="dxa"/>
          </w:tcPr>
          <w:p w:rsidR="00DF5FD9" w:rsidRDefault="008E7AD7">
            <w:pPr>
              <w:pStyle w:val="TableParagraph"/>
              <w:spacing w:before="63" w:line="235" w:lineRule="auto"/>
              <w:ind w:left="153" w:right="363"/>
              <w:rPr>
                <w:sz w:val="18"/>
              </w:rPr>
            </w:pPr>
            <w:r>
              <w:rPr>
                <w:sz w:val="18"/>
              </w:rPr>
              <w:t>Hipofiz tümörlerini, endokrinoloji bilgileriyle tanılıyabilir ve yönlendirebilir. Cerrahi çeşitleri hakkında bilgi sahibidir. Cerrahi sonrası takip ve yönlendirme yapabilir.</w:t>
            </w:r>
          </w:p>
        </w:tc>
      </w:tr>
      <w:tr w:rsidR="00DF5FD9">
        <w:trPr>
          <w:trHeight w:val="56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3"/>
              <w:rPr>
                <w:b/>
                <w:sz w:val="14"/>
              </w:rPr>
            </w:pPr>
          </w:p>
          <w:p w:rsidR="00DF5FD9" w:rsidRDefault="008E7AD7">
            <w:pPr>
              <w:pStyle w:val="TableParagraph"/>
              <w:ind w:left="148"/>
              <w:rPr>
                <w:sz w:val="18"/>
              </w:rPr>
            </w:pPr>
            <w:r>
              <w:rPr>
                <w:sz w:val="18"/>
              </w:rPr>
              <w:t>2. Tuzak Nöropatiler</w:t>
            </w:r>
          </w:p>
        </w:tc>
        <w:tc>
          <w:tcPr>
            <w:tcW w:w="8935" w:type="dxa"/>
          </w:tcPr>
          <w:p w:rsidR="00DF5FD9" w:rsidRDefault="008E7AD7">
            <w:pPr>
              <w:pStyle w:val="TableParagraph"/>
              <w:spacing w:before="63"/>
              <w:ind w:left="153" w:right="251"/>
              <w:rPr>
                <w:sz w:val="18"/>
              </w:rPr>
            </w:pPr>
            <w:r>
              <w:rPr>
                <w:sz w:val="18"/>
              </w:rPr>
              <w:t>Sık görülen periferik sinir tuzaklanmalarını muayene ve tekiklerle tanılıyabilir. Cerrahiye aday olanları yönlendirebilir. Tıbbi tedavi ve cerrahi tedavi çeşitleri hakkında bilgi sahibidir.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3. Santral Sinir Sistemi Enfeksiyonlarında Nöroşirurji</w:t>
            </w:r>
          </w:p>
        </w:tc>
        <w:tc>
          <w:tcPr>
            <w:tcW w:w="8935" w:type="dxa"/>
          </w:tcPr>
          <w:p w:rsidR="00DF5FD9" w:rsidRDefault="008E7AD7">
            <w:pPr>
              <w:pStyle w:val="TableParagraph"/>
              <w:spacing w:before="1"/>
              <w:ind w:left="153"/>
              <w:rPr>
                <w:sz w:val="18"/>
              </w:rPr>
            </w:pPr>
            <w:r>
              <w:rPr>
                <w:sz w:val="18"/>
              </w:rPr>
              <w:t xml:space="preserve">Santral </w:t>
            </w:r>
            <w:r>
              <w:rPr>
                <w:sz w:val="18"/>
              </w:rPr>
              <w:t>sinir sistemi enfeksiyonlarında enfeksiyon nedenlerini bilir, nöroşirürjinin SSS enfeksiyonlarındaki yerini açıklar,</w:t>
            </w:r>
          </w:p>
          <w:p w:rsidR="00DF5FD9" w:rsidRDefault="008E7AD7">
            <w:pPr>
              <w:pStyle w:val="TableParagraph"/>
              <w:spacing w:before="1" w:line="199" w:lineRule="exact"/>
              <w:ind w:left="153"/>
              <w:rPr>
                <w:sz w:val="18"/>
              </w:rPr>
            </w:pPr>
            <w:r>
              <w:rPr>
                <w:sz w:val="18"/>
              </w:rPr>
              <w:t>cerrahi tedavisi hakkında bilgi sahibi olur.</w:t>
            </w:r>
          </w:p>
        </w:tc>
      </w:tr>
      <w:tr w:rsidR="00DF5FD9">
        <w:trPr>
          <w:trHeight w:val="1415"/>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350" w:right="204" w:hanging="29"/>
              <w:jc w:val="both"/>
              <w:rPr>
                <w:b/>
                <w:sz w:val="18"/>
              </w:rPr>
            </w:pPr>
            <w:r>
              <w:rPr>
                <w:b/>
                <w:sz w:val="18"/>
              </w:rPr>
              <w:t>Prof.Dr. Serhat ÖZKAN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5"/>
              <w:jc w:val="center"/>
              <w:rPr>
                <w:b/>
                <w:sz w:val="18"/>
              </w:rPr>
            </w:pPr>
            <w:r>
              <w:rPr>
                <w:b/>
                <w:w w:val="101"/>
                <w:sz w:val="18"/>
              </w:rPr>
              <w:t>2</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7"/>
              <w:ind w:left="148"/>
              <w:rPr>
                <w:sz w:val="18"/>
              </w:rPr>
            </w:pPr>
            <w:r>
              <w:rPr>
                <w:sz w:val="18"/>
              </w:rPr>
              <w:t>1. Hareket Bozuklukları</w:t>
            </w:r>
          </w:p>
        </w:tc>
        <w:tc>
          <w:tcPr>
            <w:tcW w:w="8935" w:type="dxa"/>
          </w:tcPr>
          <w:p w:rsidR="00DF5FD9" w:rsidRDefault="008E7AD7">
            <w:pPr>
              <w:pStyle w:val="TableParagraph"/>
              <w:spacing w:before="49"/>
              <w:ind w:left="153" w:right="113"/>
              <w:rPr>
                <w:sz w:val="18"/>
              </w:rPr>
            </w:pPr>
            <w:r>
              <w:rPr>
                <w:sz w:val="18"/>
              </w:rPr>
              <w:t>Hareket bozuklukluklarını fenomenolojik olarak tanır ve ayırıcı tanısını yapar. Distoniyi klinik olarak tanır, alt tiplerini tanımlar. Distoniyi diğer hareket bozukluklarından ayırt eder, patofizyolojisini bilir. Distoniye neden olan hastalıkları ve tedavi</w:t>
            </w:r>
            <w:r>
              <w:rPr>
                <w:sz w:val="18"/>
              </w:rPr>
              <w:t xml:space="preserve"> seçeneklerini bilir. Tremoru klinik olarak tanır, fenomenolojik tiplerini tanımlar. Tremor tiplerinin ayırıcı tanısını yapar. Tremora neden olan hastalıkları tanır, tremor tiplerinde tedaviyi tanımlar. Kore-atetozu klinik olarak tanır, patofizyolojisini b</w:t>
            </w:r>
            <w:r>
              <w:rPr>
                <w:sz w:val="18"/>
              </w:rPr>
              <w:t>ilir, neden olan hastalıkları ve tedavi yaklaşımını bilir. Parkinsonizmi klinik olarak tanır, neden olan hastalıkları bilir, sekonder parkinsonizmi tanır. Multisitem atrofi ve progresif supranükleer palsiyi tanır.</w:t>
            </w:r>
          </w:p>
        </w:tc>
      </w:tr>
      <w:tr w:rsidR="00DF5FD9">
        <w:trPr>
          <w:trHeight w:val="2097"/>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rPr>
            </w:pPr>
          </w:p>
          <w:p w:rsidR="00DF5FD9" w:rsidRDefault="008E7AD7">
            <w:pPr>
              <w:pStyle w:val="TableParagraph"/>
              <w:ind w:left="148"/>
              <w:rPr>
                <w:sz w:val="18"/>
              </w:rPr>
            </w:pPr>
            <w:r>
              <w:rPr>
                <w:sz w:val="18"/>
              </w:rPr>
              <w:t>2. Parkinson Hastalığı</w:t>
            </w:r>
          </w:p>
        </w:tc>
        <w:tc>
          <w:tcPr>
            <w:tcW w:w="8935" w:type="dxa"/>
          </w:tcPr>
          <w:p w:rsidR="00DF5FD9" w:rsidRDefault="008E7AD7">
            <w:pPr>
              <w:pStyle w:val="TableParagraph"/>
              <w:spacing w:before="59"/>
              <w:ind w:left="153" w:right="317"/>
              <w:rPr>
                <w:sz w:val="18"/>
              </w:rPr>
            </w:pPr>
            <w:r>
              <w:rPr>
                <w:sz w:val="18"/>
              </w:rPr>
              <w:t>Parkinsonizm bulgularını sayar. Bradikineziyi tanır, muayene eder. Parkinson tremorunu tanır, Parkinson tremorunu muayene eder, Parkinson tremorunu diğer tremorlardan ayırt eder. Postural instabiliteyi tanımlar, klinik olarak</w:t>
            </w:r>
          </w:p>
          <w:p w:rsidR="00DF5FD9" w:rsidRDefault="008E7AD7">
            <w:pPr>
              <w:pStyle w:val="TableParagraph"/>
              <w:spacing w:before="2"/>
              <w:ind w:left="153" w:right="147"/>
              <w:rPr>
                <w:sz w:val="18"/>
              </w:rPr>
            </w:pPr>
            <w:r>
              <w:rPr>
                <w:sz w:val="18"/>
              </w:rPr>
              <w:t>değerlendirir. Rijiditeyi tanı</w:t>
            </w:r>
            <w:r>
              <w:rPr>
                <w:sz w:val="18"/>
              </w:rPr>
              <w:t>mlar, muayene eder ve değerlendirir. Parkinsonizm patofizyolojisini tanımlar. Bazal ganglia organizasyonunu tanımlar. Parkinsonizmde oluşan bazal gangliya organizasyon bozukluğunu tanımlar. Parkinson hastalığını tanır, Parkinson hastalığının diğer parkinso</w:t>
            </w:r>
            <w:r>
              <w:rPr>
                <w:sz w:val="18"/>
              </w:rPr>
              <w:t xml:space="preserve">nizmlerden ayırıcı tansını yapar. Sekonder Parkinsonizm nedenlerini tanımlar, Parkinson hastalığının patogenezini bilir. Parkinson hastalığının risk faktörlerini bilir. Parkinson hastalığının tedavisi, Dopaminerjik tedaviler, L-dopa ve dopamin agonistleri </w:t>
            </w:r>
            <w:r>
              <w:rPr>
                <w:sz w:val="18"/>
              </w:rPr>
              <w:t>ile tedavinin ilkelerini öğrenir. Derin beyin stimulasyonunu açıklar. Derin beyin stimulasyonu tedavisinin endikasyonlarını ve tedavi yöntemini öğrenir. İnvazif tedaviler, L-Dopa intestinal jel ve apomorfin infüzyon tedavi ilkeleri ve yöntemlerini öğrenir.</w:t>
            </w:r>
          </w:p>
        </w:tc>
      </w:tr>
      <w:tr w:rsidR="00DF5FD9">
        <w:trPr>
          <w:trHeight w:val="1099"/>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321"/>
              <w:rPr>
                <w:b/>
                <w:sz w:val="18"/>
              </w:rPr>
            </w:pPr>
            <w:r>
              <w:rPr>
                <w:b/>
                <w:sz w:val="18"/>
              </w:rPr>
              <w:t>Prof.Dr.</w:t>
            </w:r>
          </w:p>
          <w:p w:rsidR="00DF5FD9" w:rsidRDefault="008E7AD7">
            <w:pPr>
              <w:pStyle w:val="TableParagraph"/>
              <w:spacing w:before="1"/>
              <w:ind w:left="330" w:right="203" w:hanging="10"/>
              <w:rPr>
                <w:b/>
                <w:sz w:val="18"/>
              </w:rPr>
            </w:pPr>
            <w:r>
              <w:rPr>
                <w:b/>
                <w:sz w:val="18"/>
              </w:rPr>
              <w:t xml:space="preserve">O. </w:t>
            </w:r>
            <w:r>
              <w:rPr>
                <w:b/>
                <w:spacing w:val="-5"/>
                <w:sz w:val="18"/>
              </w:rPr>
              <w:t xml:space="preserve">Oğuz </w:t>
            </w:r>
            <w:r>
              <w:rPr>
                <w:b/>
                <w:sz w:val="18"/>
              </w:rPr>
              <w:t>ERDİNÇ</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5"/>
              <w:jc w:val="center"/>
              <w:rPr>
                <w:b/>
                <w:sz w:val="18"/>
              </w:rPr>
            </w:pPr>
            <w:r>
              <w:rPr>
                <w:b/>
                <w:w w:val="101"/>
                <w:sz w:val="18"/>
              </w:rPr>
              <w:t>4</w:t>
            </w:r>
          </w:p>
        </w:tc>
        <w:tc>
          <w:tcPr>
            <w:tcW w:w="4254"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before="1"/>
              <w:ind w:left="148"/>
              <w:rPr>
                <w:sz w:val="18"/>
              </w:rPr>
            </w:pPr>
            <w:r>
              <w:rPr>
                <w:sz w:val="18"/>
              </w:rPr>
              <w:t>1. Nöromüsküler Kavşak Hastalıkları</w:t>
            </w:r>
          </w:p>
        </w:tc>
        <w:tc>
          <w:tcPr>
            <w:tcW w:w="8935" w:type="dxa"/>
          </w:tcPr>
          <w:p w:rsidR="00DF5FD9" w:rsidRDefault="008E7AD7">
            <w:pPr>
              <w:pStyle w:val="TableParagraph"/>
              <w:spacing w:before="1"/>
              <w:ind w:left="153" w:right="139"/>
              <w:rPr>
                <w:sz w:val="18"/>
              </w:rPr>
            </w:pPr>
            <w:r>
              <w:rPr>
                <w:sz w:val="18"/>
              </w:rPr>
              <w:t>Sinir kas kavşağı yani "nöromuskuler kavşak" (NMK) iletimi ile ilgili bozukluk veya hastalıklar hakkında bilgi edinir. Bu hastalıkların nedeni, takibi ve tedavileri hakkında bilgi sahibi olur. Miyastenia Gravis (MG)’in etiyopatogenezini açıklar. Lambert Ea</w:t>
            </w:r>
            <w:r>
              <w:rPr>
                <w:sz w:val="18"/>
              </w:rPr>
              <w:t>ton Miyastenik Sendromunun nedenlerini açıklar. Yenidoğan ve konjenital MG’leri bilir. Botilismus gibi toksik nedenlerle de sinir kas kavşağında ileti bozulabileceğini bilir. Myastehenia Gravis hastalığının klinik tiplerini</w:t>
            </w:r>
          </w:p>
          <w:p w:rsidR="00DF5FD9" w:rsidRDefault="008E7AD7">
            <w:pPr>
              <w:pStyle w:val="TableParagraph"/>
              <w:spacing w:line="199" w:lineRule="exact"/>
              <w:ind w:left="153"/>
              <w:rPr>
                <w:sz w:val="18"/>
              </w:rPr>
            </w:pPr>
            <w:r>
              <w:rPr>
                <w:sz w:val="18"/>
              </w:rPr>
              <w:t>öğrenir ve en önemlisi kolinerji</w:t>
            </w:r>
            <w:r>
              <w:rPr>
                <w:sz w:val="18"/>
              </w:rPr>
              <w:t>k ve miyastenik kriz durumlarında doğru tanı ve ilk yardımın yapılmasını öğrenir.</w:t>
            </w:r>
          </w:p>
        </w:tc>
      </w:tr>
      <w:tr w:rsidR="00DF5FD9">
        <w:trPr>
          <w:trHeight w:val="1099"/>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before="1"/>
              <w:ind w:left="148"/>
              <w:rPr>
                <w:sz w:val="18"/>
              </w:rPr>
            </w:pPr>
            <w:r>
              <w:rPr>
                <w:sz w:val="18"/>
              </w:rPr>
              <w:t>2. Kas Hastalıkları</w:t>
            </w:r>
          </w:p>
        </w:tc>
        <w:tc>
          <w:tcPr>
            <w:tcW w:w="8935" w:type="dxa"/>
          </w:tcPr>
          <w:p w:rsidR="00DF5FD9" w:rsidRDefault="008E7AD7">
            <w:pPr>
              <w:pStyle w:val="TableParagraph"/>
              <w:spacing w:before="1"/>
              <w:ind w:left="153" w:right="218"/>
              <w:jc w:val="both"/>
              <w:rPr>
                <w:sz w:val="18"/>
              </w:rPr>
            </w:pPr>
            <w:r>
              <w:rPr>
                <w:sz w:val="18"/>
              </w:rPr>
              <w:t>Kas hastalıklarının tanımını yapar, toplum içindeki sıklığını yaş ve cinsiyete göre söyler, tanıda hekimin rolünü açıklar, erken tanının prognoza etkisin açıklar ve tanısını yönlendirir. Nedenlerini ve risk oluşturan faktörleri mekanizması ile açıklar. Sem</w:t>
            </w:r>
            <w:r>
              <w:rPr>
                <w:sz w:val="18"/>
              </w:rPr>
              <w:t>ptomların hastalık epizoduna göre özelliklerini açıklar. Tanıda kullanılan tüm lab ve görüntüleme</w:t>
            </w:r>
          </w:p>
          <w:p w:rsidR="00DF5FD9" w:rsidRDefault="008E7AD7">
            <w:pPr>
              <w:pStyle w:val="TableParagraph"/>
              <w:spacing w:line="219" w:lineRule="exact"/>
              <w:ind w:left="153"/>
              <w:jc w:val="both"/>
              <w:rPr>
                <w:sz w:val="18"/>
              </w:rPr>
            </w:pPr>
            <w:r>
              <w:rPr>
                <w:sz w:val="18"/>
              </w:rPr>
              <w:t>yöntemlerini öncelik sırasına göre sayar, normal sonuçlarını açıklar. Tanı kriterlerini açıklar, ayırıcı tanıda yer alan</w:t>
            </w:r>
          </w:p>
          <w:p w:rsidR="00DF5FD9" w:rsidRDefault="008E7AD7">
            <w:pPr>
              <w:pStyle w:val="TableParagraph"/>
              <w:spacing w:before="1" w:line="199" w:lineRule="exact"/>
              <w:ind w:left="153"/>
              <w:jc w:val="both"/>
              <w:rPr>
                <w:sz w:val="18"/>
              </w:rPr>
            </w:pPr>
            <w:r>
              <w:rPr>
                <w:sz w:val="18"/>
              </w:rPr>
              <w:t>hastalıkları sayar ve tedavileri hakkında bilgiler verir.</w:t>
            </w:r>
          </w:p>
        </w:tc>
      </w:tr>
    </w:tbl>
    <w:p w:rsidR="00DF5FD9" w:rsidRDefault="00DF5FD9">
      <w:pPr>
        <w:spacing w:line="199" w:lineRule="exact"/>
        <w:jc w:val="both"/>
        <w:rPr>
          <w:sz w:val="18"/>
        </w:rPr>
        <w:sectPr w:rsidR="00DF5FD9">
          <w:pgSz w:w="16840" w:h="11910" w:orient="landscape"/>
          <w:pgMar w:top="420" w:right="560" w:bottom="0" w:left="460" w:header="708" w:footer="708" w:gutter="0"/>
          <w:cols w:space="708"/>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67"/>
        <w:gridCol w:w="4254"/>
        <w:gridCol w:w="8935"/>
      </w:tblGrid>
      <w:tr w:rsidR="00DF5FD9">
        <w:trPr>
          <w:trHeight w:val="1536"/>
        </w:trPr>
        <w:tc>
          <w:tcPr>
            <w:tcW w:w="112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8"/>
              <w:rPr>
                <w:sz w:val="18"/>
              </w:rPr>
            </w:pPr>
            <w:r>
              <w:rPr>
                <w:sz w:val="18"/>
              </w:rPr>
              <w:t>3. Uyku Fizyolojisi</w:t>
            </w:r>
          </w:p>
        </w:tc>
        <w:tc>
          <w:tcPr>
            <w:tcW w:w="8935" w:type="dxa"/>
          </w:tcPr>
          <w:p w:rsidR="00DF5FD9" w:rsidRDefault="008E7AD7">
            <w:pPr>
              <w:pStyle w:val="TableParagraph"/>
              <w:spacing w:before="3" w:line="237" w:lineRule="auto"/>
              <w:ind w:left="153" w:right="125"/>
              <w:rPr>
                <w:sz w:val="18"/>
              </w:rPr>
            </w:pPr>
            <w:r>
              <w:rPr>
                <w:sz w:val="18"/>
              </w:rPr>
              <w:t>Uykunun gün ve yaşantımızın 1/3’ünü oluşturan fizyolojik bir süreç olduğunu bilir. Uykunun evreleri ve yapısı hakkında bilgi sahibi olur. Uyku yeterince ve sağlıklı uyunmazsa depresyon, başağrıları, demans, immun sistem yetmezlikleri, diyabet, kalp hastalı</w:t>
            </w:r>
            <w:r>
              <w:rPr>
                <w:sz w:val="18"/>
              </w:rPr>
              <w:t>kları, inme, endokrin disfonksiyonlar, kronik ağrı gibi pek çok durum ve hastalıkların ortaya</w:t>
            </w:r>
          </w:p>
          <w:p w:rsidR="00DF5FD9" w:rsidRDefault="008E7AD7">
            <w:pPr>
              <w:pStyle w:val="TableParagraph"/>
              <w:spacing w:before="5" w:line="237" w:lineRule="auto"/>
              <w:ind w:left="153" w:right="103"/>
              <w:rPr>
                <w:sz w:val="18"/>
              </w:rPr>
            </w:pPr>
            <w:r>
              <w:rPr>
                <w:sz w:val="18"/>
              </w:rPr>
              <w:t>çıkabileceğini bilir. Uyku ve uyanıklık süreçlerinde beyin sapı, hipotalamus, ön beyin, bölgelerinden salınan farklı nörotransmiterleri bilir. Uykunun evreleri (R</w:t>
            </w:r>
            <w:r>
              <w:rPr>
                <w:sz w:val="18"/>
              </w:rPr>
              <w:t>EM, NREM1, NREM2, NREM3), bu evrelerin belirteçleri, uyanıklık sağlayan hipokretin-1, asetilkolin, serotonin, histamin, dopamin, norepinefrin ve uyku sürecinde önemli rolü olan GABA/galanin</w:t>
            </w:r>
          </w:p>
          <w:p w:rsidR="00DF5FD9" w:rsidRDefault="008E7AD7">
            <w:pPr>
              <w:pStyle w:val="TableParagraph"/>
              <w:spacing w:before="4" w:line="199" w:lineRule="exact"/>
              <w:ind w:left="153"/>
              <w:rPr>
                <w:sz w:val="18"/>
              </w:rPr>
            </w:pPr>
            <w:r>
              <w:rPr>
                <w:sz w:val="18"/>
              </w:rPr>
              <w:t>hakkında bilgi sahibi olur.</w:t>
            </w:r>
          </w:p>
        </w:tc>
      </w:tr>
      <w:tr w:rsidR="00DF5FD9">
        <w:trPr>
          <w:trHeight w:val="897"/>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22"/>
              <w:ind w:left="148"/>
              <w:rPr>
                <w:sz w:val="18"/>
              </w:rPr>
            </w:pPr>
            <w:r>
              <w:rPr>
                <w:sz w:val="18"/>
              </w:rPr>
              <w:t>4. Uyku Hastalıkları</w:t>
            </w:r>
          </w:p>
        </w:tc>
        <w:tc>
          <w:tcPr>
            <w:tcW w:w="8935" w:type="dxa"/>
          </w:tcPr>
          <w:p w:rsidR="00DF5FD9" w:rsidRDefault="008E7AD7">
            <w:pPr>
              <w:pStyle w:val="TableParagraph"/>
              <w:spacing w:before="11"/>
              <w:ind w:left="153" w:right="445"/>
              <w:rPr>
                <w:sz w:val="18"/>
              </w:rPr>
            </w:pPr>
            <w:r>
              <w:rPr>
                <w:color w:val="333333"/>
                <w:sz w:val="18"/>
              </w:rPr>
              <w:t>Uyku yapısını ve kalitesini etkileyen bozuklukları tanımlar. Obstrüktif uyku apne sendromunun klinik bulgularını ve etiyopatogenezini bilir. Klinik değerlendirmesini yapar, tanı amacıyla yapılan tetkikleri ve polisomnografiyi bilir.</w:t>
            </w:r>
          </w:p>
          <w:p w:rsidR="00DF5FD9" w:rsidRDefault="008E7AD7">
            <w:pPr>
              <w:pStyle w:val="TableParagraph"/>
              <w:spacing w:line="217" w:lineRule="exact"/>
              <w:ind w:left="153"/>
              <w:rPr>
                <w:sz w:val="18"/>
              </w:rPr>
            </w:pPr>
            <w:r>
              <w:rPr>
                <w:color w:val="333333"/>
                <w:sz w:val="18"/>
              </w:rPr>
              <w:t>Uykusuzluk yapan nedenl</w:t>
            </w:r>
            <w:r>
              <w:rPr>
                <w:color w:val="333333"/>
                <w:sz w:val="18"/>
              </w:rPr>
              <w:t>eri sıralar. Uyku ile ilişkili hareket bozukluklarını, huzursuz bacaklar sendromunu, narkolepsi</w:t>
            </w:r>
          </w:p>
          <w:p w:rsidR="00DF5FD9" w:rsidRDefault="008E7AD7">
            <w:pPr>
              <w:pStyle w:val="TableParagraph"/>
              <w:spacing w:before="1" w:line="209" w:lineRule="exact"/>
              <w:ind w:left="153"/>
              <w:rPr>
                <w:sz w:val="18"/>
              </w:rPr>
            </w:pPr>
            <w:r>
              <w:rPr>
                <w:color w:val="333333"/>
                <w:sz w:val="18"/>
              </w:rPr>
              <w:t>ve parasomniyi tanımlar. Tedavileri hakkında bilgi sahibi olur.</w:t>
            </w:r>
          </w:p>
        </w:tc>
      </w:tr>
      <w:tr w:rsidR="00DF5FD9">
        <w:trPr>
          <w:trHeight w:val="657"/>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4"/>
              </w:rPr>
            </w:pPr>
          </w:p>
          <w:p w:rsidR="00DF5FD9" w:rsidRDefault="008E7AD7">
            <w:pPr>
              <w:pStyle w:val="TableParagraph"/>
              <w:ind w:left="302" w:right="178" w:hanging="2"/>
              <w:jc w:val="center"/>
              <w:rPr>
                <w:b/>
                <w:sz w:val="18"/>
              </w:rPr>
            </w:pPr>
            <w:r>
              <w:rPr>
                <w:b/>
                <w:sz w:val="18"/>
              </w:rPr>
              <w:t>Prof. Dr. Nevzat UZUNER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4"/>
              </w:rPr>
            </w:pPr>
          </w:p>
          <w:p w:rsidR="00DF5FD9" w:rsidRDefault="008E7AD7">
            <w:pPr>
              <w:pStyle w:val="TableParagraph"/>
              <w:ind w:left="5"/>
              <w:jc w:val="center"/>
              <w:rPr>
                <w:b/>
                <w:sz w:val="18"/>
              </w:rPr>
            </w:pPr>
            <w:r>
              <w:rPr>
                <w:b/>
                <w:w w:val="101"/>
                <w:sz w:val="18"/>
              </w:rPr>
              <w:t>4</w:t>
            </w: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1. Geçici İskemik Atak</w:t>
            </w:r>
          </w:p>
        </w:tc>
        <w:tc>
          <w:tcPr>
            <w:tcW w:w="8935" w:type="dxa"/>
          </w:tcPr>
          <w:p w:rsidR="00DF5FD9" w:rsidRDefault="008E7AD7">
            <w:pPr>
              <w:pStyle w:val="TableParagraph"/>
              <w:spacing w:before="1"/>
              <w:ind w:left="153"/>
              <w:rPr>
                <w:sz w:val="18"/>
              </w:rPr>
            </w:pPr>
            <w:r>
              <w:rPr>
                <w:sz w:val="18"/>
              </w:rPr>
              <w:t>Geçici iskemik atak etiyolojilerini ve risk faktörlerini bilir. Tanıda kullanılan ölçekleri bilir, gerekli ve uygun tetkikleri</w:t>
            </w:r>
          </w:p>
          <w:p w:rsidR="00DF5FD9" w:rsidRDefault="008E7AD7">
            <w:pPr>
              <w:pStyle w:val="TableParagraph"/>
              <w:spacing w:line="216" w:lineRule="exact"/>
              <w:ind w:left="153" w:right="94"/>
              <w:rPr>
                <w:sz w:val="18"/>
              </w:rPr>
            </w:pPr>
            <w:r>
              <w:rPr>
                <w:sz w:val="18"/>
              </w:rPr>
              <w:t>ister, istenilen tetkikleri yorumlayabilir. Tedavi seçeneklerini bilir ve uygular. Tedavi yan etkilerini bilir ve önlem alır. Multidisipliner çalışabilir. Hasta takibini bilir ve yapabilir. Klinik olarak ayırıcı tanısını yapabilir.</w:t>
            </w:r>
          </w:p>
        </w:tc>
      </w:tr>
      <w:tr w:rsidR="00DF5FD9">
        <w:trPr>
          <w:trHeight w:val="883"/>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2"/>
              <w:ind w:left="148"/>
              <w:rPr>
                <w:sz w:val="18"/>
              </w:rPr>
            </w:pPr>
            <w:r>
              <w:rPr>
                <w:sz w:val="18"/>
              </w:rPr>
              <w:t>2. Antiagregan ve Antikoagulan Tedaviler</w:t>
            </w:r>
          </w:p>
        </w:tc>
        <w:tc>
          <w:tcPr>
            <w:tcW w:w="8935" w:type="dxa"/>
          </w:tcPr>
          <w:p w:rsidR="00DF5FD9" w:rsidRDefault="008E7AD7">
            <w:pPr>
              <w:pStyle w:val="TableParagraph"/>
              <w:spacing w:before="1" w:line="220" w:lineRule="atLeast"/>
              <w:ind w:left="153" w:right="94"/>
              <w:rPr>
                <w:sz w:val="18"/>
              </w:rPr>
            </w:pPr>
            <w:r>
              <w:rPr>
                <w:sz w:val="18"/>
              </w:rPr>
              <w:t>İnme etiyolojilerini bilir ve buna göre kullanılacak akut ve koruma tedavi seçeneklerini açıklar. Antiagregan tedavide ilaçların etki mekanizmalarını, yan etkileri ve güncel antiagreganları bilir. Hasta takibi yapab</w:t>
            </w:r>
            <w:r>
              <w:rPr>
                <w:sz w:val="18"/>
              </w:rPr>
              <w:t>ilir. Birincil koruma, akut tedavi, ikinci koruma ve yan etkileri bilir. Antikoagulan tedavide ilaçların etki mekanizmalarını, yan etkileri ve güncel antikoagulanları bilir. Tedavi skorlamalarını ve hasta takibini yapar.</w:t>
            </w:r>
          </w:p>
        </w:tc>
      </w:tr>
      <w:tr w:rsidR="00DF5FD9">
        <w:trPr>
          <w:trHeight w:val="56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13"/>
              </w:rPr>
            </w:pPr>
          </w:p>
          <w:p w:rsidR="00DF5FD9" w:rsidRDefault="008E7AD7">
            <w:pPr>
              <w:pStyle w:val="TableParagraph"/>
              <w:ind w:left="148"/>
              <w:rPr>
                <w:sz w:val="18"/>
              </w:rPr>
            </w:pPr>
            <w:r>
              <w:rPr>
                <w:sz w:val="18"/>
              </w:rPr>
              <w:t>3. Baş Ağrılarında Tetkik Algoritması</w:t>
            </w:r>
          </w:p>
        </w:tc>
        <w:tc>
          <w:tcPr>
            <w:tcW w:w="8935" w:type="dxa"/>
          </w:tcPr>
          <w:p w:rsidR="00DF5FD9" w:rsidRDefault="008E7AD7">
            <w:pPr>
              <w:pStyle w:val="TableParagraph"/>
              <w:spacing w:before="59"/>
              <w:ind w:left="153"/>
              <w:rPr>
                <w:sz w:val="18"/>
              </w:rPr>
            </w:pPr>
            <w:r>
              <w:rPr>
                <w:sz w:val="18"/>
              </w:rPr>
              <w:t>Başağrısı ile gelen hastada öykü almayı ve öyküde dikkat edilmesi gerekenleri, alarm belirti ve bulguları bilir. Birincil</w:t>
            </w:r>
          </w:p>
          <w:p w:rsidR="00DF5FD9" w:rsidRDefault="008E7AD7">
            <w:pPr>
              <w:pStyle w:val="TableParagraph"/>
              <w:spacing w:before="1"/>
              <w:ind w:left="153"/>
              <w:rPr>
                <w:sz w:val="18"/>
              </w:rPr>
            </w:pPr>
            <w:r>
              <w:rPr>
                <w:sz w:val="18"/>
              </w:rPr>
              <w:t>veya ikincil başağrısını tanımlayabilir. Gerekli ve uygun tetkikleri ister ve yorumlar. Birincil</w:t>
            </w:r>
            <w:r>
              <w:rPr>
                <w:sz w:val="18"/>
              </w:rPr>
              <w:t xml:space="preserve"> başağrısının tipini belirler.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Bağ Ağrısı Tedavisi ve Profilaksisi</w:t>
            </w:r>
          </w:p>
        </w:tc>
        <w:tc>
          <w:tcPr>
            <w:tcW w:w="8935" w:type="dxa"/>
          </w:tcPr>
          <w:p w:rsidR="00DF5FD9" w:rsidRDefault="008E7AD7">
            <w:pPr>
              <w:pStyle w:val="TableParagraph"/>
              <w:spacing w:before="1" w:line="220" w:lineRule="atLeast"/>
              <w:ind w:left="153"/>
              <w:rPr>
                <w:sz w:val="18"/>
              </w:rPr>
            </w:pPr>
            <w:r>
              <w:rPr>
                <w:sz w:val="18"/>
              </w:rPr>
              <w:t>Baş ağrısının tedavi ve acil tedavisini bilir. Acil durumlarda tedavi seçeneklerini sayar. Poliklinik hastasına uygun tedaviyi verir ve tedavi takibini yapar. Hastaya göre uygun tedaviyi ve proflaksiyi bilir.</w:t>
            </w:r>
          </w:p>
        </w:tc>
      </w:tr>
      <w:tr w:rsidR="00DF5FD9">
        <w:trPr>
          <w:trHeight w:val="657"/>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1"/>
              </w:rPr>
            </w:pPr>
          </w:p>
          <w:p w:rsidR="00DF5FD9" w:rsidRDefault="008E7AD7">
            <w:pPr>
              <w:pStyle w:val="TableParagraph"/>
              <w:spacing w:before="1"/>
              <w:ind w:left="259" w:right="135" w:hanging="7"/>
              <w:jc w:val="center"/>
              <w:rPr>
                <w:b/>
                <w:sz w:val="18"/>
              </w:rPr>
            </w:pPr>
            <w:r>
              <w:rPr>
                <w:b/>
                <w:sz w:val="18"/>
              </w:rPr>
              <w:t>Prof.Dr. Atilla Özcan ÖZDEMİR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0"/>
              <w:ind w:left="5"/>
              <w:jc w:val="center"/>
              <w:rPr>
                <w:b/>
                <w:sz w:val="18"/>
              </w:rPr>
            </w:pPr>
            <w:r>
              <w:rPr>
                <w:b/>
                <w:w w:val="101"/>
                <w:sz w:val="18"/>
              </w:rPr>
              <w:t>3</w:t>
            </w:r>
          </w:p>
        </w:tc>
        <w:tc>
          <w:tcPr>
            <w:tcW w:w="4254" w:type="dxa"/>
          </w:tcPr>
          <w:p w:rsidR="00DF5FD9" w:rsidRDefault="00DF5FD9">
            <w:pPr>
              <w:pStyle w:val="TableParagraph"/>
              <w:spacing w:before="10"/>
              <w:rPr>
                <w:b/>
                <w:sz w:val="17"/>
              </w:rPr>
            </w:pPr>
          </w:p>
          <w:p w:rsidR="00DF5FD9" w:rsidRDefault="008E7AD7">
            <w:pPr>
              <w:pStyle w:val="TableParagraph"/>
              <w:ind w:left="148"/>
              <w:rPr>
                <w:sz w:val="18"/>
              </w:rPr>
            </w:pPr>
            <w:r>
              <w:rPr>
                <w:sz w:val="18"/>
              </w:rPr>
              <w:t>1. Serebral hastalıklar, İntraserebral kanama</w:t>
            </w:r>
          </w:p>
        </w:tc>
        <w:tc>
          <w:tcPr>
            <w:tcW w:w="8935" w:type="dxa"/>
          </w:tcPr>
          <w:p w:rsidR="00DF5FD9" w:rsidRDefault="008E7AD7">
            <w:pPr>
              <w:pStyle w:val="TableParagraph"/>
              <w:spacing w:line="216" w:lineRule="exact"/>
              <w:ind w:left="153"/>
              <w:rPr>
                <w:sz w:val="18"/>
              </w:rPr>
            </w:pPr>
            <w:r>
              <w:rPr>
                <w:sz w:val="18"/>
              </w:rPr>
              <w:t>Serebrovasküler hastalıklarda (SVH) klinik sınıflamayı bilir. İntraserebral kanamalarda fokal nörolojik, motor, duyusal,</w:t>
            </w:r>
          </w:p>
          <w:p w:rsidR="00DF5FD9" w:rsidRDefault="008E7AD7">
            <w:pPr>
              <w:pStyle w:val="TableParagraph"/>
              <w:spacing w:before="1" w:line="220" w:lineRule="atLeast"/>
              <w:ind w:left="153"/>
              <w:rPr>
                <w:sz w:val="18"/>
              </w:rPr>
            </w:pPr>
            <w:r>
              <w:rPr>
                <w:sz w:val="18"/>
              </w:rPr>
              <w:t xml:space="preserve">vestibüler,vizüel, davranışsal ve lisan bozukluğu semptomlarını bilir. Tanıda kullanılan </w:t>
            </w:r>
            <w:r>
              <w:rPr>
                <w:sz w:val="18"/>
              </w:rPr>
              <w:t>lab ve görüntüleme yöntemlerini bilir. Öykü ve klinik muayenede dikkat edilmesi gereken hususları açıklar.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Serebrovasküler Hastalıklarda Ayırıcı Tanı</w:t>
            </w:r>
          </w:p>
        </w:tc>
        <w:tc>
          <w:tcPr>
            <w:tcW w:w="8935" w:type="dxa"/>
          </w:tcPr>
          <w:p w:rsidR="00DF5FD9" w:rsidRDefault="008E7AD7">
            <w:pPr>
              <w:pStyle w:val="TableParagraph"/>
              <w:spacing w:before="1" w:line="220" w:lineRule="atLeast"/>
              <w:ind w:left="153" w:right="94"/>
              <w:rPr>
                <w:sz w:val="18"/>
              </w:rPr>
            </w:pPr>
            <w:r>
              <w:rPr>
                <w:sz w:val="18"/>
              </w:rPr>
              <w:t>İnme ve geçici iskemik atak etyopatogenezini bilir. İnme ayırıcı tanısını yapar. İskemik inme risk faktörlerini bilir. Büyük damar aterosklerotik hastalığı, karotis arter stenozunda tanı metodlarını ve uygulanacak tedavileri bilir.</w:t>
            </w:r>
          </w:p>
        </w:tc>
      </w:tr>
      <w:tr w:rsidR="00DF5FD9">
        <w:trPr>
          <w:trHeight w:val="115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3"/>
              <w:rPr>
                <w:b/>
                <w:sz w:val="20"/>
              </w:rPr>
            </w:pPr>
          </w:p>
          <w:p w:rsidR="00DF5FD9" w:rsidRDefault="008E7AD7">
            <w:pPr>
              <w:pStyle w:val="TableParagraph"/>
              <w:ind w:left="148"/>
              <w:rPr>
                <w:sz w:val="18"/>
              </w:rPr>
            </w:pPr>
            <w:r>
              <w:rPr>
                <w:sz w:val="18"/>
              </w:rPr>
              <w:t xml:space="preserve">3. Serebrovasküler </w:t>
            </w:r>
            <w:r>
              <w:rPr>
                <w:sz w:val="18"/>
              </w:rPr>
              <w:t>Hastalıklarda Tedavi</w:t>
            </w:r>
          </w:p>
        </w:tc>
        <w:tc>
          <w:tcPr>
            <w:tcW w:w="8935" w:type="dxa"/>
          </w:tcPr>
          <w:p w:rsidR="00DF5FD9" w:rsidRDefault="008E7AD7">
            <w:pPr>
              <w:pStyle w:val="TableParagraph"/>
              <w:spacing w:before="31" w:line="237" w:lineRule="auto"/>
              <w:ind w:left="157" w:right="78"/>
              <w:jc w:val="both"/>
              <w:rPr>
                <w:sz w:val="18"/>
              </w:rPr>
            </w:pPr>
            <w:r>
              <w:rPr>
                <w:sz w:val="18"/>
              </w:rPr>
              <w:t>SVH’da</w:t>
            </w:r>
            <w:r>
              <w:rPr>
                <w:spacing w:val="-7"/>
                <w:sz w:val="18"/>
              </w:rPr>
              <w:t xml:space="preserve"> </w:t>
            </w:r>
            <w:r>
              <w:rPr>
                <w:sz w:val="18"/>
              </w:rPr>
              <w:t>acil</w:t>
            </w:r>
            <w:r>
              <w:rPr>
                <w:spacing w:val="-5"/>
                <w:sz w:val="18"/>
              </w:rPr>
              <w:t xml:space="preserve"> </w:t>
            </w:r>
            <w:r>
              <w:rPr>
                <w:sz w:val="18"/>
              </w:rPr>
              <w:t>tedavi yakalşımı algortimalarını</w:t>
            </w:r>
            <w:r>
              <w:rPr>
                <w:spacing w:val="-4"/>
                <w:sz w:val="18"/>
              </w:rPr>
              <w:t xml:space="preserve"> </w:t>
            </w:r>
            <w:r>
              <w:rPr>
                <w:sz w:val="18"/>
              </w:rPr>
              <w:t>bilir.</w:t>
            </w:r>
            <w:r>
              <w:rPr>
                <w:spacing w:val="-4"/>
                <w:sz w:val="18"/>
              </w:rPr>
              <w:t xml:space="preserve"> </w:t>
            </w:r>
            <w:r>
              <w:rPr>
                <w:sz w:val="18"/>
              </w:rPr>
              <w:t>Beynin</w:t>
            </w:r>
            <w:r>
              <w:rPr>
                <w:spacing w:val="-6"/>
                <w:sz w:val="18"/>
              </w:rPr>
              <w:t xml:space="preserve"> </w:t>
            </w:r>
            <w:r>
              <w:rPr>
                <w:sz w:val="18"/>
              </w:rPr>
              <w:t>hasarlanan</w:t>
            </w:r>
            <w:r>
              <w:rPr>
                <w:spacing w:val="-5"/>
                <w:sz w:val="18"/>
              </w:rPr>
              <w:t xml:space="preserve"> </w:t>
            </w:r>
            <w:r>
              <w:rPr>
                <w:sz w:val="18"/>
              </w:rPr>
              <w:t>bölgesine</w:t>
            </w:r>
            <w:r>
              <w:rPr>
                <w:spacing w:val="-1"/>
                <w:sz w:val="18"/>
              </w:rPr>
              <w:t xml:space="preserve"> </w:t>
            </w:r>
            <w:r>
              <w:rPr>
                <w:sz w:val="18"/>
              </w:rPr>
              <w:t>göre</w:t>
            </w:r>
            <w:r>
              <w:rPr>
                <w:spacing w:val="-5"/>
                <w:sz w:val="18"/>
              </w:rPr>
              <w:t xml:space="preserve"> </w:t>
            </w:r>
            <w:r>
              <w:rPr>
                <w:sz w:val="18"/>
              </w:rPr>
              <w:t>tedavi</w:t>
            </w:r>
            <w:r>
              <w:rPr>
                <w:spacing w:val="-5"/>
                <w:sz w:val="18"/>
              </w:rPr>
              <w:t xml:space="preserve"> </w:t>
            </w:r>
            <w:r>
              <w:rPr>
                <w:sz w:val="18"/>
              </w:rPr>
              <w:t>yaklaşımlarını</w:t>
            </w:r>
            <w:r>
              <w:rPr>
                <w:spacing w:val="-3"/>
                <w:sz w:val="18"/>
              </w:rPr>
              <w:t xml:space="preserve"> </w:t>
            </w:r>
            <w:r>
              <w:rPr>
                <w:sz w:val="18"/>
              </w:rPr>
              <w:t>bilir.</w:t>
            </w:r>
            <w:r>
              <w:rPr>
                <w:spacing w:val="-4"/>
                <w:sz w:val="18"/>
              </w:rPr>
              <w:t xml:space="preserve"> </w:t>
            </w:r>
            <w:r>
              <w:rPr>
                <w:sz w:val="18"/>
              </w:rPr>
              <w:t>Hemorajik ve iskemik inmeye göre tedavi stratejilerinin farklılıklarını açıklar. Akut inmeli hastada hastane öncesi dönemde destek tedavi yaklaşımlarını bilir. Trombolitik tedavi ilkelerini ve akut iskemik inmede trombolitik tedavi</w:t>
            </w:r>
            <w:r>
              <w:rPr>
                <w:spacing w:val="-27"/>
                <w:sz w:val="18"/>
              </w:rPr>
              <w:t xml:space="preserve"> </w:t>
            </w:r>
            <w:r>
              <w:rPr>
                <w:sz w:val="18"/>
              </w:rPr>
              <w:t>uygulama</w:t>
            </w:r>
          </w:p>
          <w:p w:rsidR="00DF5FD9" w:rsidRDefault="008E7AD7">
            <w:pPr>
              <w:pStyle w:val="TableParagraph"/>
              <w:spacing w:before="4"/>
              <w:ind w:left="157"/>
              <w:jc w:val="both"/>
              <w:rPr>
                <w:sz w:val="18"/>
              </w:rPr>
            </w:pPr>
            <w:r>
              <w:rPr>
                <w:sz w:val="18"/>
              </w:rPr>
              <w:t>kontrendikasyon</w:t>
            </w:r>
            <w:r>
              <w:rPr>
                <w:sz w:val="18"/>
              </w:rPr>
              <w:t>larını bilir. İskemik inme ile beraber veya seyrinde ortaya çıkacak medikal ve nörolojik</w:t>
            </w:r>
          </w:p>
          <w:p w:rsidR="00DF5FD9" w:rsidRDefault="008E7AD7">
            <w:pPr>
              <w:pStyle w:val="TableParagraph"/>
              <w:spacing w:before="1"/>
              <w:ind w:left="157"/>
              <w:jc w:val="both"/>
              <w:rPr>
                <w:sz w:val="18"/>
              </w:rPr>
            </w:pPr>
            <w:r>
              <w:rPr>
                <w:sz w:val="18"/>
              </w:rPr>
              <w:t>komplikasyonlarla mücadele etme prensiplerini öğrenir.</w:t>
            </w:r>
          </w:p>
        </w:tc>
      </w:tr>
      <w:tr w:rsidR="00DF5FD9">
        <w:trPr>
          <w:trHeight w:val="1541"/>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302" w:right="178" w:firstLine="33"/>
              <w:jc w:val="both"/>
              <w:rPr>
                <w:b/>
                <w:sz w:val="18"/>
              </w:rPr>
            </w:pPr>
            <w:r>
              <w:rPr>
                <w:b/>
                <w:sz w:val="18"/>
              </w:rPr>
              <w:t>Doç.Dr. Gülnur TEKGÖL UZUNER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8"/>
              </w:rPr>
            </w:pPr>
          </w:p>
          <w:p w:rsidR="00DF5FD9" w:rsidRDefault="008E7AD7">
            <w:pPr>
              <w:pStyle w:val="TableParagraph"/>
              <w:ind w:left="5"/>
              <w:jc w:val="center"/>
              <w:rPr>
                <w:b/>
                <w:sz w:val="18"/>
              </w:rPr>
            </w:pPr>
            <w:r>
              <w:rPr>
                <w:b/>
                <w:w w:val="101"/>
                <w:sz w:val="18"/>
              </w:rPr>
              <w:t>3</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8"/>
              <w:rPr>
                <w:sz w:val="18"/>
              </w:rPr>
            </w:pPr>
            <w:r>
              <w:rPr>
                <w:sz w:val="18"/>
              </w:rPr>
              <w:t>1. Demyelinizan Hastalıklar</w:t>
            </w:r>
          </w:p>
        </w:tc>
        <w:tc>
          <w:tcPr>
            <w:tcW w:w="8935" w:type="dxa"/>
          </w:tcPr>
          <w:p w:rsidR="00DF5FD9" w:rsidRDefault="008E7AD7">
            <w:pPr>
              <w:pStyle w:val="TableParagraph"/>
              <w:spacing w:before="1"/>
              <w:ind w:left="153" w:right="139"/>
              <w:rPr>
                <w:sz w:val="18"/>
              </w:rPr>
            </w:pPr>
            <w:r>
              <w:rPr>
                <w:sz w:val="18"/>
              </w:rPr>
              <w:t xml:space="preserve">Demyelinizasyonun tanımını ve immünopatogenezini ve patolojik özelliklerini anlatır. Multiple sclerosis (MS) ve Nöromyelitis Optika (NMO) spektrum hastalıklarının tanımını yapar. NMO tanı kriterlerini sayar, klinik bulgularını, MR bulgularını, laboratuvar </w:t>
            </w:r>
            <w:r>
              <w:rPr>
                <w:sz w:val="18"/>
              </w:rPr>
              <w:t>bulgularını anlatır. NMO akut atak tedavisinde ve profilaktik tedavisinde kullanılan ilaçları bilir. Anti- MOG antikor hastalığının tanımını yapar, klinik bulgularını, MR bulgularını, laboratuvar bulgularını söyler. Anti- MOG hastalığının MS'den farklı öze</w:t>
            </w:r>
            <w:r>
              <w:rPr>
                <w:sz w:val="18"/>
              </w:rPr>
              <w:t>lliklerini anlatır, akut atak ve proflaktik tedavisini anlatır. Akut Dissemine Ensefalomyelit (ADEM) tanımını yapar ve etyolojisini anlatır. ADEM klinik bulgularını, MR bulgularını, laboratuvar</w:t>
            </w:r>
          </w:p>
          <w:p w:rsidR="00DF5FD9" w:rsidRDefault="008E7AD7">
            <w:pPr>
              <w:pStyle w:val="TableParagraph"/>
              <w:spacing w:before="2" w:line="199" w:lineRule="exact"/>
              <w:ind w:left="153"/>
              <w:rPr>
                <w:sz w:val="18"/>
              </w:rPr>
            </w:pPr>
            <w:r>
              <w:rPr>
                <w:sz w:val="18"/>
              </w:rPr>
              <w:t>bulgularını, BOS bulgularını ve tedavisini anlatır. ADEM ile MS'in birbirinden ayırımını yapar.</w:t>
            </w:r>
          </w:p>
        </w:tc>
      </w:tr>
      <w:tr w:rsidR="00DF5FD9">
        <w:trPr>
          <w:trHeight w:val="2194"/>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6"/>
              </w:rPr>
            </w:pPr>
          </w:p>
          <w:p w:rsidR="00DF5FD9" w:rsidRDefault="008E7AD7">
            <w:pPr>
              <w:pStyle w:val="TableParagraph"/>
              <w:ind w:left="148"/>
              <w:rPr>
                <w:sz w:val="18"/>
              </w:rPr>
            </w:pPr>
            <w:r>
              <w:rPr>
                <w:sz w:val="18"/>
              </w:rPr>
              <w:t>2. Multiple Skleroz</w:t>
            </w:r>
          </w:p>
        </w:tc>
        <w:tc>
          <w:tcPr>
            <w:tcW w:w="8935" w:type="dxa"/>
          </w:tcPr>
          <w:p w:rsidR="00DF5FD9" w:rsidRDefault="008E7AD7">
            <w:pPr>
              <w:pStyle w:val="TableParagraph"/>
              <w:spacing w:line="217" w:lineRule="exact"/>
              <w:ind w:left="153"/>
              <w:rPr>
                <w:sz w:val="18"/>
              </w:rPr>
            </w:pPr>
            <w:r>
              <w:rPr>
                <w:sz w:val="18"/>
              </w:rPr>
              <w:t>Multiple Sklerozis (MS) tanımını yapar, etyolojisini, görülme yaşını, yatkınlık oluşturan faktörleri açıklar. MS plaklarının</w:t>
            </w:r>
          </w:p>
          <w:p w:rsidR="00DF5FD9" w:rsidRDefault="008E7AD7">
            <w:pPr>
              <w:pStyle w:val="TableParagraph"/>
              <w:spacing w:before="1"/>
              <w:ind w:left="153"/>
              <w:rPr>
                <w:sz w:val="18"/>
              </w:rPr>
            </w:pPr>
            <w:r>
              <w:rPr>
                <w:sz w:val="18"/>
              </w:rPr>
              <w:t>tiplerini, yerleşim yerlerini, boyutu ve şekli, kontrast tutulum paternini, akut, kronik ve spinal kord plaklarının</w:t>
            </w:r>
          </w:p>
          <w:p w:rsidR="00DF5FD9" w:rsidRDefault="008E7AD7">
            <w:pPr>
              <w:pStyle w:val="TableParagraph"/>
              <w:spacing w:before="1"/>
              <w:ind w:left="153" w:right="51"/>
              <w:rPr>
                <w:sz w:val="18"/>
              </w:rPr>
            </w:pPr>
            <w:r>
              <w:rPr>
                <w:sz w:val="18"/>
              </w:rPr>
              <w:t>özelliklerini bilir. MS' de inflamasyon özelliklerini, MS' de aksonal dejenerasyon özelliklerini açıklar. MS klinik tiplerini ve bulgularını</w:t>
            </w:r>
            <w:r>
              <w:rPr>
                <w:sz w:val="18"/>
              </w:rPr>
              <w:t xml:space="preserve"> sayar. MS'in gidişi, radyolojik izole sendrom özellikleri, klinik izole sendrom özelliklerini, relapsing remitting MS özelliklerini, sekonder progresif MS özellikleri, primer progresif MS özelliklerini bilir. MS'de supratentoriel </w:t>
            </w:r>
            <w:r>
              <w:rPr>
                <w:spacing w:val="-3"/>
                <w:sz w:val="18"/>
              </w:rPr>
              <w:t xml:space="preserve">ve </w:t>
            </w:r>
            <w:r>
              <w:rPr>
                <w:sz w:val="18"/>
              </w:rPr>
              <w:t xml:space="preserve">infratentoriel bölge, </w:t>
            </w:r>
            <w:r>
              <w:rPr>
                <w:sz w:val="18"/>
              </w:rPr>
              <w:t xml:space="preserve">servikal spinal kord, torakal spinal kord, </w:t>
            </w:r>
            <w:r>
              <w:rPr>
                <w:spacing w:val="-3"/>
                <w:sz w:val="18"/>
              </w:rPr>
              <w:t xml:space="preserve">optik </w:t>
            </w:r>
            <w:r>
              <w:rPr>
                <w:sz w:val="18"/>
              </w:rPr>
              <w:t>sinir tutulumunda ortaya çıkan klinik bulguları anlatır.</w:t>
            </w:r>
            <w:r>
              <w:rPr>
                <w:spacing w:val="-7"/>
                <w:sz w:val="18"/>
              </w:rPr>
              <w:t xml:space="preserve"> </w:t>
            </w:r>
            <w:r>
              <w:rPr>
                <w:sz w:val="18"/>
              </w:rPr>
              <w:t>MS'de</w:t>
            </w:r>
            <w:r>
              <w:rPr>
                <w:spacing w:val="-2"/>
                <w:sz w:val="18"/>
              </w:rPr>
              <w:t xml:space="preserve"> </w:t>
            </w:r>
            <w:r>
              <w:rPr>
                <w:sz w:val="18"/>
              </w:rPr>
              <w:t>standart</w:t>
            </w:r>
            <w:r>
              <w:rPr>
                <w:spacing w:val="-6"/>
                <w:sz w:val="18"/>
              </w:rPr>
              <w:t xml:space="preserve"> </w:t>
            </w:r>
            <w:r>
              <w:rPr>
                <w:sz w:val="18"/>
              </w:rPr>
              <w:t>MR</w:t>
            </w:r>
            <w:r>
              <w:rPr>
                <w:spacing w:val="-2"/>
                <w:sz w:val="18"/>
              </w:rPr>
              <w:t xml:space="preserve"> </w:t>
            </w:r>
            <w:r>
              <w:rPr>
                <w:sz w:val="18"/>
              </w:rPr>
              <w:t>çekim</w:t>
            </w:r>
            <w:r>
              <w:rPr>
                <w:spacing w:val="-1"/>
                <w:sz w:val="18"/>
              </w:rPr>
              <w:t xml:space="preserve"> </w:t>
            </w:r>
            <w:r>
              <w:rPr>
                <w:sz w:val="18"/>
              </w:rPr>
              <w:t>protokolleri,</w:t>
            </w:r>
            <w:r>
              <w:rPr>
                <w:spacing w:val="-6"/>
                <w:sz w:val="18"/>
              </w:rPr>
              <w:t xml:space="preserve"> </w:t>
            </w:r>
            <w:r>
              <w:rPr>
                <w:sz w:val="18"/>
              </w:rPr>
              <w:t>MS’de</w:t>
            </w:r>
            <w:r>
              <w:rPr>
                <w:spacing w:val="-2"/>
                <w:sz w:val="18"/>
              </w:rPr>
              <w:t xml:space="preserve"> </w:t>
            </w:r>
            <w:r>
              <w:rPr>
                <w:sz w:val="18"/>
              </w:rPr>
              <w:t>BOS</w:t>
            </w:r>
            <w:r>
              <w:rPr>
                <w:spacing w:val="-6"/>
                <w:sz w:val="18"/>
              </w:rPr>
              <w:t xml:space="preserve"> </w:t>
            </w:r>
            <w:r>
              <w:rPr>
                <w:sz w:val="18"/>
              </w:rPr>
              <w:t>bulgularını,</w:t>
            </w:r>
            <w:r>
              <w:rPr>
                <w:spacing w:val="4"/>
                <w:sz w:val="18"/>
              </w:rPr>
              <w:t xml:space="preserve"> </w:t>
            </w:r>
            <w:r>
              <w:rPr>
                <w:sz w:val="18"/>
              </w:rPr>
              <w:t>oligoklonal</w:t>
            </w:r>
            <w:r>
              <w:rPr>
                <w:spacing w:val="-2"/>
                <w:sz w:val="18"/>
              </w:rPr>
              <w:t xml:space="preserve"> </w:t>
            </w:r>
            <w:r>
              <w:rPr>
                <w:sz w:val="18"/>
              </w:rPr>
              <w:t>band</w:t>
            </w:r>
            <w:r>
              <w:rPr>
                <w:spacing w:val="1"/>
                <w:sz w:val="18"/>
              </w:rPr>
              <w:t xml:space="preserve"> </w:t>
            </w:r>
            <w:r>
              <w:rPr>
                <w:sz w:val="18"/>
              </w:rPr>
              <w:t>pozitifliği</w:t>
            </w:r>
            <w:r>
              <w:rPr>
                <w:spacing w:val="-2"/>
                <w:sz w:val="18"/>
              </w:rPr>
              <w:t xml:space="preserve"> </w:t>
            </w:r>
            <w:r>
              <w:rPr>
                <w:sz w:val="18"/>
              </w:rPr>
              <w:t>ve</w:t>
            </w:r>
            <w:r>
              <w:rPr>
                <w:spacing w:val="-2"/>
                <w:sz w:val="18"/>
              </w:rPr>
              <w:t xml:space="preserve"> </w:t>
            </w:r>
            <w:r>
              <w:rPr>
                <w:sz w:val="18"/>
              </w:rPr>
              <w:t>anlamını</w:t>
            </w:r>
            <w:r>
              <w:rPr>
                <w:spacing w:val="2"/>
                <w:sz w:val="18"/>
              </w:rPr>
              <w:t xml:space="preserve"> </w:t>
            </w:r>
            <w:r>
              <w:rPr>
                <w:sz w:val="18"/>
              </w:rPr>
              <w:t>bilir.</w:t>
            </w:r>
          </w:p>
          <w:p w:rsidR="00DF5FD9" w:rsidRDefault="008E7AD7">
            <w:pPr>
              <w:pStyle w:val="TableParagraph"/>
              <w:spacing w:before="1"/>
              <w:ind w:left="153" w:right="94"/>
              <w:rPr>
                <w:sz w:val="18"/>
              </w:rPr>
            </w:pPr>
            <w:r>
              <w:rPr>
                <w:sz w:val="18"/>
              </w:rPr>
              <w:t xml:space="preserve">Ayırıcı tanısını anlatır, vasküllitler (Primer SSS vaskülliti ve romatolojik sistemik vasküllitler), </w:t>
            </w:r>
            <w:r>
              <w:rPr>
                <w:spacing w:val="-3"/>
                <w:sz w:val="18"/>
              </w:rPr>
              <w:t xml:space="preserve">subakut kombine </w:t>
            </w:r>
            <w:r>
              <w:rPr>
                <w:sz w:val="18"/>
              </w:rPr>
              <w:t>dejenerasyon,</w:t>
            </w:r>
            <w:r>
              <w:rPr>
                <w:spacing w:val="-2"/>
                <w:sz w:val="18"/>
              </w:rPr>
              <w:t xml:space="preserve"> </w:t>
            </w:r>
            <w:r>
              <w:rPr>
                <w:sz w:val="18"/>
              </w:rPr>
              <w:t>iskemik</w:t>
            </w:r>
            <w:r>
              <w:rPr>
                <w:spacing w:val="-7"/>
                <w:sz w:val="18"/>
              </w:rPr>
              <w:t xml:space="preserve"> </w:t>
            </w:r>
            <w:r>
              <w:rPr>
                <w:sz w:val="18"/>
              </w:rPr>
              <w:t>serebrovasküler</w:t>
            </w:r>
            <w:r>
              <w:rPr>
                <w:spacing w:val="-6"/>
                <w:sz w:val="18"/>
              </w:rPr>
              <w:t xml:space="preserve"> </w:t>
            </w:r>
            <w:r>
              <w:rPr>
                <w:sz w:val="18"/>
              </w:rPr>
              <w:t>hastalıklar,</w:t>
            </w:r>
            <w:r>
              <w:rPr>
                <w:spacing w:val="-1"/>
                <w:sz w:val="18"/>
              </w:rPr>
              <w:t xml:space="preserve"> </w:t>
            </w:r>
            <w:r>
              <w:rPr>
                <w:sz w:val="18"/>
              </w:rPr>
              <w:t>enfeksiyöz</w:t>
            </w:r>
            <w:r>
              <w:rPr>
                <w:spacing w:val="-6"/>
                <w:sz w:val="18"/>
              </w:rPr>
              <w:t xml:space="preserve"> </w:t>
            </w:r>
            <w:r>
              <w:rPr>
                <w:sz w:val="18"/>
              </w:rPr>
              <w:t>hastalıklardan</w:t>
            </w:r>
            <w:r>
              <w:rPr>
                <w:spacing w:val="-5"/>
                <w:sz w:val="18"/>
              </w:rPr>
              <w:t xml:space="preserve"> </w:t>
            </w:r>
            <w:r>
              <w:rPr>
                <w:sz w:val="18"/>
              </w:rPr>
              <w:t>farklılıklarını</w:t>
            </w:r>
            <w:r>
              <w:rPr>
                <w:spacing w:val="-5"/>
                <w:sz w:val="18"/>
              </w:rPr>
              <w:t xml:space="preserve"> </w:t>
            </w:r>
            <w:r>
              <w:rPr>
                <w:sz w:val="18"/>
              </w:rPr>
              <w:t>söyler.</w:t>
            </w:r>
            <w:r>
              <w:rPr>
                <w:spacing w:val="-6"/>
                <w:sz w:val="18"/>
              </w:rPr>
              <w:t xml:space="preserve"> </w:t>
            </w:r>
            <w:r>
              <w:rPr>
                <w:sz w:val="18"/>
              </w:rPr>
              <w:t>MS</w:t>
            </w:r>
            <w:r>
              <w:rPr>
                <w:spacing w:val="-3"/>
                <w:sz w:val="18"/>
              </w:rPr>
              <w:t xml:space="preserve"> </w:t>
            </w:r>
            <w:r>
              <w:rPr>
                <w:sz w:val="18"/>
              </w:rPr>
              <w:t>atak</w:t>
            </w:r>
            <w:r>
              <w:rPr>
                <w:spacing w:val="-6"/>
                <w:sz w:val="18"/>
              </w:rPr>
              <w:t xml:space="preserve"> </w:t>
            </w:r>
            <w:r>
              <w:rPr>
                <w:sz w:val="18"/>
              </w:rPr>
              <w:t>tanımını</w:t>
            </w:r>
          </w:p>
          <w:p w:rsidR="00DF5FD9" w:rsidRDefault="008E7AD7">
            <w:pPr>
              <w:pStyle w:val="TableParagraph"/>
              <w:spacing w:line="197" w:lineRule="exact"/>
              <w:ind w:left="153"/>
              <w:rPr>
                <w:sz w:val="18"/>
              </w:rPr>
            </w:pPr>
            <w:r>
              <w:rPr>
                <w:sz w:val="18"/>
              </w:rPr>
              <w:t>yapar, süresini tanım</w:t>
            </w:r>
            <w:r>
              <w:rPr>
                <w:sz w:val="18"/>
              </w:rPr>
              <w:t>lar. Yalancı atak, Lhermitte sign, Uth -0ff fenomeni kavramlarını açıklar. MS tedavisindeki ilaçların</w:t>
            </w:r>
          </w:p>
        </w:tc>
      </w:tr>
    </w:tbl>
    <w:p w:rsidR="00DF5FD9" w:rsidRDefault="00DF5FD9">
      <w:pPr>
        <w:spacing w:line="197" w:lineRule="exact"/>
        <w:rPr>
          <w:sz w:val="18"/>
        </w:rPr>
        <w:sectPr w:rsidR="00DF5FD9">
          <w:pgSz w:w="16840" w:h="11910" w:orient="landscape"/>
          <w:pgMar w:top="420" w:right="560" w:bottom="280" w:left="460" w:header="708" w:footer="708" w:gutter="0"/>
          <w:cols w:space="708"/>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67"/>
        <w:gridCol w:w="4254"/>
        <w:gridCol w:w="8935"/>
      </w:tblGrid>
      <w:tr w:rsidR="00DF5FD9">
        <w:trPr>
          <w:trHeight w:val="436"/>
        </w:trPr>
        <w:tc>
          <w:tcPr>
            <w:tcW w:w="112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8935" w:type="dxa"/>
          </w:tcPr>
          <w:p w:rsidR="00DF5FD9" w:rsidRDefault="008E7AD7">
            <w:pPr>
              <w:pStyle w:val="TableParagraph"/>
              <w:spacing w:before="1" w:line="218" w:lineRule="exact"/>
              <w:ind w:left="153"/>
              <w:rPr>
                <w:sz w:val="18"/>
              </w:rPr>
            </w:pPr>
            <w:r>
              <w:rPr>
                <w:sz w:val="18"/>
              </w:rPr>
              <w:t>etki mekanizmalarını ve yan etkilerini bilir. Akut atak tedavisinde ilk tercih edilen tedavileri, veriliş yolu ve dozları,</w:t>
            </w:r>
          </w:p>
          <w:p w:rsidR="00DF5FD9" w:rsidRDefault="008E7AD7">
            <w:pPr>
              <w:pStyle w:val="TableParagraph"/>
              <w:spacing w:line="198" w:lineRule="exact"/>
              <w:ind w:left="153"/>
              <w:rPr>
                <w:sz w:val="18"/>
              </w:rPr>
            </w:pPr>
            <w:r>
              <w:rPr>
                <w:sz w:val="18"/>
              </w:rPr>
              <w:t>süresini, yan etkileri ve kontrendike olduğu durumları açıklar. MS profilaksisini ve ilaçların kullanım şeklini bilir.</w:t>
            </w:r>
          </w:p>
        </w:tc>
      </w:tr>
      <w:tr w:rsidR="00DF5FD9">
        <w:trPr>
          <w:trHeight w:val="2097"/>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rPr>
            </w:pPr>
          </w:p>
          <w:p w:rsidR="00DF5FD9" w:rsidRDefault="008E7AD7">
            <w:pPr>
              <w:pStyle w:val="TableParagraph"/>
              <w:ind w:left="148"/>
              <w:rPr>
                <w:sz w:val="18"/>
              </w:rPr>
            </w:pPr>
            <w:r>
              <w:rPr>
                <w:sz w:val="18"/>
              </w:rPr>
              <w:t>3. Akut Baş ağrıları</w:t>
            </w:r>
          </w:p>
        </w:tc>
        <w:tc>
          <w:tcPr>
            <w:tcW w:w="8935" w:type="dxa"/>
          </w:tcPr>
          <w:p w:rsidR="00DF5FD9" w:rsidRDefault="008E7AD7">
            <w:pPr>
              <w:pStyle w:val="TableParagraph"/>
              <w:spacing w:before="59"/>
              <w:ind w:left="153" w:right="-11"/>
              <w:rPr>
                <w:sz w:val="18"/>
              </w:rPr>
            </w:pPr>
            <w:r>
              <w:rPr>
                <w:sz w:val="18"/>
              </w:rPr>
              <w:t>Primer başağrılarını klinik özellikleri ile anlatır. Primer ile sekonder başağrısı ayırımını yapar. Sekonder başağrısı için erken belirtileri saptar, ayrıntılı öykü alır, tanıda gereken tetkikleri ister ve değerlendirir, ayrıcı tanısını yapar. Sekonder baş</w:t>
            </w:r>
            <w:r>
              <w:rPr>
                <w:sz w:val="18"/>
              </w:rPr>
              <w:t>ağrısında alarm belirtilerini olası nedenlerine göre sayar. Subaraknoid kanama (SAK) başağrısı özelliklerini, klinik bulgularını, BT bulgularını, BOS bulgularını ve laboratuvar bulgularını zamansal özelliklerine göre anlatır. Hipertansif ensefalopati klini</w:t>
            </w:r>
            <w:r>
              <w:rPr>
                <w:sz w:val="18"/>
              </w:rPr>
              <w:t>k bulgularını ve MR bulgularını anlatır. İntrakranial hipertansiyon nedenlerini sayar, klinik bulgularını laboratuvar (BOS) bulgularını anlatır. Karotis ve vertebral arter disseksiyonlarını, damara göre başağrısı ve klinik bulgularını, MR bulgularını anlat</w:t>
            </w:r>
            <w:r>
              <w:rPr>
                <w:sz w:val="18"/>
              </w:rPr>
              <w:t>ır. İntrakranial hipotansiyon başağrısı özelliklerini, etyolojisini, BOS,MR, oftalmolojik bulgularını ve tedavisini anlatır. SSS ensefaliti klinik bulgularını, BT ve MR bulgularını, BOS bulgularını anlatır. Hipofizer apopleksi etyolojisini söyler, klinik b</w:t>
            </w:r>
            <w:r>
              <w:rPr>
                <w:sz w:val="18"/>
              </w:rPr>
              <w:t>ulgularını anlatır. Serebral venöz tromboz klinik bulgularını ve MR bulgularını anlatır.</w:t>
            </w:r>
          </w:p>
        </w:tc>
      </w:tr>
      <w:tr w:rsidR="00DF5FD9">
        <w:trPr>
          <w:trHeight w:val="436"/>
        </w:trPr>
        <w:tc>
          <w:tcPr>
            <w:tcW w:w="1128" w:type="dxa"/>
            <w:vMerge w:val="restart"/>
          </w:tcPr>
          <w:p w:rsidR="00DF5FD9" w:rsidRDefault="00DF5FD9">
            <w:pPr>
              <w:pStyle w:val="TableParagraph"/>
              <w:spacing w:before="4"/>
              <w:rPr>
                <w:b/>
                <w:sz w:val="21"/>
              </w:rPr>
            </w:pPr>
          </w:p>
          <w:p w:rsidR="00DF5FD9" w:rsidRDefault="008E7AD7">
            <w:pPr>
              <w:pStyle w:val="TableParagraph"/>
              <w:ind w:left="364" w:right="218" w:hanging="29"/>
              <w:jc w:val="both"/>
              <w:rPr>
                <w:b/>
                <w:sz w:val="18"/>
              </w:rPr>
            </w:pPr>
            <w:r>
              <w:rPr>
                <w:b/>
                <w:sz w:val="18"/>
              </w:rPr>
              <w:t>Doç.Dr. Demet İLHAN ALGIN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2"/>
              <w:ind w:left="5"/>
              <w:jc w:val="center"/>
              <w:rPr>
                <w:b/>
                <w:sz w:val="18"/>
              </w:rPr>
            </w:pPr>
            <w:r>
              <w:rPr>
                <w:b/>
                <w:w w:val="101"/>
                <w:sz w:val="18"/>
              </w:rPr>
              <w:t>3</w:t>
            </w:r>
          </w:p>
        </w:tc>
        <w:tc>
          <w:tcPr>
            <w:tcW w:w="4254" w:type="dxa"/>
          </w:tcPr>
          <w:p w:rsidR="00DF5FD9" w:rsidRDefault="008E7AD7">
            <w:pPr>
              <w:pStyle w:val="TableParagraph"/>
              <w:spacing w:before="107"/>
              <w:ind w:left="148"/>
              <w:rPr>
                <w:sz w:val="18"/>
              </w:rPr>
            </w:pPr>
            <w:r>
              <w:rPr>
                <w:sz w:val="18"/>
              </w:rPr>
              <w:t>1. Nöbetlerin Ayırıcı Tanısı</w:t>
            </w:r>
          </w:p>
        </w:tc>
        <w:tc>
          <w:tcPr>
            <w:tcW w:w="8935" w:type="dxa"/>
          </w:tcPr>
          <w:p w:rsidR="00DF5FD9" w:rsidRDefault="008E7AD7">
            <w:pPr>
              <w:pStyle w:val="TableParagraph"/>
              <w:spacing w:line="216" w:lineRule="exact"/>
              <w:ind w:left="153" w:right="94"/>
              <w:rPr>
                <w:sz w:val="18"/>
              </w:rPr>
            </w:pPr>
            <w:r>
              <w:rPr>
                <w:sz w:val="18"/>
              </w:rPr>
              <w:t>Epilepsi tanımını yapar, sınıflandırmasını açıklar. Epilepsideki nöbet tiplerinin video örnek olgular üzerinden değerlendirilmesini ve ayırıcı tanısını yapar.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Epileptik Hastalıkların Ayırıcı Tanısı</w:t>
            </w:r>
          </w:p>
        </w:tc>
        <w:tc>
          <w:tcPr>
            <w:tcW w:w="8935" w:type="dxa"/>
          </w:tcPr>
          <w:p w:rsidR="00DF5FD9" w:rsidRDefault="008E7AD7">
            <w:pPr>
              <w:pStyle w:val="TableParagraph"/>
              <w:spacing w:before="1" w:line="220" w:lineRule="atLeast"/>
              <w:ind w:left="153" w:right="55"/>
              <w:rPr>
                <w:sz w:val="18"/>
              </w:rPr>
            </w:pPr>
            <w:r>
              <w:rPr>
                <w:sz w:val="18"/>
              </w:rPr>
              <w:t>Epilepsi Hastalığının ayırıcı tanısında dikkat edilmesi gereken hususları öğrenir. Epilepsi hastalığının tedavi prensiplerini ve nöbet tipine tygun anti-epileptik ilaç seçimini bilir. Anti-epileptik ilaçların etki mekanizmalarını ve yan etkileri açıklar.</w:t>
            </w:r>
          </w:p>
        </w:tc>
      </w:tr>
      <w:tr w:rsidR="00DF5FD9">
        <w:trPr>
          <w:trHeight w:val="508"/>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45"/>
              <w:ind w:left="148"/>
              <w:rPr>
                <w:sz w:val="18"/>
              </w:rPr>
            </w:pPr>
            <w:r>
              <w:rPr>
                <w:sz w:val="18"/>
              </w:rPr>
              <w:t>3. Periferik Nöropatiler</w:t>
            </w:r>
          </w:p>
        </w:tc>
        <w:tc>
          <w:tcPr>
            <w:tcW w:w="8935" w:type="dxa"/>
          </w:tcPr>
          <w:p w:rsidR="00DF5FD9" w:rsidRDefault="008E7AD7">
            <w:pPr>
              <w:pStyle w:val="TableParagraph"/>
              <w:spacing w:before="35"/>
              <w:ind w:left="153" w:right="94"/>
              <w:rPr>
                <w:sz w:val="18"/>
              </w:rPr>
            </w:pPr>
            <w:r>
              <w:rPr>
                <w:sz w:val="18"/>
              </w:rPr>
              <w:t>Periferik nöropati tanımını yapar. Periferik nöropati mekanizmasını, nedenlerini, periferik nöropati tiplerini, akut, subakut ve kronik periferik nöropatiler arasındaki farklılıkları açıklar.</w:t>
            </w:r>
          </w:p>
        </w:tc>
      </w:tr>
      <w:tr w:rsidR="00DF5FD9">
        <w:trPr>
          <w:trHeight w:val="1099"/>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spacing w:before="1"/>
              <w:ind w:left="115" w:right="1"/>
              <w:jc w:val="center"/>
              <w:rPr>
                <w:b/>
                <w:sz w:val="18"/>
              </w:rPr>
            </w:pPr>
            <w:r>
              <w:rPr>
                <w:b/>
                <w:sz w:val="18"/>
              </w:rPr>
              <w:t>Dr. Öğr.Üyesi Fatma Nazlı DURMAZ</w:t>
            </w:r>
          </w:p>
          <w:p w:rsidR="00DF5FD9" w:rsidRDefault="008E7AD7">
            <w:pPr>
              <w:pStyle w:val="TableParagraph"/>
              <w:spacing w:line="219" w:lineRule="exact"/>
              <w:ind w:left="114" w:right="1"/>
              <w:jc w:val="center"/>
              <w:rPr>
                <w:b/>
                <w:sz w:val="18"/>
              </w:rPr>
            </w:pPr>
            <w:r>
              <w:rPr>
                <w:b/>
                <w:sz w:val="18"/>
              </w:rPr>
              <w:t>ÇELİK</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1"/>
              <w:ind w:left="5"/>
              <w:jc w:val="center"/>
              <w:rPr>
                <w:b/>
                <w:sz w:val="18"/>
              </w:rPr>
            </w:pPr>
            <w:r>
              <w:rPr>
                <w:b/>
                <w:w w:val="101"/>
                <w:sz w:val="18"/>
              </w:rPr>
              <w:t>3</w:t>
            </w:r>
          </w:p>
        </w:tc>
        <w:tc>
          <w:tcPr>
            <w:tcW w:w="4254" w:type="dxa"/>
          </w:tcPr>
          <w:p w:rsidR="00DF5FD9" w:rsidRDefault="00DF5FD9">
            <w:pPr>
              <w:pStyle w:val="TableParagraph"/>
              <w:spacing w:before="10"/>
              <w:rPr>
                <w:b/>
                <w:sz w:val="26"/>
              </w:rPr>
            </w:pPr>
          </w:p>
          <w:p w:rsidR="00DF5FD9" w:rsidRDefault="008E7AD7">
            <w:pPr>
              <w:pStyle w:val="TableParagraph"/>
              <w:spacing w:before="1"/>
              <w:ind w:left="148"/>
              <w:rPr>
                <w:sz w:val="18"/>
              </w:rPr>
            </w:pPr>
            <w:r>
              <w:rPr>
                <w:sz w:val="18"/>
              </w:rPr>
              <w:t>1. Nörolojik Hastalıklarda Öykü Alma ve Hastaya</w:t>
            </w:r>
          </w:p>
          <w:p w:rsidR="00DF5FD9" w:rsidRDefault="008E7AD7">
            <w:pPr>
              <w:pStyle w:val="TableParagraph"/>
              <w:spacing w:before="1"/>
              <w:ind w:left="436"/>
              <w:rPr>
                <w:sz w:val="18"/>
              </w:rPr>
            </w:pPr>
            <w:r>
              <w:rPr>
                <w:sz w:val="18"/>
              </w:rPr>
              <w:t>Yaklaşım</w:t>
            </w:r>
          </w:p>
        </w:tc>
        <w:tc>
          <w:tcPr>
            <w:tcW w:w="8935" w:type="dxa"/>
          </w:tcPr>
          <w:p w:rsidR="00DF5FD9" w:rsidRDefault="008E7AD7">
            <w:pPr>
              <w:pStyle w:val="TableParagraph"/>
              <w:spacing w:before="2"/>
              <w:ind w:left="153" w:right="35"/>
              <w:rPr>
                <w:sz w:val="18"/>
              </w:rPr>
            </w:pPr>
            <w:r>
              <w:rPr>
                <w:sz w:val="18"/>
              </w:rPr>
              <w:t>Nörolojinin kısa tarihi, bir nöroloji hastası poliklinikte görüldüğünde, anamnez, fizik ve nörolojik muayenede nelere dikkat etmesi gerektiğini öğrenir. Nöroloji polikliniğinde ya da hasta başında semptom analizi yapmayı ve olası nöroanatomik lokalizasyonu</w:t>
            </w:r>
            <w:r>
              <w:rPr>
                <w:sz w:val="18"/>
              </w:rPr>
              <w:t>n tayinini, anamnezde sorulması gerekli soruları, dikkat edilmesi gereken ayrıntıları öğrenir. Nöroanatomiye semptomatoloji yönünden yaklaşımı edinir. Hasta ile ilk karşılaşıldığı andan itibaren tanı için</w:t>
            </w:r>
          </w:p>
          <w:p w:rsidR="00DF5FD9" w:rsidRDefault="008E7AD7">
            <w:pPr>
              <w:pStyle w:val="TableParagraph"/>
              <w:spacing w:line="199" w:lineRule="exact"/>
              <w:ind w:left="153"/>
              <w:rPr>
                <w:sz w:val="18"/>
              </w:rPr>
            </w:pPr>
            <w:r>
              <w:rPr>
                <w:sz w:val="18"/>
              </w:rPr>
              <w:t>kullanılabilecek ipuçları ile iligili bilgileri öğr</w:t>
            </w:r>
            <w:r>
              <w:rPr>
                <w:sz w:val="18"/>
              </w:rPr>
              <w:t>enir.</w:t>
            </w:r>
          </w:p>
        </w:tc>
      </w:tr>
      <w:tr w:rsidR="00DF5FD9">
        <w:trPr>
          <w:trHeight w:val="43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2. Demanslarda Ayırıcı Tanı</w:t>
            </w:r>
          </w:p>
        </w:tc>
        <w:tc>
          <w:tcPr>
            <w:tcW w:w="8935" w:type="dxa"/>
          </w:tcPr>
          <w:p w:rsidR="00DF5FD9" w:rsidRDefault="008E7AD7">
            <w:pPr>
              <w:pStyle w:val="TableParagraph"/>
              <w:spacing w:line="216" w:lineRule="exact"/>
              <w:ind w:left="153" w:right="-11"/>
              <w:rPr>
                <w:sz w:val="18"/>
              </w:rPr>
            </w:pPr>
            <w:r>
              <w:rPr>
                <w:sz w:val="18"/>
              </w:rPr>
              <w:t xml:space="preserve">Demans tanımını yapar, demans çeşitlerini tanımlar, geri </w:t>
            </w:r>
            <w:r>
              <w:rPr>
                <w:spacing w:val="-3"/>
                <w:sz w:val="18"/>
              </w:rPr>
              <w:t xml:space="preserve">dönüşümlü </w:t>
            </w:r>
            <w:r>
              <w:rPr>
                <w:sz w:val="18"/>
              </w:rPr>
              <w:t>demanslar ve geri dönüşümü olmayan demansların farklılıklarını bilir. Demans hastasında çekirdek bulguya göre ayırıcı tanıda yardımcı ipuçlarını analiz</w:t>
            </w:r>
            <w:r>
              <w:rPr>
                <w:spacing w:val="-20"/>
                <w:sz w:val="18"/>
              </w:rPr>
              <w:t xml:space="preserve"> </w:t>
            </w:r>
            <w:r>
              <w:rPr>
                <w:sz w:val="18"/>
              </w:rPr>
              <w:t>eder.</w:t>
            </w:r>
          </w:p>
        </w:tc>
      </w:tr>
      <w:tr w:rsidR="00DF5FD9">
        <w:trPr>
          <w:trHeight w:val="662"/>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3. Demanslarda Tedavi</w:t>
            </w:r>
          </w:p>
        </w:tc>
        <w:tc>
          <w:tcPr>
            <w:tcW w:w="8935" w:type="dxa"/>
          </w:tcPr>
          <w:p w:rsidR="00DF5FD9" w:rsidRDefault="008E7AD7">
            <w:pPr>
              <w:pStyle w:val="TableParagraph"/>
              <w:spacing w:before="1" w:line="220" w:lineRule="atLeast"/>
              <w:ind w:left="153" w:right="77"/>
              <w:jc w:val="both"/>
              <w:rPr>
                <w:sz w:val="18"/>
              </w:rPr>
            </w:pPr>
            <w:r>
              <w:rPr>
                <w:sz w:val="18"/>
              </w:rPr>
              <w:t>Demanslarda tedavinin nasıl olması gerektiğini, tedaviye ne zaman başlanmasını, titrasyonun nasıl yapılması gerektiğini bilir. Eşlik eden nöropsikiyatrik sorunlarda tedavide dikkat edilmesi gereken hususları, yapılmaması gerekenlerin neler olduğunu değerle</w:t>
            </w:r>
            <w:r>
              <w:rPr>
                <w:sz w:val="18"/>
              </w:rPr>
              <w:t>ndirir.</w:t>
            </w:r>
          </w:p>
        </w:tc>
      </w:tr>
      <w:tr w:rsidR="00DF5FD9">
        <w:trPr>
          <w:trHeight w:val="657"/>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9"/>
              <w:ind w:left="115" w:right="1"/>
              <w:jc w:val="center"/>
              <w:rPr>
                <w:b/>
                <w:sz w:val="18"/>
              </w:rPr>
            </w:pPr>
            <w:r>
              <w:rPr>
                <w:b/>
                <w:sz w:val="18"/>
              </w:rPr>
              <w:t xml:space="preserve">Dr. </w:t>
            </w:r>
            <w:r>
              <w:rPr>
                <w:b/>
                <w:spacing w:val="-4"/>
                <w:sz w:val="18"/>
              </w:rPr>
              <w:t xml:space="preserve">Öğr.Üyesi </w:t>
            </w:r>
            <w:r>
              <w:rPr>
                <w:b/>
                <w:sz w:val="18"/>
              </w:rPr>
              <w:t>Özlem</w:t>
            </w:r>
          </w:p>
          <w:p w:rsidR="00DF5FD9" w:rsidRDefault="008E7AD7">
            <w:pPr>
              <w:pStyle w:val="TableParagraph"/>
              <w:spacing w:before="2"/>
              <w:ind w:left="121" w:right="1"/>
              <w:jc w:val="center"/>
              <w:rPr>
                <w:b/>
                <w:sz w:val="18"/>
              </w:rPr>
            </w:pPr>
            <w:r>
              <w:rPr>
                <w:b/>
                <w:sz w:val="18"/>
              </w:rPr>
              <w:t>AYKAÇ</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0"/>
              <w:ind w:left="5"/>
              <w:jc w:val="center"/>
              <w:rPr>
                <w:b/>
                <w:sz w:val="18"/>
              </w:rPr>
            </w:pPr>
            <w:r>
              <w:rPr>
                <w:b/>
                <w:w w:val="101"/>
                <w:sz w:val="18"/>
              </w:rPr>
              <w:t>3</w:t>
            </w:r>
          </w:p>
        </w:tc>
        <w:tc>
          <w:tcPr>
            <w:tcW w:w="4254" w:type="dxa"/>
          </w:tcPr>
          <w:p w:rsidR="00DF5FD9" w:rsidRDefault="00DF5FD9">
            <w:pPr>
              <w:pStyle w:val="TableParagraph"/>
              <w:spacing w:before="10"/>
              <w:rPr>
                <w:b/>
                <w:sz w:val="17"/>
              </w:rPr>
            </w:pPr>
          </w:p>
          <w:p w:rsidR="00DF5FD9" w:rsidRDefault="008E7AD7">
            <w:pPr>
              <w:pStyle w:val="TableParagraph"/>
              <w:ind w:left="148"/>
              <w:rPr>
                <w:sz w:val="18"/>
              </w:rPr>
            </w:pPr>
            <w:r>
              <w:rPr>
                <w:sz w:val="18"/>
              </w:rPr>
              <w:t>1. Nörolojide Tanı Yöntemleri</w:t>
            </w:r>
          </w:p>
        </w:tc>
        <w:tc>
          <w:tcPr>
            <w:tcW w:w="8935" w:type="dxa"/>
          </w:tcPr>
          <w:p w:rsidR="00DF5FD9" w:rsidRDefault="008E7AD7">
            <w:pPr>
              <w:pStyle w:val="TableParagraph"/>
              <w:spacing w:before="1" w:line="218" w:lineRule="exact"/>
              <w:ind w:left="153"/>
              <w:rPr>
                <w:sz w:val="18"/>
              </w:rPr>
            </w:pPr>
            <w:r>
              <w:rPr>
                <w:sz w:val="18"/>
              </w:rPr>
              <w:t>Nörolojide tanıda kullanılan tüm görüntüleme yöntemlerini öncelik sırasına göre sayar ve gerekçeleri ile açıklar.</w:t>
            </w:r>
          </w:p>
          <w:p w:rsidR="00DF5FD9" w:rsidRDefault="008E7AD7">
            <w:pPr>
              <w:pStyle w:val="TableParagraph"/>
              <w:spacing w:line="218" w:lineRule="exact"/>
              <w:ind w:left="153"/>
              <w:rPr>
                <w:sz w:val="18"/>
              </w:rPr>
            </w:pPr>
            <w:r>
              <w:rPr>
                <w:sz w:val="18"/>
              </w:rPr>
              <w:t>Görüntüleme yöntemlerinin normal sonuçlarını açıklar. Bir olguda hastalık epizoduna uygun görüntüleme sonuçlarını</w:t>
            </w:r>
          </w:p>
          <w:p w:rsidR="00DF5FD9" w:rsidRDefault="008E7AD7">
            <w:pPr>
              <w:pStyle w:val="TableParagraph"/>
              <w:spacing w:before="1" w:line="199" w:lineRule="exact"/>
              <w:ind w:left="153"/>
              <w:rPr>
                <w:sz w:val="18"/>
              </w:rPr>
            </w:pPr>
            <w:r>
              <w:rPr>
                <w:sz w:val="18"/>
              </w:rPr>
              <w:t>belirler ve nörolojide kullanılan tanı yöntemlerini değerlendirir.</w:t>
            </w:r>
          </w:p>
        </w:tc>
      </w:tr>
      <w:tr w:rsidR="00DF5FD9">
        <w:trPr>
          <w:trHeight w:val="66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2. Vertigo</w:t>
            </w:r>
          </w:p>
        </w:tc>
        <w:tc>
          <w:tcPr>
            <w:tcW w:w="8935" w:type="dxa"/>
          </w:tcPr>
          <w:p w:rsidR="00DF5FD9" w:rsidRDefault="008E7AD7">
            <w:pPr>
              <w:pStyle w:val="TableParagraph"/>
              <w:spacing w:before="1" w:line="220" w:lineRule="atLeast"/>
              <w:ind w:left="153" w:right="845"/>
              <w:jc w:val="both"/>
              <w:rPr>
                <w:sz w:val="18"/>
              </w:rPr>
            </w:pPr>
            <w:r>
              <w:rPr>
                <w:sz w:val="18"/>
              </w:rPr>
              <w:t>Vertigo tanımını yapar ve tanısını koyar. Toplum içindeki sıklığını yaş ve cinsiyete göre söyler. Semptomlarını mekanizmaları ve özellikleri ile açıklar. Tanıda kullanılan görüntüleme yöntemlerini gerekçeleri ile açıklar ve değerlendirmesini yapar. Ayırıcı</w:t>
            </w:r>
            <w:r>
              <w:rPr>
                <w:sz w:val="18"/>
              </w:rPr>
              <w:t xml:space="preserve"> tanıda yer alan hastalıkları sayar, tedaviyi planını ve yönlendirmesini yapar.</w:t>
            </w:r>
          </w:p>
        </w:tc>
      </w:tr>
      <w:tr w:rsidR="00DF5FD9">
        <w:trPr>
          <w:trHeight w:val="436"/>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3. Serebrovasküler Nöroanatomi</w:t>
            </w:r>
          </w:p>
        </w:tc>
        <w:tc>
          <w:tcPr>
            <w:tcW w:w="8935" w:type="dxa"/>
          </w:tcPr>
          <w:p w:rsidR="00DF5FD9" w:rsidRDefault="008E7AD7">
            <w:pPr>
              <w:pStyle w:val="TableParagraph"/>
              <w:spacing w:line="216" w:lineRule="exact"/>
              <w:ind w:left="153"/>
              <w:rPr>
                <w:sz w:val="18"/>
              </w:rPr>
            </w:pPr>
            <w:r>
              <w:rPr>
                <w:sz w:val="18"/>
              </w:rPr>
              <w:t>Serebrovasküler anatomiyi bilir. Fonksiyonel anatomiyle ilgili fikir sahibi olur. Serebrovasküler hastalıkar ile ilgili</w:t>
            </w:r>
          </w:p>
          <w:p w:rsidR="00DF5FD9" w:rsidRDefault="008E7AD7">
            <w:pPr>
              <w:pStyle w:val="TableParagraph"/>
              <w:spacing w:before="1" w:line="199" w:lineRule="exact"/>
              <w:ind w:left="153"/>
              <w:rPr>
                <w:sz w:val="18"/>
              </w:rPr>
            </w:pPr>
            <w:r>
              <w:rPr>
                <w:sz w:val="18"/>
              </w:rPr>
              <w:t>anatomik lokalizasyon tayini yapabilir.</w:t>
            </w:r>
          </w:p>
        </w:tc>
      </w:tr>
      <w:tr w:rsidR="00DF5FD9">
        <w:trPr>
          <w:trHeight w:val="1756"/>
        </w:trPr>
        <w:tc>
          <w:tcPr>
            <w:tcW w:w="112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1"/>
              <w:ind w:left="14" w:right="1"/>
              <w:jc w:val="center"/>
              <w:rPr>
                <w:b/>
                <w:sz w:val="18"/>
              </w:rPr>
            </w:pPr>
            <w:r>
              <w:rPr>
                <w:b/>
                <w:sz w:val="18"/>
              </w:rPr>
              <w:t>Öğr.Gör.Dr.</w:t>
            </w:r>
          </w:p>
          <w:p w:rsidR="00DF5FD9" w:rsidRDefault="008E7AD7">
            <w:pPr>
              <w:pStyle w:val="TableParagraph"/>
              <w:spacing w:before="3" w:line="237" w:lineRule="auto"/>
              <w:ind w:left="201" w:right="190" w:firstLine="3"/>
              <w:jc w:val="center"/>
              <w:rPr>
                <w:b/>
                <w:sz w:val="18"/>
              </w:rPr>
            </w:pPr>
            <w:r>
              <w:rPr>
                <w:b/>
                <w:sz w:val="18"/>
              </w:rPr>
              <w:t>Zehra UYSAL KOCABAŞ</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9"/>
              </w:rPr>
            </w:pPr>
          </w:p>
          <w:p w:rsidR="00DF5FD9" w:rsidRDefault="008E7AD7">
            <w:pPr>
              <w:pStyle w:val="TableParagraph"/>
              <w:ind w:left="5"/>
              <w:jc w:val="center"/>
              <w:rPr>
                <w:b/>
                <w:sz w:val="18"/>
              </w:rPr>
            </w:pPr>
            <w:r>
              <w:rPr>
                <w:b/>
                <w:w w:val="101"/>
                <w:sz w:val="18"/>
              </w:rPr>
              <w:t>3</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spacing w:before="1"/>
              <w:ind w:left="441" w:right="147" w:hanging="284"/>
              <w:rPr>
                <w:sz w:val="18"/>
              </w:rPr>
            </w:pPr>
            <w:r>
              <w:rPr>
                <w:sz w:val="18"/>
              </w:rPr>
              <w:t>1. Nörolojik Hastalıklara Özgü Belirti ve Bulgular ve Fizik Bakı</w:t>
            </w:r>
          </w:p>
        </w:tc>
        <w:tc>
          <w:tcPr>
            <w:tcW w:w="8935" w:type="dxa"/>
          </w:tcPr>
          <w:p w:rsidR="00DF5FD9" w:rsidRDefault="008E7AD7">
            <w:pPr>
              <w:pStyle w:val="TableParagraph"/>
              <w:spacing w:before="1"/>
              <w:ind w:left="153" w:right="94"/>
              <w:rPr>
                <w:sz w:val="18"/>
              </w:rPr>
            </w:pPr>
            <w:r>
              <w:rPr>
                <w:sz w:val="18"/>
              </w:rPr>
              <w:t>Nörolojik hastalıklara özgü motor belirtileri ve bulguları tanır, ayırıcı tanısını yapar. Parezi ve paralizinin tanımını ve ayrımını yapar. Nörolojik hastalıklara özgü motor belirti ve bulguların nöroanatomik mekanizmasını tanımlar,</w:t>
            </w:r>
          </w:p>
          <w:p w:rsidR="00DF5FD9" w:rsidRDefault="008E7AD7">
            <w:pPr>
              <w:pStyle w:val="TableParagraph"/>
              <w:spacing w:before="2"/>
              <w:ind w:left="153" w:right="-5"/>
              <w:rPr>
                <w:sz w:val="18"/>
              </w:rPr>
            </w:pPr>
            <w:r>
              <w:rPr>
                <w:sz w:val="18"/>
              </w:rPr>
              <w:t>muayenesini yapar. Duyu</w:t>
            </w:r>
            <w:r>
              <w:rPr>
                <w:sz w:val="18"/>
              </w:rPr>
              <w:t>sal semptomların ayırıcı tanısını yapar. Allodiniyi tanımlar, oluşum mekanizmasını tanımlar ve muayenesini yapar. Hipoaljeziti tanımlar, muayenesini yapar, oluşum mekanizmasını tanımlar. Derin duyu bozukluklarını tanır, muayenesini yapar, nöroanatomik teme</w:t>
            </w:r>
            <w:r>
              <w:rPr>
                <w:sz w:val="18"/>
              </w:rPr>
              <w:t>llerini tanımlar. Kortikal duyuları tanır, muayene eder, kortikal duyu bozukluklarının nöroanatomik temellerini bilir. Mental durum bozukluklarını tanır. Bilişsel bozukluklar, demansı tanımlar, ayırıcı tanısını yapar. Bilinci değerlendirir, Glaskow koma sk</w:t>
            </w:r>
            <w:r>
              <w:rPr>
                <w:sz w:val="18"/>
              </w:rPr>
              <w:t>alasını uygular. Konfuzyon, letarji, somnalans,</w:t>
            </w:r>
          </w:p>
          <w:p w:rsidR="00DF5FD9" w:rsidRDefault="008E7AD7">
            <w:pPr>
              <w:pStyle w:val="TableParagraph"/>
              <w:spacing w:line="195" w:lineRule="exact"/>
              <w:ind w:left="153"/>
              <w:rPr>
                <w:sz w:val="18"/>
              </w:rPr>
            </w:pPr>
            <w:r>
              <w:rPr>
                <w:sz w:val="18"/>
              </w:rPr>
              <w:t>stupor komayı değerlendirir. Nörolojik muayeneyi öğrenir, yöntemlerini tanımlar, oftalmoskop kullanır.</w:t>
            </w:r>
          </w:p>
        </w:tc>
      </w:tr>
      <w:tr w:rsidR="00DF5FD9">
        <w:trPr>
          <w:trHeight w:val="441"/>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58"/>
              <w:rPr>
                <w:sz w:val="18"/>
              </w:rPr>
            </w:pPr>
            <w:r>
              <w:rPr>
                <w:sz w:val="18"/>
              </w:rPr>
              <w:t>2. Ensefalopatiler</w:t>
            </w:r>
          </w:p>
        </w:tc>
        <w:tc>
          <w:tcPr>
            <w:tcW w:w="8935" w:type="dxa"/>
          </w:tcPr>
          <w:p w:rsidR="00DF5FD9" w:rsidRDefault="008E7AD7">
            <w:pPr>
              <w:pStyle w:val="TableParagraph"/>
              <w:spacing w:before="1"/>
              <w:ind w:left="153"/>
              <w:rPr>
                <w:sz w:val="18"/>
              </w:rPr>
            </w:pPr>
            <w:r>
              <w:rPr>
                <w:sz w:val="18"/>
              </w:rPr>
              <w:t>Ensefalopati tanımını yapar, mekanizmasını ve nedenlerini açıklar. Ensefalopati klinik ve nörolojik muayene bulgularını</w:t>
            </w:r>
          </w:p>
          <w:p w:rsidR="00DF5FD9" w:rsidRDefault="008E7AD7">
            <w:pPr>
              <w:pStyle w:val="TableParagraph"/>
              <w:spacing w:before="1" w:line="199" w:lineRule="exact"/>
              <w:ind w:left="153"/>
              <w:rPr>
                <w:sz w:val="18"/>
              </w:rPr>
            </w:pPr>
            <w:r>
              <w:rPr>
                <w:sz w:val="18"/>
              </w:rPr>
              <w:t>bilir ve ensefalopati tedavisini öğrenir.</w:t>
            </w:r>
          </w:p>
        </w:tc>
      </w:tr>
      <w:tr w:rsidR="00DF5FD9">
        <w:trPr>
          <w:trHeight w:val="662"/>
        </w:trPr>
        <w:tc>
          <w:tcPr>
            <w:tcW w:w="112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58"/>
              <w:rPr>
                <w:sz w:val="18"/>
              </w:rPr>
            </w:pPr>
            <w:r>
              <w:rPr>
                <w:sz w:val="18"/>
              </w:rPr>
              <w:t>3. Trigeminotonomik Sefaljiler</w:t>
            </w:r>
          </w:p>
        </w:tc>
        <w:tc>
          <w:tcPr>
            <w:tcW w:w="8935" w:type="dxa"/>
          </w:tcPr>
          <w:p w:rsidR="00DF5FD9" w:rsidRDefault="008E7AD7">
            <w:pPr>
              <w:pStyle w:val="TableParagraph"/>
              <w:spacing w:before="1" w:line="220" w:lineRule="atLeast"/>
              <w:ind w:left="153" w:right="94"/>
              <w:rPr>
                <w:sz w:val="18"/>
              </w:rPr>
            </w:pPr>
            <w:r>
              <w:rPr>
                <w:sz w:val="18"/>
              </w:rPr>
              <w:t>Küme tipi başağrısı tanımını yapar, klinik bulgularını anlatır, ayırıcı tanısını ve tedavisini anlatır. Trigeminotonomik sefaljilerden paroksismal hemikrania, hemikrania kontunia, SUNCT/SUNA ve trigeminal nevralji tanımını yapar, klinik bulgularını, ayırıc</w:t>
            </w:r>
            <w:r>
              <w:rPr>
                <w:sz w:val="18"/>
              </w:rPr>
              <w:t>ı tanısını ve tedavisini anlatır.</w:t>
            </w:r>
          </w:p>
        </w:tc>
      </w:tr>
    </w:tbl>
    <w:p w:rsidR="00DF5FD9" w:rsidRDefault="00DF5FD9">
      <w:pPr>
        <w:spacing w:line="220" w:lineRule="atLeast"/>
        <w:rPr>
          <w:sz w:val="18"/>
        </w:rPr>
        <w:sectPr w:rsidR="00DF5FD9">
          <w:pgSz w:w="16840" w:h="11910" w:orient="landscape"/>
          <w:pgMar w:top="420" w:right="560" w:bottom="28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657"/>
        </w:trPr>
        <w:tc>
          <w:tcPr>
            <w:tcW w:w="5959" w:type="dxa"/>
            <w:gridSpan w:val="3"/>
            <w:shd w:val="clear" w:color="auto" w:fill="D9E1F3"/>
          </w:tcPr>
          <w:p w:rsidR="00DF5FD9" w:rsidRDefault="00DF5FD9">
            <w:pPr>
              <w:pStyle w:val="TableParagraph"/>
              <w:spacing w:before="10"/>
              <w:rPr>
                <w:b/>
                <w:sz w:val="17"/>
              </w:rPr>
            </w:pPr>
          </w:p>
          <w:p w:rsidR="00DF5FD9" w:rsidRDefault="008E7AD7">
            <w:pPr>
              <w:pStyle w:val="TableParagraph"/>
              <w:ind w:left="359"/>
              <w:rPr>
                <w:b/>
                <w:sz w:val="18"/>
              </w:rPr>
            </w:pPr>
            <w:r>
              <w:rPr>
                <w:b/>
                <w:sz w:val="18"/>
              </w:rPr>
              <w:t>KULAK BURUN BOĞAZ HASTALIKLARI, GÖZ HASTALIKLARI KLİNİK STAJI</w:t>
            </w:r>
          </w:p>
        </w:tc>
        <w:tc>
          <w:tcPr>
            <w:tcW w:w="9075" w:type="dxa"/>
            <w:shd w:val="clear" w:color="auto" w:fill="D9E1F3"/>
          </w:tcPr>
          <w:p w:rsidR="00DF5FD9" w:rsidRDefault="008E7AD7">
            <w:pPr>
              <w:pStyle w:val="TableParagraph"/>
              <w:spacing w:before="107"/>
              <w:ind w:left="1307" w:right="1296"/>
              <w:jc w:val="center"/>
              <w:rPr>
                <w:sz w:val="18"/>
              </w:rPr>
            </w:pPr>
            <w:r>
              <w:rPr>
                <w:b/>
                <w:sz w:val="18"/>
              </w:rPr>
              <w:t xml:space="preserve">KULAK BURUN BOĞAZ HASTALIKLARI EĞİTİM SORUMLUSU: </w:t>
            </w:r>
            <w:r>
              <w:rPr>
                <w:sz w:val="18"/>
              </w:rPr>
              <w:t>DOÇ.DR. ERCAN KAYA</w:t>
            </w:r>
          </w:p>
          <w:p w:rsidR="00DF5FD9" w:rsidRDefault="008E7AD7">
            <w:pPr>
              <w:pStyle w:val="TableParagraph"/>
              <w:spacing w:before="1"/>
              <w:ind w:left="1299" w:right="1296"/>
              <w:jc w:val="center"/>
              <w:rPr>
                <w:sz w:val="18"/>
              </w:rPr>
            </w:pPr>
            <w:r>
              <w:rPr>
                <w:b/>
                <w:sz w:val="18"/>
              </w:rPr>
              <w:t xml:space="preserve">GÖZ HASTALIKLARI EĞİTİM SORUMLUSU: </w:t>
            </w:r>
            <w:r>
              <w:rPr>
                <w:sz w:val="18"/>
              </w:rPr>
              <w:t>PROF.DR. NİLGÜN YILDIRIM</w:t>
            </w:r>
          </w:p>
        </w:tc>
      </w:tr>
      <w:tr w:rsidR="00DF5FD9">
        <w:trPr>
          <w:trHeight w:val="460"/>
        </w:trPr>
        <w:tc>
          <w:tcPr>
            <w:tcW w:w="1138" w:type="dxa"/>
            <w:shd w:val="clear" w:color="auto" w:fill="D9E1F3"/>
          </w:tcPr>
          <w:p w:rsidR="00DF5FD9" w:rsidRDefault="008E7AD7">
            <w:pPr>
              <w:pStyle w:val="TableParagraph"/>
              <w:spacing w:before="10" w:line="220" w:lineRule="atLeast"/>
              <w:ind w:left="355" w:right="177" w:hanging="144"/>
              <w:rPr>
                <w:b/>
                <w:sz w:val="18"/>
              </w:rPr>
            </w:pPr>
            <w:r>
              <w:rPr>
                <w:b/>
                <w:sz w:val="18"/>
              </w:rPr>
              <w:t>ÖĞRETİM ÜYESİ</w:t>
            </w:r>
          </w:p>
        </w:tc>
        <w:tc>
          <w:tcPr>
            <w:tcW w:w="567" w:type="dxa"/>
            <w:shd w:val="clear" w:color="auto" w:fill="D9E1F3"/>
          </w:tcPr>
          <w:p w:rsidR="00DF5FD9" w:rsidRDefault="008E7AD7">
            <w:pPr>
              <w:pStyle w:val="TableParagraph"/>
              <w:spacing w:before="11"/>
              <w:ind w:left="85"/>
              <w:rPr>
                <w:b/>
                <w:sz w:val="18"/>
              </w:rPr>
            </w:pPr>
            <w:r>
              <w:rPr>
                <w:b/>
                <w:sz w:val="18"/>
              </w:rPr>
              <w:t>DERS</w:t>
            </w:r>
          </w:p>
          <w:p w:rsidR="00DF5FD9" w:rsidRDefault="008E7AD7">
            <w:pPr>
              <w:pStyle w:val="TableParagraph"/>
              <w:spacing w:before="1" w:line="209" w:lineRule="exact"/>
              <w:ind w:left="61"/>
              <w:rPr>
                <w:b/>
                <w:sz w:val="18"/>
              </w:rPr>
            </w:pPr>
            <w:r>
              <w:rPr>
                <w:b/>
                <w:sz w:val="18"/>
              </w:rPr>
              <w:t>SAATİ</w:t>
            </w:r>
          </w:p>
        </w:tc>
        <w:tc>
          <w:tcPr>
            <w:tcW w:w="4254" w:type="dxa"/>
            <w:shd w:val="clear" w:color="auto" w:fill="D9E1F3"/>
          </w:tcPr>
          <w:p w:rsidR="00DF5FD9" w:rsidRDefault="008E7AD7">
            <w:pPr>
              <w:pStyle w:val="TableParagraph"/>
              <w:spacing w:before="121"/>
              <w:ind w:left="1581" w:right="1568"/>
              <w:jc w:val="center"/>
              <w:rPr>
                <w:b/>
                <w:sz w:val="18"/>
              </w:rPr>
            </w:pPr>
            <w:r>
              <w:rPr>
                <w:b/>
                <w:sz w:val="18"/>
              </w:rPr>
              <w:t>DERS ADI</w:t>
            </w:r>
          </w:p>
        </w:tc>
        <w:tc>
          <w:tcPr>
            <w:tcW w:w="9075" w:type="dxa"/>
            <w:shd w:val="clear" w:color="auto" w:fill="D9E1F3"/>
          </w:tcPr>
          <w:p w:rsidR="00DF5FD9" w:rsidRDefault="008E7AD7">
            <w:pPr>
              <w:pStyle w:val="TableParagraph"/>
              <w:spacing w:before="121"/>
              <w:ind w:left="1301" w:right="1296"/>
              <w:jc w:val="center"/>
              <w:rPr>
                <w:b/>
                <w:sz w:val="18"/>
              </w:rPr>
            </w:pPr>
            <w:r>
              <w:rPr>
                <w:b/>
                <w:sz w:val="18"/>
              </w:rPr>
              <w:t>EĞİTİM ÇIKTILARI / YETERLİKLERİ</w:t>
            </w:r>
          </w:p>
        </w:tc>
      </w:tr>
      <w:tr w:rsidR="00DF5FD9">
        <w:trPr>
          <w:trHeight w:val="662"/>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spacing w:line="237" w:lineRule="auto"/>
              <w:ind w:left="244" w:right="233" w:firstLine="4"/>
              <w:jc w:val="center"/>
              <w:rPr>
                <w:b/>
                <w:sz w:val="18"/>
              </w:rPr>
            </w:pPr>
            <w:r>
              <w:rPr>
                <w:b/>
                <w:sz w:val="18"/>
              </w:rPr>
              <w:t>Prof. Dr. Nazmiye EROL</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9"/>
              </w:rPr>
            </w:pPr>
          </w:p>
          <w:p w:rsidR="00DF5FD9" w:rsidRDefault="008E7AD7">
            <w:pPr>
              <w:pStyle w:val="TableParagraph"/>
              <w:ind w:left="4"/>
              <w:jc w:val="center"/>
              <w:rPr>
                <w:b/>
                <w:sz w:val="18"/>
              </w:rPr>
            </w:pPr>
            <w:r>
              <w:rPr>
                <w:b/>
                <w:w w:val="101"/>
                <w:sz w:val="18"/>
              </w:rPr>
              <w:t>3</w:t>
            </w:r>
          </w:p>
        </w:tc>
        <w:tc>
          <w:tcPr>
            <w:tcW w:w="4254" w:type="dxa"/>
          </w:tcPr>
          <w:p w:rsidR="00DF5FD9" w:rsidRDefault="00DF5FD9">
            <w:pPr>
              <w:pStyle w:val="TableParagraph"/>
              <w:spacing w:before="2"/>
              <w:rPr>
                <w:b/>
                <w:sz w:val="18"/>
              </w:rPr>
            </w:pPr>
          </w:p>
          <w:p w:rsidR="00DF5FD9" w:rsidRDefault="008E7AD7">
            <w:pPr>
              <w:pStyle w:val="TableParagraph"/>
              <w:spacing w:before="1"/>
              <w:ind w:left="148"/>
              <w:rPr>
                <w:sz w:val="18"/>
              </w:rPr>
            </w:pPr>
            <w:r>
              <w:rPr>
                <w:sz w:val="18"/>
              </w:rPr>
              <w:t>1. Retina Muayene Yöntemleri</w:t>
            </w:r>
          </w:p>
        </w:tc>
        <w:tc>
          <w:tcPr>
            <w:tcW w:w="9075" w:type="dxa"/>
          </w:tcPr>
          <w:p w:rsidR="00DF5FD9" w:rsidRDefault="008E7AD7">
            <w:pPr>
              <w:pStyle w:val="TableParagraph"/>
              <w:spacing w:before="1"/>
              <w:ind w:left="143" w:right="100"/>
              <w:rPr>
                <w:sz w:val="18"/>
              </w:rPr>
            </w:pPr>
            <w:r>
              <w:rPr>
                <w:sz w:val="18"/>
              </w:rPr>
              <w:t>Hangi göz hastalıklarında retina muayenesi yapılmasının önemli olduğunu bilir. Hangi göz damlaları ile pupilla diatasyonu sağlanacağını, hangi lens ve yöntemlerle retina muayenesi yapabileceğini ve hangi cihazların retina muayenesinde</w:t>
            </w:r>
          </w:p>
          <w:p w:rsidR="00DF5FD9" w:rsidRDefault="008E7AD7">
            <w:pPr>
              <w:pStyle w:val="TableParagraph"/>
              <w:spacing w:before="3" w:line="199" w:lineRule="exact"/>
              <w:ind w:left="143"/>
              <w:rPr>
                <w:sz w:val="18"/>
              </w:rPr>
            </w:pPr>
            <w:r>
              <w:rPr>
                <w:sz w:val="18"/>
              </w:rPr>
              <w:t>yardımcı aletler olar</w:t>
            </w:r>
            <w:r>
              <w:rPr>
                <w:sz w:val="18"/>
              </w:rPr>
              <w:t>ak kullanılacağını öğrenir.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Konjenital Anomaliler, Diyabetik Retinopati</w:t>
            </w:r>
          </w:p>
        </w:tc>
        <w:tc>
          <w:tcPr>
            <w:tcW w:w="9075" w:type="dxa"/>
          </w:tcPr>
          <w:p w:rsidR="00DF5FD9" w:rsidRDefault="008E7AD7">
            <w:pPr>
              <w:pStyle w:val="TableParagraph"/>
              <w:spacing w:before="1"/>
              <w:ind w:left="143"/>
              <w:rPr>
                <w:sz w:val="18"/>
              </w:rPr>
            </w:pPr>
            <w:r>
              <w:rPr>
                <w:sz w:val="18"/>
              </w:rPr>
              <w:t>Retinanın doğumsal anomalileri olarak en çok hangileri ile karşılaşılacağını öğrenir. Diyabetik retinopati risk faktörleri,</w:t>
            </w:r>
          </w:p>
          <w:p w:rsidR="00DF5FD9" w:rsidRDefault="008E7AD7">
            <w:pPr>
              <w:pStyle w:val="TableParagraph"/>
              <w:spacing w:before="1" w:line="199" w:lineRule="exact"/>
              <w:ind w:left="143"/>
              <w:rPr>
                <w:sz w:val="18"/>
              </w:rPr>
            </w:pPr>
            <w:r>
              <w:rPr>
                <w:sz w:val="18"/>
              </w:rPr>
              <w:t>evrelemesi, takip ve tedavisini bilir.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3. Retinanın Vasküler Hastalıkları, Yaşa Bağlı Makula</w:t>
            </w:r>
          </w:p>
          <w:p w:rsidR="00DF5FD9" w:rsidRDefault="008E7AD7">
            <w:pPr>
              <w:pStyle w:val="TableParagraph"/>
              <w:spacing w:before="1"/>
              <w:ind w:left="431"/>
              <w:rPr>
                <w:sz w:val="18"/>
              </w:rPr>
            </w:pPr>
            <w:r>
              <w:rPr>
                <w:sz w:val="18"/>
              </w:rPr>
              <w:t>Dejenerasyonu</w:t>
            </w:r>
          </w:p>
        </w:tc>
        <w:tc>
          <w:tcPr>
            <w:tcW w:w="9075" w:type="dxa"/>
          </w:tcPr>
          <w:p w:rsidR="00DF5FD9" w:rsidRDefault="008E7AD7">
            <w:pPr>
              <w:pStyle w:val="TableParagraph"/>
              <w:spacing w:line="216" w:lineRule="exact"/>
              <w:ind w:left="143"/>
              <w:rPr>
                <w:sz w:val="18"/>
              </w:rPr>
            </w:pPr>
            <w:r>
              <w:rPr>
                <w:sz w:val="18"/>
              </w:rPr>
              <w:t>Retinanın vasküler hastalıklarını tanımlar. Hangi komplikasyonlar gelişebileceğini, vasküler patolojilerde yaklaşımın nasıl</w:t>
            </w:r>
          </w:p>
          <w:p w:rsidR="00DF5FD9" w:rsidRDefault="008E7AD7">
            <w:pPr>
              <w:pStyle w:val="TableParagraph"/>
              <w:spacing w:before="1"/>
              <w:ind w:left="143"/>
              <w:rPr>
                <w:sz w:val="18"/>
              </w:rPr>
            </w:pPr>
            <w:r>
              <w:rPr>
                <w:sz w:val="18"/>
              </w:rPr>
              <w:t>olması gerektiğini öğrenir. Yaşa bağlı makula dejenerasyonunda risk faktörlerini, şikayetler, sınıflandırma, takip ve tedaviyi</w:t>
            </w:r>
          </w:p>
          <w:p w:rsidR="00DF5FD9" w:rsidRDefault="008E7AD7">
            <w:pPr>
              <w:pStyle w:val="TableParagraph"/>
              <w:spacing w:before="1" w:line="199" w:lineRule="exact"/>
              <w:ind w:left="143"/>
              <w:rPr>
                <w:sz w:val="18"/>
              </w:rPr>
            </w:pPr>
            <w:r>
              <w:rPr>
                <w:sz w:val="18"/>
              </w:rPr>
              <w:t>açıklar.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3"/>
              <w:ind w:left="225" w:right="208" w:hanging="1"/>
              <w:jc w:val="center"/>
              <w:rPr>
                <w:b/>
                <w:sz w:val="18"/>
              </w:rPr>
            </w:pPr>
            <w:r>
              <w:rPr>
                <w:b/>
                <w:sz w:val="18"/>
              </w:rPr>
              <w:t>Prof. Dr. Nilgün YILDIRIM</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4"/>
              <w:ind w:left="4"/>
              <w:jc w:val="center"/>
              <w:rPr>
                <w:b/>
                <w:sz w:val="18"/>
              </w:rPr>
            </w:pPr>
            <w:r>
              <w:rPr>
                <w:b/>
                <w:w w:val="101"/>
                <w:sz w:val="18"/>
              </w:rPr>
              <w:t>4</w:t>
            </w:r>
          </w:p>
        </w:tc>
        <w:tc>
          <w:tcPr>
            <w:tcW w:w="4254" w:type="dxa"/>
          </w:tcPr>
          <w:p w:rsidR="00DF5FD9" w:rsidRDefault="008E7AD7">
            <w:pPr>
              <w:pStyle w:val="TableParagraph"/>
              <w:spacing w:before="111"/>
              <w:ind w:left="148"/>
              <w:rPr>
                <w:sz w:val="18"/>
              </w:rPr>
            </w:pPr>
            <w:r>
              <w:rPr>
                <w:sz w:val="18"/>
              </w:rPr>
              <w:t>1. Glokom</w:t>
            </w:r>
          </w:p>
        </w:tc>
        <w:tc>
          <w:tcPr>
            <w:tcW w:w="9075" w:type="dxa"/>
          </w:tcPr>
          <w:p w:rsidR="00DF5FD9" w:rsidRDefault="008E7AD7">
            <w:pPr>
              <w:pStyle w:val="TableParagraph"/>
              <w:spacing w:before="1" w:line="220" w:lineRule="atLeast"/>
              <w:ind w:left="143" w:right="222"/>
              <w:rPr>
                <w:sz w:val="18"/>
              </w:rPr>
            </w:pPr>
            <w:r>
              <w:rPr>
                <w:sz w:val="18"/>
              </w:rPr>
              <w:t>Glokom tanı kriterlerini, tanıda kullanılan muayene yöntemlerini, sınıflandırmasını, glokom ilaçlarını bilir ve ne zaman cerrahi tedavi uygulanacağını öğrenir.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2. Kapak Hastalıkları</w:t>
            </w:r>
          </w:p>
        </w:tc>
        <w:tc>
          <w:tcPr>
            <w:tcW w:w="9075" w:type="dxa"/>
          </w:tcPr>
          <w:p w:rsidR="00DF5FD9" w:rsidRDefault="008E7AD7">
            <w:pPr>
              <w:pStyle w:val="TableParagraph"/>
              <w:spacing w:line="216" w:lineRule="exact"/>
              <w:ind w:left="143"/>
              <w:rPr>
                <w:sz w:val="18"/>
              </w:rPr>
            </w:pPr>
            <w:r>
              <w:rPr>
                <w:sz w:val="18"/>
              </w:rPr>
              <w:t>Göz kapağı hastalıklarının neler olduğunu açıklar. Kapak düşüklüğü etyolojisinde rol alan etkenleri sıralar. Hangi kapak</w:t>
            </w:r>
          </w:p>
          <w:p w:rsidR="00DF5FD9" w:rsidRDefault="008E7AD7">
            <w:pPr>
              <w:pStyle w:val="TableParagraph"/>
              <w:spacing w:before="1" w:line="199" w:lineRule="exact"/>
              <w:ind w:left="143"/>
              <w:rPr>
                <w:sz w:val="18"/>
              </w:rPr>
            </w:pPr>
            <w:r>
              <w:rPr>
                <w:sz w:val="18"/>
              </w:rPr>
              <w:t>hastalıklarında cerrahi yapılacağını öğrenir.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8"/>
              <w:rPr>
                <w:sz w:val="18"/>
              </w:rPr>
            </w:pPr>
            <w:r>
              <w:rPr>
                <w:sz w:val="18"/>
              </w:rPr>
              <w:t>3. Kornea Hastalıkları</w:t>
            </w:r>
          </w:p>
        </w:tc>
        <w:tc>
          <w:tcPr>
            <w:tcW w:w="9075" w:type="dxa"/>
          </w:tcPr>
          <w:p w:rsidR="00DF5FD9" w:rsidRDefault="008E7AD7">
            <w:pPr>
              <w:pStyle w:val="TableParagraph"/>
              <w:spacing w:before="2"/>
              <w:ind w:left="143"/>
              <w:rPr>
                <w:sz w:val="18"/>
              </w:rPr>
            </w:pPr>
            <w:r>
              <w:rPr>
                <w:sz w:val="18"/>
              </w:rPr>
              <w:t>Kornea fizyolojisini bilir, kornea hastalıklarını sınıflandırır. Herpes keratiti ve adenoviral keratitlere yaklaşımı bilir.</w:t>
            </w:r>
          </w:p>
          <w:p w:rsidR="00DF5FD9" w:rsidRDefault="008E7AD7">
            <w:pPr>
              <w:pStyle w:val="TableParagraph"/>
              <w:spacing w:before="1" w:line="199" w:lineRule="exact"/>
              <w:ind w:left="143"/>
              <w:rPr>
                <w:sz w:val="18"/>
              </w:rPr>
            </w:pPr>
            <w:r>
              <w:rPr>
                <w:sz w:val="18"/>
              </w:rPr>
              <w:t>Keratoplastinin hangi durumlarda yapılacağını öğrenir.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Gözyaşı Sistemi Hastalıkları ve Kuru Göz</w:t>
            </w:r>
          </w:p>
        </w:tc>
        <w:tc>
          <w:tcPr>
            <w:tcW w:w="9075" w:type="dxa"/>
          </w:tcPr>
          <w:p w:rsidR="00DF5FD9" w:rsidRDefault="008E7AD7">
            <w:pPr>
              <w:pStyle w:val="TableParagraph"/>
              <w:spacing w:before="1" w:line="220" w:lineRule="atLeast"/>
              <w:ind w:left="143" w:right="805"/>
              <w:rPr>
                <w:sz w:val="18"/>
              </w:rPr>
            </w:pPr>
            <w:r>
              <w:rPr>
                <w:sz w:val="18"/>
              </w:rPr>
              <w:t>Nazolakrimal kanal tıkanıklıkl</w:t>
            </w:r>
            <w:r>
              <w:rPr>
                <w:sz w:val="18"/>
              </w:rPr>
              <w:t>arında tanı, klinik ve tedavi yaklaşımlarını bilir. Kuru göz teşhisi ve tedavisinin nasıl yapılacağını öğrenir.</w:t>
            </w:r>
          </w:p>
        </w:tc>
      </w:tr>
      <w:tr w:rsidR="00DF5FD9">
        <w:trPr>
          <w:trHeight w:val="436"/>
        </w:trPr>
        <w:tc>
          <w:tcPr>
            <w:tcW w:w="1138" w:type="dxa"/>
            <w:vMerge w:val="restart"/>
          </w:tcPr>
          <w:p w:rsidR="00DF5FD9" w:rsidRDefault="00DF5FD9">
            <w:pPr>
              <w:pStyle w:val="TableParagraph"/>
              <w:rPr>
                <w:b/>
                <w:sz w:val="18"/>
              </w:rPr>
            </w:pPr>
          </w:p>
          <w:p w:rsidR="00DF5FD9" w:rsidRDefault="00DF5FD9">
            <w:pPr>
              <w:pStyle w:val="TableParagraph"/>
              <w:spacing w:before="7"/>
              <w:rPr>
                <w:b/>
                <w:sz w:val="24"/>
              </w:rPr>
            </w:pPr>
          </w:p>
          <w:p w:rsidR="00DF5FD9" w:rsidRDefault="008E7AD7">
            <w:pPr>
              <w:pStyle w:val="TableParagraph"/>
              <w:ind w:left="239" w:right="224" w:firstLine="14"/>
              <w:jc w:val="both"/>
              <w:rPr>
                <w:b/>
                <w:sz w:val="18"/>
              </w:rPr>
            </w:pPr>
            <w:r>
              <w:rPr>
                <w:b/>
                <w:sz w:val="18"/>
              </w:rPr>
              <w:t>Prof. Dr. Hikmet BAŞMAK</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4"/>
              </w:rPr>
            </w:pPr>
          </w:p>
          <w:p w:rsidR="00DF5FD9" w:rsidRDefault="008E7AD7">
            <w:pPr>
              <w:pStyle w:val="TableParagraph"/>
              <w:ind w:left="4"/>
              <w:jc w:val="center"/>
              <w:rPr>
                <w:b/>
                <w:sz w:val="18"/>
              </w:rPr>
            </w:pPr>
            <w:r>
              <w:rPr>
                <w:b/>
                <w:w w:val="101"/>
                <w:sz w:val="18"/>
              </w:rPr>
              <w:t>4</w:t>
            </w:r>
          </w:p>
        </w:tc>
        <w:tc>
          <w:tcPr>
            <w:tcW w:w="4254" w:type="dxa"/>
          </w:tcPr>
          <w:p w:rsidR="00DF5FD9" w:rsidRDefault="008E7AD7">
            <w:pPr>
              <w:pStyle w:val="TableParagraph"/>
              <w:spacing w:before="107"/>
              <w:ind w:left="148"/>
              <w:rPr>
                <w:sz w:val="18"/>
              </w:rPr>
            </w:pPr>
            <w:r>
              <w:rPr>
                <w:sz w:val="18"/>
              </w:rPr>
              <w:t>1. Refraksiyon Kusurları</w:t>
            </w:r>
          </w:p>
        </w:tc>
        <w:tc>
          <w:tcPr>
            <w:tcW w:w="9075" w:type="dxa"/>
          </w:tcPr>
          <w:p w:rsidR="00DF5FD9" w:rsidRDefault="008E7AD7">
            <w:pPr>
              <w:pStyle w:val="TableParagraph"/>
              <w:spacing w:line="216" w:lineRule="exact"/>
              <w:ind w:left="143"/>
              <w:rPr>
                <w:sz w:val="18"/>
              </w:rPr>
            </w:pPr>
            <w:r>
              <w:rPr>
                <w:sz w:val="18"/>
              </w:rPr>
              <w:t>Refraksiyon kusurlarını tanımlar. Miyopiye bağlı gelişebilecek komplikasyonları açıklar. Hipermetropi ile ilişkili göz</w:t>
            </w:r>
          </w:p>
          <w:p w:rsidR="00DF5FD9" w:rsidRDefault="008E7AD7">
            <w:pPr>
              <w:pStyle w:val="TableParagraph"/>
              <w:spacing w:before="1" w:line="199" w:lineRule="exact"/>
              <w:ind w:left="143"/>
              <w:rPr>
                <w:sz w:val="18"/>
              </w:rPr>
            </w:pPr>
            <w:r>
              <w:rPr>
                <w:sz w:val="18"/>
              </w:rPr>
              <w:t>hastalıklarını ve kırılma kusurlarında tedavi yöntemlerini öğrenir.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8"/>
              <w:rPr>
                <w:sz w:val="18"/>
              </w:rPr>
            </w:pPr>
            <w:r>
              <w:rPr>
                <w:sz w:val="18"/>
              </w:rPr>
              <w:t>2. Çocuklarda Göz ve Görme Gelişimi</w:t>
            </w:r>
          </w:p>
        </w:tc>
        <w:tc>
          <w:tcPr>
            <w:tcW w:w="9075" w:type="dxa"/>
          </w:tcPr>
          <w:p w:rsidR="00DF5FD9" w:rsidRDefault="008E7AD7">
            <w:pPr>
              <w:pStyle w:val="TableParagraph"/>
              <w:spacing w:before="1" w:line="220" w:lineRule="atLeast"/>
              <w:ind w:left="143" w:right="222"/>
              <w:rPr>
                <w:sz w:val="18"/>
              </w:rPr>
            </w:pPr>
            <w:r>
              <w:rPr>
                <w:sz w:val="18"/>
              </w:rPr>
              <w:t>Çocuklarda göz ve görme gelişimini öğrenir. Emetropizasyonu tanımlar. Hangi durumlarda emetropizasyonun bozulduğunu açıklar.</w:t>
            </w:r>
          </w:p>
        </w:tc>
      </w:tr>
      <w:tr w:rsidR="00DF5FD9">
        <w:trPr>
          <w:trHeight w:val="39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8"/>
              <w:rPr>
                <w:sz w:val="18"/>
              </w:rPr>
            </w:pPr>
            <w:r>
              <w:rPr>
                <w:sz w:val="18"/>
              </w:rPr>
              <w:t>3. Çocuklarda Görme Bozuklukları</w:t>
            </w:r>
          </w:p>
        </w:tc>
        <w:tc>
          <w:tcPr>
            <w:tcW w:w="9075" w:type="dxa"/>
          </w:tcPr>
          <w:p w:rsidR="00DF5FD9" w:rsidRDefault="008E7AD7">
            <w:pPr>
              <w:pStyle w:val="TableParagraph"/>
              <w:spacing w:before="1"/>
              <w:ind w:left="143"/>
              <w:rPr>
                <w:sz w:val="18"/>
              </w:rPr>
            </w:pPr>
            <w:r>
              <w:rPr>
                <w:sz w:val="18"/>
              </w:rPr>
              <w:t>Çocuklarda görme bozukluklarının nedenlerini sayar. Göz tembelliğini tanımlar. Etyolojisi ve tedavisini bilir.</w:t>
            </w:r>
          </w:p>
        </w:tc>
      </w:tr>
      <w:tr w:rsidR="00DF5FD9">
        <w:trPr>
          <w:trHeight w:val="39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8"/>
              <w:rPr>
                <w:sz w:val="18"/>
              </w:rPr>
            </w:pPr>
            <w:r>
              <w:rPr>
                <w:sz w:val="18"/>
              </w:rPr>
              <w:t>4. Şaşılık</w:t>
            </w:r>
          </w:p>
        </w:tc>
        <w:tc>
          <w:tcPr>
            <w:tcW w:w="9075" w:type="dxa"/>
          </w:tcPr>
          <w:p w:rsidR="00DF5FD9" w:rsidRDefault="008E7AD7">
            <w:pPr>
              <w:pStyle w:val="TableParagraph"/>
              <w:spacing w:line="216" w:lineRule="exact"/>
              <w:ind w:left="143"/>
              <w:rPr>
                <w:sz w:val="18"/>
              </w:rPr>
            </w:pPr>
            <w:r>
              <w:rPr>
                <w:sz w:val="18"/>
              </w:rPr>
              <w:t>Şaşılık tanımınıve sınıflandırmasını yapar. Tedavi ve takipte dikkat edilmesi gereken hususları sayar.</w:t>
            </w:r>
          </w:p>
        </w:tc>
      </w:tr>
      <w:tr w:rsidR="00DF5FD9">
        <w:trPr>
          <w:trHeight w:val="523"/>
        </w:trPr>
        <w:tc>
          <w:tcPr>
            <w:tcW w:w="1138" w:type="dxa"/>
            <w:vMerge w:val="restart"/>
          </w:tcPr>
          <w:p w:rsidR="00DF5FD9" w:rsidRDefault="00DF5FD9">
            <w:pPr>
              <w:pStyle w:val="TableParagraph"/>
              <w:rPr>
                <w:b/>
                <w:sz w:val="18"/>
              </w:rPr>
            </w:pPr>
          </w:p>
          <w:p w:rsidR="00DF5FD9" w:rsidRDefault="00DF5FD9">
            <w:pPr>
              <w:pStyle w:val="TableParagraph"/>
              <w:spacing w:before="4"/>
              <w:rPr>
                <w:b/>
                <w:sz w:val="16"/>
              </w:rPr>
            </w:pPr>
          </w:p>
          <w:p w:rsidR="00DF5FD9" w:rsidRDefault="008E7AD7">
            <w:pPr>
              <w:pStyle w:val="TableParagraph"/>
              <w:ind w:left="254"/>
              <w:rPr>
                <w:b/>
                <w:sz w:val="18"/>
              </w:rPr>
            </w:pPr>
            <w:r>
              <w:rPr>
                <w:b/>
                <w:sz w:val="18"/>
              </w:rPr>
              <w:t>Prof. Dr.</w:t>
            </w:r>
          </w:p>
          <w:p w:rsidR="00DF5FD9" w:rsidRDefault="008E7AD7">
            <w:pPr>
              <w:pStyle w:val="TableParagraph"/>
              <w:spacing w:before="1"/>
              <w:ind w:left="287" w:right="265" w:firstLine="81"/>
              <w:rPr>
                <w:b/>
                <w:sz w:val="18"/>
              </w:rPr>
            </w:pPr>
            <w:r>
              <w:rPr>
                <w:b/>
                <w:sz w:val="18"/>
              </w:rPr>
              <w:t xml:space="preserve">Tülay </w:t>
            </w:r>
            <w:r>
              <w:rPr>
                <w:b/>
                <w:spacing w:val="-1"/>
                <w:sz w:val="18"/>
              </w:rPr>
              <w:t>ŞİMŞEK</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6"/>
              </w:rPr>
            </w:pPr>
          </w:p>
          <w:p w:rsidR="00DF5FD9" w:rsidRDefault="008E7AD7">
            <w:pPr>
              <w:pStyle w:val="TableParagraph"/>
              <w:ind w:left="4"/>
              <w:jc w:val="center"/>
              <w:rPr>
                <w:b/>
                <w:sz w:val="18"/>
              </w:rPr>
            </w:pPr>
            <w:r>
              <w:rPr>
                <w:b/>
                <w:w w:val="101"/>
                <w:sz w:val="18"/>
              </w:rPr>
              <w:t>3</w:t>
            </w:r>
          </w:p>
        </w:tc>
        <w:tc>
          <w:tcPr>
            <w:tcW w:w="4254" w:type="dxa"/>
          </w:tcPr>
          <w:p w:rsidR="00DF5FD9" w:rsidRDefault="008E7AD7">
            <w:pPr>
              <w:pStyle w:val="TableParagraph"/>
              <w:spacing w:before="155"/>
              <w:ind w:left="148"/>
              <w:rPr>
                <w:sz w:val="18"/>
              </w:rPr>
            </w:pPr>
            <w:r>
              <w:rPr>
                <w:sz w:val="18"/>
              </w:rPr>
              <w:t>1. Uvea Hastalıkları</w:t>
            </w:r>
          </w:p>
        </w:tc>
        <w:tc>
          <w:tcPr>
            <w:tcW w:w="9075" w:type="dxa"/>
          </w:tcPr>
          <w:p w:rsidR="00DF5FD9" w:rsidRDefault="008E7AD7">
            <w:pPr>
              <w:pStyle w:val="TableParagraph"/>
              <w:spacing w:before="1"/>
              <w:ind w:left="143" w:right="222"/>
              <w:rPr>
                <w:sz w:val="18"/>
              </w:rPr>
            </w:pPr>
            <w:r>
              <w:rPr>
                <w:sz w:val="18"/>
              </w:rPr>
              <w:t>Uvea anatomi ve fizyolojisi hakkında genel bilgilere sahiptir. Uvea patolojilerinde klinik bulguları sayar. Üveitlerde sınıflandırma, takip ve tedavi yaklaşımlarını öğrenir.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Orbita Hastalıkları</w:t>
            </w:r>
          </w:p>
        </w:tc>
        <w:tc>
          <w:tcPr>
            <w:tcW w:w="9075" w:type="dxa"/>
          </w:tcPr>
          <w:p w:rsidR="00DF5FD9" w:rsidRDefault="008E7AD7">
            <w:pPr>
              <w:pStyle w:val="TableParagraph"/>
              <w:spacing w:before="1" w:line="220" w:lineRule="atLeast"/>
              <w:ind w:left="143" w:right="222"/>
              <w:rPr>
                <w:sz w:val="18"/>
              </w:rPr>
            </w:pPr>
            <w:r>
              <w:rPr>
                <w:sz w:val="18"/>
              </w:rPr>
              <w:t>Orbita hastalıklarının neler olduğunu sayar. Orbita hastalıklarında muayene yöntemlerini, takip ve tedavi yöntemlerini öğrenir.</w:t>
            </w:r>
          </w:p>
        </w:tc>
      </w:tr>
      <w:tr w:rsidR="00DF5FD9">
        <w:trPr>
          <w:trHeight w:val="51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45"/>
              <w:ind w:left="148"/>
              <w:rPr>
                <w:sz w:val="18"/>
              </w:rPr>
            </w:pPr>
            <w:r>
              <w:rPr>
                <w:sz w:val="18"/>
              </w:rPr>
              <w:t>3. Görme Alanı Muayenesi</w:t>
            </w:r>
          </w:p>
        </w:tc>
        <w:tc>
          <w:tcPr>
            <w:tcW w:w="9075" w:type="dxa"/>
          </w:tcPr>
          <w:p w:rsidR="00DF5FD9" w:rsidRDefault="008E7AD7">
            <w:pPr>
              <w:pStyle w:val="TableParagraph"/>
              <w:spacing w:before="3" w:line="237" w:lineRule="auto"/>
              <w:ind w:left="143" w:right="495"/>
              <w:rPr>
                <w:sz w:val="18"/>
              </w:rPr>
            </w:pPr>
            <w:r>
              <w:rPr>
                <w:sz w:val="18"/>
              </w:rPr>
              <w:t>Görme alanı muayene yöntemlerini öğrenir. Hangi hastalıklarda görme alanı istenmesi gerektiğini bili</w:t>
            </w:r>
            <w:r>
              <w:rPr>
                <w:sz w:val="18"/>
              </w:rPr>
              <w:t>r. Görme alanı defektlerinin çeşitlerini sayar.</w:t>
            </w:r>
          </w:p>
        </w:tc>
      </w:tr>
      <w:tr w:rsidR="00DF5FD9">
        <w:trPr>
          <w:trHeight w:val="397"/>
        </w:trPr>
        <w:tc>
          <w:tcPr>
            <w:tcW w:w="1138" w:type="dxa"/>
            <w:vMerge w:val="restart"/>
          </w:tcPr>
          <w:p w:rsidR="00DF5FD9" w:rsidRDefault="00DF5FD9">
            <w:pPr>
              <w:pStyle w:val="TableParagraph"/>
              <w:rPr>
                <w:b/>
                <w:sz w:val="18"/>
              </w:rPr>
            </w:pPr>
          </w:p>
          <w:p w:rsidR="00DF5FD9" w:rsidRDefault="00DF5FD9">
            <w:pPr>
              <w:pStyle w:val="TableParagraph"/>
              <w:spacing w:before="7"/>
              <w:rPr>
                <w:b/>
                <w:sz w:val="20"/>
              </w:rPr>
            </w:pPr>
          </w:p>
          <w:p w:rsidR="00DF5FD9" w:rsidRDefault="008E7AD7">
            <w:pPr>
              <w:pStyle w:val="TableParagraph"/>
              <w:ind w:left="117" w:right="103"/>
              <w:jc w:val="center"/>
              <w:rPr>
                <w:b/>
                <w:sz w:val="18"/>
              </w:rPr>
            </w:pPr>
            <w:r>
              <w:rPr>
                <w:b/>
                <w:sz w:val="18"/>
              </w:rPr>
              <w:t>Prof. Dr.</w:t>
            </w:r>
          </w:p>
          <w:p w:rsidR="00DF5FD9" w:rsidRDefault="008E7AD7">
            <w:pPr>
              <w:pStyle w:val="TableParagraph"/>
              <w:spacing w:before="2"/>
              <w:ind w:left="14" w:right="1"/>
              <w:jc w:val="center"/>
              <w:rPr>
                <w:b/>
                <w:sz w:val="18"/>
              </w:rPr>
            </w:pPr>
            <w:r>
              <w:rPr>
                <w:b/>
                <w:sz w:val="18"/>
              </w:rPr>
              <w:t xml:space="preserve">Haluk </w:t>
            </w:r>
            <w:r>
              <w:rPr>
                <w:b/>
                <w:spacing w:val="-5"/>
                <w:sz w:val="18"/>
              </w:rPr>
              <w:t xml:space="preserve">Hüseyin </w:t>
            </w:r>
            <w:r>
              <w:rPr>
                <w:b/>
                <w:sz w:val="18"/>
              </w:rPr>
              <w:t>GÜRSOY</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0"/>
              </w:rPr>
            </w:pPr>
          </w:p>
          <w:p w:rsidR="00DF5FD9" w:rsidRDefault="008E7AD7">
            <w:pPr>
              <w:pStyle w:val="TableParagraph"/>
              <w:spacing w:before="1"/>
              <w:ind w:left="4"/>
              <w:jc w:val="center"/>
              <w:rPr>
                <w:b/>
                <w:sz w:val="18"/>
              </w:rPr>
            </w:pPr>
            <w:r>
              <w:rPr>
                <w:b/>
                <w:w w:val="101"/>
                <w:sz w:val="18"/>
              </w:rPr>
              <w:t>4</w:t>
            </w:r>
          </w:p>
        </w:tc>
        <w:tc>
          <w:tcPr>
            <w:tcW w:w="4254" w:type="dxa"/>
          </w:tcPr>
          <w:p w:rsidR="00DF5FD9" w:rsidRDefault="008E7AD7">
            <w:pPr>
              <w:pStyle w:val="TableParagraph"/>
              <w:spacing w:before="92"/>
              <w:ind w:left="148"/>
              <w:rPr>
                <w:sz w:val="18"/>
              </w:rPr>
            </w:pPr>
            <w:r>
              <w:rPr>
                <w:sz w:val="18"/>
              </w:rPr>
              <w:t>1. Göz Travmaları</w:t>
            </w:r>
          </w:p>
        </w:tc>
        <w:tc>
          <w:tcPr>
            <w:tcW w:w="9075" w:type="dxa"/>
          </w:tcPr>
          <w:p w:rsidR="00DF5FD9" w:rsidRDefault="008E7AD7">
            <w:pPr>
              <w:pStyle w:val="TableParagraph"/>
              <w:spacing w:before="1"/>
              <w:ind w:left="143"/>
              <w:rPr>
                <w:sz w:val="18"/>
              </w:rPr>
            </w:pPr>
            <w:r>
              <w:rPr>
                <w:sz w:val="18"/>
              </w:rPr>
              <w:t>Göz travmalarında terminolojiyi bilir. Göz travmalarında yaklaşımı, takip, tedavi ve prognozu öğrenir.</w:t>
            </w:r>
          </w:p>
        </w:tc>
      </w:tr>
      <w:tr w:rsidR="00DF5FD9">
        <w:trPr>
          <w:trHeight w:val="39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8"/>
              <w:rPr>
                <w:sz w:val="18"/>
              </w:rPr>
            </w:pPr>
            <w:r>
              <w:rPr>
                <w:sz w:val="18"/>
              </w:rPr>
              <w:t>2. Konjonktiva Hastalıkları</w:t>
            </w:r>
          </w:p>
        </w:tc>
        <w:tc>
          <w:tcPr>
            <w:tcW w:w="9075" w:type="dxa"/>
          </w:tcPr>
          <w:p w:rsidR="00DF5FD9" w:rsidRDefault="008E7AD7">
            <w:pPr>
              <w:pStyle w:val="TableParagraph"/>
              <w:spacing w:before="1"/>
              <w:ind w:left="143"/>
              <w:rPr>
                <w:sz w:val="18"/>
              </w:rPr>
            </w:pPr>
            <w:r>
              <w:rPr>
                <w:sz w:val="18"/>
              </w:rPr>
              <w:t>Konjonktivitlerde etyolojiyi açıklar. Allerjik konjonktivitlerde sınıflandırmayoı ve konjonktivitli hastaya yaklaşımı bilir.</w:t>
            </w:r>
          </w:p>
        </w:tc>
      </w:tr>
      <w:tr w:rsidR="00DF5FD9">
        <w:trPr>
          <w:trHeight w:val="50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38" w:line="235" w:lineRule="auto"/>
              <w:ind w:left="431" w:hanging="284"/>
              <w:rPr>
                <w:sz w:val="18"/>
              </w:rPr>
            </w:pPr>
            <w:r>
              <w:rPr>
                <w:sz w:val="18"/>
              </w:rPr>
              <w:t>3. Etik ve Mesleki Değerler Sorumlulukları, İnsani Toplumsal ve Kültürel Değerler, Sorumlulukları</w:t>
            </w:r>
          </w:p>
        </w:tc>
        <w:tc>
          <w:tcPr>
            <w:tcW w:w="9075" w:type="dxa"/>
          </w:tcPr>
          <w:p w:rsidR="00DF5FD9" w:rsidRDefault="008E7AD7">
            <w:pPr>
              <w:pStyle w:val="TableParagraph"/>
              <w:spacing w:before="1" w:line="218" w:lineRule="exact"/>
              <w:ind w:left="143"/>
              <w:rPr>
                <w:sz w:val="18"/>
              </w:rPr>
            </w:pPr>
            <w:r>
              <w:rPr>
                <w:sz w:val="18"/>
              </w:rPr>
              <w:t>Etik ve mesleki değerler sorumluluklarını, insani, toplumsal ve kültürel değerler, sorumlulukları öğrenir. Etik ihlallerin</w:t>
            </w:r>
          </w:p>
          <w:p w:rsidR="00DF5FD9" w:rsidRDefault="008E7AD7">
            <w:pPr>
              <w:pStyle w:val="TableParagraph"/>
              <w:spacing w:line="218" w:lineRule="exact"/>
              <w:ind w:left="143"/>
              <w:rPr>
                <w:sz w:val="18"/>
              </w:rPr>
            </w:pPr>
            <w:r>
              <w:rPr>
                <w:sz w:val="18"/>
              </w:rPr>
              <w:t>çeşitlerini açıklar. İntihal tanımını yapar. Yazarlık haklarının neler olduğunu öğrenir.</w:t>
            </w:r>
          </w:p>
        </w:tc>
      </w:tr>
      <w:tr w:rsidR="00DF5FD9">
        <w:trPr>
          <w:trHeight w:val="27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30"/>
              <w:ind w:left="148"/>
              <w:rPr>
                <w:sz w:val="18"/>
              </w:rPr>
            </w:pPr>
            <w:r>
              <w:rPr>
                <w:sz w:val="18"/>
              </w:rPr>
              <w:t>4. Optik Sinir Hastalıkları</w:t>
            </w:r>
          </w:p>
        </w:tc>
        <w:tc>
          <w:tcPr>
            <w:tcW w:w="9075" w:type="dxa"/>
          </w:tcPr>
          <w:p w:rsidR="00DF5FD9" w:rsidRDefault="008E7AD7">
            <w:pPr>
              <w:pStyle w:val="TableParagraph"/>
              <w:spacing w:before="1"/>
              <w:ind w:left="143"/>
              <w:rPr>
                <w:sz w:val="18"/>
              </w:rPr>
            </w:pPr>
            <w:r>
              <w:rPr>
                <w:sz w:val="18"/>
              </w:rPr>
              <w:t>Optik sinir hastalıklarında etyoloji ve klinik bulguları açıklar. Takip ve tedavi dikkat edilmesi gereken hususları öğrenir.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rPr>
                <w:b/>
                <w:sz w:val="19"/>
              </w:rPr>
            </w:pPr>
          </w:p>
          <w:p w:rsidR="00DF5FD9" w:rsidRDefault="008E7AD7">
            <w:pPr>
              <w:pStyle w:val="TableParagraph"/>
              <w:spacing w:line="218" w:lineRule="exact"/>
              <w:ind w:left="116" w:right="103"/>
              <w:jc w:val="center"/>
              <w:rPr>
                <w:b/>
                <w:sz w:val="18"/>
              </w:rPr>
            </w:pPr>
            <w:r>
              <w:rPr>
                <w:b/>
                <w:sz w:val="18"/>
              </w:rPr>
              <w:t>Doç.</w:t>
            </w:r>
            <w:r>
              <w:rPr>
                <w:b/>
                <w:spacing w:val="2"/>
                <w:sz w:val="18"/>
              </w:rPr>
              <w:t xml:space="preserve"> </w:t>
            </w:r>
            <w:r>
              <w:rPr>
                <w:b/>
                <w:sz w:val="18"/>
              </w:rPr>
              <w:t>Dr.</w:t>
            </w:r>
          </w:p>
          <w:p w:rsidR="00DF5FD9" w:rsidRDefault="008E7AD7">
            <w:pPr>
              <w:pStyle w:val="TableParagraph"/>
              <w:ind w:left="14" w:right="1"/>
              <w:jc w:val="center"/>
              <w:rPr>
                <w:b/>
                <w:sz w:val="18"/>
              </w:rPr>
            </w:pPr>
            <w:r>
              <w:rPr>
                <w:b/>
                <w:sz w:val="18"/>
              </w:rPr>
              <w:t xml:space="preserve">Mustafa </w:t>
            </w:r>
            <w:r>
              <w:rPr>
                <w:b/>
                <w:spacing w:val="-5"/>
                <w:sz w:val="18"/>
              </w:rPr>
              <w:t xml:space="preserve">Değer </w:t>
            </w:r>
            <w:r>
              <w:rPr>
                <w:b/>
                <w:sz w:val="18"/>
              </w:rPr>
              <w:t>BİLGEÇ</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4"/>
              <w:jc w:val="center"/>
              <w:rPr>
                <w:b/>
                <w:sz w:val="18"/>
              </w:rPr>
            </w:pPr>
            <w:r>
              <w:rPr>
                <w:b/>
                <w:w w:val="101"/>
                <w:sz w:val="18"/>
              </w:rPr>
              <w:t>4</w:t>
            </w:r>
          </w:p>
        </w:tc>
        <w:tc>
          <w:tcPr>
            <w:tcW w:w="4254" w:type="dxa"/>
          </w:tcPr>
          <w:p w:rsidR="00DF5FD9" w:rsidRDefault="008E7AD7">
            <w:pPr>
              <w:pStyle w:val="TableParagraph"/>
              <w:spacing w:before="111"/>
              <w:ind w:left="148"/>
              <w:rPr>
                <w:sz w:val="18"/>
              </w:rPr>
            </w:pPr>
            <w:r>
              <w:rPr>
                <w:sz w:val="18"/>
              </w:rPr>
              <w:t>1. Oftalmolojide Pratiğe Geçiş</w:t>
            </w:r>
          </w:p>
        </w:tc>
        <w:tc>
          <w:tcPr>
            <w:tcW w:w="9075" w:type="dxa"/>
          </w:tcPr>
          <w:p w:rsidR="00DF5FD9" w:rsidRDefault="008E7AD7">
            <w:pPr>
              <w:pStyle w:val="TableParagraph"/>
              <w:spacing w:before="1"/>
              <w:ind w:left="143"/>
              <w:rPr>
                <w:sz w:val="18"/>
              </w:rPr>
            </w:pPr>
            <w:r>
              <w:rPr>
                <w:sz w:val="18"/>
              </w:rPr>
              <w:t>Göz hastasına ilk yaklaşım hakkında bilgi edinir. Oftalmoloji pratiğinde temel olarak hangi aletlerin kullanıldığını ve</w:t>
            </w:r>
          </w:p>
          <w:p w:rsidR="00DF5FD9" w:rsidRDefault="008E7AD7">
            <w:pPr>
              <w:pStyle w:val="TableParagraph"/>
              <w:spacing w:before="1" w:line="199" w:lineRule="exact"/>
              <w:ind w:left="143"/>
              <w:rPr>
                <w:sz w:val="18"/>
              </w:rPr>
            </w:pPr>
            <w:r>
              <w:rPr>
                <w:sz w:val="18"/>
              </w:rPr>
              <w:t>muayene yöntemlerini öğrenir.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18" w:lineRule="exact"/>
              <w:ind w:left="148"/>
              <w:rPr>
                <w:sz w:val="18"/>
              </w:rPr>
            </w:pPr>
            <w:r>
              <w:rPr>
                <w:sz w:val="18"/>
              </w:rPr>
              <w:t>2. Göz Hastalıklarına Özgü Belirti ve Bulgular ve Fiziki</w:t>
            </w:r>
          </w:p>
          <w:p w:rsidR="00DF5FD9" w:rsidRDefault="008E7AD7">
            <w:pPr>
              <w:pStyle w:val="TableParagraph"/>
              <w:spacing w:line="198" w:lineRule="exact"/>
              <w:ind w:left="431"/>
              <w:rPr>
                <w:sz w:val="18"/>
              </w:rPr>
            </w:pPr>
            <w:r>
              <w:rPr>
                <w:sz w:val="18"/>
              </w:rPr>
              <w:t>Bakı</w:t>
            </w:r>
          </w:p>
        </w:tc>
        <w:tc>
          <w:tcPr>
            <w:tcW w:w="9075" w:type="dxa"/>
          </w:tcPr>
          <w:p w:rsidR="00DF5FD9" w:rsidRDefault="008E7AD7">
            <w:pPr>
              <w:pStyle w:val="TableParagraph"/>
              <w:spacing w:before="1" w:line="218" w:lineRule="exact"/>
              <w:ind w:left="143"/>
              <w:rPr>
                <w:sz w:val="18"/>
              </w:rPr>
            </w:pPr>
            <w:r>
              <w:rPr>
                <w:sz w:val="18"/>
              </w:rPr>
              <w:t>Göz hastalıklarına özgü bulgular ve belirtilerin neler olduğunu açıklar. Fizik bakıda dikkat edilmesi gereken hususları</w:t>
            </w:r>
          </w:p>
          <w:p w:rsidR="00DF5FD9" w:rsidRDefault="008E7AD7">
            <w:pPr>
              <w:pStyle w:val="TableParagraph"/>
              <w:spacing w:line="198" w:lineRule="exact"/>
              <w:ind w:left="143"/>
              <w:rPr>
                <w:sz w:val="18"/>
              </w:rPr>
            </w:pPr>
            <w:r>
              <w:rPr>
                <w:sz w:val="18"/>
              </w:rPr>
              <w:t>öğrenir.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3. Vitreus Hastalıkları, Retina Dekolmanı</w:t>
            </w:r>
          </w:p>
        </w:tc>
        <w:tc>
          <w:tcPr>
            <w:tcW w:w="9075" w:type="dxa"/>
          </w:tcPr>
          <w:p w:rsidR="00DF5FD9" w:rsidRDefault="008E7AD7">
            <w:pPr>
              <w:pStyle w:val="TableParagraph"/>
              <w:spacing w:before="1"/>
              <w:ind w:left="143"/>
              <w:rPr>
                <w:sz w:val="18"/>
              </w:rPr>
            </w:pPr>
            <w:r>
              <w:rPr>
                <w:sz w:val="18"/>
              </w:rPr>
              <w:t>Vitreus anatomisi ve sık karşılaşılan hastalıklarının isimlerini sayar. Retina dekolmanı risk faktörlerini bilir. Retina</w:t>
            </w:r>
          </w:p>
          <w:p w:rsidR="00DF5FD9" w:rsidRDefault="008E7AD7">
            <w:pPr>
              <w:pStyle w:val="TableParagraph"/>
              <w:spacing w:before="1"/>
              <w:ind w:left="143"/>
              <w:rPr>
                <w:sz w:val="18"/>
              </w:rPr>
            </w:pPr>
            <w:r>
              <w:rPr>
                <w:sz w:val="18"/>
              </w:rPr>
              <w:t>dekolmanında klinik semptomları ve tedavi yaklaşımlarını açıklar.</w:t>
            </w:r>
          </w:p>
        </w:tc>
      </w:tr>
    </w:tbl>
    <w:p w:rsidR="00DF5FD9" w:rsidRDefault="00DF5FD9">
      <w:pPr>
        <w:rPr>
          <w:sz w:val="18"/>
        </w:rPr>
        <w:sectPr w:rsidR="00DF5FD9">
          <w:pgSz w:w="16840" w:h="11910" w:orient="landscape"/>
          <w:pgMar w:top="420" w:right="560" w:bottom="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436"/>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8E7AD7">
            <w:pPr>
              <w:pStyle w:val="TableParagraph"/>
              <w:spacing w:before="107"/>
              <w:ind w:left="148"/>
              <w:rPr>
                <w:sz w:val="18"/>
              </w:rPr>
            </w:pPr>
            <w:r>
              <w:rPr>
                <w:sz w:val="18"/>
              </w:rPr>
              <w:t>4. Nörooftalmoloji</w:t>
            </w:r>
          </w:p>
        </w:tc>
        <w:tc>
          <w:tcPr>
            <w:tcW w:w="9075" w:type="dxa"/>
          </w:tcPr>
          <w:p w:rsidR="00DF5FD9" w:rsidRDefault="008E7AD7">
            <w:pPr>
              <w:pStyle w:val="TableParagraph"/>
              <w:spacing w:before="1" w:line="218" w:lineRule="exact"/>
              <w:ind w:left="143"/>
              <w:rPr>
                <w:sz w:val="18"/>
              </w:rPr>
            </w:pPr>
            <w:r>
              <w:rPr>
                <w:sz w:val="18"/>
              </w:rPr>
              <w:t>Nörooftalmoloji alanına giren göz hastalıklarının neler olduğunu bilir. Nöroftalmoloji muayenesinde nelere dikkat</w:t>
            </w:r>
          </w:p>
          <w:p w:rsidR="00DF5FD9" w:rsidRDefault="008E7AD7">
            <w:pPr>
              <w:pStyle w:val="TableParagraph"/>
              <w:spacing w:line="198" w:lineRule="exact"/>
              <w:ind w:left="143"/>
              <w:rPr>
                <w:sz w:val="18"/>
              </w:rPr>
            </w:pPr>
            <w:r>
              <w:rPr>
                <w:sz w:val="18"/>
              </w:rPr>
              <w:t>edilmesi gerektiğini öğrenir.</w:t>
            </w:r>
          </w:p>
        </w:tc>
      </w:tr>
      <w:tr w:rsidR="00DF5FD9">
        <w:trPr>
          <w:trHeight w:val="258"/>
        </w:trPr>
        <w:tc>
          <w:tcPr>
            <w:tcW w:w="1138" w:type="dxa"/>
            <w:vMerge w:val="restart"/>
          </w:tcPr>
          <w:p w:rsidR="00DF5FD9" w:rsidRDefault="008E7AD7">
            <w:pPr>
              <w:pStyle w:val="TableParagraph"/>
              <w:spacing w:before="92"/>
              <w:ind w:left="172" w:right="156"/>
              <w:jc w:val="center"/>
              <w:rPr>
                <w:b/>
                <w:sz w:val="18"/>
              </w:rPr>
            </w:pPr>
            <w:r>
              <w:rPr>
                <w:b/>
                <w:sz w:val="18"/>
              </w:rPr>
              <w:t>Doç. Dr. Eray ATALAY</w:t>
            </w:r>
          </w:p>
        </w:tc>
        <w:tc>
          <w:tcPr>
            <w:tcW w:w="567" w:type="dxa"/>
            <w:vMerge w:val="restart"/>
          </w:tcPr>
          <w:p w:rsidR="00DF5FD9" w:rsidRDefault="00DF5FD9">
            <w:pPr>
              <w:pStyle w:val="TableParagraph"/>
              <w:spacing w:before="8"/>
              <w:rPr>
                <w:b/>
                <w:sz w:val="25"/>
              </w:rPr>
            </w:pPr>
          </w:p>
          <w:p w:rsidR="00DF5FD9" w:rsidRDefault="008E7AD7">
            <w:pPr>
              <w:pStyle w:val="TableParagraph"/>
              <w:ind w:left="4"/>
              <w:jc w:val="center"/>
              <w:rPr>
                <w:b/>
                <w:sz w:val="18"/>
              </w:rPr>
            </w:pPr>
            <w:r>
              <w:rPr>
                <w:b/>
                <w:w w:val="101"/>
                <w:sz w:val="18"/>
              </w:rPr>
              <w:t>3</w:t>
            </w:r>
          </w:p>
        </w:tc>
        <w:tc>
          <w:tcPr>
            <w:tcW w:w="4254" w:type="dxa"/>
          </w:tcPr>
          <w:p w:rsidR="00DF5FD9" w:rsidRDefault="008E7AD7">
            <w:pPr>
              <w:pStyle w:val="TableParagraph"/>
              <w:spacing w:before="20" w:line="218" w:lineRule="exact"/>
              <w:ind w:left="148"/>
              <w:rPr>
                <w:sz w:val="18"/>
              </w:rPr>
            </w:pPr>
            <w:r>
              <w:rPr>
                <w:sz w:val="18"/>
              </w:rPr>
              <w:t>1. Oftalmolojik Aciller</w:t>
            </w:r>
          </w:p>
        </w:tc>
        <w:tc>
          <w:tcPr>
            <w:tcW w:w="9075" w:type="dxa"/>
          </w:tcPr>
          <w:p w:rsidR="00DF5FD9" w:rsidRDefault="008E7AD7">
            <w:pPr>
              <w:pStyle w:val="TableParagraph"/>
              <w:spacing w:before="1"/>
              <w:ind w:left="143"/>
              <w:rPr>
                <w:sz w:val="18"/>
              </w:rPr>
            </w:pPr>
            <w:r>
              <w:rPr>
                <w:sz w:val="18"/>
              </w:rPr>
              <w:t>Oftalmolojide hangi aciller olduğunu bilir. Acil göz hastalıklarında yaklaşımı öğrenir.</w:t>
            </w:r>
          </w:p>
        </w:tc>
      </w:tr>
      <w:tr w:rsidR="00DF5FD9">
        <w:trPr>
          <w:trHeight w:val="26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25" w:line="218" w:lineRule="exact"/>
              <w:ind w:left="148"/>
              <w:rPr>
                <w:sz w:val="18"/>
              </w:rPr>
            </w:pPr>
            <w:r>
              <w:rPr>
                <w:sz w:val="18"/>
              </w:rPr>
              <w:t>2. Kırmızı Göz</w:t>
            </w:r>
          </w:p>
        </w:tc>
        <w:tc>
          <w:tcPr>
            <w:tcW w:w="9075" w:type="dxa"/>
          </w:tcPr>
          <w:p w:rsidR="00DF5FD9" w:rsidRDefault="008E7AD7">
            <w:pPr>
              <w:pStyle w:val="TableParagraph"/>
              <w:spacing w:before="1"/>
              <w:ind w:left="143"/>
              <w:rPr>
                <w:sz w:val="18"/>
              </w:rPr>
            </w:pPr>
            <w:r>
              <w:rPr>
                <w:sz w:val="18"/>
              </w:rPr>
              <w:t>Kırmızı gözde etiyolojik faktörleri sırtalar. Kırmızı göz hastasına yaklaşımı öğrenir.</w:t>
            </w:r>
          </w:p>
        </w:tc>
      </w:tr>
      <w:tr w:rsidR="00DF5FD9">
        <w:trPr>
          <w:trHeight w:val="30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39"/>
              <w:ind w:left="148"/>
              <w:rPr>
                <w:sz w:val="18"/>
              </w:rPr>
            </w:pPr>
            <w:r>
              <w:rPr>
                <w:sz w:val="18"/>
              </w:rPr>
              <w:t>3. Katarakt</w:t>
            </w:r>
          </w:p>
        </w:tc>
        <w:tc>
          <w:tcPr>
            <w:tcW w:w="9075" w:type="dxa"/>
          </w:tcPr>
          <w:p w:rsidR="00DF5FD9" w:rsidRDefault="008E7AD7">
            <w:pPr>
              <w:pStyle w:val="TableParagraph"/>
              <w:spacing w:before="1"/>
              <w:ind w:left="143"/>
              <w:rPr>
                <w:sz w:val="18"/>
              </w:rPr>
            </w:pPr>
            <w:r>
              <w:rPr>
                <w:sz w:val="18"/>
              </w:rPr>
              <w:t>Katarakt etyolojisinde rol alan faktörleri sayar. Katarakt tedavisini ve cerrahi seçenekleri öğrenir.</w:t>
            </w:r>
          </w:p>
        </w:tc>
      </w:tr>
      <w:tr w:rsidR="00DF5FD9">
        <w:trPr>
          <w:trHeight w:val="65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7"/>
              <w:ind w:left="172" w:right="155"/>
              <w:jc w:val="center"/>
              <w:rPr>
                <w:b/>
                <w:sz w:val="18"/>
              </w:rPr>
            </w:pPr>
            <w:r>
              <w:rPr>
                <w:b/>
                <w:sz w:val="18"/>
              </w:rPr>
              <w:t>Prof. Dr. Hamdi ÇAKLI</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3"/>
              <w:ind w:left="4"/>
              <w:jc w:val="center"/>
              <w:rPr>
                <w:b/>
                <w:sz w:val="18"/>
              </w:rPr>
            </w:pPr>
            <w:r>
              <w:rPr>
                <w:b/>
                <w:w w:val="101"/>
                <w:sz w:val="18"/>
              </w:rPr>
              <w:t>4</w:t>
            </w:r>
          </w:p>
        </w:tc>
        <w:tc>
          <w:tcPr>
            <w:tcW w:w="4254" w:type="dxa"/>
          </w:tcPr>
          <w:p w:rsidR="00DF5FD9" w:rsidRDefault="008E7AD7">
            <w:pPr>
              <w:pStyle w:val="TableParagraph"/>
              <w:spacing w:before="107"/>
              <w:ind w:left="431" w:hanging="284"/>
              <w:rPr>
                <w:sz w:val="18"/>
              </w:rPr>
            </w:pPr>
            <w:r>
              <w:rPr>
                <w:sz w:val="18"/>
              </w:rPr>
              <w:t>1. Larenksin Benign ve Malign Tümörleri Boyunda Kitle Nedenleri</w:t>
            </w:r>
          </w:p>
        </w:tc>
        <w:tc>
          <w:tcPr>
            <w:tcW w:w="9075" w:type="dxa"/>
          </w:tcPr>
          <w:p w:rsidR="00DF5FD9" w:rsidRDefault="008E7AD7">
            <w:pPr>
              <w:pStyle w:val="TableParagraph"/>
              <w:spacing w:before="5" w:line="235" w:lineRule="auto"/>
              <w:ind w:left="143" w:right="330"/>
              <w:rPr>
                <w:sz w:val="18"/>
              </w:rPr>
            </w:pPr>
            <w:r>
              <w:rPr>
                <w:sz w:val="18"/>
              </w:rPr>
              <w:t>Larenksin benign ve malign tümörlerinin semptomlarını, fizik muayene bulgularını, teşhisde istenecek tetkikleri bilir. Tetkik, tanı ve tedavi için üst merkeze refere edebilir. Boyunda kitle nedenlerini sınıflandırarak genel hatları ile bilir ve</w:t>
            </w:r>
          </w:p>
          <w:p w:rsidR="00DF5FD9" w:rsidRDefault="008E7AD7">
            <w:pPr>
              <w:pStyle w:val="TableParagraph"/>
              <w:spacing w:before="3" w:line="199" w:lineRule="exact"/>
              <w:ind w:left="143"/>
              <w:rPr>
                <w:sz w:val="18"/>
              </w:rPr>
            </w:pPr>
            <w:r>
              <w:rPr>
                <w:sz w:val="18"/>
              </w:rPr>
              <w:t>teşhis, ted</w:t>
            </w:r>
            <w:r>
              <w:rPr>
                <w:sz w:val="18"/>
              </w:rPr>
              <w:t>avi hakkında üst merkeze refere edebilir.</w:t>
            </w:r>
          </w:p>
        </w:tc>
      </w:tr>
      <w:tr w:rsidR="00DF5FD9">
        <w:trPr>
          <w:trHeight w:val="154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8"/>
              <w:rPr>
                <w:sz w:val="18"/>
              </w:rPr>
            </w:pPr>
            <w:r>
              <w:rPr>
                <w:sz w:val="18"/>
              </w:rPr>
              <w:t>2. Paranazal Sinüs Enfeksiyonları (Sinüzitler)</w:t>
            </w:r>
          </w:p>
        </w:tc>
        <w:tc>
          <w:tcPr>
            <w:tcW w:w="9075" w:type="dxa"/>
          </w:tcPr>
          <w:p w:rsidR="00DF5FD9" w:rsidRDefault="008E7AD7">
            <w:pPr>
              <w:pStyle w:val="TableParagraph"/>
              <w:spacing w:before="1"/>
              <w:ind w:left="143" w:right="56"/>
              <w:rPr>
                <w:sz w:val="18"/>
              </w:rPr>
            </w:pPr>
            <w:r>
              <w:rPr>
                <w:sz w:val="18"/>
              </w:rPr>
              <w:t xml:space="preserve">Paranazal sinüslerin anatomisi ve fizyolojisi ile ilgili bilgilerini kullanarak sinüzit etyolojisini ortaya koyabilir. Paranazal sinüzitlerin gelişmesine neden olabilecek anatomik varyasyonları bilir. Paranazal sinüzitlerin patofizyolojisi ve etyolojisini </w:t>
            </w:r>
            <w:r>
              <w:rPr>
                <w:sz w:val="18"/>
              </w:rPr>
              <w:t>bilir. Paranazal sinüzitlerin klinik tiplerini bilir, akut ve kronik sinüzit ayrımını yapar, klinik semptomlarını, muayene yöntemlerini, tanısında kullanılan laboratuar tetkiklerini, radyolojik konvansiyonel inceleme yöntemlerini ve tomografik, manyetik re</w:t>
            </w:r>
            <w:r>
              <w:rPr>
                <w:sz w:val="18"/>
              </w:rPr>
              <w:t>zonans ile inceleme yöntemlerini gerekçeleriyle bilir. Paranazal sinüzit komplikasyonlarının neler olduğunu ve bu durumlarda hastaların nasıl yönlendirileceğini bilir. Paranazal sinüzitlerde hangi durumlarda medikal ve cerrahi tedavi</w:t>
            </w:r>
          </w:p>
          <w:p w:rsidR="00DF5FD9" w:rsidRDefault="008E7AD7">
            <w:pPr>
              <w:pStyle w:val="TableParagraph"/>
              <w:spacing w:before="2" w:line="199" w:lineRule="exact"/>
              <w:ind w:left="143"/>
              <w:rPr>
                <w:sz w:val="18"/>
              </w:rPr>
            </w:pPr>
            <w:r>
              <w:rPr>
                <w:sz w:val="18"/>
              </w:rPr>
              <w:t>yönteminin uygulanacağ</w:t>
            </w:r>
            <w:r>
              <w:rPr>
                <w:sz w:val="18"/>
              </w:rPr>
              <w:t>ını bilir ve sinüzit tedavisini planlayabilir.</w:t>
            </w:r>
          </w:p>
        </w:tc>
      </w:tr>
      <w:tr w:rsidR="00DF5FD9">
        <w:trPr>
          <w:trHeight w:val="109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48"/>
              <w:rPr>
                <w:sz w:val="18"/>
              </w:rPr>
            </w:pPr>
            <w:r>
              <w:rPr>
                <w:sz w:val="18"/>
              </w:rPr>
              <w:t>3. Rinitler</w:t>
            </w:r>
          </w:p>
        </w:tc>
        <w:tc>
          <w:tcPr>
            <w:tcW w:w="9075" w:type="dxa"/>
          </w:tcPr>
          <w:p w:rsidR="00DF5FD9" w:rsidRDefault="008E7AD7">
            <w:pPr>
              <w:pStyle w:val="TableParagraph"/>
              <w:spacing w:line="242" w:lineRule="auto"/>
              <w:ind w:left="143" w:right="86"/>
              <w:jc w:val="both"/>
              <w:rPr>
                <w:sz w:val="18"/>
              </w:rPr>
            </w:pPr>
            <w:r>
              <w:rPr>
                <w:sz w:val="18"/>
              </w:rPr>
              <w:t>Rinit tanımını yapar. Rinit ve sinüzit tanımlarını da dikkate alarak klinik olarak farklarını tanımlayabilir. Rinit klinik tiplerini sınıflandırarak enflamatuar tipte olan ve olmayan rinitleri tanımlayabilir. Enflamatuar ve non-enflamatuar tipteki rinitler</w:t>
            </w:r>
            <w:r>
              <w:rPr>
                <w:sz w:val="18"/>
              </w:rPr>
              <w:t>i semptom, tanı ve tedavilerini yapabilir. Rinitlerde medikal yolla tedavide kullanılan ilaçların etki ve yan etkilerini bilerek bu hastaların reçetelerini düzenleyebilir. Rinit cerrahisi endikasyonlarını bilerek, bu guruba giren hastaları cerrahiye</w:t>
            </w:r>
          </w:p>
          <w:p w:rsidR="00DF5FD9" w:rsidRDefault="008E7AD7">
            <w:pPr>
              <w:pStyle w:val="TableParagraph"/>
              <w:spacing w:line="195" w:lineRule="exact"/>
              <w:ind w:left="143"/>
              <w:rPr>
                <w:sz w:val="18"/>
              </w:rPr>
            </w:pPr>
            <w:r>
              <w:rPr>
                <w:sz w:val="18"/>
              </w:rPr>
              <w:t>yönlen</w:t>
            </w:r>
            <w:r>
              <w:rPr>
                <w:sz w:val="18"/>
              </w:rPr>
              <w:t>direbilir.</w:t>
            </w:r>
          </w:p>
        </w:tc>
      </w:tr>
      <w:tr w:rsidR="00DF5FD9">
        <w:trPr>
          <w:trHeight w:val="153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8"/>
              <w:rPr>
                <w:sz w:val="18"/>
              </w:rPr>
            </w:pPr>
            <w:r>
              <w:rPr>
                <w:sz w:val="18"/>
              </w:rPr>
              <w:t>4. Baş Ağrısı Sebepleri ve Yüz Nevraljileri</w:t>
            </w:r>
          </w:p>
        </w:tc>
        <w:tc>
          <w:tcPr>
            <w:tcW w:w="9075" w:type="dxa"/>
          </w:tcPr>
          <w:p w:rsidR="00DF5FD9" w:rsidRDefault="008E7AD7">
            <w:pPr>
              <w:pStyle w:val="TableParagraph"/>
              <w:spacing w:line="242" w:lineRule="auto"/>
              <w:ind w:left="143" w:right="62"/>
              <w:rPr>
                <w:sz w:val="18"/>
              </w:rPr>
            </w:pPr>
            <w:r>
              <w:rPr>
                <w:sz w:val="18"/>
              </w:rPr>
              <w:t xml:space="preserve">Baş ve </w:t>
            </w:r>
            <w:r>
              <w:rPr>
                <w:spacing w:val="-3"/>
                <w:sz w:val="18"/>
              </w:rPr>
              <w:t xml:space="preserve">yüzde </w:t>
            </w:r>
            <w:r>
              <w:rPr>
                <w:sz w:val="18"/>
              </w:rPr>
              <w:t xml:space="preserve">ağrının kaynaklandığı yapıları </w:t>
            </w:r>
            <w:r>
              <w:rPr>
                <w:spacing w:val="-3"/>
                <w:sz w:val="18"/>
              </w:rPr>
              <w:t xml:space="preserve">ve </w:t>
            </w:r>
            <w:r>
              <w:rPr>
                <w:sz w:val="18"/>
              </w:rPr>
              <w:t xml:space="preserve">özelliklerini, ağrıya duyarlı yapıları bilir. Baş ve yüz ağrısı tanımını yapar, </w:t>
            </w:r>
            <w:r>
              <w:rPr>
                <w:spacing w:val="-3"/>
                <w:sz w:val="18"/>
              </w:rPr>
              <w:t xml:space="preserve">baş </w:t>
            </w:r>
            <w:r>
              <w:rPr>
                <w:sz w:val="18"/>
              </w:rPr>
              <w:t xml:space="preserve">ve yüz ağrılarının özellikle KBB </w:t>
            </w:r>
            <w:r>
              <w:rPr>
                <w:spacing w:val="-3"/>
                <w:sz w:val="18"/>
              </w:rPr>
              <w:t xml:space="preserve">ve </w:t>
            </w:r>
            <w:r>
              <w:rPr>
                <w:sz w:val="18"/>
              </w:rPr>
              <w:t xml:space="preserve">nöroloji, göz ve diş hastalıkları ile ilişkili özelliklerini </w:t>
            </w:r>
            <w:r>
              <w:rPr>
                <w:spacing w:val="-3"/>
                <w:sz w:val="18"/>
              </w:rPr>
              <w:t xml:space="preserve">de </w:t>
            </w:r>
            <w:r>
              <w:rPr>
                <w:sz w:val="18"/>
              </w:rPr>
              <w:t xml:space="preserve">dikkate alarak tanımlama </w:t>
            </w:r>
            <w:r>
              <w:rPr>
                <w:spacing w:val="-3"/>
                <w:sz w:val="18"/>
              </w:rPr>
              <w:t xml:space="preserve">ve </w:t>
            </w:r>
            <w:r>
              <w:rPr>
                <w:sz w:val="18"/>
              </w:rPr>
              <w:t xml:space="preserve">sınırlarını açıklar. Özellikle </w:t>
            </w:r>
            <w:r>
              <w:rPr>
                <w:spacing w:val="-3"/>
                <w:sz w:val="18"/>
              </w:rPr>
              <w:t xml:space="preserve">yüzün </w:t>
            </w:r>
            <w:r>
              <w:rPr>
                <w:sz w:val="18"/>
              </w:rPr>
              <w:t xml:space="preserve">orta bölümünde ağrıya duyarlı </w:t>
            </w:r>
            <w:r>
              <w:rPr>
                <w:spacing w:val="-3"/>
                <w:sz w:val="18"/>
              </w:rPr>
              <w:t xml:space="preserve">yapı ve </w:t>
            </w:r>
            <w:r>
              <w:rPr>
                <w:sz w:val="18"/>
              </w:rPr>
              <w:t xml:space="preserve">sinirleri sıralayabilir. Baş </w:t>
            </w:r>
            <w:r>
              <w:rPr>
                <w:spacing w:val="-3"/>
                <w:sz w:val="18"/>
              </w:rPr>
              <w:t xml:space="preserve">ve yüz </w:t>
            </w:r>
            <w:r>
              <w:rPr>
                <w:sz w:val="18"/>
              </w:rPr>
              <w:t xml:space="preserve">ağrısı patogenezini, hastaya yaklaşımı, </w:t>
            </w:r>
            <w:r>
              <w:rPr>
                <w:spacing w:val="-3"/>
                <w:sz w:val="18"/>
              </w:rPr>
              <w:t xml:space="preserve">anamnez ve </w:t>
            </w:r>
            <w:r>
              <w:rPr>
                <w:sz w:val="18"/>
              </w:rPr>
              <w:t>mu</w:t>
            </w:r>
            <w:r>
              <w:rPr>
                <w:sz w:val="18"/>
              </w:rPr>
              <w:t xml:space="preserve">ayenede özellikle komplikasyonlu durumlarda sorulması gereken soruları bilir. Ayırıcı tanıda temporal arteritis, myojenik tipte baş ağrısı, myofasiyal tip baş </w:t>
            </w:r>
            <w:r>
              <w:rPr>
                <w:spacing w:val="-3"/>
                <w:sz w:val="18"/>
              </w:rPr>
              <w:t xml:space="preserve">ve yüz </w:t>
            </w:r>
            <w:r>
              <w:rPr>
                <w:sz w:val="18"/>
              </w:rPr>
              <w:t>ağrısı yapan</w:t>
            </w:r>
            <w:r>
              <w:rPr>
                <w:spacing w:val="-10"/>
                <w:sz w:val="18"/>
              </w:rPr>
              <w:t xml:space="preserve"> </w:t>
            </w:r>
            <w:r>
              <w:rPr>
                <w:sz w:val="18"/>
              </w:rPr>
              <w:t>durumları,</w:t>
            </w:r>
          </w:p>
          <w:p w:rsidR="00DF5FD9" w:rsidRDefault="008E7AD7">
            <w:pPr>
              <w:pStyle w:val="TableParagraph"/>
              <w:spacing w:line="210" w:lineRule="exact"/>
              <w:ind w:left="143"/>
              <w:rPr>
                <w:sz w:val="18"/>
              </w:rPr>
            </w:pPr>
            <w:r>
              <w:rPr>
                <w:sz w:val="18"/>
              </w:rPr>
              <w:t xml:space="preserve">temporomandibüler travma-ağrı ilişkisi, post travmatik baş ve yüz </w:t>
            </w:r>
            <w:r>
              <w:rPr>
                <w:sz w:val="18"/>
              </w:rPr>
              <w:t>ağrısı klinik semptomları ile tanı ve tedavisini bilerek bu</w:t>
            </w:r>
          </w:p>
          <w:p w:rsidR="00DF5FD9" w:rsidRDefault="008E7AD7">
            <w:pPr>
              <w:pStyle w:val="TableParagraph"/>
              <w:spacing w:line="199" w:lineRule="exact"/>
              <w:ind w:left="143"/>
              <w:rPr>
                <w:sz w:val="18"/>
              </w:rPr>
            </w:pPr>
            <w:r>
              <w:rPr>
                <w:sz w:val="18"/>
              </w:rPr>
              <w:t>tip hastalarla karşılaştığında hastaları nasıl ve nereye yönlendireceğini bilir.</w:t>
            </w:r>
          </w:p>
        </w:tc>
      </w:tr>
      <w:tr w:rsidR="00DF5FD9">
        <w:trPr>
          <w:trHeight w:val="441"/>
        </w:trPr>
        <w:tc>
          <w:tcPr>
            <w:tcW w:w="1138" w:type="dxa"/>
            <w:vMerge w:val="restart"/>
          </w:tcPr>
          <w:p w:rsidR="00DF5FD9" w:rsidRDefault="00DF5FD9">
            <w:pPr>
              <w:pStyle w:val="TableParagraph"/>
              <w:rPr>
                <w:b/>
                <w:sz w:val="18"/>
              </w:rPr>
            </w:pPr>
          </w:p>
          <w:p w:rsidR="00DF5FD9" w:rsidRDefault="008E7AD7">
            <w:pPr>
              <w:pStyle w:val="TableParagraph"/>
              <w:spacing w:before="124" w:line="237" w:lineRule="auto"/>
              <w:ind w:left="172" w:right="155"/>
              <w:jc w:val="center"/>
              <w:rPr>
                <w:b/>
                <w:sz w:val="18"/>
              </w:rPr>
            </w:pPr>
            <w:r>
              <w:rPr>
                <w:b/>
                <w:sz w:val="18"/>
              </w:rPr>
              <w:t>Prof. Dr. Cemal CİNGİ</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9"/>
              <w:ind w:left="4"/>
              <w:jc w:val="center"/>
              <w:rPr>
                <w:b/>
                <w:sz w:val="18"/>
              </w:rPr>
            </w:pPr>
            <w:r>
              <w:rPr>
                <w:b/>
                <w:w w:val="101"/>
                <w:sz w:val="18"/>
              </w:rPr>
              <w:t>3</w:t>
            </w:r>
          </w:p>
        </w:tc>
        <w:tc>
          <w:tcPr>
            <w:tcW w:w="4254" w:type="dxa"/>
          </w:tcPr>
          <w:p w:rsidR="00DF5FD9" w:rsidRDefault="008E7AD7">
            <w:pPr>
              <w:pStyle w:val="TableParagraph"/>
              <w:spacing w:before="1"/>
              <w:ind w:left="148"/>
              <w:rPr>
                <w:sz w:val="18"/>
              </w:rPr>
            </w:pPr>
            <w:r>
              <w:rPr>
                <w:sz w:val="18"/>
              </w:rPr>
              <w:t>1. Kulak, Burun ve Boğaz Hastalıklarında Öykü Alma ve</w:t>
            </w:r>
          </w:p>
          <w:p w:rsidR="00DF5FD9" w:rsidRDefault="008E7AD7">
            <w:pPr>
              <w:pStyle w:val="TableParagraph"/>
              <w:spacing w:before="1" w:line="199" w:lineRule="exact"/>
              <w:ind w:left="431"/>
              <w:rPr>
                <w:sz w:val="18"/>
              </w:rPr>
            </w:pPr>
            <w:r>
              <w:rPr>
                <w:sz w:val="18"/>
              </w:rPr>
              <w:t>Hastaya Yaklaşım</w:t>
            </w:r>
          </w:p>
        </w:tc>
        <w:tc>
          <w:tcPr>
            <w:tcW w:w="9075" w:type="dxa"/>
          </w:tcPr>
          <w:p w:rsidR="00DF5FD9" w:rsidRDefault="008E7AD7">
            <w:pPr>
              <w:pStyle w:val="TableParagraph"/>
              <w:spacing w:before="1"/>
              <w:ind w:left="143"/>
              <w:rPr>
                <w:sz w:val="18"/>
              </w:rPr>
            </w:pPr>
            <w:r>
              <w:rPr>
                <w:sz w:val="18"/>
              </w:rPr>
              <w:t>KBB hastasından detaylı anamnez alır, KBB hastalıklarına özgü sorgulama yapar, fizik muayene yapar, tanı koyar, ayırıcı</w:t>
            </w:r>
          </w:p>
          <w:p w:rsidR="00DF5FD9" w:rsidRDefault="008E7AD7">
            <w:pPr>
              <w:pStyle w:val="TableParagraph"/>
              <w:spacing w:before="1" w:line="199" w:lineRule="exact"/>
              <w:ind w:left="143"/>
              <w:rPr>
                <w:sz w:val="18"/>
              </w:rPr>
            </w:pPr>
            <w:r>
              <w:rPr>
                <w:sz w:val="18"/>
              </w:rPr>
              <w:t>tanıya gider, tedavi eder, gerekli hastaları uzmana sevk eder.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line="216" w:lineRule="exact"/>
              <w:ind w:left="431" w:hanging="284"/>
              <w:rPr>
                <w:sz w:val="18"/>
              </w:rPr>
            </w:pPr>
            <w:r>
              <w:rPr>
                <w:sz w:val="18"/>
              </w:rPr>
              <w:t>2. Kulak, Burun ve Boğaz Hastalıklarına Özgü Belirti ve Bulgular ve Fi</w:t>
            </w:r>
            <w:r>
              <w:rPr>
                <w:sz w:val="18"/>
              </w:rPr>
              <w:t>zik Bakı</w:t>
            </w:r>
          </w:p>
        </w:tc>
        <w:tc>
          <w:tcPr>
            <w:tcW w:w="9075" w:type="dxa"/>
          </w:tcPr>
          <w:p w:rsidR="00DF5FD9" w:rsidRDefault="008E7AD7">
            <w:pPr>
              <w:pStyle w:val="TableParagraph"/>
              <w:spacing w:line="216" w:lineRule="exact"/>
              <w:ind w:left="143" w:right="285"/>
              <w:rPr>
                <w:sz w:val="18"/>
              </w:rPr>
            </w:pPr>
            <w:r>
              <w:rPr>
                <w:sz w:val="18"/>
              </w:rPr>
              <w:t>KBB hastalıklarına özgün semptomları bilir, fizik muayene yapar, fizik muayenede saptadığı bulguları bilir, ayırıcı tanıya gider, tanı koyar, tedavi eder, gerekli hastaları uzmana sevk eder.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3. Boyunda Kitle Nedenleri ve Trakeotomi</w:t>
            </w:r>
          </w:p>
        </w:tc>
        <w:tc>
          <w:tcPr>
            <w:tcW w:w="9075" w:type="dxa"/>
          </w:tcPr>
          <w:p w:rsidR="00DF5FD9" w:rsidRDefault="008E7AD7">
            <w:pPr>
              <w:pStyle w:val="TableParagraph"/>
              <w:spacing w:before="1" w:line="220" w:lineRule="atLeast"/>
              <w:ind w:left="143"/>
              <w:rPr>
                <w:sz w:val="18"/>
              </w:rPr>
            </w:pPr>
            <w:r>
              <w:rPr>
                <w:sz w:val="18"/>
              </w:rPr>
              <w:t>Boyunda kitle yapan nedenleri bilir, fizik muayene yapar, gerekli radyolojik tetkikleri ister, ayırıcı tanıya gider, tedavi eder, ilgili uzmana yönlendirir. Trakeotomi endikasyonlarını bilir, acil durumlarda trakeotomi veya konyotomi açabilir.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3"/>
              </w:rPr>
            </w:pPr>
          </w:p>
          <w:p w:rsidR="00DF5FD9" w:rsidRDefault="008E7AD7">
            <w:pPr>
              <w:pStyle w:val="TableParagraph"/>
              <w:ind w:left="143" w:right="114" w:firstLine="110"/>
              <w:rPr>
                <w:b/>
                <w:sz w:val="18"/>
              </w:rPr>
            </w:pPr>
            <w:r>
              <w:rPr>
                <w:b/>
                <w:sz w:val="18"/>
              </w:rPr>
              <w:t>Prof. Dr. Ş. Armağan İNCESULU</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3"/>
              </w:rPr>
            </w:pPr>
          </w:p>
          <w:p w:rsidR="00DF5FD9" w:rsidRDefault="008E7AD7">
            <w:pPr>
              <w:pStyle w:val="TableParagraph"/>
              <w:spacing w:before="1"/>
              <w:ind w:left="4"/>
              <w:jc w:val="center"/>
              <w:rPr>
                <w:b/>
                <w:sz w:val="18"/>
              </w:rPr>
            </w:pPr>
            <w:r>
              <w:rPr>
                <w:b/>
                <w:w w:val="101"/>
                <w:sz w:val="18"/>
              </w:rPr>
              <w:t>4</w:t>
            </w:r>
          </w:p>
        </w:tc>
        <w:tc>
          <w:tcPr>
            <w:tcW w:w="4254" w:type="dxa"/>
          </w:tcPr>
          <w:p w:rsidR="00DF5FD9" w:rsidRDefault="008E7AD7">
            <w:pPr>
              <w:pStyle w:val="TableParagraph"/>
              <w:spacing w:before="1"/>
              <w:ind w:left="148"/>
              <w:rPr>
                <w:sz w:val="18"/>
              </w:rPr>
            </w:pPr>
            <w:r>
              <w:rPr>
                <w:sz w:val="18"/>
              </w:rPr>
              <w:t>1. Larenksin Non-Enfeksiyöz ve Enfeksiyöz Hastalıkları</w:t>
            </w:r>
          </w:p>
          <w:p w:rsidR="00DF5FD9" w:rsidRDefault="008E7AD7">
            <w:pPr>
              <w:pStyle w:val="TableParagraph"/>
              <w:spacing w:before="2" w:line="199" w:lineRule="exact"/>
              <w:ind w:left="431"/>
              <w:rPr>
                <w:sz w:val="18"/>
              </w:rPr>
            </w:pPr>
            <w:r>
              <w:rPr>
                <w:sz w:val="18"/>
              </w:rPr>
              <w:t>ve Trakeotomi</w:t>
            </w:r>
          </w:p>
        </w:tc>
        <w:tc>
          <w:tcPr>
            <w:tcW w:w="9075" w:type="dxa"/>
          </w:tcPr>
          <w:p w:rsidR="00DF5FD9" w:rsidRDefault="008E7AD7">
            <w:pPr>
              <w:pStyle w:val="TableParagraph"/>
              <w:spacing w:before="1"/>
              <w:ind w:left="143"/>
              <w:rPr>
                <w:sz w:val="18"/>
              </w:rPr>
            </w:pPr>
            <w:r>
              <w:rPr>
                <w:sz w:val="18"/>
              </w:rPr>
              <w:t>Larenksin non-enfeksiyöz ve enfeksiyöz hastalıklarının sınıflandırılmasını, bu hastalıkların semptomlarını, kliniklerini ve</w:t>
            </w:r>
          </w:p>
          <w:p w:rsidR="00DF5FD9" w:rsidRDefault="008E7AD7">
            <w:pPr>
              <w:pStyle w:val="TableParagraph"/>
              <w:spacing w:before="2" w:line="199" w:lineRule="exact"/>
              <w:ind w:left="143"/>
              <w:rPr>
                <w:sz w:val="18"/>
              </w:rPr>
            </w:pPr>
            <w:r>
              <w:rPr>
                <w:sz w:val="18"/>
              </w:rPr>
              <w:t>tedavilerini bilir. Trakeotomi tanımını, endikasyonlarını, nasıl yapıldığını ve takip sürecini bilir.</w:t>
            </w:r>
          </w:p>
        </w:tc>
      </w:tr>
      <w:tr w:rsidR="00DF5FD9">
        <w:trPr>
          <w:trHeight w:val="29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39"/>
              <w:ind w:left="148"/>
              <w:rPr>
                <w:sz w:val="18"/>
              </w:rPr>
            </w:pPr>
            <w:r>
              <w:rPr>
                <w:sz w:val="18"/>
              </w:rPr>
              <w:t>2. Otoskleroz</w:t>
            </w:r>
          </w:p>
        </w:tc>
        <w:tc>
          <w:tcPr>
            <w:tcW w:w="9075" w:type="dxa"/>
          </w:tcPr>
          <w:p w:rsidR="00DF5FD9" w:rsidRDefault="008E7AD7">
            <w:pPr>
              <w:pStyle w:val="TableParagraph"/>
              <w:spacing w:line="216" w:lineRule="exact"/>
              <w:ind w:left="143"/>
              <w:rPr>
                <w:sz w:val="18"/>
              </w:rPr>
            </w:pPr>
            <w:r>
              <w:rPr>
                <w:sz w:val="18"/>
              </w:rPr>
              <w:t>Otoskleroz rahatsızlığının tanımını, semptomlarını, teşhisini yapabilir ve tedavisi için üst merkezlere refere edebilir.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431" w:hanging="284"/>
              <w:rPr>
                <w:sz w:val="18"/>
              </w:rPr>
            </w:pPr>
            <w:r>
              <w:rPr>
                <w:sz w:val="18"/>
              </w:rPr>
              <w:t>3. Temporal Kemik Travmaları, Sensörinal İşitme Kayıpları</w:t>
            </w:r>
          </w:p>
        </w:tc>
        <w:tc>
          <w:tcPr>
            <w:tcW w:w="9075" w:type="dxa"/>
          </w:tcPr>
          <w:p w:rsidR="00DF5FD9" w:rsidRDefault="008E7AD7">
            <w:pPr>
              <w:pStyle w:val="TableParagraph"/>
              <w:ind w:left="143" w:right="222"/>
              <w:rPr>
                <w:sz w:val="18"/>
              </w:rPr>
            </w:pPr>
            <w:r>
              <w:rPr>
                <w:sz w:val="18"/>
              </w:rPr>
              <w:t>İşitme kayıpları tiplerini bilir ve ayırt edebilir ve ayırıcı tanı için temel testleri ve değerlendirmeyi yapabilir. Yenidoğan işitme taramasının önemini bilir ve yapılması gerekenleri bilir ve ilgili alanlara yönlendirir. Temporal kemik travma sınıflandır</w:t>
            </w:r>
            <w:r>
              <w:rPr>
                <w:sz w:val="18"/>
              </w:rPr>
              <w:t>masını, semptomlarını, kliniğini bilir ve teşhis edebilir. Tedavisi için ilgili branşlardan konsultasyon isteyebilir.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148"/>
              <w:rPr>
                <w:sz w:val="18"/>
              </w:rPr>
            </w:pPr>
            <w:r>
              <w:rPr>
                <w:sz w:val="18"/>
              </w:rPr>
              <w:t>4. Meniere Hastalığı-Labirentitler</w:t>
            </w:r>
          </w:p>
        </w:tc>
        <w:tc>
          <w:tcPr>
            <w:tcW w:w="9075" w:type="dxa"/>
          </w:tcPr>
          <w:p w:rsidR="00DF5FD9" w:rsidRDefault="008E7AD7">
            <w:pPr>
              <w:pStyle w:val="TableParagraph"/>
              <w:spacing w:before="1" w:line="218" w:lineRule="exact"/>
              <w:ind w:left="143"/>
              <w:rPr>
                <w:sz w:val="18"/>
              </w:rPr>
            </w:pPr>
            <w:r>
              <w:rPr>
                <w:sz w:val="18"/>
              </w:rPr>
              <w:t>Meniere hastalığının semptomlarını, tanı yaklaşımlarını ve akut atak tedavisini bilir ve gerekli du</w:t>
            </w:r>
            <w:r>
              <w:rPr>
                <w:sz w:val="18"/>
              </w:rPr>
              <w:t>rumlarda üst merkeze</w:t>
            </w:r>
          </w:p>
          <w:p w:rsidR="00DF5FD9" w:rsidRDefault="008E7AD7">
            <w:pPr>
              <w:pStyle w:val="TableParagraph"/>
              <w:spacing w:line="218" w:lineRule="exact"/>
              <w:ind w:left="143"/>
              <w:rPr>
                <w:sz w:val="18"/>
              </w:rPr>
            </w:pPr>
            <w:r>
              <w:rPr>
                <w:sz w:val="18"/>
              </w:rPr>
              <w:t>refere eder. Labirentitlerin sınıflandırılmasını, kliniğini, tanısal yaklaşımları bilir ve tedavi için üst merkeze refere eder.</w:t>
            </w:r>
          </w:p>
        </w:tc>
      </w:tr>
      <w:tr w:rsidR="00DF5FD9">
        <w:trPr>
          <w:trHeight w:val="441"/>
        </w:trPr>
        <w:tc>
          <w:tcPr>
            <w:tcW w:w="1138" w:type="dxa"/>
            <w:vMerge w:val="restart"/>
          </w:tcPr>
          <w:p w:rsidR="00DF5FD9" w:rsidRDefault="00DF5FD9">
            <w:pPr>
              <w:pStyle w:val="TableParagraph"/>
              <w:spacing w:before="7"/>
              <w:rPr>
                <w:b/>
                <w:sz w:val="18"/>
              </w:rPr>
            </w:pPr>
          </w:p>
          <w:p w:rsidR="00DF5FD9" w:rsidRDefault="008E7AD7">
            <w:pPr>
              <w:pStyle w:val="TableParagraph"/>
              <w:ind w:left="117" w:right="103"/>
              <w:jc w:val="center"/>
              <w:rPr>
                <w:b/>
                <w:sz w:val="18"/>
              </w:rPr>
            </w:pPr>
            <w:r>
              <w:rPr>
                <w:b/>
                <w:sz w:val="18"/>
              </w:rPr>
              <w:t>Prof. Dr.</w:t>
            </w:r>
          </w:p>
          <w:p w:rsidR="00DF5FD9" w:rsidRDefault="008E7AD7">
            <w:pPr>
              <w:pStyle w:val="TableParagraph"/>
              <w:spacing w:before="1" w:line="218" w:lineRule="exact"/>
              <w:ind w:left="16" w:right="1"/>
              <w:jc w:val="center"/>
              <w:rPr>
                <w:b/>
                <w:sz w:val="18"/>
              </w:rPr>
            </w:pPr>
            <w:r>
              <w:rPr>
                <w:b/>
                <w:sz w:val="18"/>
              </w:rPr>
              <w:t>Melek Kezban</w:t>
            </w:r>
          </w:p>
          <w:p w:rsidR="00DF5FD9" w:rsidRDefault="008E7AD7">
            <w:pPr>
              <w:pStyle w:val="TableParagraph"/>
              <w:spacing w:line="218" w:lineRule="exact"/>
              <w:ind w:left="117" w:right="103"/>
              <w:jc w:val="center"/>
              <w:rPr>
                <w:b/>
                <w:sz w:val="18"/>
              </w:rPr>
            </w:pPr>
            <w:r>
              <w:rPr>
                <w:b/>
                <w:sz w:val="18"/>
              </w:rPr>
              <w:t>GÜRBÜZ</w:t>
            </w:r>
          </w:p>
        </w:tc>
        <w:tc>
          <w:tcPr>
            <w:tcW w:w="567" w:type="dxa"/>
            <w:vMerge w:val="restart"/>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ind w:left="4"/>
              <w:jc w:val="center"/>
              <w:rPr>
                <w:b/>
                <w:sz w:val="18"/>
              </w:rPr>
            </w:pPr>
            <w:r>
              <w:rPr>
                <w:b/>
                <w:w w:val="101"/>
                <w:sz w:val="18"/>
              </w:rPr>
              <w:t>5</w:t>
            </w:r>
          </w:p>
        </w:tc>
        <w:tc>
          <w:tcPr>
            <w:tcW w:w="4254" w:type="dxa"/>
          </w:tcPr>
          <w:p w:rsidR="00DF5FD9" w:rsidRDefault="008E7AD7">
            <w:pPr>
              <w:pStyle w:val="TableParagraph"/>
              <w:spacing w:before="111"/>
              <w:ind w:left="148"/>
              <w:rPr>
                <w:sz w:val="18"/>
              </w:rPr>
            </w:pPr>
            <w:r>
              <w:rPr>
                <w:sz w:val="18"/>
              </w:rPr>
              <w:t>1. Larenks Anatomisi, Fizyolojisi ve Muayenesi</w:t>
            </w:r>
          </w:p>
        </w:tc>
        <w:tc>
          <w:tcPr>
            <w:tcW w:w="9075" w:type="dxa"/>
          </w:tcPr>
          <w:p w:rsidR="00DF5FD9" w:rsidRDefault="008E7AD7">
            <w:pPr>
              <w:pStyle w:val="TableParagraph"/>
              <w:spacing w:before="1" w:line="220" w:lineRule="atLeast"/>
              <w:ind w:left="143" w:right="23"/>
              <w:rPr>
                <w:sz w:val="18"/>
              </w:rPr>
            </w:pPr>
            <w:r>
              <w:rPr>
                <w:sz w:val="18"/>
              </w:rPr>
              <w:t>Larenks anatomisi, fizyolojisini bilir. İndirekt larenks muayenesini yapabilir, direkt larenks muayenesi için ilgili üst merkeze refere edebilir.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148"/>
              <w:rPr>
                <w:sz w:val="18"/>
              </w:rPr>
            </w:pPr>
            <w:r>
              <w:rPr>
                <w:sz w:val="18"/>
              </w:rPr>
              <w:t>2. Uyku Apne Sendromu (OUAS)</w:t>
            </w:r>
          </w:p>
        </w:tc>
        <w:tc>
          <w:tcPr>
            <w:tcW w:w="9075" w:type="dxa"/>
          </w:tcPr>
          <w:p w:rsidR="00DF5FD9" w:rsidRDefault="008E7AD7">
            <w:pPr>
              <w:pStyle w:val="TableParagraph"/>
              <w:spacing w:before="4" w:line="235" w:lineRule="auto"/>
              <w:ind w:left="143" w:right="402"/>
              <w:rPr>
                <w:sz w:val="18"/>
              </w:rPr>
            </w:pPr>
            <w:r>
              <w:rPr>
                <w:sz w:val="18"/>
              </w:rPr>
              <w:t>Uyku apne sendromu tanısı, semtomlarını, etyolojisini, kliniğini ve teşhis de istenecekleri bilir.Uyku apnesi sendromu tedavisindeki seçenekleri bilir bazı tedavi önerilerini hastaya önerebilir ve gerekli tedaviler için üst merkezlere refere</w:t>
            </w:r>
          </w:p>
          <w:p w:rsidR="00DF5FD9" w:rsidRDefault="008E7AD7">
            <w:pPr>
              <w:pStyle w:val="TableParagraph"/>
              <w:spacing w:before="3" w:line="199" w:lineRule="exact"/>
              <w:ind w:left="143"/>
              <w:rPr>
                <w:sz w:val="18"/>
              </w:rPr>
            </w:pPr>
            <w:r>
              <w:rPr>
                <w:sz w:val="18"/>
              </w:rPr>
              <w:t>edebilir.</w:t>
            </w:r>
          </w:p>
        </w:tc>
      </w:tr>
    </w:tbl>
    <w:p w:rsidR="00DF5FD9" w:rsidRDefault="00DF5FD9">
      <w:pPr>
        <w:spacing w:line="199" w:lineRule="exact"/>
        <w:rPr>
          <w:sz w:val="18"/>
        </w:rPr>
        <w:sectPr w:rsidR="00DF5FD9">
          <w:pgSz w:w="16840" w:h="11910" w:orient="landscape"/>
          <w:pgMar w:top="420" w:right="560" w:bottom="28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436"/>
        </w:trPr>
        <w:tc>
          <w:tcPr>
            <w:tcW w:w="113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8E7AD7">
            <w:pPr>
              <w:pStyle w:val="TableParagraph"/>
              <w:spacing w:before="107"/>
              <w:ind w:left="148"/>
              <w:rPr>
                <w:sz w:val="18"/>
              </w:rPr>
            </w:pPr>
            <w:r>
              <w:rPr>
                <w:sz w:val="18"/>
              </w:rPr>
              <w:t>3. Laringofaringeal Reflü</w:t>
            </w:r>
          </w:p>
        </w:tc>
        <w:tc>
          <w:tcPr>
            <w:tcW w:w="9075" w:type="dxa"/>
          </w:tcPr>
          <w:p w:rsidR="00DF5FD9" w:rsidRDefault="008E7AD7">
            <w:pPr>
              <w:pStyle w:val="TableParagraph"/>
              <w:spacing w:before="1" w:line="218" w:lineRule="exact"/>
              <w:ind w:left="143"/>
              <w:rPr>
                <w:sz w:val="18"/>
              </w:rPr>
            </w:pPr>
            <w:r>
              <w:rPr>
                <w:sz w:val="18"/>
              </w:rPr>
              <w:t>Laringofaringeal reflü tanımını, etyolojisini, semtomlarını, teşhis yöntemlerini ve tedavisi ve seyri hakkında bilgi sahipi</w:t>
            </w:r>
          </w:p>
          <w:p w:rsidR="00DF5FD9" w:rsidRDefault="008E7AD7">
            <w:pPr>
              <w:pStyle w:val="TableParagraph"/>
              <w:spacing w:line="198" w:lineRule="exact"/>
              <w:ind w:left="143"/>
              <w:rPr>
                <w:sz w:val="18"/>
              </w:rPr>
            </w:pPr>
            <w:r>
              <w:rPr>
                <w:sz w:val="18"/>
              </w:rPr>
              <w:t>olup ampirik tedavi verebilir. Gastrenteroloji bölümüne konsülte eder.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Oral Kavitenin Benign ve Malign Tümörleri</w:t>
            </w:r>
          </w:p>
        </w:tc>
        <w:tc>
          <w:tcPr>
            <w:tcW w:w="9075" w:type="dxa"/>
          </w:tcPr>
          <w:p w:rsidR="00DF5FD9" w:rsidRDefault="008E7AD7">
            <w:pPr>
              <w:pStyle w:val="TableParagraph"/>
              <w:spacing w:before="1" w:line="220" w:lineRule="atLeast"/>
              <w:ind w:left="143" w:right="222"/>
              <w:rPr>
                <w:sz w:val="18"/>
              </w:rPr>
            </w:pPr>
            <w:r>
              <w:rPr>
                <w:sz w:val="18"/>
              </w:rPr>
              <w:t>Oral kavitenin benign ve malign tümörlerinin semtomlarını, fizik muayene bulgularını, teşhiste istenecek tetkikleri bilir. Tedavisi için ilgili uzmana refere edebilir.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5. Tükrük Bezi Hastalıkları</w:t>
            </w:r>
          </w:p>
        </w:tc>
        <w:tc>
          <w:tcPr>
            <w:tcW w:w="9075" w:type="dxa"/>
          </w:tcPr>
          <w:p w:rsidR="00DF5FD9" w:rsidRDefault="008E7AD7">
            <w:pPr>
              <w:pStyle w:val="TableParagraph"/>
              <w:spacing w:before="1"/>
              <w:ind w:left="143"/>
              <w:rPr>
                <w:sz w:val="18"/>
              </w:rPr>
            </w:pPr>
            <w:r>
              <w:rPr>
                <w:sz w:val="18"/>
              </w:rPr>
              <w:t>Tükrük bezi hastalıklarının semtomlarını, fizik muayene bulgularını, teşhiste istenecek tetkikleri bilir. Tedavisi için ilgili</w:t>
            </w:r>
          </w:p>
          <w:p w:rsidR="00DF5FD9" w:rsidRDefault="008E7AD7">
            <w:pPr>
              <w:pStyle w:val="TableParagraph"/>
              <w:spacing w:before="1" w:line="199" w:lineRule="exact"/>
              <w:ind w:left="143"/>
              <w:rPr>
                <w:sz w:val="18"/>
              </w:rPr>
            </w:pPr>
            <w:r>
              <w:rPr>
                <w:sz w:val="18"/>
              </w:rPr>
              <w:t>uzmana refere edebilir.</w:t>
            </w:r>
          </w:p>
        </w:tc>
      </w:tr>
      <w:tr w:rsidR="00DF5FD9">
        <w:trPr>
          <w:trHeight w:val="65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5"/>
              </w:rPr>
            </w:pPr>
          </w:p>
          <w:p w:rsidR="00DF5FD9" w:rsidRDefault="008E7AD7">
            <w:pPr>
              <w:pStyle w:val="TableParagraph"/>
              <w:spacing w:line="237" w:lineRule="auto"/>
              <w:ind w:left="364" w:right="240" w:hanging="96"/>
              <w:rPr>
                <w:b/>
                <w:sz w:val="18"/>
              </w:rPr>
            </w:pPr>
            <w:r>
              <w:rPr>
                <w:b/>
                <w:sz w:val="18"/>
              </w:rPr>
              <w:t>Doç. Dr. Ercan KAYA</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5"/>
              </w:rPr>
            </w:pPr>
          </w:p>
          <w:p w:rsidR="00DF5FD9" w:rsidRDefault="008E7AD7">
            <w:pPr>
              <w:pStyle w:val="TableParagraph"/>
              <w:ind w:left="4"/>
              <w:jc w:val="center"/>
              <w:rPr>
                <w:b/>
                <w:sz w:val="18"/>
              </w:rPr>
            </w:pPr>
            <w:r>
              <w:rPr>
                <w:b/>
                <w:w w:val="101"/>
                <w:sz w:val="18"/>
              </w:rPr>
              <w:t>5</w:t>
            </w:r>
          </w:p>
        </w:tc>
        <w:tc>
          <w:tcPr>
            <w:tcW w:w="4254" w:type="dxa"/>
          </w:tcPr>
          <w:p w:rsidR="00DF5FD9" w:rsidRDefault="008E7AD7">
            <w:pPr>
              <w:pStyle w:val="TableParagraph"/>
              <w:spacing w:before="107"/>
              <w:ind w:left="148"/>
              <w:rPr>
                <w:sz w:val="18"/>
              </w:rPr>
            </w:pPr>
            <w:r>
              <w:rPr>
                <w:sz w:val="18"/>
              </w:rPr>
              <w:t>1. Kulak Anatomisi ve İşitme Vestibüler Sistem</w:t>
            </w:r>
          </w:p>
          <w:p w:rsidR="00DF5FD9" w:rsidRDefault="008E7AD7">
            <w:pPr>
              <w:pStyle w:val="TableParagraph"/>
              <w:spacing w:before="1"/>
              <w:ind w:left="431"/>
              <w:rPr>
                <w:sz w:val="18"/>
              </w:rPr>
            </w:pPr>
            <w:r>
              <w:rPr>
                <w:sz w:val="18"/>
              </w:rPr>
              <w:t>Fizyolojisi</w:t>
            </w:r>
          </w:p>
        </w:tc>
        <w:tc>
          <w:tcPr>
            <w:tcW w:w="9075" w:type="dxa"/>
          </w:tcPr>
          <w:p w:rsidR="00DF5FD9" w:rsidRDefault="008E7AD7">
            <w:pPr>
              <w:pStyle w:val="TableParagraph"/>
              <w:spacing w:before="5" w:line="235" w:lineRule="auto"/>
              <w:ind w:left="143" w:right="205"/>
              <w:rPr>
                <w:sz w:val="18"/>
              </w:rPr>
            </w:pPr>
            <w:r>
              <w:rPr>
                <w:sz w:val="18"/>
              </w:rPr>
              <w:t>Aurikula, dış kulak yolu, orta kulak ve iç kulak genel anatomisini bilir. Ses dalgası hakkında genel bilgileri bilir. Hava yolundan ve kemik yolundan işitme prensiplerini bilir. Periferik ve santral işitme yolları hakkında genel ve temel bilgil</w:t>
            </w:r>
            <w:r>
              <w:rPr>
                <w:sz w:val="18"/>
              </w:rPr>
              <w:t>eri</w:t>
            </w:r>
          </w:p>
          <w:p w:rsidR="00DF5FD9" w:rsidRDefault="008E7AD7">
            <w:pPr>
              <w:pStyle w:val="TableParagraph"/>
              <w:spacing w:before="3" w:line="199" w:lineRule="exact"/>
              <w:ind w:left="143"/>
              <w:rPr>
                <w:sz w:val="18"/>
              </w:rPr>
            </w:pPr>
            <w:r>
              <w:rPr>
                <w:sz w:val="18"/>
              </w:rPr>
              <w:t>bilir.</w:t>
            </w:r>
          </w:p>
        </w:tc>
      </w:tr>
      <w:tr w:rsidR="00DF5FD9">
        <w:trPr>
          <w:trHeight w:val="182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4"/>
              <w:ind w:left="148"/>
              <w:rPr>
                <w:sz w:val="18"/>
              </w:rPr>
            </w:pPr>
            <w:r>
              <w:rPr>
                <w:sz w:val="18"/>
              </w:rPr>
              <w:t>2. Vertigo ve Tinnutus</w:t>
            </w:r>
          </w:p>
        </w:tc>
        <w:tc>
          <w:tcPr>
            <w:tcW w:w="9075" w:type="dxa"/>
          </w:tcPr>
          <w:p w:rsidR="00DF5FD9" w:rsidRDefault="008E7AD7">
            <w:pPr>
              <w:pStyle w:val="TableParagraph"/>
              <w:spacing w:before="1"/>
              <w:ind w:left="143" w:right="81"/>
              <w:rPr>
                <w:sz w:val="18"/>
              </w:rPr>
            </w:pPr>
            <w:r>
              <w:rPr>
                <w:sz w:val="18"/>
              </w:rPr>
              <w:t>Vestibüler sistem anatomisi ve fizyolojisini bilir. Baş dönmesine neden olan temel durumları (dengesizlik, dizzines, vertigo)bilir. Baş dönmesi olan hastada temel otonörolojik değerlendirmeyi, fizik muayeneyi yapabilir. Vertigo ve neden olan rahatsızlıklar</w:t>
            </w:r>
            <w:r>
              <w:rPr>
                <w:sz w:val="18"/>
              </w:rPr>
              <w:t>ı bilir, istenecek tetkikler hakkında bilgi sahibidir, tanı koyabilir ve tedavi hakkında bilgi sahibidir, gerekli ön işlemleri yaparak, uzmana yönlendirebilir. Nistagmusu tanır, gözlemleyebilir, periferik santral ayırımını kabaca yapabilir. Periferik denge</w:t>
            </w:r>
            <w:r>
              <w:rPr>
                <w:sz w:val="18"/>
              </w:rPr>
              <w:t xml:space="preserve"> bozukluğu nedenlerini bilir, BPVV’yi teşhis eder, tedavisi hakkında bilgi sahibidir ve tedavisi için uzmana yönlendirir. Vestibüler nörinit'i teşhis eder, acil tedavisini yapabilir, ileri tetkik ve tedavisi için uzmana</w:t>
            </w:r>
          </w:p>
          <w:p w:rsidR="00DF5FD9" w:rsidRDefault="008E7AD7">
            <w:pPr>
              <w:pStyle w:val="TableParagraph"/>
              <w:spacing w:before="2" w:line="218" w:lineRule="exact"/>
              <w:ind w:left="143"/>
              <w:rPr>
                <w:sz w:val="18"/>
              </w:rPr>
            </w:pPr>
            <w:r>
              <w:rPr>
                <w:sz w:val="18"/>
              </w:rPr>
              <w:t>yönlendirebilir. Perilenfatik fistül</w:t>
            </w:r>
            <w:r>
              <w:rPr>
                <w:sz w:val="18"/>
              </w:rPr>
              <w:t>'ü teşhis edebilir, ileri tetkik ve tedavisi için uzmana yönlendirir. Santral denge bozukluğu</w:t>
            </w:r>
          </w:p>
          <w:p w:rsidR="00DF5FD9" w:rsidRDefault="008E7AD7">
            <w:pPr>
              <w:pStyle w:val="TableParagraph"/>
              <w:spacing w:line="218" w:lineRule="exact"/>
              <w:ind w:left="143"/>
              <w:rPr>
                <w:sz w:val="18"/>
              </w:rPr>
            </w:pPr>
            <w:r>
              <w:rPr>
                <w:sz w:val="18"/>
              </w:rPr>
              <w:t>nedenlerini sayar.</w:t>
            </w:r>
          </w:p>
        </w:tc>
      </w:tr>
      <w:tr w:rsidR="00DF5FD9">
        <w:trPr>
          <w:trHeight w:val="55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6"/>
              <w:rPr>
                <w:b/>
                <w:sz w:val="13"/>
              </w:rPr>
            </w:pPr>
          </w:p>
          <w:p w:rsidR="00DF5FD9" w:rsidRDefault="008E7AD7">
            <w:pPr>
              <w:pStyle w:val="TableParagraph"/>
              <w:ind w:left="148"/>
              <w:rPr>
                <w:sz w:val="18"/>
              </w:rPr>
            </w:pPr>
            <w:r>
              <w:rPr>
                <w:sz w:val="18"/>
              </w:rPr>
              <w:t>3. Akut Otitis Media</w:t>
            </w:r>
          </w:p>
        </w:tc>
        <w:tc>
          <w:tcPr>
            <w:tcW w:w="9075" w:type="dxa"/>
          </w:tcPr>
          <w:p w:rsidR="00DF5FD9" w:rsidRDefault="008E7AD7">
            <w:pPr>
              <w:pStyle w:val="TableParagraph"/>
              <w:spacing w:before="2"/>
              <w:ind w:left="143" w:right="222"/>
              <w:rPr>
                <w:sz w:val="18"/>
              </w:rPr>
            </w:pPr>
            <w:r>
              <w:rPr>
                <w:sz w:val="18"/>
              </w:rPr>
              <w:t>Akut otitis media tanımını yapar, semptomlarını, evrelerini bilir, tanısını koyabilir ve tedavi edebilir. Efüzyonlu otitis media tanımını yapar, semptomlarını sayar, tanısını koyabilir ve tedavi edebilir.</w:t>
            </w:r>
          </w:p>
        </w:tc>
      </w:tr>
      <w:tr w:rsidR="00DF5FD9">
        <w:trPr>
          <w:trHeight w:val="144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4"/>
              </w:rPr>
            </w:pPr>
          </w:p>
          <w:p w:rsidR="00DF5FD9" w:rsidRDefault="008E7AD7">
            <w:pPr>
              <w:pStyle w:val="TableParagraph"/>
              <w:ind w:left="148"/>
              <w:rPr>
                <w:sz w:val="18"/>
              </w:rPr>
            </w:pPr>
            <w:r>
              <w:rPr>
                <w:sz w:val="18"/>
              </w:rPr>
              <w:t>4. Kronik Otitis Media</w:t>
            </w:r>
          </w:p>
        </w:tc>
        <w:tc>
          <w:tcPr>
            <w:tcW w:w="9075" w:type="dxa"/>
          </w:tcPr>
          <w:p w:rsidR="00DF5FD9" w:rsidRDefault="008E7AD7">
            <w:pPr>
              <w:pStyle w:val="TableParagraph"/>
              <w:spacing w:before="1"/>
              <w:ind w:left="143" w:right="-13"/>
              <w:rPr>
                <w:sz w:val="18"/>
              </w:rPr>
            </w:pPr>
            <w:r>
              <w:rPr>
                <w:sz w:val="18"/>
              </w:rPr>
              <w:t>Kronik otitis media'yı tanımlar. Predispozan faktörleri, etyolojiyi, semptomları, mikrobiyolojisi ve kliniği hakkında bilgi sahibidir. Kronik otitis media'da sınıflandırmayı yapar. Allerjik ya da sekretuar tip tubatimpanitisi, kronik mukozal otitis mediayı</w:t>
            </w:r>
            <w:r>
              <w:rPr>
                <w:sz w:val="18"/>
              </w:rPr>
              <w:t>, kronik mukoza ve kemik nekrozu gösteren otitis media, özel tip otitis media, kolesteatomlu otitis media tiplerinin farklarını bilir. Patogenez, klinik, tetkikler ve tedavi (medikal ve cerrahi) hakkında bilgi sahibidir. Kronik otitis media medikal ve cerr</w:t>
            </w:r>
            <w:r>
              <w:rPr>
                <w:sz w:val="18"/>
              </w:rPr>
              <w:t>ahi tedavisi için uzmana yönlendirebilir. Otitis medianın intrakraniyal, ekstrakraniyal ve ekstratemporal komplikasyonlarını tanır, teşhis edebilir ve ileri tetkik ve tedavisi için uzmana yönlendirir.</w:t>
            </w:r>
          </w:p>
        </w:tc>
      </w:tr>
      <w:tr w:rsidR="00DF5FD9">
        <w:trPr>
          <w:trHeight w:val="178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9"/>
              </w:rPr>
            </w:pPr>
          </w:p>
          <w:p w:rsidR="00DF5FD9" w:rsidRDefault="008E7AD7">
            <w:pPr>
              <w:pStyle w:val="TableParagraph"/>
              <w:spacing w:line="235" w:lineRule="auto"/>
              <w:ind w:left="431" w:hanging="284"/>
              <w:rPr>
                <w:sz w:val="18"/>
              </w:rPr>
            </w:pPr>
            <w:r>
              <w:rPr>
                <w:sz w:val="18"/>
              </w:rPr>
              <w:t>5. Burun Tıkanıklığı Nedenleri ve Nasal Septum Hastalıkları</w:t>
            </w:r>
          </w:p>
        </w:tc>
        <w:tc>
          <w:tcPr>
            <w:tcW w:w="9075" w:type="dxa"/>
          </w:tcPr>
          <w:p w:rsidR="00DF5FD9" w:rsidRDefault="008E7AD7">
            <w:pPr>
              <w:pStyle w:val="TableParagraph"/>
              <w:spacing w:line="216" w:lineRule="exact"/>
              <w:ind w:left="143"/>
              <w:rPr>
                <w:sz w:val="18"/>
              </w:rPr>
            </w:pPr>
            <w:r>
              <w:rPr>
                <w:sz w:val="18"/>
              </w:rPr>
              <w:t>Burun tıkanıklığı ile başvuran hastanın anamnezini alır, temel fizik muayenesini yapar, ilgili radyolojik tetkikleri ister,</w:t>
            </w:r>
          </w:p>
          <w:p w:rsidR="00DF5FD9" w:rsidRDefault="008E7AD7">
            <w:pPr>
              <w:pStyle w:val="TableParagraph"/>
              <w:spacing w:before="1"/>
              <w:ind w:left="143" w:right="16"/>
              <w:rPr>
                <w:sz w:val="18"/>
              </w:rPr>
            </w:pPr>
            <w:r>
              <w:rPr>
                <w:sz w:val="18"/>
              </w:rPr>
              <w:t>gerekli olabilecek diğer tetkikler için üst merkeze referee eder. Fizyolojik nedenlerden; nazal siklus, pozisyonel, puberte ve psikosomatik nedenleri bilir ve gerekli bilgilendirmeyi yapabilir. Kongenital nedenlerden; koanal atrezi, nazal dermoid- gliom-ap</w:t>
            </w:r>
            <w:r>
              <w:rPr>
                <w:sz w:val="18"/>
              </w:rPr>
              <w:t>lazi-ensefaloseli tanılarını ayırıcı tanıda akla getirip, tetkik ve tedavi için üst merkeze refere edebilir. Yapısal nedenlerden; septum deviasyonu, septal hematom-abse, nazal valv patolojileri, konka patolojileri, adenoid hipertrofi ve yabancı cisim hakkı</w:t>
            </w:r>
            <w:r>
              <w:rPr>
                <w:sz w:val="18"/>
              </w:rPr>
              <w:t>nda bilgisi olup acil müdahalelerin bir kısmını yapabilir. Neoplastik patolojilerden; benign ve malign olan tümörlerinden şüphelenip ileri tetkik isteyip üst merkezlere refere edebilir. İnflamatuar patolojilerden; infeksiyöz- alerjik-vazomotor rinitler, po</w:t>
            </w:r>
            <w:r>
              <w:rPr>
                <w:sz w:val="18"/>
              </w:rPr>
              <w:t>lip çeşitlerini tanır, tetkik ister ve ilk basamak tedavilerini yapabilir.</w:t>
            </w:r>
          </w:p>
        </w:tc>
      </w:tr>
      <w:tr w:rsidR="00DF5FD9">
        <w:trPr>
          <w:trHeight w:val="1325"/>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4"/>
              <w:ind w:left="268"/>
              <w:rPr>
                <w:b/>
                <w:sz w:val="18"/>
              </w:rPr>
            </w:pPr>
            <w:r>
              <w:rPr>
                <w:b/>
                <w:sz w:val="18"/>
              </w:rPr>
              <w:t>Doç. Dr.</w:t>
            </w:r>
          </w:p>
          <w:p w:rsidR="00DF5FD9" w:rsidRDefault="008E7AD7">
            <w:pPr>
              <w:pStyle w:val="TableParagraph"/>
              <w:spacing w:before="1"/>
              <w:ind w:left="124" w:right="92" w:firstLine="100"/>
              <w:rPr>
                <w:b/>
                <w:sz w:val="18"/>
              </w:rPr>
            </w:pPr>
            <w:r>
              <w:rPr>
                <w:b/>
                <w:sz w:val="18"/>
              </w:rPr>
              <w:t>M. Özgür PINARBAŞLI</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5"/>
              <w:ind w:left="4"/>
              <w:jc w:val="center"/>
              <w:rPr>
                <w:b/>
                <w:sz w:val="18"/>
              </w:rPr>
            </w:pPr>
            <w:r>
              <w:rPr>
                <w:b/>
                <w:w w:val="101"/>
                <w:sz w:val="18"/>
              </w:rPr>
              <w:t>5</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8"/>
              <w:rPr>
                <w:sz w:val="18"/>
              </w:rPr>
            </w:pPr>
            <w:r>
              <w:rPr>
                <w:sz w:val="18"/>
              </w:rPr>
              <w:t>1. Epistaksis</w:t>
            </w:r>
          </w:p>
        </w:tc>
        <w:tc>
          <w:tcPr>
            <w:tcW w:w="9075" w:type="dxa"/>
          </w:tcPr>
          <w:p w:rsidR="00DF5FD9" w:rsidRDefault="008E7AD7">
            <w:pPr>
              <w:pStyle w:val="TableParagraph"/>
              <w:spacing w:before="2"/>
              <w:ind w:left="143" w:right="25"/>
              <w:rPr>
                <w:sz w:val="18"/>
              </w:rPr>
            </w:pPr>
            <w:r>
              <w:rPr>
                <w:sz w:val="18"/>
              </w:rPr>
              <w:t>Burun damarsal anatomisi, burunda kanamaya riskli alanlar, burun kanamasına yol açan olası damarları bilir. Burun kanamasında etyolojik faktörler, burun kanamasına yol açan lokal ve sistemik nedenleri bilir. Burun kanamalı hastaya yaklaşımı bilir, burun ka</w:t>
            </w:r>
            <w:r>
              <w:rPr>
                <w:sz w:val="18"/>
              </w:rPr>
              <w:t>naması ile gelen hastadan anamnez alır, fizik muayene yapar ve gerekli tetkikleri ister. Burun kanaması ile gelen hastaya basit uygulamaları yapar, ön tampon koyar. Durdurulamayan kanamalarda KBB uzmanına sevk eder. Burun kanaması olan hastalarda cerrahi t</w:t>
            </w:r>
            <w:r>
              <w:rPr>
                <w:sz w:val="18"/>
              </w:rPr>
              <w:t>edavi yöntemlerini bilir, ilgili uzmana sevk eder.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3"/>
              <w:ind w:left="148"/>
              <w:rPr>
                <w:sz w:val="18"/>
              </w:rPr>
            </w:pPr>
            <w:r>
              <w:rPr>
                <w:sz w:val="18"/>
              </w:rPr>
              <w:t>2. Akut ÜSYE (Tonsilitler, Faranjitler)</w:t>
            </w:r>
          </w:p>
        </w:tc>
        <w:tc>
          <w:tcPr>
            <w:tcW w:w="9075" w:type="dxa"/>
          </w:tcPr>
          <w:p w:rsidR="00DF5FD9" w:rsidRDefault="008E7AD7">
            <w:pPr>
              <w:pStyle w:val="TableParagraph"/>
              <w:spacing w:before="1"/>
              <w:ind w:left="143"/>
              <w:rPr>
                <w:sz w:val="18"/>
              </w:rPr>
            </w:pPr>
            <w:r>
              <w:rPr>
                <w:sz w:val="18"/>
              </w:rPr>
              <w:t>Üst solunum yolu anatomisi, Waldeyer halkasının anatomik ve klinik özelliklerini bilir. Akut tonsillit tanısını koyar,</w:t>
            </w:r>
          </w:p>
          <w:p w:rsidR="00DF5FD9" w:rsidRDefault="008E7AD7">
            <w:pPr>
              <w:pStyle w:val="TableParagraph"/>
              <w:spacing w:before="1" w:line="218" w:lineRule="exact"/>
              <w:ind w:left="143"/>
              <w:rPr>
                <w:sz w:val="18"/>
              </w:rPr>
            </w:pPr>
            <w:r>
              <w:rPr>
                <w:sz w:val="18"/>
              </w:rPr>
              <w:t>tedavisini yapar. Akut tonsillit komplikasyonlarını bilir, peritonsiller apse tanısını koyar ve KBB uzmanına sevk eder.</w:t>
            </w:r>
          </w:p>
          <w:p w:rsidR="00DF5FD9" w:rsidRDefault="008E7AD7">
            <w:pPr>
              <w:pStyle w:val="TableParagraph"/>
              <w:spacing w:line="218" w:lineRule="exact"/>
              <w:ind w:left="143"/>
              <w:rPr>
                <w:sz w:val="18"/>
              </w:rPr>
            </w:pPr>
            <w:r>
              <w:rPr>
                <w:sz w:val="18"/>
              </w:rPr>
              <w:t>Adenoid vegetasyon tanısını koyar ve tedavisini yapar. Tonsillektomi ve adenoidektomi endikasyonlarını, komplikasyon ve</w:t>
            </w:r>
          </w:p>
          <w:p w:rsidR="00DF5FD9" w:rsidRDefault="008E7AD7">
            <w:pPr>
              <w:pStyle w:val="TableParagraph"/>
              <w:spacing w:before="1" w:line="199" w:lineRule="exact"/>
              <w:ind w:left="143"/>
              <w:rPr>
                <w:sz w:val="18"/>
              </w:rPr>
            </w:pPr>
            <w:r>
              <w:rPr>
                <w:sz w:val="18"/>
              </w:rPr>
              <w:t>kontrendikasyonlarını bilir ve KBB uzmanına sevk eder. Kronik farenjit tanısını koyar ve tedavisini yapar.</w:t>
            </w:r>
          </w:p>
        </w:tc>
      </w:tr>
      <w:tr w:rsidR="00DF5FD9">
        <w:trPr>
          <w:trHeight w:val="88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3"/>
              <w:ind w:left="148"/>
              <w:rPr>
                <w:sz w:val="18"/>
              </w:rPr>
            </w:pPr>
            <w:r>
              <w:rPr>
                <w:sz w:val="18"/>
              </w:rPr>
              <w:t>3. Kulak Muayene Yöntemleri ve Denge Testleri</w:t>
            </w:r>
          </w:p>
        </w:tc>
        <w:tc>
          <w:tcPr>
            <w:tcW w:w="9075" w:type="dxa"/>
          </w:tcPr>
          <w:p w:rsidR="00DF5FD9" w:rsidRDefault="008E7AD7">
            <w:pPr>
              <w:pStyle w:val="TableParagraph"/>
              <w:spacing w:before="1"/>
              <w:ind w:left="143" w:right="49"/>
              <w:rPr>
                <w:sz w:val="18"/>
              </w:rPr>
            </w:pPr>
            <w:r>
              <w:rPr>
                <w:sz w:val="18"/>
              </w:rPr>
              <w:t>Aurikula, dış kulak ve orta kulağın otoskopik, mikroskopik ve endoskopik kulak muayenesi yöntemleri</w:t>
            </w:r>
            <w:r>
              <w:rPr>
                <w:sz w:val="18"/>
              </w:rPr>
              <w:t>ni bilir ve tanı koyar. İşitme testleri, diapazon testlerini bilir ve hasta üzerinde uygular. İşitme kaybı olan hastalardan saf ses odyometrisi</w:t>
            </w:r>
          </w:p>
          <w:p w:rsidR="00DF5FD9" w:rsidRDefault="008E7AD7">
            <w:pPr>
              <w:pStyle w:val="TableParagraph"/>
              <w:spacing w:before="1" w:line="216" w:lineRule="exact"/>
              <w:ind w:left="143" w:right="64"/>
              <w:rPr>
                <w:sz w:val="18"/>
              </w:rPr>
            </w:pPr>
            <w:r>
              <w:rPr>
                <w:sz w:val="18"/>
              </w:rPr>
              <w:t>(Odyogram) ister ve yorumlar. Akustik impedans ölçümü (Timpanogram) testini bilir ve endikasyonu olan hastalardan ister. Denge testleri, Benign paroksismal pozisyonel vertigo (BPPV) ve Dixx - Hill Pike manevrası, BPPV hastasına yaklaşımı</w:t>
            </w:r>
          </w:p>
        </w:tc>
      </w:tr>
    </w:tbl>
    <w:p w:rsidR="00DF5FD9" w:rsidRDefault="00DF5FD9">
      <w:pPr>
        <w:spacing w:line="216" w:lineRule="exact"/>
        <w:rPr>
          <w:sz w:val="18"/>
        </w:rPr>
        <w:sectPr w:rsidR="00DF5FD9">
          <w:pgSz w:w="16840" w:h="11910" w:orient="landscape"/>
          <w:pgMar w:top="420" w:right="560" w:bottom="280" w:left="460" w:header="708" w:footer="708" w:gutter="0"/>
          <w:cols w:space="708"/>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67"/>
        <w:gridCol w:w="4254"/>
        <w:gridCol w:w="9075"/>
      </w:tblGrid>
      <w:tr w:rsidR="00DF5FD9">
        <w:trPr>
          <w:trHeight w:val="436"/>
        </w:trPr>
        <w:tc>
          <w:tcPr>
            <w:tcW w:w="1138" w:type="dxa"/>
            <w:vMerge w:val="restart"/>
          </w:tcPr>
          <w:p w:rsidR="00DF5FD9" w:rsidRDefault="00DF5FD9">
            <w:pPr>
              <w:pStyle w:val="TableParagraph"/>
              <w:rPr>
                <w:rFonts w:ascii="Times New Roman"/>
                <w:sz w:val="18"/>
              </w:rPr>
            </w:pPr>
          </w:p>
        </w:tc>
        <w:tc>
          <w:tcPr>
            <w:tcW w:w="567"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9075" w:type="dxa"/>
          </w:tcPr>
          <w:p w:rsidR="00DF5FD9" w:rsidRDefault="008E7AD7">
            <w:pPr>
              <w:pStyle w:val="TableParagraph"/>
              <w:spacing w:before="1" w:line="218" w:lineRule="exact"/>
              <w:ind w:left="143"/>
              <w:rPr>
                <w:sz w:val="18"/>
              </w:rPr>
            </w:pPr>
            <w:r>
              <w:rPr>
                <w:sz w:val="18"/>
              </w:rPr>
              <w:t>ve ilgili manevraları bilir. Hasta üzerinde uygular., Periferik ve santral vertigo ayırıcı tanısında kullanılan denge testlerini</w:t>
            </w:r>
          </w:p>
          <w:p w:rsidR="00DF5FD9" w:rsidRDefault="008E7AD7">
            <w:pPr>
              <w:pStyle w:val="TableParagraph"/>
              <w:spacing w:line="198" w:lineRule="exact"/>
              <w:ind w:left="143"/>
              <w:rPr>
                <w:sz w:val="18"/>
              </w:rPr>
            </w:pPr>
            <w:r>
              <w:rPr>
                <w:sz w:val="18"/>
              </w:rPr>
              <w:t>bilir ve uygular.</w:t>
            </w:r>
          </w:p>
        </w:tc>
      </w:tr>
      <w:tr w:rsidR="00DF5FD9">
        <w:trPr>
          <w:trHeight w:val="132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148"/>
              <w:rPr>
                <w:sz w:val="18"/>
              </w:rPr>
            </w:pPr>
            <w:r>
              <w:rPr>
                <w:sz w:val="18"/>
              </w:rPr>
              <w:t>4. Dış Kulak Yolu Hastalıkları</w:t>
            </w:r>
          </w:p>
        </w:tc>
        <w:tc>
          <w:tcPr>
            <w:tcW w:w="9075" w:type="dxa"/>
          </w:tcPr>
          <w:p w:rsidR="00DF5FD9" w:rsidRDefault="008E7AD7">
            <w:pPr>
              <w:pStyle w:val="TableParagraph"/>
              <w:spacing w:before="1"/>
              <w:ind w:left="143" w:right="139"/>
              <w:rPr>
                <w:sz w:val="18"/>
              </w:rPr>
            </w:pPr>
            <w:r>
              <w:rPr>
                <w:sz w:val="18"/>
              </w:rPr>
              <w:t>Aurikula, dış kulak yolu anatomisi ve sinir innervasyonlarını bilir. Konjenital anomaliler, aurikula malformasyonu ve dış kulak yolu atrezilerini bilir, tanır ve KBB uzmanına sevk eder. Aurikula ve dış kulak yolu enfeksiyonları, perikontrit, akut eksternal</w:t>
            </w:r>
            <w:r>
              <w:rPr>
                <w:sz w:val="18"/>
              </w:rPr>
              <w:t xml:space="preserve"> otit, otomikoz, malign eksternal otit, herpes zoster otikus’ta etyoloji, semptomlar, tanı ve tedavi yaklaşımlarını bilir. Kulak travmaları ve dış kulak yolu yabancı cisimlerine yaklaşımı bilir, gerekli ilk müdahaleyi yapar, basit yabancı</w:t>
            </w:r>
          </w:p>
          <w:p w:rsidR="00DF5FD9" w:rsidRDefault="008E7AD7">
            <w:pPr>
              <w:pStyle w:val="TableParagraph"/>
              <w:ind w:left="143"/>
              <w:rPr>
                <w:sz w:val="18"/>
              </w:rPr>
            </w:pPr>
            <w:r>
              <w:rPr>
                <w:sz w:val="18"/>
              </w:rPr>
              <w:t>cisimleri çıkarır</w:t>
            </w:r>
            <w:r>
              <w:rPr>
                <w:sz w:val="18"/>
              </w:rPr>
              <w:t>, çıkarılamayan durumlarda KBB uzmanına sevk eder. Osteom ve ekzositoz ayrımını bilir, tanısını koyar,</w:t>
            </w:r>
          </w:p>
          <w:p w:rsidR="00DF5FD9" w:rsidRDefault="008E7AD7">
            <w:pPr>
              <w:pStyle w:val="TableParagraph"/>
              <w:spacing w:before="1" w:line="199" w:lineRule="exact"/>
              <w:ind w:left="143"/>
              <w:rPr>
                <w:sz w:val="18"/>
              </w:rPr>
            </w:pPr>
            <w:r>
              <w:rPr>
                <w:sz w:val="18"/>
              </w:rPr>
              <w:t>tedavi için KBB uzmanına sevk eder.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5. Nazal Kavite ve Paranasal Sinüs Tümörleri</w:t>
            </w:r>
          </w:p>
        </w:tc>
        <w:tc>
          <w:tcPr>
            <w:tcW w:w="9075" w:type="dxa"/>
          </w:tcPr>
          <w:p w:rsidR="00DF5FD9" w:rsidRDefault="008E7AD7">
            <w:pPr>
              <w:pStyle w:val="TableParagraph"/>
              <w:spacing w:before="1" w:line="220" w:lineRule="atLeast"/>
              <w:ind w:left="143" w:right="259"/>
              <w:rPr>
                <w:sz w:val="18"/>
              </w:rPr>
            </w:pPr>
            <w:r>
              <w:rPr>
                <w:sz w:val="18"/>
              </w:rPr>
              <w:t>Burun ve paranazal sinüslerin benign ve malign tümörlerinde etyoloji, semptom, tanı ve tedaviyi bilir. Jüvenil nazofarengeal anjiofibromda ve nazofarenks kanserinde etyoloji, semptom, tanı ve tedaviyi bilir ve KBB uzmanına sevk eder.</w:t>
            </w:r>
          </w:p>
        </w:tc>
      </w:tr>
    </w:tbl>
    <w:p w:rsidR="00DF5FD9" w:rsidRDefault="00DF5FD9">
      <w:pPr>
        <w:spacing w:line="220" w:lineRule="atLeas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715"/>
        </w:trPr>
        <w:tc>
          <w:tcPr>
            <w:tcW w:w="5959" w:type="dxa"/>
            <w:gridSpan w:val="3"/>
            <w:shd w:val="clear" w:color="auto" w:fill="D9E1F3"/>
          </w:tcPr>
          <w:p w:rsidR="00DF5FD9" w:rsidRDefault="00DF5FD9">
            <w:pPr>
              <w:pStyle w:val="TableParagraph"/>
              <w:spacing w:before="5"/>
              <w:rPr>
                <w:b/>
                <w:sz w:val="19"/>
              </w:rPr>
            </w:pPr>
          </w:p>
          <w:p w:rsidR="00DF5FD9" w:rsidRDefault="008E7AD7">
            <w:pPr>
              <w:pStyle w:val="TableParagraph"/>
              <w:ind w:left="640"/>
              <w:rPr>
                <w:b/>
                <w:sz w:val="18"/>
              </w:rPr>
            </w:pPr>
            <w:r>
              <w:rPr>
                <w:b/>
                <w:sz w:val="18"/>
              </w:rPr>
              <w:t>RADYOLOJİ, ANESTEZİYOLOJİ VE REANİMASYON KLİNİK STAJI</w:t>
            </w:r>
          </w:p>
        </w:tc>
        <w:tc>
          <w:tcPr>
            <w:tcW w:w="9214" w:type="dxa"/>
            <w:shd w:val="clear" w:color="auto" w:fill="D9E1F3"/>
          </w:tcPr>
          <w:p w:rsidR="00DF5FD9" w:rsidRDefault="008E7AD7">
            <w:pPr>
              <w:pStyle w:val="TableParagraph"/>
              <w:spacing w:before="132" w:line="218" w:lineRule="exact"/>
              <w:ind w:left="1516" w:right="1639"/>
              <w:jc w:val="center"/>
              <w:rPr>
                <w:sz w:val="18"/>
              </w:rPr>
            </w:pPr>
            <w:r>
              <w:rPr>
                <w:b/>
                <w:sz w:val="18"/>
              </w:rPr>
              <w:t xml:space="preserve">RADYOLOJİ EĞİTİM SORUMLUSU: </w:t>
            </w:r>
            <w:r>
              <w:rPr>
                <w:sz w:val="18"/>
              </w:rPr>
              <w:t>PROF. DR. MAHMUT KEBAPÇI</w:t>
            </w:r>
          </w:p>
          <w:p w:rsidR="00DF5FD9" w:rsidRDefault="008E7AD7">
            <w:pPr>
              <w:pStyle w:val="TableParagraph"/>
              <w:spacing w:line="218" w:lineRule="exact"/>
              <w:ind w:left="1516" w:right="1639"/>
              <w:jc w:val="center"/>
              <w:rPr>
                <w:sz w:val="18"/>
              </w:rPr>
            </w:pPr>
            <w:r>
              <w:rPr>
                <w:b/>
                <w:sz w:val="18"/>
              </w:rPr>
              <w:t xml:space="preserve">ANESTEZİYOLOJİ VE REANİMASYON EĞİTİM SORUMLUSU: </w:t>
            </w:r>
            <w:r>
              <w:rPr>
                <w:sz w:val="18"/>
              </w:rPr>
              <w:t>PROF. DR. AYTEN BİLİR</w:t>
            </w:r>
          </w:p>
        </w:tc>
      </w:tr>
      <w:tr w:rsidR="00DF5FD9">
        <w:trPr>
          <w:trHeight w:val="552"/>
        </w:trPr>
        <w:tc>
          <w:tcPr>
            <w:tcW w:w="1138" w:type="dxa"/>
            <w:shd w:val="clear" w:color="auto" w:fill="D9E1F3"/>
          </w:tcPr>
          <w:p w:rsidR="00DF5FD9" w:rsidRDefault="008E7AD7">
            <w:pPr>
              <w:pStyle w:val="TableParagraph"/>
              <w:spacing w:before="50"/>
              <w:ind w:left="424" w:right="185" w:hanging="216"/>
              <w:rPr>
                <w:b/>
                <w:sz w:val="18"/>
              </w:rPr>
            </w:pPr>
            <w:r>
              <w:rPr>
                <w:b/>
                <w:sz w:val="18"/>
              </w:rPr>
              <w:t>ÖĞRETİM ÜYESİ</w:t>
            </w:r>
          </w:p>
        </w:tc>
        <w:tc>
          <w:tcPr>
            <w:tcW w:w="567" w:type="dxa"/>
            <w:shd w:val="clear" w:color="auto" w:fill="D9E1F3"/>
          </w:tcPr>
          <w:p w:rsidR="00DF5FD9" w:rsidRDefault="008E7AD7">
            <w:pPr>
              <w:pStyle w:val="TableParagraph"/>
              <w:spacing w:before="50"/>
              <w:ind w:left="25"/>
              <w:rPr>
                <w:b/>
                <w:sz w:val="18"/>
              </w:rPr>
            </w:pPr>
            <w:r>
              <w:rPr>
                <w:b/>
                <w:sz w:val="18"/>
              </w:rPr>
              <w:t>DERS</w:t>
            </w:r>
          </w:p>
          <w:p w:rsidR="00DF5FD9" w:rsidRDefault="008E7AD7">
            <w:pPr>
              <w:pStyle w:val="TableParagraph"/>
              <w:spacing w:before="2"/>
              <w:ind w:left="-13"/>
              <w:rPr>
                <w:b/>
                <w:sz w:val="18"/>
              </w:rPr>
            </w:pPr>
            <w:r>
              <w:rPr>
                <w:b/>
                <w:sz w:val="18"/>
              </w:rPr>
              <w:t>SAATİ</w:t>
            </w:r>
          </w:p>
        </w:tc>
        <w:tc>
          <w:tcPr>
            <w:tcW w:w="4254" w:type="dxa"/>
            <w:shd w:val="clear" w:color="auto" w:fill="D9E1F3"/>
          </w:tcPr>
          <w:p w:rsidR="00DF5FD9" w:rsidRDefault="008E7AD7">
            <w:pPr>
              <w:pStyle w:val="TableParagraph"/>
              <w:spacing w:before="161"/>
              <w:ind w:left="1691" w:right="1819"/>
              <w:jc w:val="center"/>
              <w:rPr>
                <w:b/>
                <w:sz w:val="18"/>
              </w:rPr>
            </w:pPr>
            <w:r>
              <w:rPr>
                <w:b/>
                <w:sz w:val="18"/>
              </w:rPr>
              <w:t>DERS ADI</w:t>
            </w:r>
          </w:p>
        </w:tc>
        <w:tc>
          <w:tcPr>
            <w:tcW w:w="9214" w:type="dxa"/>
            <w:shd w:val="clear" w:color="auto" w:fill="D9E1F3"/>
          </w:tcPr>
          <w:p w:rsidR="00DF5FD9" w:rsidRDefault="008E7AD7">
            <w:pPr>
              <w:pStyle w:val="TableParagraph"/>
              <w:spacing w:before="161"/>
              <w:ind w:left="1516" w:right="1637"/>
              <w:jc w:val="center"/>
              <w:rPr>
                <w:b/>
                <w:sz w:val="18"/>
              </w:rPr>
            </w:pPr>
            <w:r>
              <w:rPr>
                <w:b/>
                <w:sz w:val="18"/>
              </w:rPr>
              <w:t>EĞİTİM ÇIKTILARI / YETERLİKLERİ</w:t>
            </w:r>
          </w:p>
        </w:tc>
      </w:tr>
      <w:tr w:rsidR="00DF5FD9">
        <w:trPr>
          <w:trHeight w:val="197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89" w:right="173"/>
              <w:jc w:val="center"/>
              <w:rPr>
                <w:b/>
                <w:sz w:val="18"/>
              </w:rPr>
            </w:pPr>
            <w:r>
              <w:rPr>
                <w:b/>
                <w:sz w:val="18"/>
              </w:rPr>
              <w:t>Prof. Dr. Birgül YELKEN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4"/>
              <w:jc w:val="center"/>
              <w:rPr>
                <w:b/>
                <w:sz w:val="18"/>
              </w:rPr>
            </w:pPr>
            <w:r>
              <w:rPr>
                <w:b/>
                <w:w w:val="101"/>
                <w:sz w:val="18"/>
              </w:rPr>
              <w:t>4</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7"/>
              </w:rPr>
            </w:pPr>
          </w:p>
          <w:p w:rsidR="00DF5FD9" w:rsidRDefault="008E7AD7">
            <w:pPr>
              <w:pStyle w:val="TableParagraph"/>
              <w:ind w:left="145"/>
              <w:rPr>
                <w:sz w:val="18"/>
              </w:rPr>
            </w:pPr>
            <w:r>
              <w:rPr>
                <w:sz w:val="18"/>
              </w:rPr>
              <w:t>1. ARDS ve Covid-19 Bağlı Solunum Yetmezliği</w:t>
            </w:r>
          </w:p>
        </w:tc>
        <w:tc>
          <w:tcPr>
            <w:tcW w:w="9214" w:type="dxa"/>
          </w:tcPr>
          <w:p w:rsidR="00DF5FD9" w:rsidRDefault="008E7AD7">
            <w:pPr>
              <w:pStyle w:val="TableParagraph"/>
              <w:ind w:left="145" w:right="66"/>
              <w:jc w:val="both"/>
              <w:rPr>
                <w:sz w:val="18"/>
              </w:rPr>
            </w:pPr>
            <w:r>
              <w:rPr>
                <w:sz w:val="18"/>
              </w:rPr>
              <w:t>Akut solunum yetersizliğinin fizyolojisini bilir. Hipoksi nedenlerini ve tanımları bilir. Oksijen transport sistemlerini bilir, klinik değerlendirmeleri yapabilir. Ventilasyon-perfüzyon oranını, ölü alan ventilasyonunu bilir. ARDS tanısı koyabilir, ARDS kl</w:t>
            </w:r>
            <w:r>
              <w:rPr>
                <w:sz w:val="18"/>
              </w:rPr>
              <w:t>inik, radyolojik ve laboratuvar bulgularını bilir, sınıflamalarını yapabilir. ARDS ayırıcı tanısını yapabilir, Akut solunum</w:t>
            </w:r>
          </w:p>
          <w:p w:rsidR="00DF5FD9" w:rsidRDefault="008E7AD7">
            <w:pPr>
              <w:pStyle w:val="TableParagraph"/>
              <w:ind w:left="145" w:right="90"/>
              <w:rPr>
                <w:sz w:val="18"/>
              </w:rPr>
            </w:pPr>
            <w:r>
              <w:rPr>
                <w:sz w:val="18"/>
              </w:rPr>
              <w:t>yetersizliğinin ARDS dışındaki nedenleri bilir, ayırıcı tanıda radyolojik görüntüleme yöntemlerini, ekokardiyografi kullanılması ger</w:t>
            </w:r>
            <w:r>
              <w:rPr>
                <w:sz w:val="18"/>
              </w:rPr>
              <w:t>ektiğini bilir. Akut solunum yetersizliği acil tedavisini bilir, yapabilir, Oksijenizasyon yöntemlerini, hangi yöntemle ne kadar oksijen verebileceğini bilir. ARDS ileri tedaviyi bilir. Mekanik ventilasyon tedavisinin prensiplerini, ayarlamaları bilir, med</w:t>
            </w:r>
            <w:r>
              <w:rPr>
                <w:sz w:val="18"/>
              </w:rPr>
              <w:t>ikal tedavide kullanılan ilaçları ve endikasyonlarını bilir, Covid-19 enfeksiyonu sırasında görülen hipoksinin tanısı, tedavisi konusunda bilgi sahibi olur, Covid-19 enfeksiyon bulguları, klinik değerlendirme, radyolojik</w:t>
            </w:r>
          </w:p>
          <w:p w:rsidR="00DF5FD9" w:rsidRDefault="008E7AD7">
            <w:pPr>
              <w:pStyle w:val="TableParagraph"/>
              <w:spacing w:line="204" w:lineRule="exact"/>
              <w:ind w:left="145"/>
              <w:rPr>
                <w:sz w:val="18"/>
              </w:rPr>
            </w:pPr>
            <w:r>
              <w:rPr>
                <w:sz w:val="18"/>
              </w:rPr>
              <w:t>görüntüleme, oksijenizasyon yöntemleri ve tedavi kullanılan ilaçları bilir.</w:t>
            </w:r>
          </w:p>
        </w:tc>
      </w:tr>
      <w:tr w:rsidR="00DF5FD9">
        <w:trPr>
          <w:trHeight w:val="307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26"/>
              </w:rPr>
            </w:pPr>
          </w:p>
          <w:p w:rsidR="00DF5FD9" w:rsidRDefault="008E7AD7">
            <w:pPr>
              <w:pStyle w:val="TableParagraph"/>
              <w:spacing w:before="1"/>
              <w:ind w:left="145"/>
              <w:rPr>
                <w:sz w:val="18"/>
              </w:rPr>
            </w:pPr>
            <w:r>
              <w:rPr>
                <w:sz w:val="18"/>
              </w:rPr>
              <w:t>2. Zehirlenmelerde Genel Yaklaşım</w:t>
            </w:r>
          </w:p>
        </w:tc>
        <w:tc>
          <w:tcPr>
            <w:tcW w:w="9214" w:type="dxa"/>
          </w:tcPr>
          <w:p w:rsidR="00DF5FD9" w:rsidRDefault="008E7AD7">
            <w:pPr>
              <w:pStyle w:val="TableParagraph"/>
              <w:ind w:left="145" w:right="90"/>
              <w:rPr>
                <w:sz w:val="18"/>
              </w:rPr>
            </w:pPr>
            <w:r>
              <w:rPr>
                <w:sz w:val="18"/>
              </w:rPr>
              <w:t>Zehirlenmelerde anamnez almayı, acil tanı ve tedaviyi bilir. Bilinci açık veya kapalı olan hastadan nasıl anamnez alınacağını, ilk bulguların nasıl değerlendirileceğini bilir. Tüm zehirlenme vakalarının şüphe bile edilse adli vaka olduğunu bilir, adli vaka</w:t>
            </w:r>
            <w:r>
              <w:rPr>
                <w:sz w:val="18"/>
              </w:rPr>
              <w:t xml:space="preserve"> işlemi yapar veya yapılmışsa kontrol eder. Sağlık Bakanlığının bildirimi zorunlu hastalıklar listesinde olduğunu bilir, sisteme hasta girişini yapar. Tüm hastaların EKG, kan basıncı, solunum monitorizasyonu, ısı monitorizasyonu, oksijenizasyon monitorizas</w:t>
            </w:r>
            <w:r>
              <w:rPr>
                <w:sz w:val="18"/>
              </w:rPr>
              <w:t>yonunu yapar. Santral sinir sitemi için olası bulguları bilir, izlem yapar, SSS stimülasyonu yapan ilaçlarla olan zehirlenmelerde epileptik nöbetler olabileceğini, antiepileptik tedavi gerekebilleceğini bilir. Uzaklaştırma yollarını bilir.</w:t>
            </w:r>
          </w:p>
          <w:p w:rsidR="00DF5FD9" w:rsidRDefault="008E7AD7">
            <w:pPr>
              <w:pStyle w:val="TableParagraph"/>
              <w:ind w:left="145" w:right="90"/>
              <w:rPr>
                <w:sz w:val="18"/>
              </w:rPr>
            </w:pPr>
            <w:r>
              <w:rPr>
                <w:sz w:val="18"/>
              </w:rPr>
              <w:t>Solunum sistemi için ortamdan uzaklaştırılabileceğini ve oksijen tedavisi gerektiğini, ciltten yıkama ile uzaklaştırılacağını, gastrik dekontaminasyon yöntemlerini bilir. Tüm dekontaminasyon yöntemlerini bilir, gastrik dekontaminasyon</w:t>
            </w:r>
          </w:p>
          <w:p w:rsidR="00DF5FD9" w:rsidRDefault="008E7AD7">
            <w:pPr>
              <w:pStyle w:val="TableParagraph"/>
              <w:spacing w:line="218" w:lineRule="exact"/>
              <w:ind w:left="145"/>
              <w:rPr>
                <w:sz w:val="18"/>
              </w:rPr>
            </w:pPr>
            <w:r>
              <w:rPr>
                <w:sz w:val="18"/>
              </w:rPr>
              <w:t>yöntemlerini bilir. M</w:t>
            </w:r>
            <w:r>
              <w:rPr>
                <w:sz w:val="18"/>
              </w:rPr>
              <w:t>ide yıkama işlemi nasıl yapılır, endikasyon, kontrendikasyonları bilir, işlem sonrası aktif kömür</w:t>
            </w:r>
          </w:p>
          <w:p w:rsidR="00DF5FD9" w:rsidRDefault="008E7AD7">
            <w:pPr>
              <w:pStyle w:val="TableParagraph"/>
              <w:ind w:left="145" w:right="91"/>
              <w:rPr>
                <w:sz w:val="18"/>
              </w:rPr>
            </w:pPr>
            <w:r>
              <w:rPr>
                <w:sz w:val="18"/>
              </w:rPr>
              <w:t>uygulayacağını bilir. Zehirlenmelerde ileri tanı ve tedavi yaklaşımları, antidot tedavilerini bilir, antagonistleri ve dozları bilir. Barsak irrgasyonunu bili</w:t>
            </w:r>
            <w:r>
              <w:rPr>
                <w:sz w:val="18"/>
              </w:rPr>
              <w:t>r, geç gelen zehirlenmelerde sıvı ile ya da magnezyum sülfat uygulamasını bilir. Ekstrakorporel yöntemleri bilir. Bazı ilaçların diyalize edilebileceğini, bazı ilaçların hemoperfüzyon ile uzaklaştırılabileceğini bilir. Hangi</w:t>
            </w:r>
          </w:p>
          <w:p w:rsidR="00DF5FD9" w:rsidRDefault="008E7AD7">
            <w:pPr>
              <w:pStyle w:val="TableParagraph"/>
              <w:spacing w:line="216" w:lineRule="exact"/>
              <w:ind w:left="145" w:right="422"/>
              <w:rPr>
                <w:sz w:val="18"/>
              </w:rPr>
            </w:pPr>
            <w:r>
              <w:rPr>
                <w:sz w:val="18"/>
              </w:rPr>
              <w:t>zehirlenmelerde geç dönem bulgu</w:t>
            </w:r>
            <w:r>
              <w:rPr>
                <w:sz w:val="18"/>
              </w:rPr>
              <w:t>lar çıkabileceğini bilir. Mantar, organik fosfor gibi bazı zehirlenmelerinde geç dönem bulguları olabileceğini bilir.</w:t>
            </w:r>
          </w:p>
        </w:tc>
      </w:tr>
      <w:tr w:rsidR="00DF5FD9">
        <w:trPr>
          <w:trHeight w:val="242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7"/>
              </w:rPr>
            </w:pPr>
          </w:p>
          <w:p w:rsidR="00DF5FD9" w:rsidRDefault="008E7AD7">
            <w:pPr>
              <w:pStyle w:val="TableParagraph"/>
              <w:ind w:left="145"/>
              <w:rPr>
                <w:sz w:val="18"/>
              </w:rPr>
            </w:pPr>
            <w:r>
              <w:rPr>
                <w:sz w:val="18"/>
              </w:rPr>
              <w:t>3. Klinik Nütrisyon</w:t>
            </w:r>
          </w:p>
        </w:tc>
        <w:tc>
          <w:tcPr>
            <w:tcW w:w="9214" w:type="dxa"/>
          </w:tcPr>
          <w:p w:rsidR="00DF5FD9" w:rsidRDefault="008E7AD7">
            <w:pPr>
              <w:pStyle w:val="TableParagraph"/>
              <w:ind w:left="145" w:right="31"/>
              <w:rPr>
                <w:sz w:val="18"/>
              </w:rPr>
            </w:pPr>
            <w:r>
              <w:rPr>
                <w:sz w:val="18"/>
              </w:rPr>
              <w:t>Yoğun bakım hastalarının nutrisyon durumlarını nasıl değerlendireceğini bilir. Antropometrik ölçümlerin nasıl yapıldığı, nasıl değerlendirildiğini ve yoğun bakım hastalarında kullanımının sınırlı olduğu durumları bilir. Biyokimyasal nütrisyon</w:t>
            </w:r>
          </w:p>
          <w:p w:rsidR="00DF5FD9" w:rsidRDefault="008E7AD7">
            <w:pPr>
              <w:pStyle w:val="TableParagraph"/>
              <w:ind w:left="145"/>
              <w:rPr>
                <w:sz w:val="18"/>
              </w:rPr>
            </w:pPr>
            <w:r>
              <w:rPr>
                <w:sz w:val="18"/>
              </w:rPr>
              <w:t>parametreleri</w:t>
            </w:r>
            <w:r>
              <w:rPr>
                <w:sz w:val="18"/>
              </w:rPr>
              <w:t>nin neler olduğunu, nasıl değerlendirileceğini, yoğun bakım hastalarında kullanımını sınırlayan durumları bilir.</w:t>
            </w:r>
          </w:p>
          <w:p w:rsidR="00DF5FD9" w:rsidRDefault="008E7AD7">
            <w:pPr>
              <w:pStyle w:val="TableParagraph"/>
              <w:spacing w:line="218" w:lineRule="exact"/>
              <w:ind w:left="145"/>
              <w:rPr>
                <w:sz w:val="18"/>
              </w:rPr>
            </w:pPr>
            <w:r>
              <w:rPr>
                <w:sz w:val="18"/>
              </w:rPr>
              <w:t>Nutrisyon indekslerinn nasıl kullanılacağını, nasıl yorumlanacağını bilir. Enteral beslenme yollarını, nütriyent içeriklerini,</w:t>
            </w:r>
          </w:p>
          <w:p w:rsidR="00DF5FD9" w:rsidRDefault="008E7AD7">
            <w:pPr>
              <w:pStyle w:val="TableParagraph"/>
              <w:ind w:left="145" w:right="40"/>
              <w:rPr>
                <w:sz w:val="18"/>
              </w:rPr>
            </w:pPr>
            <w:r>
              <w:rPr>
                <w:sz w:val="18"/>
              </w:rPr>
              <w:t>endikasyon, kont</w:t>
            </w:r>
            <w:r>
              <w:rPr>
                <w:sz w:val="18"/>
              </w:rPr>
              <w:t>rendikasyonları bilir. Oral, nazogastrik, nazojejunal, nazoduodenal beslenme yollarını nasıl uygulayacağını, endikasyon kontrendikasyonları bilir. Perkütan gastrostomi endikasyonlarını bilir. Enteral nütrisyonda kullanılan standart ve alternatik ürünleri v</w:t>
            </w:r>
            <w:r>
              <w:rPr>
                <w:sz w:val="18"/>
              </w:rPr>
              <w:t>e dozlarını bilir. Kontrendike durumları bilir, bu durumda ne yapacağını bilir. Parenteral beslenme yollarını, solüsyonları, endikasyon ve kontrendikasyoınları bilir. Parenteral beslenme için periferik veya santral venöz yolların kullanılacağını ve ne zama</w:t>
            </w:r>
            <w:r>
              <w:rPr>
                <w:sz w:val="18"/>
              </w:rPr>
              <w:t>n hangi yolu tercih edeceğini bilir. Parenteral yoldan verilecek beslenme soüsyonlarının içeriğini, bu içeriğin hastaya göre hesaplanması gerektiğini ve hesaplama yöntemlerini bilir. Parenteral nütrisyon</w:t>
            </w:r>
          </w:p>
          <w:p w:rsidR="00DF5FD9" w:rsidRDefault="008E7AD7">
            <w:pPr>
              <w:pStyle w:val="TableParagraph"/>
              <w:spacing w:line="208" w:lineRule="exact"/>
              <w:ind w:left="145"/>
              <w:rPr>
                <w:sz w:val="18"/>
              </w:rPr>
            </w:pPr>
            <w:r>
              <w:rPr>
                <w:sz w:val="18"/>
              </w:rPr>
              <w:t>endikasyonları ve kontrendikasyonlarını bilir.</w:t>
            </w:r>
          </w:p>
        </w:tc>
      </w:tr>
      <w:tr w:rsidR="00DF5FD9">
        <w:trPr>
          <w:trHeight w:val="17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6"/>
              </w:rPr>
            </w:pPr>
          </w:p>
          <w:p w:rsidR="00DF5FD9" w:rsidRDefault="008E7AD7">
            <w:pPr>
              <w:pStyle w:val="TableParagraph"/>
              <w:ind w:left="145"/>
              <w:rPr>
                <w:sz w:val="18"/>
              </w:rPr>
            </w:pPr>
            <w:r>
              <w:rPr>
                <w:sz w:val="18"/>
              </w:rPr>
              <w:t>4. Sepsis</w:t>
            </w:r>
          </w:p>
        </w:tc>
        <w:tc>
          <w:tcPr>
            <w:tcW w:w="9214" w:type="dxa"/>
          </w:tcPr>
          <w:p w:rsidR="00DF5FD9" w:rsidRDefault="008E7AD7">
            <w:pPr>
              <w:pStyle w:val="TableParagraph"/>
              <w:ind w:left="145" w:right="29"/>
              <w:rPr>
                <w:sz w:val="18"/>
              </w:rPr>
            </w:pPr>
            <w:r>
              <w:rPr>
                <w:sz w:val="18"/>
              </w:rPr>
              <w:t>Sepsis, septik şok yeni tanımları bilir. Sepsis tanısı için SOFA ve quick-SOFA sınıflamalarını kullanacağını bilir. Sepsis ve septik şok tanı koyabilir. Hastanın kliniğini değerlendirerek, saptanmış veya şüpheli enfeksiyon durumlarında organ yet</w:t>
            </w:r>
            <w:r>
              <w:rPr>
                <w:sz w:val="18"/>
              </w:rPr>
              <w:t>ersizliğinin varlığına göre sepsis veya septik şok tanısı kopyalayabilir. Sepsis ve septik şok için ayırıcı tanıyı yapabilir. Sepsis ve septik şok acil tedaviyi bilir, yapabilir. Acil sıvı tedavisinin her hastaya göre nasıl planlanacağını, hangi sıvıyla ya</w:t>
            </w:r>
            <w:r>
              <w:rPr>
                <w:sz w:val="18"/>
              </w:rPr>
              <w:t>pılacağını, sıvı yanıtının nasıl değerlendirileceğini bilir. Bu tedavileri yapabilir. Antibiyotik tedavisinin acil olduğunu, ilk 6 saat içinde antibiyotik</w:t>
            </w:r>
          </w:p>
          <w:p w:rsidR="00DF5FD9" w:rsidRDefault="008E7AD7">
            <w:pPr>
              <w:pStyle w:val="TableParagraph"/>
              <w:spacing w:line="235" w:lineRule="auto"/>
              <w:ind w:left="145" w:right="7"/>
              <w:rPr>
                <w:sz w:val="18"/>
              </w:rPr>
            </w:pPr>
            <w:r>
              <w:rPr>
                <w:sz w:val="18"/>
              </w:rPr>
              <w:t>tedavisinin başlanması gerektiğini bilir. Sepsis ve septik şok ileri tedavi yöntemlerini bilir. Sepsis ve septik şokta sıvı ve antibiyotik tedavisi yanında, kan şekeri kontrolünün, tromboflaksinin, kan ve kan ürünlerinin, beslenmenin nasıl yapılacağını</w:t>
            </w:r>
          </w:p>
          <w:p w:rsidR="00DF5FD9" w:rsidRDefault="008E7AD7">
            <w:pPr>
              <w:pStyle w:val="TableParagraph"/>
              <w:spacing w:line="208" w:lineRule="exact"/>
              <w:ind w:left="145"/>
              <w:rPr>
                <w:sz w:val="18"/>
              </w:rPr>
            </w:pPr>
            <w:r>
              <w:rPr>
                <w:sz w:val="18"/>
              </w:rPr>
              <w:t>bil</w:t>
            </w:r>
            <w:r>
              <w:rPr>
                <w:sz w:val="18"/>
              </w:rPr>
              <w:t>ir.</w:t>
            </w:r>
          </w:p>
        </w:tc>
      </w:tr>
    </w:tbl>
    <w:p w:rsidR="00DF5FD9" w:rsidRDefault="00DF5FD9">
      <w:pPr>
        <w:spacing w:line="208" w:lineRule="exact"/>
        <w:rPr>
          <w:sz w:val="18"/>
        </w:rPr>
        <w:sectPr w:rsidR="00DF5FD9">
          <w:pgSz w:w="16840" w:h="11910" w:orient="landscape"/>
          <w:pgMar w:top="7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878"/>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256"/>
              <w:rPr>
                <w:b/>
                <w:sz w:val="18"/>
              </w:rPr>
            </w:pPr>
            <w:r>
              <w:rPr>
                <w:b/>
                <w:sz w:val="18"/>
              </w:rPr>
              <w:t>Prof. Dr.</w:t>
            </w:r>
          </w:p>
          <w:p w:rsidR="00DF5FD9" w:rsidRDefault="008E7AD7">
            <w:pPr>
              <w:pStyle w:val="TableParagraph"/>
              <w:spacing w:before="1"/>
              <w:ind w:left="266"/>
              <w:rPr>
                <w:b/>
                <w:sz w:val="18"/>
              </w:rPr>
            </w:pPr>
            <w:r>
              <w:rPr>
                <w:b/>
                <w:sz w:val="18"/>
              </w:rPr>
              <w:t>M.</w:t>
            </w:r>
            <w:r>
              <w:rPr>
                <w:b/>
                <w:spacing w:val="-1"/>
                <w:sz w:val="18"/>
              </w:rPr>
              <w:t xml:space="preserve"> </w:t>
            </w:r>
            <w:r>
              <w:rPr>
                <w:b/>
                <w:sz w:val="18"/>
              </w:rPr>
              <w:t>Sacit</w:t>
            </w:r>
          </w:p>
          <w:p w:rsidR="00DF5FD9" w:rsidRDefault="008E7AD7">
            <w:pPr>
              <w:pStyle w:val="TableParagraph"/>
              <w:spacing w:before="1"/>
              <w:ind w:left="323"/>
              <w:rPr>
                <w:b/>
                <w:sz w:val="18"/>
              </w:rPr>
            </w:pPr>
            <w:r>
              <w:rPr>
                <w:b/>
                <w:sz w:val="18"/>
              </w:rPr>
              <w:t>GÜLEÇ</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8"/>
              </w:rPr>
            </w:pPr>
          </w:p>
          <w:p w:rsidR="00DF5FD9" w:rsidRDefault="008E7AD7">
            <w:pPr>
              <w:pStyle w:val="TableParagraph"/>
              <w:ind w:left="4"/>
              <w:jc w:val="center"/>
              <w:rPr>
                <w:b/>
                <w:sz w:val="18"/>
              </w:rPr>
            </w:pPr>
            <w:r>
              <w:rPr>
                <w:b/>
                <w:w w:val="101"/>
                <w:sz w:val="18"/>
              </w:rPr>
              <w:t>4</w:t>
            </w:r>
          </w:p>
        </w:tc>
        <w:tc>
          <w:tcPr>
            <w:tcW w:w="4254" w:type="dxa"/>
          </w:tcPr>
          <w:p w:rsidR="00DF5FD9" w:rsidRDefault="00DF5FD9">
            <w:pPr>
              <w:pStyle w:val="TableParagraph"/>
              <w:spacing w:before="10"/>
              <w:rPr>
                <w:b/>
                <w:sz w:val="26"/>
              </w:rPr>
            </w:pPr>
          </w:p>
          <w:p w:rsidR="00DF5FD9" w:rsidRDefault="008E7AD7">
            <w:pPr>
              <w:pStyle w:val="TableParagraph"/>
              <w:ind w:left="145"/>
              <w:rPr>
                <w:sz w:val="18"/>
              </w:rPr>
            </w:pPr>
            <w:r>
              <w:rPr>
                <w:sz w:val="18"/>
              </w:rPr>
              <w:t>1. Kronik Ağrılarda Farmakolojik Tedavi İlkeleri</w:t>
            </w:r>
          </w:p>
        </w:tc>
        <w:tc>
          <w:tcPr>
            <w:tcW w:w="9214" w:type="dxa"/>
          </w:tcPr>
          <w:p w:rsidR="00DF5FD9" w:rsidRDefault="008E7AD7">
            <w:pPr>
              <w:pStyle w:val="TableParagraph"/>
              <w:spacing w:before="3" w:line="237" w:lineRule="auto"/>
              <w:ind w:left="145" w:right="1"/>
              <w:rPr>
                <w:sz w:val="18"/>
              </w:rPr>
            </w:pPr>
            <w:r>
              <w:rPr>
                <w:sz w:val="18"/>
              </w:rPr>
              <w:t>Kronik ağrı tanımlanması, süre , peryod ve niteliğine göre, kronik ağrıyı tanır, tiplendirir, ağrı tipinin ayırt edilmesi, nosiseptif ve nöropatik ağrı kronik ve akut ağrı,kronik ve akut ağrıyı ayırt eder, nosiseptif ve nöropatik ağıyı ayırt eder. Analjezi</w:t>
            </w:r>
            <w:r>
              <w:rPr>
                <w:sz w:val="18"/>
              </w:rPr>
              <w:t>k sınıflaması, basit analjezikler, opioidler, adjuvanlar, parasetamol, NSAİİ ve opioidleri bilir, uygun hasta seçimi yapar. Adjuvan</w:t>
            </w:r>
          </w:p>
          <w:p w:rsidR="00DF5FD9" w:rsidRDefault="008E7AD7">
            <w:pPr>
              <w:pStyle w:val="TableParagraph"/>
              <w:spacing w:before="3" w:line="199" w:lineRule="exact"/>
              <w:ind w:left="145"/>
              <w:rPr>
                <w:sz w:val="18"/>
              </w:rPr>
            </w:pPr>
            <w:r>
              <w:rPr>
                <w:sz w:val="18"/>
              </w:rPr>
              <w:t>ilaçların genel kullanım amaçlarını bilir.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5"/>
              <w:rPr>
                <w:sz w:val="18"/>
              </w:rPr>
            </w:pPr>
            <w:r>
              <w:rPr>
                <w:sz w:val="18"/>
              </w:rPr>
              <w:t>2. Kronik Ağrılarda Girişimsel Tedavi İlkeleri</w:t>
            </w:r>
          </w:p>
        </w:tc>
        <w:tc>
          <w:tcPr>
            <w:tcW w:w="9214" w:type="dxa"/>
          </w:tcPr>
          <w:p w:rsidR="00DF5FD9" w:rsidRDefault="008E7AD7">
            <w:pPr>
              <w:pStyle w:val="TableParagraph"/>
              <w:spacing w:line="216" w:lineRule="exact"/>
              <w:ind w:left="145" w:right="403"/>
              <w:rPr>
                <w:sz w:val="18"/>
              </w:rPr>
            </w:pPr>
            <w:r>
              <w:rPr>
                <w:sz w:val="18"/>
              </w:rPr>
              <w:t>Girişimsel tedavi tanımı, amaçları, genel endikasyonları, tanısal, töropatik ve nöromodülatuvar işlemler. Örneklemeler, işlemler hakkında genel fikir sahibidir, genel endikasyonları bilir.</w:t>
            </w:r>
          </w:p>
        </w:tc>
      </w:tr>
      <w:tr w:rsidR="00DF5FD9">
        <w:trPr>
          <w:trHeight w:val="22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2" w:line="199" w:lineRule="exact"/>
              <w:ind w:left="145"/>
              <w:rPr>
                <w:sz w:val="18"/>
              </w:rPr>
            </w:pPr>
            <w:r>
              <w:rPr>
                <w:sz w:val="18"/>
              </w:rPr>
              <w:t>3. Ağrı ve Ağrı Mekanizmaları</w:t>
            </w:r>
          </w:p>
        </w:tc>
        <w:tc>
          <w:tcPr>
            <w:tcW w:w="9214" w:type="dxa"/>
          </w:tcPr>
          <w:p w:rsidR="00DF5FD9" w:rsidRDefault="008E7AD7">
            <w:pPr>
              <w:pStyle w:val="TableParagraph"/>
              <w:spacing w:before="2" w:line="199" w:lineRule="exact"/>
              <w:ind w:left="145"/>
              <w:rPr>
                <w:sz w:val="18"/>
              </w:rPr>
            </w:pPr>
            <w:r>
              <w:rPr>
                <w:sz w:val="18"/>
              </w:rPr>
              <w:t>Tanım ve ağrının anlamı, ağrılı uyarıdan algılamaya nösiseptif basamaklar, nosiseptif ağrı mekanizmasını ana hatlarıyla bilir.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5"/>
              <w:rPr>
                <w:sz w:val="18"/>
              </w:rPr>
            </w:pPr>
            <w:r>
              <w:rPr>
                <w:sz w:val="18"/>
              </w:rPr>
              <w:t>4. Nöropatik Ağrı</w:t>
            </w:r>
          </w:p>
        </w:tc>
        <w:tc>
          <w:tcPr>
            <w:tcW w:w="9214" w:type="dxa"/>
          </w:tcPr>
          <w:p w:rsidR="00DF5FD9" w:rsidRDefault="008E7AD7">
            <w:pPr>
              <w:pStyle w:val="TableParagraph"/>
              <w:spacing w:before="1" w:line="220" w:lineRule="atLeast"/>
              <w:ind w:left="145" w:right="78"/>
              <w:rPr>
                <w:sz w:val="18"/>
              </w:rPr>
            </w:pPr>
            <w:r>
              <w:rPr>
                <w:sz w:val="18"/>
              </w:rPr>
              <w:t>Tanım ve mekanizma, tedavi, nöropatik ağrı tanısı, tedavi ilkeleri, kullanılan ilaç grupları ve seçim kriterleri, nöropatik ağrıyı tanır, genel tedavi yaklaşımını ve kullanılan ilaç gruplarını bilir.</w:t>
            </w:r>
          </w:p>
        </w:tc>
      </w:tr>
      <w:tr w:rsidR="00DF5FD9">
        <w:trPr>
          <w:trHeight w:val="657"/>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line="237" w:lineRule="auto"/>
              <w:ind w:left="189" w:right="173"/>
              <w:jc w:val="center"/>
              <w:rPr>
                <w:b/>
                <w:sz w:val="18"/>
              </w:rPr>
            </w:pPr>
            <w:r>
              <w:rPr>
                <w:b/>
                <w:sz w:val="18"/>
              </w:rPr>
              <w:t>Prof. Dr. Ayten BİLİR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7"/>
              <w:ind w:left="4"/>
              <w:jc w:val="center"/>
              <w:rPr>
                <w:b/>
                <w:sz w:val="18"/>
              </w:rPr>
            </w:pPr>
            <w:r>
              <w:rPr>
                <w:b/>
                <w:w w:val="101"/>
                <w:sz w:val="18"/>
              </w:rPr>
              <w:t>3</w:t>
            </w:r>
          </w:p>
        </w:tc>
        <w:tc>
          <w:tcPr>
            <w:tcW w:w="4254" w:type="dxa"/>
          </w:tcPr>
          <w:p w:rsidR="00DF5FD9" w:rsidRDefault="00DF5FD9">
            <w:pPr>
              <w:pStyle w:val="TableParagraph"/>
              <w:spacing w:before="2"/>
              <w:rPr>
                <w:b/>
                <w:sz w:val="18"/>
              </w:rPr>
            </w:pPr>
          </w:p>
          <w:p w:rsidR="00DF5FD9" w:rsidRDefault="008E7AD7">
            <w:pPr>
              <w:pStyle w:val="TableParagraph"/>
              <w:ind w:left="145"/>
              <w:rPr>
                <w:sz w:val="18"/>
              </w:rPr>
            </w:pPr>
            <w:r>
              <w:rPr>
                <w:sz w:val="18"/>
              </w:rPr>
              <w:t>1. Santral Bloklar</w:t>
            </w:r>
          </w:p>
        </w:tc>
        <w:tc>
          <w:tcPr>
            <w:tcW w:w="9214" w:type="dxa"/>
          </w:tcPr>
          <w:p w:rsidR="00DF5FD9" w:rsidRDefault="008E7AD7">
            <w:pPr>
              <w:pStyle w:val="TableParagraph"/>
              <w:spacing w:before="1"/>
              <w:ind w:left="145"/>
              <w:rPr>
                <w:sz w:val="18"/>
              </w:rPr>
            </w:pPr>
            <w:r>
              <w:rPr>
                <w:sz w:val="18"/>
              </w:rPr>
              <w:t>Santral bloklar,santral sinir sistemi anatomisi, epidural alanın anatomisini bilir. Spinal alan anatomisini, ağrı fizyolojisi ve</w:t>
            </w:r>
          </w:p>
          <w:p w:rsidR="00DF5FD9" w:rsidRDefault="008E7AD7">
            <w:pPr>
              <w:pStyle w:val="TableParagraph"/>
              <w:spacing w:before="1" w:line="218" w:lineRule="exact"/>
              <w:ind w:left="145"/>
              <w:rPr>
                <w:sz w:val="18"/>
              </w:rPr>
            </w:pPr>
            <w:r>
              <w:rPr>
                <w:sz w:val="18"/>
              </w:rPr>
              <w:t>iletimi, duyusal ve motor iletimi bilir. Spinal sinirlerin iletim fizyolojisini bilir, dermatomal ağrı yayılımını tanır, spinal</w:t>
            </w:r>
            <w:r>
              <w:rPr>
                <w:sz w:val="18"/>
              </w:rPr>
              <w:t xml:space="preserve"> ve</w:t>
            </w:r>
          </w:p>
          <w:p w:rsidR="00DF5FD9" w:rsidRDefault="008E7AD7">
            <w:pPr>
              <w:pStyle w:val="TableParagraph"/>
              <w:spacing w:line="197" w:lineRule="exact"/>
              <w:ind w:left="145"/>
              <w:rPr>
                <w:sz w:val="18"/>
              </w:rPr>
            </w:pPr>
            <w:r>
              <w:rPr>
                <w:sz w:val="18"/>
              </w:rPr>
              <w:t>epidural anestezi tanımını yapar, santral blokların endikasyonlarını ve kontraendikasyonlarını bilir.</w:t>
            </w:r>
          </w:p>
        </w:tc>
      </w:tr>
      <w:tr w:rsidR="00DF5FD9">
        <w:trPr>
          <w:trHeight w:val="109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before="1"/>
              <w:ind w:left="145"/>
              <w:rPr>
                <w:sz w:val="18"/>
              </w:rPr>
            </w:pPr>
            <w:r>
              <w:rPr>
                <w:sz w:val="18"/>
              </w:rPr>
              <w:t>2. Postoperatif Ağrı</w:t>
            </w:r>
          </w:p>
        </w:tc>
        <w:tc>
          <w:tcPr>
            <w:tcW w:w="9214" w:type="dxa"/>
          </w:tcPr>
          <w:p w:rsidR="00DF5FD9" w:rsidRDefault="008E7AD7">
            <w:pPr>
              <w:pStyle w:val="TableParagraph"/>
              <w:spacing w:before="1"/>
              <w:ind w:left="145" w:right="256"/>
              <w:rPr>
                <w:sz w:val="18"/>
              </w:rPr>
            </w:pPr>
            <w:r>
              <w:rPr>
                <w:sz w:val="18"/>
              </w:rPr>
              <w:t>Postoperatif ağrının tanımını yapar, doku hasarı ile gelişen süreci tanımlar, akut ağrı mekanizmasını öğrenir. Postoperatif ağrı tedavisinin neden önemli olduğunu, postoperatif ağrının sistemler üzerine olumsuz etkilerini,tedavi edilmeyen akut ağrının kron</w:t>
            </w:r>
            <w:r>
              <w:rPr>
                <w:sz w:val="18"/>
              </w:rPr>
              <w:t>ik etkilerini kavrar. Postoperatif ağrının tedavisini, uygun medikal tedavi yöntemlerini,medikal tedavi</w:t>
            </w:r>
          </w:p>
          <w:p w:rsidR="00DF5FD9" w:rsidRDefault="008E7AD7">
            <w:pPr>
              <w:pStyle w:val="TableParagraph"/>
              <w:spacing w:line="218" w:lineRule="exact"/>
              <w:ind w:left="145"/>
              <w:rPr>
                <w:sz w:val="18"/>
              </w:rPr>
            </w:pPr>
            <w:r>
              <w:rPr>
                <w:sz w:val="18"/>
              </w:rPr>
              <w:t>yöntemlerinin postoperatif komplikasyonlarını bilir. Girişimsel tedavi yöntemlerini ve zamanlamasını öğrenir, girişimsel</w:t>
            </w:r>
          </w:p>
          <w:p w:rsidR="00DF5FD9" w:rsidRDefault="008E7AD7">
            <w:pPr>
              <w:pStyle w:val="TableParagraph"/>
              <w:spacing w:before="1" w:line="199" w:lineRule="exact"/>
              <w:ind w:left="145"/>
              <w:rPr>
                <w:sz w:val="18"/>
              </w:rPr>
            </w:pPr>
            <w:r>
              <w:rPr>
                <w:sz w:val="18"/>
              </w:rPr>
              <w:t>yöntemlerin endikasyon ve kontr</w:t>
            </w:r>
            <w:r>
              <w:rPr>
                <w:sz w:val="18"/>
              </w:rPr>
              <w:t>aendikasyonlarını bilir.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3"/>
              <w:ind w:left="145"/>
              <w:rPr>
                <w:sz w:val="18"/>
              </w:rPr>
            </w:pPr>
            <w:r>
              <w:rPr>
                <w:sz w:val="18"/>
              </w:rPr>
              <w:t>3. Kanser Ağrıları ve Tedavisi</w:t>
            </w:r>
          </w:p>
        </w:tc>
        <w:tc>
          <w:tcPr>
            <w:tcW w:w="9214" w:type="dxa"/>
          </w:tcPr>
          <w:p w:rsidR="00DF5FD9" w:rsidRDefault="008E7AD7">
            <w:pPr>
              <w:pStyle w:val="TableParagraph"/>
              <w:spacing w:before="1"/>
              <w:ind w:left="145" w:right="70"/>
              <w:rPr>
                <w:sz w:val="18"/>
              </w:rPr>
            </w:pPr>
            <w:r>
              <w:rPr>
                <w:sz w:val="18"/>
              </w:rPr>
              <w:t>Kanser ağrısını tanımlar ve mekanizmasını açıklar. Ağrıya neden olan faktörleri, tedaviye yönelik girişimlere bağlı ağrıları bilir. Kanser ağrısının medikal tedavisini, kanser ağrısında tedavi basamaklarını, opiyat kullanım ilkelerini bilir. Girişimsel yön</w:t>
            </w:r>
            <w:r>
              <w:rPr>
                <w:sz w:val="18"/>
              </w:rPr>
              <w:t>temlerin kanser ağrısındaki yerinin öğrenir, santral kateter uygulamalarının ve nöroablatif tekniklerin kanser ağrısındaki</w:t>
            </w:r>
          </w:p>
          <w:p w:rsidR="00DF5FD9" w:rsidRDefault="008E7AD7">
            <w:pPr>
              <w:pStyle w:val="TableParagraph"/>
              <w:spacing w:line="198" w:lineRule="exact"/>
              <w:ind w:left="145"/>
              <w:rPr>
                <w:sz w:val="18"/>
              </w:rPr>
            </w:pPr>
            <w:r>
              <w:rPr>
                <w:sz w:val="18"/>
              </w:rPr>
              <w:t>yerini öğrenir.</w:t>
            </w:r>
          </w:p>
        </w:tc>
      </w:tr>
      <w:tr w:rsidR="00DF5FD9">
        <w:trPr>
          <w:trHeight w:val="1320"/>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46" w:right="135"/>
              <w:jc w:val="center"/>
              <w:rPr>
                <w:b/>
                <w:sz w:val="18"/>
              </w:rPr>
            </w:pPr>
            <w:r>
              <w:rPr>
                <w:b/>
                <w:sz w:val="18"/>
              </w:rPr>
              <w:t>Prof.Dr. Gülay ERDOĞAN KAYHAN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ind w:left="4"/>
              <w:jc w:val="center"/>
              <w:rPr>
                <w:b/>
                <w:sz w:val="18"/>
              </w:rPr>
            </w:pPr>
            <w:r>
              <w:rPr>
                <w:b/>
                <w:w w:val="101"/>
                <w:sz w:val="18"/>
              </w:rPr>
              <w:t>3</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5"/>
              <w:rPr>
                <w:sz w:val="18"/>
              </w:rPr>
            </w:pPr>
            <w:r>
              <w:rPr>
                <w:sz w:val="18"/>
              </w:rPr>
              <w:t>1. İnhalasyon Anestezikleri</w:t>
            </w:r>
          </w:p>
        </w:tc>
        <w:tc>
          <w:tcPr>
            <w:tcW w:w="9214" w:type="dxa"/>
          </w:tcPr>
          <w:p w:rsidR="00DF5FD9" w:rsidRDefault="008E7AD7">
            <w:pPr>
              <w:pStyle w:val="TableParagraph"/>
              <w:spacing w:before="1"/>
              <w:ind w:left="145"/>
              <w:rPr>
                <w:sz w:val="18"/>
              </w:rPr>
            </w:pPr>
            <w:r>
              <w:rPr>
                <w:sz w:val="18"/>
              </w:rPr>
              <w:t>İnhalasyon anesteziklerini sayar, yapısı ve kullanım alanını söyler, kimyasal özelliklerine göre sınıflandırır. İnhalasyon</w:t>
            </w:r>
          </w:p>
          <w:p w:rsidR="00DF5FD9" w:rsidRDefault="008E7AD7">
            <w:pPr>
              <w:pStyle w:val="TableParagraph"/>
              <w:spacing w:before="1"/>
              <w:ind w:left="145"/>
              <w:rPr>
                <w:sz w:val="18"/>
              </w:rPr>
            </w:pPr>
            <w:r>
              <w:rPr>
                <w:sz w:val="18"/>
              </w:rPr>
              <w:t>anesteziklerinin farmakokinetiği hakkında bilgi sahibidir. İnspiratuvar ve alveolar gaz konsantrasyonunu etkileyen faktörleri söyler.</w:t>
            </w:r>
            <w:r>
              <w:rPr>
                <w:sz w:val="18"/>
              </w:rPr>
              <w:t xml:space="preserve"> Partisyon katsayısı kavramını ve önemini açıklar. Eliminasyon yollarını sıralar. İnhalasyon anesteziklerinin farmakodinamiği ile ilgili bilgi sahibidir. Minimum alveolar konsantrasyon kavramını açıklar ve etkileyen faktörleri sayar.</w:t>
            </w:r>
          </w:p>
          <w:p w:rsidR="00DF5FD9" w:rsidRDefault="008E7AD7">
            <w:pPr>
              <w:pStyle w:val="TableParagraph"/>
              <w:spacing w:line="219" w:lineRule="exact"/>
              <w:ind w:left="145"/>
              <w:rPr>
                <w:sz w:val="18"/>
              </w:rPr>
            </w:pPr>
            <w:r>
              <w:rPr>
                <w:sz w:val="18"/>
              </w:rPr>
              <w:t>İnhalasyon anestezikle</w:t>
            </w:r>
            <w:r>
              <w:rPr>
                <w:sz w:val="18"/>
              </w:rPr>
              <w:t>rin etki alanını söyler. İnhalasyon anesteziklerinin tüm sistemler üzerine etkilerini sıralar, istenmeyen</w:t>
            </w:r>
          </w:p>
          <w:p w:rsidR="00DF5FD9" w:rsidRDefault="008E7AD7">
            <w:pPr>
              <w:pStyle w:val="TableParagraph"/>
              <w:spacing w:before="1" w:line="199" w:lineRule="exact"/>
              <w:ind w:left="145"/>
              <w:rPr>
                <w:sz w:val="18"/>
              </w:rPr>
            </w:pPr>
            <w:r>
              <w:rPr>
                <w:sz w:val="18"/>
              </w:rPr>
              <w:t>ve toksik etkilerini söyler.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2"/>
              <w:ind w:left="145"/>
              <w:rPr>
                <w:sz w:val="18"/>
              </w:rPr>
            </w:pPr>
            <w:r>
              <w:rPr>
                <w:sz w:val="18"/>
              </w:rPr>
              <w:t>2. Periarrest Dönemde Kullanılan İlaçlar</w:t>
            </w:r>
          </w:p>
        </w:tc>
        <w:tc>
          <w:tcPr>
            <w:tcW w:w="9214" w:type="dxa"/>
          </w:tcPr>
          <w:p w:rsidR="00DF5FD9" w:rsidRDefault="008E7AD7">
            <w:pPr>
              <w:pStyle w:val="TableParagraph"/>
              <w:spacing w:before="3" w:line="237" w:lineRule="auto"/>
              <w:ind w:left="145" w:right="185"/>
              <w:rPr>
                <w:sz w:val="18"/>
              </w:rPr>
            </w:pPr>
            <w:r>
              <w:rPr>
                <w:sz w:val="18"/>
              </w:rPr>
              <w:t>Kardiyopulmoner arrest esnasında kullanılan ilaçları tanır. Kalp debisi ve damar direncini etkileyen ilaçları sıralar ve etki mekanizmalarını açıklar. Endikasyonlarını ve olumsuz etkilerini söyler. Arrest esnasında geri döndürülebilir nedenlere yönelik kul</w:t>
            </w:r>
            <w:r>
              <w:rPr>
                <w:sz w:val="18"/>
              </w:rPr>
              <w:t>lanılan ilaçları tanır ve etki mekanizmalarını açıklar. İlaçların hazırlanış, doz ve uygulama yollarını söyler. Acil bir</w:t>
            </w:r>
          </w:p>
          <w:p w:rsidR="00DF5FD9" w:rsidRDefault="008E7AD7">
            <w:pPr>
              <w:pStyle w:val="TableParagraph"/>
              <w:spacing w:before="3" w:line="199" w:lineRule="exact"/>
              <w:ind w:left="145"/>
              <w:rPr>
                <w:sz w:val="18"/>
              </w:rPr>
            </w:pPr>
            <w:r>
              <w:rPr>
                <w:sz w:val="18"/>
              </w:rPr>
              <w:t>olguda tedavi planı yapar, kullanılan ilaçları etki mekanizmalarıyla bilir.</w:t>
            </w:r>
          </w:p>
        </w:tc>
      </w:tr>
      <w:tr w:rsidR="00DF5FD9">
        <w:trPr>
          <w:trHeight w:val="417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before="1"/>
              <w:ind w:left="145"/>
              <w:rPr>
                <w:sz w:val="18"/>
              </w:rPr>
            </w:pPr>
            <w:r>
              <w:rPr>
                <w:sz w:val="18"/>
              </w:rPr>
              <w:t>3. İleri Yaşam Desteği Uygulaması</w:t>
            </w:r>
          </w:p>
        </w:tc>
        <w:tc>
          <w:tcPr>
            <w:tcW w:w="9214" w:type="dxa"/>
          </w:tcPr>
          <w:p w:rsidR="00DF5FD9" w:rsidRDefault="008E7AD7">
            <w:pPr>
              <w:pStyle w:val="TableParagraph"/>
              <w:spacing w:before="1"/>
              <w:ind w:left="145" w:right="113"/>
              <w:rPr>
                <w:sz w:val="18"/>
              </w:rPr>
            </w:pPr>
            <w:r>
              <w:rPr>
                <w:sz w:val="18"/>
              </w:rPr>
              <w:t>Arrest tanımını yapar. Erken müdahalenin önemini bilir, dekompresyonu yapar, etkinliği göz önünde tutar, doğru sayıda, doğru derinlikte ve hızda sürdürür. Ventilasyonu sağlar, havayolu açıklığını sürdürür, uygun manevrayı seçer, doğru şekilde ventilasyon y</w:t>
            </w:r>
            <w:r>
              <w:rPr>
                <w:sz w:val="18"/>
              </w:rPr>
              <w:t>apar, defibrilasyon yapmayı düşünür, defibrilatör tedarik eder, pedleri doğru yerleştirir cihazın</w:t>
            </w:r>
          </w:p>
          <w:p w:rsidR="00DF5FD9" w:rsidRDefault="008E7AD7">
            <w:pPr>
              <w:pStyle w:val="TableParagraph"/>
              <w:spacing w:line="218" w:lineRule="exact"/>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before="2"/>
              <w:ind w:left="145"/>
              <w:rPr>
                <w:sz w:val="18"/>
              </w:rPr>
            </w:pPr>
            <w:r>
              <w:rPr>
                <w:sz w:val="18"/>
              </w:rPr>
              <w:t>ekibine devreder, KPR’yi sonlandır</w:t>
            </w:r>
            <w:r>
              <w:rPr>
                <w:sz w:val="18"/>
              </w:rPr>
              <w:t>mayı düşünür,dolaşım olmadığını tespit eder, sonlandırma kriterlerini uygular.</w:t>
            </w:r>
          </w:p>
          <w:p w:rsidR="00DF5FD9" w:rsidRDefault="008E7AD7">
            <w:pPr>
              <w:pStyle w:val="TableParagraph"/>
              <w:spacing w:before="1"/>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yapar. Bilinç kontrolü yapar, kardiyopulmoner arrest tanısını koyar,yardım çağırır. Kritik hastada acil havayolu müdahalesini ve</w:t>
            </w:r>
            <w:r>
              <w:rPr>
                <w:spacing w:val="8"/>
                <w:sz w:val="18"/>
              </w:rPr>
              <w:t xml:space="preserve"> </w:t>
            </w:r>
            <w:r>
              <w:rPr>
                <w:sz w:val="18"/>
              </w:rPr>
              <w:t>manevralarını yapar. Yabancı cisime müdahale eder. İleri havayolu</w:t>
            </w:r>
          </w:p>
          <w:p w:rsidR="00DF5FD9" w:rsidRDefault="008E7AD7">
            <w:pPr>
              <w:pStyle w:val="TableParagraph"/>
              <w:spacing w:before="2" w:line="218" w:lineRule="exact"/>
              <w:ind w:left="145"/>
              <w:rPr>
                <w:sz w:val="18"/>
              </w:rPr>
            </w:pPr>
            <w:r>
              <w:rPr>
                <w:sz w:val="18"/>
              </w:rPr>
              <w:t xml:space="preserve">ekipmanlarını </w:t>
            </w:r>
            <w:r>
              <w:rPr>
                <w:spacing w:val="-3"/>
                <w:sz w:val="18"/>
              </w:rPr>
              <w:t xml:space="preserve">ve </w:t>
            </w:r>
            <w:r>
              <w:rPr>
                <w:sz w:val="18"/>
              </w:rPr>
              <w:t>endiksyonlarını ve komplikasyonlarını söyler. Gerekli havayolu ekipmanlarını yerleştirir. Ritim</w:t>
            </w:r>
            <w:r>
              <w:rPr>
                <w:spacing w:val="3"/>
                <w:sz w:val="18"/>
              </w:rPr>
              <w:t xml:space="preserve"> </w:t>
            </w:r>
            <w:r>
              <w:rPr>
                <w:sz w:val="18"/>
              </w:rPr>
              <w:t>tanıma,</w:t>
            </w:r>
          </w:p>
          <w:p w:rsidR="00DF5FD9" w:rsidRDefault="008E7AD7">
            <w:pPr>
              <w:pStyle w:val="TableParagraph"/>
              <w:ind w:left="145"/>
              <w:rPr>
                <w:sz w:val="18"/>
              </w:rPr>
            </w:pPr>
            <w:r>
              <w:rPr>
                <w:sz w:val="18"/>
              </w:rPr>
              <w:t>periarrest dönemde karşılaşılabilecek ritimleri, kardiyak arrest, periarrest dönemde karşılaşılabilecek ritim bozuklarını tanır. Kritik hastayı monitorize eder. Şok uygulanabilir ve şok uygulanmayan ritimleri söyler ve tanır. Etkin bir şekilde göğüs kompre</w:t>
            </w:r>
            <w:r>
              <w:rPr>
                <w:sz w:val="18"/>
              </w:rPr>
              <w:t>syonu yapar, etkilerini sayar, lokalizayonunu, sayısını söyler. Güvenli ve doğru şekilde defibrilasyon yapar,</w:t>
            </w:r>
          </w:p>
          <w:p w:rsidR="00DF5FD9" w:rsidRDefault="008E7AD7">
            <w:pPr>
              <w:pStyle w:val="TableParagraph"/>
              <w:spacing w:before="2"/>
              <w:ind w:left="145" w:right="223"/>
              <w:rPr>
                <w:sz w:val="18"/>
              </w:rPr>
            </w:pPr>
            <w:r>
              <w:rPr>
                <w:sz w:val="18"/>
              </w:rPr>
              <w:t>defibrilasyon endikasyonlarını söyler,defibrilatör cihazlarını tanır,defibrilasyon yaparken doğru enerji düzeylerini söyler. Defibrilasyon esnasın</w:t>
            </w:r>
            <w:r>
              <w:rPr>
                <w:sz w:val="18"/>
              </w:rPr>
              <w:t>da kendinin ve çevrenin güvenliğini sağlar. Periarrest dönemde kullanılan ilaç tedavilerini düzenler, ilaçların uygulama yollarını söyler. Geri döndürülebilir nedenlere yönelik kullanılan ilaçları ve dozlarını söyler. Zorunlu ise özel durumlarda ileri yaşa</w:t>
            </w:r>
            <w:r>
              <w:rPr>
                <w:sz w:val="18"/>
              </w:rPr>
              <w:t>m desteği uygulamalarını yapar. Arrest tanısını koyar, monitorizasyonu yapar, havayolunu açar, kompresyona başlar, arrest tipini belirler, EKG’yi yorumlar, defibrilasyon gerekliliğini saptar ve yapar, damar yolunu açar,</w:t>
            </w:r>
          </w:p>
          <w:p w:rsidR="00DF5FD9" w:rsidRDefault="008E7AD7">
            <w:pPr>
              <w:pStyle w:val="TableParagraph"/>
              <w:spacing w:line="216" w:lineRule="exact"/>
              <w:ind w:left="145"/>
              <w:rPr>
                <w:sz w:val="18"/>
              </w:rPr>
            </w:pPr>
            <w:r>
              <w:rPr>
                <w:sz w:val="18"/>
              </w:rPr>
              <w:t>ilaç tedavisini yapar, geri döndürül</w:t>
            </w:r>
            <w:r>
              <w:rPr>
                <w:sz w:val="18"/>
              </w:rPr>
              <w:t>ebilir etkenleri göz önüne alır, uygun ilaçları saptar, gerekli konsültasyonları yapar, uygun</w:t>
            </w:r>
          </w:p>
          <w:p w:rsidR="00DF5FD9" w:rsidRDefault="008E7AD7">
            <w:pPr>
              <w:pStyle w:val="TableParagraph"/>
              <w:spacing w:line="220" w:lineRule="atLeast"/>
              <w:ind w:left="145" w:right="90"/>
              <w:rPr>
                <w:sz w:val="18"/>
              </w:rPr>
            </w:pPr>
            <w:r>
              <w:rPr>
                <w:sz w:val="18"/>
              </w:rPr>
              <w:t>tetkikleri ister. Özel durumlarda resüsitasyon yönetimi ve farklılıklarını açıklar. Özel durumlarda ortak ve farklı tedavi yaklaşımlarını bilir. Özel durumlarda resüsitasyonların neler olduğunu ve tedavi yaklaşımlarındaki farklı durumları açıklar.</w:t>
            </w:r>
          </w:p>
        </w:tc>
      </w:tr>
    </w:tbl>
    <w:p w:rsidR="00DF5FD9" w:rsidRDefault="00DF5FD9">
      <w:pPr>
        <w:spacing w:line="220" w:lineRule="atLeas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657"/>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9214" w:type="dxa"/>
          </w:tcPr>
          <w:p w:rsidR="00DF5FD9" w:rsidRDefault="008E7AD7">
            <w:pPr>
              <w:pStyle w:val="TableParagraph"/>
              <w:spacing w:before="4" w:line="235" w:lineRule="auto"/>
              <w:ind w:left="145"/>
              <w:rPr>
                <w:sz w:val="18"/>
              </w:rPr>
            </w:pPr>
            <w:r>
              <w:rPr>
                <w:sz w:val="18"/>
              </w:rPr>
              <w:t>Defibrilasyon endikasyonlarını tanımlar, ritimleri tanır ve tedavisini belirler. Defibrilasyon yapar ve göz önünde bulundurur, kaşıkları doğru yerleştirir, güvenlik önlemlerini alır, doğru şok derecesini belirler, defibrilasyon başarısı</w:t>
            </w:r>
            <w:r>
              <w:rPr>
                <w:sz w:val="18"/>
              </w:rPr>
              <w:t>nı arttıran faktörleri</w:t>
            </w:r>
          </w:p>
          <w:p w:rsidR="00DF5FD9" w:rsidRDefault="008E7AD7">
            <w:pPr>
              <w:pStyle w:val="TableParagraph"/>
              <w:spacing w:before="4" w:line="199" w:lineRule="exact"/>
              <w:ind w:left="145"/>
              <w:rPr>
                <w:sz w:val="18"/>
              </w:rPr>
            </w:pPr>
            <w:r>
              <w:rPr>
                <w:sz w:val="18"/>
              </w:rPr>
              <w:t>göz önünde tutar.</w:t>
            </w:r>
          </w:p>
        </w:tc>
      </w:tr>
      <w:tr w:rsidR="00DF5FD9">
        <w:trPr>
          <w:trHeight w:val="259"/>
        </w:trPr>
        <w:tc>
          <w:tcPr>
            <w:tcW w:w="1138" w:type="dxa"/>
            <w:vMerge w:val="restart"/>
          </w:tcPr>
          <w:p w:rsidR="00DF5FD9" w:rsidRDefault="008E7AD7">
            <w:pPr>
              <w:pStyle w:val="TableParagraph"/>
              <w:spacing w:before="89" w:line="237" w:lineRule="auto"/>
              <w:ind w:left="79" w:right="64"/>
              <w:jc w:val="center"/>
              <w:rPr>
                <w:b/>
                <w:sz w:val="18"/>
              </w:rPr>
            </w:pPr>
            <w:r>
              <w:rPr>
                <w:b/>
                <w:sz w:val="18"/>
              </w:rPr>
              <w:t>Doç. Dr. Serdar EKEMEN</w:t>
            </w:r>
          </w:p>
        </w:tc>
        <w:tc>
          <w:tcPr>
            <w:tcW w:w="567" w:type="dxa"/>
            <w:vMerge w:val="restart"/>
          </w:tcPr>
          <w:p w:rsidR="00DF5FD9" w:rsidRDefault="00DF5FD9">
            <w:pPr>
              <w:pStyle w:val="TableParagraph"/>
              <w:spacing w:before="10"/>
              <w:rPr>
                <w:b/>
                <w:sz w:val="24"/>
              </w:rPr>
            </w:pPr>
          </w:p>
          <w:p w:rsidR="00DF5FD9" w:rsidRDefault="008E7AD7">
            <w:pPr>
              <w:pStyle w:val="TableParagraph"/>
              <w:ind w:left="4"/>
              <w:jc w:val="center"/>
              <w:rPr>
                <w:b/>
                <w:sz w:val="18"/>
              </w:rPr>
            </w:pPr>
            <w:r>
              <w:rPr>
                <w:b/>
                <w:w w:val="101"/>
                <w:sz w:val="18"/>
              </w:rPr>
              <w:t>3</w:t>
            </w:r>
          </w:p>
        </w:tc>
        <w:tc>
          <w:tcPr>
            <w:tcW w:w="4254" w:type="dxa"/>
          </w:tcPr>
          <w:p w:rsidR="00DF5FD9" w:rsidRDefault="008E7AD7">
            <w:pPr>
              <w:pStyle w:val="TableParagraph"/>
              <w:spacing w:before="20" w:line="218" w:lineRule="exact"/>
              <w:ind w:left="145"/>
              <w:rPr>
                <w:sz w:val="18"/>
              </w:rPr>
            </w:pPr>
            <w:r>
              <w:rPr>
                <w:sz w:val="18"/>
              </w:rPr>
              <w:t>1. Nöromüsküler Blokerler</w:t>
            </w:r>
          </w:p>
        </w:tc>
        <w:tc>
          <w:tcPr>
            <w:tcW w:w="9214" w:type="dxa"/>
          </w:tcPr>
          <w:p w:rsidR="00DF5FD9" w:rsidRDefault="008E7AD7">
            <w:pPr>
              <w:pStyle w:val="TableParagraph"/>
              <w:spacing w:before="1"/>
              <w:ind w:left="145"/>
              <w:rPr>
                <w:sz w:val="18"/>
              </w:rPr>
            </w:pPr>
            <w:r>
              <w:rPr>
                <w:sz w:val="18"/>
              </w:rPr>
              <w:t>Nöromüsküler blokerleri, yan etkilerini ve antagonizmasını açıklar.</w:t>
            </w:r>
          </w:p>
        </w:tc>
      </w:tr>
      <w:tr w:rsidR="00DF5FD9">
        <w:trPr>
          <w:trHeight w:val="28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35"/>
              <w:ind w:left="145"/>
              <w:rPr>
                <w:sz w:val="18"/>
              </w:rPr>
            </w:pPr>
            <w:r>
              <w:rPr>
                <w:sz w:val="18"/>
              </w:rPr>
              <w:t>2. Asit Baz ve Elektrolit Bozuklukları</w:t>
            </w:r>
          </w:p>
        </w:tc>
        <w:tc>
          <w:tcPr>
            <w:tcW w:w="9214" w:type="dxa"/>
          </w:tcPr>
          <w:p w:rsidR="00DF5FD9" w:rsidRDefault="008E7AD7">
            <w:pPr>
              <w:pStyle w:val="TableParagraph"/>
              <w:spacing w:before="1"/>
              <w:ind w:left="145"/>
              <w:rPr>
                <w:sz w:val="18"/>
              </w:rPr>
            </w:pPr>
            <w:r>
              <w:rPr>
                <w:sz w:val="18"/>
              </w:rPr>
              <w:t>Asit baz denge ve elektrolit bozukluklarıetyopatogenezini bilir.Tedavi yaklaşımlarını öğrenir.</w:t>
            </w:r>
          </w:p>
        </w:tc>
      </w:tr>
      <w:tr w:rsidR="00DF5FD9">
        <w:trPr>
          <w:trHeight w:val="27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25"/>
              <w:ind w:left="145"/>
              <w:rPr>
                <w:sz w:val="18"/>
              </w:rPr>
            </w:pPr>
            <w:r>
              <w:rPr>
                <w:sz w:val="18"/>
              </w:rPr>
              <w:t>3. Monitörizasyon</w:t>
            </w:r>
          </w:p>
        </w:tc>
        <w:tc>
          <w:tcPr>
            <w:tcW w:w="9214" w:type="dxa"/>
          </w:tcPr>
          <w:p w:rsidR="00DF5FD9" w:rsidRDefault="008E7AD7">
            <w:pPr>
              <w:pStyle w:val="TableParagraph"/>
              <w:spacing w:before="1"/>
              <w:ind w:left="145"/>
              <w:rPr>
                <w:sz w:val="18"/>
              </w:rPr>
            </w:pPr>
            <w:r>
              <w:rPr>
                <w:sz w:val="18"/>
              </w:rPr>
              <w:t>Solunumsal monitörizasyon, end tidal karbondioksit monitörizasyonu ilkerini öğrenir.</w:t>
            </w:r>
          </w:p>
        </w:tc>
      </w:tr>
      <w:tr w:rsidR="00DF5FD9">
        <w:trPr>
          <w:trHeight w:val="1194"/>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rPr>
            </w:pPr>
          </w:p>
          <w:p w:rsidR="00DF5FD9" w:rsidRDefault="008E7AD7">
            <w:pPr>
              <w:pStyle w:val="TableParagraph"/>
              <w:spacing w:line="237" w:lineRule="auto"/>
              <w:ind w:left="137" w:right="121"/>
              <w:jc w:val="center"/>
              <w:rPr>
                <w:b/>
                <w:sz w:val="18"/>
              </w:rPr>
            </w:pPr>
            <w:r>
              <w:rPr>
                <w:b/>
                <w:sz w:val="18"/>
              </w:rPr>
              <w:t>Doç. Dr. Dilek ÇETİNKAYA</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rPr>
            </w:pPr>
          </w:p>
          <w:p w:rsidR="00DF5FD9" w:rsidRDefault="008E7AD7">
            <w:pPr>
              <w:pStyle w:val="TableParagraph"/>
              <w:ind w:left="4"/>
              <w:jc w:val="center"/>
              <w:rPr>
                <w:b/>
                <w:sz w:val="18"/>
              </w:rPr>
            </w:pPr>
            <w:r>
              <w:rPr>
                <w:b/>
                <w:w w:val="101"/>
                <w:sz w:val="18"/>
              </w:rPr>
              <w:t>4</w:t>
            </w:r>
          </w:p>
        </w:tc>
        <w:tc>
          <w:tcPr>
            <w:tcW w:w="4254" w:type="dxa"/>
          </w:tcPr>
          <w:p w:rsidR="00DF5FD9" w:rsidRDefault="00DF5FD9">
            <w:pPr>
              <w:pStyle w:val="TableParagraph"/>
              <w:rPr>
                <w:b/>
                <w:sz w:val="18"/>
              </w:rPr>
            </w:pPr>
          </w:p>
          <w:p w:rsidR="00DF5FD9" w:rsidRDefault="00DF5FD9">
            <w:pPr>
              <w:pStyle w:val="TableParagraph"/>
              <w:spacing w:before="10"/>
              <w:rPr>
                <w:b/>
                <w:sz w:val="21"/>
              </w:rPr>
            </w:pPr>
          </w:p>
          <w:p w:rsidR="00DF5FD9" w:rsidRDefault="008E7AD7">
            <w:pPr>
              <w:pStyle w:val="TableParagraph"/>
              <w:ind w:left="145"/>
              <w:rPr>
                <w:sz w:val="18"/>
              </w:rPr>
            </w:pPr>
            <w:r>
              <w:rPr>
                <w:sz w:val="18"/>
              </w:rPr>
              <w:t>1. Temel Yaşam Desteği</w:t>
            </w:r>
          </w:p>
        </w:tc>
        <w:tc>
          <w:tcPr>
            <w:tcW w:w="9214" w:type="dxa"/>
          </w:tcPr>
          <w:p w:rsidR="00DF5FD9" w:rsidRDefault="008E7AD7">
            <w:pPr>
              <w:pStyle w:val="TableParagraph"/>
              <w:ind w:left="145" w:right="113"/>
              <w:rPr>
                <w:sz w:val="18"/>
              </w:rPr>
            </w:pPr>
            <w:r>
              <w:rPr>
                <w:sz w:val="18"/>
              </w:rPr>
              <w:t>Arrest tanımını yapar. Erken müdahalenin önemini bilir, dekompresyonu yapar, etkinliği göz önünde tutar, doğru sayıda, doğru derinlikte ve hızda sürdürür. Ventilasyonu sağlar, havayolu açıklığını sürdürür, uygun manevrayı seçer, doğru şekilde ventilasyon y</w:t>
            </w:r>
            <w:r>
              <w:rPr>
                <w:sz w:val="18"/>
              </w:rPr>
              <w:t>apar, defibrilasyon yapmayı düşünür, defibrilatör tedarik eder, pedleri doğru yerleştirir cihazın</w:t>
            </w:r>
          </w:p>
          <w:p w:rsidR="00DF5FD9" w:rsidRDefault="008E7AD7">
            <w:pPr>
              <w:pStyle w:val="TableParagraph"/>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before="1"/>
              <w:ind w:left="145"/>
              <w:rPr>
                <w:sz w:val="18"/>
              </w:rPr>
            </w:pPr>
            <w:r>
              <w:rPr>
                <w:sz w:val="18"/>
              </w:rPr>
              <w:t>ekibine devreder, KPR’yi sonlandır</w:t>
            </w:r>
            <w:r>
              <w:rPr>
                <w:sz w:val="18"/>
              </w:rPr>
              <w:t>mayı düşünür,dolaşım olmadığını tespit eder, sonlandırma kriterlerini uygular.</w:t>
            </w:r>
          </w:p>
        </w:tc>
      </w:tr>
      <w:tr w:rsidR="00DF5FD9">
        <w:trPr>
          <w:trHeight w:val="30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spacing w:before="1"/>
              <w:ind w:left="145"/>
              <w:rPr>
                <w:sz w:val="18"/>
              </w:rPr>
            </w:pPr>
            <w:r>
              <w:rPr>
                <w:sz w:val="18"/>
              </w:rPr>
              <w:t>2. İleri Yaşam Desteği</w:t>
            </w:r>
          </w:p>
        </w:tc>
        <w:tc>
          <w:tcPr>
            <w:tcW w:w="9214" w:type="dxa"/>
          </w:tcPr>
          <w:p w:rsidR="00DF5FD9" w:rsidRDefault="008E7AD7">
            <w:pPr>
              <w:pStyle w:val="TableParagraph"/>
              <w:spacing w:before="5" w:line="235" w:lineRule="auto"/>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yapar. Bilinç kontrolü yapar, kardiyopulmoner arrest tanısını koyar,yardım çağırır. Kritik hastada acil havayolu müdahalesini ve</w:t>
            </w:r>
            <w:r>
              <w:rPr>
                <w:spacing w:val="8"/>
                <w:sz w:val="18"/>
              </w:rPr>
              <w:t xml:space="preserve"> </w:t>
            </w:r>
            <w:r>
              <w:rPr>
                <w:sz w:val="18"/>
              </w:rPr>
              <w:t>manevralarını yapar. Yabancı cisime müdahale eder. İleri havayolu</w:t>
            </w:r>
          </w:p>
          <w:p w:rsidR="00DF5FD9" w:rsidRDefault="008E7AD7">
            <w:pPr>
              <w:pStyle w:val="TableParagraph"/>
              <w:spacing w:before="3"/>
              <w:ind w:left="145"/>
              <w:rPr>
                <w:sz w:val="18"/>
              </w:rPr>
            </w:pPr>
            <w:r>
              <w:rPr>
                <w:sz w:val="18"/>
              </w:rPr>
              <w:t xml:space="preserve">ekipmanlarını </w:t>
            </w:r>
            <w:r>
              <w:rPr>
                <w:spacing w:val="-3"/>
                <w:sz w:val="18"/>
              </w:rPr>
              <w:t xml:space="preserve">ve </w:t>
            </w:r>
            <w:r>
              <w:rPr>
                <w:sz w:val="18"/>
              </w:rPr>
              <w:t>endiksyonlarını ve komplikasyonlarını söyler. Gerekli havayolu ekipmanlarını yerleştirir. Ritim</w:t>
            </w:r>
            <w:r>
              <w:rPr>
                <w:spacing w:val="2"/>
                <w:sz w:val="18"/>
              </w:rPr>
              <w:t xml:space="preserve"> </w:t>
            </w:r>
            <w:r>
              <w:rPr>
                <w:sz w:val="18"/>
              </w:rPr>
              <w:t>tanıma,</w:t>
            </w:r>
          </w:p>
          <w:p w:rsidR="00DF5FD9" w:rsidRDefault="008E7AD7">
            <w:pPr>
              <w:pStyle w:val="TableParagraph"/>
              <w:spacing w:before="1"/>
              <w:ind w:left="145"/>
              <w:rPr>
                <w:sz w:val="18"/>
              </w:rPr>
            </w:pPr>
            <w:r>
              <w:rPr>
                <w:sz w:val="18"/>
              </w:rPr>
              <w:t>periarrest dönemde karşılaşılabilecek ritimleri, kardiyak arrest, periarrest dönemde karşılaşılabilecek ritim bozuklarını tanır. Kritik hastayı monitori</w:t>
            </w:r>
            <w:r>
              <w:rPr>
                <w:sz w:val="18"/>
              </w:rPr>
              <w:t>ze eder. Şok uygulanabilir ve şok uygulanmayan ritimleri söyler ve tanır. Etkin bir şekilde göğüs kompresyonu yapar, etkilerini sayar, lokalizayonunu, sayısını söyler. Güvenli ve doğru şekilde defibrilasyon yapar,</w:t>
            </w:r>
          </w:p>
          <w:p w:rsidR="00DF5FD9" w:rsidRDefault="008E7AD7">
            <w:pPr>
              <w:pStyle w:val="TableParagraph"/>
              <w:ind w:left="145" w:right="223"/>
              <w:rPr>
                <w:sz w:val="18"/>
              </w:rPr>
            </w:pPr>
            <w:r>
              <w:rPr>
                <w:sz w:val="18"/>
              </w:rPr>
              <w:t>defibrilasyon endikasyonlarını söyler,defi</w:t>
            </w:r>
            <w:r>
              <w:rPr>
                <w:sz w:val="18"/>
              </w:rPr>
              <w:t>brilatör cihazlarını tanır,defibrilasyon yaparken doğru enerji düzeylerini söyler. Defibrilasyon esnasında kendinin ve çevrenin güvenliğini sağlar. Periarrest dönemde kullanılan ilaç tedavilerini düzenler, ilaçların uygulama yollarını söyler. Geri döndürül</w:t>
            </w:r>
            <w:r>
              <w:rPr>
                <w:sz w:val="18"/>
              </w:rPr>
              <w:t>ebilir nedenlere yönelik kullanılan ilaçları ve dozlarını söyler. Zorunlu ise özel durumlarda ileri yaşam desteği uygulamalarını yapar. Arrest tanısını koyar, monitorizasyonu yapar, havayolunu açar, kompresyona başlar, arrest tipini belirler, EKG’yi yoruml</w:t>
            </w:r>
            <w:r>
              <w:rPr>
                <w:sz w:val="18"/>
              </w:rPr>
              <w:t>ar, defibrilasyon gerekliliğini saptar ve yapar, damar yolunu açar,</w:t>
            </w:r>
          </w:p>
          <w:p w:rsidR="00DF5FD9" w:rsidRDefault="008E7AD7">
            <w:pPr>
              <w:pStyle w:val="TableParagraph"/>
              <w:spacing w:line="220" w:lineRule="atLeast"/>
              <w:ind w:left="145" w:right="38"/>
              <w:rPr>
                <w:sz w:val="18"/>
              </w:rPr>
            </w:pPr>
            <w:r>
              <w:rPr>
                <w:sz w:val="18"/>
              </w:rPr>
              <w:t>ilaç tedavisini yapar, geri döndürülebilir etkenleri göz önüne alır, uygun ilaçları saptar, gerekli konsültasyonları yapar, uygun tetkikleri ister. Özel durumlarda resüsitasyon yönetimi ve</w:t>
            </w:r>
            <w:r>
              <w:rPr>
                <w:sz w:val="18"/>
              </w:rPr>
              <w:t xml:space="preserve"> farklılıklarını açıklar. Özel durumlarda ortak ve farklı tedavi yaklaşımlarını bilir. Özel durumlarda resüsitasyonların neler olduğunu ve tedavi yaklaşımlarındaki farklı durumları açıklar.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145"/>
              <w:rPr>
                <w:sz w:val="18"/>
              </w:rPr>
            </w:pPr>
            <w:r>
              <w:rPr>
                <w:sz w:val="18"/>
              </w:rPr>
              <w:t>3. Defibrilasyon</w:t>
            </w:r>
          </w:p>
        </w:tc>
        <w:tc>
          <w:tcPr>
            <w:tcW w:w="9214" w:type="dxa"/>
          </w:tcPr>
          <w:p w:rsidR="00DF5FD9" w:rsidRDefault="008E7AD7">
            <w:pPr>
              <w:pStyle w:val="TableParagraph"/>
              <w:spacing w:before="4" w:line="235" w:lineRule="auto"/>
              <w:ind w:left="145"/>
              <w:rPr>
                <w:sz w:val="18"/>
              </w:rPr>
            </w:pPr>
            <w:r>
              <w:rPr>
                <w:sz w:val="18"/>
              </w:rPr>
              <w:t>Defibrilasyon endikasyonlarını tanımlar, ritimleri tanır ve tedavisini belirler. Defibrilasyon yapar ve göz önünde bulundurur, kaşıkları doğru yerleştirir, güvenlik önlemlerini alır, doğru şok derecesini belirler, defibrilasyon başarısını arttıran faktörle</w:t>
            </w:r>
            <w:r>
              <w:rPr>
                <w:sz w:val="18"/>
              </w:rPr>
              <w:t>ri</w:t>
            </w:r>
          </w:p>
          <w:p w:rsidR="00DF5FD9" w:rsidRDefault="008E7AD7">
            <w:pPr>
              <w:pStyle w:val="TableParagraph"/>
              <w:spacing w:before="3" w:line="199" w:lineRule="exact"/>
              <w:ind w:left="145"/>
              <w:rPr>
                <w:sz w:val="18"/>
              </w:rPr>
            </w:pPr>
            <w:r>
              <w:rPr>
                <w:sz w:val="18"/>
              </w:rPr>
              <w:t>göz önünde tutar.</w:t>
            </w:r>
          </w:p>
        </w:tc>
      </w:tr>
      <w:tr w:rsidR="00DF5FD9">
        <w:trPr>
          <w:trHeight w:val="461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45"/>
              <w:rPr>
                <w:sz w:val="18"/>
              </w:rPr>
            </w:pPr>
            <w:r>
              <w:rPr>
                <w:sz w:val="18"/>
              </w:rPr>
              <w:t>4. İleri Yaşam Desteği Uygulaması</w:t>
            </w:r>
          </w:p>
        </w:tc>
        <w:tc>
          <w:tcPr>
            <w:tcW w:w="9214" w:type="dxa"/>
          </w:tcPr>
          <w:p w:rsidR="00DF5FD9" w:rsidRDefault="008E7AD7">
            <w:pPr>
              <w:pStyle w:val="TableParagraph"/>
              <w:spacing w:before="1"/>
              <w:ind w:left="145" w:right="113"/>
              <w:rPr>
                <w:sz w:val="18"/>
              </w:rPr>
            </w:pPr>
            <w:r>
              <w:rPr>
                <w:sz w:val="18"/>
              </w:rPr>
              <w:t>Arrest tanımını yapar. Erken müdahalenin önemini bilir, dekompresyonu yapar, etkinliği göz önünde tutar, doğru sayıda, doğru derinlikte ve hızda sürdürür. Ventilasyonu sağlar, havayolu açıklığını sürdürür, uygun manevrayı seçer, doğru şekilde ventilasyon y</w:t>
            </w:r>
            <w:r>
              <w:rPr>
                <w:sz w:val="18"/>
              </w:rPr>
              <w:t>apar, defibrilasyon yapmayı düşünür, defibrilatör tedarik eder, pedleri doğru yerleştirir cihazın</w:t>
            </w:r>
          </w:p>
          <w:p w:rsidR="00DF5FD9" w:rsidRDefault="008E7AD7">
            <w:pPr>
              <w:pStyle w:val="TableParagraph"/>
              <w:spacing w:line="218" w:lineRule="exact"/>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before="1"/>
              <w:ind w:left="145"/>
              <w:rPr>
                <w:sz w:val="18"/>
              </w:rPr>
            </w:pPr>
            <w:r>
              <w:rPr>
                <w:sz w:val="18"/>
              </w:rPr>
              <w:t>ekibine devreder, KPR’yi sonlandır</w:t>
            </w:r>
            <w:r>
              <w:rPr>
                <w:sz w:val="18"/>
              </w:rPr>
              <w:t>mayı düşünür,dolaşım olmadığını tespit eder, sonlandırma kriterlerini uygular.</w:t>
            </w:r>
          </w:p>
          <w:p w:rsidR="00DF5FD9" w:rsidRDefault="008E7AD7">
            <w:pPr>
              <w:pStyle w:val="TableParagraph"/>
              <w:spacing w:before="2"/>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yapar. Bilinç kontrolü yapar, kardiyopulmoner arrest tanısını koyar,yardım çağırır. Kritik hastada acil havayolu müdahalesini ve</w:t>
            </w:r>
            <w:r>
              <w:rPr>
                <w:spacing w:val="8"/>
                <w:sz w:val="18"/>
              </w:rPr>
              <w:t xml:space="preserve"> </w:t>
            </w:r>
            <w:r>
              <w:rPr>
                <w:sz w:val="18"/>
              </w:rPr>
              <w:t>manevralarını yapar. Yabancı cisime müdahale eder. İleri havayolu</w:t>
            </w:r>
          </w:p>
          <w:p w:rsidR="00DF5FD9" w:rsidRDefault="008E7AD7">
            <w:pPr>
              <w:pStyle w:val="TableParagraph"/>
              <w:spacing w:line="218" w:lineRule="exact"/>
              <w:ind w:left="145"/>
              <w:rPr>
                <w:sz w:val="18"/>
              </w:rPr>
            </w:pPr>
            <w:r>
              <w:rPr>
                <w:sz w:val="18"/>
              </w:rPr>
              <w:t xml:space="preserve">ekipmanlarını </w:t>
            </w:r>
            <w:r>
              <w:rPr>
                <w:spacing w:val="-3"/>
                <w:sz w:val="18"/>
              </w:rPr>
              <w:t xml:space="preserve">ve </w:t>
            </w:r>
            <w:r>
              <w:rPr>
                <w:sz w:val="18"/>
              </w:rPr>
              <w:t>endiksyonlarını ve komplikasyonlarını söyler. Gerekli havayolu ekipmanlarını yerleştirir. Ritim</w:t>
            </w:r>
            <w:r>
              <w:rPr>
                <w:spacing w:val="3"/>
                <w:sz w:val="18"/>
              </w:rPr>
              <w:t xml:space="preserve"> </w:t>
            </w:r>
            <w:r>
              <w:rPr>
                <w:sz w:val="18"/>
              </w:rPr>
              <w:t>tanıma,</w:t>
            </w:r>
          </w:p>
          <w:p w:rsidR="00DF5FD9" w:rsidRDefault="008E7AD7">
            <w:pPr>
              <w:pStyle w:val="TableParagraph"/>
              <w:spacing w:before="1"/>
              <w:ind w:left="145"/>
              <w:rPr>
                <w:sz w:val="18"/>
              </w:rPr>
            </w:pPr>
            <w:r>
              <w:rPr>
                <w:sz w:val="18"/>
              </w:rPr>
              <w:t>periarrest dönemde karşılaşılabilecek ritimleri, kardiyak arrest, pe</w:t>
            </w:r>
            <w:r>
              <w:rPr>
                <w:sz w:val="18"/>
              </w:rPr>
              <w:t>riarrest dönemde karşılaşılabilecek ritim bozuklarını tanır. Kritik hastayı monitorize eder. Şok uygulanabilir ve şok uygulanmayan ritimleri söyler ve tanır. Etkin bir şekilde göğüs kompresyonu yapar, etkilerini sayar, lokalizayonunu, sayısını söyler. Güve</w:t>
            </w:r>
            <w:r>
              <w:rPr>
                <w:sz w:val="18"/>
              </w:rPr>
              <w:t>nli ve doğru şekilde defibrilasyon yapar,</w:t>
            </w:r>
          </w:p>
          <w:p w:rsidR="00DF5FD9" w:rsidRDefault="008E7AD7">
            <w:pPr>
              <w:pStyle w:val="TableParagraph"/>
              <w:spacing w:before="3"/>
              <w:ind w:left="145" w:right="38"/>
              <w:rPr>
                <w:sz w:val="18"/>
              </w:rPr>
            </w:pPr>
            <w:r>
              <w:rPr>
                <w:sz w:val="18"/>
              </w:rPr>
              <w:t>defibrilasyon endikasyonlarını söyler,defibrilatör cihazlarını tanır,defibrilasyon yaparken doğru enerji düzeylerini söyler. Defibrilasyon esnasında kendinin ve çevrenin güvenliğini sağlar. Periarrest dönemde kullanılan ilaç tedavilerini düzenler, ilaçları</w:t>
            </w:r>
            <w:r>
              <w:rPr>
                <w:sz w:val="18"/>
              </w:rPr>
              <w:t>n uygulama yollarını söyler. Geri döndürülebilir nedenlere yönelik kullanılan ilaçları ve dozlarını söyler. Zorunlu ise özel durumlarda ileri yaşam desteği uygulamalarını yapar. Arrest tanısını koyar, monitorizasyonu yapar, havayolunu açar, kompresyona baş</w:t>
            </w:r>
            <w:r>
              <w:rPr>
                <w:sz w:val="18"/>
              </w:rPr>
              <w:t>lar, arrest tipini belirler, EKG’yi yorumlar, defibrilasyon gerekliliğini saptar ve yapar, damar yolunu açar, ilaç tedavisini yapar, geri döndürülebilir etkenleri göz önüne alır, uygun ilaçları saptar, gerekli konsültasyonları yapar, uygun tetkikleri ister</w:t>
            </w:r>
            <w:r>
              <w:rPr>
                <w:sz w:val="18"/>
              </w:rPr>
              <w:t>. Özel durumlarda resüsitasyon yönetimi ve farklılıklarını açıklar. Özel durumlarda ortak ve farklı tedavi yaklaşımlarını bilir. Özel durumlarda resüsitasyonların neler olduğunu ve tedavi yaklaşımlarındaki farklı durumları açıklar. Defibrilasyon endikasyon</w:t>
            </w:r>
            <w:r>
              <w:rPr>
                <w:sz w:val="18"/>
              </w:rPr>
              <w:t>larını tanımlar, ritimleri tanır ve tedavisini belirler. Defibrilasyon yapar ve göz önünde bulundurur,</w:t>
            </w:r>
          </w:p>
          <w:p w:rsidR="00DF5FD9" w:rsidRDefault="008E7AD7">
            <w:pPr>
              <w:pStyle w:val="TableParagraph"/>
              <w:spacing w:line="200" w:lineRule="exact"/>
              <w:ind w:left="145"/>
              <w:rPr>
                <w:sz w:val="18"/>
              </w:rPr>
            </w:pPr>
            <w:r>
              <w:rPr>
                <w:sz w:val="18"/>
              </w:rPr>
              <w:t>kaşıkları doğru yerleştirir, güvenlik önlemlerini alır, doğru şok derecesini belirler, defibrilasyon başarısını arttıran faktörleri</w:t>
            </w:r>
          </w:p>
        </w:tc>
      </w:tr>
    </w:tbl>
    <w:p w:rsidR="00DF5FD9" w:rsidRDefault="00DF5FD9">
      <w:pPr>
        <w:spacing w:line="200" w:lineRule="exac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398"/>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9214" w:type="dxa"/>
          </w:tcPr>
          <w:p w:rsidR="00DF5FD9" w:rsidRDefault="008E7AD7">
            <w:pPr>
              <w:pStyle w:val="TableParagraph"/>
              <w:spacing w:before="1"/>
              <w:ind w:left="145"/>
              <w:rPr>
                <w:sz w:val="18"/>
              </w:rPr>
            </w:pPr>
            <w:r>
              <w:rPr>
                <w:sz w:val="18"/>
              </w:rPr>
              <w:t>g</w:t>
            </w:r>
            <w:r>
              <w:rPr>
                <w:sz w:val="18"/>
              </w:rPr>
              <w:t>öz önünde tutar.</w:t>
            </w:r>
          </w:p>
        </w:tc>
      </w:tr>
      <w:tr w:rsidR="00DF5FD9">
        <w:trPr>
          <w:trHeight w:val="436"/>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90" w:right="173"/>
              <w:jc w:val="center"/>
              <w:rPr>
                <w:b/>
                <w:sz w:val="18"/>
              </w:rPr>
            </w:pPr>
            <w:r>
              <w:rPr>
                <w:b/>
                <w:sz w:val="18"/>
              </w:rPr>
              <w:t>Doç. Dr. Sema</w:t>
            </w:r>
          </w:p>
          <w:p w:rsidR="00DF5FD9" w:rsidRDefault="008E7AD7">
            <w:pPr>
              <w:pStyle w:val="TableParagraph"/>
              <w:spacing w:before="2"/>
              <w:ind w:left="79" w:right="70"/>
              <w:jc w:val="center"/>
              <w:rPr>
                <w:b/>
                <w:sz w:val="18"/>
              </w:rPr>
            </w:pPr>
            <w:r>
              <w:rPr>
                <w:b/>
                <w:sz w:val="18"/>
              </w:rPr>
              <w:t>ŞANAL BAŞ</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6"/>
              <w:ind w:left="4"/>
              <w:jc w:val="center"/>
              <w:rPr>
                <w:b/>
                <w:sz w:val="18"/>
              </w:rPr>
            </w:pPr>
            <w:r>
              <w:rPr>
                <w:b/>
                <w:w w:val="101"/>
                <w:sz w:val="18"/>
              </w:rPr>
              <w:t>4</w:t>
            </w:r>
          </w:p>
        </w:tc>
        <w:tc>
          <w:tcPr>
            <w:tcW w:w="4254" w:type="dxa"/>
          </w:tcPr>
          <w:p w:rsidR="00DF5FD9" w:rsidRDefault="008E7AD7">
            <w:pPr>
              <w:pStyle w:val="TableParagraph"/>
              <w:spacing w:before="107"/>
              <w:ind w:left="145"/>
              <w:rPr>
                <w:sz w:val="18"/>
              </w:rPr>
            </w:pPr>
            <w:r>
              <w:rPr>
                <w:sz w:val="18"/>
              </w:rPr>
              <w:t>1. Genel Anestezi</w:t>
            </w:r>
          </w:p>
        </w:tc>
        <w:tc>
          <w:tcPr>
            <w:tcW w:w="9214" w:type="dxa"/>
          </w:tcPr>
          <w:p w:rsidR="00DF5FD9" w:rsidRDefault="008E7AD7">
            <w:pPr>
              <w:pStyle w:val="TableParagraph"/>
              <w:spacing w:line="216" w:lineRule="exact"/>
              <w:ind w:left="145"/>
              <w:rPr>
                <w:sz w:val="18"/>
              </w:rPr>
            </w:pPr>
            <w:r>
              <w:rPr>
                <w:sz w:val="18"/>
              </w:rPr>
              <w:t>Genel anestezi öğelerini tanımlar, endikasyonlarını açıklar, ideal genel anestezi ajanın özelliklerini açıklar. Genel anestezi,</w:t>
            </w:r>
          </w:p>
          <w:p w:rsidR="00DF5FD9" w:rsidRDefault="008E7AD7">
            <w:pPr>
              <w:pStyle w:val="TableParagraph"/>
              <w:spacing w:before="1" w:line="199" w:lineRule="exact"/>
              <w:ind w:left="145"/>
              <w:rPr>
                <w:sz w:val="18"/>
              </w:rPr>
            </w:pPr>
            <w:r>
              <w:rPr>
                <w:sz w:val="18"/>
              </w:rPr>
              <w:t>genel anestezide uyanıklık ve farkındalık tanımını yapar, nedenlerini açıklar ve bulgularını söyler.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2"/>
              <w:ind w:left="145"/>
              <w:rPr>
                <w:sz w:val="18"/>
              </w:rPr>
            </w:pPr>
            <w:r>
              <w:rPr>
                <w:sz w:val="18"/>
              </w:rPr>
              <w:t>2. Yoğun Bakımda Sedasyon ve Analjezi</w:t>
            </w:r>
          </w:p>
        </w:tc>
        <w:tc>
          <w:tcPr>
            <w:tcW w:w="9214" w:type="dxa"/>
          </w:tcPr>
          <w:p w:rsidR="00DF5FD9" w:rsidRDefault="008E7AD7">
            <w:pPr>
              <w:pStyle w:val="TableParagraph"/>
              <w:spacing w:before="1"/>
              <w:ind w:left="145"/>
              <w:rPr>
                <w:sz w:val="18"/>
              </w:rPr>
            </w:pPr>
            <w:r>
              <w:rPr>
                <w:sz w:val="18"/>
              </w:rPr>
              <w:t>Yoğun bakımda sedasyon uygulamalarının endikasyonlarını açıklar, uygulamada dikkat edilecek durumları söyler, sedasyon</w:t>
            </w:r>
          </w:p>
          <w:p w:rsidR="00DF5FD9" w:rsidRDefault="008E7AD7">
            <w:pPr>
              <w:pStyle w:val="TableParagraph"/>
              <w:spacing w:before="1" w:line="218" w:lineRule="exact"/>
              <w:ind w:left="145"/>
              <w:rPr>
                <w:sz w:val="18"/>
              </w:rPr>
            </w:pPr>
            <w:r>
              <w:rPr>
                <w:sz w:val="18"/>
              </w:rPr>
              <w:t>ve analjezi tanımını yapar. Farmakolojik ve nonfarmakolojik tedavi yaklaşımlarını ve yöntemleri açıklar, nasıl</w:t>
            </w:r>
          </w:p>
          <w:p w:rsidR="00DF5FD9" w:rsidRDefault="008E7AD7">
            <w:pPr>
              <w:pStyle w:val="TableParagraph"/>
              <w:spacing w:line="218" w:lineRule="exact"/>
              <w:ind w:left="145"/>
              <w:rPr>
                <w:sz w:val="18"/>
              </w:rPr>
            </w:pPr>
            <w:r>
              <w:rPr>
                <w:sz w:val="18"/>
              </w:rPr>
              <w:t>uygulanabileceğini söyler.</w:t>
            </w:r>
            <w:r>
              <w:rPr>
                <w:sz w:val="18"/>
              </w:rPr>
              <w:t xml:space="preserve"> Sedasyon riskleri ve değerlendirme skalaları, objektif ve subjektif skalaları tanımlar, sedasyon</w:t>
            </w:r>
          </w:p>
          <w:p w:rsidR="00DF5FD9" w:rsidRDefault="008E7AD7">
            <w:pPr>
              <w:pStyle w:val="TableParagraph"/>
              <w:spacing w:before="2" w:line="199" w:lineRule="exact"/>
              <w:ind w:left="145"/>
              <w:rPr>
                <w:sz w:val="18"/>
              </w:rPr>
            </w:pPr>
            <w:r>
              <w:rPr>
                <w:sz w:val="18"/>
              </w:rPr>
              <w:t>risklerini belirler ve değerlendirir.</w:t>
            </w:r>
          </w:p>
        </w:tc>
      </w:tr>
      <w:tr w:rsidR="00DF5FD9">
        <w:trPr>
          <w:trHeight w:val="132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5"/>
              <w:rPr>
                <w:sz w:val="18"/>
              </w:rPr>
            </w:pPr>
            <w:r>
              <w:rPr>
                <w:sz w:val="18"/>
              </w:rPr>
              <w:t>3. Özel Durumlarda İleri Yaşam Desteği</w:t>
            </w:r>
          </w:p>
        </w:tc>
        <w:tc>
          <w:tcPr>
            <w:tcW w:w="9214" w:type="dxa"/>
          </w:tcPr>
          <w:p w:rsidR="00DF5FD9" w:rsidRDefault="008E7AD7">
            <w:pPr>
              <w:pStyle w:val="TableParagraph"/>
              <w:spacing w:before="1"/>
              <w:ind w:left="145"/>
              <w:rPr>
                <w:sz w:val="18"/>
              </w:rPr>
            </w:pPr>
            <w:r>
              <w:rPr>
                <w:sz w:val="18"/>
              </w:rPr>
              <w:t>Temel ve ileri yaşam desteği uygulama algoritmalarını bilir. Resüsitasyonda özel durumların neler olduğunu söyler.</w:t>
            </w:r>
          </w:p>
          <w:p w:rsidR="00DF5FD9" w:rsidRDefault="008E7AD7">
            <w:pPr>
              <w:pStyle w:val="TableParagraph"/>
              <w:spacing w:before="3" w:line="237" w:lineRule="auto"/>
              <w:ind w:left="145"/>
              <w:rPr>
                <w:sz w:val="18"/>
              </w:rPr>
            </w:pPr>
            <w:r>
              <w:rPr>
                <w:sz w:val="18"/>
              </w:rPr>
              <w:t>Resüsitasyonda özel durumlarla karşılaştığında ilk müdahaleyi yapar ve gerekli güvenlik önlemlerini alır. Kardiyopulmonuer resüsitasyon yapar</w:t>
            </w:r>
            <w:r>
              <w:rPr>
                <w:sz w:val="18"/>
              </w:rPr>
              <w:t>ken özel durumların neler olduğunu bilir ve tanılarını koyar. Resüsitasyon uygulamalarının gebelik, hipotermi, hipertermi, boğulma, travma, anafilaksi, elektrik çarpması, elektrolik bozuklukları durumlarında arresti önlemek,</w:t>
            </w:r>
          </w:p>
          <w:p w:rsidR="00DF5FD9" w:rsidRDefault="008E7AD7">
            <w:pPr>
              <w:pStyle w:val="TableParagraph"/>
              <w:spacing w:before="3" w:line="220" w:lineRule="atLeast"/>
              <w:ind w:left="145"/>
              <w:rPr>
                <w:sz w:val="18"/>
              </w:rPr>
            </w:pPr>
            <w:r>
              <w:rPr>
                <w:sz w:val="18"/>
              </w:rPr>
              <w:t xml:space="preserve">arrestin nedenleri ve arrestte </w:t>
            </w:r>
            <w:r>
              <w:rPr>
                <w:sz w:val="18"/>
              </w:rPr>
              <w:t>nasıl müdahale edilmesi gerektiğini söyler. Özel durumlarda resüsitasyon yaparken ileri yaşam desteği algoritmasını yönetirken ve uygularken farlıklılarını belirler ve söyler.</w:t>
            </w:r>
          </w:p>
        </w:tc>
      </w:tr>
      <w:tr w:rsidR="00DF5FD9">
        <w:trPr>
          <w:trHeight w:val="483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5"/>
              <w:rPr>
                <w:sz w:val="18"/>
              </w:rPr>
            </w:pPr>
            <w:r>
              <w:rPr>
                <w:sz w:val="18"/>
              </w:rPr>
              <w:t>4. İleri Yaşam Desteği Uygulaması</w:t>
            </w:r>
          </w:p>
        </w:tc>
        <w:tc>
          <w:tcPr>
            <w:tcW w:w="9214" w:type="dxa"/>
          </w:tcPr>
          <w:p w:rsidR="00DF5FD9" w:rsidRDefault="008E7AD7">
            <w:pPr>
              <w:pStyle w:val="TableParagraph"/>
              <w:spacing w:before="3" w:line="237" w:lineRule="auto"/>
              <w:ind w:left="145" w:right="113"/>
              <w:rPr>
                <w:sz w:val="18"/>
              </w:rPr>
            </w:pPr>
            <w:r>
              <w:rPr>
                <w:sz w:val="18"/>
              </w:rPr>
              <w:t>Arrest tanımını yapar. Erken müdahalenin önemini bilir, dekompresyonu yapar, etkinliği göz önünde tutar, doğru sayıda, doğru derinlikte ve hızda sürdürür. Ventilasyonu sağlar, havayolu açıklığını sürdürür, uygun manevrayı seçer, doğru şekilde ventilasyon y</w:t>
            </w:r>
            <w:r>
              <w:rPr>
                <w:sz w:val="18"/>
              </w:rPr>
              <w:t>apar, defibrilasyon yapmayı düşünür, defibrilatör tedarik eder, pedleri doğru yerleştirir cihazın</w:t>
            </w:r>
          </w:p>
          <w:p w:rsidR="00DF5FD9" w:rsidRDefault="008E7AD7">
            <w:pPr>
              <w:pStyle w:val="TableParagraph"/>
              <w:spacing w:before="3"/>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before="2"/>
              <w:ind w:left="145"/>
              <w:rPr>
                <w:sz w:val="18"/>
              </w:rPr>
            </w:pPr>
            <w:r>
              <w:rPr>
                <w:sz w:val="18"/>
              </w:rPr>
              <w:t>ekibine devreder, KPR’yi sonlandır</w:t>
            </w:r>
            <w:r>
              <w:rPr>
                <w:sz w:val="18"/>
              </w:rPr>
              <w:t>mayı düşünür,dolaşım olmadığını tespit eder, sonlandırma kriterlerini uygular.</w:t>
            </w:r>
          </w:p>
          <w:p w:rsidR="00DF5FD9" w:rsidRDefault="008E7AD7">
            <w:pPr>
              <w:pStyle w:val="TableParagraph"/>
              <w:spacing w:before="2" w:line="237" w:lineRule="auto"/>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 xml:space="preserve">yapar. Bilinç kontrolü yapar, kardiyopulmoner arrest tanısını koyar,yardım çağırır. Kritik hastada acil havayolu müdahalesini ve manevralarını yapar. Yabancı cisime müdahale eder. İleri havayolu ekipmanlarını </w:t>
            </w:r>
            <w:r>
              <w:rPr>
                <w:spacing w:val="-3"/>
                <w:sz w:val="18"/>
              </w:rPr>
              <w:t xml:space="preserve">ve </w:t>
            </w:r>
            <w:r>
              <w:rPr>
                <w:sz w:val="18"/>
              </w:rPr>
              <w:t>endiksyonlarını ve komplikasyonlarını söyler</w:t>
            </w:r>
            <w:r>
              <w:rPr>
                <w:sz w:val="18"/>
              </w:rPr>
              <w:t>. Gerekli havayolu ekipmanlarını yerleştirir. Ritim</w:t>
            </w:r>
            <w:r>
              <w:rPr>
                <w:spacing w:val="-23"/>
                <w:sz w:val="18"/>
              </w:rPr>
              <w:t xml:space="preserve"> </w:t>
            </w:r>
            <w:r>
              <w:rPr>
                <w:sz w:val="18"/>
              </w:rPr>
              <w:t>tanıma,</w:t>
            </w:r>
          </w:p>
          <w:p w:rsidR="00DF5FD9" w:rsidRDefault="008E7AD7">
            <w:pPr>
              <w:pStyle w:val="TableParagraph"/>
              <w:spacing w:before="4"/>
              <w:ind w:left="145"/>
              <w:rPr>
                <w:sz w:val="18"/>
              </w:rPr>
            </w:pPr>
            <w:r>
              <w:rPr>
                <w:sz w:val="18"/>
              </w:rPr>
              <w:t>periarrest dönemde karşılaşılabilecek ritimleri, kardiyak arrest, periarrest dönemde karşılaşılabilecek ritim bozuklarını tanır. Kritik hastayı monitorize eder. Şok uygulanabilir ve şok uygulanmay</w:t>
            </w:r>
            <w:r>
              <w:rPr>
                <w:sz w:val="18"/>
              </w:rPr>
              <w:t>an ritimleri söyler ve tanır. Etkin bir şekilde göğüs kompresyonu yapar, etkilerini sayar, lokalizayonunu, sayısını söyler. Güvenli ve doğru şekilde defibrilasyon yapar, defibrilasyon endikasyonlarını</w:t>
            </w:r>
            <w:r>
              <w:rPr>
                <w:spacing w:val="-4"/>
                <w:sz w:val="18"/>
              </w:rPr>
              <w:t xml:space="preserve"> </w:t>
            </w:r>
            <w:r>
              <w:rPr>
                <w:sz w:val="18"/>
              </w:rPr>
              <w:t>söyler,defibrilatör</w:t>
            </w:r>
            <w:r>
              <w:rPr>
                <w:spacing w:val="-2"/>
                <w:sz w:val="18"/>
              </w:rPr>
              <w:t xml:space="preserve"> </w:t>
            </w:r>
            <w:r>
              <w:rPr>
                <w:sz w:val="18"/>
              </w:rPr>
              <w:t>cihazlarını</w:t>
            </w:r>
            <w:r>
              <w:rPr>
                <w:spacing w:val="-3"/>
                <w:sz w:val="18"/>
              </w:rPr>
              <w:t xml:space="preserve"> </w:t>
            </w:r>
            <w:r>
              <w:rPr>
                <w:sz w:val="18"/>
              </w:rPr>
              <w:t>tanır,defibrilasyon</w:t>
            </w:r>
            <w:r>
              <w:rPr>
                <w:spacing w:val="-5"/>
                <w:sz w:val="18"/>
              </w:rPr>
              <w:t xml:space="preserve"> </w:t>
            </w:r>
            <w:r>
              <w:rPr>
                <w:sz w:val="18"/>
              </w:rPr>
              <w:t>yap</w:t>
            </w:r>
            <w:r>
              <w:rPr>
                <w:sz w:val="18"/>
              </w:rPr>
              <w:t>arken</w:t>
            </w:r>
            <w:r>
              <w:rPr>
                <w:spacing w:val="-5"/>
                <w:sz w:val="18"/>
              </w:rPr>
              <w:t xml:space="preserve"> </w:t>
            </w:r>
            <w:r>
              <w:rPr>
                <w:sz w:val="18"/>
              </w:rPr>
              <w:t>doğru</w:t>
            </w:r>
            <w:r>
              <w:rPr>
                <w:spacing w:val="-5"/>
                <w:sz w:val="18"/>
              </w:rPr>
              <w:t xml:space="preserve"> </w:t>
            </w:r>
            <w:r>
              <w:rPr>
                <w:sz w:val="18"/>
              </w:rPr>
              <w:t>enerji</w:t>
            </w:r>
            <w:r>
              <w:rPr>
                <w:spacing w:val="-4"/>
                <w:sz w:val="18"/>
              </w:rPr>
              <w:t xml:space="preserve"> </w:t>
            </w:r>
            <w:r>
              <w:rPr>
                <w:sz w:val="18"/>
              </w:rPr>
              <w:t>düzeylerini</w:t>
            </w:r>
            <w:r>
              <w:rPr>
                <w:spacing w:val="-4"/>
                <w:sz w:val="18"/>
              </w:rPr>
              <w:t xml:space="preserve"> </w:t>
            </w:r>
            <w:r>
              <w:rPr>
                <w:sz w:val="18"/>
              </w:rPr>
              <w:t>söyler.</w:t>
            </w:r>
          </w:p>
          <w:p w:rsidR="00DF5FD9" w:rsidRDefault="008E7AD7">
            <w:pPr>
              <w:pStyle w:val="TableParagraph"/>
              <w:ind w:left="145" w:right="38"/>
              <w:rPr>
                <w:sz w:val="18"/>
              </w:rPr>
            </w:pPr>
            <w:r>
              <w:rPr>
                <w:sz w:val="18"/>
              </w:rPr>
              <w:t>Defibrilasyon esnasında kendinin ve çevrenin güvenliğini sağlar. Periarrest dönemde kullanılan ilaç tedavilerini düzenler, ilaçların uygulama yollarını söyler. Geri döndürülebilir nedenlere yönelik kullanılan ilaçları</w:t>
            </w:r>
            <w:r>
              <w:rPr>
                <w:sz w:val="18"/>
              </w:rPr>
              <w:t xml:space="preserve"> ve dozlarını söyler. Zorunlu ise özel durumlarda ileri yaşam desteği uygulamalarını yapar. Arrest tanısını koyar, monitorizasyonu yapar, havayolunu açar, kompresyona başlar, arrest tipini belirler, EKG’yi yorumlar, defibrilasyon gerekliliğini saptar ve ya</w:t>
            </w:r>
            <w:r>
              <w:rPr>
                <w:sz w:val="18"/>
              </w:rPr>
              <w:t>par, damar yolunu açar, ilaç tedavisini yapar, geri döndürülebilir etkenleri göz önüne alır, uygun ilaçları saptar, gerekli konsültasyonları yapar, uygun tetkikleri ister. Özel durumlarda resüsitasyon yönetimi ve farklılıklarını açıklar. Özel durumlarda or</w:t>
            </w:r>
            <w:r>
              <w:rPr>
                <w:sz w:val="18"/>
              </w:rPr>
              <w:t>tak ve farklı tedavi yaklaşımlarını bilir. Özel durumlarda resüsitasyonların neler olduğunu ve tedavi yaklaşımlarındaki farklı durumları açıklar. Defibrilasyon endikasyonlarını tanımlar, ritimleri tanır ve tedavisini belirler. Defibrilasyon yapar ve göz ön</w:t>
            </w:r>
            <w:r>
              <w:rPr>
                <w:sz w:val="18"/>
              </w:rPr>
              <w:t>ünde bulundurur, kaşıkları doğru yerleştirir, güvenlik önlemlerini alır, doğru şok derecesini belirler, defibrilasyon başarısını arttıran faktörleri</w:t>
            </w:r>
          </w:p>
          <w:p w:rsidR="00DF5FD9" w:rsidRDefault="008E7AD7">
            <w:pPr>
              <w:pStyle w:val="TableParagraph"/>
              <w:spacing w:before="1" w:line="199" w:lineRule="exact"/>
              <w:ind w:left="145"/>
              <w:rPr>
                <w:sz w:val="18"/>
              </w:rPr>
            </w:pPr>
            <w:r>
              <w:rPr>
                <w:sz w:val="18"/>
              </w:rPr>
              <w:t>göz önünde tutar.</w:t>
            </w:r>
          </w:p>
        </w:tc>
      </w:tr>
      <w:tr w:rsidR="00DF5FD9">
        <w:trPr>
          <w:trHeight w:val="44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9" w:line="237" w:lineRule="auto"/>
              <w:ind w:left="386" w:right="263" w:hanging="96"/>
              <w:rPr>
                <w:b/>
                <w:sz w:val="18"/>
              </w:rPr>
            </w:pPr>
            <w:r>
              <w:rPr>
                <w:b/>
                <w:sz w:val="18"/>
              </w:rPr>
              <w:t>Doç.Dr. Yeliz KILIÇ</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4"/>
              <w:jc w:val="center"/>
              <w:rPr>
                <w:b/>
                <w:sz w:val="18"/>
              </w:rPr>
            </w:pPr>
            <w:r>
              <w:rPr>
                <w:b/>
                <w:w w:val="101"/>
                <w:sz w:val="18"/>
              </w:rPr>
              <w:t>3</w:t>
            </w:r>
          </w:p>
        </w:tc>
        <w:tc>
          <w:tcPr>
            <w:tcW w:w="4254" w:type="dxa"/>
          </w:tcPr>
          <w:p w:rsidR="00DF5FD9" w:rsidRDefault="008E7AD7">
            <w:pPr>
              <w:pStyle w:val="TableParagraph"/>
              <w:spacing w:before="111"/>
              <w:ind w:left="145"/>
              <w:rPr>
                <w:sz w:val="18"/>
              </w:rPr>
            </w:pPr>
            <w:r>
              <w:rPr>
                <w:sz w:val="18"/>
              </w:rPr>
              <w:t>1. Hava Yolu Açıklığı</w:t>
            </w:r>
          </w:p>
        </w:tc>
        <w:tc>
          <w:tcPr>
            <w:tcW w:w="9214" w:type="dxa"/>
          </w:tcPr>
          <w:p w:rsidR="00DF5FD9" w:rsidRDefault="008E7AD7">
            <w:pPr>
              <w:pStyle w:val="TableParagraph"/>
              <w:spacing w:before="1" w:line="220" w:lineRule="atLeast"/>
              <w:ind w:left="145" w:right="90"/>
              <w:rPr>
                <w:sz w:val="18"/>
              </w:rPr>
            </w:pPr>
            <w:r>
              <w:rPr>
                <w:sz w:val="18"/>
              </w:rPr>
              <w:t>Hava yolu açıklığınını değerlendirir ve yeterliliğini sağlar. Hava yolu açıklığını sağlayan manevraları öğrenir ve uygulama yetisi kazanır. Orafaringeal tüp, endotrakeal tüp, laringeal maske kullanım becerisini edinir.</w:t>
            </w:r>
          </w:p>
        </w:tc>
      </w:tr>
      <w:tr w:rsidR="00DF5FD9">
        <w:trPr>
          <w:trHeight w:val="15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5"/>
              <w:rPr>
                <w:sz w:val="18"/>
              </w:rPr>
            </w:pPr>
            <w:r>
              <w:rPr>
                <w:sz w:val="18"/>
              </w:rPr>
              <w:t>2. Sıvı Tedavisi ve Kan Transfüzyonu</w:t>
            </w:r>
          </w:p>
        </w:tc>
        <w:tc>
          <w:tcPr>
            <w:tcW w:w="9214" w:type="dxa"/>
          </w:tcPr>
          <w:p w:rsidR="00DF5FD9" w:rsidRDefault="008E7AD7">
            <w:pPr>
              <w:pStyle w:val="TableParagraph"/>
              <w:ind w:left="145" w:right="90"/>
              <w:rPr>
                <w:sz w:val="18"/>
              </w:rPr>
            </w:pPr>
            <w:r>
              <w:rPr>
                <w:sz w:val="18"/>
              </w:rPr>
              <w:t xml:space="preserve">Sıvı tedavisinin planlanması ve kan transfüzyonu yönetiminin ilkelerini bilir. Sıvı tedavisine ihtiyaç duyan bir hastada sıvı yönetimi, açığın hesaplanması ve idame sıvı tedavisinin sağlanmasını bilir. Kan transfüzyonu </w:t>
            </w:r>
            <w:r>
              <w:rPr>
                <w:sz w:val="18"/>
              </w:rPr>
              <w:t xml:space="preserve">ihtiyacını belirler ve kan transfüzyonu yönetimini yapar. Tranfüzyon reaksiyon ve komplikasyonlarını bilir. Hastanın intravasküler volüm durumunu değerlendirir. Sıvı ihtiyacını belirler. Yeterli ve etkin sıvı tedavisi becerilerini geliştirir. Sağlıklı bir </w:t>
            </w:r>
            <w:r>
              <w:rPr>
                <w:sz w:val="18"/>
              </w:rPr>
              <w:t>erişkindeki normal kan volümünü, hemoglobin düzeyini tahmin eder. Ameliyata hazırlıkta uygun grupta kan hazırlığının yapar. Kan transfüzyonu ihtiyacını belirleyebilme yetisi kazanır. Kan ve kan ürünleri tranfüzyonu sırasında gelişebilecek reaksiyonlar ve</w:t>
            </w:r>
          </w:p>
          <w:p w:rsidR="00DF5FD9" w:rsidRDefault="008E7AD7">
            <w:pPr>
              <w:pStyle w:val="TableParagraph"/>
              <w:spacing w:line="199" w:lineRule="exact"/>
              <w:ind w:left="145"/>
              <w:rPr>
                <w:sz w:val="18"/>
              </w:rPr>
            </w:pPr>
            <w:r>
              <w:rPr>
                <w:sz w:val="18"/>
              </w:rPr>
              <w:t>k</w:t>
            </w:r>
            <w:r>
              <w:rPr>
                <w:sz w:val="18"/>
              </w:rPr>
              <w:t>omplikasyonlarını tanıyabilir ve tedavi edebilme yetisi kazanır.</w:t>
            </w:r>
          </w:p>
        </w:tc>
      </w:tr>
      <w:tr w:rsidR="00DF5FD9">
        <w:trPr>
          <w:trHeight w:val="109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spacing w:before="1"/>
              <w:ind w:left="145"/>
              <w:rPr>
                <w:sz w:val="18"/>
              </w:rPr>
            </w:pPr>
            <w:r>
              <w:rPr>
                <w:sz w:val="18"/>
              </w:rPr>
              <w:t>3. İleri Yaşam Desteği Uygulaması</w:t>
            </w:r>
          </w:p>
        </w:tc>
        <w:tc>
          <w:tcPr>
            <w:tcW w:w="9214" w:type="dxa"/>
          </w:tcPr>
          <w:p w:rsidR="00DF5FD9" w:rsidRDefault="008E7AD7">
            <w:pPr>
              <w:pStyle w:val="TableParagraph"/>
              <w:spacing w:before="1"/>
              <w:ind w:left="145" w:right="113"/>
              <w:rPr>
                <w:sz w:val="18"/>
              </w:rPr>
            </w:pPr>
            <w:r>
              <w:rPr>
                <w:sz w:val="18"/>
              </w:rPr>
              <w:t>Arrest tanımını yapar. Erken müdahalenin önemini bilir, dekompresyonu yapar, etkinliği göz önünde tutar, doğru sayıda, doğru derinlikte ve hızda sürdürür. Ventilasyonu sağlar, havayolu açıklığını sürdürür, uygun manevrayı seçer, doğru şekilde ventilasyon y</w:t>
            </w:r>
            <w:r>
              <w:rPr>
                <w:sz w:val="18"/>
              </w:rPr>
              <w:t>apar, defibrilasyon yapmayı düşünür, defibrilatör tedarik eder, pedleri doğru yerleştirir cihazın</w:t>
            </w:r>
          </w:p>
          <w:p w:rsidR="00DF5FD9" w:rsidRDefault="008E7AD7">
            <w:pPr>
              <w:pStyle w:val="TableParagraph"/>
              <w:spacing w:line="219" w:lineRule="exact"/>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before="1" w:line="199" w:lineRule="exact"/>
              <w:ind w:left="145"/>
              <w:rPr>
                <w:sz w:val="18"/>
              </w:rPr>
            </w:pPr>
            <w:r>
              <w:rPr>
                <w:sz w:val="18"/>
              </w:rPr>
              <w:t>ekibine devreder, KPR’yi sonlandırmayı düşünür,dolaşım olmadığını tespit eder, sonlandırma kriterlerini uygular.</w:t>
            </w:r>
          </w:p>
        </w:tc>
      </w:tr>
    </w:tbl>
    <w:p w:rsidR="00DF5FD9" w:rsidRDefault="00DF5FD9">
      <w:pPr>
        <w:spacing w:line="199" w:lineRule="exac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3735"/>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9214" w:type="dxa"/>
          </w:tcPr>
          <w:p w:rsidR="00DF5FD9" w:rsidRDefault="008E7AD7">
            <w:pPr>
              <w:pStyle w:val="TableParagraph"/>
              <w:spacing w:before="4" w:line="235" w:lineRule="auto"/>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yapar. Bilinç kontrolü yapar, kardiyopulmoner arrest tanısını koyar,yardım</w:t>
            </w:r>
            <w:r>
              <w:rPr>
                <w:sz w:val="18"/>
              </w:rPr>
              <w:t xml:space="preserve"> çağırır. Kritik hastada acil havayolu müdahalesini ve</w:t>
            </w:r>
            <w:r>
              <w:rPr>
                <w:spacing w:val="8"/>
                <w:sz w:val="18"/>
              </w:rPr>
              <w:t xml:space="preserve"> </w:t>
            </w:r>
            <w:r>
              <w:rPr>
                <w:sz w:val="18"/>
              </w:rPr>
              <w:t>manevralarını yapar. Yabancı cisime müdahale eder. İleri havayolu</w:t>
            </w:r>
          </w:p>
          <w:p w:rsidR="00DF5FD9" w:rsidRDefault="008E7AD7">
            <w:pPr>
              <w:pStyle w:val="TableParagraph"/>
              <w:spacing w:before="4"/>
              <w:ind w:left="145"/>
              <w:rPr>
                <w:sz w:val="18"/>
              </w:rPr>
            </w:pPr>
            <w:r>
              <w:rPr>
                <w:sz w:val="18"/>
              </w:rPr>
              <w:t xml:space="preserve">ekipmanlarını </w:t>
            </w:r>
            <w:r>
              <w:rPr>
                <w:spacing w:val="-3"/>
                <w:sz w:val="18"/>
              </w:rPr>
              <w:t xml:space="preserve">ve </w:t>
            </w:r>
            <w:r>
              <w:rPr>
                <w:sz w:val="18"/>
              </w:rPr>
              <w:t>endiksyonlarını ve komplikasyonlarını söyler. Gerekli havayolu ekipmanlarını yerleştirir. Ritim</w:t>
            </w:r>
            <w:r>
              <w:rPr>
                <w:spacing w:val="3"/>
                <w:sz w:val="18"/>
              </w:rPr>
              <w:t xml:space="preserve"> </w:t>
            </w:r>
            <w:r>
              <w:rPr>
                <w:sz w:val="18"/>
              </w:rPr>
              <w:t>tanıma,</w:t>
            </w:r>
          </w:p>
          <w:p w:rsidR="00DF5FD9" w:rsidRDefault="008E7AD7">
            <w:pPr>
              <w:pStyle w:val="TableParagraph"/>
              <w:spacing w:before="2" w:line="237" w:lineRule="auto"/>
              <w:ind w:left="145"/>
              <w:rPr>
                <w:sz w:val="18"/>
              </w:rPr>
            </w:pPr>
            <w:r>
              <w:rPr>
                <w:sz w:val="18"/>
              </w:rPr>
              <w:t>periarrest dönemde karşılaşılabilecek ritimleri, kardiyak arrest, periarrest dönemde karşılaşılabilecek ritim bozuklarını tanır. Kritik hastayı monitorize eder. Şok uygulanabilir ve şok uygulanmayan ritimleri söyler ve tanır. Etkin bir şekilde göğüs kompre</w:t>
            </w:r>
            <w:r>
              <w:rPr>
                <w:sz w:val="18"/>
              </w:rPr>
              <w:t>syonu yapar, etkilerini sayar, lokalizayonunu, sayısını söyler. Güvenli ve doğru şekilde defibrilasyon yapar,</w:t>
            </w:r>
          </w:p>
          <w:p w:rsidR="00DF5FD9" w:rsidRDefault="008E7AD7">
            <w:pPr>
              <w:pStyle w:val="TableParagraph"/>
              <w:spacing w:before="4"/>
              <w:ind w:left="145" w:right="223"/>
              <w:rPr>
                <w:sz w:val="18"/>
              </w:rPr>
            </w:pPr>
            <w:r>
              <w:rPr>
                <w:sz w:val="18"/>
              </w:rPr>
              <w:t>defibrilasyon endikasyonlarını söyler,defibrilatör cihazlarını tanır,defibrilasyon yaparken doğru enerji düzeylerini söyler. Defibrilasyon esnasın</w:t>
            </w:r>
            <w:r>
              <w:rPr>
                <w:sz w:val="18"/>
              </w:rPr>
              <w:t>da kendinin ve çevrenin güvenliğini sağlar. Periarrest dönemde kullanılan ilaç tedavilerini düzenler, ilaçların uygulama yollarını söyler. Geri döndürülebilir nedenlere yönelik kullanılan ilaçları ve dozlarını söyler. Zorunlu ise özel durumlarda ileri yaşa</w:t>
            </w:r>
            <w:r>
              <w:rPr>
                <w:sz w:val="18"/>
              </w:rPr>
              <w:t>m desteği uygulamalarını yapar. Arrest tanısını koyar, monitorizasyonu yapar, havayolunu açar, kompresyona başlar, arrest tipini belirler, EKG’yi yorumlar, defibrilasyon gerekliliğini saptar ve yapar, damar yolunu açar,</w:t>
            </w:r>
          </w:p>
          <w:p w:rsidR="00DF5FD9" w:rsidRDefault="008E7AD7">
            <w:pPr>
              <w:pStyle w:val="TableParagraph"/>
              <w:spacing w:before="1"/>
              <w:ind w:left="145" w:right="38"/>
              <w:rPr>
                <w:sz w:val="18"/>
              </w:rPr>
            </w:pPr>
            <w:r>
              <w:rPr>
                <w:sz w:val="18"/>
              </w:rPr>
              <w:t>ilaç tedavisini yapar, geri döndürül</w:t>
            </w:r>
            <w:r>
              <w:rPr>
                <w:sz w:val="18"/>
              </w:rPr>
              <w:t>ebilir etkenleri göz önüne alır, uygun ilaçları saptar, gerekli konsültasyonları yapar, uygun tetkikleri ister. Özel durumlarda resüsitasyon yönetimi ve farklılıklarını açıklar. Özel durumlarda ortak ve farklı tedavi yaklaşımlarını bilir. Özel durumlarda r</w:t>
            </w:r>
            <w:r>
              <w:rPr>
                <w:sz w:val="18"/>
              </w:rPr>
              <w:t>esüsitasyonların neler olduğunu ve tedavi yaklaşımlarındaki farklı durumları açıklar. Defibrilasyon endikasyonlarını tanımlar, ritimleri tanır ve tedavisini belirler. Defibrilasyon yapar ve göz önünde bulundurur, kaşıkları doğru yerleştirir, güvenlik önlem</w:t>
            </w:r>
            <w:r>
              <w:rPr>
                <w:sz w:val="18"/>
              </w:rPr>
              <w:t>lerini alır, doğru şok derecesini belirler, defibrilasyon başarısını arttıran faktörleri</w:t>
            </w:r>
          </w:p>
          <w:p w:rsidR="00DF5FD9" w:rsidRDefault="008E7AD7">
            <w:pPr>
              <w:pStyle w:val="TableParagraph"/>
              <w:spacing w:before="1" w:line="199" w:lineRule="exact"/>
              <w:ind w:left="145"/>
              <w:rPr>
                <w:sz w:val="18"/>
              </w:rPr>
            </w:pPr>
            <w:r>
              <w:rPr>
                <w:sz w:val="18"/>
              </w:rPr>
              <w:t>göz önünde tutar.</w:t>
            </w:r>
          </w:p>
        </w:tc>
      </w:tr>
      <w:tr w:rsidR="00DF5FD9">
        <w:trPr>
          <w:trHeight w:val="1320"/>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0"/>
              </w:rPr>
            </w:pPr>
          </w:p>
          <w:p w:rsidR="00DF5FD9" w:rsidRDefault="008E7AD7">
            <w:pPr>
              <w:pStyle w:val="TableParagraph"/>
              <w:ind w:left="189" w:right="173"/>
              <w:jc w:val="center"/>
              <w:rPr>
                <w:b/>
                <w:sz w:val="18"/>
              </w:rPr>
            </w:pPr>
            <w:r>
              <w:rPr>
                <w:b/>
                <w:sz w:val="18"/>
              </w:rPr>
              <w:t>Doç. Dr. Ferda YAMAN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20"/>
              </w:rPr>
            </w:pPr>
          </w:p>
          <w:p w:rsidR="00DF5FD9" w:rsidRDefault="008E7AD7">
            <w:pPr>
              <w:pStyle w:val="TableParagraph"/>
              <w:ind w:left="4"/>
              <w:jc w:val="center"/>
              <w:rPr>
                <w:b/>
                <w:sz w:val="18"/>
              </w:rPr>
            </w:pPr>
            <w:r>
              <w:rPr>
                <w:b/>
                <w:w w:val="101"/>
                <w:sz w:val="18"/>
              </w:rPr>
              <w:t>3</w:t>
            </w:r>
          </w:p>
        </w:tc>
        <w:tc>
          <w:tcPr>
            <w:tcW w:w="4254" w:type="dxa"/>
          </w:tcPr>
          <w:p w:rsidR="00DF5FD9" w:rsidRDefault="00DF5FD9">
            <w:pPr>
              <w:pStyle w:val="TableParagraph"/>
              <w:rPr>
                <w:b/>
                <w:sz w:val="18"/>
              </w:rPr>
            </w:pPr>
          </w:p>
          <w:p w:rsidR="00DF5FD9" w:rsidRDefault="00DF5FD9">
            <w:pPr>
              <w:pStyle w:val="TableParagraph"/>
              <w:spacing w:before="12"/>
              <w:rPr>
                <w:b/>
                <w:sz w:val="26"/>
              </w:rPr>
            </w:pPr>
          </w:p>
          <w:p w:rsidR="00DF5FD9" w:rsidRDefault="008E7AD7">
            <w:pPr>
              <w:pStyle w:val="TableParagraph"/>
              <w:ind w:left="145"/>
              <w:rPr>
                <w:sz w:val="18"/>
              </w:rPr>
            </w:pPr>
            <w:r>
              <w:rPr>
                <w:sz w:val="18"/>
              </w:rPr>
              <w:t>1. Premedikasyon</w:t>
            </w:r>
          </w:p>
        </w:tc>
        <w:tc>
          <w:tcPr>
            <w:tcW w:w="9214" w:type="dxa"/>
          </w:tcPr>
          <w:p w:rsidR="00DF5FD9" w:rsidRDefault="008E7AD7">
            <w:pPr>
              <w:pStyle w:val="TableParagraph"/>
              <w:spacing w:before="1"/>
              <w:ind w:left="145" w:right="-13" w:firstLine="43"/>
              <w:rPr>
                <w:sz w:val="18"/>
              </w:rPr>
            </w:pPr>
            <w:r>
              <w:rPr>
                <w:sz w:val="18"/>
              </w:rPr>
              <w:t>American Society of Anesthesiologists (ASA) sınıflamasını bilir, preoperatif hasta değerlendirmenin önemini kavrar, sistemik hastalığı olan hastada preoperatif değerlendirme yapmayı öğrenir. Diyabetik hastada oral antidiyabetiklerin kesilerek insulin tedav</w:t>
            </w:r>
            <w:r>
              <w:rPr>
                <w:sz w:val="18"/>
              </w:rPr>
              <w:t xml:space="preserve">isine geçilmesi gerektiğini bilir, kardiyak hastada preoperatif kesilmemesi gereken ilaçları bilir. Yüksek riskli hastayı nasıl belirleyeceğini biliri, preoperatif muayane, anestezist gözüyle hasta değerlendirmeyi öğrenir. Obez hastanın neden zor olduğunu </w:t>
            </w:r>
            <w:r>
              <w:rPr>
                <w:sz w:val="18"/>
              </w:rPr>
              <w:t>açıklar. Preoperatif açlık sürelerinin önemini açıklar, mallampati sınıflaması ve önemini bilir. Zor havayolu olan</w:t>
            </w:r>
          </w:p>
          <w:p w:rsidR="00DF5FD9" w:rsidRDefault="008E7AD7">
            <w:pPr>
              <w:pStyle w:val="TableParagraph"/>
              <w:spacing w:before="1" w:line="199" w:lineRule="exact"/>
              <w:ind w:left="145"/>
              <w:rPr>
                <w:sz w:val="18"/>
              </w:rPr>
            </w:pPr>
            <w:r>
              <w:rPr>
                <w:sz w:val="18"/>
              </w:rPr>
              <w:t>hastada preoperatif hazırlık sürecini ve muayane bulgularını bilir.</w:t>
            </w:r>
          </w:p>
        </w:tc>
      </w:tr>
      <w:tr w:rsidR="00DF5FD9">
        <w:trPr>
          <w:trHeight w:val="136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ind w:left="145"/>
              <w:rPr>
                <w:sz w:val="18"/>
              </w:rPr>
            </w:pPr>
            <w:r>
              <w:rPr>
                <w:sz w:val="18"/>
              </w:rPr>
              <w:t>2. İntravenöz Anestezikleri</w:t>
            </w:r>
          </w:p>
        </w:tc>
        <w:tc>
          <w:tcPr>
            <w:tcW w:w="9214" w:type="dxa"/>
          </w:tcPr>
          <w:p w:rsidR="00DF5FD9" w:rsidRDefault="008E7AD7">
            <w:pPr>
              <w:pStyle w:val="TableParagraph"/>
              <w:spacing w:before="21"/>
              <w:ind w:left="145" w:right="90"/>
              <w:rPr>
                <w:sz w:val="18"/>
              </w:rPr>
            </w:pPr>
            <w:r>
              <w:rPr>
                <w:sz w:val="18"/>
              </w:rPr>
              <w:t>İntravenöz anestezik ilaçların etki mekanizmalarını, sınıflamasını; barbituratların etki mekanizmasını; propofolün etki mekanizması ve kardiyovasküler sistem etkilerini; tiyopental sodyumun kardiyovasküler sistem etkilerini; ketaminin solunum sistemi ve ka</w:t>
            </w:r>
            <w:r>
              <w:rPr>
                <w:sz w:val="18"/>
              </w:rPr>
              <w:t>rdiyovasküler etkilerini bilir. Hastaya uygun anestezik ilaç seçimini, intravenöz anesteziklerin yan etkilerini, kontrendikasyonlarını, ideal intravenöz anestezik ilaç özelliklerini, organ sistemleri üzerine etkisini bilir. Kafaiçi</w:t>
            </w:r>
          </w:p>
          <w:p w:rsidR="00DF5FD9" w:rsidRDefault="008E7AD7">
            <w:pPr>
              <w:pStyle w:val="TableParagraph"/>
              <w:spacing w:line="219" w:lineRule="exact"/>
              <w:ind w:left="145"/>
              <w:rPr>
                <w:sz w:val="18"/>
              </w:rPr>
            </w:pPr>
            <w:r>
              <w:rPr>
                <w:sz w:val="18"/>
              </w:rPr>
              <w:t>basıncı yüksek hastada i</w:t>
            </w:r>
            <w:r>
              <w:rPr>
                <w:sz w:val="18"/>
              </w:rPr>
              <w:t>ntravenöz anestezik seçimini, KIBAS olan hastada kaçınılması gereken ilaçları; böbrek yetmezliği ve</w:t>
            </w:r>
          </w:p>
          <w:p w:rsidR="00DF5FD9" w:rsidRDefault="008E7AD7">
            <w:pPr>
              <w:pStyle w:val="TableParagraph"/>
              <w:spacing w:before="1"/>
              <w:ind w:left="145"/>
              <w:rPr>
                <w:sz w:val="18"/>
              </w:rPr>
            </w:pPr>
            <w:r>
              <w:rPr>
                <w:sz w:val="18"/>
              </w:rPr>
              <w:t>karaciğer yetmezliği olan hastada anestezik ilaç seçimini ,şoktaki hastada anestezik ilaç seçiminin ilkelerini bilir.</w:t>
            </w:r>
          </w:p>
        </w:tc>
      </w:tr>
      <w:tr w:rsidR="00DF5FD9">
        <w:trPr>
          <w:trHeight w:val="4614"/>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145"/>
              <w:rPr>
                <w:sz w:val="18"/>
              </w:rPr>
            </w:pPr>
            <w:r>
              <w:rPr>
                <w:sz w:val="18"/>
              </w:rPr>
              <w:t>3. İleri Yaşam Desteği Uygulaması</w:t>
            </w:r>
          </w:p>
        </w:tc>
        <w:tc>
          <w:tcPr>
            <w:tcW w:w="9214" w:type="dxa"/>
          </w:tcPr>
          <w:p w:rsidR="00DF5FD9" w:rsidRDefault="008E7AD7">
            <w:pPr>
              <w:pStyle w:val="TableParagraph"/>
              <w:spacing w:before="3" w:line="237" w:lineRule="auto"/>
              <w:ind w:left="145" w:right="113"/>
              <w:rPr>
                <w:sz w:val="18"/>
              </w:rPr>
            </w:pPr>
            <w:r>
              <w:rPr>
                <w:sz w:val="18"/>
              </w:rPr>
              <w:t xml:space="preserve">Arrest tanımını yapar. Erken müdahalenin önemini bilir, dekompresyonu yapar, etkinliği göz önünde tutar, doğru sayıda, doğru derinlikte ve hızda sürdürür. Ventilasyonu sağlar, havayolu açıklığını sürdürür, uygun manevrayı </w:t>
            </w:r>
            <w:r>
              <w:rPr>
                <w:sz w:val="18"/>
              </w:rPr>
              <w:t>seçer, doğru şekilde ventilasyon yapar, defibrilasyon yapmayı düşünür, defibrilatör tedarik eder, pedleri doğru yerleştirir cihazın</w:t>
            </w:r>
          </w:p>
          <w:p w:rsidR="00DF5FD9" w:rsidRDefault="008E7AD7">
            <w:pPr>
              <w:pStyle w:val="TableParagraph"/>
              <w:spacing w:before="3"/>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before="1"/>
              <w:ind w:left="145"/>
              <w:rPr>
                <w:sz w:val="18"/>
              </w:rPr>
            </w:pPr>
            <w:r>
              <w:rPr>
                <w:sz w:val="18"/>
              </w:rPr>
              <w:t>ekibine devreder, KPR’yi sonlandırmayı düşünür,dolaşım olmadığını tespit eder, sonlandırma kriterlerini uygular.</w:t>
            </w:r>
          </w:p>
          <w:p w:rsidR="00DF5FD9" w:rsidRDefault="008E7AD7">
            <w:pPr>
              <w:pStyle w:val="TableParagraph"/>
              <w:spacing w:before="3" w:line="237" w:lineRule="auto"/>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yapar. Bilinç kontrolü yapar, kardiyopulmoner arrest tanısını koyar,yardım çağırır. Kritik has</w:t>
            </w:r>
            <w:r>
              <w:rPr>
                <w:sz w:val="18"/>
              </w:rPr>
              <w:t>tada acil havayolu müdahalesini ve</w:t>
            </w:r>
            <w:r>
              <w:rPr>
                <w:spacing w:val="7"/>
                <w:sz w:val="18"/>
              </w:rPr>
              <w:t xml:space="preserve"> </w:t>
            </w:r>
            <w:r>
              <w:rPr>
                <w:sz w:val="18"/>
              </w:rPr>
              <w:t>manevralarını yapar. Yabancı cisime müdahale eder. İleri havayolu</w:t>
            </w:r>
          </w:p>
          <w:p w:rsidR="00DF5FD9" w:rsidRDefault="008E7AD7">
            <w:pPr>
              <w:pStyle w:val="TableParagraph"/>
              <w:spacing w:before="1"/>
              <w:ind w:left="145"/>
              <w:rPr>
                <w:sz w:val="18"/>
              </w:rPr>
            </w:pPr>
            <w:r>
              <w:rPr>
                <w:sz w:val="18"/>
              </w:rPr>
              <w:t xml:space="preserve">ekipmanlarını </w:t>
            </w:r>
            <w:r>
              <w:rPr>
                <w:spacing w:val="-3"/>
                <w:sz w:val="18"/>
              </w:rPr>
              <w:t xml:space="preserve">ve </w:t>
            </w:r>
            <w:r>
              <w:rPr>
                <w:sz w:val="18"/>
              </w:rPr>
              <w:t>endiksyonlarını ve komplikasyonlarını söyler. Gerekli havayolu ekipmanlarını yerleştirir. Ritim</w:t>
            </w:r>
            <w:r>
              <w:rPr>
                <w:spacing w:val="3"/>
                <w:sz w:val="18"/>
              </w:rPr>
              <w:t xml:space="preserve"> </w:t>
            </w:r>
            <w:r>
              <w:rPr>
                <w:sz w:val="18"/>
              </w:rPr>
              <w:t>tanıma,</w:t>
            </w:r>
          </w:p>
          <w:p w:rsidR="00DF5FD9" w:rsidRDefault="008E7AD7">
            <w:pPr>
              <w:pStyle w:val="TableParagraph"/>
              <w:spacing w:before="3" w:line="237" w:lineRule="auto"/>
              <w:ind w:left="145"/>
              <w:rPr>
                <w:sz w:val="18"/>
              </w:rPr>
            </w:pPr>
            <w:r>
              <w:rPr>
                <w:sz w:val="18"/>
              </w:rPr>
              <w:t>periarrest dönemde karşılaşılabile</w:t>
            </w:r>
            <w:r>
              <w:rPr>
                <w:sz w:val="18"/>
              </w:rPr>
              <w:t>cek ritimleri, kardiyak arrest, periarrest dönemde karşılaşılabilecek ritim bozuklarını tanır. Kritik hastayı monitorize eder. Şok uygulanabilir ve şok uygulanmayan ritimleri söyler ve tanır. Etkin bir şekilde göğüs kompresyonu yapar, etkilerini sayar, lok</w:t>
            </w:r>
            <w:r>
              <w:rPr>
                <w:sz w:val="18"/>
              </w:rPr>
              <w:t>alizayonunu, sayısını söyler. Güvenli ve doğru şekilde defibrilasyon yapar,</w:t>
            </w:r>
          </w:p>
          <w:p w:rsidR="00DF5FD9" w:rsidRDefault="008E7AD7">
            <w:pPr>
              <w:pStyle w:val="TableParagraph"/>
              <w:spacing w:before="3"/>
              <w:ind w:left="145" w:right="223"/>
              <w:rPr>
                <w:sz w:val="18"/>
              </w:rPr>
            </w:pPr>
            <w:r>
              <w:rPr>
                <w:sz w:val="18"/>
              </w:rPr>
              <w:t>defibrilasyon endikasyonlarını söyler,defibrilatör cihazlarını tanır,defibrilasyon yaparken doğru enerji düzeylerini söyler. Defibrilasyon esnasında kendinin ve çevrenin güvenliğin</w:t>
            </w:r>
            <w:r>
              <w:rPr>
                <w:sz w:val="18"/>
              </w:rPr>
              <w:t>i sağlar. Periarrest dönemde kullanılan ilaç tedavilerini düzenler, ilaçların uygulama yollarını söyler. Geri döndürülebilir nedenlere yönelik kullanılan ilaçları ve dozlarını söyler. Zorunlu ise özel durumlarda ileri yaşam desteği uygulamalarını yapar. Ar</w:t>
            </w:r>
            <w:r>
              <w:rPr>
                <w:sz w:val="18"/>
              </w:rPr>
              <w:t>rest tanısını koyar, monitorizasyonu yapar, havayolunu açar, kompresyona başlar, arrest tipini belirler, EKG’yi yorumlar, defibrilasyon gerekliliğini saptar ve yapar, damar yolunu açar,</w:t>
            </w:r>
          </w:p>
          <w:p w:rsidR="00DF5FD9" w:rsidRDefault="008E7AD7">
            <w:pPr>
              <w:pStyle w:val="TableParagraph"/>
              <w:spacing w:before="1"/>
              <w:ind w:left="145" w:right="38"/>
              <w:rPr>
                <w:sz w:val="18"/>
              </w:rPr>
            </w:pPr>
            <w:r>
              <w:rPr>
                <w:sz w:val="18"/>
              </w:rPr>
              <w:t>ilaç tedavisini yapar, geri döndürülebilir etkenleri göz önüne alır, u</w:t>
            </w:r>
            <w:r>
              <w:rPr>
                <w:sz w:val="18"/>
              </w:rPr>
              <w:t xml:space="preserve">ygun ilaçları saptar, gerekli konsültasyonları yapar, uygun tetkikleri ister. Özel durumlarda resüsitasyon yönetimi ve farklılıklarını açıklar. Özel durumlarda ortak </w:t>
            </w:r>
            <w:r>
              <w:rPr>
                <w:spacing w:val="-3"/>
                <w:sz w:val="18"/>
              </w:rPr>
              <w:t xml:space="preserve">ve </w:t>
            </w:r>
            <w:r>
              <w:rPr>
                <w:sz w:val="18"/>
              </w:rPr>
              <w:t xml:space="preserve">farklı tedavi yaklaşımlarını bilir. Özel durumlarda resüsitasyonların neler olduğunu </w:t>
            </w:r>
            <w:r>
              <w:rPr>
                <w:spacing w:val="-3"/>
                <w:sz w:val="18"/>
              </w:rPr>
              <w:t>ve</w:t>
            </w:r>
            <w:r>
              <w:rPr>
                <w:spacing w:val="4"/>
                <w:sz w:val="18"/>
              </w:rPr>
              <w:t xml:space="preserve"> </w:t>
            </w:r>
            <w:r>
              <w:rPr>
                <w:sz w:val="18"/>
              </w:rPr>
              <w:t>tedavi yaklaşımlarındaki farklı durumları açıklar.</w:t>
            </w:r>
          </w:p>
          <w:p w:rsidR="00DF5FD9" w:rsidRDefault="008E7AD7">
            <w:pPr>
              <w:pStyle w:val="TableParagraph"/>
              <w:spacing w:line="219" w:lineRule="exact"/>
              <w:ind w:left="6"/>
              <w:rPr>
                <w:sz w:val="18"/>
              </w:rPr>
            </w:pPr>
            <w:r>
              <w:rPr>
                <w:sz w:val="18"/>
              </w:rPr>
              <w:t xml:space="preserve">Defibrilasyon endikasyonlarını tanımlar, ritimleri tanır </w:t>
            </w:r>
            <w:r>
              <w:rPr>
                <w:spacing w:val="-3"/>
                <w:sz w:val="18"/>
              </w:rPr>
              <w:t xml:space="preserve">ve </w:t>
            </w:r>
            <w:r>
              <w:rPr>
                <w:sz w:val="18"/>
              </w:rPr>
              <w:t>tedavisini belirler. Defibrilasyon yapar ve göz önünde</w:t>
            </w:r>
            <w:r>
              <w:rPr>
                <w:spacing w:val="-5"/>
                <w:sz w:val="18"/>
              </w:rPr>
              <w:t xml:space="preserve"> </w:t>
            </w:r>
            <w:r>
              <w:rPr>
                <w:sz w:val="18"/>
              </w:rPr>
              <w:t>bulundurur,</w:t>
            </w:r>
          </w:p>
          <w:p w:rsidR="00DF5FD9" w:rsidRDefault="008E7AD7">
            <w:pPr>
              <w:pStyle w:val="TableParagraph"/>
              <w:spacing w:before="1" w:line="199" w:lineRule="exact"/>
              <w:ind w:left="6"/>
              <w:rPr>
                <w:sz w:val="18"/>
              </w:rPr>
            </w:pPr>
            <w:r>
              <w:rPr>
                <w:sz w:val="18"/>
              </w:rPr>
              <w:t>kaşıkları doğru yerleştirir, güvenlik önlemlerini alır, doğru şok derecesini belirler, defibrilasyon başarısını arttıran faktörleri göz</w:t>
            </w:r>
          </w:p>
        </w:tc>
      </w:tr>
    </w:tbl>
    <w:p w:rsidR="00DF5FD9" w:rsidRDefault="00DF5FD9">
      <w:pPr>
        <w:spacing w:line="199" w:lineRule="exac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292"/>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9214" w:type="dxa"/>
          </w:tcPr>
          <w:p w:rsidR="00DF5FD9" w:rsidRDefault="008E7AD7">
            <w:pPr>
              <w:pStyle w:val="TableParagraph"/>
              <w:spacing w:before="1"/>
              <w:ind w:left="6"/>
              <w:rPr>
                <w:sz w:val="18"/>
              </w:rPr>
            </w:pPr>
            <w:r>
              <w:rPr>
                <w:sz w:val="18"/>
              </w:rPr>
              <w:t>önünde tutar.</w:t>
            </w:r>
          </w:p>
        </w:tc>
      </w:tr>
      <w:tr w:rsidR="00DF5FD9">
        <w:trPr>
          <w:trHeight w:val="734"/>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6"/>
              </w:rPr>
            </w:pPr>
          </w:p>
          <w:p w:rsidR="00DF5FD9" w:rsidRDefault="008E7AD7">
            <w:pPr>
              <w:pStyle w:val="TableParagraph"/>
              <w:ind w:left="79" w:right="64"/>
              <w:jc w:val="center"/>
              <w:rPr>
                <w:b/>
                <w:sz w:val="18"/>
              </w:rPr>
            </w:pPr>
            <w:r>
              <w:rPr>
                <w:b/>
                <w:sz w:val="18"/>
              </w:rPr>
              <w:t>Öğr.Gör.Dr. Meryem ONAY</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24"/>
              </w:rPr>
            </w:pPr>
          </w:p>
          <w:p w:rsidR="00DF5FD9" w:rsidRDefault="008E7AD7">
            <w:pPr>
              <w:pStyle w:val="TableParagraph"/>
              <w:ind w:left="4"/>
              <w:jc w:val="center"/>
              <w:rPr>
                <w:b/>
                <w:sz w:val="18"/>
              </w:rPr>
            </w:pPr>
            <w:r>
              <w:rPr>
                <w:b/>
                <w:w w:val="101"/>
                <w:sz w:val="18"/>
              </w:rPr>
              <w:t>3</w:t>
            </w:r>
          </w:p>
        </w:tc>
        <w:tc>
          <w:tcPr>
            <w:tcW w:w="4254" w:type="dxa"/>
          </w:tcPr>
          <w:p w:rsidR="00DF5FD9" w:rsidRDefault="00DF5FD9">
            <w:pPr>
              <w:pStyle w:val="TableParagraph"/>
              <w:spacing w:before="11"/>
              <w:rPr>
                <w:b/>
                <w:sz w:val="20"/>
              </w:rPr>
            </w:pPr>
          </w:p>
          <w:p w:rsidR="00DF5FD9" w:rsidRDefault="008E7AD7">
            <w:pPr>
              <w:pStyle w:val="TableParagraph"/>
              <w:ind w:left="145"/>
              <w:rPr>
                <w:sz w:val="18"/>
              </w:rPr>
            </w:pPr>
            <w:r>
              <w:rPr>
                <w:sz w:val="18"/>
              </w:rPr>
              <w:t>1. Lokal Anestezikler ve Lokal Anestezi Teknikleri</w:t>
            </w:r>
          </w:p>
        </w:tc>
        <w:tc>
          <w:tcPr>
            <w:tcW w:w="9214" w:type="dxa"/>
          </w:tcPr>
          <w:p w:rsidR="00DF5FD9" w:rsidRDefault="008E7AD7">
            <w:pPr>
              <w:pStyle w:val="TableParagraph"/>
              <w:spacing w:before="3" w:line="237" w:lineRule="auto"/>
              <w:ind w:left="145" w:right="90"/>
              <w:rPr>
                <w:sz w:val="18"/>
              </w:rPr>
            </w:pPr>
            <w:r>
              <w:rPr>
                <w:sz w:val="18"/>
              </w:rPr>
              <w:t>Lokal anestezi tarihçesini ve lokal anestezi tekniklerini öğrenir. Lokal anesteziklerin moleküler yapı ve farmakokinetik özelliklerini açıklar ve etki mekanizmasını bilir. Ester ve amid yapılı lokal aneste</w:t>
            </w:r>
            <w:r>
              <w:rPr>
                <w:sz w:val="18"/>
              </w:rPr>
              <w:t>zikleri sıralar. Lokal anestezik toksisitesini tanımlar.</w:t>
            </w:r>
          </w:p>
        </w:tc>
      </w:tr>
      <w:tr w:rsidR="00DF5FD9">
        <w:trPr>
          <w:trHeight w:val="73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4"/>
              <w:rPr>
                <w:b/>
                <w:sz w:val="21"/>
              </w:rPr>
            </w:pPr>
          </w:p>
          <w:p w:rsidR="00DF5FD9" w:rsidRDefault="008E7AD7">
            <w:pPr>
              <w:pStyle w:val="TableParagraph"/>
              <w:ind w:left="145"/>
              <w:rPr>
                <w:sz w:val="18"/>
              </w:rPr>
            </w:pPr>
            <w:r>
              <w:rPr>
                <w:sz w:val="18"/>
              </w:rPr>
              <w:t>2. Mekanik Ventilasyon ve Oksenizasyon</w:t>
            </w:r>
          </w:p>
        </w:tc>
        <w:tc>
          <w:tcPr>
            <w:tcW w:w="9214" w:type="dxa"/>
          </w:tcPr>
          <w:p w:rsidR="00DF5FD9" w:rsidRDefault="008E7AD7">
            <w:pPr>
              <w:pStyle w:val="TableParagraph"/>
              <w:spacing w:before="1"/>
              <w:ind w:left="145" w:right="90"/>
              <w:rPr>
                <w:sz w:val="18"/>
              </w:rPr>
            </w:pPr>
            <w:r>
              <w:rPr>
                <w:sz w:val="18"/>
              </w:rPr>
              <w:t>Mekanik ventilatör tarihçesini,mekanik ventilasyon endikasyonları ve kontrendikasyonlarını öğrenir. Mekanik ventilasyon ve noninvaziv mekanik ventilasyon fa</w:t>
            </w:r>
            <w:r>
              <w:rPr>
                <w:sz w:val="18"/>
              </w:rPr>
              <w:t>rkını açıklar, mekanik ventilasyon modlarını, mekanik ventilasyondan ayrılma kriterlerini bilir, oksijenizasyon düzeyini ve solunum yetmezliğini tanır.</w:t>
            </w:r>
          </w:p>
        </w:tc>
      </w:tr>
      <w:tr w:rsidR="00DF5FD9">
        <w:trPr>
          <w:trHeight w:val="484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5"/>
              <w:rPr>
                <w:sz w:val="18"/>
              </w:rPr>
            </w:pPr>
            <w:r>
              <w:rPr>
                <w:sz w:val="18"/>
              </w:rPr>
              <w:t>3. İleri Yaşam Desteği Uygulaması</w:t>
            </w:r>
          </w:p>
        </w:tc>
        <w:tc>
          <w:tcPr>
            <w:tcW w:w="9214" w:type="dxa"/>
          </w:tcPr>
          <w:p w:rsidR="00DF5FD9" w:rsidRDefault="008E7AD7">
            <w:pPr>
              <w:pStyle w:val="TableParagraph"/>
              <w:spacing w:before="1"/>
              <w:ind w:left="145" w:right="113"/>
              <w:rPr>
                <w:sz w:val="18"/>
              </w:rPr>
            </w:pPr>
            <w:r>
              <w:rPr>
                <w:sz w:val="18"/>
              </w:rPr>
              <w:t>Arrest tanımını yapar. Erken müdahalenin önemini bilir, dekompresyonu yapar, etkinliği göz önünde tutar, doğru sayıda, doğru derinlikte ve hızda sürdürür. Ventilasyonu sağlar, havayolu açıklığını sürdürür, uygun manevrayı seçer, doğru şekilde ventilasyon y</w:t>
            </w:r>
            <w:r>
              <w:rPr>
                <w:sz w:val="18"/>
              </w:rPr>
              <w:t>apar, defibrilasyon yapmayı düşünür, defibrilatör tedarik eder, pedleri doğru yerleştirir cihazın</w:t>
            </w:r>
          </w:p>
          <w:p w:rsidR="00DF5FD9" w:rsidRDefault="008E7AD7">
            <w:pPr>
              <w:pStyle w:val="TableParagraph"/>
              <w:spacing w:before="3" w:line="218" w:lineRule="exact"/>
              <w:ind w:left="145"/>
              <w:rPr>
                <w:sz w:val="18"/>
              </w:rPr>
            </w:pPr>
            <w:r>
              <w:rPr>
                <w:sz w:val="18"/>
              </w:rPr>
              <w:t>yönlendirmelerine uyar, sonlandırmayı planlar. Başarılı KPR’ yi tanır, dolaşımın döndüğünü tespit eder, hastayı resüstasyon</w:t>
            </w:r>
          </w:p>
          <w:p w:rsidR="00DF5FD9" w:rsidRDefault="008E7AD7">
            <w:pPr>
              <w:pStyle w:val="TableParagraph"/>
              <w:spacing w:line="218" w:lineRule="exact"/>
              <w:ind w:left="145"/>
              <w:rPr>
                <w:sz w:val="18"/>
              </w:rPr>
            </w:pPr>
            <w:r>
              <w:rPr>
                <w:sz w:val="18"/>
              </w:rPr>
              <w:t>ekibine devreder, KPR’yi sonlandır</w:t>
            </w:r>
            <w:r>
              <w:rPr>
                <w:sz w:val="18"/>
              </w:rPr>
              <w:t>mayı düşünür,dolaşım olmadığını tespit eder, sonlandırma kriterlerini uygular.</w:t>
            </w:r>
          </w:p>
          <w:p w:rsidR="00DF5FD9" w:rsidRDefault="008E7AD7">
            <w:pPr>
              <w:pStyle w:val="TableParagraph"/>
              <w:spacing w:before="1"/>
              <w:ind w:left="145"/>
              <w:rPr>
                <w:sz w:val="18"/>
              </w:rPr>
            </w:pPr>
            <w:r>
              <w:rPr>
                <w:sz w:val="18"/>
              </w:rPr>
              <w:t xml:space="preserve">Durumu kötüleşen hastayı tanır </w:t>
            </w:r>
            <w:r>
              <w:rPr>
                <w:spacing w:val="-3"/>
                <w:sz w:val="18"/>
              </w:rPr>
              <w:t xml:space="preserve">ve </w:t>
            </w:r>
            <w:r>
              <w:rPr>
                <w:sz w:val="18"/>
              </w:rPr>
              <w:t xml:space="preserve">ilk </w:t>
            </w:r>
            <w:r>
              <w:rPr>
                <w:spacing w:val="-3"/>
                <w:sz w:val="18"/>
              </w:rPr>
              <w:t xml:space="preserve">müdahaleyi </w:t>
            </w:r>
            <w:r>
              <w:rPr>
                <w:sz w:val="18"/>
              </w:rPr>
              <w:t>yapar. Bilinç kontrolü yapar, kardiyopulmoner arrest tanısını koyar,yardım çağırır. Kritik hastada acil havayolu müdahalesini ve</w:t>
            </w:r>
            <w:r>
              <w:rPr>
                <w:spacing w:val="7"/>
                <w:sz w:val="18"/>
              </w:rPr>
              <w:t xml:space="preserve"> </w:t>
            </w:r>
            <w:r>
              <w:rPr>
                <w:sz w:val="18"/>
              </w:rPr>
              <w:t>manevralarını yapar. Yabancı cisime müdahale eder. İleri havayolu</w:t>
            </w:r>
          </w:p>
          <w:p w:rsidR="00DF5FD9" w:rsidRDefault="008E7AD7">
            <w:pPr>
              <w:pStyle w:val="TableParagraph"/>
              <w:spacing w:before="2" w:line="218" w:lineRule="exact"/>
              <w:ind w:left="145"/>
              <w:rPr>
                <w:sz w:val="18"/>
              </w:rPr>
            </w:pPr>
            <w:r>
              <w:rPr>
                <w:sz w:val="18"/>
              </w:rPr>
              <w:t xml:space="preserve">ekipmanlarını </w:t>
            </w:r>
            <w:r>
              <w:rPr>
                <w:spacing w:val="-3"/>
                <w:sz w:val="18"/>
              </w:rPr>
              <w:t xml:space="preserve">ve </w:t>
            </w:r>
            <w:r>
              <w:rPr>
                <w:sz w:val="18"/>
              </w:rPr>
              <w:t>endiksyonlarını ve komplikasyonlarını söyler. Gerekli havayolu ekipmanlarını yerleştirir. Ritim</w:t>
            </w:r>
            <w:r>
              <w:rPr>
                <w:spacing w:val="3"/>
                <w:sz w:val="18"/>
              </w:rPr>
              <w:t xml:space="preserve"> </w:t>
            </w:r>
            <w:r>
              <w:rPr>
                <w:sz w:val="18"/>
              </w:rPr>
              <w:t>tanıma,</w:t>
            </w:r>
          </w:p>
          <w:p w:rsidR="00DF5FD9" w:rsidRDefault="008E7AD7">
            <w:pPr>
              <w:pStyle w:val="TableParagraph"/>
              <w:ind w:left="145"/>
              <w:rPr>
                <w:sz w:val="18"/>
              </w:rPr>
            </w:pPr>
            <w:r>
              <w:rPr>
                <w:sz w:val="18"/>
              </w:rPr>
              <w:t>periarrest dönemde karşılaşılabilecek ritimleri, kardiyak arrest, pe</w:t>
            </w:r>
            <w:r>
              <w:rPr>
                <w:sz w:val="18"/>
              </w:rPr>
              <w:t>riarrest dönemde karşılaşılabilecek ritim bozuklarını tanır. Kritik hastayı monitorize eder. Şok uygulanabilir ve şok uygulanmayan ritimleri söyler ve tanır. Etkin bir şekilde göğüs kompresyonu yapar, etkilerini sayar, lokalizayonunu, sayısını söyler. Güve</w:t>
            </w:r>
            <w:r>
              <w:rPr>
                <w:sz w:val="18"/>
              </w:rPr>
              <w:t>nli ve doğru şekilde defibrilasyon yapar,</w:t>
            </w:r>
          </w:p>
          <w:p w:rsidR="00DF5FD9" w:rsidRDefault="008E7AD7">
            <w:pPr>
              <w:pStyle w:val="TableParagraph"/>
              <w:spacing w:before="2"/>
              <w:ind w:left="145" w:right="223"/>
              <w:rPr>
                <w:sz w:val="18"/>
              </w:rPr>
            </w:pPr>
            <w:r>
              <w:rPr>
                <w:sz w:val="18"/>
              </w:rPr>
              <w:t>defibrilasyon endikasyonlarını söyler,defibrilatör cihazlarını tanır,defibrilasyon yaparken doğru enerji düzeylerini söyler. Defibrilasyon esnasında kendinin ve çevrenin güvenliğini sağlar. Periarrest dönemde kulla</w:t>
            </w:r>
            <w:r>
              <w:rPr>
                <w:sz w:val="18"/>
              </w:rPr>
              <w:t>nılan ilaç tedavilerini düzenler, ilaçların uygulama yollarını söyler. Geri döndürülebilir nedenlere yönelik kullanılan ilaçları ve dozlarını söyler. Zorunlu ise özel durumlarda ileri yaşam desteği uygulamalarını yapar. Arrest tanısını koyar, monitorizasyo</w:t>
            </w:r>
            <w:r>
              <w:rPr>
                <w:sz w:val="18"/>
              </w:rPr>
              <w:t>nu yapar, havayolunu açar, kompresyona başlar, arrest tipini belirler, EKG’yi yorumlar, defibrilasyon gerekliliğini saptar ve yapar, damar yolunu açar,</w:t>
            </w:r>
          </w:p>
          <w:p w:rsidR="00DF5FD9" w:rsidRDefault="008E7AD7">
            <w:pPr>
              <w:pStyle w:val="TableParagraph"/>
              <w:spacing w:before="1"/>
              <w:ind w:left="145" w:right="38"/>
              <w:rPr>
                <w:sz w:val="18"/>
              </w:rPr>
            </w:pPr>
            <w:r>
              <w:rPr>
                <w:sz w:val="18"/>
              </w:rPr>
              <w:t>ilaç tedavisini yapar, geri döndürülebilir etkenleri göz önüne alır, uygun ilaçları saptar, gerekli kons</w:t>
            </w:r>
            <w:r>
              <w:rPr>
                <w:sz w:val="18"/>
              </w:rPr>
              <w:t>ültasyonları yapar, uygun tetkikleri ister. Özel durumlarda resüsitasyon yönetimi ve farklılıklarını açıklar. Özel durumlarda ortak ve farklı tedavi yaklaşımlarını bilir. Özel durumlarda resüsitasyonların neler olduğunu ve tedavi yaklaşımlarındaki farklı d</w:t>
            </w:r>
            <w:r>
              <w:rPr>
                <w:sz w:val="18"/>
              </w:rPr>
              <w:t>urumları açıklar. Defibrilasyon endikasyonlarını tanımlar, ritimleri tanır ve tedavisini belirler. Defibrilasyon yapar ve göz önünde bulundurur, kaşıkları doğru yerleştirir, güvenlik önlemlerini alır, doğru şok derecesini belirler, defibrilasyon başarısını</w:t>
            </w:r>
            <w:r>
              <w:rPr>
                <w:sz w:val="18"/>
              </w:rPr>
              <w:t xml:space="preserve"> arttıran faktörleri</w:t>
            </w:r>
          </w:p>
          <w:p w:rsidR="00DF5FD9" w:rsidRDefault="008E7AD7">
            <w:pPr>
              <w:pStyle w:val="TableParagraph"/>
              <w:spacing w:before="1" w:line="199" w:lineRule="exact"/>
              <w:ind w:left="145"/>
              <w:rPr>
                <w:sz w:val="18"/>
              </w:rPr>
            </w:pPr>
            <w:r>
              <w:rPr>
                <w:sz w:val="18"/>
              </w:rPr>
              <w:t>göz önünde tutar.</w:t>
            </w:r>
          </w:p>
        </w:tc>
      </w:tr>
      <w:tr w:rsidR="00DF5FD9">
        <w:trPr>
          <w:trHeight w:val="436"/>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247" w:right="230" w:firstLine="28"/>
              <w:jc w:val="both"/>
              <w:rPr>
                <w:b/>
                <w:sz w:val="18"/>
              </w:rPr>
            </w:pPr>
            <w:r>
              <w:rPr>
                <w:b/>
                <w:sz w:val="18"/>
              </w:rPr>
              <w:t>Prof.Dr. Mahmut KEBAPÇI</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before="1"/>
              <w:ind w:left="4"/>
              <w:jc w:val="center"/>
              <w:rPr>
                <w:b/>
                <w:sz w:val="18"/>
              </w:rPr>
            </w:pPr>
            <w:r>
              <w:rPr>
                <w:b/>
                <w:w w:val="101"/>
                <w:sz w:val="18"/>
              </w:rPr>
              <w:t>3</w:t>
            </w:r>
          </w:p>
        </w:tc>
        <w:tc>
          <w:tcPr>
            <w:tcW w:w="4254" w:type="dxa"/>
          </w:tcPr>
          <w:p w:rsidR="00DF5FD9" w:rsidRDefault="008E7AD7">
            <w:pPr>
              <w:pStyle w:val="TableParagraph"/>
              <w:spacing w:before="107"/>
              <w:ind w:left="145"/>
              <w:rPr>
                <w:sz w:val="18"/>
              </w:rPr>
            </w:pPr>
            <w:r>
              <w:rPr>
                <w:sz w:val="18"/>
              </w:rPr>
              <w:t>1. Gastrointestinal Sistemde Radyolojik Algoritma</w:t>
            </w:r>
          </w:p>
        </w:tc>
        <w:tc>
          <w:tcPr>
            <w:tcW w:w="9214" w:type="dxa"/>
          </w:tcPr>
          <w:p w:rsidR="00DF5FD9" w:rsidRDefault="008E7AD7">
            <w:pPr>
              <w:pStyle w:val="TableParagraph"/>
              <w:spacing w:line="216" w:lineRule="exact"/>
              <w:ind w:left="150"/>
              <w:rPr>
                <w:sz w:val="18"/>
              </w:rPr>
            </w:pPr>
            <w:r>
              <w:rPr>
                <w:sz w:val="18"/>
              </w:rPr>
              <w:t>Gastrointestinal sistemde radyolojik algoritmayı öğrenir, radyolojik görüntüleme yöntemlerinin endikasyonlarını ve</w:t>
            </w:r>
          </w:p>
          <w:p w:rsidR="00DF5FD9" w:rsidRDefault="008E7AD7">
            <w:pPr>
              <w:pStyle w:val="TableParagraph"/>
              <w:spacing w:before="1" w:line="199" w:lineRule="exact"/>
              <w:ind w:left="150"/>
              <w:rPr>
                <w:sz w:val="18"/>
              </w:rPr>
            </w:pPr>
            <w:r>
              <w:rPr>
                <w:sz w:val="18"/>
              </w:rPr>
              <w:t>seçimini yapar, radyolojik görüntüleme yöntemlerinin endikasyonlarını ve seçimini yapar.</w:t>
            </w:r>
          </w:p>
        </w:tc>
      </w:tr>
      <w:tr w:rsidR="00DF5FD9">
        <w:trPr>
          <w:trHeight w:val="19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ind w:left="145"/>
              <w:rPr>
                <w:sz w:val="18"/>
              </w:rPr>
            </w:pPr>
            <w:r>
              <w:rPr>
                <w:sz w:val="18"/>
              </w:rPr>
              <w:t>2. Sindirim Sistemi Radyolojisi</w:t>
            </w:r>
          </w:p>
        </w:tc>
        <w:tc>
          <w:tcPr>
            <w:tcW w:w="9214" w:type="dxa"/>
          </w:tcPr>
          <w:p w:rsidR="00DF5FD9" w:rsidRDefault="008E7AD7">
            <w:pPr>
              <w:pStyle w:val="TableParagraph"/>
              <w:spacing w:before="1"/>
              <w:ind w:left="150" w:right="126"/>
              <w:jc w:val="both"/>
              <w:rPr>
                <w:sz w:val="18"/>
              </w:rPr>
            </w:pPr>
            <w:r>
              <w:rPr>
                <w:sz w:val="18"/>
              </w:rPr>
              <w:t>Sindirim sisteminde radyolojik algoritmayı öğrenir. Radyolojik görüntüleme yöntemlerinin endikasyonlarını ve seçimini yapar. Sindirim sisteminde röntgenin (direkt batın grasi ve kontrastlı röntgen tetkikleri) endikasyonlarını öğrenir. Direkt batın grafisin</w:t>
            </w:r>
            <w:r>
              <w:rPr>
                <w:sz w:val="18"/>
              </w:rPr>
              <w:t>in öcelikle hangi durumlarda (perforasyon, ileus, yabancı cisim gibi) ilk görüntüleme yöntemi olarak kullanılması</w:t>
            </w:r>
            <w:r>
              <w:rPr>
                <w:spacing w:val="-5"/>
                <w:sz w:val="18"/>
              </w:rPr>
              <w:t xml:space="preserve"> </w:t>
            </w:r>
            <w:r>
              <w:rPr>
                <w:sz w:val="18"/>
              </w:rPr>
              <w:t>gerektiğini</w:t>
            </w:r>
            <w:r>
              <w:rPr>
                <w:spacing w:val="-3"/>
                <w:sz w:val="18"/>
              </w:rPr>
              <w:t xml:space="preserve"> </w:t>
            </w:r>
            <w:r>
              <w:rPr>
                <w:sz w:val="18"/>
              </w:rPr>
              <w:t>öğrenir.</w:t>
            </w:r>
            <w:r>
              <w:rPr>
                <w:spacing w:val="-3"/>
                <w:sz w:val="18"/>
              </w:rPr>
              <w:t xml:space="preserve"> </w:t>
            </w:r>
            <w:r>
              <w:rPr>
                <w:sz w:val="18"/>
              </w:rPr>
              <w:t>Direkt</w:t>
            </w:r>
            <w:r>
              <w:rPr>
                <w:spacing w:val="-8"/>
                <w:sz w:val="18"/>
              </w:rPr>
              <w:t xml:space="preserve"> </w:t>
            </w:r>
            <w:r>
              <w:rPr>
                <w:sz w:val="18"/>
              </w:rPr>
              <w:t>batın</w:t>
            </w:r>
            <w:r>
              <w:rPr>
                <w:spacing w:val="-5"/>
                <w:sz w:val="18"/>
              </w:rPr>
              <w:t xml:space="preserve"> </w:t>
            </w:r>
            <w:r>
              <w:rPr>
                <w:sz w:val="18"/>
              </w:rPr>
              <w:t>grafisinin</w:t>
            </w:r>
            <w:r>
              <w:rPr>
                <w:spacing w:val="-5"/>
                <w:sz w:val="18"/>
              </w:rPr>
              <w:t xml:space="preserve"> </w:t>
            </w:r>
            <w:r>
              <w:rPr>
                <w:sz w:val="18"/>
              </w:rPr>
              <w:t>radyasyon</w:t>
            </w:r>
            <w:r>
              <w:rPr>
                <w:spacing w:val="-5"/>
                <w:sz w:val="18"/>
              </w:rPr>
              <w:t xml:space="preserve"> </w:t>
            </w:r>
            <w:r>
              <w:rPr>
                <w:sz w:val="18"/>
              </w:rPr>
              <w:t>dozunu</w:t>
            </w:r>
            <w:r>
              <w:rPr>
                <w:spacing w:val="-9"/>
                <w:sz w:val="18"/>
              </w:rPr>
              <w:t xml:space="preserve"> </w:t>
            </w:r>
            <w:r>
              <w:rPr>
                <w:sz w:val="18"/>
              </w:rPr>
              <w:t>öğrenir.</w:t>
            </w:r>
            <w:r>
              <w:rPr>
                <w:spacing w:val="-8"/>
                <w:sz w:val="18"/>
              </w:rPr>
              <w:t xml:space="preserve"> </w:t>
            </w:r>
            <w:r>
              <w:rPr>
                <w:sz w:val="18"/>
              </w:rPr>
              <w:t>Kontrastlı</w:t>
            </w:r>
            <w:r>
              <w:rPr>
                <w:spacing w:val="-4"/>
                <w:sz w:val="18"/>
              </w:rPr>
              <w:t xml:space="preserve"> </w:t>
            </w:r>
            <w:r>
              <w:rPr>
                <w:sz w:val="18"/>
              </w:rPr>
              <w:t>röntgen</w:t>
            </w:r>
            <w:r>
              <w:rPr>
                <w:spacing w:val="-9"/>
                <w:sz w:val="18"/>
              </w:rPr>
              <w:t xml:space="preserve"> </w:t>
            </w:r>
            <w:r>
              <w:rPr>
                <w:sz w:val="18"/>
              </w:rPr>
              <w:t>tetkiklerinin</w:t>
            </w:r>
            <w:r>
              <w:rPr>
                <w:spacing w:val="-5"/>
                <w:sz w:val="18"/>
              </w:rPr>
              <w:t xml:space="preserve"> </w:t>
            </w:r>
            <w:r>
              <w:rPr>
                <w:sz w:val="18"/>
              </w:rPr>
              <w:t>nerelerde (özofagus,</w:t>
            </w:r>
            <w:r>
              <w:rPr>
                <w:spacing w:val="-8"/>
                <w:sz w:val="18"/>
              </w:rPr>
              <w:t xml:space="preserve"> </w:t>
            </w:r>
            <w:r>
              <w:rPr>
                <w:sz w:val="18"/>
              </w:rPr>
              <w:t>mide</w:t>
            </w:r>
            <w:r>
              <w:rPr>
                <w:spacing w:val="-10"/>
                <w:sz w:val="18"/>
              </w:rPr>
              <w:t xml:space="preserve"> </w:t>
            </w:r>
            <w:r>
              <w:rPr>
                <w:sz w:val="18"/>
              </w:rPr>
              <w:t>i</w:t>
            </w:r>
            <w:r>
              <w:rPr>
                <w:spacing w:val="-13"/>
                <w:sz w:val="18"/>
              </w:rPr>
              <w:t xml:space="preserve"> </w:t>
            </w:r>
            <w:r>
              <w:rPr>
                <w:sz w:val="18"/>
              </w:rPr>
              <w:t>ince</w:t>
            </w:r>
            <w:r>
              <w:rPr>
                <w:spacing w:val="-10"/>
                <w:sz w:val="18"/>
              </w:rPr>
              <w:t xml:space="preserve"> </w:t>
            </w:r>
            <w:r>
              <w:rPr>
                <w:sz w:val="18"/>
              </w:rPr>
              <w:t>barsak,</w:t>
            </w:r>
            <w:r>
              <w:rPr>
                <w:spacing w:val="-8"/>
                <w:sz w:val="18"/>
              </w:rPr>
              <w:t xml:space="preserve"> </w:t>
            </w:r>
            <w:r>
              <w:rPr>
                <w:spacing w:val="-3"/>
                <w:sz w:val="18"/>
              </w:rPr>
              <w:t>kolon</w:t>
            </w:r>
            <w:r>
              <w:rPr>
                <w:spacing w:val="-9"/>
                <w:sz w:val="18"/>
              </w:rPr>
              <w:t xml:space="preserve"> </w:t>
            </w:r>
            <w:r>
              <w:rPr>
                <w:sz w:val="18"/>
              </w:rPr>
              <w:t>gibi)</w:t>
            </w:r>
            <w:r>
              <w:rPr>
                <w:spacing w:val="-8"/>
                <w:sz w:val="18"/>
              </w:rPr>
              <w:t xml:space="preserve"> </w:t>
            </w:r>
            <w:r>
              <w:rPr>
                <w:sz w:val="18"/>
              </w:rPr>
              <w:t>hangi</w:t>
            </w:r>
            <w:r>
              <w:rPr>
                <w:spacing w:val="-14"/>
                <w:sz w:val="18"/>
              </w:rPr>
              <w:t xml:space="preserve"> </w:t>
            </w:r>
            <w:r>
              <w:rPr>
                <w:sz w:val="18"/>
              </w:rPr>
              <w:t>endikasyonlar</w:t>
            </w:r>
            <w:r>
              <w:rPr>
                <w:spacing w:val="-16"/>
                <w:sz w:val="18"/>
              </w:rPr>
              <w:t xml:space="preserve"> </w:t>
            </w:r>
            <w:r>
              <w:rPr>
                <w:sz w:val="18"/>
              </w:rPr>
              <w:t>(konjenital</w:t>
            </w:r>
            <w:r>
              <w:rPr>
                <w:spacing w:val="-8"/>
                <w:sz w:val="18"/>
              </w:rPr>
              <w:t xml:space="preserve"> </w:t>
            </w:r>
            <w:r>
              <w:rPr>
                <w:sz w:val="18"/>
              </w:rPr>
              <w:t>hastalıklar,</w:t>
            </w:r>
            <w:r>
              <w:rPr>
                <w:spacing w:val="-8"/>
                <w:sz w:val="18"/>
              </w:rPr>
              <w:t xml:space="preserve"> </w:t>
            </w:r>
            <w:r>
              <w:rPr>
                <w:sz w:val="18"/>
              </w:rPr>
              <w:t>fonksiyonel</w:t>
            </w:r>
            <w:r>
              <w:rPr>
                <w:spacing w:val="-9"/>
                <w:sz w:val="18"/>
              </w:rPr>
              <w:t xml:space="preserve"> </w:t>
            </w:r>
            <w:r>
              <w:rPr>
                <w:sz w:val="18"/>
              </w:rPr>
              <w:t>hastalıklar,</w:t>
            </w:r>
            <w:r>
              <w:rPr>
                <w:spacing w:val="-12"/>
                <w:sz w:val="18"/>
              </w:rPr>
              <w:t xml:space="preserve"> </w:t>
            </w:r>
            <w:r>
              <w:rPr>
                <w:sz w:val="18"/>
              </w:rPr>
              <w:t>divertikül,</w:t>
            </w:r>
            <w:r>
              <w:rPr>
                <w:spacing w:val="-13"/>
                <w:sz w:val="18"/>
              </w:rPr>
              <w:t xml:space="preserve"> </w:t>
            </w:r>
            <w:r>
              <w:rPr>
                <w:sz w:val="18"/>
              </w:rPr>
              <w:t xml:space="preserve">pasaj gibi) ile kullanılması gerektiğini öğrenir. Ultrasonografinin bu sistemde endikasyonlarını (apandisit, invajinasyon gibi), avantaj </w:t>
            </w:r>
            <w:r>
              <w:rPr>
                <w:spacing w:val="-3"/>
                <w:sz w:val="18"/>
              </w:rPr>
              <w:t xml:space="preserve">ve </w:t>
            </w:r>
            <w:r>
              <w:rPr>
                <w:sz w:val="18"/>
              </w:rPr>
              <w:t>dezavantajları</w:t>
            </w:r>
            <w:r>
              <w:rPr>
                <w:sz w:val="18"/>
              </w:rPr>
              <w:t>nı öğrenir. Bilgisayarlı tomografinin bu sistemde nasıl çekileceğini, geniş yelpazedeki endikasyonlarını,</w:t>
            </w:r>
            <w:r>
              <w:rPr>
                <w:spacing w:val="-8"/>
                <w:sz w:val="18"/>
              </w:rPr>
              <w:t xml:space="preserve"> </w:t>
            </w:r>
            <w:r>
              <w:rPr>
                <w:sz w:val="18"/>
              </w:rPr>
              <w:t>avantajlarını</w:t>
            </w:r>
            <w:r>
              <w:rPr>
                <w:spacing w:val="-3"/>
                <w:sz w:val="18"/>
              </w:rPr>
              <w:t xml:space="preserve"> ve</w:t>
            </w:r>
            <w:r>
              <w:rPr>
                <w:spacing w:val="-5"/>
                <w:sz w:val="18"/>
              </w:rPr>
              <w:t xml:space="preserve"> </w:t>
            </w:r>
            <w:r>
              <w:rPr>
                <w:sz w:val="18"/>
              </w:rPr>
              <w:t>dezavantajlarını</w:t>
            </w:r>
            <w:r>
              <w:rPr>
                <w:spacing w:val="-8"/>
                <w:sz w:val="18"/>
              </w:rPr>
              <w:t xml:space="preserve"> </w:t>
            </w:r>
            <w:r>
              <w:rPr>
                <w:sz w:val="18"/>
              </w:rPr>
              <w:t>(radyasyon</w:t>
            </w:r>
            <w:r>
              <w:rPr>
                <w:spacing w:val="-10"/>
                <w:sz w:val="18"/>
              </w:rPr>
              <w:t xml:space="preserve"> </w:t>
            </w:r>
            <w:r>
              <w:rPr>
                <w:sz w:val="18"/>
              </w:rPr>
              <w:t>dozu</w:t>
            </w:r>
            <w:r>
              <w:rPr>
                <w:spacing w:val="-14"/>
                <w:sz w:val="18"/>
              </w:rPr>
              <w:t xml:space="preserve"> </w:t>
            </w:r>
            <w:r>
              <w:rPr>
                <w:sz w:val="18"/>
              </w:rPr>
              <w:t>gibi)</w:t>
            </w:r>
            <w:r>
              <w:rPr>
                <w:spacing w:val="-4"/>
                <w:sz w:val="18"/>
              </w:rPr>
              <w:t xml:space="preserve"> </w:t>
            </w:r>
            <w:r>
              <w:rPr>
                <w:sz w:val="18"/>
              </w:rPr>
              <w:t>öğrenir.</w:t>
            </w:r>
            <w:r>
              <w:rPr>
                <w:spacing w:val="-8"/>
                <w:sz w:val="18"/>
              </w:rPr>
              <w:t xml:space="preserve"> </w:t>
            </w:r>
            <w:r>
              <w:rPr>
                <w:sz w:val="18"/>
              </w:rPr>
              <w:t>Kontrendikasyonlarını</w:t>
            </w:r>
            <w:r>
              <w:rPr>
                <w:spacing w:val="-5"/>
                <w:sz w:val="18"/>
              </w:rPr>
              <w:t xml:space="preserve"> </w:t>
            </w:r>
            <w:r>
              <w:rPr>
                <w:sz w:val="18"/>
              </w:rPr>
              <w:t>tanımlar</w:t>
            </w:r>
            <w:r>
              <w:rPr>
                <w:spacing w:val="-6"/>
                <w:sz w:val="18"/>
              </w:rPr>
              <w:t xml:space="preserve"> </w:t>
            </w:r>
            <w:r>
              <w:rPr>
                <w:sz w:val="18"/>
              </w:rPr>
              <w:t>(ilk</w:t>
            </w:r>
            <w:r>
              <w:rPr>
                <w:spacing w:val="-11"/>
                <w:sz w:val="18"/>
              </w:rPr>
              <w:t xml:space="preserve"> </w:t>
            </w:r>
            <w:r>
              <w:rPr>
                <w:sz w:val="18"/>
              </w:rPr>
              <w:t>üç</w:t>
            </w:r>
            <w:r>
              <w:rPr>
                <w:spacing w:val="-5"/>
                <w:sz w:val="18"/>
              </w:rPr>
              <w:t xml:space="preserve"> </w:t>
            </w:r>
            <w:r>
              <w:rPr>
                <w:sz w:val="18"/>
              </w:rPr>
              <w:t>aylık</w:t>
            </w:r>
          </w:p>
          <w:p w:rsidR="00DF5FD9" w:rsidRDefault="008E7AD7">
            <w:pPr>
              <w:pStyle w:val="TableParagraph"/>
              <w:spacing w:line="199" w:lineRule="exact"/>
              <w:ind w:left="150"/>
              <w:jc w:val="both"/>
              <w:rPr>
                <w:sz w:val="18"/>
              </w:rPr>
            </w:pPr>
            <w:r>
              <w:rPr>
                <w:sz w:val="18"/>
              </w:rPr>
              <w:t>hamilelik gibi). Manyetik rezonans görüntüleme yönteminin endikasyonlarını, avantaj ve dezavantajlarını öğrenir.</w:t>
            </w:r>
          </w:p>
        </w:tc>
      </w:tr>
      <w:tr w:rsidR="00DF5FD9">
        <w:trPr>
          <w:trHeight w:val="17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45"/>
              <w:rPr>
                <w:sz w:val="18"/>
              </w:rPr>
            </w:pPr>
            <w:r>
              <w:rPr>
                <w:sz w:val="18"/>
              </w:rPr>
              <w:t>3. Hepato-Pankreatikobiliyer Sistemi Radyolojisi</w:t>
            </w:r>
          </w:p>
        </w:tc>
        <w:tc>
          <w:tcPr>
            <w:tcW w:w="9214" w:type="dxa"/>
          </w:tcPr>
          <w:p w:rsidR="00DF5FD9" w:rsidRDefault="008E7AD7">
            <w:pPr>
              <w:pStyle w:val="TableParagraph"/>
              <w:spacing w:before="1"/>
              <w:ind w:left="150" w:right="213"/>
              <w:rPr>
                <w:sz w:val="18"/>
              </w:rPr>
            </w:pPr>
            <w:r>
              <w:rPr>
                <w:sz w:val="18"/>
              </w:rPr>
              <w:t xml:space="preserve">Hepatopanreatikobiliyer sistemde radyolojik algoritmayı öğrenir. Radyolojik görüntüleme </w:t>
            </w:r>
            <w:r>
              <w:rPr>
                <w:sz w:val="18"/>
              </w:rPr>
              <w:t>yöntemlerinin endikasyonlarını ve seçimini yapar. Hepatopankretikobiliyer sistemde ultrasonografi tetkikinin temel inceleme yöntemi olduğunu öğrenir. Ultrasonografinin bu sistemde avantajlarını ve dezavantajlarını öğrenir. Ultrasonografinin karaciğer hasta</w:t>
            </w:r>
            <w:r>
              <w:rPr>
                <w:sz w:val="18"/>
              </w:rPr>
              <w:t>lıklarında ve biliyer sistem hastalıklarında nasıl kullanıldığını öğrenir. Pankreas ve dalak US ile değerlendirilmesini öğrenir. Dopplerin önemini tanımlar. Endoskopik US nin nerelerde kullanılacağını öğrenir. Bilgisayarlı tomografinin avantajlarını, dezav</w:t>
            </w:r>
            <w:r>
              <w:rPr>
                <w:sz w:val="18"/>
              </w:rPr>
              <w:t>antajlarını tanımlar. Bilgisayarlı tomografi tetkikinin bu sistemde endikasyonlarını öğrenir. Gereksiz BT tekiklerinin</w:t>
            </w:r>
          </w:p>
          <w:p w:rsidR="00DF5FD9" w:rsidRDefault="008E7AD7">
            <w:pPr>
              <w:pStyle w:val="TableParagraph"/>
              <w:spacing w:before="1" w:line="216" w:lineRule="exact"/>
              <w:ind w:left="150" w:right="207"/>
              <w:rPr>
                <w:sz w:val="18"/>
              </w:rPr>
            </w:pPr>
            <w:r>
              <w:rPr>
                <w:sz w:val="18"/>
              </w:rPr>
              <w:t>nelere yol açabileceğini öğrenir. MRG yönteminin bu sistemde tamamlayacı yöntem olduğunu öğrenir. Hangi durumlarda özellikle kullanılması gerektiğini öğrenir.</w:t>
            </w:r>
          </w:p>
        </w:tc>
      </w:tr>
    </w:tbl>
    <w:p w:rsidR="00DF5FD9" w:rsidRDefault="00DF5FD9">
      <w:pPr>
        <w:spacing w:line="216" w:lineRule="exac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1099"/>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6"/>
              <w:ind w:left="83" w:right="57" w:firstLine="192"/>
              <w:rPr>
                <w:b/>
                <w:sz w:val="18"/>
              </w:rPr>
            </w:pPr>
            <w:r>
              <w:rPr>
                <w:b/>
                <w:sz w:val="18"/>
              </w:rPr>
              <w:t>Prof.Dr. Nevbahar A. DEĞİRMENCİ</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9"/>
              </w:rPr>
            </w:pPr>
          </w:p>
          <w:p w:rsidR="00DF5FD9" w:rsidRDefault="008E7AD7">
            <w:pPr>
              <w:pStyle w:val="TableParagraph"/>
              <w:ind w:left="4"/>
              <w:jc w:val="center"/>
              <w:rPr>
                <w:b/>
                <w:sz w:val="18"/>
              </w:rPr>
            </w:pPr>
            <w:r>
              <w:rPr>
                <w:b/>
                <w:w w:val="101"/>
                <w:sz w:val="18"/>
              </w:rPr>
              <w:t>4</w:t>
            </w:r>
          </w:p>
        </w:tc>
        <w:tc>
          <w:tcPr>
            <w:tcW w:w="4254" w:type="dxa"/>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45"/>
              <w:rPr>
                <w:sz w:val="18"/>
              </w:rPr>
            </w:pPr>
            <w:r>
              <w:rPr>
                <w:sz w:val="18"/>
              </w:rPr>
              <w:t>1. Yüzeyel US</w:t>
            </w:r>
          </w:p>
        </w:tc>
        <w:tc>
          <w:tcPr>
            <w:tcW w:w="9214" w:type="dxa"/>
          </w:tcPr>
          <w:p w:rsidR="00DF5FD9" w:rsidRDefault="008E7AD7">
            <w:pPr>
              <w:pStyle w:val="TableParagraph"/>
              <w:spacing w:before="1"/>
              <w:ind w:left="150" w:right="231"/>
              <w:rPr>
                <w:sz w:val="18"/>
              </w:rPr>
            </w:pPr>
            <w:r>
              <w:rPr>
                <w:sz w:val="18"/>
              </w:rPr>
              <w:t>Yüzeysel US görüntüleme yöntemlerinden; tiroid ve lenf nodu ultrasonografisi hakkında bilgi sahibi olur. Sık karşılaşılan tiroid patolojileri (guatr, tiroidit) ile benign ve malign tiroid nodüllerinin ultrasonografik görüntülerini tanıyabilir, benign- mali</w:t>
            </w:r>
            <w:r>
              <w:rPr>
                <w:sz w:val="18"/>
              </w:rPr>
              <w:t>gn nodül ayırımını yapabilir. Boyun bölgelerinine göre lenf nodlarını lokalize edebilir. Normal ve patolojik lenf nodunun ultrasonografik görüntülerini tanıyabilir. Reaktif lenf nodu ile metastaz ve lenfoma gibi lenf nodu patolojilerinin</w:t>
            </w:r>
          </w:p>
          <w:p w:rsidR="00DF5FD9" w:rsidRDefault="008E7AD7">
            <w:pPr>
              <w:pStyle w:val="TableParagraph"/>
              <w:spacing w:line="199" w:lineRule="exact"/>
              <w:ind w:left="150"/>
              <w:rPr>
                <w:sz w:val="18"/>
              </w:rPr>
            </w:pPr>
            <w:r>
              <w:rPr>
                <w:sz w:val="18"/>
              </w:rPr>
              <w:t>ultrasonografik görüntülerini ayırt edebilir.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26"/>
              </w:rPr>
            </w:pPr>
          </w:p>
          <w:p w:rsidR="00DF5FD9" w:rsidRDefault="008E7AD7">
            <w:pPr>
              <w:pStyle w:val="TableParagraph"/>
              <w:spacing w:before="1"/>
              <w:ind w:left="145"/>
              <w:rPr>
                <w:sz w:val="18"/>
              </w:rPr>
            </w:pPr>
            <w:r>
              <w:rPr>
                <w:sz w:val="18"/>
              </w:rPr>
              <w:t>2. Doppler US</w:t>
            </w:r>
          </w:p>
        </w:tc>
        <w:tc>
          <w:tcPr>
            <w:tcW w:w="9214" w:type="dxa"/>
          </w:tcPr>
          <w:p w:rsidR="00DF5FD9" w:rsidRDefault="008E7AD7">
            <w:pPr>
              <w:pStyle w:val="TableParagraph"/>
              <w:spacing w:line="242" w:lineRule="auto"/>
              <w:ind w:left="150" w:right="797"/>
              <w:rPr>
                <w:sz w:val="18"/>
              </w:rPr>
            </w:pPr>
            <w:r>
              <w:rPr>
                <w:sz w:val="18"/>
              </w:rPr>
              <w:t>Doppler ultrasonografik görüntülemenin temelde ne olduğunu bilir ve ultrasonografik görüntüleri uygun terimler kullanarak tanımlayabilir. Doppler yöntemlerinin ne olduğunu ve nerelerde kullanı</w:t>
            </w:r>
            <w:r>
              <w:rPr>
                <w:sz w:val="18"/>
              </w:rPr>
              <w:t>ldığını bilir. Arter ve ven akım</w:t>
            </w:r>
          </w:p>
          <w:p w:rsidR="00DF5FD9" w:rsidRDefault="008E7AD7">
            <w:pPr>
              <w:pStyle w:val="TableParagraph"/>
              <w:spacing w:line="218" w:lineRule="exact"/>
              <w:ind w:left="150"/>
              <w:rPr>
                <w:sz w:val="18"/>
              </w:rPr>
            </w:pPr>
            <w:r>
              <w:rPr>
                <w:sz w:val="18"/>
              </w:rPr>
              <w:t>paternlerini ayırt edebilir. Arter patolojilerinin Doppler ultrasonografi ile nasıl ayırt edildiğini bilir. Venöz patolojileri renkli</w:t>
            </w:r>
          </w:p>
          <w:p w:rsidR="00DF5FD9" w:rsidRDefault="008E7AD7">
            <w:pPr>
              <w:pStyle w:val="TableParagraph"/>
              <w:spacing w:line="199" w:lineRule="exact"/>
              <w:ind w:left="150"/>
              <w:rPr>
                <w:sz w:val="18"/>
              </w:rPr>
            </w:pPr>
            <w:r>
              <w:rPr>
                <w:sz w:val="18"/>
              </w:rPr>
              <w:t>ve spektral Doppler ultrasonografi ile tanıyabilir.</w:t>
            </w:r>
          </w:p>
        </w:tc>
      </w:tr>
      <w:tr w:rsidR="00DF5FD9">
        <w:trPr>
          <w:trHeight w:val="89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7"/>
              <w:ind w:left="145"/>
              <w:rPr>
                <w:sz w:val="18"/>
              </w:rPr>
            </w:pPr>
            <w:r>
              <w:rPr>
                <w:sz w:val="18"/>
              </w:rPr>
              <w:t>3. Abdomen US</w:t>
            </w:r>
          </w:p>
        </w:tc>
        <w:tc>
          <w:tcPr>
            <w:tcW w:w="9214" w:type="dxa"/>
          </w:tcPr>
          <w:p w:rsidR="00DF5FD9" w:rsidRDefault="008E7AD7">
            <w:pPr>
              <w:pStyle w:val="TableParagraph"/>
              <w:spacing w:before="3" w:line="237" w:lineRule="auto"/>
              <w:ind w:left="150" w:right="234"/>
              <w:jc w:val="both"/>
              <w:rPr>
                <w:sz w:val="18"/>
              </w:rPr>
            </w:pPr>
            <w:r>
              <w:rPr>
                <w:sz w:val="18"/>
              </w:rPr>
              <w:t>Batın içi organlarda sık karşılaşılan, ultrasonografi ile tanısı konulan patolojilerin ultrasonografik görüntülerini tanıyabilir. Karaciğer, safra kesesi, böbrek, dalak ve pankreasın ultrasonografi görüntülerini tanıyabilir. Sık karşılaşılan safra kesesi v</w:t>
            </w:r>
            <w:r>
              <w:rPr>
                <w:sz w:val="18"/>
              </w:rPr>
              <w:t>e böbrek taşları ile kistlerinin ultrasonografik tanısında kullanılan akustik gölgelenme ve akustik zenginleşme artefaktlarını</w:t>
            </w:r>
          </w:p>
          <w:p w:rsidR="00DF5FD9" w:rsidRDefault="008E7AD7">
            <w:pPr>
              <w:pStyle w:val="TableParagraph"/>
              <w:spacing w:before="3" w:line="218" w:lineRule="exact"/>
              <w:ind w:left="150"/>
              <w:rPr>
                <w:sz w:val="18"/>
              </w:rPr>
            </w:pPr>
            <w:r>
              <w:rPr>
                <w:sz w:val="18"/>
              </w:rPr>
              <w:t>bilir.</w:t>
            </w:r>
          </w:p>
        </w:tc>
      </w:tr>
      <w:tr w:rsidR="00DF5FD9">
        <w:trPr>
          <w:trHeight w:val="1320"/>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5"/>
              <w:rPr>
                <w:sz w:val="18"/>
              </w:rPr>
            </w:pPr>
            <w:r>
              <w:rPr>
                <w:sz w:val="18"/>
              </w:rPr>
              <w:t>4. Kadın Genital Sistem Radyolojisi</w:t>
            </w:r>
          </w:p>
        </w:tc>
        <w:tc>
          <w:tcPr>
            <w:tcW w:w="9214" w:type="dxa"/>
          </w:tcPr>
          <w:p w:rsidR="00DF5FD9" w:rsidRDefault="008E7AD7">
            <w:pPr>
              <w:pStyle w:val="TableParagraph"/>
              <w:spacing w:before="1"/>
              <w:ind w:left="150" w:right="171"/>
              <w:rPr>
                <w:sz w:val="18"/>
              </w:rPr>
            </w:pPr>
            <w:r>
              <w:rPr>
                <w:sz w:val="18"/>
              </w:rPr>
              <w:t xml:space="preserve">Kadın genital sistem ultrasonografisi hakkında bilgi sahibi olur. </w:t>
            </w:r>
            <w:r>
              <w:rPr>
                <w:spacing w:val="-3"/>
                <w:sz w:val="18"/>
              </w:rPr>
              <w:t xml:space="preserve">Uterus ve </w:t>
            </w:r>
            <w:r>
              <w:rPr>
                <w:sz w:val="18"/>
              </w:rPr>
              <w:t>overlerin ultrasonografik görüntülerini tanıyabilir. Pelvik ultrasonografi yöntemlerini ve tekniğini öğrenir. Uterus lezyonlarından myomların tipini, ultrasonografik görüntülerini tanır. Endometriumun normal ve patolojik görüntülerini tanıyabilir. Histeros</w:t>
            </w:r>
            <w:r>
              <w:rPr>
                <w:sz w:val="18"/>
              </w:rPr>
              <w:t>alpingografi</w:t>
            </w:r>
            <w:r>
              <w:rPr>
                <w:spacing w:val="-23"/>
                <w:sz w:val="18"/>
              </w:rPr>
              <w:t xml:space="preserve"> </w:t>
            </w:r>
            <w:r>
              <w:rPr>
                <w:sz w:val="18"/>
              </w:rPr>
              <w:t>(HSG)</w:t>
            </w:r>
          </w:p>
          <w:p w:rsidR="00DF5FD9" w:rsidRDefault="008E7AD7">
            <w:pPr>
              <w:pStyle w:val="TableParagraph"/>
              <w:ind w:left="150" w:right="176"/>
              <w:rPr>
                <w:sz w:val="18"/>
              </w:rPr>
            </w:pPr>
            <w:r>
              <w:rPr>
                <w:sz w:val="18"/>
              </w:rPr>
              <w:t>endikasyonlarını, normal ve patolojik görüntülerini tanıyabilir. Over ve patolojilerinin (polikistik over, dermoid, retansiyon kisti) ultrasonografik görüntülerini tanıyabilir, benign-malign over tümörlerinin ultrasonografik görüntülerinin ayrımını</w:t>
            </w:r>
          </w:p>
          <w:p w:rsidR="00DF5FD9" w:rsidRDefault="008E7AD7">
            <w:pPr>
              <w:pStyle w:val="TableParagraph"/>
              <w:spacing w:before="1" w:line="199" w:lineRule="exact"/>
              <w:ind w:left="150"/>
              <w:rPr>
                <w:sz w:val="18"/>
              </w:rPr>
            </w:pPr>
            <w:r>
              <w:rPr>
                <w:sz w:val="18"/>
              </w:rPr>
              <w:t>yapabil</w:t>
            </w:r>
            <w:r>
              <w:rPr>
                <w:sz w:val="18"/>
              </w:rPr>
              <w:t>ir.</w:t>
            </w:r>
          </w:p>
        </w:tc>
      </w:tr>
      <w:tr w:rsidR="00DF5FD9">
        <w:trPr>
          <w:trHeight w:val="1099"/>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line="237" w:lineRule="auto"/>
              <w:ind w:left="290" w:right="229" w:hanging="34"/>
              <w:rPr>
                <w:b/>
                <w:sz w:val="18"/>
              </w:rPr>
            </w:pPr>
            <w:r>
              <w:rPr>
                <w:b/>
                <w:sz w:val="18"/>
              </w:rPr>
              <w:t>Prof. Dr. Cüneyt ÇALIŞIR</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2"/>
              <w:ind w:left="4"/>
              <w:jc w:val="center"/>
              <w:rPr>
                <w:b/>
                <w:sz w:val="18"/>
              </w:rPr>
            </w:pPr>
            <w:r>
              <w:rPr>
                <w:b/>
                <w:w w:val="101"/>
                <w:sz w:val="18"/>
              </w:rPr>
              <w:t>3</w:t>
            </w:r>
          </w:p>
        </w:tc>
        <w:tc>
          <w:tcPr>
            <w:tcW w:w="4254" w:type="dxa"/>
          </w:tcPr>
          <w:p w:rsidR="00DF5FD9" w:rsidRDefault="00DF5FD9">
            <w:pPr>
              <w:pStyle w:val="TableParagraph"/>
              <w:spacing w:before="10"/>
              <w:rPr>
                <w:b/>
                <w:sz w:val="26"/>
              </w:rPr>
            </w:pPr>
          </w:p>
          <w:p w:rsidR="00DF5FD9" w:rsidRDefault="008E7AD7">
            <w:pPr>
              <w:pStyle w:val="TableParagraph"/>
              <w:ind w:left="145"/>
              <w:rPr>
                <w:sz w:val="18"/>
              </w:rPr>
            </w:pPr>
            <w:r>
              <w:rPr>
                <w:sz w:val="18"/>
              </w:rPr>
              <w:t>1. İskelet Sistemi ve Yumuşak Doku Tümörlerinde</w:t>
            </w:r>
          </w:p>
          <w:p w:rsidR="00DF5FD9" w:rsidRDefault="008E7AD7">
            <w:pPr>
              <w:pStyle w:val="TableParagraph"/>
              <w:spacing w:before="1"/>
              <w:ind w:left="429"/>
              <w:rPr>
                <w:sz w:val="18"/>
              </w:rPr>
            </w:pPr>
            <w:r>
              <w:rPr>
                <w:sz w:val="18"/>
              </w:rPr>
              <w:t>Radyoloji</w:t>
            </w:r>
          </w:p>
        </w:tc>
        <w:tc>
          <w:tcPr>
            <w:tcW w:w="9214" w:type="dxa"/>
          </w:tcPr>
          <w:p w:rsidR="00DF5FD9" w:rsidRDefault="008E7AD7">
            <w:pPr>
              <w:pStyle w:val="TableParagraph"/>
              <w:spacing w:before="1"/>
              <w:ind w:left="150" w:right="90"/>
              <w:rPr>
                <w:sz w:val="18"/>
              </w:rPr>
            </w:pPr>
            <w:r>
              <w:rPr>
                <w:sz w:val="18"/>
              </w:rPr>
              <w:t>Röntgen başta olmak üzere farklı radyolojik modalitelerde aksiyel ve apendiküler iskelet sisteminin temel radyolojik anatomisinin görüntüleme ve değerlendirmesini yapar. İskelet sistemi ve yumuşak doku tümörlerinin görüntülenmesinde kullanılan temel radyol</w:t>
            </w:r>
            <w:r>
              <w:rPr>
                <w:sz w:val="18"/>
              </w:rPr>
              <w:t>ojik algoritmayı bilir. Ayırıcı tanıda kullanılan tüm görüntüleme yöntemlerini öncelik sırasına göre sayar. Röntgen, bilgisayarlı tomografi, manyetik rezonans görüntüleme incelemelerinin elde edilmesine dair temel fizik</w:t>
            </w:r>
          </w:p>
          <w:p w:rsidR="00DF5FD9" w:rsidRDefault="008E7AD7">
            <w:pPr>
              <w:pStyle w:val="TableParagraph"/>
              <w:spacing w:line="199" w:lineRule="exact"/>
              <w:ind w:left="150"/>
              <w:rPr>
                <w:sz w:val="18"/>
              </w:rPr>
            </w:pPr>
            <w:r>
              <w:rPr>
                <w:sz w:val="18"/>
              </w:rPr>
              <w:t>prensiplerini bilir.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26"/>
              </w:rPr>
            </w:pPr>
          </w:p>
          <w:p w:rsidR="00DF5FD9" w:rsidRDefault="008E7AD7">
            <w:pPr>
              <w:pStyle w:val="TableParagraph"/>
              <w:ind w:left="145"/>
              <w:rPr>
                <w:sz w:val="18"/>
              </w:rPr>
            </w:pPr>
            <w:r>
              <w:rPr>
                <w:sz w:val="18"/>
              </w:rPr>
              <w:t>2. Romatolojik Hastalarda Radyoloji</w:t>
            </w:r>
          </w:p>
        </w:tc>
        <w:tc>
          <w:tcPr>
            <w:tcW w:w="9214" w:type="dxa"/>
          </w:tcPr>
          <w:p w:rsidR="00DF5FD9" w:rsidRDefault="008E7AD7">
            <w:pPr>
              <w:pStyle w:val="TableParagraph"/>
              <w:spacing w:before="3" w:line="237" w:lineRule="auto"/>
              <w:ind w:left="150" w:right="301"/>
              <w:rPr>
                <w:sz w:val="18"/>
              </w:rPr>
            </w:pPr>
            <w:r>
              <w:rPr>
                <w:sz w:val="18"/>
              </w:rPr>
              <w:t>Röntgen başta olmak üzere farklı radyolojik modalitelerde eklem yapılarının temel radyolojik anatomisinin görüntüleme ve değerlendirmesini yapar. Romatolojik hastalıkların görüntülenmesinde kullanılan temel radyolojik al</w:t>
            </w:r>
            <w:r>
              <w:rPr>
                <w:sz w:val="18"/>
              </w:rPr>
              <w:t>goritmayı bilir. Enflamatuar ve non-enflamatuar özellikteki eklem hastalıklarının temel radyolojik görüntüleme özelliklerini bilir. Eklem</w:t>
            </w:r>
          </w:p>
          <w:p w:rsidR="00DF5FD9" w:rsidRDefault="008E7AD7">
            <w:pPr>
              <w:pStyle w:val="TableParagraph"/>
              <w:spacing w:before="3" w:line="199" w:lineRule="exact"/>
              <w:ind w:left="150"/>
              <w:rPr>
                <w:sz w:val="18"/>
              </w:rPr>
            </w:pPr>
            <w:r>
              <w:rPr>
                <w:sz w:val="18"/>
              </w:rPr>
              <w:t>hastalıklarının ayırıcı tanısında kullanılan tüm görüntüleme yöntemlerini öncelik sırasına göre sayar.</w:t>
            </w:r>
          </w:p>
        </w:tc>
      </w:tr>
      <w:tr w:rsidR="00DF5FD9">
        <w:trPr>
          <w:trHeight w:val="6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line="218" w:lineRule="exact"/>
              <w:ind w:left="145"/>
              <w:rPr>
                <w:sz w:val="18"/>
              </w:rPr>
            </w:pPr>
            <w:r>
              <w:rPr>
                <w:sz w:val="18"/>
              </w:rPr>
              <w:t>3. Metabolik ve Endokrin Sistem Hastalıklarında</w:t>
            </w:r>
          </w:p>
          <w:p w:rsidR="00DF5FD9" w:rsidRDefault="008E7AD7">
            <w:pPr>
              <w:pStyle w:val="TableParagraph"/>
              <w:spacing w:line="218" w:lineRule="exact"/>
              <w:ind w:left="429"/>
              <w:rPr>
                <w:sz w:val="18"/>
              </w:rPr>
            </w:pPr>
            <w:r>
              <w:rPr>
                <w:sz w:val="18"/>
              </w:rPr>
              <w:t>Radyoloji</w:t>
            </w:r>
          </w:p>
        </w:tc>
        <w:tc>
          <w:tcPr>
            <w:tcW w:w="9214" w:type="dxa"/>
          </w:tcPr>
          <w:p w:rsidR="00DF5FD9" w:rsidRDefault="008E7AD7">
            <w:pPr>
              <w:pStyle w:val="TableParagraph"/>
              <w:spacing w:before="1"/>
              <w:ind w:left="150"/>
              <w:rPr>
                <w:sz w:val="18"/>
              </w:rPr>
            </w:pPr>
            <w:r>
              <w:rPr>
                <w:sz w:val="18"/>
              </w:rPr>
              <w:t>Röntgen başta olmak üzere farklı radyolojik modalitelerde aksiyel ve apendiküler iskelet sisteminin temel radyolojik</w:t>
            </w:r>
          </w:p>
          <w:p w:rsidR="00DF5FD9" w:rsidRDefault="008E7AD7">
            <w:pPr>
              <w:pStyle w:val="TableParagraph"/>
              <w:spacing w:line="216" w:lineRule="exact"/>
              <w:ind w:left="150" w:right="733"/>
              <w:rPr>
                <w:sz w:val="18"/>
              </w:rPr>
            </w:pPr>
            <w:r>
              <w:rPr>
                <w:sz w:val="18"/>
              </w:rPr>
              <w:t>anatomisinin görüntüleme değerlendirmesini yapar. Metabolik ve endokrin sistem ha</w:t>
            </w:r>
            <w:r>
              <w:rPr>
                <w:sz w:val="18"/>
              </w:rPr>
              <w:t>stalıklarının temel radyolojik görüntüleme özelliklerini bilir. Ayırıcı tanıda kullanılan tüm görüntüleme yöntemlerini öncelik sırasına göre sayar.</w:t>
            </w:r>
          </w:p>
        </w:tc>
      </w:tr>
      <w:tr w:rsidR="00DF5FD9">
        <w:trPr>
          <w:trHeight w:val="1541"/>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8" w:line="237" w:lineRule="auto"/>
              <w:ind w:left="203" w:right="194" w:firstLine="72"/>
              <w:jc w:val="both"/>
              <w:rPr>
                <w:b/>
                <w:sz w:val="18"/>
              </w:rPr>
            </w:pPr>
            <w:r>
              <w:rPr>
                <w:b/>
                <w:sz w:val="18"/>
              </w:rPr>
              <w:t>Prof.Dr. Fahrettin KÜÇÜKAY</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3"/>
              <w:ind w:left="4"/>
              <w:jc w:val="center"/>
              <w:rPr>
                <w:b/>
                <w:sz w:val="18"/>
              </w:rPr>
            </w:pPr>
            <w:r>
              <w:rPr>
                <w:b/>
                <w:w w:val="101"/>
                <w:sz w:val="18"/>
              </w:rPr>
              <w:t>2</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spacing w:before="1"/>
              <w:ind w:left="145"/>
              <w:rPr>
                <w:sz w:val="18"/>
              </w:rPr>
            </w:pPr>
            <w:r>
              <w:rPr>
                <w:sz w:val="18"/>
              </w:rPr>
              <w:t>1. Abdominal Girişimsel Radyoloji</w:t>
            </w:r>
          </w:p>
        </w:tc>
        <w:tc>
          <w:tcPr>
            <w:tcW w:w="9214" w:type="dxa"/>
          </w:tcPr>
          <w:p w:rsidR="00DF5FD9" w:rsidRDefault="008E7AD7">
            <w:pPr>
              <w:pStyle w:val="TableParagraph"/>
              <w:spacing w:before="1"/>
              <w:ind w:left="150"/>
              <w:rPr>
                <w:sz w:val="18"/>
              </w:rPr>
            </w:pPr>
            <w:r>
              <w:rPr>
                <w:sz w:val="18"/>
              </w:rPr>
              <w:t>Girişimsel radyolojinin ne olduğu, ne gibi işlemler yaptığı hakkında bilgi sahibi olur. Abomende yapılan nonvasküler</w:t>
            </w:r>
          </w:p>
          <w:p w:rsidR="00DF5FD9" w:rsidRDefault="008E7AD7">
            <w:pPr>
              <w:pStyle w:val="TableParagraph"/>
              <w:spacing w:before="3" w:line="237" w:lineRule="auto"/>
              <w:ind w:left="150" w:right="159"/>
              <w:rPr>
                <w:sz w:val="18"/>
              </w:rPr>
            </w:pPr>
            <w:r>
              <w:rPr>
                <w:sz w:val="18"/>
              </w:rPr>
              <w:t>girişimsel radyolojik işlemler hakkında bilgi sahibi olur. Biyopsi işleminin ne olduğunu, neden gerekli olduğunu risklerini ve komplikasyon</w:t>
            </w:r>
            <w:r>
              <w:rPr>
                <w:sz w:val="18"/>
              </w:rPr>
              <w:t>larını, endikasyon ve kontrendikasyonlarını öğrenir. Drenaj işleminin ne olduğunu, neden gerekli olduğunu risklerini ve komplikasyonlarını, endikasyon ve kontrendikasyonlarını öğrenir. Safra yollarına yönelik girişimsel</w:t>
            </w:r>
          </w:p>
          <w:p w:rsidR="00DF5FD9" w:rsidRDefault="008E7AD7">
            <w:pPr>
              <w:pStyle w:val="TableParagraph"/>
              <w:spacing w:before="3" w:line="220" w:lineRule="atLeast"/>
              <w:ind w:left="150" w:right="378"/>
              <w:jc w:val="both"/>
              <w:rPr>
                <w:sz w:val="18"/>
              </w:rPr>
            </w:pPr>
            <w:r>
              <w:rPr>
                <w:sz w:val="18"/>
              </w:rPr>
              <w:t>işlemlerinin ne olduğunu neden gerek</w:t>
            </w:r>
            <w:r>
              <w:rPr>
                <w:sz w:val="18"/>
              </w:rPr>
              <w:t>li olduğunu risklerini ve komplikasyonlarını, endikasyon ve kontrendikasyonlarını öğrenir. Abdomende yapılan onkolojik ve vasküler girişimsel radyolojik işlemlerin ne olduğunu, neden gerekli olduğunu risklerini ve komplikasyonlarını, endikasyon ve kontrend</w:t>
            </w:r>
            <w:r>
              <w:rPr>
                <w:sz w:val="18"/>
              </w:rPr>
              <w:t>ikasyonlarını öğrenir.</w:t>
            </w:r>
          </w:p>
        </w:tc>
      </w:tr>
      <w:tr w:rsidR="00DF5FD9">
        <w:trPr>
          <w:trHeight w:val="1099"/>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45"/>
              <w:rPr>
                <w:sz w:val="18"/>
              </w:rPr>
            </w:pPr>
            <w:r>
              <w:rPr>
                <w:sz w:val="18"/>
              </w:rPr>
              <w:t>2. Ürojinekolojik Girişimsel Radyoloji</w:t>
            </w:r>
          </w:p>
        </w:tc>
        <w:tc>
          <w:tcPr>
            <w:tcW w:w="9214" w:type="dxa"/>
          </w:tcPr>
          <w:p w:rsidR="00DF5FD9" w:rsidRDefault="008E7AD7">
            <w:pPr>
              <w:pStyle w:val="TableParagraph"/>
              <w:spacing w:before="3" w:line="237" w:lineRule="auto"/>
              <w:ind w:left="150" w:right="380"/>
              <w:rPr>
                <w:sz w:val="18"/>
              </w:rPr>
            </w:pPr>
            <w:r>
              <w:rPr>
                <w:sz w:val="18"/>
              </w:rPr>
              <w:t>Ürojinekolojik organlarda vasküler girişimsel radyoloji, varikosel ve pelvik konjesyonun embolizasyon tedavisi hakkında bilgi sahibi olur. Bu işlemlerin ne olduğunu neden gerekli olduğunu, risklerini ve komplikasyonlarını, endikasyon ve kontrendikasyonları</w:t>
            </w:r>
            <w:r>
              <w:rPr>
                <w:sz w:val="18"/>
              </w:rPr>
              <w:t>nı öğrenir. Uterin fibroid embolizasyonu, prostatik arter embolizasyonunun ne olduğunu, neden</w:t>
            </w:r>
          </w:p>
          <w:p w:rsidR="00DF5FD9" w:rsidRDefault="008E7AD7">
            <w:pPr>
              <w:pStyle w:val="TableParagraph"/>
              <w:spacing w:before="3" w:line="220" w:lineRule="atLeast"/>
              <w:ind w:left="150" w:right="90"/>
              <w:rPr>
                <w:sz w:val="18"/>
              </w:rPr>
            </w:pPr>
            <w:r>
              <w:rPr>
                <w:sz w:val="18"/>
              </w:rPr>
              <w:t>gerekli olduğunu risklerini ve komplikasyonlarını, endikasyon ve kontrendikasyonlarını öğrenir. Ürojinekolojik organlarda nonvasküler girişimsel radyoloji uygulam</w:t>
            </w:r>
            <w:r>
              <w:rPr>
                <w:sz w:val="18"/>
              </w:rPr>
              <w:t>aları, perkütan nefrostomi, stent-balon uygulamaları hakkında bilgi sahibi olur.</w:t>
            </w:r>
          </w:p>
        </w:tc>
      </w:tr>
      <w:tr w:rsidR="00DF5FD9">
        <w:trPr>
          <w:trHeight w:val="1099"/>
        </w:trPr>
        <w:tc>
          <w:tcPr>
            <w:tcW w:w="1138" w:type="dxa"/>
            <w:vMerge w:val="restart"/>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79" w:right="68"/>
              <w:jc w:val="center"/>
              <w:rPr>
                <w:b/>
                <w:sz w:val="18"/>
              </w:rPr>
            </w:pPr>
            <w:r>
              <w:rPr>
                <w:b/>
                <w:sz w:val="18"/>
              </w:rPr>
              <w:t>Prof.Dr. Suzan</w:t>
            </w:r>
          </w:p>
          <w:p w:rsidR="00DF5FD9" w:rsidRDefault="008E7AD7">
            <w:pPr>
              <w:pStyle w:val="TableParagraph"/>
              <w:spacing w:before="3"/>
              <w:ind w:left="79" w:right="72"/>
              <w:jc w:val="center"/>
              <w:rPr>
                <w:b/>
                <w:sz w:val="18"/>
              </w:rPr>
            </w:pPr>
            <w:r>
              <w:rPr>
                <w:b/>
                <w:sz w:val="18"/>
              </w:rPr>
              <w:t>ŞAYLISOY</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4"/>
              <w:jc w:val="center"/>
              <w:rPr>
                <w:b/>
                <w:sz w:val="18"/>
              </w:rPr>
            </w:pPr>
            <w:r>
              <w:rPr>
                <w:b/>
                <w:w w:val="101"/>
                <w:sz w:val="18"/>
              </w:rPr>
              <w:t>2</w:t>
            </w:r>
          </w:p>
        </w:tc>
        <w:tc>
          <w:tcPr>
            <w:tcW w:w="4254"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145"/>
              <w:rPr>
                <w:sz w:val="18"/>
              </w:rPr>
            </w:pPr>
            <w:r>
              <w:rPr>
                <w:sz w:val="18"/>
              </w:rPr>
              <w:t>1. Nöroradyoloji İnceleme ve Algoritma</w:t>
            </w:r>
          </w:p>
        </w:tc>
        <w:tc>
          <w:tcPr>
            <w:tcW w:w="9214" w:type="dxa"/>
          </w:tcPr>
          <w:p w:rsidR="00DF5FD9" w:rsidRDefault="008E7AD7">
            <w:pPr>
              <w:pStyle w:val="TableParagraph"/>
              <w:spacing w:before="1" w:line="218" w:lineRule="exact"/>
              <w:ind w:left="150"/>
              <w:rPr>
                <w:sz w:val="18"/>
              </w:rPr>
            </w:pPr>
            <w:r>
              <w:rPr>
                <w:sz w:val="18"/>
              </w:rPr>
              <w:t>Radyolojik nöroanatomi ve serebral nöroanatomik (loblar, ventriküller, derin gri cevher yapıları) yapıları sayar. Beyin sapı</w:t>
            </w:r>
          </w:p>
          <w:p w:rsidR="00DF5FD9" w:rsidRDefault="008E7AD7">
            <w:pPr>
              <w:pStyle w:val="TableParagraph"/>
              <w:ind w:left="150" w:right="267"/>
              <w:rPr>
                <w:sz w:val="18"/>
              </w:rPr>
            </w:pPr>
            <w:r>
              <w:rPr>
                <w:sz w:val="18"/>
              </w:rPr>
              <w:t>ve serebellumdaki anatomik yapıları sayar. İntraksiyel-ekstraaksiyel alanlardaki yapı ve patolojilerini sayar. Nöroradyolojik görün</w:t>
            </w:r>
            <w:r>
              <w:rPr>
                <w:sz w:val="18"/>
              </w:rPr>
              <w:t>tüleme yöntemlerinin , bilgisayarlı tomografi, manyetik rezonans nörogörüntüleme endikasyonları, kontrendikasyonlarını sayar. Röntgen, bilgisayarlı tomografi, manyetik rezonans görüntüleme ve ultrasonografi</w:t>
            </w:r>
          </w:p>
          <w:p w:rsidR="00DF5FD9" w:rsidRDefault="008E7AD7">
            <w:pPr>
              <w:pStyle w:val="TableParagraph"/>
              <w:spacing w:before="2" w:line="199" w:lineRule="exact"/>
              <w:ind w:left="150"/>
              <w:rPr>
                <w:sz w:val="18"/>
              </w:rPr>
            </w:pPr>
            <w:r>
              <w:rPr>
                <w:sz w:val="18"/>
              </w:rPr>
              <w:t>incelemelerinin temel fizik prensiplerini bilir.</w:t>
            </w:r>
          </w:p>
        </w:tc>
      </w:tr>
      <w:tr w:rsidR="00DF5FD9">
        <w:trPr>
          <w:trHeight w:val="436"/>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line="216" w:lineRule="exact"/>
              <w:ind w:left="145"/>
              <w:rPr>
                <w:sz w:val="18"/>
              </w:rPr>
            </w:pPr>
            <w:r>
              <w:rPr>
                <w:sz w:val="18"/>
              </w:rPr>
              <w:t>2. Santral Sinir Sistemi İskemik, Neoplazik</w:t>
            </w:r>
          </w:p>
          <w:p w:rsidR="00DF5FD9" w:rsidRDefault="008E7AD7">
            <w:pPr>
              <w:pStyle w:val="TableParagraph"/>
              <w:spacing w:before="1" w:line="199" w:lineRule="exact"/>
              <w:ind w:left="429"/>
              <w:rPr>
                <w:sz w:val="18"/>
              </w:rPr>
            </w:pPr>
            <w:r>
              <w:rPr>
                <w:sz w:val="18"/>
              </w:rPr>
              <w:t>Hastalıklarında Görüntüleme</w:t>
            </w:r>
          </w:p>
        </w:tc>
        <w:tc>
          <w:tcPr>
            <w:tcW w:w="9214" w:type="dxa"/>
          </w:tcPr>
          <w:p w:rsidR="00DF5FD9" w:rsidRDefault="008E7AD7">
            <w:pPr>
              <w:pStyle w:val="TableParagraph"/>
              <w:spacing w:line="216" w:lineRule="exact"/>
              <w:ind w:left="150"/>
              <w:rPr>
                <w:sz w:val="18"/>
              </w:rPr>
            </w:pPr>
            <w:r>
              <w:rPr>
                <w:sz w:val="18"/>
              </w:rPr>
              <w:t>İskemik hastalıklarda nörogörüntüleme yöntemlerini bilir. Santral sinir sisteminin arteryal beslenme alanlarını (anterior,</w:t>
            </w:r>
          </w:p>
          <w:p w:rsidR="00DF5FD9" w:rsidRDefault="008E7AD7">
            <w:pPr>
              <w:pStyle w:val="TableParagraph"/>
              <w:spacing w:before="1" w:line="199" w:lineRule="exact"/>
              <w:ind w:left="150"/>
              <w:rPr>
                <w:sz w:val="18"/>
              </w:rPr>
            </w:pPr>
            <w:r>
              <w:rPr>
                <w:sz w:val="18"/>
              </w:rPr>
              <w:t>orta ve posterior serebral arter) bilir. Akut-subakut-kron</w:t>
            </w:r>
            <w:r>
              <w:rPr>
                <w:sz w:val="18"/>
              </w:rPr>
              <w:t>ik iskemi bulgularını sayar. Neoplazik hastalıklarda</w:t>
            </w:r>
          </w:p>
        </w:tc>
      </w:tr>
    </w:tbl>
    <w:p w:rsidR="00DF5FD9" w:rsidRDefault="00DF5FD9">
      <w:pPr>
        <w:spacing w:line="199" w:lineRule="exac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398"/>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9214" w:type="dxa"/>
          </w:tcPr>
          <w:p w:rsidR="00DF5FD9" w:rsidRDefault="008E7AD7">
            <w:pPr>
              <w:pStyle w:val="TableParagraph"/>
              <w:spacing w:before="1"/>
              <w:ind w:left="150"/>
              <w:rPr>
                <w:sz w:val="18"/>
              </w:rPr>
            </w:pPr>
            <w:r>
              <w:rPr>
                <w:sz w:val="18"/>
              </w:rPr>
              <w:t>nörogörüntüleme, intraaksiyel-ekstraaksiyel kitle lezyonlarını, primer ve metastatik neoplazik kitle lezyonlarını ayırt eder.</w:t>
            </w:r>
          </w:p>
        </w:tc>
      </w:tr>
      <w:tr w:rsidR="00DF5FD9">
        <w:trPr>
          <w:trHeight w:val="657"/>
        </w:trPr>
        <w:tc>
          <w:tcPr>
            <w:tcW w:w="1138" w:type="dxa"/>
            <w:vMerge w:val="restart"/>
          </w:tcPr>
          <w:p w:rsidR="00DF5FD9" w:rsidRDefault="00DF5FD9">
            <w:pPr>
              <w:pStyle w:val="TableParagraph"/>
              <w:spacing w:before="4"/>
              <w:rPr>
                <w:b/>
                <w:sz w:val="18"/>
              </w:rPr>
            </w:pPr>
          </w:p>
          <w:p w:rsidR="00DF5FD9" w:rsidRDefault="008E7AD7">
            <w:pPr>
              <w:pStyle w:val="TableParagraph"/>
              <w:spacing w:line="237" w:lineRule="auto"/>
              <w:ind w:left="189" w:right="173"/>
              <w:jc w:val="center"/>
              <w:rPr>
                <w:b/>
                <w:sz w:val="18"/>
              </w:rPr>
            </w:pPr>
            <w:r>
              <w:rPr>
                <w:b/>
                <w:sz w:val="18"/>
              </w:rPr>
              <w:t>Prof. Dr. Uğur TOPRAK</w:t>
            </w:r>
          </w:p>
        </w:tc>
        <w:tc>
          <w:tcPr>
            <w:tcW w:w="567" w:type="dxa"/>
            <w:vMerge w:val="restart"/>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4"/>
              <w:jc w:val="center"/>
              <w:rPr>
                <w:b/>
                <w:sz w:val="18"/>
              </w:rPr>
            </w:pPr>
            <w:r>
              <w:rPr>
                <w:b/>
                <w:w w:val="101"/>
                <w:sz w:val="18"/>
              </w:rPr>
              <w:t>2</w:t>
            </w:r>
          </w:p>
        </w:tc>
        <w:tc>
          <w:tcPr>
            <w:tcW w:w="4254" w:type="dxa"/>
          </w:tcPr>
          <w:p w:rsidR="00DF5FD9" w:rsidRDefault="00DF5FD9">
            <w:pPr>
              <w:pStyle w:val="TableParagraph"/>
              <w:spacing w:before="9"/>
              <w:rPr>
                <w:b/>
                <w:sz w:val="17"/>
              </w:rPr>
            </w:pPr>
          </w:p>
          <w:p w:rsidR="00DF5FD9" w:rsidRDefault="008E7AD7">
            <w:pPr>
              <w:pStyle w:val="TableParagraph"/>
              <w:ind w:left="145"/>
              <w:rPr>
                <w:sz w:val="18"/>
              </w:rPr>
            </w:pPr>
            <w:r>
              <w:rPr>
                <w:sz w:val="18"/>
              </w:rPr>
              <w:t>1. Baş-Boyun Radyolojisi</w:t>
            </w:r>
          </w:p>
        </w:tc>
        <w:tc>
          <w:tcPr>
            <w:tcW w:w="9214" w:type="dxa"/>
          </w:tcPr>
          <w:p w:rsidR="00DF5FD9" w:rsidRDefault="008E7AD7">
            <w:pPr>
              <w:pStyle w:val="TableParagraph"/>
              <w:spacing w:line="216" w:lineRule="exact"/>
              <w:ind w:left="150"/>
              <w:rPr>
                <w:sz w:val="18"/>
              </w:rPr>
            </w:pPr>
            <w:r>
              <w:rPr>
                <w:sz w:val="18"/>
              </w:rPr>
              <w:t>Orbita, sinonazal kavite, temporal kemik ve boyun temel radyolojik anatomisinin görüntüleme değerlendirmesini yapar.</w:t>
            </w:r>
          </w:p>
          <w:p w:rsidR="00DF5FD9" w:rsidRDefault="008E7AD7">
            <w:pPr>
              <w:pStyle w:val="TableParagraph"/>
              <w:spacing w:before="1" w:line="220" w:lineRule="atLeast"/>
              <w:ind w:left="150" w:right="90"/>
              <w:rPr>
                <w:sz w:val="18"/>
              </w:rPr>
            </w:pPr>
            <w:r>
              <w:rPr>
                <w:sz w:val="18"/>
              </w:rPr>
              <w:t>Orbita, sinonazal kavite, temporal kemik ve boyun lezyonlarında görüntüleme değerlendirmesi yapar. Ayırıcı tanıda kullanılan tüm görüntülem</w:t>
            </w:r>
            <w:r>
              <w:rPr>
                <w:sz w:val="18"/>
              </w:rPr>
              <w:t>e yöntemlerini öncelik sırasına göre sayar.</w:t>
            </w:r>
          </w:p>
        </w:tc>
      </w:tr>
      <w:tr w:rsidR="00DF5FD9">
        <w:trPr>
          <w:trHeight w:val="43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5"/>
              <w:rPr>
                <w:sz w:val="18"/>
              </w:rPr>
            </w:pPr>
            <w:r>
              <w:rPr>
                <w:sz w:val="18"/>
              </w:rPr>
              <w:t>2. Omurga ve Omurilik Radyolojisi</w:t>
            </w:r>
          </w:p>
        </w:tc>
        <w:tc>
          <w:tcPr>
            <w:tcW w:w="9214" w:type="dxa"/>
          </w:tcPr>
          <w:p w:rsidR="00DF5FD9" w:rsidRDefault="008E7AD7">
            <w:pPr>
              <w:pStyle w:val="TableParagraph"/>
              <w:spacing w:before="1" w:line="218" w:lineRule="exact"/>
              <w:ind w:left="150"/>
              <w:rPr>
                <w:sz w:val="18"/>
              </w:rPr>
            </w:pPr>
            <w:r>
              <w:rPr>
                <w:sz w:val="18"/>
              </w:rPr>
              <w:t>Spinal radyolojik anatominin görüntüleme değerlendirmesini yapar. Spinal varyasyonların ve spinal hastalıkların</w:t>
            </w:r>
          </w:p>
          <w:p w:rsidR="00DF5FD9" w:rsidRDefault="008E7AD7">
            <w:pPr>
              <w:pStyle w:val="TableParagraph"/>
              <w:spacing w:line="198" w:lineRule="exact"/>
              <w:ind w:left="150"/>
              <w:rPr>
                <w:sz w:val="18"/>
              </w:rPr>
            </w:pPr>
            <w:r>
              <w:rPr>
                <w:sz w:val="18"/>
              </w:rPr>
              <w:t>görüntüleme değerlendirmesini yapar. Ayırıcı tanıda kullanılan tüm görüntüleme yöntemlerini öncelik sırasına göre sayar.</w:t>
            </w:r>
          </w:p>
        </w:tc>
      </w:tr>
      <w:tr w:rsidR="00DF5FD9">
        <w:trPr>
          <w:trHeight w:val="1320"/>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1" w:line="237" w:lineRule="auto"/>
              <w:ind w:left="256" w:right="240"/>
              <w:jc w:val="center"/>
              <w:rPr>
                <w:b/>
                <w:sz w:val="18"/>
              </w:rPr>
            </w:pPr>
            <w:r>
              <w:rPr>
                <w:b/>
                <w:sz w:val="18"/>
              </w:rPr>
              <w:t>Doç. Dr. Berat ACU</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8"/>
              </w:rPr>
            </w:pPr>
          </w:p>
          <w:p w:rsidR="00DF5FD9" w:rsidRDefault="008E7AD7">
            <w:pPr>
              <w:pStyle w:val="TableParagraph"/>
              <w:ind w:left="4"/>
              <w:jc w:val="center"/>
              <w:rPr>
                <w:b/>
                <w:sz w:val="18"/>
              </w:rPr>
            </w:pPr>
            <w:r>
              <w:rPr>
                <w:b/>
                <w:w w:val="101"/>
                <w:sz w:val="18"/>
              </w:rPr>
              <w:t>3</w:t>
            </w: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5"/>
              <w:rPr>
                <w:sz w:val="18"/>
              </w:rPr>
            </w:pPr>
            <w:r>
              <w:rPr>
                <w:sz w:val="18"/>
              </w:rPr>
              <w:t>1. Nöroradyolojik Girişimler</w:t>
            </w:r>
          </w:p>
        </w:tc>
        <w:tc>
          <w:tcPr>
            <w:tcW w:w="9214" w:type="dxa"/>
          </w:tcPr>
          <w:p w:rsidR="00DF5FD9" w:rsidRDefault="008E7AD7">
            <w:pPr>
              <w:pStyle w:val="TableParagraph"/>
              <w:spacing w:before="1"/>
              <w:ind w:left="145" w:right="90"/>
              <w:rPr>
                <w:sz w:val="18"/>
              </w:rPr>
            </w:pPr>
            <w:r>
              <w:rPr>
                <w:sz w:val="18"/>
              </w:rPr>
              <w:t>Girişimsel nöroradyolojinin ne olduğu, ne gibi işlemler yaptığı hakkında bilgi sahibi olur. Nöroradyolojide yapılan girişimsel radyolojik işlemler, serebral anevrizmalar, serebral arteriovenöz malformasyonlar, dural ve pial arteriovenöz fistüllerin radyolo</w:t>
            </w:r>
            <w:r>
              <w:rPr>
                <w:sz w:val="18"/>
              </w:rPr>
              <w:t>jik tanı ve endovasküler tedavi yöntemlerini öğrenir. Ayrıca akut iskemik inmede klinik ve radyolojik görüntüleme yöntemleri ve girişimsel radyolojik endovasküler tedavi yöntemlerini öğrenir. Karotis arter darlıkları radyolojik tanı ve</w:t>
            </w:r>
          </w:p>
          <w:p w:rsidR="00DF5FD9" w:rsidRDefault="008E7AD7">
            <w:pPr>
              <w:pStyle w:val="TableParagraph"/>
              <w:spacing w:line="219" w:lineRule="exact"/>
              <w:ind w:left="145"/>
              <w:rPr>
                <w:sz w:val="18"/>
              </w:rPr>
            </w:pPr>
            <w:r>
              <w:rPr>
                <w:sz w:val="18"/>
              </w:rPr>
              <w:t>girişimsel nöroradyo</w:t>
            </w:r>
            <w:r>
              <w:rPr>
                <w:sz w:val="18"/>
              </w:rPr>
              <w:t>lojik tedavi yöntemleri hakkında bilgi sahibi olur. Bu işlemlerin ne olduğunu, neden gerekli olduğunu</w:t>
            </w:r>
          </w:p>
          <w:p w:rsidR="00DF5FD9" w:rsidRDefault="008E7AD7">
            <w:pPr>
              <w:pStyle w:val="TableParagraph"/>
              <w:spacing w:before="1" w:line="199" w:lineRule="exact"/>
              <w:ind w:left="145"/>
              <w:rPr>
                <w:sz w:val="18"/>
              </w:rPr>
            </w:pPr>
            <w:r>
              <w:rPr>
                <w:sz w:val="18"/>
              </w:rPr>
              <w:t>risklerini ve komplikasyonlarını, endikasyon ve kontrendikasyonlarını öğrenir.</w:t>
            </w:r>
          </w:p>
        </w:tc>
      </w:tr>
      <w:tr w:rsidR="00DF5FD9">
        <w:trPr>
          <w:trHeight w:val="175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45"/>
              <w:rPr>
                <w:sz w:val="18"/>
              </w:rPr>
            </w:pPr>
            <w:r>
              <w:rPr>
                <w:sz w:val="18"/>
              </w:rPr>
              <w:t>2. Torakal Girişimsel Radyolojisi</w:t>
            </w:r>
          </w:p>
        </w:tc>
        <w:tc>
          <w:tcPr>
            <w:tcW w:w="9214" w:type="dxa"/>
          </w:tcPr>
          <w:p w:rsidR="00DF5FD9" w:rsidRDefault="008E7AD7">
            <w:pPr>
              <w:pStyle w:val="TableParagraph"/>
              <w:spacing w:before="1"/>
              <w:ind w:left="150" w:right="167"/>
              <w:rPr>
                <w:sz w:val="18"/>
              </w:rPr>
            </w:pPr>
            <w:r>
              <w:rPr>
                <w:sz w:val="18"/>
              </w:rPr>
              <w:t>Toraksta yapılan vasküler ve non vasküler girişimsel radyolojik işlemler hakkında bilgi sahibi olur. Torakal bölgede yapılan akciğer ve plevra biyopsi, perkütan ampiyem drenajı, akciğer absesi drenajı gibi nonvasküler girişimsel radyolojik işlemler ile akc</w:t>
            </w:r>
            <w:r>
              <w:rPr>
                <w:sz w:val="18"/>
              </w:rPr>
              <w:t>iğer termoablasyon ve malign plevral effüzyon palyasyonu gibi onkolojik girişimsel radyolojik işlemler hakkında bilgi sahibi olur. Ayrıca massif hemoptizi tedavisinde yapılan bronşiyal arter embolizasyonu ile pulmoner arteriyovenöz malformasyonlar gibi vas</w:t>
            </w:r>
            <w:r>
              <w:rPr>
                <w:sz w:val="18"/>
              </w:rPr>
              <w:t xml:space="preserve">küler torakal girişimsel radyolojik işlemlerin tanı ve endovasküler tedavilerini öğrenir. Pulmoner tromboemboli radyolojik tanı yöntemlerini ve endovasküler tedavi yöntemleri hakkında bilgi sahibi olur.Pulmoner tromboemboliyi önlemeye yönelik vena cava’ya </w:t>
            </w:r>
            <w:r>
              <w:rPr>
                <w:sz w:val="18"/>
              </w:rPr>
              <w:t>filtre yerleştirme işleminin ne olduğunu, neden gerekli olduğunu,</w:t>
            </w:r>
          </w:p>
          <w:p w:rsidR="00DF5FD9" w:rsidRDefault="008E7AD7">
            <w:pPr>
              <w:pStyle w:val="TableParagraph"/>
              <w:spacing w:line="198" w:lineRule="exact"/>
              <w:ind w:left="150"/>
              <w:rPr>
                <w:sz w:val="18"/>
              </w:rPr>
            </w:pPr>
            <w:r>
              <w:rPr>
                <w:sz w:val="18"/>
              </w:rPr>
              <w:t>endikasyon ve kontrendikasyonlarını öğrenir.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5"/>
              <w:rPr>
                <w:sz w:val="18"/>
              </w:rPr>
            </w:pPr>
            <w:r>
              <w:rPr>
                <w:sz w:val="18"/>
              </w:rPr>
              <w:t>3. Acil Girişimsel Radyolojik İşlemler</w:t>
            </w:r>
          </w:p>
        </w:tc>
        <w:tc>
          <w:tcPr>
            <w:tcW w:w="9214" w:type="dxa"/>
          </w:tcPr>
          <w:p w:rsidR="00DF5FD9" w:rsidRDefault="008E7AD7">
            <w:pPr>
              <w:pStyle w:val="TableParagraph"/>
              <w:spacing w:before="1" w:line="220" w:lineRule="atLeast"/>
              <w:ind w:left="145" w:right="563"/>
              <w:rPr>
                <w:sz w:val="18"/>
              </w:rPr>
            </w:pPr>
            <w:r>
              <w:rPr>
                <w:sz w:val="18"/>
              </w:rPr>
              <w:t>Acil durumlarda yapılan nonvasküler ve girişimsel radyolojik işlemler hakkında bilgi sahibi olur. Baş-boyun,torakal abdominal ,ürolojik ve jinekolojik vasküler ve nonvasküler acil girişimsel radyolojik işlemleri öğrenir. Bu işlemlerin ne olduğunu, neden ge</w:t>
            </w:r>
            <w:r>
              <w:rPr>
                <w:sz w:val="18"/>
              </w:rPr>
              <w:t>rekli olduğunu, risklerini ve komplikasyonlarını, endikasyon ve kontrendikasyonlarını öğrenir.</w:t>
            </w:r>
          </w:p>
        </w:tc>
      </w:tr>
      <w:tr w:rsidR="00DF5FD9">
        <w:trPr>
          <w:trHeight w:val="1099"/>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spacing w:before="1"/>
              <w:ind w:left="79" w:right="66"/>
              <w:jc w:val="center"/>
              <w:rPr>
                <w:b/>
                <w:sz w:val="18"/>
              </w:rPr>
            </w:pPr>
            <w:r>
              <w:rPr>
                <w:b/>
                <w:sz w:val="18"/>
              </w:rPr>
              <w:t>Doç. Dr.</w:t>
            </w:r>
          </w:p>
          <w:p w:rsidR="00DF5FD9" w:rsidRDefault="008E7AD7">
            <w:pPr>
              <w:pStyle w:val="TableParagraph"/>
              <w:spacing w:before="1"/>
              <w:ind w:left="79" w:right="70"/>
              <w:jc w:val="center"/>
              <w:rPr>
                <w:b/>
                <w:sz w:val="18"/>
              </w:rPr>
            </w:pPr>
            <w:r>
              <w:rPr>
                <w:b/>
                <w:sz w:val="18"/>
              </w:rPr>
              <w:t>Elif</w:t>
            </w:r>
          </w:p>
          <w:p w:rsidR="00DF5FD9" w:rsidRDefault="008E7AD7">
            <w:pPr>
              <w:pStyle w:val="TableParagraph"/>
              <w:spacing w:before="1"/>
              <w:ind w:left="70" w:right="62"/>
              <w:jc w:val="center"/>
              <w:rPr>
                <w:b/>
                <w:sz w:val="18"/>
              </w:rPr>
            </w:pPr>
            <w:r>
              <w:rPr>
                <w:b/>
                <w:sz w:val="18"/>
              </w:rPr>
              <w:t>GÜNDOĞDU</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
              <w:ind w:left="4"/>
              <w:jc w:val="center"/>
              <w:rPr>
                <w:b/>
                <w:sz w:val="18"/>
              </w:rPr>
            </w:pPr>
            <w:r>
              <w:rPr>
                <w:b/>
                <w:w w:val="101"/>
                <w:sz w:val="18"/>
              </w:rPr>
              <w:t>2</w:t>
            </w:r>
          </w:p>
        </w:tc>
        <w:tc>
          <w:tcPr>
            <w:tcW w:w="4254"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145"/>
              <w:rPr>
                <w:sz w:val="18"/>
              </w:rPr>
            </w:pPr>
            <w:r>
              <w:rPr>
                <w:sz w:val="18"/>
              </w:rPr>
              <w:t>1. Ürogenitenal Sistem Radyolojik Algoritma</w:t>
            </w:r>
          </w:p>
        </w:tc>
        <w:tc>
          <w:tcPr>
            <w:tcW w:w="9214" w:type="dxa"/>
          </w:tcPr>
          <w:p w:rsidR="00DF5FD9" w:rsidRDefault="008E7AD7">
            <w:pPr>
              <w:pStyle w:val="TableParagraph"/>
              <w:spacing w:before="4" w:line="235" w:lineRule="auto"/>
              <w:ind w:left="145" w:right="322"/>
              <w:rPr>
                <w:sz w:val="18"/>
              </w:rPr>
            </w:pPr>
            <w:r>
              <w:rPr>
                <w:sz w:val="18"/>
              </w:rPr>
              <w:t>Üriner sistem ve erkek genital sistemin radyolojik anatomisini öğrenir, üriner sistem ve erkek genital sistemin radyolojik anatomisini görüntüleme tetkikleri üzerinde tanır. Üriner sistemde ve erkek genital sisteminde görüntüleme</w:t>
            </w:r>
          </w:p>
          <w:p w:rsidR="00DF5FD9" w:rsidRDefault="008E7AD7">
            <w:pPr>
              <w:pStyle w:val="TableParagraph"/>
              <w:spacing w:before="3" w:line="220" w:lineRule="atLeast"/>
              <w:ind w:left="145" w:right="212"/>
              <w:rPr>
                <w:sz w:val="18"/>
              </w:rPr>
            </w:pPr>
            <w:r>
              <w:rPr>
                <w:sz w:val="18"/>
              </w:rPr>
              <w:t>endikasyonlarını sayar. Ür</w:t>
            </w:r>
            <w:r>
              <w:rPr>
                <w:sz w:val="18"/>
              </w:rPr>
              <w:t>iner ve erkek genital sistemde kullanılan radyolojik tetkikleri öğrenir, bu tetiklerin sınırlılıklarını, birbirlerine göre avantaj ve dezavantajlarını, ön tanıya göre tercih sırasını sayar. Üriner sistem ve erkek genital sistemde kullanılan radyolojik tetk</w:t>
            </w:r>
            <w:r>
              <w:rPr>
                <w:sz w:val="18"/>
              </w:rPr>
              <w:t>iklerin hangilerinde enerji kaynağı olarak iyonizan radyasyon kullanılıp kullanılmadığını öğrenir.</w:t>
            </w:r>
          </w:p>
        </w:tc>
      </w:tr>
      <w:tr w:rsidR="00DF5FD9">
        <w:trPr>
          <w:trHeight w:val="878"/>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26"/>
              </w:rPr>
            </w:pPr>
          </w:p>
          <w:p w:rsidR="00DF5FD9" w:rsidRDefault="008E7AD7">
            <w:pPr>
              <w:pStyle w:val="TableParagraph"/>
              <w:ind w:left="145"/>
              <w:rPr>
                <w:sz w:val="18"/>
              </w:rPr>
            </w:pPr>
            <w:r>
              <w:rPr>
                <w:sz w:val="18"/>
              </w:rPr>
              <w:t>2. Ürogenital Sistem Radyolojisi</w:t>
            </w:r>
          </w:p>
        </w:tc>
        <w:tc>
          <w:tcPr>
            <w:tcW w:w="9214" w:type="dxa"/>
          </w:tcPr>
          <w:p w:rsidR="00DF5FD9" w:rsidRDefault="008E7AD7">
            <w:pPr>
              <w:pStyle w:val="TableParagraph"/>
              <w:spacing w:before="5" w:line="235" w:lineRule="auto"/>
              <w:ind w:left="145" w:right="39"/>
              <w:rPr>
                <w:sz w:val="18"/>
              </w:rPr>
            </w:pPr>
            <w:r>
              <w:rPr>
                <w:sz w:val="18"/>
              </w:rPr>
              <w:t>Üriner sistem ve erkek genital sistemin konjenital varyasyonlarının görüntüleme özelliklerini öğrenir. Üriner sistem ve erkek genital sistemin sık görülen hastalıklarında (taş hastalığı, tümöral ve infalamatuvar patolojileri, tümör evrelemesi) tercih</w:t>
            </w:r>
          </w:p>
          <w:p w:rsidR="00DF5FD9" w:rsidRDefault="008E7AD7">
            <w:pPr>
              <w:pStyle w:val="TableParagraph"/>
              <w:spacing w:before="3"/>
              <w:ind w:left="145"/>
              <w:rPr>
                <w:sz w:val="18"/>
              </w:rPr>
            </w:pPr>
            <w:r>
              <w:rPr>
                <w:sz w:val="18"/>
              </w:rPr>
              <w:t>edile</w:t>
            </w:r>
            <w:r>
              <w:rPr>
                <w:sz w:val="18"/>
              </w:rPr>
              <w:t>n ilk ve altın standart görüntüleme tekniklerini öğrenir, bu hastalıklarda radyolojik ayrıcı tanı yapabilmeyi ve tipik</w:t>
            </w:r>
          </w:p>
          <w:p w:rsidR="00DF5FD9" w:rsidRDefault="008E7AD7">
            <w:pPr>
              <w:pStyle w:val="TableParagraph"/>
              <w:spacing w:before="1" w:line="199" w:lineRule="exact"/>
              <w:ind w:left="145"/>
              <w:rPr>
                <w:sz w:val="18"/>
              </w:rPr>
            </w:pPr>
            <w:r>
              <w:rPr>
                <w:sz w:val="18"/>
              </w:rPr>
              <w:t>radyolojik bulguları olan hastalıkları tanıyabilmeyi öğrenir.</w:t>
            </w:r>
          </w:p>
        </w:tc>
      </w:tr>
      <w:tr w:rsidR="00DF5FD9">
        <w:trPr>
          <w:trHeight w:val="436"/>
        </w:trPr>
        <w:tc>
          <w:tcPr>
            <w:tcW w:w="1138" w:type="dxa"/>
            <w:vMerge w:val="restart"/>
          </w:tcPr>
          <w:p w:rsidR="00DF5FD9" w:rsidRDefault="00DF5FD9">
            <w:pPr>
              <w:pStyle w:val="TableParagraph"/>
              <w:rPr>
                <w:b/>
                <w:sz w:val="18"/>
              </w:rPr>
            </w:pPr>
          </w:p>
          <w:p w:rsidR="00DF5FD9" w:rsidRDefault="00DF5FD9">
            <w:pPr>
              <w:pStyle w:val="TableParagraph"/>
              <w:spacing w:before="8"/>
              <w:rPr>
                <w:b/>
                <w:sz w:val="18"/>
              </w:rPr>
            </w:pPr>
          </w:p>
          <w:p w:rsidR="00DF5FD9" w:rsidRDefault="008E7AD7">
            <w:pPr>
              <w:pStyle w:val="TableParagraph"/>
              <w:spacing w:before="1"/>
              <w:ind w:left="261" w:right="65" w:hanging="168"/>
              <w:rPr>
                <w:b/>
                <w:sz w:val="18"/>
              </w:rPr>
            </w:pPr>
            <w:r>
              <w:rPr>
                <w:b/>
                <w:sz w:val="18"/>
              </w:rPr>
              <w:t>Dr.Öğr.Üyesi Betül TİRYAKİ BAŞTUĞ</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4"/>
              <w:jc w:val="center"/>
              <w:rPr>
                <w:b/>
                <w:sz w:val="18"/>
              </w:rPr>
            </w:pPr>
            <w:r>
              <w:rPr>
                <w:b/>
                <w:w w:val="101"/>
                <w:sz w:val="18"/>
              </w:rPr>
              <w:t>4</w:t>
            </w:r>
          </w:p>
        </w:tc>
        <w:tc>
          <w:tcPr>
            <w:tcW w:w="4254" w:type="dxa"/>
          </w:tcPr>
          <w:p w:rsidR="00DF5FD9" w:rsidRDefault="008E7AD7">
            <w:pPr>
              <w:pStyle w:val="TableParagraph"/>
              <w:spacing w:before="111"/>
              <w:ind w:left="145"/>
              <w:rPr>
                <w:sz w:val="18"/>
              </w:rPr>
            </w:pPr>
            <w:r>
              <w:rPr>
                <w:sz w:val="18"/>
              </w:rPr>
              <w:t>1. Acil Nöroradyolojik Görüntüleme</w:t>
            </w:r>
          </w:p>
        </w:tc>
        <w:tc>
          <w:tcPr>
            <w:tcW w:w="9214" w:type="dxa"/>
          </w:tcPr>
          <w:p w:rsidR="00DF5FD9" w:rsidRDefault="008E7AD7">
            <w:pPr>
              <w:pStyle w:val="TableParagraph"/>
              <w:spacing w:line="216" w:lineRule="exact"/>
              <w:ind w:left="150" w:right="90"/>
              <w:rPr>
                <w:sz w:val="18"/>
              </w:rPr>
            </w:pPr>
            <w:r>
              <w:rPr>
                <w:sz w:val="18"/>
              </w:rPr>
              <w:t>Acil nörolojik vakalarda kullanılacak görüntüleme tekniklerini bilir, hangi zamanda hangisinin, hangi hastada kullanılacağını bilir, görüntüleme değerlendirirken nelere dikkat edeceğini bilir, major görüntüleme bulguların</w:t>
            </w:r>
            <w:r>
              <w:rPr>
                <w:sz w:val="18"/>
              </w:rPr>
              <w:t>a hakim olur.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29" w:hanging="284"/>
              <w:rPr>
                <w:sz w:val="18"/>
              </w:rPr>
            </w:pPr>
            <w:r>
              <w:rPr>
                <w:sz w:val="18"/>
              </w:rPr>
              <w:t>2. Acil Torasik Görüntüleme Muskolo ve Kas-İskelet Görüntüleme</w:t>
            </w:r>
          </w:p>
        </w:tc>
        <w:tc>
          <w:tcPr>
            <w:tcW w:w="9214" w:type="dxa"/>
          </w:tcPr>
          <w:p w:rsidR="00DF5FD9" w:rsidRDefault="008E7AD7">
            <w:pPr>
              <w:pStyle w:val="TableParagraph"/>
              <w:spacing w:before="2"/>
              <w:ind w:left="150"/>
              <w:rPr>
                <w:sz w:val="18"/>
              </w:rPr>
            </w:pPr>
            <w:r>
              <w:rPr>
                <w:sz w:val="18"/>
              </w:rPr>
              <w:t>Acil torasik vakalarda ve kas-isleket sisteminde kullanılacak görüntüleme tekniklerini bilir, hangi hastada, hangi zamanda</w:t>
            </w:r>
          </w:p>
          <w:p w:rsidR="00DF5FD9" w:rsidRDefault="008E7AD7">
            <w:pPr>
              <w:pStyle w:val="TableParagraph"/>
              <w:spacing w:before="1" w:line="199" w:lineRule="exact"/>
              <w:ind w:left="150"/>
              <w:rPr>
                <w:sz w:val="18"/>
              </w:rPr>
            </w:pPr>
            <w:r>
              <w:rPr>
                <w:sz w:val="18"/>
              </w:rPr>
              <w:t>hangisinin kullanılacağını bilir, görüntüleme değerlendirilirken nelere dikkat edeceğini bilir.</w:t>
            </w:r>
          </w:p>
        </w:tc>
      </w:tr>
      <w:tr w:rsidR="00DF5FD9">
        <w:trPr>
          <w:trHeight w:val="441"/>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5"/>
              <w:rPr>
                <w:sz w:val="18"/>
              </w:rPr>
            </w:pPr>
            <w:r>
              <w:rPr>
                <w:sz w:val="18"/>
              </w:rPr>
              <w:t>3. Acil Batın Görüntüleme</w:t>
            </w:r>
          </w:p>
        </w:tc>
        <w:tc>
          <w:tcPr>
            <w:tcW w:w="9214" w:type="dxa"/>
          </w:tcPr>
          <w:p w:rsidR="00DF5FD9" w:rsidRDefault="008E7AD7">
            <w:pPr>
              <w:pStyle w:val="TableParagraph"/>
              <w:spacing w:before="1" w:line="220" w:lineRule="atLeast"/>
              <w:ind w:left="150"/>
              <w:rPr>
                <w:sz w:val="18"/>
              </w:rPr>
            </w:pPr>
            <w:r>
              <w:rPr>
                <w:sz w:val="18"/>
              </w:rPr>
              <w:t>Acil batın vakalarda kullanılacak görüntüleme tekniklerini bilir, hangi zamanda hangisinin hangi hastada kullanılacagını bilir, gör</w:t>
            </w:r>
            <w:r>
              <w:rPr>
                <w:sz w:val="18"/>
              </w:rPr>
              <w:t>üntüleme değerlendiririlirken nelere dikkat edeceğini bilir.</w:t>
            </w:r>
          </w:p>
        </w:tc>
      </w:tr>
      <w:tr w:rsidR="00DF5FD9">
        <w:trPr>
          <w:trHeight w:val="437"/>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5"/>
              <w:rPr>
                <w:sz w:val="18"/>
              </w:rPr>
            </w:pPr>
            <w:r>
              <w:rPr>
                <w:sz w:val="18"/>
              </w:rPr>
              <w:t>4. Acil Pediatrik Görüntüleme</w:t>
            </w:r>
          </w:p>
        </w:tc>
        <w:tc>
          <w:tcPr>
            <w:tcW w:w="9214" w:type="dxa"/>
          </w:tcPr>
          <w:p w:rsidR="00DF5FD9" w:rsidRDefault="008E7AD7">
            <w:pPr>
              <w:pStyle w:val="TableParagraph"/>
              <w:spacing w:line="216" w:lineRule="exact"/>
              <w:ind w:left="150"/>
              <w:rPr>
                <w:sz w:val="18"/>
              </w:rPr>
            </w:pPr>
            <w:r>
              <w:rPr>
                <w:sz w:val="18"/>
              </w:rPr>
              <w:t>Acil pediatrik vakalarda erişkinlere göre görüntüleme açısından ne farklar olduğunu bilir. Kullanılacak görüntüleme</w:t>
            </w:r>
          </w:p>
          <w:p w:rsidR="00DF5FD9" w:rsidRDefault="008E7AD7">
            <w:pPr>
              <w:pStyle w:val="TableParagraph"/>
              <w:spacing w:before="1" w:line="200" w:lineRule="exact"/>
              <w:ind w:left="150"/>
              <w:rPr>
                <w:sz w:val="18"/>
              </w:rPr>
            </w:pPr>
            <w:r>
              <w:rPr>
                <w:sz w:val="18"/>
              </w:rPr>
              <w:t>tekniklerini bilir, görüntüleme tekniklerinin endikasyonlarını ve değerlendirmelerde nelere dikkat edeceğini bilir.</w:t>
            </w:r>
          </w:p>
        </w:tc>
      </w:tr>
      <w:tr w:rsidR="00DF5FD9">
        <w:trPr>
          <w:trHeight w:val="1099"/>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ind w:left="328" w:right="50" w:hanging="260"/>
              <w:rPr>
                <w:b/>
                <w:sz w:val="18"/>
              </w:rPr>
            </w:pPr>
            <w:r>
              <w:rPr>
                <w:b/>
                <w:sz w:val="18"/>
              </w:rPr>
              <w:t>Dr. Öğr.Üyesi Nevin AYDIN</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4"/>
              <w:jc w:val="center"/>
              <w:rPr>
                <w:b/>
                <w:sz w:val="18"/>
              </w:rPr>
            </w:pPr>
            <w:r>
              <w:rPr>
                <w:b/>
                <w:w w:val="101"/>
                <w:sz w:val="18"/>
              </w:rPr>
              <w:t>3</w:t>
            </w:r>
          </w:p>
        </w:tc>
        <w:tc>
          <w:tcPr>
            <w:tcW w:w="4254"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45"/>
              <w:rPr>
                <w:sz w:val="18"/>
              </w:rPr>
            </w:pPr>
            <w:r>
              <w:rPr>
                <w:sz w:val="18"/>
              </w:rPr>
              <w:t>1. Toraks Anatomisi</w:t>
            </w:r>
          </w:p>
        </w:tc>
        <w:tc>
          <w:tcPr>
            <w:tcW w:w="9214" w:type="dxa"/>
          </w:tcPr>
          <w:p w:rsidR="00DF5FD9" w:rsidRDefault="008E7AD7">
            <w:pPr>
              <w:pStyle w:val="TableParagraph"/>
              <w:spacing w:before="1"/>
              <w:ind w:left="145" w:right="290"/>
              <w:rPr>
                <w:sz w:val="18"/>
              </w:rPr>
            </w:pPr>
            <w:r>
              <w:rPr>
                <w:sz w:val="18"/>
              </w:rPr>
              <w:t>Akciğer grafisinde anatomik yapıların lokalizasyonlarını bilir. Brakiyosefalik ana vasküler yapıları, aort arkusunu ve ana pulmoner arteri, kalp odacıklarını, posterior-anterior grafide tanır. Akciğerdeki lobları lokalize edebilir, toraks bilgisayarlı tomo</w:t>
            </w:r>
            <w:r>
              <w:rPr>
                <w:sz w:val="18"/>
              </w:rPr>
              <w:t>grafide kesitsel anatomiyi öğrenir, brakiyosefalik ana vasküler yapıları, akciğer loblarını, segmentlerini tanıyabilir. Mediastinal lenf nodlarının lokalizasyonlarını ve göğüs duvarı kas yapılarını kesitsel görüntülerde tanıyabilir, mediastinal</w:t>
            </w:r>
          </w:p>
          <w:p w:rsidR="00DF5FD9" w:rsidRDefault="008E7AD7">
            <w:pPr>
              <w:pStyle w:val="TableParagraph"/>
              <w:spacing w:line="199" w:lineRule="exact"/>
              <w:ind w:left="145"/>
              <w:rPr>
                <w:sz w:val="18"/>
              </w:rPr>
            </w:pPr>
            <w:r>
              <w:rPr>
                <w:sz w:val="18"/>
              </w:rPr>
              <w:t>kompartmanl</w:t>
            </w:r>
            <w:r>
              <w:rPr>
                <w:sz w:val="18"/>
              </w:rPr>
              <w:t>arı ayırt eder.</w:t>
            </w:r>
          </w:p>
        </w:tc>
      </w:tr>
      <w:tr w:rsidR="00DF5FD9">
        <w:trPr>
          <w:trHeight w:val="662"/>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spacing w:before="1"/>
              <w:ind w:left="145"/>
              <w:rPr>
                <w:sz w:val="18"/>
              </w:rPr>
            </w:pPr>
            <w:r>
              <w:rPr>
                <w:sz w:val="18"/>
              </w:rPr>
              <w:t>2. Toraks Görüntüleme Yöntemleri</w:t>
            </w:r>
          </w:p>
        </w:tc>
        <w:tc>
          <w:tcPr>
            <w:tcW w:w="9214" w:type="dxa"/>
          </w:tcPr>
          <w:p w:rsidR="00DF5FD9" w:rsidRDefault="008E7AD7">
            <w:pPr>
              <w:pStyle w:val="TableParagraph"/>
              <w:spacing w:before="1" w:line="220" w:lineRule="atLeast"/>
              <w:ind w:left="145" w:right="105"/>
              <w:rPr>
                <w:sz w:val="18"/>
              </w:rPr>
            </w:pPr>
            <w:r>
              <w:rPr>
                <w:sz w:val="18"/>
              </w:rPr>
              <w:t>Toraks görüntüleme yöntemlerinden; akciğer grafisinin özelliklerini, nasıl çekildiğini doz özelliklerini, toraks bilgisayarlı tomografisinin özelliklerini bilir. Kontrastlı ve kontrastsız toraks bilgisayarlı tomografinin özelliklerini ve değerlendirilmesin</w:t>
            </w:r>
            <w:r>
              <w:rPr>
                <w:sz w:val="18"/>
              </w:rPr>
              <w:t>i öğrenir. Toraks görüntülemede ultrason ve manyetik rezonansın kullanıldığı durumları bilir.</w:t>
            </w:r>
          </w:p>
        </w:tc>
      </w:tr>
    </w:tbl>
    <w:p w:rsidR="00DF5FD9" w:rsidRDefault="00DF5FD9">
      <w:pPr>
        <w:spacing w:line="220" w:lineRule="atLeast"/>
        <w:rPr>
          <w:sz w:val="18"/>
        </w:rPr>
        <w:sectPr w:rsidR="00DF5FD9">
          <w:pgSz w:w="16840" w:h="11910" w:orient="landscape"/>
          <w:pgMar w:top="420" w:right="560" w:bottom="280" w:left="460" w:header="708" w:footer="708" w:gutter="0"/>
          <w:cols w:space="708"/>
        </w:sect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567"/>
        <w:gridCol w:w="4254"/>
        <w:gridCol w:w="9214"/>
      </w:tblGrid>
      <w:tr w:rsidR="00DF5FD9">
        <w:trPr>
          <w:trHeight w:val="437"/>
        </w:trPr>
        <w:tc>
          <w:tcPr>
            <w:tcW w:w="1138" w:type="dxa"/>
          </w:tcPr>
          <w:p w:rsidR="00DF5FD9" w:rsidRDefault="00DF5FD9">
            <w:pPr>
              <w:pStyle w:val="TableParagraph"/>
              <w:rPr>
                <w:rFonts w:ascii="Times New Roman"/>
                <w:sz w:val="18"/>
              </w:rPr>
            </w:pPr>
          </w:p>
        </w:tc>
        <w:tc>
          <w:tcPr>
            <w:tcW w:w="567" w:type="dxa"/>
          </w:tcPr>
          <w:p w:rsidR="00DF5FD9" w:rsidRDefault="00DF5FD9">
            <w:pPr>
              <w:pStyle w:val="TableParagraph"/>
              <w:rPr>
                <w:rFonts w:ascii="Times New Roman"/>
                <w:sz w:val="18"/>
              </w:rPr>
            </w:pPr>
          </w:p>
        </w:tc>
        <w:tc>
          <w:tcPr>
            <w:tcW w:w="4254" w:type="dxa"/>
          </w:tcPr>
          <w:p w:rsidR="00DF5FD9" w:rsidRDefault="008E7AD7">
            <w:pPr>
              <w:pStyle w:val="TableParagraph"/>
              <w:spacing w:before="107"/>
              <w:ind w:left="145"/>
              <w:rPr>
                <w:sz w:val="18"/>
              </w:rPr>
            </w:pPr>
            <w:r>
              <w:rPr>
                <w:sz w:val="18"/>
              </w:rPr>
              <w:t>3. Akciğerin Malign Patolojileri</w:t>
            </w:r>
          </w:p>
        </w:tc>
        <w:tc>
          <w:tcPr>
            <w:tcW w:w="9214" w:type="dxa"/>
          </w:tcPr>
          <w:p w:rsidR="00DF5FD9" w:rsidRDefault="008E7AD7">
            <w:pPr>
              <w:pStyle w:val="TableParagraph"/>
              <w:spacing w:before="1" w:line="218" w:lineRule="exact"/>
              <w:ind w:left="145"/>
              <w:rPr>
                <w:sz w:val="18"/>
              </w:rPr>
            </w:pPr>
            <w:r>
              <w:rPr>
                <w:sz w:val="18"/>
              </w:rPr>
              <w:t>Akciğerin malign lezyonlarının özelliklerini bilir. Akciğer kanserlerinin bulgularını ve akciğer metastazlarının radyolojik</w:t>
            </w:r>
          </w:p>
          <w:p w:rsidR="00DF5FD9" w:rsidRDefault="008E7AD7">
            <w:pPr>
              <w:pStyle w:val="TableParagraph"/>
              <w:spacing w:line="198" w:lineRule="exact"/>
              <w:ind w:left="145"/>
              <w:rPr>
                <w:sz w:val="18"/>
              </w:rPr>
            </w:pPr>
            <w:r>
              <w:rPr>
                <w:sz w:val="18"/>
              </w:rPr>
              <w:t>görüntülerini öğrenir.</w:t>
            </w:r>
          </w:p>
        </w:tc>
      </w:tr>
      <w:tr w:rsidR="00DF5FD9">
        <w:trPr>
          <w:trHeight w:val="623"/>
        </w:trPr>
        <w:tc>
          <w:tcPr>
            <w:tcW w:w="1138"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0"/>
              </w:rPr>
            </w:pPr>
          </w:p>
          <w:p w:rsidR="00DF5FD9" w:rsidRDefault="008E7AD7">
            <w:pPr>
              <w:pStyle w:val="TableParagraph"/>
              <w:spacing w:line="237" w:lineRule="auto"/>
              <w:ind w:left="69" w:right="62"/>
              <w:jc w:val="center"/>
              <w:rPr>
                <w:b/>
                <w:sz w:val="18"/>
              </w:rPr>
            </w:pPr>
            <w:r>
              <w:rPr>
                <w:b/>
                <w:sz w:val="18"/>
              </w:rPr>
              <w:t>Dr. Öğr.Üyesi Çiğdem ÖZTUNALI</w:t>
            </w:r>
          </w:p>
        </w:tc>
        <w:tc>
          <w:tcPr>
            <w:tcW w:w="56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9"/>
              <w:ind w:left="4"/>
              <w:jc w:val="center"/>
              <w:rPr>
                <w:b/>
                <w:sz w:val="18"/>
              </w:rPr>
            </w:pPr>
            <w:r>
              <w:rPr>
                <w:b/>
                <w:w w:val="101"/>
                <w:sz w:val="18"/>
              </w:rPr>
              <w:t>4</w:t>
            </w:r>
          </w:p>
        </w:tc>
        <w:tc>
          <w:tcPr>
            <w:tcW w:w="4254" w:type="dxa"/>
          </w:tcPr>
          <w:p w:rsidR="00DF5FD9" w:rsidRDefault="00DF5FD9">
            <w:pPr>
              <w:pStyle w:val="TableParagraph"/>
              <w:spacing w:before="7"/>
              <w:rPr>
                <w:b/>
                <w:sz w:val="16"/>
              </w:rPr>
            </w:pPr>
          </w:p>
          <w:p w:rsidR="00DF5FD9" w:rsidRDefault="008E7AD7">
            <w:pPr>
              <w:pStyle w:val="TableParagraph"/>
              <w:ind w:left="145"/>
              <w:rPr>
                <w:sz w:val="18"/>
              </w:rPr>
            </w:pPr>
            <w:r>
              <w:rPr>
                <w:sz w:val="18"/>
              </w:rPr>
              <w:t>1. Pediatrik Batın Radyografileri I</w:t>
            </w:r>
          </w:p>
        </w:tc>
        <w:tc>
          <w:tcPr>
            <w:tcW w:w="9214" w:type="dxa"/>
          </w:tcPr>
          <w:p w:rsidR="00DF5FD9" w:rsidRDefault="008E7AD7">
            <w:pPr>
              <w:pStyle w:val="TableParagraph"/>
              <w:ind w:left="150"/>
              <w:rPr>
                <w:rFonts w:ascii="Times New Roman" w:hAnsi="Times New Roman"/>
                <w:sz w:val="18"/>
              </w:rPr>
            </w:pPr>
            <w:r>
              <w:rPr>
                <w:rFonts w:ascii="Times New Roman" w:hAnsi="Times New Roman"/>
                <w:sz w:val="18"/>
              </w:rPr>
              <w:t>Çocuklarda batın radyografilerinin değerlendirilmesinde izlenecek temel basamakları bilir. Radyografik kaliteyi</w:t>
            </w:r>
          </w:p>
          <w:p w:rsidR="00DF5FD9" w:rsidRDefault="008E7AD7">
            <w:pPr>
              <w:pStyle w:val="TableParagraph"/>
              <w:spacing w:before="7" w:line="206" w:lineRule="exact"/>
              <w:ind w:left="150" w:right="90"/>
              <w:rPr>
                <w:rFonts w:ascii="Times New Roman" w:hAnsi="Times New Roman"/>
                <w:sz w:val="18"/>
              </w:rPr>
            </w:pPr>
            <w:r>
              <w:rPr>
                <w:rFonts w:ascii="Times New Roman" w:hAnsi="Times New Roman"/>
                <w:sz w:val="18"/>
              </w:rPr>
              <w:t>değerlendirmeyi bilir. Batın radyografilerinde normal bulguları tanır. Çocuklarda batının gelişimsel anatomik farklılıklarını ve bunların radyog</w:t>
            </w:r>
            <w:r>
              <w:rPr>
                <w:rFonts w:ascii="Times New Roman" w:hAnsi="Times New Roman"/>
                <w:sz w:val="18"/>
              </w:rPr>
              <w:t>rafik bulgularını bilir.</w:t>
            </w:r>
          </w:p>
        </w:tc>
      </w:tr>
      <w:tr w:rsidR="00DF5FD9">
        <w:trPr>
          <w:trHeight w:val="82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line="219" w:lineRule="exact"/>
              <w:ind w:left="145"/>
              <w:rPr>
                <w:sz w:val="18"/>
              </w:rPr>
            </w:pPr>
            <w:r>
              <w:rPr>
                <w:sz w:val="18"/>
              </w:rPr>
              <w:t>2. Pediatrik Batın Radyografileri II</w:t>
            </w:r>
          </w:p>
        </w:tc>
        <w:tc>
          <w:tcPr>
            <w:tcW w:w="9214" w:type="dxa"/>
          </w:tcPr>
          <w:p w:rsidR="00DF5FD9" w:rsidRDefault="008E7AD7">
            <w:pPr>
              <w:pStyle w:val="TableParagraph"/>
              <w:ind w:left="150"/>
              <w:rPr>
                <w:rFonts w:ascii="Times New Roman" w:hAnsi="Times New Roman"/>
                <w:sz w:val="18"/>
              </w:rPr>
            </w:pPr>
            <w:r>
              <w:rPr>
                <w:rFonts w:ascii="Times New Roman" w:hAnsi="Times New Roman"/>
                <w:sz w:val="18"/>
              </w:rPr>
              <w:t>Batının sık karşılaşılan konjenital ve edinilmiş patolojilerinin temel değerlendirilmesinde görüntüleme endikasyonlarını, başvurulabilecek</w:t>
            </w:r>
            <w:r>
              <w:rPr>
                <w:rFonts w:ascii="Times New Roman" w:hAnsi="Times New Roman"/>
                <w:spacing w:val="-7"/>
                <w:sz w:val="18"/>
              </w:rPr>
              <w:t xml:space="preserve"> </w:t>
            </w:r>
            <w:r>
              <w:rPr>
                <w:rFonts w:ascii="Times New Roman" w:hAnsi="Times New Roman"/>
                <w:sz w:val="18"/>
              </w:rPr>
              <w:t>görüntüleme</w:t>
            </w:r>
            <w:r>
              <w:rPr>
                <w:rFonts w:ascii="Times New Roman" w:hAnsi="Times New Roman"/>
                <w:spacing w:val="-6"/>
                <w:sz w:val="18"/>
              </w:rPr>
              <w:t xml:space="preserve"> </w:t>
            </w:r>
            <w:r>
              <w:rPr>
                <w:rFonts w:ascii="Times New Roman" w:hAnsi="Times New Roman"/>
                <w:sz w:val="18"/>
              </w:rPr>
              <w:t>yöntemlerini</w:t>
            </w:r>
            <w:r>
              <w:rPr>
                <w:rFonts w:ascii="Times New Roman" w:hAnsi="Times New Roman"/>
                <w:spacing w:val="-5"/>
                <w:sz w:val="18"/>
              </w:rPr>
              <w:t xml:space="preserve"> </w:t>
            </w:r>
            <w:r>
              <w:rPr>
                <w:rFonts w:ascii="Times New Roman" w:hAnsi="Times New Roman"/>
                <w:sz w:val="18"/>
              </w:rPr>
              <w:t>ve</w:t>
            </w:r>
            <w:r>
              <w:rPr>
                <w:rFonts w:ascii="Times New Roman" w:hAnsi="Times New Roman"/>
                <w:spacing w:val="-6"/>
                <w:sz w:val="18"/>
              </w:rPr>
              <w:t xml:space="preserve"> </w:t>
            </w:r>
            <w:r>
              <w:rPr>
                <w:rFonts w:ascii="Times New Roman" w:hAnsi="Times New Roman"/>
                <w:sz w:val="18"/>
              </w:rPr>
              <w:t>görüntüleme</w:t>
            </w:r>
            <w:r>
              <w:rPr>
                <w:rFonts w:ascii="Times New Roman" w:hAnsi="Times New Roman"/>
                <w:spacing w:val="3"/>
                <w:sz w:val="18"/>
              </w:rPr>
              <w:t xml:space="preserve"> </w:t>
            </w:r>
            <w:r>
              <w:rPr>
                <w:rFonts w:ascii="Times New Roman" w:hAnsi="Times New Roman"/>
                <w:sz w:val="18"/>
              </w:rPr>
              <w:t>bulgularını</w:t>
            </w:r>
            <w:r>
              <w:rPr>
                <w:rFonts w:ascii="Times New Roman" w:hAnsi="Times New Roman"/>
                <w:spacing w:val="-4"/>
                <w:sz w:val="18"/>
              </w:rPr>
              <w:t xml:space="preserve"> </w:t>
            </w:r>
            <w:r>
              <w:rPr>
                <w:rFonts w:ascii="Times New Roman" w:hAnsi="Times New Roman"/>
                <w:sz w:val="18"/>
              </w:rPr>
              <w:t>bilir.</w:t>
            </w:r>
            <w:r>
              <w:rPr>
                <w:rFonts w:ascii="Times New Roman" w:hAnsi="Times New Roman"/>
                <w:spacing w:val="-1"/>
                <w:sz w:val="18"/>
              </w:rPr>
              <w:t xml:space="preserve"> </w:t>
            </w:r>
            <w:r>
              <w:rPr>
                <w:rFonts w:ascii="Times New Roman" w:hAnsi="Times New Roman"/>
                <w:sz w:val="18"/>
              </w:rPr>
              <w:t>Batın</w:t>
            </w:r>
            <w:r>
              <w:rPr>
                <w:rFonts w:ascii="Times New Roman" w:hAnsi="Times New Roman"/>
                <w:spacing w:val="-7"/>
                <w:sz w:val="18"/>
              </w:rPr>
              <w:t xml:space="preserve"> </w:t>
            </w:r>
            <w:r>
              <w:rPr>
                <w:rFonts w:ascii="Times New Roman" w:hAnsi="Times New Roman"/>
                <w:sz w:val="18"/>
              </w:rPr>
              <w:t>radyografilerinde</w:t>
            </w:r>
            <w:r>
              <w:rPr>
                <w:rFonts w:ascii="Times New Roman" w:hAnsi="Times New Roman"/>
                <w:spacing w:val="-6"/>
                <w:sz w:val="18"/>
              </w:rPr>
              <w:t xml:space="preserve"> </w:t>
            </w:r>
            <w:r>
              <w:rPr>
                <w:rFonts w:ascii="Times New Roman" w:hAnsi="Times New Roman"/>
                <w:sz w:val="18"/>
              </w:rPr>
              <w:t>patolojik</w:t>
            </w:r>
            <w:r>
              <w:rPr>
                <w:rFonts w:ascii="Times New Roman" w:hAnsi="Times New Roman"/>
                <w:spacing w:val="-6"/>
                <w:sz w:val="18"/>
              </w:rPr>
              <w:t xml:space="preserve"> </w:t>
            </w:r>
            <w:r>
              <w:rPr>
                <w:rFonts w:ascii="Times New Roman" w:hAnsi="Times New Roman"/>
                <w:sz w:val="18"/>
              </w:rPr>
              <w:t>bulguları</w:t>
            </w:r>
            <w:r>
              <w:rPr>
                <w:rFonts w:ascii="Times New Roman" w:hAnsi="Times New Roman"/>
                <w:spacing w:val="-5"/>
                <w:sz w:val="18"/>
              </w:rPr>
              <w:t xml:space="preserve"> </w:t>
            </w:r>
            <w:r>
              <w:rPr>
                <w:rFonts w:ascii="Times New Roman" w:hAnsi="Times New Roman"/>
                <w:sz w:val="18"/>
              </w:rPr>
              <w:t>tanır. Çocuklarda batın patolojilerinin saptanmasında ,tanınmasında ve takibinde öncelikle tercih edilmesi gereken</w:t>
            </w:r>
            <w:r>
              <w:rPr>
                <w:rFonts w:ascii="Times New Roman" w:hAnsi="Times New Roman"/>
                <w:spacing w:val="-25"/>
                <w:sz w:val="18"/>
              </w:rPr>
              <w:t xml:space="preserve"> </w:t>
            </w:r>
            <w:r>
              <w:rPr>
                <w:rFonts w:ascii="Times New Roman" w:hAnsi="Times New Roman"/>
                <w:sz w:val="18"/>
              </w:rPr>
              <w:t>uygun</w:t>
            </w:r>
          </w:p>
          <w:p w:rsidR="00DF5FD9" w:rsidRDefault="008E7AD7">
            <w:pPr>
              <w:pStyle w:val="TableParagraph"/>
              <w:spacing w:line="185" w:lineRule="exact"/>
              <w:ind w:left="150"/>
              <w:rPr>
                <w:rFonts w:ascii="Times New Roman" w:hAnsi="Times New Roman"/>
                <w:sz w:val="18"/>
              </w:rPr>
            </w:pPr>
            <w:r>
              <w:rPr>
                <w:rFonts w:ascii="Times New Roman" w:hAnsi="Times New Roman"/>
                <w:sz w:val="18"/>
              </w:rPr>
              <w:t>görüntüleme yöntemlerini bilir.</w:t>
            </w:r>
          </w:p>
        </w:tc>
      </w:tr>
      <w:tr w:rsidR="00DF5FD9">
        <w:trPr>
          <w:trHeight w:val="623"/>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5"/>
              <w:rPr>
                <w:sz w:val="18"/>
              </w:rPr>
            </w:pPr>
            <w:r>
              <w:rPr>
                <w:sz w:val="18"/>
              </w:rPr>
              <w:t>3. Pediatrik Toraks Radyografileri I</w:t>
            </w:r>
          </w:p>
        </w:tc>
        <w:tc>
          <w:tcPr>
            <w:tcW w:w="9214" w:type="dxa"/>
          </w:tcPr>
          <w:p w:rsidR="00DF5FD9" w:rsidRDefault="008E7AD7">
            <w:pPr>
              <w:pStyle w:val="TableParagraph"/>
              <w:ind w:left="150" w:right="90"/>
              <w:rPr>
                <w:rFonts w:ascii="Times New Roman" w:hAnsi="Times New Roman"/>
                <w:sz w:val="18"/>
              </w:rPr>
            </w:pPr>
            <w:r>
              <w:rPr>
                <w:rFonts w:ascii="Times New Roman" w:hAnsi="Times New Roman"/>
                <w:sz w:val="18"/>
              </w:rPr>
              <w:t>Çocuklarda toraks radyografilerinin değerlendirilmesinde izlenecek temel basamakları bilir. Radyografik kaliteyi değerlendirmeyi bilir. Çocuklarda toraksın gelişimsel anatomik farklılıklarını ve bunların görüntüleme bulgularını bilir.</w:t>
            </w:r>
          </w:p>
          <w:p w:rsidR="00DF5FD9" w:rsidRDefault="008E7AD7">
            <w:pPr>
              <w:pStyle w:val="TableParagraph"/>
              <w:spacing w:before="3" w:line="186" w:lineRule="exact"/>
              <w:ind w:left="150"/>
              <w:rPr>
                <w:rFonts w:ascii="Times New Roman" w:hAnsi="Times New Roman"/>
                <w:sz w:val="18"/>
              </w:rPr>
            </w:pPr>
            <w:r>
              <w:rPr>
                <w:rFonts w:ascii="Times New Roman" w:hAnsi="Times New Roman"/>
                <w:sz w:val="18"/>
              </w:rPr>
              <w:t>Akciğer radyografiler</w:t>
            </w:r>
            <w:r>
              <w:rPr>
                <w:rFonts w:ascii="Times New Roman" w:hAnsi="Times New Roman"/>
                <w:sz w:val="18"/>
              </w:rPr>
              <w:t>inde yaşa uygun normal bulguları tanır.</w:t>
            </w:r>
          </w:p>
        </w:tc>
      </w:tr>
      <w:tr w:rsidR="00DF5FD9">
        <w:trPr>
          <w:trHeight w:val="825"/>
        </w:trPr>
        <w:tc>
          <w:tcPr>
            <w:tcW w:w="1138" w:type="dxa"/>
            <w:vMerge/>
            <w:tcBorders>
              <w:top w:val="nil"/>
            </w:tcBorders>
          </w:tcPr>
          <w:p w:rsidR="00DF5FD9" w:rsidRDefault="00DF5FD9">
            <w:pPr>
              <w:rPr>
                <w:sz w:val="2"/>
                <w:szCs w:val="2"/>
              </w:rPr>
            </w:pPr>
          </w:p>
        </w:tc>
        <w:tc>
          <w:tcPr>
            <w:tcW w:w="567"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5"/>
              <w:rPr>
                <w:sz w:val="18"/>
              </w:rPr>
            </w:pPr>
            <w:r>
              <w:rPr>
                <w:sz w:val="18"/>
              </w:rPr>
              <w:t>4. Pediatrik Toraks Radyografileri II</w:t>
            </w:r>
          </w:p>
        </w:tc>
        <w:tc>
          <w:tcPr>
            <w:tcW w:w="9214" w:type="dxa"/>
          </w:tcPr>
          <w:p w:rsidR="00DF5FD9" w:rsidRDefault="008E7AD7">
            <w:pPr>
              <w:pStyle w:val="TableParagraph"/>
              <w:ind w:left="150" w:right="196"/>
              <w:rPr>
                <w:rFonts w:ascii="Times New Roman" w:hAnsi="Times New Roman"/>
                <w:sz w:val="18"/>
              </w:rPr>
            </w:pPr>
            <w:r>
              <w:rPr>
                <w:rFonts w:ascii="Times New Roman" w:hAnsi="Times New Roman"/>
                <w:sz w:val="18"/>
              </w:rPr>
              <w:t>Toraks ve akciğerin sık karşılaşılan konjenital ve edinilmiş patolojilerinin temel değerlendirilmesinde görüntüleme endikasyonlarını, başvurulabilecek görüntüleme yöntemlerini</w:t>
            </w:r>
            <w:r>
              <w:rPr>
                <w:rFonts w:ascii="Times New Roman" w:hAnsi="Times New Roman"/>
                <w:sz w:val="18"/>
              </w:rPr>
              <w:t xml:space="preserve"> ve temel görüntüleme bulgularını bilir. Çocuklarda toraks ve</w:t>
            </w:r>
          </w:p>
          <w:p w:rsidR="00DF5FD9" w:rsidRDefault="008E7AD7">
            <w:pPr>
              <w:pStyle w:val="TableParagraph"/>
              <w:spacing w:before="2" w:line="206" w:lineRule="exact"/>
              <w:ind w:left="150" w:right="90"/>
              <w:rPr>
                <w:rFonts w:ascii="Times New Roman" w:hAnsi="Times New Roman"/>
                <w:sz w:val="18"/>
              </w:rPr>
            </w:pPr>
            <w:r>
              <w:rPr>
                <w:rFonts w:ascii="Times New Roman" w:hAnsi="Times New Roman"/>
                <w:sz w:val="18"/>
              </w:rPr>
              <w:t>akciğer patolojilerinin saptanmasında ,tanınmasında ve takibinde öncelikle tercih edilmesi gereken uygun görüntüleme yöntemlerini bilir.</w:t>
            </w:r>
          </w:p>
        </w:tc>
      </w:tr>
    </w:tbl>
    <w:p w:rsidR="00DF5FD9" w:rsidRDefault="00DF5FD9">
      <w:pPr>
        <w:spacing w:line="206" w:lineRule="exact"/>
        <w:rPr>
          <w:rFonts w:ascii="Times New Roman" w:hAnsi="Times New Roman"/>
          <w:sz w:val="18"/>
        </w:rPr>
        <w:sectPr w:rsidR="00DF5FD9">
          <w:pgSz w:w="16840" w:h="11910" w:orient="landscape"/>
          <w:pgMar w:top="420" w:right="560" w:bottom="280" w:left="460" w:header="708" w:footer="708" w:gutter="0"/>
          <w:cols w:space="708"/>
        </w:sectPr>
      </w:pPr>
    </w:p>
    <w:p w:rsidR="00DF5FD9" w:rsidRDefault="00DF5FD9">
      <w:pPr>
        <w:pStyle w:val="GvdeMetni"/>
        <w:rPr>
          <w:b/>
          <w:sz w:val="20"/>
        </w:rPr>
      </w:pPr>
    </w:p>
    <w:p w:rsidR="00DF5FD9" w:rsidRDefault="00DF5FD9">
      <w:pPr>
        <w:pStyle w:val="GvdeMetni"/>
        <w:spacing w:before="2"/>
        <w:rPr>
          <w:b/>
          <w:sz w:val="27"/>
        </w:r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701"/>
        <w:gridCol w:w="4253"/>
        <w:gridCol w:w="9093"/>
      </w:tblGrid>
      <w:tr w:rsidR="00DF5FD9">
        <w:trPr>
          <w:trHeight w:val="441"/>
        </w:trPr>
        <w:tc>
          <w:tcPr>
            <w:tcW w:w="6087" w:type="dxa"/>
            <w:gridSpan w:val="3"/>
            <w:shd w:val="clear" w:color="auto" w:fill="D9E1F3"/>
          </w:tcPr>
          <w:p w:rsidR="00DF5FD9" w:rsidRDefault="008E7AD7">
            <w:pPr>
              <w:pStyle w:val="TableParagraph"/>
              <w:spacing w:before="1"/>
              <w:ind w:left="907" w:right="1027"/>
              <w:jc w:val="center"/>
              <w:rPr>
                <w:b/>
                <w:sz w:val="18"/>
              </w:rPr>
            </w:pPr>
            <w:r>
              <w:rPr>
                <w:b/>
                <w:sz w:val="18"/>
              </w:rPr>
              <w:t>ENFEKSİYON HASTALIKLARI VE KLİNİK MİKROBİYOLOJİ,</w:t>
            </w:r>
          </w:p>
          <w:p w:rsidR="00DF5FD9" w:rsidRDefault="008E7AD7">
            <w:pPr>
              <w:pStyle w:val="TableParagraph"/>
              <w:spacing w:before="1" w:line="199" w:lineRule="exact"/>
              <w:ind w:left="907" w:right="1015"/>
              <w:jc w:val="center"/>
              <w:rPr>
                <w:b/>
                <w:sz w:val="18"/>
              </w:rPr>
            </w:pPr>
            <w:r>
              <w:rPr>
                <w:b/>
                <w:sz w:val="18"/>
              </w:rPr>
              <w:t>DERİ VE ZÜHREVİ HASTALIKLARI KLİNİK STAJI</w:t>
            </w:r>
          </w:p>
        </w:tc>
        <w:tc>
          <w:tcPr>
            <w:tcW w:w="9093" w:type="dxa"/>
            <w:shd w:val="clear" w:color="auto" w:fill="D9E1F3"/>
          </w:tcPr>
          <w:p w:rsidR="00DF5FD9" w:rsidRDefault="008E7AD7">
            <w:pPr>
              <w:pStyle w:val="TableParagraph"/>
              <w:spacing w:before="1"/>
              <w:ind w:left="361" w:right="475"/>
              <w:jc w:val="center"/>
              <w:rPr>
                <w:sz w:val="18"/>
              </w:rPr>
            </w:pPr>
            <w:r>
              <w:rPr>
                <w:b/>
                <w:sz w:val="18"/>
              </w:rPr>
              <w:t xml:space="preserve">ENFEKSİYON HASTALIKLARI VE KLİNİK MİKROBİYOLOJİ EĞİTİM SORUMLUSU: </w:t>
            </w:r>
            <w:r>
              <w:rPr>
                <w:sz w:val="18"/>
              </w:rPr>
              <w:t>DR.ÖĞR.ÜYESİ HASİP KAHRAMAN</w:t>
            </w:r>
          </w:p>
          <w:p w:rsidR="00DF5FD9" w:rsidRDefault="008E7AD7">
            <w:pPr>
              <w:pStyle w:val="TableParagraph"/>
              <w:spacing w:before="1" w:line="199" w:lineRule="exact"/>
              <w:ind w:left="361" w:right="426"/>
              <w:jc w:val="center"/>
              <w:rPr>
                <w:sz w:val="18"/>
              </w:rPr>
            </w:pPr>
            <w:r>
              <w:rPr>
                <w:b/>
                <w:sz w:val="18"/>
              </w:rPr>
              <w:t xml:space="preserve">DERİ VE ZÜHREVİ HASTALIKLARI EĞİTİM SORUMLUSU: </w:t>
            </w:r>
            <w:r>
              <w:rPr>
                <w:sz w:val="18"/>
              </w:rPr>
              <w:t>PROF. DR. Z. NURHAN SARAÇOĞLU</w:t>
            </w:r>
          </w:p>
        </w:tc>
      </w:tr>
      <w:tr w:rsidR="00DF5FD9">
        <w:trPr>
          <w:trHeight w:val="436"/>
        </w:trPr>
        <w:tc>
          <w:tcPr>
            <w:tcW w:w="1133" w:type="dxa"/>
            <w:shd w:val="clear" w:color="auto" w:fill="D9E1F3"/>
          </w:tcPr>
          <w:p w:rsidR="00DF5FD9" w:rsidRDefault="008E7AD7">
            <w:pPr>
              <w:pStyle w:val="TableParagraph"/>
              <w:spacing w:line="216" w:lineRule="exact"/>
              <w:ind w:left="83" w:right="58"/>
              <w:jc w:val="center"/>
              <w:rPr>
                <w:b/>
                <w:sz w:val="18"/>
              </w:rPr>
            </w:pPr>
            <w:r>
              <w:rPr>
                <w:b/>
                <w:sz w:val="18"/>
              </w:rPr>
              <w:t>ÖĞRETİM</w:t>
            </w:r>
          </w:p>
          <w:p w:rsidR="00DF5FD9" w:rsidRDefault="008E7AD7">
            <w:pPr>
              <w:pStyle w:val="TableParagraph"/>
              <w:spacing w:before="1" w:line="199" w:lineRule="exact"/>
              <w:ind w:left="83" w:right="59"/>
              <w:jc w:val="center"/>
              <w:rPr>
                <w:b/>
                <w:sz w:val="18"/>
              </w:rPr>
            </w:pPr>
            <w:r>
              <w:rPr>
                <w:b/>
                <w:sz w:val="18"/>
              </w:rPr>
              <w:t>ÜYESİ</w:t>
            </w:r>
          </w:p>
        </w:tc>
        <w:tc>
          <w:tcPr>
            <w:tcW w:w="701" w:type="dxa"/>
            <w:shd w:val="clear" w:color="auto" w:fill="D9E1F3"/>
          </w:tcPr>
          <w:p w:rsidR="00DF5FD9" w:rsidRDefault="008E7AD7">
            <w:pPr>
              <w:pStyle w:val="TableParagraph"/>
              <w:spacing w:line="216" w:lineRule="exact"/>
              <w:ind w:left="153"/>
              <w:rPr>
                <w:b/>
                <w:sz w:val="18"/>
              </w:rPr>
            </w:pPr>
            <w:r>
              <w:rPr>
                <w:b/>
                <w:sz w:val="18"/>
              </w:rPr>
              <w:t>DERS</w:t>
            </w:r>
          </w:p>
          <w:p w:rsidR="00DF5FD9" w:rsidRDefault="008E7AD7">
            <w:pPr>
              <w:pStyle w:val="TableParagraph"/>
              <w:spacing w:before="1" w:line="199" w:lineRule="exact"/>
              <w:ind w:left="124"/>
              <w:rPr>
                <w:b/>
                <w:sz w:val="18"/>
              </w:rPr>
            </w:pPr>
            <w:r>
              <w:rPr>
                <w:b/>
                <w:sz w:val="18"/>
              </w:rPr>
              <w:t>SAATİ</w:t>
            </w:r>
          </w:p>
        </w:tc>
        <w:tc>
          <w:tcPr>
            <w:tcW w:w="4253" w:type="dxa"/>
            <w:shd w:val="clear" w:color="auto" w:fill="D9E1F3"/>
          </w:tcPr>
          <w:p w:rsidR="00DF5FD9" w:rsidRDefault="008E7AD7">
            <w:pPr>
              <w:pStyle w:val="TableParagraph"/>
              <w:spacing w:line="216" w:lineRule="exact"/>
              <w:ind w:left="1689" w:right="1805"/>
              <w:jc w:val="center"/>
              <w:rPr>
                <w:b/>
                <w:sz w:val="18"/>
              </w:rPr>
            </w:pPr>
            <w:r>
              <w:rPr>
                <w:b/>
                <w:sz w:val="18"/>
              </w:rPr>
              <w:t>DERS ADI</w:t>
            </w:r>
          </w:p>
        </w:tc>
        <w:tc>
          <w:tcPr>
            <w:tcW w:w="9093" w:type="dxa"/>
            <w:shd w:val="clear" w:color="auto" w:fill="D9E1F3"/>
          </w:tcPr>
          <w:p w:rsidR="00DF5FD9" w:rsidRDefault="008E7AD7">
            <w:pPr>
              <w:pStyle w:val="TableParagraph"/>
              <w:spacing w:line="216" w:lineRule="exact"/>
              <w:ind w:left="361" w:right="472"/>
              <w:jc w:val="center"/>
              <w:rPr>
                <w:b/>
                <w:sz w:val="18"/>
              </w:rPr>
            </w:pPr>
            <w:r>
              <w:rPr>
                <w:b/>
                <w:sz w:val="18"/>
              </w:rPr>
              <w:t>EĞİTİM ÇIKTILARI / YETERLİKLERİ</w:t>
            </w:r>
          </w:p>
        </w:tc>
      </w:tr>
      <w:tr w:rsidR="00DF5FD9">
        <w:trPr>
          <w:trHeight w:val="440"/>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1"/>
              <w:ind w:left="79" w:right="59"/>
              <w:jc w:val="center"/>
              <w:rPr>
                <w:b/>
                <w:sz w:val="18"/>
              </w:rPr>
            </w:pPr>
            <w:r>
              <w:rPr>
                <w:b/>
                <w:sz w:val="18"/>
              </w:rPr>
              <w:t>Prof. Dr.</w:t>
            </w:r>
          </w:p>
          <w:p w:rsidR="00DF5FD9" w:rsidRDefault="008E7AD7">
            <w:pPr>
              <w:pStyle w:val="TableParagraph"/>
              <w:spacing w:before="1"/>
              <w:ind w:left="196"/>
              <w:rPr>
                <w:b/>
                <w:sz w:val="18"/>
              </w:rPr>
            </w:pPr>
            <w:r>
              <w:rPr>
                <w:b/>
                <w:sz w:val="18"/>
              </w:rPr>
              <w:t>Z. Nurhan</w:t>
            </w:r>
          </w:p>
          <w:p w:rsidR="00DF5FD9" w:rsidRDefault="008E7AD7">
            <w:pPr>
              <w:pStyle w:val="TableParagraph"/>
              <w:spacing w:before="1"/>
              <w:ind w:left="83" w:right="59"/>
              <w:jc w:val="center"/>
              <w:rPr>
                <w:b/>
                <w:sz w:val="18"/>
              </w:rPr>
            </w:pPr>
            <w:r>
              <w:rPr>
                <w:b/>
                <w:sz w:val="18"/>
              </w:rPr>
              <w:t>SARAÇOĞLU</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42"/>
              <w:ind w:left="15"/>
              <w:jc w:val="center"/>
              <w:rPr>
                <w:b/>
                <w:sz w:val="18"/>
              </w:rPr>
            </w:pPr>
            <w:r>
              <w:rPr>
                <w:b/>
                <w:w w:val="101"/>
                <w:sz w:val="18"/>
              </w:rPr>
              <w:t>9</w:t>
            </w:r>
          </w:p>
        </w:tc>
        <w:tc>
          <w:tcPr>
            <w:tcW w:w="4253" w:type="dxa"/>
          </w:tcPr>
          <w:p w:rsidR="00DF5FD9" w:rsidRDefault="008E7AD7">
            <w:pPr>
              <w:pStyle w:val="TableParagraph"/>
              <w:spacing w:before="111"/>
              <w:ind w:left="148"/>
              <w:rPr>
                <w:sz w:val="18"/>
              </w:rPr>
            </w:pPr>
            <w:r>
              <w:rPr>
                <w:sz w:val="18"/>
              </w:rPr>
              <w:t>1. Dermatolojiye Giriş</w:t>
            </w:r>
          </w:p>
        </w:tc>
        <w:tc>
          <w:tcPr>
            <w:tcW w:w="9093" w:type="dxa"/>
          </w:tcPr>
          <w:p w:rsidR="00DF5FD9" w:rsidRDefault="008E7AD7">
            <w:pPr>
              <w:pStyle w:val="TableParagraph"/>
              <w:spacing w:before="1"/>
              <w:ind w:left="149"/>
              <w:rPr>
                <w:sz w:val="18"/>
              </w:rPr>
            </w:pPr>
            <w:r>
              <w:rPr>
                <w:sz w:val="18"/>
              </w:rPr>
              <w:t>Dermatolojik hastalıkların tanısında hekimin rolünü açıklar, tanıda dikkat ediecek hususları, temel semptomları ve</w:t>
            </w:r>
          </w:p>
          <w:p w:rsidR="00DF5FD9" w:rsidRDefault="008E7AD7">
            <w:pPr>
              <w:pStyle w:val="TableParagraph"/>
              <w:spacing w:before="1" w:line="199" w:lineRule="exact"/>
              <w:ind w:left="149"/>
              <w:rPr>
                <w:sz w:val="18"/>
              </w:rPr>
            </w:pPr>
            <w:r>
              <w:rPr>
                <w:sz w:val="18"/>
              </w:rPr>
              <w:t>laboratuvar sonuçlarını nasıl değerlendireceğini öğrenir.</w:t>
            </w:r>
          </w:p>
        </w:tc>
      </w:tr>
      <w:tr w:rsidR="00DF5FD9">
        <w:trPr>
          <w:trHeight w:val="65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48"/>
              <w:rPr>
                <w:sz w:val="18"/>
              </w:rPr>
            </w:pPr>
            <w:r>
              <w:rPr>
                <w:sz w:val="18"/>
              </w:rPr>
              <w:t>2. Paraziter Hastalıklar</w:t>
            </w:r>
          </w:p>
        </w:tc>
        <w:tc>
          <w:tcPr>
            <w:tcW w:w="9093" w:type="dxa"/>
          </w:tcPr>
          <w:p w:rsidR="00DF5FD9" w:rsidRDefault="008E7AD7">
            <w:pPr>
              <w:pStyle w:val="TableParagraph"/>
              <w:spacing w:before="1"/>
              <w:ind w:left="149" w:right="548"/>
              <w:rPr>
                <w:sz w:val="18"/>
              </w:rPr>
            </w:pPr>
            <w:r>
              <w:rPr>
                <w:sz w:val="18"/>
              </w:rPr>
              <w:t xml:space="preserve">Paraziter hastalıkların tanımını yapar. Toplum içindeki sıklığını yaş </w:t>
            </w:r>
            <w:r>
              <w:rPr>
                <w:spacing w:val="-3"/>
                <w:sz w:val="18"/>
              </w:rPr>
              <w:t xml:space="preserve">ve </w:t>
            </w:r>
            <w:r>
              <w:rPr>
                <w:sz w:val="18"/>
              </w:rPr>
              <w:t xml:space="preserve">cinsiyete göre söyler. Risk oluşturan faktörleri mekanizması ile açıklar. Semptomlarını </w:t>
            </w:r>
            <w:r>
              <w:rPr>
                <w:spacing w:val="-3"/>
                <w:sz w:val="18"/>
              </w:rPr>
              <w:t xml:space="preserve">ve </w:t>
            </w:r>
            <w:r>
              <w:rPr>
                <w:sz w:val="18"/>
              </w:rPr>
              <w:t>bulgularını özellikleri ile açıklar. Ayırıcı tanıda yer alan hastalıkları</w:t>
            </w:r>
            <w:r>
              <w:rPr>
                <w:spacing w:val="1"/>
                <w:sz w:val="18"/>
              </w:rPr>
              <w:t xml:space="preserve"> </w:t>
            </w:r>
            <w:r>
              <w:rPr>
                <w:sz w:val="18"/>
              </w:rPr>
              <w:t>sayar.</w:t>
            </w:r>
          </w:p>
          <w:p w:rsidR="00DF5FD9" w:rsidRDefault="008E7AD7">
            <w:pPr>
              <w:pStyle w:val="TableParagraph"/>
              <w:spacing w:line="196" w:lineRule="exact"/>
              <w:ind w:left="149"/>
              <w:rPr>
                <w:sz w:val="18"/>
              </w:rPr>
            </w:pPr>
            <w:r>
              <w:rPr>
                <w:sz w:val="18"/>
              </w:rPr>
              <w:t>Hastalığın</w:t>
            </w:r>
            <w:r>
              <w:rPr>
                <w:spacing w:val="-6"/>
                <w:sz w:val="18"/>
              </w:rPr>
              <w:t xml:space="preserve"> </w:t>
            </w:r>
            <w:r>
              <w:rPr>
                <w:sz w:val="18"/>
              </w:rPr>
              <w:t>patojen mekanizmasına</w:t>
            </w:r>
            <w:r>
              <w:rPr>
                <w:spacing w:val="-1"/>
                <w:sz w:val="18"/>
              </w:rPr>
              <w:t xml:space="preserve"> </w:t>
            </w:r>
            <w:r>
              <w:rPr>
                <w:sz w:val="18"/>
              </w:rPr>
              <w:t>uygun</w:t>
            </w:r>
            <w:r>
              <w:rPr>
                <w:spacing w:val="-4"/>
                <w:sz w:val="18"/>
              </w:rPr>
              <w:t xml:space="preserve"> </w:t>
            </w:r>
            <w:r>
              <w:rPr>
                <w:sz w:val="18"/>
              </w:rPr>
              <w:t>medikal</w:t>
            </w:r>
            <w:r>
              <w:rPr>
                <w:spacing w:val="-4"/>
                <w:sz w:val="18"/>
              </w:rPr>
              <w:t xml:space="preserve"> </w:t>
            </w:r>
            <w:r>
              <w:rPr>
                <w:sz w:val="18"/>
              </w:rPr>
              <w:t>ve</w:t>
            </w:r>
            <w:r>
              <w:rPr>
                <w:spacing w:val="-4"/>
                <w:sz w:val="18"/>
              </w:rPr>
              <w:t xml:space="preserve"> </w:t>
            </w:r>
            <w:r>
              <w:rPr>
                <w:sz w:val="18"/>
              </w:rPr>
              <w:t>tamamlayıcı</w:t>
            </w:r>
            <w:r>
              <w:rPr>
                <w:spacing w:val="-4"/>
                <w:sz w:val="18"/>
              </w:rPr>
              <w:t xml:space="preserve"> </w:t>
            </w:r>
            <w:r>
              <w:rPr>
                <w:sz w:val="18"/>
              </w:rPr>
              <w:t>tedavi</w:t>
            </w:r>
            <w:r>
              <w:rPr>
                <w:spacing w:val="-5"/>
                <w:sz w:val="18"/>
              </w:rPr>
              <w:t xml:space="preserve"> </w:t>
            </w:r>
            <w:r>
              <w:rPr>
                <w:sz w:val="18"/>
              </w:rPr>
              <w:t>şekillerini</w:t>
            </w:r>
            <w:r>
              <w:rPr>
                <w:spacing w:val="-4"/>
                <w:sz w:val="18"/>
              </w:rPr>
              <w:t xml:space="preserve"> </w:t>
            </w:r>
            <w:r>
              <w:rPr>
                <w:sz w:val="18"/>
              </w:rPr>
              <w:t>sayar</w:t>
            </w:r>
            <w:r>
              <w:rPr>
                <w:spacing w:val="1"/>
                <w:sz w:val="18"/>
              </w:rPr>
              <w:t xml:space="preserve"> </w:t>
            </w:r>
            <w:r>
              <w:rPr>
                <w:spacing w:val="-3"/>
                <w:sz w:val="18"/>
              </w:rPr>
              <w:t>ve</w:t>
            </w:r>
            <w:r>
              <w:rPr>
                <w:spacing w:val="-1"/>
                <w:sz w:val="18"/>
              </w:rPr>
              <w:t xml:space="preserve"> </w:t>
            </w:r>
            <w:r>
              <w:rPr>
                <w:sz w:val="18"/>
              </w:rPr>
              <w:t>yönlendirmesini</w:t>
            </w:r>
            <w:r>
              <w:rPr>
                <w:spacing w:val="-3"/>
                <w:sz w:val="18"/>
              </w:rPr>
              <w:t xml:space="preserve"> </w:t>
            </w:r>
            <w:r>
              <w:rPr>
                <w:sz w:val="18"/>
              </w:rPr>
              <w:t>yapar.</w:t>
            </w:r>
          </w:p>
        </w:tc>
      </w:tr>
      <w:tr w:rsidR="00DF5FD9">
        <w:trPr>
          <w:trHeight w:val="1103"/>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48"/>
              <w:rPr>
                <w:sz w:val="18"/>
              </w:rPr>
            </w:pPr>
            <w:r>
              <w:rPr>
                <w:sz w:val="18"/>
              </w:rPr>
              <w:t>3. Bakteriyel Deri Hastalıkları</w:t>
            </w:r>
          </w:p>
        </w:tc>
        <w:tc>
          <w:tcPr>
            <w:tcW w:w="9093" w:type="dxa"/>
          </w:tcPr>
          <w:p w:rsidR="00DF5FD9" w:rsidRDefault="008E7AD7">
            <w:pPr>
              <w:pStyle w:val="TableParagraph"/>
              <w:spacing w:before="1"/>
              <w:ind w:left="149" w:right="8"/>
              <w:rPr>
                <w:sz w:val="18"/>
              </w:rPr>
            </w:pPr>
            <w:r>
              <w:rPr>
                <w:sz w:val="18"/>
              </w:rPr>
              <w:t xml:space="preserve">Bakteriyel deri hastalıklarının tanımını yapar. Toplum içindeki sıklığını </w:t>
            </w:r>
            <w:r>
              <w:rPr>
                <w:spacing w:val="-3"/>
                <w:sz w:val="18"/>
              </w:rPr>
              <w:t xml:space="preserve">yaş ve </w:t>
            </w:r>
            <w:r>
              <w:rPr>
                <w:sz w:val="18"/>
              </w:rPr>
              <w:t xml:space="preserve">cinsiyete göre söyler. Risk oluşturan faktörleri mekanizması ile açıklar. Semptomlarını </w:t>
            </w:r>
            <w:r>
              <w:rPr>
                <w:spacing w:val="-3"/>
                <w:sz w:val="18"/>
              </w:rPr>
              <w:t xml:space="preserve">ve </w:t>
            </w:r>
            <w:r>
              <w:rPr>
                <w:sz w:val="18"/>
              </w:rPr>
              <w:t>bulgularını özellikleri ile açıklar. Tanıda kullanılan lab yöntemlerini gerekçeleri ile açıklar ve değerlendirir. Ayırıcı tanıda yer alan hastalıkları sayar. Hastalı</w:t>
            </w:r>
            <w:r>
              <w:rPr>
                <w:sz w:val="18"/>
              </w:rPr>
              <w:t xml:space="preserve">ğın patojen mekanizmasına uygun medikal </w:t>
            </w:r>
            <w:r>
              <w:rPr>
                <w:spacing w:val="-3"/>
                <w:sz w:val="18"/>
              </w:rPr>
              <w:t xml:space="preserve">ve </w:t>
            </w:r>
            <w:r>
              <w:rPr>
                <w:sz w:val="18"/>
              </w:rPr>
              <w:t xml:space="preserve">tamamlayıcı tedavi şekillerini sayar </w:t>
            </w:r>
            <w:r>
              <w:rPr>
                <w:spacing w:val="-3"/>
                <w:sz w:val="18"/>
              </w:rPr>
              <w:t xml:space="preserve">ve </w:t>
            </w:r>
            <w:r>
              <w:rPr>
                <w:sz w:val="18"/>
              </w:rPr>
              <w:t>yönlendirmesini yapar. Hastalığın acil durum tedavi protokolünü,</w:t>
            </w:r>
            <w:r>
              <w:rPr>
                <w:spacing w:val="-14"/>
                <w:sz w:val="18"/>
              </w:rPr>
              <w:t xml:space="preserve"> </w:t>
            </w:r>
            <w:r>
              <w:rPr>
                <w:sz w:val="18"/>
              </w:rPr>
              <w:t>tedavi</w:t>
            </w:r>
          </w:p>
          <w:p w:rsidR="00DF5FD9" w:rsidRDefault="008E7AD7">
            <w:pPr>
              <w:pStyle w:val="TableParagraph"/>
              <w:spacing w:before="5" w:line="199" w:lineRule="exact"/>
              <w:ind w:left="149"/>
              <w:rPr>
                <w:sz w:val="18"/>
              </w:rPr>
            </w:pPr>
            <w:r>
              <w:rPr>
                <w:sz w:val="18"/>
              </w:rPr>
              <w:t>komplikasyonlarını ve sevk kriterlerini açıklar. Komplikasyonların mortalite/morbidite hızlarını öğre</w:t>
            </w:r>
            <w:r>
              <w:rPr>
                <w:sz w:val="18"/>
              </w:rPr>
              <w:t>nir.</w:t>
            </w:r>
          </w:p>
        </w:tc>
      </w:tr>
      <w:tr w:rsidR="00DF5FD9">
        <w:trPr>
          <w:trHeight w:val="87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48"/>
              <w:rPr>
                <w:sz w:val="18"/>
              </w:rPr>
            </w:pPr>
            <w:r>
              <w:rPr>
                <w:sz w:val="18"/>
              </w:rPr>
              <w:t>4. Pigmentasyon Bozuklukları</w:t>
            </w:r>
          </w:p>
        </w:tc>
        <w:tc>
          <w:tcPr>
            <w:tcW w:w="9093" w:type="dxa"/>
          </w:tcPr>
          <w:p w:rsidR="00DF5FD9" w:rsidRDefault="008E7AD7">
            <w:pPr>
              <w:pStyle w:val="TableParagraph"/>
              <w:spacing w:line="216" w:lineRule="exact"/>
              <w:ind w:left="149"/>
              <w:rPr>
                <w:sz w:val="18"/>
              </w:rPr>
            </w:pPr>
            <w:r>
              <w:rPr>
                <w:sz w:val="18"/>
              </w:rPr>
              <w:t>Pigmentasyon bozukluklarının tanısını koyar ve tanımını yapar. Toplum içindeki sıklığını yaş ve cinsiyete göre söyler.</w:t>
            </w:r>
          </w:p>
          <w:p w:rsidR="00DF5FD9" w:rsidRDefault="008E7AD7">
            <w:pPr>
              <w:pStyle w:val="TableParagraph"/>
              <w:spacing w:before="1"/>
              <w:ind w:left="149"/>
              <w:rPr>
                <w:sz w:val="18"/>
              </w:rPr>
            </w:pPr>
            <w:r>
              <w:rPr>
                <w:sz w:val="18"/>
              </w:rPr>
              <w:t>Bulgularını sayar. Tanıda kullanılan tüm lab yöntemlerini öncelik sırasına göre sayar. Laboratuvar sonuçlarını</w:t>
            </w:r>
          </w:p>
          <w:p w:rsidR="00DF5FD9" w:rsidRDefault="008E7AD7">
            <w:pPr>
              <w:pStyle w:val="TableParagraph"/>
              <w:spacing w:before="1"/>
              <w:ind w:left="149"/>
              <w:rPr>
                <w:sz w:val="18"/>
              </w:rPr>
            </w:pPr>
            <w:r>
              <w:rPr>
                <w:sz w:val="18"/>
              </w:rPr>
              <w:t>değerlendirir. Ayırıcı tanıda yer alan hastalıkları sayar. Medikal tedaviyi planlar ve yönetir. Medikal tedaviyi hastaya açıklar</w:t>
            </w:r>
          </w:p>
          <w:p w:rsidR="00DF5FD9" w:rsidRDefault="008E7AD7">
            <w:pPr>
              <w:pStyle w:val="TableParagraph"/>
              <w:spacing w:before="1" w:line="199" w:lineRule="exact"/>
              <w:ind w:left="149"/>
              <w:rPr>
                <w:sz w:val="18"/>
              </w:rPr>
            </w:pPr>
            <w:r>
              <w:rPr>
                <w:sz w:val="18"/>
              </w:rPr>
              <w:t>ve yönlendirmesini yapar.</w:t>
            </w:r>
          </w:p>
        </w:tc>
      </w:tr>
      <w:tr w:rsidR="00DF5FD9">
        <w:trPr>
          <w:trHeight w:val="656"/>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48"/>
              <w:rPr>
                <w:sz w:val="18"/>
              </w:rPr>
            </w:pPr>
            <w:r>
              <w:rPr>
                <w:sz w:val="18"/>
              </w:rPr>
              <w:t>5. Deri Kanserleri</w:t>
            </w:r>
          </w:p>
        </w:tc>
        <w:tc>
          <w:tcPr>
            <w:tcW w:w="9093" w:type="dxa"/>
          </w:tcPr>
          <w:p w:rsidR="00DF5FD9" w:rsidRDefault="008E7AD7">
            <w:pPr>
              <w:pStyle w:val="TableParagraph"/>
              <w:spacing w:before="1"/>
              <w:ind w:left="149"/>
              <w:rPr>
                <w:sz w:val="18"/>
              </w:rPr>
            </w:pPr>
            <w:r>
              <w:rPr>
                <w:sz w:val="18"/>
              </w:rPr>
              <w:t xml:space="preserve">Deri kanserleri nin tanısını koyar. Toplum içindeki sıklığını yaş ve cinsiyete göre söyler. Erken tanının prognoza etkisini açıklar. Risklerini belirler. Riskli grupları gerekçesi ile açıklar. Semptomlarını </w:t>
            </w:r>
            <w:r>
              <w:rPr>
                <w:sz w:val="18"/>
              </w:rPr>
              <w:t>belirler. Bulgularını belirler. Tedavi sevki</w:t>
            </w:r>
          </w:p>
          <w:p w:rsidR="00DF5FD9" w:rsidRDefault="008E7AD7">
            <w:pPr>
              <w:pStyle w:val="TableParagraph"/>
              <w:spacing w:line="196" w:lineRule="exact"/>
              <w:ind w:left="149"/>
              <w:rPr>
                <w:sz w:val="18"/>
              </w:rPr>
            </w:pPr>
            <w:r>
              <w:rPr>
                <w:sz w:val="18"/>
              </w:rPr>
              <w:t>yapar.</w:t>
            </w:r>
          </w:p>
        </w:tc>
      </w:tr>
      <w:tr w:rsidR="00DF5FD9">
        <w:trPr>
          <w:trHeight w:val="882"/>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8E7AD7">
            <w:pPr>
              <w:pStyle w:val="TableParagraph"/>
              <w:spacing w:before="113"/>
              <w:ind w:left="148"/>
              <w:rPr>
                <w:sz w:val="18"/>
              </w:rPr>
            </w:pPr>
            <w:r>
              <w:rPr>
                <w:sz w:val="18"/>
              </w:rPr>
              <w:t>6. Fiziksel Etkenlere Bağlı Dermatozlar</w:t>
            </w:r>
          </w:p>
        </w:tc>
        <w:tc>
          <w:tcPr>
            <w:tcW w:w="9093" w:type="dxa"/>
          </w:tcPr>
          <w:p w:rsidR="00DF5FD9" w:rsidRDefault="008E7AD7">
            <w:pPr>
              <w:pStyle w:val="TableParagraph"/>
              <w:spacing w:before="1"/>
              <w:ind w:left="149" w:right="131"/>
              <w:rPr>
                <w:sz w:val="18"/>
              </w:rPr>
            </w:pPr>
            <w:r>
              <w:rPr>
                <w:sz w:val="18"/>
              </w:rPr>
              <w:t>Fiziksel etkenlere bağlı dermatozların tanımını yapar. Risklerini belirler. Nedenlerini mekanizması ile açıklar. Risk oluşturan faktörleri mekanizması ile açıklar. Semptomları ve bulguları mekanizmaları ve özellikleri ile açıklar. Tanıda</w:t>
            </w:r>
          </w:p>
          <w:p w:rsidR="00DF5FD9" w:rsidRDefault="008E7AD7">
            <w:pPr>
              <w:pStyle w:val="TableParagraph"/>
              <w:spacing w:before="2" w:line="220" w:lineRule="atLeast"/>
              <w:ind w:left="149" w:right="131"/>
              <w:rPr>
                <w:sz w:val="18"/>
              </w:rPr>
            </w:pPr>
            <w:r>
              <w:rPr>
                <w:sz w:val="18"/>
              </w:rPr>
              <w:t>kullanılan tüm lab yöntemlerini öncelik sırasına göre sayar ve sonuçlarını açıklar. Ayırıcı tanıda yer alan hastalıkları sayar. Medikal tedaviyi planlar ve yönetir. Medikal tedaviyi hastaya açıklar. Hastalık epizoduna uygun komplikasyonları açıklar.</w:t>
            </w:r>
          </w:p>
        </w:tc>
      </w:tr>
      <w:tr w:rsidR="00DF5FD9">
        <w:trPr>
          <w:trHeight w:val="28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34"/>
              <w:ind w:left="148"/>
              <w:rPr>
                <w:sz w:val="18"/>
              </w:rPr>
            </w:pPr>
            <w:r>
              <w:rPr>
                <w:sz w:val="18"/>
              </w:rPr>
              <w:t xml:space="preserve">7. </w:t>
            </w:r>
            <w:r>
              <w:rPr>
                <w:sz w:val="18"/>
              </w:rPr>
              <w:t>Nevüsler</w:t>
            </w:r>
          </w:p>
        </w:tc>
        <w:tc>
          <w:tcPr>
            <w:tcW w:w="9093" w:type="dxa"/>
          </w:tcPr>
          <w:p w:rsidR="00DF5FD9" w:rsidRDefault="008E7AD7">
            <w:pPr>
              <w:pStyle w:val="TableParagraph"/>
              <w:spacing w:before="1"/>
              <w:ind w:left="149"/>
              <w:rPr>
                <w:sz w:val="18"/>
              </w:rPr>
            </w:pPr>
            <w:r>
              <w:rPr>
                <w:sz w:val="18"/>
              </w:rPr>
              <w:t>Nevüslerin tanısını koyar. Risklerini belirler. Tedavi yönlendirmesini yapar.</w:t>
            </w:r>
          </w:p>
        </w:tc>
      </w:tr>
      <w:tr w:rsidR="00DF5FD9">
        <w:trPr>
          <w:trHeight w:val="926"/>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8E7AD7">
            <w:pPr>
              <w:pStyle w:val="TableParagraph"/>
              <w:spacing w:before="131"/>
              <w:ind w:left="148"/>
              <w:rPr>
                <w:sz w:val="18"/>
              </w:rPr>
            </w:pPr>
            <w:r>
              <w:rPr>
                <w:sz w:val="18"/>
              </w:rPr>
              <w:t>8. Alopesiler</w:t>
            </w:r>
          </w:p>
        </w:tc>
        <w:tc>
          <w:tcPr>
            <w:tcW w:w="9093" w:type="dxa"/>
          </w:tcPr>
          <w:p w:rsidR="00DF5FD9" w:rsidRDefault="008E7AD7">
            <w:pPr>
              <w:pStyle w:val="TableParagraph"/>
              <w:spacing w:line="242" w:lineRule="auto"/>
              <w:ind w:left="149"/>
              <w:rPr>
                <w:sz w:val="18"/>
              </w:rPr>
            </w:pPr>
            <w:r>
              <w:rPr>
                <w:sz w:val="18"/>
              </w:rPr>
              <w:t>Alopesi tanımını yapar. Toplum içindeki sıklığını yaş ve cinsiyete göre söyler. Semptomları özellikleri ile sorgulamayı tercih eder. Bulgularını sayar. Tanıda kullanılan tüm lab yöntemlerini öncelik sırasına göre sayar, sonuçlarını değerlendirir. Tanı krit</w:t>
            </w:r>
            <w:r>
              <w:rPr>
                <w:sz w:val="18"/>
              </w:rPr>
              <w:t>erlerini açıklar. Ayırıcı tanıda yer alan hastalıkları sayar. Tedavi yönlendirmesi yapar. Psikososyal tedaviyi planlar ve yönetir. Medikal tedaviyi planlar, yönetir ve hastaya açıklar.</w:t>
            </w:r>
          </w:p>
        </w:tc>
      </w:tr>
      <w:tr w:rsidR="00DF5FD9">
        <w:trPr>
          <w:trHeight w:val="661"/>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48"/>
              <w:rPr>
                <w:sz w:val="18"/>
              </w:rPr>
            </w:pPr>
            <w:r>
              <w:rPr>
                <w:sz w:val="18"/>
              </w:rPr>
              <w:t>9. Ultraviyole ve Deri</w:t>
            </w:r>
          </w:p>
        </w:tc>
        <w:tc>
          <w:tcPr>
            <w:tcW w:w="9093" w:type="dxa"/>
          </w:tcPr>
          <w:p w:rsidR="00DF5FD9" w:rsidRDefault="008E7AD7">
            <w:pPr>
              <w:pStyle w:val="TableParagraph"/>
              <w:spacing w:before="1"/>
              <w:ind w:left="149"/>
              <w:rPr>
                <w:sz w:val="18"/>
              </w:rPr>
            </w:pPr>
            <w:r>
              <w:rPr>
                <w:sz w:val="18"/>
              </w:rPr>
              <w:t>Ultraviyolenin deri üzerindeki etkilerini tanımlar. Risk oluşturan faktörleri mekanizması ile açıklar. Riskli grupları gerekçesi ile açıklar. Tüm semptomları sayar. Bulguları özellikleri ile açıklar. Ayırıcı tanısını yapar. Tedavi yönlendirmesi</w:t>
            </w:r>
            <w:r>
              <w:rPr>
                <w:spacing w:val="-26"/>
                <w:sz w:val="18"/>
              </w:rPr>
              <w:t xml:space="preserve"> </w:t>
            </w:r>
            <w:r>
              <w:rPr>
                <w:sz w:val="18"/>
              </w:rPr>
              <w:t>yapar.</w:t>
            </w:r>
          </w:p>
          <w:p w:rsidR="00DF5FD9" w:rsidRDefault="008E7AD7">
            <w:pPr>
              <w:pStyle w:val="TableParagraph"/>
              <w:spacing w:before="2" w:line="199" w:lineRule="exact"/>
              <w:ind w:left="149"/>
              <w:rPr>
                <w:sz w:val="18"/>
              </w:rPr>
            </w:pPr>
            <w:r>
              <w:rPr>
                <w:sz w:val="18"/>
              </w:rPr>
              <w:t>Medi</w:t>
            </w:r>
            <w:r>
              <w:rPr>
                <w:sz w:val="18"/>
              </w:rPr>
              <w:t>kal tedaviyi hastaya açıklar.</w:t>
            </w:r>
          </w:p>
        </w:tc>
      </w:tr>
      <w:tr w:rsidR="00DF5FD9">
        <w:trPr>
          <w:trHeight w:val="1098"/>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182" w:right="155"/>
              <w:jc w:val="center"/>
              <w:rPr>
                <w:b/>
                <w:sz w:val="18"/>
              </w:rPr>
            </w:pPr>
            <w:r>
              <w:rPr>
                <w:b/>
                <w:sz w:val="18"/>
              </w:rPr>
              <w:t xml:space="preserve">Doç.Dr. Hilal KAYA </w:t>
            </w:r>
            <w:r>
              <w:rPr>
                <w:b/>
                <w:spacing w:val="-1"/>
                <w:sz w:val="18"/>
              </w:rPr>
              <w:t>ERDOĞAN</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1"/>
              <w:ind w:left="233" w:right="224"/>
              <w:jc w:val="center"/>
              <w:rPr>
                <w:b/>
                <w:sz w:val="18"/>
              </w:rPr>
            </w:pPr>
            <w:r>
              <w:rPr>
                <w:b/>
                <w:sz w:val="18"/>
              </w:rPr>
              <w:t>10</w:t>
            </w:r>
          </w:p>
        </w:tc>
        <w:tc>
          <w:tcPr>
            <w:tcW w:w="4253"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148"/>
              <w:rPr>
                <w:sz w:val="18"/>
              </w:rPr>
            </w:pPr>
            <w:r>
              <w:rPr>
                <w:sz w:val="18"/>
              </w:rPr>
              <w:t>1. Pitriyazis Rozea ve Likan Planus</w:t>
            </w:r>
          </w:p>
        </w:tc>
        <w:tc>
          <w:tcPr>
            <w:tcW w:w="9093" w:type="dxa"/>
          </w:tcPr>
          <w:p w:rsidR="00DF5FD9" w:rsidRDefault="008E7AD7">
            <w:pPr>
              <w:pStyle w:val="TableParagraph"/>
              <w:spacing w:before="1"/>
              <w:ind w:left="149" w:right="394"/>
              <w:rPr>
                <w:sz w:val="18"/>
              </w:rPr>
            </w:pPr>
            <w:r>
              <w:rPr>
                <w:sz w:val="18"/>
              </w:rPr>
              <w:t xml:space="preserve">Pitriyazis rozea ve Likan planus tanımını yapar. Toplum içindeki sıklığını yaş ve cinsiyete göre söyler. Erken tanının prognoza etkisini açıklar. Risk oluşturan faktörleri risk gruplarını açıklar. Semptomları ve bulguları mekanizmaları ile açıklar. Tanıda </w:t>
            </w:r>
            <w:r>
              <w:rPr>
                <w:sz w:val="18"/>
              </w:rPr>
              <w:t>kullanılan lab yöntemlerini hastalık epizoduna uygun olarak seçer, sonuçlarını değerlendirir ve tanısını koyar. Ayırıcı tanıda yer alan hastalıkları sayar. Medikal tedaviyi planlar ve yönetir. Tedavi edilmemiş hastalığın</w:t>
            </w:r>
          </w:p>
          <w:p w:rsidR="00DF5FD9" w:rsidRDefault="008E7AD7">
            <w:pPr>
              <w:pStyle w:val="TableParagraph"/>
              <w:spacing w:line="199" w:lineRule="exact"/>
              <w:ind w:left="149"/>
              <w:rPr>
                <w:sz w:val="18"/>
              </w:rPr>
            </w:pPr>
            <w:r>
              <w:rPr>
                <w:sz w:val="18"/>
              </w:rPr>
              <w:t>komplikasyonlarını sayar. Komplikas</w:t>
            </w:r>
            <w:r>
              <w:rPr>
                <w:sz w:val="18"/>
              </w:rPr>
              <w:t>yonların mortalite/morbidite hızlarını söyler. Sevk kriterlerini bilir.</w:t>
            </w:r>
          </w:p>
        </w:tc>
      </w:tr>
      <w:tr w:rsidR="00DF5FD9">
        <w:trPr>
          <w:trHeight w:val="109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48"/>
              <w:rPr>
                <w:sz w:val="18"/>
              </w:rPr>
            </w:pPr>
            <w:r>
              <w:rPr>
                <w:sz w:val="18"/>
              </w:rPr>
              <w:t>2. Psoriasis</w:t>
            </w:r>
          </w:p>
        </w:tc>
        <w:tc>
          <w:tcPr>
            <w:tcW w:w="9093" w:type="dxa"/>
          </w:tcPr>
          <w:p w:rsidR="00DF5FD9" w:rsidRDefault="008E7AD7">
            <w:pPr>
              <w:pStyle w:val="TableParagraph"/>
              <w:spacing w:before="1"/>
              <w:ind w:left="149"/>
              <w:rPr>
                <w:sz w:val="18"/>
              </w:rPr>
            </w:pPr>
            <w:r>
              <w:rPr>
                <w:sz w:val="18"/>
              </w:rPr>
              <w:t>Psöriazis tanımını yapar. Toplum içindeki sıklığını yaş ve cinsiyete göre söyler. Erken tanının prognoza etkisini açıklar. Risk</w:t>
            </w:r>
          </w:p>
          <w:p w:rsidR="00DF5FD9" w:rsidRDefault="008E7AD7">
            <w:pPr>
              <w:pStyle w:val="TableParagraph"/>
              <w:spacing w:before="3" w:line="237" w:lineRule="auto"/>
              <w:ind w:left="149" w:right="384"/>
              <w:rPr>
                <w:sz w:val="18"/>
              </w:rPr>
            </w:pPr>
            <w:r>
              <w:rPr>
                <w:sz w:val="18"/>
              </w:rPr>
              <w:t>oluşturan faktörleri risk gruplarını açıklar. Semptomları ve bulguları mekanizmaları ile açıklar. Tanıda kullanılan lab yöntemlerini hastalık epizoduna uygun olarak seçer, sonuçlarını değerlendirir ve tanısını koyar. Ayırıcı tanıda yer alan hastalıkları sa</w:t>
            </w:r>
            <w:r>
              <w:rPr>
                <w:sz w:val="18"/>
              </w:rPr>
              <w:t>yar. Medikal tedaviyi planlar ve yönetir. Tedavi edilmemiş hastalığın komplikasyonlarını sayar.</w:t>
            </w:r>
          </w:p>
          <w:p w:rsidR="00DF5FD9" w:rsidRDefault="008E7AD7">
            <w:pPr>
              <w:pStyle w:val="TableParagraph"/>
              <w:spacing w:before="3" w:line="199" w:lineRule="exact"/>
              <w:ind w:left="149"/>
              <w:rPr>
                <w:sz w:val="18"/>
              </w:rPr>
            </w:pPr>
            <w:r>
              <w:rPr>
                <w:sz w:val="18"/>
              </w:rPr>
              <w:t>Komplikasyonların mortalite/morbidite hızlarını söyler. Sevk kriterlerini bilir.</w:t>
            </w:r>
          </w:p>
        </w:tc>
      </w:tr>
    </w:tbl>
    <w:p w:rsidR="00DF5FD9" w:rsidRDefault="00DF5FD9">
      <w:pPr>
        <w:spacing w:line="199" w:lineRule="exact"/>
        <w:rPr>
          <w:sz w:val="18"/>
        </w:rPr>
        <w:sectPr w:rsidR="00DF5FD9">
          <w:pgSz w:w="16840" w:h="11910" w:orient="landscape"/>
          <w:pgMar w:top="1100" w:right="560" w:bottom="0" w:left="460" w:header="708" w:footer="708" w:gutter="0"/>
          <w:cols w:space="708"/>
        </w:sect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701"/>
        <w:gridCol w:w="4253"/>
        <w:gridCol w:w="9093"/>
      </w:tblGrid>
      <w:tr w:rsidR="00DF5FD9">
        <w:trPr>
          <w:trHeight w:val="1098"/>
        </w:trPr>
        <w:tc>
          <w:tcPr>
            <w:tcW w:w="1133" w:type="dxa"/>
            <w:vMerge w:val="restart"/>
          </w:tcPr>
          <w:p w:rsidR="00DF5FD9" w:rsidRDefault="00DF5FD9">
            <w:pPr>
              <w:pStyle w:val="TableParagraph"/>
              <w:rPr>
                <w:rFonts w:ascii="Times New Roman"/>
                <w:sz w:val="18"/>
              </w:rPr>
            </w:pPr>
          </w:p>
        </w:tc>
        <w:tc>
          <w:tcPr>
            <w:tcW w:w="701"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rPr>
                <w:b/>
                <w:sz w:val="18"/>
              </w:rPr>
            </w:pPr>
          </w:p>
          <w:p w:rsidR="00DF5FD9" w:rsidRDefault="00DF5FD9">
            <w:pPr>
              <w:pStyle w:val="TableParagraph"/>
              <w:spacing w:before="10"/>
              <w:rPr>
                <w:b/>
                <w:sz w:val="17"/>
              </w:rPr>
            </w:pPr>
          </w:p>
          <w:p w:rsidR="00DF5FD9" w:rsidRDefault="008E7AD7">
            <w:pPr>
              <w:pStyle w:val="TableParagraph"/>
              <w:spacing w:before="1"/>
              <w:ind w:left="148"/>
              <w:rPr>
                <w:sz w:val="18"/>
              </w:rPr>
            </w:pPr>
            <w:r>
              <w:rPr>
                <w:sz w:val="18"/>
              </w:rPr>
              <w:t>3. Pemfigus</w:t>
            </w:r>
          </w:p>
        </w:tc>
        <w:tc>
          <w:tcPr>
            <w:tcW w:w="9093" w:type="dxa"/>
          </w:tcPr>
          <w:p w:rsidR="00DF5FD9" w:rsidRDefault="008E7AD7">
            <w:pPr>
              <w:pStyle w:val="TableParagraph"/>
              <w:spacing w:before="1"/>
              <w:ind w:left="149" w:right="26"/>
              <w:rPr>
                <w:sz w:val="18"/>
              </w:rPr>
            </w:pPr>
            <w:r>
              <w:rPr>
                <w:sz w:val="18"/>
              </w:rPr>
              <w:t>Pemfigus tanımını yapar. Toplum içindeki sıklığını yaş ve cinsiyete göre söyler. Erken tanının prognoza etkisini açıklar. Risk oluşturan faktörleri mekanizması ile açıklar. Semptomları ve bulguları mekanizmaları ile açıklar. Tanıda kullanılan lab yöntemler</w:t>
            </w:r>
            <w:r>
              <w:rPr>
                <w:sz w:val="18"/>
              </w:rPr>
              <w:t>ini hastalık epizoduna uygun olarak seçer, normal ve hastalığa uygun sonuçlarını açıklar ve tanısını koyar. Ayırıcı tanıda yer alan hastalıkları sayar. Medikal tedaviyi planlar ve yönetir. Tedavi edilmemiş hastalığın komplikasyonlarını</w:t>
            </w:r>
          </w:p>
          <w:p w:rsidR="00DF5FD9" w:rsidRDefault="008E7AD7">
            <w:pPr>
              <w:pStyle w:val="TableParagraph"/>
              <w:spacing w:line="199" w:lineRule="exact"/>
              <w:ind w:left="149"/>
              <w:rPr>
                <w:sz w:val="18"/>
              </w:rPr>
            </w:pPr>
            <w:r>
              <w:rPr>
                <w:sz w:val="18"/>
              </w:rPr>
              <w:t>sayar. Komplikasyonl</w:t>
            </w:r>
            <w:r>
              <w:rPr>
                <w:sz w:val="18"/>
              </w:rPr>
              <w:t>arın mortalite/morbidite hızlarını söyler. Sevk kriterlerini bilir.</w:t>
            </w:r>
          </w:p>
        </w:tc>
      </w:tr>
      <w:tr w:rsidR="00DF5FD9">
        <w:trPr>
          <w:trHeight w:val="1319"/>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4. Yağ Bezi Hastalıkları</w:t>
            </w:r>
          </w:p>
        </w:tc>
        <w:tc>
          <w:tcPr>
            <w:tcW w:w="9093" w:type="dxa"/>
          </w:tcPr>
          <w:p w:rsidR="00DF5FD9" w:rsidRDefault="008E7AD7">
            <w:pPr>
              <w:pStyle w:val="TableParagraph"/>
              <w:spacing w:before="1"/>
              <w:ind w:left="149" w:right="26"/>
              <w:rPr>
                <w:sz w:val="18"/>
              </w:rPr>
            </w:pPr>
            <w:r>
              <w:rPr>
                <w:sz w:val="18"/>
              </w:rPr>
              <w:t>Yağ bezi hastalıklarının tanımını yapar. Toplum içindeki sıklığını yaş ve cinsiyete göre söyler. Erken tanının prognoza etkisini açıklar. Risk oluşturan faktörleri mekanizması ile açıklar. Riskli grupları gerekçesi ile açıklar. Semptomları ve bulguları mek</w:t>
            </w:r>
            <w:r>
              <w:rPr>
                <w:sz w:val="18"/>
              </w:rPr>
              <w:t xml:space="preserve">anizmaları ile açıklar. Bulguların gelişim sürecindeki ilişkilerini özellikleri ile açıklar. Tanıda kullanılan lab yöntemlerini hastalık epizoduna uygun olarak seçer, normal ve hastalığa uygun sonuçlarını açıklar ve tanısını koyar. Ayırıcı tanıda yer alan </w:t>
            </w:r>
            <w:r>
              <w:rPr>
                <w:sz w:val="18"/>
              </w:rPr>
              <w:t>hastalıkları sayar. Medikal tedaviyi planlar ve yönetir. Tedavi edilmemiş hastalığın komplikasyonlarını</w:t>
            </w:r>
          </w:p>
          <w:p w:rsidR="00DF5FD9" w:rsidRDefault="008E7AD7">
            <w:pPr>
              <w:pStyle w:val="TableParagraph"/>
              <w:spacing w:before="1" w:line="199" w:lineRule="exact"/>
              <w:ind w:left="149"/>
              <w:rPr>
                <w:sz w:val="18"/>
              </w:rPr>
            </w:pPr>
            <w:r>
              <w:rPr>
                <w:sz w:val="18"/>
              </w:rPr>
              <w:t>sayar. Komplikasyonların mortalite/morbidite hızlarını söyler. Sevk kriterlerini bilir.</w:t>
            </w:r>
          </w:p>
        </w:tc>
      </w:tr>
      <w:tr w:rsidR="00DF5FD9">
        <w:trPr>
          <w:trHeight w:val="1314"/>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5. Behçet Hastalığı</w:t>
            </w:r>
          </w:p>
        </w:tc>
        <w:tc>
          <w:tcPr>
            <w:tcW w:w="9093" w:type="dxa"/>
          </w:tcPr>
          <w:p w:rsidR="00DF5FD9" w:rsidRDefault="008E7AD7">
            <w:pPr>
              <w:pStyle w:val="TableParagraph"/>
              <w:spacing w:before="4" w:line="235" w:lineRule="auto"/>
              <w:ind w:left="149" w:right="269"/>
              <w:rPr>
                <w:sz w:val="18"/>
              </w:rPr>
            </w:pPr>
            <w:r>
              <w:rPr>
                <w:sz w:val="18"/>
              </w:rPr>
              <w:t>Behçet hastalığının tanımını yapar. Toplum içindeki sıklığını yaş ve cinsiyete göre söyler. Erken tanının prognoza etkisin açıklar. Risk oluşturan faktörleri mekanizması ile açıklar. Riskli grupları gerekçesi ile açıklar. Semptomları ve bulguları</w:t>
            </w:r>
          </w:p>
          <w:p w:rsidR="00DF5FD9" w:rsidRDefault="008E7AD7">
            <w:pPr>
              <w:pStyle w:val="TableParagraph"/>
              <w:spacing w:before="3"/>
              <w:ind w:left="149"/>
              <w:rPr>
                <w:sz w:val="18"/>
              </w:rPr>
            </w:pPr>
            <w:r>
              <w:rPr>
                <w:sz w:val="18"/>
              </w:rPr>
              <w:t>mekanizma</w:t>
            </w:r>
            <w:r>
              <w:rPr>
                <w:sz w:val="18"/>
              </w:rPr>
              <w:t>ları ile açıklar. Bulguların gelişim sürecindeki ilişkilerini özellikleri ile açıklar. Tanıda kullanılan lab yöntemlerini hastalık epizoduna uygun olarak seçer, normal ve hastalığa uygun sonuçlarını açıklar ve tanısını koyar. Ayırıcı tanıda yer alan hastal</w:t>
            </w:r>
            <w:r>
              <w:rPr>
                <w:sz w:val="18"/>
              </w:rPr>
              <w:t>ıkları sayar. Medikal tedaviyi planlar ve yönetir. Tedavi edilmemiş hastalığın komplikasyonlarını sayar.</w:t>
            </w:r>
          </w:p>
          <w:p w:rsidR="00DF5FD9" w:rsidRDefault="008E7AD7">
            <w:pPr>
              <w:pStyle w:val="TableParagraph"/>
              <w:spacing w:line="197" w:lineRule="exact"/>
              <w:ind w:left="149"/>
              <w:rPr>
                <w:sz w:val="18"/>
              </w:rPr>
            </w:pPr>
            <w:r>
              <w:rPr>
                <w:sz w:val="18"/>
              </w:rPr>
              <w:t>Komplikasyonların mortalite/morbidite hızlarını söyler. Sevk kriterlerini bilir.</w:t>
            </w:r>
          </w:p>
        </w:tc>
      </w:tr>
      <w:tr w:rsidR="00DF5FD9">
        <w:trPr>
          <w:trHeight w:val="882"/>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8E7AD7">
            <w:pPr>
              <w:pStyle w:val="TableParagraph"/>
              <w:spacing w:before="113"/>
              <w:ind w:left="148"/>
              <w:rPr>
                <w:sz w:val="18"/>
              </w:rPr>
            </w:pPr>
            <w:r>
              <w:rPr>
                <w:sz w:val="18"/>
              </w:rPr>
              <w:t>6. Yüzeyel Mantar Enfeksiyonları</w:t>
            </w:r>
          </w:p>
        </w:tc>
        <w:tc>
          <w:tcPr>
            <w:tcW w:w="9093" w:type="dxa"/>
          </w:tcPr>
          <w:p w:rsidR="00DF5FD9" w:rsidRDefault="008E7AD7">
            <w:pPr>
              <w:pStyle w:val="TableParagraph"/>
              <w:spacing w:before="1"/>
              <w:ind w:left="149"/>
              <w:rPr>
                <w:sz w:val="18"/>
              </w:rPr>
            </w:pPr>
            <w:r>
              <w:rPr>
                <w:sz w:val="18"/>
              </w:rPr>
              <w:t>Yüzeyel mantar enfeksiyonlarını göz önüne alır ve tanımını yapar. Toplum içindeki sıklığını yaş ve cinsiyete göre söyler.</w:t>
            </w:r>
          </w:p>
          <w:p w:rsidR="00DF5FD9" w:rsidRDefault="008E7AD7">
            <w:pPr>
              <w:pStyle w:val="TableParagraph"/>
              <w:spacing w:before="1" w:line="220" w:lineRule="atLeast"/>
              <w:ind w:left="149" w:right="648"/>
              <w:rPr>
                <w:sz w:val="18"/>
              </w:rPr>
            </w:pPr>
            <w:r>
              <w:rPr>
                <w:sz w:val="18"/>
              </w:rPr>
              <w:t>Risklerini belirler. Riskli grupları gerekçesi ile açıklar. Tüm semptomları ve bulguları sayar. Labaratuvar sonuçlarını değerlendirir.</w:t>
            </w:r>
            <w:r>
              <w:rPr>
                <w:sz w:val="18"/>
              </w:rPr>
              <w:t xml:space="preserve"> Ayırıcı tanısını yapar. Medikal tedaviyi planlar ve yönetir. Hastalığın patojen mekanizmasına uygun farmakoterapötik ajanları sayar. Medikal tedaviyi hastaya açıklar.</w:t>
            </w:r>
          </w:p>
        </w:tc>
      </w:tr>
      <w:tr w:rsidR="00DF5FD9">
        <w:trPr>
          <w:trHeight w:val="87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48"/>
              <w:rPr>
                <w:sz w:val="18"/>
              </w:rPr>
            </w:pPr>
            <w:r>
              <w:rPr>
                <w:sz w:val="18"/>
              </w:rPr>
              <w:t>7. Viral Hastalıklar</w:t>
            </w:r>
          </w:p>
        </w:tc>
        <w:tc>
          <w:tcPr>
            <w:tcW w:w="9093" w:type="dxa"/>
          </w:tcPr>
          <w:p w:rsidR="00DF5FD9" w:rsidRDefault="008E7AD7">
            <w:pPr>
              <w:pStyle w:val="TableParagraph"/>
              <w:spacing w:before="2" w:line="237" w:lineRule="auto"/>
              <w:ind w:left="149" w:right="145"/>
              <w:rPr>
                <w:sz w:val="18"/>
              </w:rPr>
            </w:pPr>
            <w:r>
              <w:rPr>
                <w:sz w:val="18"/>
              </w:rPr>
              <w:t>Viral hastalıkları göz önüne alır ve tanımını yapar. Toplum içindeki sıklığını yaş ve cinsiyete göre söyler. Risklerini belirler. Riskli grupları gerekçesi ile açıklar. Tüm semptomları ve bulguları sayar. Labaratuvar sonuçlarını değerlendirir. Ayırıcı tanı</w:t>
            </w:r>
            <w:r>
              <w:rPr>
                <w:sz w:val="18"/>
              </w:rPr>
              <w:t>sını yapar. Medikal tedaviyi planlar ve yönetir. Hastalığın patojen mekanizmasına uygun farmakoterapötik ajanları</w:t>
            </w:r>
          </w:p>
          <w:p w:rsidR="00DF5FD9" w:rsidRDefault="008E7AD7">
            <w:pPr>
              <w:pStyle w:val="TableParagraph"/>
              <w:spacing w:before="4" w:line="199" w:lineRule="exact"/>
              <w:ind w:left="149"/>
              <w:rPr>
                <w:sz w:val="18"/>
              </w:rPr>
            </w:pPr>
            <w:r>
              <w:rPr>
                <w:sz w:val="18"/>
              </w:rPr>
              <w:t>sayar. Medikal tedaviyi hastaya açıklar.</w:t>
            </w:r>
          </w:p>
        </w:tc>
      </w:tr>
      <w:tr w:rsidR="00DF5FD9">
        <w:trPr>
          <w:trHeight w:val="87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8E7AD7">
            <w:pPr>
              <w:pStyle w:val="TableParagraph"/>
              <w:spacing w:before="112"/>
              <w:ind w:left="148"/>
              <w:rPr>
                <w:sz w:val="18"/>
              </w:rPr>
            </w:pPr>
            <w:r>
              <w:rPr>
                <w:sz w:val="18"/>
              </w:rPr>
              <w:t>8. Ürtiker</w:t>
            </w:r>
          </w:p>
        </w:tc>
        <w:tc>
          <w:tcPr>
            <w:tcW w:w="9093" w:type="dxa"/>
          </w:tcPr>
          <w:p w:rsidR="00DF5FD9" w:rsidRDefault="008E7AD7">
            <w:pPr>
              <w:pStyle w:val="TableParagraph"/>
              <w:spacing w:before="2" w:line="237" w:lineRule="auto"/>
              <w:ind w:left="149" w:right="83"/>
              <w:rPr>
                <w:sz w:val="18"/>
              </w:rPr>
            </w:pPr>
            <w:r>
              <w:rPr>
                <w:sz w:val="18"/>
              </w:rPr>
              <w:t>Ürtiker tanısını koyar ve tanımını yapar. Toplum içindeki sıklığını yaş ve cinsiyete göre söyler. Erken tanının prognoza etkisini açıklar. Nedenlerini mekanizması ile açıklar. Riskli grupları gerekçesi ile açıklar. Semptomlarını, bulgularını ve tipik bulgu</w:t>
            </w:r>
            <w:r>
              <w:rPr>
                <w:sz w:val="18"/>
              </w:rPr>
              <w:t xml:space="preserve"> özelliklerini mekanizmaları ile açıklar. Tanıda kullanılan lab yöntemlerini gerekçeleri ile açıklar. Ayırıcı tanıda yer</w:t>
            </w:r>
          </w:p>
          <w:p w:rsidR="00DF5FD9" w:rsidRDefault="008E7AD7">
            <w:pPr>
              <w:pStyle w:val="TableParagraph"/>
              <w:spacing w:before="4" w:line="199" w:lineRule="exact"/>
              <w:ind w:left="149"/>
              <w:rPr>
                <w:sz w:val="18"/>
              </w:rPr>
            </w:pPr>
            <w:r>
              <w:rPr>
                <w:sz w:val="18"/>
              </w:rPr>
              <w:t>alan hastalıkları bilir. Ürtikeri tedavi eder, acil durum kriterlerini ve tedavi protokolünü planlar ve yönetir.</w:t>
            </w:r>
          </w:p>
        </w:tc>
      </w:tr>
      <w:tr w:rsidR="00DF5FD9">
        <w:trPr>
          <w:trHeight w:val="132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8"/>
              <w:rPr>
                <w:sz w:val="18"/>
              </w:rPr>
            </w:pPr>
            <w:r>
              <w:rPr>
                <w:sz w:val="18"/>
              </w:rPr>
              <w:t>9. Reaktif Dermatozlar</w:t>
            </w:r>
          </w:p>
        </w:tc>
        <w:tc>
          <w:tcPr>
            <w:tcW w:w="9093" w:type="dxa"/>
          </w:tcPr>
          <w:p w:rsidR="00DF5FD9" w:rsidRDefault="008E7AD7">
            <w:pPr>
              <w:pStyle w:val="TableParagraph"/>
              <w:spacing w:before="1"/>
              <w:ind w:left="149" w:right="2"/>
              <w:rPr>
                <w:sz w:val="18"/>
              </w:rPr>
            </w:pPr>
            <w:r>
              <w:rPr>
                <w:sz w:val="18"/>
              </w:rPr>
              <w:t>Reaktif dermatozların tanımını yapar. Toplum içindeki sıklığını yaş ve cinsiyete göre söyler. Tanıda hekimin rolünü açıklar. Erken tanının prognoza etkisin açıklar. Risk oluşturan faktörleri mekanizması ile açıklar. Riskli grupları g</w:t>
            </w:r>
            <w:r>
              <w:rPr>
                <w:sz w:val="18"/>
              </w:rPr>
              <w:t>erekçesi ile açıklar. Semptomları ve bulguları mekanizmaları ile açıklar. Bulguların gelişim sürecindeki ilişkilerini özellikleri ile açıklar. Tanıda kullanılan lab yöntemlerini hastalık epizoduna uygun olarak seçer, normal ve hastalığa uygun sonuçlarını a</w:t>
            </w:r>
            <w:r>
              <w:rPr>
                <w:sz w:val="18"/>
              </w:rPr>
              <w:t>çıklar ve tanısını koyar. Ayırıcı tanıda yer alan hastalıkları sayar. Medikal tedaviyi planlar ve yönetir. Tedavi edilmemiş hastalığın</w:t>
            </w:r>
          </w:p>
          <w:p w:rsidR="00DF5FD9" w:rsidRDefault="008E7AD7">
            <w:pPr>
              <w:pStyle w:val="TableParagraph"/>
              <w:spacing w:before="1" w:line="199" w:lineRule="exact"/>
              <w:ind w:left="149"/>
              <w:rPr>
                <w:sz w:val="18"/>
              </w:rPr>
            </w:pPr>
            <w:r>
              <w:rPr>
                <w:sz w:val="18"/>
              </w:rPr>
              <w:t>komplikasyonlarını sayar. Komplikasyonların mortalite/morbidite hızlarını ve sevk kriterlerini bilir.</w:t>
            </w:r>
          </w:p>
        </w:tc>
      </w:tr>
      <w:tr w:rsidR="00DF5FD9">
        <w:trPr>
          <w:trHeight w:val="1319"/>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10. Büllöz Pemfigoid ve Dermatitis Herpetiformis</w:t>
            </w:r>
          </w:p>
        </w:tc>
        <w:tc>
          <w:tcPr>
            <w:tcW w:w="9093" w:type="dxa"/>
          </w:tcPr>
          <w:p w:rsidR="00DF5FD9" w:rsidRDefault="008E7AD7">
            <w:pPr>
              <w:pStyle w:val="TableParagraph"/>
              <w:spacing w:before="1"/>
              <w:ind w:left="149" w:right="83"/>
              <w:rPr>
                <w:sz w:val="18"/>
              </w:rPr>
            </w:pPr>
            <w:r>
              <w:rPr>
                <w:sz w:val="18"/>
              </w:rPr>
              <w:t>Büllöz pemfigoid ve dermatitis herpetiformisin tanımını yapar. Toplum içindeki sıklığını yaş ve cinsiyete göre söyler. Tanıda hekimin rolünü açıklar. Erken tanının prognoza etkisin açıklar. Risk oluşturan fa</w:t>
            </w:r>
            <w:r>
              <w:rPr>
                <w:sz w:val="18"/>
              </w:rPr>
              <w:t>ktörleri mekanizması ile açıklar. Riskli grupları gerekçesi ile açıklar. Semptomları ve bulguları mekanizmaları ile açıklar. Bulguların gelişim sürecindeki ilişkilerini özellikleri ile açıklar. Tanıda kullanılan lab yöntemlerini bilir ve tanısını koyar. Ay</w:t>
            </w:r>
            <w:r>
              <w:rPr>
                <w:sz w:val="18"/>
              </w:rPr>
              <w:t>ırıcı tanıda yer alan hastalıkları sayar. Medikal tedaviyi planlar ve yönetir. Tedavi edilmemiş hastalığın komplikasyonlarını sayar. Komplikasyonların</w:t>
            </w:r>
          </w:p>
          <w:p w:rsidR="00DF5FD9" w:rsidRDefault="008E7AD7">
            <w:pPr>
              <w:pStyle w:val="TableParagraph"/>
              <w:spacing w:before="1" w:line="199" w:lineRule="exact"/>
              <w:ind w:left="149"/>
              <w:rPr>
                <w:sz w:val="18"/>
              </w:rPr>
            </w:pPr>
            <w:r>
              <w:rPr>
                <w:sz w:val="18"/>
              </w:rPr>
              <w:t>mortalite/morbidite hızlarını söyler. Sevk kriterlerini bilir.</w:t>
            </w:r>
          </w:p>
        </w:tc>
      </w:tr>
      <w:tr w:rsidR="00DF5FD9">
        <w:trPr>
          <w:trHeight w:val="877"/>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364" w:right="230" w:hanging="101"/>
              <w:rPr>
                <w:b/>
                <w:sz w:val="18"/>
              </w:rPr>
            </w:pPr>
            <w:r>
              <w:rPr>
                <w:b/>
                <w:sz w:val="18"/>
              </w:rPr>
              <w:t>Doç. Dr. Ersoy ACER</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233" w:right="224"/>
              <w:jc w:val="center"/>
              <w:rPr>
                <w:b/>
                <w:sz w:val="18"/>
              </w:rPr>
            </w:pPr>
            <w:r>
              <w:rPr>
                <w:b/>
                <w:sz w:val="18"/>
              </w:rPr>
              <w:t>10</w:t>
            </w:r>
          </w:p>
        </w:tc>
        <w:tc>
          <w:tcPr>
            <w:tcW w:w="4253" w:type="dxa"/>
          </w:tcPr>
          <w:p w:rsidR="00DF5FD9" w:rsidRDefault="00DF5FD9">
            <w:pPr>
              <w:pStyle w:val="TableParagraph"/>
              <w:rPr>
                <w:b/>
                <w:sz w:val="18"/>
              </w:rPr>
            </w:pPr>
          </w:p>
          <w:p w:rsidR="00DF5FD9" w:rsidRDefault="008E7AD7">
            <w:pPr>
              <w:pStyle w:val="TableParagraph"/>
              <w:spacing w:before="112"/>
              <w:ind w:left="148"/>
              <w:rPr>
                <w:sz w:val="18"/>
              </w:rPr>
            </w:pPr>
            <w:r>
              <w:rPr>
                <w:sz w:val="18"/>
              </w:rPr>
              <w:t>1. Deri Hastalıklarında Tanı Koyma / Tanıya Ulaşma</w:t>
            </w:r>
          </w:p>
        </w:tc>
        <w:tc>
          <w:tcPr>
            <w:tcW w:w="9093" w:type="dxa"/>
          </w:tcPr>
          <w:p w:rsidR="00DF5FD9" w:rsidRDefault="008E7AD7">
            <w:pPr>
              <w:pStyle w:val="TableParagraph"/>
              <w:spacing w:before="2" w:line="237" w:lineRule="auto"/>
              <w:ind w:left="149" w:right="111"/>
              <w:rPr>
                <w:sz w:val="18"/>
              </w:rPr>
            </w:pPr>
            <w:r>
              <w:rPr>
                <w:sz w:val="18"/>
              </w:rPr>
              <w:t>Deri hastalıklarının tanısında gerekli laboratuvar tetkiklerini bilir. Nativ preperat hazırlar ve değerlendirir. Tzanck test yapar değerlendirir. Delme testinin hangi hastalıkta yapıldığını bilir, uygular,</w:t>
            </w:r>
            <w:r>
              <w:rPr>
                <w:sz w:val="18"/>
              </w:rPr>
              <w:t xml:space="preserve"> değerlendirir. Yama testinin hangi hastalıkta yapılıdığını bilir, uygular, değerlendirir. Sifiliz tanısında istenecek serolojik tekikleri bilir. Konnektif doku hastalıklarında</w:t>
            </w:r>
          </w:p>
          <w:p w:rsidR="00DF5FD9" w:rsidRDefault="008E7AD7">
            <w:pPr>
              <w:pStyle w:val="TableParagraph"/>
              <w:spacing w:before="4" w:line="199" w:lineRule="exact"/>
              <w:ind w:left="149"/>
              <w:rPr>
                <w:sz w:val="18"/>
              </w:rPr>
            </w:pPr>
            <w:r>
              <w:rPr>
                <w:sz w:val="18"/>
              </w:rPr>
              <w:t>istenecek tetkikleri bilir. Deri hastalıklarında kullanılan deri testlerini bil</w:t>
            </w:r>
            <w:r>
              <w:rPr>
                <w:sz w:val="18"/>
              </w:rPr>
              <w:t>ir. Wood lambası ile deri muyenesi yapmayı bilir.</w:t>
            </w:r>
          </w:p>
        </w:tc>
      </w:tr>
      <w:tr w:rsidR="00DF5FD9">
        <w:trPr>
          <w:trHeight w:val="662"/>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48"/>
              <w:rPr>
                <w:sz w:val="18"/>
              </w:rPr>
            </w:pPr>
            <w:r>
              <w:rPr>
                <w:sz w:val="18"/>
              </w:rPr>
              <w:t>2. Ekzojen Ekzemalar</w:t>
            </w:r>
          </w:p>
        </w:tc>
        <w:tc>
          <w:tcPr>
            <w:tcW w:w="9093" w:type="dxa"/>
          </w:tcPr>
          <w:p w:rsidR="00DF5FD9" w:rsidRDefault="008E7AD7">
            <w:pPr>
              <w:pStyle w:val="TableParagraph"/>
              <w:spacing w:before="1"/>
              <w:ind w:left="149"/>
              <w:rPr>
                <w:sz w:val="18"/>
              </w:rPr>
            </w:pPr>
            <w:r>
              <w:rPr>
                <w:sz w:val="18"/>
              </w:rPr>
              <w:t>Ekzojen ekzemaların tanımını yapar. Sık görülen semptomu ile gelen hastada öncelikle düşünür. Risk oluşturan faktörleri</w:t>
            </w:r>
          </w:p>
          <w:p w:rsidR="00DF5FD9" w:rsidRDefault="008E7AD7">
            <w:pPr>
              <w:pStyle w:val="TableParagraph"/>
              <w:spacing w:before="1" w:line="220" w:lineRule="atLeast"/>
              <w:ind w:left="149"/>
              <w:rPr>
                <w:sz w:val="18"/>
              </w:rPr>
            </w:pPr>
            <w:r>
              <w:rPr>
                <w:sz w:val="18"/>
              </w:rPr>
              <w:t>mekanizması ile açıklar. Semptomları ve bulguları özellikleri ile açıklar.Tanıda kullanılan lab yöntemlerini değerlendirir. Ayırıcı tanısını yapar. Medikal tedaviyi planlar ve hastaya açıklar.</w:t>
            </w:r>
          </w:p>
        </w:tc>
      </w:tr>
      <w:tr w:rsidR="00DF5FD9">
        <w:trPr>
          <w:trHeight w:val="39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87"/>
              <w:ind w:left="148"/>
              <w:rPr>
                <w:sz w:val="18"/>
              </w:rPr>
            </w:pPr>
            <w:r>
              <w:rPr>
                <w:sz w:val="18"/>
              </w:rPr>
              <w:t>3. Endojen Ekzemalar</w:t>
            </w:r>
          </w:p>
        </w:tc>
        <w:tc>
          <w:tcPr>
            <w:tcW w:w="9093" w:type="dxa"/>
          </w:tcPr>
          <w:p w:rsidR="00DF5FD9" w:rsidRDefault="008E7AD7">
            <w:pPr>
              <w:pStyle w:val="TableParagraph"/>
              <w:spacing w:before="1"/>
              <w:ind w:left="149"/>
              <w:rPr>
                <w:sz w:val="18"/>
              </w:rPr>
            </w:pPr>
            <w:r>
              <w:rPr>
                <w:sz w:val="18"/>
              </w:rPr>
              <w:t>Endojen ekzemaların tanımını yapar. Sık</w:t>
            </w:r>
            <w:r>
              <w:rPr>
                <w:sz w:val="18"/>
              </w:rPr>
              <w:t xml:space="preserve"> görülen semptomu ile gelen hastada öncelikle düşünür. Risk oluşturan faktörleri</w:t>
            </w:r>
          </w:p>
        </w:tc>
      </w:tr>
    </w:tbl>
    <w:p w:rsidR="00DF5FD9" w:rsidRDefault="00DF5FD9">
      <w:pPr>
        <w:rPr>
          <w:sz w:val="18"/>
        </w:rPr>
        <w:sectPr w:rsidR="00DF5FD9">
          <w:pgSz w:w="16840" w:h="11910" w:orient="landscape"/>
          <w:pgMar w:top="420" w:right="560" w:bottom="0" w:left="460" w:header="708" w:footer="708" w:gutter="0"/>
          <w:cols w:space="708"/>
        </w:sect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701"/>
        <w:gridCol w:w="4253"/>
        <w:gridCol w:w="9093"/>
      </w:tblGrid>
      <w:tr w:rsidR="00DF5FD9">
        <w:trPr>
          <w:trHeight w:val="436"/>
        </w:trPr>
        <w:tc>
          <w:tcPr>
            <w:tcW w:w="1133" w:type="dxa"/>
            <w:vMerge w:val="restart"/>
          </w:tcPr>
          <w:p w:rsidR="00DF5FD9" w:rsidRDefault="00DF5FD9">
            <w:pPr>
              <w:pStyle w:val="TableParagraph"/>
              <w:rPr>
                <w:rFonts w:ascii="Times New Roman"/>
                <w:sz w:val="18"/>
              </w:rPr>
            </w:pPr>
          </w:p>
        </w:tc>
        <w:tc>
          <w:tcPr>
            <w:tcW w:w="701" w:type="dxa"/>
            <w:vMerge w:val="restart"/>
          </w:tcPr>
          <w:p w:rsidR="00DF5FD9" w:rsidRDefault="00DF5FD9">
            <w:pPr>
              <w:pStyle w:val="TableParagraph"/>
              <w:rPr>
                <w:rFonts w:ascii="Times New Roman"/>
                <w:sz w:val="18"/>
              </w:rPr>
            </w:pPr>
          </w:p>
        </w:tc>
        <w:tc>
          <w:tcPr>
            <w:tcW w:w="4253" w:type="dxa"/>
          </w:tcPr>
          <w:p w:rsidR="00DF5FD9" w:rsidRDefault="00DF5FD9">
            <w:pPr>
              <w:pStyle w:val="TableParagraph"/>
              <w:rPr>
                <w:rFonts w:ascii="Times New Roman"/>
                <w:sz w:val="18"/>
              </w:rPr>
            </w:pPr>
          </w:p>
        </w:tc>
        <w:tc>
          <w:tcPr>
            <w:tcW w:w="9093" w:type="dxa"/>
          </w:tcPr>
          <w:p w:rsidR="00DF5FD9" w:rsidRDefault="008E7AD7">
            <w:pPr>
              <w:pStyle w:val="TableParagraph"/>
              <w:spacing w:before="1" w:line="218" w:lineRule="exact"/>
              <w:ind w:left="149"/>
              <w:rPr>
                <w:sz w:val="18"/>
              </w:rPr>
            </w:pPr>
            <w:r>
              <w:rPr>
                <w:sz w:val="18"/>
              </w:rPr>
              <w:t>mekanizması ile açıklar. Semptomları ve bulguları özellikleri ile açıklar.Tanıda kullanılan lab yöntemlerini değerlendirir.</w:t>
            </w:r>
          </w:p>
          <w:p w:rsidR="00DF5FD9" w:rsidRDefault="008E7AD7">
            <w:pPr>
              <w:pStyle w:val="TableParagraph"/>
              <w:spacing w:line="197" w:lineRule="exact"/>
              <w:ind w:left="149"/>
              <w:rPr>
                <w:sz w:val="18"/>
              </w:rPr>
            </w:pPr>
            <w:r>
              <w:rPr>
                <w:sz w:val="18"/>
              </w:rPr>
              <w:t>Ayırıcı tanısını yapar. Medikal tedaviyi planlar ve hastaya açıklar.</w:t>
            </w:r>
          </w:p>
        </w:tc>
      </w:tr>
      <w:tr w:rsidR="00DF5FD9">
        <w:trPr>
          <w:trHeight w:val="229"/>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6" w:line="204" w:lineRule="exact"/>
              <w:ind w:left="148"/>
              <w:rPr>
                <w:sz w:val="18"/>
              </w:rPr>
            </w:pPr>
            <w:r>
              <w:rPr>
                <w:sz w:val="18"/>
              </w:rPr>
              <w:t>4. Lepra</w:t>
            </w:r>
          </w:p>
        </w:tc>
        <w:tc>
          <w:tcPr>
            <w:tcW w:w="9093" w:type="dxa"/>
          </w:tcPr>
          <w:p w:rsidR="00DF5FD9" w:rsidRDefault="008E7AD7">
            <w:pPr>
              <w:pStyle w:val="TableParagraph"/>
              <w:spacing w:before="1" w:line="209" w:lineRule="exact"/>
              <w:ind w:left="149"/>
              <w:rPr>
                <w:sz w:val="18"/>
              </w:rPr>
            </w:pPr>
            <w:r>
              <w:rPr>
                <w:sz w:val="18"/>
              </w:rPr>
              <w:t>Lepranın tanımını yapar, nedenlerini mekanizması ile açıklar, semptomlarını bilir. Ayırıcı tanı ve tedavisini öğrenir.</w:t>
            </w:r>
          </w:p>
        </w:tc>
      </w:tr>
      <w:tr w:rsidR="00DF5FD9">
        <w:trPr>
          <w:trHeight w:val="87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48"/>
              <w:rPr>
                <w:sz w:val="18"/>
              </w:rPr>
            </w:pPr>
            <w:r>
              <w:rPr>
                <w:sz w:val="18"/>
              </w:rPr>
              <w:t>5. Atopi, Atopik Dermatit</w:t>
            </w:r>
          </w:p>
        </w:tc>
        <w:tc>
          <w:tcPr>
            <w:tcW w:w="9093" w:type="dxa"/>
          </w:tcPr>
          <w:p w:rsidR="00DF5FD9" w:rsidRDefault="008E7AD7">
            <w:pPr>
              <w:pStyle w:val="TableParagraph"/>
              <w:spacing w:before="4" w:line="235" w:lineRule="auto"/>
              <w:ind w:left="149" w:right="495"/>
              <w:rPr>
                <w:sz w:val="18"/>
              </w:rPr>
            </w:pPr>
            <w:r>
              <w:rPr>
                <w:sz w:val="18"/>
              </w:rPr>
              <w:t>Atopik dermatit tanısını koyar. Toplum içindeki sıklığını yaş ve cinsiyete göre söyler. Sık görülen semptomu ile gelen hastada öncelikle düşünür. Risk oluşturan faktörleri mekanizması ile açıklar. Semptomları ve bulguları özellikleri ile</w:t>
            </w:r>
          </w:p>
          <w:p w:rsidR="00DF5FD9" w:rsidRDefault="008E7AD7">
            <w:pPr>
              <w:pStyle w:val="TableParagraph"/>
              <w:spacing w:before="3"/>
              <w:ind w:left="149"/>
              <w:rPr>
                <w:sz w:val="18"/>
              </w:rPr>
            </w:pPr>
            <w:r>
              <w:rPr>
                <w:sz w:val="18"/>
              </w:rPr>
              <w:t>açıklar.Tanıda kul</w:t>
            </w:r>
            <w:r>
              <w:rPr>
                <w:sz w:val="18"/>
              </w:rPr>
              <w:t>lanılan lab yöntemlerini değerlendirir. Ayırıcı tanısını yapar. Medikal tedaviyi planlar ve hastaya açıklar.</w:t>
            </w:r>
          </w:p>
          <w:p w:rsidR="00DF5FD9" w:rsidRDefault="008E7AD7">
            <w:pPr>
              <w:pStyle w:val="TableParagraph"/>
              <w:spacing w:before="2" w:line="199" w:lineRule="exact"/>
              <w:ind w:left="149"/>
              <w:rPr>
                <w:sz w:val="18"/>
              </w:rPr>
            </w:pPr>
            <w:r>
              <w:rPr>
                <w:sz w:val="18"/>
              </w:rPr>
              <w:t>Sevk kriterlerini bilir.</w:t>
            </w:r>
          </w:p>
        </w:tc>
      </w:tr>
      <w:tr w:rsidR="00DF5FD9">
        <w:trPr>
          <w:trHeight w:val="656"/>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48"/>
              <w:rPr>
                <w:sz w:val="18"/>
              </w:rPr>
            </w:pPr>
            <w:r>
              <w:rPr>
                <w:sz w:val="18"/>
              </w:rPr>
              <w:t>6. Oral Mukoza Hastalıkları</w:t>
            </w:r>
          </w:p>
        </w:tc>
        <w:tc>
          <w:tcPr>
            <w:tcW w:w="9093" w:type="dxa"/>
          </w:tcPr>
          <w:p w:rsidR="00DF5FD9" w:rsidRDefault="008E7AD7">
            <w:pPr>
              <w:pStyle w:val="TableParagraph"/>
              <w:spacing w:before="1"/>
              <w:ind w:left="149"/>
              <w:rPr>
                <w:sz w:val="18"/>
              </w:rPr>
            </w:pPr>
            <w:r>
              <w:rPr>
                <w:sz w:val="18"/>
              </w:rPr>
              <w:t xml:space="preserve">Oral mukoza hastalıklarını sayar. Toplum içindeki sıklığını </w:t>
            </w:r>
            <w:r>
              <w:rPr>
                <w:spacing w:val="-3"/>
                <w:sz w:val="18"/>
              </w:rPr>
              <w:t xml:space="preserve">yaş ve </w:t>
            </w:r>
            <w:r>
              <w:rPr>
                <w:sz w:val="18"/>
              </w:rPr>
              <w:t>cinsiyete göre söyler. Sık görülen semptomlarını</w:t>
            </w:r>
            <w:r>
              <w:rPr>
                <w:spacing w:val="16"/>
                <w:sz w:val="18"/>
              </w:rPr>
              <w:t xml:space="preserve"> </w:t>
            </w:r>
            <w:r>
              <w:rPr>
                <w:sz w:val="18"/>
              </w:rPr>
              <w:t>sayar.</w:t>
            </w:r>
          </w:p>
          <w:p w:rsidR="00DF5FD9" w:rsidRDefault="008E7AD7">
            <w:pPr>
              <w:pStyle w:val="TableParagraph"/>
              <w:spacing w:before="1" w:line="218" w:lineRule="exact"/>
              <w:ind w:left="149"/>
              <w:rPr>
                <w:sz w:val="18"/>
              </w:rPr>
            </w:pPr>
            <w:r>
              <w:rPr>
                <w:sz w:val="18"/>
              </w:rPr>
              <w:t>Risk</w:t>
            </w:r>
            <w:r>
              <w:rPr>
                <w:spacing w:val="-6"/>
                <w:sz w:val="18"/>
              </w:rPr>
              <w:t xml:space="preserve"> </w:t>
            </w:r>
            <w:r>
              <w:rPr>
                <w:sz w:val="18"/>
              </w:rPr>
              <w:t>oluşturan</w:t>
            </w:r>
            <w:r>
              <w:rPr>
                <w:spacing w:val="-5"/>
                <w:sz w:val="18"/>
              </w:rPr>
              <w:t xml:space="preserve"> </w:t>
            </w:r>
            <w:r>
              <w:rPr>
                <w:sz w:val="18"/>
              </w:rPr>
              <w:t>faktörleri</w:t>
            </w:r>
            <w:r>
              <w:rPr>
                <w:spacing w:val="1"/>
                <w:sz w:val="18"/>
              </w:rPr>
              <w:t xml:space="preserve"> </w:t>
            </w:r>
            <w:r>
              <w:rPr>
                <w:sz w:val="18"/>
              </w:rPr>
              <w:t>mekanizması</w:t>
            </w:r>
            <w:r>
              <w:rPr>
                <w:spacing w:val="-4"/>
                <w:sz w:val="18"/>
              </w:rPr>
              <w:t xml:space="preserve"> </w:t>
            </w:r>
            <w:r>
              <w:rPr>
                <w:sz w:val="18"/>
              </w:rPr>
              <w:t>ile</w:t>
            </w:r>
            <w:r>
              <w:rPr>
                <w:spacing w:val="-1"/>
                <w:sz w:val="18"/>
              </w:rPr>
              <w:t xml:space="preserve"> </w:t>
            </w:r>
            <w:r>
              <w:rPr>
                <w:sz w:val="18"/>
              </w:rPr>
              <w:t>açıklar.</w:t>
            </w:r>
            <w:r>
              <w:rPr>
                <w:spacing w:val="-3"/>
                <w:sz w:val="18"/>
              </w:rPr>
              <w:t xml:space="preserve"> </w:t>
            </w:r>
            <w:r>
              <w:rPr>
                <w:sz w:val="18"/>
              </w:rPr>
              <w:t>Tanıda</w:t>
            </w:r>
            <w:r>
              <w:rPr>
                <w:spacing w:val="-6"/>
                <w:sz w:val="18"/>
              </w:rPr>
              <w:t xml:space="preserve"> </w:t>
            </w:r>
            <w:r>
              <w:rPr>
                <w:sz w:val="18"/>
              </w:rPr>
              <w:t>kullanılan</w:t>
            </w:r>
            <w:r>
              <w:rPr>
                <w:spacing w:val="-5"/>
                <w:sz w:val="18"/>
              </w:rPr>
              <w:t xml:space="preserve"> </w:t>
            </w:r>
            <w:r>
              <w:rPr>
                <w:sz w:val="18"/>
              </w:rPr>
              <w:t>lab yöntemlerini</w:t>
            </w:r>
            <w:r>
              <w:rPr>
                <w:spacing w:val="-1"/>
                <w:sz w:val="18"/>
              </w:rPr>
              <w:t xml:space="preserve"> </w:t>
            </w:r>
            <w:r>
              <w:rPr>
                <w:sz w:val="18"/>
              </w:rPr>
              <w:t>bilir</w:t>
            </w:r>
            <w:r>
              <w:rPr>
                <w:spacing w:val="-6"/>
                <w:sz w:val="18"/>
              </w:rPr>
              <w:t xml:space="preserve"> </w:t>
            </w:r>
            <w:r>
              <w:rPr>
                <w:sz w:val="18"/>
              </w:rPr>
              <w:t>ve</w:t>
            </w:r>
            <w:r>
              <w:rPr>
                <w:spacing w:val="-4"/>
                <w:sz w:val="18"/>
              </w:rPr>
              <w:t xml:space="preserve"> </w:t>
            </w:r>
            <w:r>
              <w:rPr>
                <w:sz w:val="18"/>
              </w:rPr>
              <w:t>değerlendirir.</w:t>
            </w:r>
            <w:r>
              <w:rPr>
                <w:spacing w:val="-3"/>
                <w:sz w:val="18"/>
              </w:rPr>
              <w:t xml:space="preserve"> </w:t>
            </w:r>
            <w:r>
              <w:rPr>
                <w:sz w:val="18"/>
              </w:rPr>
              <w:t>Ayırıcı</w:t>
            </w:r>
            <w:r>
              <w:rPr>
                <w:spacing w:val="-4"/>
                <w:sz w:val="18"/>
              </w:rPr>
              <w:t xml:space="preserve"> </w:t>
            </w:r>
            <w:r>
              <w:rPr>
                <w:sz w:val="18"/>
              </w:rPr>
              <w:t>tanısını</w:t>
            </w:r>
          </w:p>
          <w:p w:rsidR="00DF5FD9" w:rsidRDefault="008E7AD7">
            <w:pPr>
              <w:pStyle w:val="TableParagraph"/>
              <w:spacing w:line="197" w:lineRule="exact"/>
              <w:ind w:left="149"/>
              <w:rPr>
                <w:sz w:val="18"/>
              </w:rPr>
            </w:pPr>
            <w:r>
              <w:rPr>
                <w:sz w:val="18"/>
              </w:rPr>
              <w:t>yapar. Medikal tedaviyi planlar ve hastaya açıklar. Sevk kriterlerini bilir.</w:t>
            </w:r>
          </w:p>
        </w:tc>
      </w:tr>
      <w:tr w:rsidR="00DF5FD9">
        <w:trPr>
          <w:trHeight w:val="1103"/>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48"/>
              <w:rPr>
                <w:sz w:val="18"/>
              </w:rPr>
            </w:pPr>
            <w:r>
              <w:rPr>
                <w:sz w:val="18"/>
              </w:rPr>
              <w:t>7. Sifilis</w:t>
            </w:r>
          </w:p>
        </w:tc>
        <w:tc>
          <w:tcPr>
            <w:tcW w:w="9093" w:type="dxa"/>
          </w:tcPr>
          <w:p w:rsidR="00DF5FD9" w:rsidRDefault="008E7AD7">
            <w:pPr>
              <w:pStyle w:val="TableParagraph"/>
              <w:spacing w:before="1"/>
              <w:ind w:left="149" w:right="25"/>
              <w:rPr>
                <w:sz w:val="18"/>
              </w:rPr>
            </w:pPr>
            <w:r>
              <w:rPr>
                <w:sz w:val="18"/>
              </w:rPr>
              <w:t>Sifilis nedenini bilir, hastalığı tanımlar. Toplum içindeki sıklığını yaş ve cinsiyete göre söyler. Erken tanının prognoza etkisin açıklar. Sık görülen komplikasyonlarını sürelerine göre sıralar. Riskli grupları gerekçesi ile açıklar. Semptomlarını sayar.</w:t>
            </w:r>
          </w:p>
          <w:p w:rsidR="00DF5FD9" w:rsidRDefault="008E7AD7">
            <w:pPr>
              <w:pStyle w:val="TableParagraph"/>
              <w:spacing w:before="2" w:line="220" w:lineRule="atLeast"/>
              <w:ind w:left="149" w:right="407"/>
              <w:rPr>
                <w:sz w:val="18"/>
              </w:rPr>
            </w:pPr>
            <w:r>
              <w:rPr>
                <w:sz w:val="18"/>
              </w:rPr>
              <w:t>Tanıda kullanılan tüm lab yöntemlerini öncelik sırasına göre sayar. Ayırıcı tanıda yer alan hastalıkları sayar. Hastalığın patojen mekanizmasına uygun farmakoterapötik ajanları bilir, medikal tedaviyi hastaya açıklar. Tedavi edilmemiş hastalığın komplikasy</w:t>
            </w:r>
            <w:r>
              <w:rPr>
                <w:sz w:val="18"/>
              </w:rPr>
              <w:t>onlarını sayar.</w:t>
            </w:r>
          </w:p>
        </w:tc>
      </w:tr>
      <w:tr w:rsidR="00DF5FD9">
        <w:trPr>
          <w:trHeight w:val="87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48"/>
              <w:rPr>
                <w:sz w:val="18"/>
              </w:rPr>
            </w:pPr>
            <w:r>
              <w:rPr>
                <w:sz w:val="18"/>
              </w:rPr>
              <w:t>8. Sifilis Dışı Veneryal Hastalıklar</w:t>
            </w:r>
          </w:p>
        </w:tc>
        <w:tc>
          <w:tcPr>
            <w:tcW w:w="9093" w:type="dxa"/>
          </w:tcPr>
          <w:p w:rsidR="00DF5FD9" w:rsidRDefault="008E7AD7">
            <w:pPr>
              <w:pStyle w:val="TableParagraph"/>
              <w:spacing w:line="242" w:lineRule="auto"/>
              <w:ind w:left="149" w:right="335"/>
              <w:rPr>
                <w:sz w:val="18"/>
              </w:rPr>
            </w:pPr>
            <w:r>
              <w:rPr>
                <w:sz w:val="18"/>
              </w:rPr>
              <w:t>Sifilis dışı veneryal hastalıkların nedenlerini bilir. Toplum içindeki sıklığını yaş ve cinsiyete göre söyler. Erken tanının prognoza etkisin açıklar. Komplikasyonlarını sıralar. Riskli grupları gerekçesi ile açıklar. Semptomlarını sayar. Tanıda kullanılan</w:t>
            </w:r>
            <w:r>
              <w:rPr>
                <w:sz w:val="18"/>
              </w:rPr>
              <w:t xml:space="preserve"> tüm lab yöntemlerini öncelik sırasına göre sayar. Ayırıcı tanıda yer alan hastalıkları sayar. Hastalığın patojen</w:t>
            </w:r>
          </w:p>
          <w:p w:rsidR="00DF5FD9" w:rsidRDefault="008E7AD7">
            <w:pPr>
              <w:pStyle w:val="TableParagraph"/>
              <w:spacing w:line="196" w:lineRule="exact"/>
              <w:ind w:left="149"/>
              <w:rPr>
                <w:sz w:val="18"/>
              </w:rPr>
            </w:pPr>
            <w:r>
              <w:rPr>
                <w:sz w:val="18"/>
              </w:rPr>
              <w:t>mekanizmasına uygun farmakoterapötik ajanları bilir, medikal tedaviyi hastaya açıklar.</w:t>
            </w:r>
          </w:p>
        </w:tc>
      </w:tr>
      <w:tr w:rsidR="00DF5FD9">
        <w:trPr>
          <w:trHeight w:val="44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9. Genodermatozlar</w:t>
            </w:r>
          </w:p>
        </w:tc>
        <w:tc>
          <w:tcPr>
            <w:tcW w:w="9093" w:type="dxa"/>
          </w:tcPr>
          <w:p w:rsidR="00DF5FD9" w:rsidRDefault="008E7AD7">
            <w:pPr>
              <w:pStyle w:val="TableParagraph"/>
              <w:spacing w:before="1"/>
              <w:ind w:left="149"/>
              <w:rPr>
                <w:sz w:val="18"/>
              </w:rPr>
            </w:pPr>
            <w:r>
              <w:rPr>
                <w:sz w:val="18"/>
              </w:rPr>
              <w:t>Genodermatozların tanısını, ayırı</w:t>
            </w:r>
            <w:r>
              <w:rPr>
                <w:sz w:val="18"/>
              </w:rPr>
              <w:t>cı tanısını, semptomlarını bilir. Hastalığın patojen mekanizmasına uygun</w:t>
            </w:r>
          </w:p>
          <w:p w:rsidR="00DF5FD9" w:rsidRDefault="008E7AD7">
            <w:pPr>
              <w:pStyle w:val="TableParagraph"/>
              <w:spacing w:before="1" w:line="199" w:lineRule="exact"/>
              <w:ind w:left="149"/>
              <w:rPr>
                <w:sz w:val="18"/>
              </w:rPr>
            </w:pPr>
            <w:r>
              <w:rPr>
                <w:sz w:val="18"/>
              </w:rPr>
              <w:t>farmakoterapötik ajanları sayar. Medikal tedaviyi hastaya açıklar. Tedavi edilmemiş hastalığın komplikasyonlarını sayar.</w:t>
            </w:r>
          </w:p>
        </w:tc>
      </w:tr>
      <w:tr w:rsidR="00DF5FD9">
        <w:trPr>
          <w:trHeight w:val="65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9"/>
              <w:rPr>
                <w:b/>
                <w:sz w:val="17"/>
              </w:rPr>
            </w:pPr>
          </w:p>
          <w:p w:rsidR="00DF5FD9" w:rsidRDefault="008E7AD7">
            <w:pPr>
              <w:pStyle w:val="TableParagraph"/>
              <w:ind w:left="148"/>
              <w:rPr>
                <w:sz w:val="18"/>
              </w:rPr>
            </w:pPr>
            <w:r>
              <w:rPr>
                <w:sz w:val="18"/>
              </w:rPr>
              <w:t>10. Deri Tüberkülozları</w:t>
            </w:r>
          </w:p>
        </w:tc>
        <w:tc>
          <w:tcPr>
            <w:tcW w:w="9093" w:type="dxa"/>
          </w:tcPr>
          <w:p w:rsidR="00DF5FD9" w:rsidRDefault="008E7AD7">
            <w:pPr>
              <w:pStyle w:val="TableParagraph"/>
              <w:spacing w:line="216" w:lineRule="exact"/>
              <w:ind w:left="149"/>
              <w:rPr>
                <w:sz w:val="18"/>
              </w:rPr>
            </w:pPr>
            <w:r>
              <w:rPr>
                <w:sz w:val="18"/>
              </w:rPr>
              <w:t>Deri tüberkülozlarının nedenlerini mekanizması ile açıklar. Risk oluşturan faktörleri bilir. Semptom ve bulgularını</w:t>
            </w:r>
          </w:p>
          <w:p w:rsidR="00DF5FD9" w:rsidRDefault="008E7AD7">
            <w:pPr>
              <w:pStyle w:val="TableParagraph"/>
              <w:spacing w:before="1"/>
              <w:ind w:left="149"/>
              <w:rPr>
                <w:sz w:val="18"/>
              </w:rPr>
            </w:pPr>
            <w:r>
              <w:rPr>
                <w:sz w:val="18"/>
              </w:rPr>
              <w:t>mekanizmaları ile açıklar. Tanıda kullanılan tüm lab yöntemlerini öncelik sırasına göre sayar ve gerekçeleri ile açıklar.</w:t>
            </w:r>
          </w:p>
          <w:p w:rsidR="00DF5FD9" w:rsidRDefault="008E7AD7">
            <w:pPr>
              <w:pStyle w:val="TableParagraph"/>
              <w:spacing w:before="1" w:line="199" w:lineRule="exact"/>
              <w:ind w:left="149"/>
              <w:rPr>
                <w:sz w:val="18"/>
              </w:rPr>
            </w:pPr>
            <w:r>
              <w:rPr>
                <w:sz w:val="18"/>
              </w:rPr>
              <w:t>Laboratuvar sonuçlarını değerlendirir. Ayırıcı tanıda yer alan hastalıkları sayar. Medikal tedavisini ve sevk kriterlerini bilir.</w:t>
            </w:r>
          </w:p>
        </w:tc>
      </w:tr>
      <w:tr w:rsidR="00DF5FD9">
        <w:trPr>
          <w:trHeight w:val="440"/>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line="237" w:lineRule="auto"/>
              <w:ind w:left="244" w:right="226" w:firstLine="4"/>
              <w:jc w:val="both"/>
              <w:rPr>
                <w:b/>
                <w:sz w:val="18"/>
              </w:rPr>
            </w:pPr>
            <w:r>
              <w:rPr>
                <w:b/>
                <w:sz w:val="18"/>
              </w:rPr>
              <w:t>Prof. Dr. Nurettin ERBEN</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15"/>
              <w:jc w:val="center"/>
              <w:rPr>
                <w:b/>
                <w:sz w:val="18"/>
              </w:rPr>
            </w:pPr>
            <w:r>
              <w:rPr>
                <w:b/>
                <w:w w:val="101"/>
                <w:sz w:val="18"/>
              </w:rPr>
              <w:t>9</w:t>
            </w:r>
          </w:p>
        </w:tc>
        <w:tc>
          <w:tcPr>
            <w:tcW w:w="4253" w:type="dxa"/>
          </w:tcPr>
          <w:p w:rsidR="00DF5FD9" w:rsidRDefault="008E7AD7">
            <w:pPr>
              <w:pStyle w:val="TableParagraph"/>
              <w:spacing w:line="220" w:lineRule="atLeast"/>
              <w:ind w:left="436" w:hanging="288"/>
              <w:rPr>
                <w:sz w:val="18"/>
              </w:rPr>
            </w:pPr>
            <w:r>
              <w:rPr>
                <w:sz w:val="18"/>
              </w:rPr>
              <w:t>1. Enfeksiyon Hastalıklarında Tanı Koyma ve Tanıya Ulaşma</w:t>
            </w:r>
          </w:p>
        </w:tc>
        <w:tc>
          <w:tcPr>
            <w:tcW w:w="9093" w:type="dxa"/>
          </w:tcPr>
          <w:p w:rsidR="00DF5FD9" w:rsidRDefault="008E7AD7">
            <w:pPr>
              <w:pStyle w:val="TableParagraph"/>
              <w:spacing w:line="220" w:lineRule="atLeast"/>
              <w:ind w:left="149"/>
              <w:rPr>
                <w:sz w:val="18"/>
              </w:rPr>
            </w:pPr>
            <w:r>
              <w:rPr>
                <w:sz w:val="18"/>
              </w:rPr>
              <w:t>Enfeksiyon hastalıklarında tanıya ulaşmak için gereken lab yöntemlerini ve fizik muayene bulgularını değerlendirmeyi öğrenir.</w:t>
            </w:r>
          </w:p>
        </w:tc>
      </w:tr>
      <w:tr w:rsidR="00DF5FD9">
        <w:trPr>
          <w:trHeight w:val="87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10"/>
              <w:rPr>
                <w:b/>
                <w:sz w:val="26"/>
              </w:rPr>
            </w:pPr>
          </w:p>
          <w:p w:rsidR="00DF5FD9" w:rsidRDefault="008E7AD7">
            <w:pPr>
              <w:pStyle w:val="TableParagraph"/>
              <w:ind w:left="148"/>
              <w:rPr>
                <w:sz w:val="18"/>
              </w:rPr>
            </w:pPr>
            <w:r>
              <w:rPr>
                <w:sz w:val="18"/>
              </w:rPr>
              <w:t>2. Sepsiste Tanım ve Fizyopatoloji Klinik Seyir</w:t>
            </w:r>
          </w:p>
        </w:tc>
        <w:tc>
          <w:tcPr>
            <w:tcW w:w="9093" w:type="dxa"/>
          </w:tcPr>
          <w:p w:rsidR="00DF5FD9" w:rsidRDefault="008E7AD7">
            <w:pPr>
              <w:pStyle w:val="TableParagraph"/>
              <w:spacing w:before="2" w:line="237" w:lineRule="auto"/>
              <w:ind w:left="149" w:right="61"/>
              <w:jc w:val="both"/>
              <w:rPr>
                <w:sz w:val="18"/>
              </w:rPr>
            </w:pPr>
            <w:r>
              <w:rPr>
                <w:sz w:val="18"/>
              </w:rPr>
              <w:t>Sepsis, septik şok ve SIRS (Sistemik İnflamatuvar Yanıt Sendromu) tanımlarını yapar, SIRS, Sepsis ve enfeksiyon arasındaki ilişkiyi açıklar. Sepsis kriterlerini belirler, sepiste ortaya çıkan genel parametreler söyler. Sepsiste ortaya çıkan inflamatuar par</w:t>
            </w:r>
            <w:r>
              <w:rPr>
                <w:sz w:val="18"/>
              </w:rPr>
              <w:t>ametreler sayar, sepsiste ortaya çıkan hemodinamik parametreleri ve organ disfonksiyonu parametrelerini bilir.</w:t>
            </w:r>
          </w:p>
          <w:p w:rsidR="00DF5FD9" w:rsidRDefault="008E7AD7">
            <w:pPr>
              <w:pStyle w:val="TableParagraph"/>
              <w:spacing w:before="4" w:line="199" w:lineRule="exact"/>
              <w:ind w:left="149"/>
              <w:jc w:val="both"/>
              <w:rPr>
                <w:sz w:val="18"/>
              </w:rPr>
            </w:pPr>
            <w:r>
              <w:rPr>
                <w:sz w:val="18"/>
              </w:rPr>
              <w:t>Sepiste ortaya çıkan doku perfüzyonu parametrelerini söyler.</w:t>
            </w:r>
          </w:p>
        </w:tc>
      </w:tr>
      <w:tr w:rsidR="00DF5FD9">
        <w:trPr>
          <w:trHeight w:val="1319"/>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3. Sepsiste Tedavi</w:t>
            </w:r>
          </w:p>
        </w:tc>
        <w:tc>
          <w:tcPr>
            <w:tcW w:w="9093" w:type="dxa"/>
          </w:tcPr>
          <w:p w:rsidR="00DF5FD9" w:rsidRDefault="008E7AD7">
            <w:pPr>
              <w:pStyle w:val="TableParagraph"/>
              <w:spacing w:before="1"/>
              <w:ind w:left="149"/>
              <w:rPr>
                <w:sz w:val="18"/>
              </w:rPr>
            </w:pPr>
            <w:r>
              <w:rPr>
                <w:sz w:val="18"/>
              </w:rPr>
              <w:t>Sepsise neden olan etkene yönelik tedaviye ek olarak, tansiyonun ve kan şekerinin regüle edilmesini sağlayan ilaçları ve enfeksiyonu önlemeye yönelik medikal tedaviyi bilir. Şiddetli sepsis durumunda damar yolu ile sıvı desteği uygulamasını yapar. Nefes da</w:t>
            </w:r>
            <w:r>
              <w:rPr>
                <w:sz w:val="18"/>
              </w:rPr>
              <w:t>rlığı ve solunum güçlüğü oksijenlenmeyi azaltacak seviyede ise hastanın solunum cihazına bağlanması gerektiğini bilir. Sepsise bağlı olarak böbrek fonksiyonları etkilenmiş ise diyaliz endikasyonlarını bilir. Hastalığın kontrol altına alınması ve enfeksiyon</w:t>
            </w:r>
            <w:r>
              <w:rPr>
                <w:sz w:val="18"/>
              </w:rPr>
              <w:t>a bağlı semptomların ortadan kaldırılmasının ardından organ ve dokularda meydana gelen</w:t>
            </w:r>
          </w:p>
          <w:p w:rsidR="00DF5FD9" w:rsidRDefault="008E7AD7">
            <w:pPr>
              <w:pStyle w:val="TableParagraph"/>
              <w:spacing w:before="1" w:line="199" w:lineRule="exact"/>
              <w:ind w:left="149"/>
              <w:rPr>
                <w:sz w:val="18"/>
              </w:rPr>
            </w:pPr>
            <w:r>
              <w:rPr>
                <w:sz w:val="18"/>
              </w:rPr>
              <w:t>hasarlara yönelik olarak uygulanacak tedavi sürecini de öğrenir.</w:t>
            </w:r>
          </w:p>
        </w:tc>
      </w:tr>
      <w:tr w:rsidR="00DF5FD9">
        <w:trPr>
          <w:trHeight w:val="44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4. İmmündüşkün Konak İnfeksiyonları</w:t>
            </w:r>
          </w:p>
        </w:tc>
        <w:tc>
          <w:tcPr>
            <w:tcW w:w="9093" w:type="dxa"/>
          </w:tcPr>
          <w:p w:rsidR="00DF5FD9" w:rsidRDefault="008E7AD7">
            <w:pPr>
              <w:pStyle w:val="TableParagraph"/>
              <w:spacing w:line="220" w:lineRule="atLeast"/>
              <w:ind w:left="149" w:right="736"/>
              <w:rPr>
                <w:sz w:val="18"/>
              </w:rPr>
            </w:pPr>
            <w:r>
              <w:rPr>
                <w:sz w:val="18"/>
              </w:rPr>
              <w:t>İmmündüşkün konak infeksiyonlarının nedenlerini, semptomlarını, tanı kriterlerini, tanıda kullanılan laboratuvar tetkiklerini bilir. Ayırıcı tanısını açıklar, tedavi yaklaşımlarını öğrenir.</w:t>
            </w:r>
          </w:p>
        </w:tc>
      </w:tr>
      <w:tr w:rsidR="00DF5FD9">
        <w:trPr>
          <w:trHeight w:val="65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9"/>
              <w:rPr>
                <w:b/>
                <w:sz w:val="17"/>
              </w:rPr>
            </w:pPr>
          </w:p>
          <w:p w:rsidR="00DF5FD9" w:rsidRDefault="008E7AD7">
            <w:pPr>
              <w:pStyle w:val="TableParagraph"/>
              <w:ind w:left="148"/>
              <w:rPr>
                <w:sz w:val="18"/>
              </w:rPr>
            </w:pPr>
            <w:r>
              <w:rPr>
                <w:sz w:val="18"/>
              </w:rPr>
              <w:t>5. Febril Nötropeni</w:t>
            </w:r>
          </w:p>
        </w:tc>
        <w:tc>
          <w:tcPr>
            <w:tcW w:w="9093" w:type="dxa"/>
          </w:tcPr>
          <w:p w:rsidR="00DF5FD9" w:rsidRDefault="008E7AD7">
            <w:pPr>
              <w:pStyle w:val="TableParagraph"/>
              <w:spacing w:before="1" w:line="218" w:lineRule="exact"/>
              <w:ind w:left="149"/>
              <w:rPr>
                <w:sz w:val="18"/>
              </w:rPr>
            </w:pPr>
            <w:r>
              <w:rPr>
                <w:sz w:val="18"/>
              </w:rPr>
              <w:t>Febril nötropenik hastada öykü ve fizik muayene bulgularını ve tanıda kullanılan yöntemleri bilir, sık rastlanılan fungal</w:t>
            </w:r>
          </w:p>
          <w:p w:rsidR="00DF5FD9" w:rsidRDefault="008E7AD7">
            <w:pPr>
              <w:pStyle w:val="TableParagraph"/>
              <w:spacing w:line="218" w:lineRule="exact"/>
              <w:ind w:left="149"/>
              <w:rPr>
                <w:sz w:val="18"/>
              </w:rPr>
            </w:pPr>
            <w:r>
              <w:rPr>
                <w:sz w:val="18"/>
              </w:rPr>
              <w:t>enfeksiyonlardaki yaklaşımı öğrenir. Nötropenik hastalarda enfeksiyonların nasıl kontrol edileceğini, izolasyon hijyen ve</w:t>
            </w:r>
          </w:p>
          <w:p w:rsidR="00DF5FD9" w:rsidRDefault="008E7AD7">
            <w:pPr>
              <w:pStyle w:val="TableParagraph"/>
              <w:spacing w:before="1" w:line="199" w:lineRule="exact"/>
              <w:ind w:left="149"/>
              <w:rPr>
                <w:sz w:val="18"/>
              </w:rPr>
            </w:pPr>
            <w:r>
              <w:rPr>
                <w:sz w:val="18"/>
              </w:rPr>
              <w:t>bariyer önlemlerini öğrenir.</w:t>
            </w:r>
          </w:p>
        </w:tc>
      </w:tr>
      <w:tr w:rsidR="00DF5FD9">
        <w:trPr>
          <w:trHeight w:val="493"/>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35"/>
              <w:ind w:left="148"/>
              <w:rPr>
                <w:sz w:val="18"/>
              </w:rPr>
            </w:pPr>
            <w:r>
              <w:rPr>
                <w:sz w:val="18"/>
              </w:rPr>
              <w:t>6. Üriner Sistem Enfeksiyonları</w:t>
            </w:r>
          </w:p>
        </w:tc>
        <w:tc>
          <w:tcPr>
            <w:tcW w:w="9093" w:type="dxa"/>
          </w:tcPr>
          <w:p w:rsidR="00DF5FD9" w:rsidRDefault="008E7AD7">
            <w:pPr>
              <w:pStyle w:val="TableParagraph"/>
              <w:spacing w:before="1"/>
              <w:ind w:left="149"/>
              <w:rPr>
                <w:sz w:val="18"/>
              </w:rPr>
            </w:pPr>
            <w:r>
              <w:rPr>
                <w:sz w:val="18"/>
              </w:rPr>
              <w:t>Üriner sistem enfeksiyonlarının tanısını koyar, semptomlarını sayar, laboratuvar sonuçlarını değerlendirir. Tedavi planı</w:t>
            </w:r>
          </w:p>
          <w:p w:rsidR="00DF5FD9" w:rsidRDefault="008E7AD7">
            <w:pPr>
              <w:pStyle w:val="TableParagraph"/>
              <w:spacing w:before="1"/>
              <w:ind w:left="149"/>
              <w:rPr>
                <w:sz w:val="18"/>
              </w:rPr>
            </w:pPr>
            <w:r>
              <w:rPr>
                <w:sz w:val="18"/>
              </w:rPr>
              <w:t>ve yönlendirmesini yapar.</w:t>
            </w:r>
          </w:p>
        </w:tc>
      </w:tr>
      <w:tr w:rsidR="00DF5FD9">
        <w:trPr>
          <w:trHeight w:val="44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7. Tetanoz</w:t>
            </w:r>
          </w:p>
        </w:tc>
        <w:tc>
          <w:tcPr>
            <w:tcW w:w="9093" w:type="dxa"/>
          </w:tcPr>
          <w:p w:rsidR="00DF5FD9" w:rsidRDefault="008E7AD7">
            <w:pPr>
              <w:pStyle w:val="TableParagraph"/>
              <w:spacing w:line="220" w:lineRule="atLeast"/>
              <w:ind w:left="149" w:right="465"/>
              <w:rPr>
                <w:sz w:val="18"/>
              </w:rPr>
            </w:pPr>
            <w:r>
              <w:rPr>
                <w:sz w:val="18"/>
              </w:rPr>
              <w:t>Tetanos tanısını koyar, semptomlarını belirler ve mekanizmaları ile açıklar. Hastalığın patojen mekanizmasına uygun tedavi protokolü bileşenlerini sayar ve yönlendirir. Komplikasyonlarını ve risk faktörlerini bilir.</w:t>
            </w:r>
          </w:p>
        </w:tc>
      </w:tr>
      <w:tr w:rsidR="00DF5FD9">
        <w:trPr>
          <w:trHeight w:val="436"/>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07"/>
              <w:ind w:left="148"/>
              <w:rPr>
                <w:sz w:val="18"/>
              </w:rPr>
            </w:pPr>
            <w:r>
              <w:rPr>
                <w:sz w:val="18"/>
              </w:rPr>
              <w:t>8. Akut Viral Hepatitler</w:t>
            </w:r>
          </w:p>
        </w:tc>
        <w:tc>
          <w:tcPr>
            <w:tcW w:w="9093" w:type="dxa"/>
          </w:tcPr>
          <w:p w:rsidR="00DF5FD9" w:rsidRDefault="008E7AD7">
            <w:pPr>
              <w:pStyle w:val="TableParagraph"/>
              <w:spacing w:line="216" w:lineRule="exact"/>
              <w:ind w:left="149"/>
              <w:rPr>
                <w:sz w:val="18"/>
              </w:rPr>
            </w:pPr>
            <w:r>
              <w:rPr>
                <w:sz w:val="18"/>
              </w:rPr>
              <w:t>Akut viral hepatitlerlerin (Hepatit A, B, C, D ve E) etkeninin özellikleri, semptomlarını, klinik seyrini, tanı ve ayırıcı tanısını bilir. Tedavi yaklaşımlarını açıklar.</w:t>
            </w:r>
          </w:p>
        </w:tc>
      </w:tr>
      <w:tr w:rsidR="00DF5FD9">
        <w:trPr>
          <w:trHeight w:val="44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9. Kronik Viral Hepatitler</w:t>
            </w:r>
          </w:p>
        </w:tc>
        <w:tc>
          <w:tcPr>
            <w:tcW w:w="9093" w:type="dxa"/>
          </w:tcPr>
          <w:p w:rsidR="00DF5FD9" w:rsidRDefault="008E7AD7">
            <w:pPr>
              <w:pStyle w:val="TableParagraph"/>
              <w:spacing w:line="220" w:lineRule="atLeast"/>
              <w:ind w:left="149"/>
              <w:rPr>
                <w:sz w:val="18"/>
              </w:rPr>
            </w:pPr>
            <w:r>
              <w:rPr>
                <w:sz w:val="18"/>
              </w:rPr>
              <w:t>Kronik viral hepatitlerlerin (Hepatit A, B, C ve D ) semptomlarını, klinik seyrini, tanı ve ayırıcı tanısını bilir. Tedavi yaklaşımlarını açıklar.</w:t>
            </w:r>
          </w:p>
        </w:tc>
      </w:tr>
    </w:tbl>
    <w:p w:rsidR="00DF5FD9" w:rsidRDefault="00DF5FD9">
      <w:pPr>
        <w:spacing w:line="220" w:lineRule="atLeast"/>
        <w:rPr>
          <w:sz w:val="18"/>
        </w:rPr>
        <w:sectPr w:rsidR="00DF5FD9">
          <w:pgSz w:w="16840" w:h="11910" w:orient="landscape"/>
          <w:pgMar w:top="420" w:right="560" w:bottom="0" w:left="460" w:header="708" w:footer="708" w:gutter="0"/>
          <w:cols w:space="708"/>
        </w:sect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701"/>
        <w:gridCol w:w="4253"/>
        <w:gridCol w:w="9093"/>
      </w:tblGrid>
      <w:tr w:rsidR="00DF5FD9">
        <w:trPr>
          <w:trHeight w:val="2198"/>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24"/>
              </w:rPr>
            </w:pPr>
          </w:p>
          <w:p w:rsidR="00DF5FD9" w:rsidRDefault="008E7AD7">
            <w:pPr>
              <w:pStyle w:val="TableParagraph"/>
              <w:spacing w:before="1"/>
              <w:ind w:left="249" w:right="227"/>
              <w:jc w:val="center"/>
              <w:rPr>
                <w:b/>
                <w:sz w:val="18"/>
              </w:rPr>
            </w:pPr>
            <w:r>
              <w:rPr>
                <w:b/>
                <w:sz w:val="18"/>
              </w:rPr>
              <w:t>Prof. Dr. Elif DOYUK KARTAL</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6"/>
              <w:rPr>
                <w:b/>
                <w:sz w:val="15"/>
              </w:rPr>
            </w:pPr>
          </w:p>
          <w:p w:rsidR="00DF5FD9" w:rsidRDefault="008E7AD7">
            <w:pPr>
              <w:pStyle w:val="TableParagraph"/>
              <w:ind w:left="15"/>
              <w:jc w:val="center"/>
              <w:rPr>
                <w:b/>
                <w:sz w:val="18"/>
              </w:rPr>
            </w:pPr>
            <w:r>
              <w:rPr>
                <w:b/>
                <w:w w:val="101"/>
                <w:sz w:val="18"/>
              </w:rPr>
              <w:t>9</w:t>
            </w: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1"/>
              <w:ind w:left="148"/>
              <w:rPr>
                <w:sz w:val="18"/>
              </w:rPr>
            </w:pPr>
            <w:r>
              <w:rPr>
                <w:sz w:val="18"/>
              </w:rPr>
              <w:t>1. Ateş ve Nedeni Bilinmeyen Ateş</w:t>
            </w:r>
          </w:p>
        </w:tc>
        <w:tc>
          <w:tcPr>
            <w:tcW w:w="9093" w:type="dxa"/>
          </w:tcPr>
          <w:p w:rsidR="00DF5FD9" w:rsidRDefault="008E7AD7">
            <w:pPr>
              <w:pStyle w:val="TableParagraph"/>
              <w:spacing w:before="1" w:line="218" w:lineRule="exact"/>
              <w:ind w:left="149"/>
              <w:rPr>
                <w:sz w:val="18"/>
              </w:rPr>
            </w:pPr>
            <w:r>
              <w:rPr>
                <w:sz w:val="18"/>
              </w:rPr>
              <w:t>Ateş tanımını yapar. Patogenezini bilir. Ateşi tetikleyen ekzojen pirolenleri ve immun sitemin cevap olarak saldığı ekzojen</w:t>
            </w:r>
          </w:p>
          <w:p w:rsidR="00DF5FD9" w:rsidRDefault="008E7AD7">
            <w:pPr>
              <w:pStyle w:val="TableParagraph"/>
              <w:spacing w:line="218" w:lineRule="exact"/>
              <w:ind w:left="149"/>
              <w:rPr>
                <w:sz w:val="18"/>
              </w:rPr>
            </w:pPr>
            <w:r>
              <w:rPr>
                <w:sz w:val="18"/>
              </w:rPr>
              <w:t xml:space="preserve">pirojenleri bilir. Endoken pirojenlerin ateş oluşumundaki rollerini bilir. Isı merkezinin endojen </w:t>
            </w:r>
            <w:r>
              <w:rPr>
                <w:sz w:val="18"/>
              </w:rPr>
              <w:t>pirojenlere cevabını bilir.</w:t>
            </w:r>
          </w:p>
          <w:p w:rsidR="00DF5FD9" w:rsidRDefault="008E7AD7">
            <w:pPr>
              <w:pStyle w:val="TableParagraph"/>
              <w:spacing w:before="1"/>
              <w:ind w:left="149"/>
              <w:rPr>
                <w:sz w:val="18"/>
              </w:rPr>
            </w:pPr>
            <w:r>
              <w:rPr>
                <w:sz w:val="18"/>
              </w:rPr>
              <w:t>Akut faz cevabını bilir. Tanımını bilir. Akut faz cevabının parametrelerini bilir. Klinik süreçte tanı ve tedavide akut faz</w:t>
            </w:r>
          </w:p>
          <w:p w:rsidR="00DF5FD9" w:rsidRDefault="008E7AD7">
            <w:pPr>
              <w:pStyle w:val="TableParagraph"/>
              <w:spacing w:before="1"/>
              <w:ind w:left="149" w:right="108"/>
              <w:rPr>
                <w:sz w:val="18"/>
              </w:rPr>
            </w:pPr>
            <w:r>
              <w:rPr>
                <w:sz w:val="18"/>
              </w:rPr>
              <w:t>cevabı parametrelerinden nasıl yararlanacağını bilir. Ateşli hastaya yaklaşımı bilir. Risklerini belirler. Ateş şekillerini bilir. Ateşin düşürülmesi gereken durumları bilir. Tedavi sürecinde ateşin takibinin gereğini açıklar. Klinik iyileşme ve ateş yorum</w:t>
            </w:r>
            <w:r>
              <w:rPr>
                <w:sz w:val="18"/>
              </w:rPr>
              <w:t>unu yapar. Klinik iyileşmeye karşın ateşin düşmediği durumları sayar. Enfeksiyon odağı tanımlamasına yönelik tanı algoritmasını belirler. Hangi enfeksiyon odağında hangi semptom olur sayar. Hangi enfeksiyon odağında hangi bulgu olur sayar. Hangi enfeksiyon</w:t>
            </w:r>
            <w:r>
              <w:rPr>
                <w:sz w:val="18"/>
              </w:rPr>
              <w:t xml:space="preserve"> odağında hangi laboratuvar bulguları olur sayar. Hangi enfeksiyon odağında hangi sradyolojik</w:t>
            </w:r>
          </w:p>
          <w:p w:rsidR="00DF5FD9" w:rsidRDefault="008E7AD7">
            <w:pPr>
              <w:pStyle w:val="TableParagraph"/>
              <w:spacing w:before="1" w:line="220" w:lineRule="atLeast"/>
              <w:ind w:left="149" w:right="300"/>
              <w:rPr>
                <w:sz w:val="18"/>
              </w:rPr>
            </w:pPr>
            <w:r>
              <w:rPr>
                <w:sz w:val="18"/>
              </w:rPr>
              <w:t xml:space="preserve">bulgu olur sayar. Nedeni bilinmeyen ateş tanımını yapar. Nedeni bilinmeyen ateş tablosunda tanı basamaklarını sayar. Nedeni bilinmeyen ateş tablosunda test edici </w:t>
            </w:r>
            <w:r>
              <w:rPr>
                <w:sz w:val="18"/>
              </w:rPr>
              <w:t>tedavi yaklaşımlarını sayar.</w:t>
            </w:r>
          </w:p>
        </w:tc>
      </w:tr>
      <w:tr w:rsidR="00DF5FD9">
        <w:trPr>
          <w:trHeight w:val="1319"/>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2. İmmünoprofilaksi Tanım ve Gerekçeleri</w:t>
            </w:r>
          </w:p>
        </w:tc>
        <w:tc>
          <w:tcPr>
            <w:tcW w:w="9093" w:type="dxa"/>
          </w:tcPr>
          <w:p w:rsidR="00DF5FD9" w:rsidRDefault="008E7AD7">
            <w:pPr>
              <w:pStyle w:val="TableParagraph"/>
              <w:spacing w:before="1"/>
              <w:ind w:left="149" w:right="196"/>
              <w:rPr>
                <w:sz w:val="18"/>
              </w:rPr>
            </w:pPr>
            <w:r>
              <w:rPr>
                <w:sz w:val="18"/>
              </w:rPr>
              <w:t>İmmünoprofilaksi tanımını yapar. Aktif profilaksi tanımını yapar. Aktif profilaksi ile pasif profilaksi ayrımını yapar. Hangi etkenlerde aşılama yapılabilir bilir. Pasif profilaksi tanımını yapar. Hangi temaslarda pasif profilaksi yapılabileceğini bilir. G</w:t>
            </w:r>
            <w:r>
              <w:rPr>
                <w:sz w:val="18"/>
              </w:rPr>
              <w:t>erekçelerini bilir. Endikasyonlarını bilir. Hangi aşı hangi endikasyonlarda uygulanır. Hangi yaş grubunda uygulanacağını bilir. Kontrendikasyonlarını bilir. Kullanılan aşının kimlere yapılmayacağını bilir. Yanlışlıkla uygulandığı durumlarda nasıl izlem yap</w:t>
            </w:r>
            <w:r>
              <w:rPr>
                <w:sz w:val="18"/>
              </w:rPr>
              <w:t>acağını bilir. Kontrendikasyon durumlarını sorgulamak için hangi soruları soracağını bilir. Kontrendikasyon</w:t>
            </w:r>
          </w:p>
          <w:p w:rsidR="00DF5FD9" w:rsidRDefault="008E7AD7">
            <w:pPr>
              <w:pStyle w:val="TableParagraph"/>
              <w:spacing w:before="1" w:line="199" w:lineRule="exact"/>
              <w:ind w:left="149"/>
              <w:rPr>
                <w:sz w:val="18"/>
              </w:rPr>
            </w:pPr>
            <w:r>
              <w:rPr>
                <w:sz w:val="18"/>
              </w:rPr>
              <w:t>durumlarını sorgulamak için hangi soruları soracağını bilir.</w:t>
            </w:r>
          </w:p>
        </w:tc>
      </w:tr>
      <w:tr w:rsidR="00DF5FD9">
        <w:trPr>
          <w:trHeight w:val="1756"/>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48"/>
              <w:rPr>
                <w:sz w:val="18"/>
              </w:rPr>
            </w:pPr>
            <w:r>
              <w:rPr>
                <w:sz w:val="18"/>
              </w:rPr>
              <w:t>3. İmmünoprofilaksi Uygulamaları</w:t>
            </w:r>
          </w:p>
        </w:tc>
        <w:tc>
          <w:tcPr>
            <w:tcW w:w="9093" w:type="dxa"/>
          </w:tcPr>
          <w:p w:rsidR="00DF5FD9" w:rsidRDefault="008E7AD7">
            <w:pPr>
              <w:pStyle w:val="TableParagraph"/>
              <w:spacing w:line="216" w:lineRule="exact"/>
              <w:ind w:left="149"/>
              <w:rPr>
                <w:sz w:val="18"/>
              </w:rPr>
            </w:pPr>
            <w:r>
              <w:rPr>
                <w:sz w:val="18"/>
              </w:rPr>
              <w:t>Hangi etkenlere karşı aşı ile korunulacağını bilir. Mevcut aşıların tamamını bilir. Aşıların korunmadaki rolünü bilir.</w:t>
            </w:r>
          </w:p>
          <w:p w:rsidR="00DF5FD9" w:rsidRDefault="008E7AD7">
            <w:pPr>
              <w:pStyle w:val="TableParagraph"/>
              <w:spacing w:before="1"/>
              <w:ind w:left="149" w:right="50"/>
              <w:rPr>
                <w:sz w:val="18"/>
              </w:rPr>
            </w:pPr>
            <w:r>
              <w:rPr>
                <w:sz w:val="18"/>
              </w:rPr>
              <w:t>Aşılamanın toplum sağlığına etkisini bilir. Aşıların koruma oranını bilir. Hangi etkenlerde immun globilin uygulanacağını bilir. İmmun gl</w:t>
            </w:r>
            <w:r>
              <w:rPr>
                <w:sz w:val="18"/>
              </w:rPr>
              <w:t>obulin uygulama endikasyonlarını bilir. İmmun globulin uygulama zamanını bilir. İmmun globulin koruma süresini bilir. İmmun globulin koruma oranını bilir. Uygulama şemalarını bilir. Her aşının uygulama yolunu ve zamnını bilir.</w:t>
            </w:r>
          </w:p>
          <w:p w:rsidR="00DF5FD9" w:rsidRDefault="008E7AD7">
            <w:pPr>
              <w:pStyle w:val="TableParagraph"/>
              <w:spacing w:before="7" w:line="235" w:lineRule="auto"/>
              <w:ind w:left="149" w:right="464"/>
              <w:rPr>
                <w:sz w:val="18"/>
              </w:rPr>
            </w:pPr>
            <w:r>
              <w:rPr>
                <w:sz w:val="18"/>
              </w:rPr>
              <w:t>Yaş grubuna göre aşı uygulama</w:t>
            </w:r>
            <w:r>
              <w:rPr>
                <w:sz w:val="18"/>
              </w:rPr>
              <w:t>larını bilir. Özel konaklarda aşı uygulamalarını bilir. Eksik aşı uygulamasında kurtarma şemasını bilir. İstenmeyen etkilerini bilir. Aşı ve immun globulinlerin yan etkilerini izleme süresini bilir. Aşı ve</w:t>
            </w:r>
          </w:p>
          <w:p w:rsidR="00DF5FD9" w:rsidRDefault="008E7AD7">
            <w:pPr>
              <w:pStyle w:val="TableParagraph"/>
              <w:spacing w:before="3"/>
              <w:ind w:left="149"/>
              <w:rPr>
                <w:sz w:val="18"/>
              </w:rPr>
            </w:pPr>
            <w:r>
              <w:rPr>
                <w:sz w:val="18"/>
              </w:rPr>
              <w:t xml:space="preserve">immunglobulinlerin yan etkilerini izler. Yan etki </w:t>
            </w:r>
            <w:r>
              <w:rPr>
                <w:sz w:val="18"/>
              </w:rPr>
              <w:t>bildirimini mutlaka yapar. Yan etki olması durumunda yapması gerekenleri</w:t>
            </w:r>
          </w:p>
          <w:p w:rsidR="00DF5FD9" w:rsidRDefault="008E7AD7">
            <w:pPr>
              <w:pStyle w:val="TableParagraph"/>
              <w:spacing w:before="1" w:line="199" w:lineRule="exact"/>
              <w:ind w:left="149"/>
              <w:rPr>
                <w:sz w:val="18"/>
              </w:rPr>
            </w:pPr>
            <w:r>
              <w:rPr>
                <w:sz w:val="18"/>
              </w:rPr>
              <w:t>bilir. Yan etkileri yönetmeyi bilir.</w:t>
            </w:r>
          </w:p>
        </w:tc>
      </w:tr>
      <w:tr w:rsidR="00DF5FD9">
        <w:trPr>
          <w:trHeight w:val="1319"/>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4. Gastroenteritler</w:t>
            </w:r>
          </w:p>
        </w:tc>
        <w:tc>
          <w:tcPr>
            <w:tcW w:w="9093" w:type="dxa"/>
          </w:tcPr>
          <w:p w:rsidR="00DF5FD9" w:rsidRDefault="008E7AD7">
            <w:pPr>
              <w:pStyle w:val="TableParagraph"/>
              <w:spacing w:before="1"/>
              <w:ind w:left="149" w:right="131"/>
              <w:rPr>
                <w:sz w:val="18"/>
              </w:rPr>
            </w:pPr>
            <w:r>
              <w:rPr>
                <w:sz w:val="18"/>
              </w:rPr>
              <w:t>Gastroenteritlerin tanısının koyulmasında kullanılan laboratuvar tetkiklerini bilir ve sonuçlarını hastalık epizotuna göre yorumlar. Laboratuvar sonuçlarının uyumlu ve uyumsuz yönlerini belirler. Epidemiyolojik özelliklerini açıklar. Risk oluşturan faktörl</w:t>
            </w:r>
            <w:r>
              <w:rPr>
                <w:sz w:val="18"/>
              </w:rPr>
              <w:t>eri mekanizması ile açıklar. Erken tanının prognoza etkisini bilir. Semptomları mekanizmaları ile açıklar. Ayırıcı tanıda yer alan hastalıkların özellikleri ile ayırt eder. Etkene yönelik antimikrobik tedavi endikasyonunu açıklar. Destek tedavi gerekliliği</w:t>
            </w:r>
            <w:r>
              <w:rPr>
                <w:sz w:val="18"/>
              </w:rPr>
              <w:t>ni ve seçeneklerini bilir. Koruyucu tedavi seçeneklerini hastasına anlatır. Tedavi sürecini yönetir.</w:t>
            </w:r>
          </w:p>
          <w:p w:rsidR="00DF5FD9" w:rsidRDefault="008E7AD7">
            <w:pPr>
              <w:pStyle w:val="TableParagraph"/>
              <w:spacing w:before="1" w:line="199" w:lineRule="exact"/>
              <w:ind w:left="149"/>
              <w:rPr>
                <w:sz w:val="18"/>
              </w:rPr>
            </w:pPr>
            <w:r>
              <w:rPr>
                <w:sz w:val="18"/>
              </w:rPr>
              <w:t>Hastalık tedavi edilmediğinde komplikasyonları açıklar. Komplikasyon gelişmesi durumunda konsültasyonları yönetir.</w:t>
            </w:r>
          </w:p>
        </w:tc>
      </w:tr>
      <w:tr w:rsidR="00DF5FD9">
        <w:trPr>
          <w:trHeight w:val="1535"/>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148"/>
              <w:rPr>
                <w:sz w:val="18"/>
              </w:rPr>
            </w:pPr>
            <w:r>
              <w:rPr>
                <w:sz w:val="18"/>
              </w:rPr>
              <w:t>5. Besin Zehirlenmeleri</w:t>
            </w:r>
          </w:p>
        </w:tc>
        <w:tc>
          <w:tcPr>
            <w:tcW w:w="9093" w:type="dxa"/>
          </w:tcPr>
          <w:p w:rsidR="00DF5FD9" w:rsidRDefault="008E7AD7">
            <w:pPr>
              <w:pStyle w:val="TableParagraph"/>
              <w:spacing w:before="1"/>
              <w:ind w:left="149" w:right="9"/>
              <w:rPr>
                <w:sz w:val="18"/>
              </w:rPr>
            </w:pPr>
            <w:r>
              <w:rPr>
                <w:sz w:val="18"/>
              </w:rPr>
              <w:t>Besin zehirlenmesi tanısını koyar. Epidemiyolojik özelliklerini bilir. Erken tanının prognoza etkisini açıklar. Risk oluşturan faktörlerin mekanizmasını açıklar. Semptomları mekanizmaları ile açıklar. Tanıda kullanılan laboratuvar yöntemlerini öncelik sıra</w:t>
            </w:r>
            <w:r>
              <w:rPr>
                <w:sz w:val="18"/>
              </w:rPr>
              <w:t>sına göre sayar. Tanı kriterlerini açıklar. Ayırıcı tanıda yer alan hastalıkları sayar. Ayırıcı tanıda yer alan hastalıklar ile semptomlar, bulgular ve laboratuvar sonuçları açısından farklarını sayar. Medikal tedaviyi planlar ve yönetir. Etken mikroorgani</w:t>
            </w:r>
            <w:r>
              <w:rPr>
                <w:sz w:val="18"/>
              </w:rPr>
              <w:t>zmaya yönelik tedavi edici ajanları sayar. Destek tedavi şekillerini ve koruyucu tedaviyi planlar ve yönetir. Komplikasyonları yönetir. Komplikasyonların hastalık prognozuna etkisini açıklar. Komplikasyonlar ile ilgili</w:t>
            </w:r>
          </w:p>
          <w:p w:rsidR="00DF5FD9" w:rsidRDefault="008E7AD7">
            <w:pPr>
              <w:pStyle w:val="TableParagraph"/>
              <w:spacing w:line="196" w:lineRule="exact"/>
              <w:ind w:left="149"/>
              <w:rPr>
                <w:sz w:val="18"/>
              </w:rPr>
            </w:pPr>
            <w:r>
              <w:rPr>
                <w:sz w:val="18"/>
              </w:rPr>
              <w:t>konsültasyon planını açıklar.</w:t>
            </w:r>
          </w:p>
        </w:tc>
      </w:tr>
      <w:tr w:rsidR="00DF5FD9">
        <w:trPr>
          <w:trHeight w:val="44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6. Erişkinde Üst Solunum Yolu Enfeksiyonları</w:t>
            </w:r>
          </w:p>
        </w:tc>
        <w:tc>
          <w:tcPr>
            <w:tcW w:w="9093" w:type="dxa"/>
          </w:tcPr>
          <w:p w:rsidR="00DF5FD9" w:rsidRDefault="008E7AD7">
            <w:pPr>
              <w:pStyle w:val="TableParagraph"/>
              <w:spacing w:line="220" w:lineRule="atLeast"/>
              <w:ind w:left="149" w:right="-11"/>
              <w:rPr>
                <w:sz w:val="18"/>
              </w:rPr>
            </w:pPr>
            <w:r>
              <w:rPr>
                <w:sz w:val="18"/>
              </w:rPr>
              <w:t>Erişkinde üst solunum yolu enfeksiyonları tanısını koyar. Semptomlarını bilir ve mekanizmaları ile açıklar.Ayırıcı tanı, lab ve görüntüleme yöntemleri ve tedavisini bilir.</w:t>
            </w:r>
          </w:p>
        </w:tc>
      </w:tr>
      <w:tr w:rsidR="00DF5FD9">
        <w:trPr>
          <w:trHeight w:val="441"/>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7. Brusella Enfeksiyonu</w:t>
            </w:r>
          </w:p>
        </w:tc>
        <w:tc>
          <w:tcPr>
            <w:tcW w:w="9093" w:type="dxa"/>
          </w:tcPr>
          <w:p w:rsidR="00DF5FD9" w:rsidRDefault="008E7AD7">
            <w:pPr>
              <w:pStyle w:val="TableParagraph"/>
              <w:spacing w:before="1"/>
              <w:ind w:left="149"/>
              <w:rPr>
                <w:sz w:val="18"/>
              </w:rPr>
            </w:pPr>
            <w:r>
              <w:rPr>
                <w:sz w:val="18"/>
              </w:rPr>
              <w:t>Brusella enfeksiyonunun tanısını koyar. Laboratuvar sonuçlarını değerlendirir. Tanıda kullanılan lab yöntemlerini</w:t>
            </w:r>
          </w:p>
          <w:p w:rsidR="00DF5FD9" w:rsidRDefault="008E7AD7">
            <w:pPr>
              <w:pStyle w:val="TableParagraph"/>
              <w:spacing w:before="1" w:line="199" w:lineRule="exact"/>
              <w:ind w:left="149"/>
              <w:rPr>
                <w:sz w:val="18"/>
              </w:rPr>
            </w:pPr>
            <w:r>
              <w:rPr>
                <w:sz w:val="18"/>
              </w:rPr>
              <w:t>gerekçeleri ile açıklar. Tedavi planı ve yönlendirmesini yapar. Komplikasyonlarını bilir.</w:t>
            </w:r>
          </w:p>
        </w:tc>
      </w:tr>
      <w:tr w:rsidR="00DF5FD9">
        <w:trPr>
          <w:trHeight w:val="436"/>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11"/>
              <w:ind w:left="148"/>
              <w:rPr>
                <w:sz w:val="18"/>
              </w:rPr>
            </w:pPr>
            <w:r>
              <w:rPr>
                <w:sz w:val="18"/>
              </w:rPr>
              <w:t>8. Antimikrobik Tedavi İlkeleri</w:t>
            </w:r>
          </w:p>
        </w:tc>
        <w:tc>
          <w:tcPr>
            <w:tcW w:w="9093" w:type="dxa"/>
          </w:tcPr>
          <w:p w:rsidR="00DF5FD9" w:rsidRDefault="008E7AD7">
            <w:pPr>
              <w:pStyle w:val="TableParagraph"/>
              <w:spacing w:before="1" w:line="218" w:lineRule="exact"/>
              <w:ind w:left="149"/>
              <w:rPr>
                <w:sz w:val="18"/>
              </w:rPr>
            </w:pPr>
            <w:r>
              <w:rPr>
                <w:sz w:val="18"/>
              </w:rPr>
              <w:t>Akılcı / doğru antibiyotik kullanımını bilir. Antimikrobik tedavi ilkelerini açıklar. Ampirik ve kombine antimikrobik tedaviyi</w:t>
            </w:r>
          </w:p>
          <w:p w:rsidR="00DF5FD9" w:rsidRDefault="008E7AD7">
            <w:pPr>
              <w:pStyle w:val="TableParagraph"/>
              <w:spacing w:line="197" w:lineRule="exact"/>
              <w:ind w:left="149"/>
              <w:rPr>
                <w:sz w:val="18"/>
              </w:rPr>
            </w:pPr>
            <w:r>
              <w:rPr>
                <w:sz w:val="18"/>
              </w:rPr>
              <w:t>tanımlar ve endikasyonlarını bilir.</w:t>
            </w:r>
          </w:p>
        </w:tc>
      </w:tr>
      <w:tr w:rsidR="00DF5FD9">
        <w:trPr>
          <w:trHeight w:val="662"/>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ind w:left="148"/>
              <w:rPr>
                <w:sz w:val="18"/>
              </w:rPr>
            </w:pPr>
            <w:r>
              <w:rPr>
                <w:sz w:val="18"/>
              </w:rPr>
              <w:t>9. Kemoprofilaksi</w:t>
            </w:r>
          </w:p>
        </w:tc>
        <w:tc>
          <w:tcPr>
            <w:tcW w:w="9093" w:type="dxa"/>
          </w:tcPr>
          <w:p w:rsidR="00DF5FD9" w:rsidRDefault="008E7AD7">
            <w:pPr>
              <w:pStyle w:val="TableParagraph"/>
              <w:spacing w:before="1"/>
              <w:ind w:left="149" w:right="369"/>
              <w:rPr>
                <w:sz w:val="18"/>
              </w:rPr>
            </w:pPr>
            <w:r>
              <w:rPr>
                <w:sz w:val="18"/>
              </w:rPr>
              <w:t>Özgül olmayan kemoproflaksi. errahi proflaksi endikasyonları. Cerrahi proflakside doğru endikasyonların öğrenilmesi. Hangi ilaç, zamanlama ve süre. Doğru ilaç, doğru zamanlama ve doğru süre ile kemoproflaksinin önemi</w:t>
            </w:r>
          </w:p>
        </w:tc>
      </w:tr>
      <w:tr w:rsidR="00DF5FD9">
        <w:trPr>
          <w:trHeight w:val="661"/>
        </w:trPr>
        <w:tc>
          <w:tcPr>
            <w:tcW w:w="1133" w:type="dxa"/>
          </w:tcPr>
          <w:p w:rsidR="00DF5FD9" w:rsidRDefault="00DF5FD9">
            <w:pPr>
              <w:pStyle w:val="TableParagraph"/>
              <w:rPr>
                <w:rFonts w:ascii="Times New Roman"/>
                <w:sz w:val="18"/>
              </w:rPr>
            </w:pPr>
          </w:p>
        </w:tc>
        <w:tc>
          <w:tcPr>
            <w:tcW w:w="701" w:type="dxa"/>
          </w:tcPr>
          <w:p w:rsidR="00DF5FD9" w:rsidRDefault="00DF5FD9">
            <w:pPr>
              <w:pStyle w:val="TableParagraph"/>
              <w:rPr>
                <w:rFonts w:ascii="Times New Roman"/>
                <w:sz w:val="18"/>
              </w:rPr>
            </w:pPr>
          </w:p>
        </w:tc>
        <w:tc>
          <w:tcPr>
            <w:tcW w:w="4253" w:type="dxa"/>
          </w:tcPr>
          <w:p w:rsidR="00DF5FD9" w:rsidRDefault="008E7AD7">
            <w:pPr>
              <w:pStyle w:val="TableParagraph"/>
              <w:spacing w:before="111"/>
              <w:ind w:left="148"/>
              <w:rPr>
                <w:sz w:val="18"/>
              </w:rPr>
            </w:pPr>
            <w:r>
              <w:rPr>
                <w:sz w:val="18"/>
              </w:rPr>
              <w:t>1. Enfeksiyon Hastalıklarına Özgü Belirti ve Bulgular ve</w:t>
            </w:r>
          </w:p>
          <w:p w:rsidR="00DF5FD9" w:rsidRDefault="008E7AD7">
            <w:pPr>
              <w:pStyle w:val="TableParagraph"/>
              <w:spacing w:before="1"/>
              <w:ind w:left="436"/>
              <w:rPr>
                <w:sz w:val="18"/>
              </w:rPr>
            </w:pPr>
            <w:r>
              <w:rPr>
                <w:sz w:val="18"/>
              </w:rPr>
              <w:t>Fizik Bakı</w:t>
            </w:r>
          </w:p>
        </w:tc>
        <w:tc>
          <w:tcPr>
            <w:tcW w:w="9093" w:type="dxa"/>
          </w:tcPr>
          <w:p w:rsidR="00DF5FD9" w:rsidRDefault="008E7AD7">
            <w:pPr>
              <w:pStyle w:val="TableParagraph"/>
              <w:spacing w:before="1"/>
              <w:ind w:left="149"/>
              <w:rPr>
                <w:sz w:val="18"/>
              </w:rPr>
            </w:pPr>
            <w:r>
              <w:rPr>
                <w:sz w:val="18"/>
              </w:rPr>
              <w:t>Akut veya zamana yayılmış komplikasyonlarla birlikte gelişerek hayati risk oluşturabilen ciddi hastalık gruplarından biri</w:t>
            </w:r>
          </w:p>
          <w:p w:rsidR="00DF5FD9" w:rsidRDefault="008E7AD7">
            <w:pPr>
              <w:pStyle w:val="TableParagraph"/>
              <w:spacing w:before="1" w:line="218" w:lineRule="exact"/>
              <w:ind w:left="149"/>
              <w:rPr>
                <w:sz w:val="18"/>
              </w:rPr>
            </w:pPr>
            <w:r>
              <w:rPr>
                <w:sz w:val="18"/>
              </w:rPr>
              <w:t>olan enfeksiyon hastalıklarına özgü belirti ve bulguları bilir. Bu</w:t>
            </w:r>
            <w:r>
              <w:rPr>
                <w:sz w:val="18"/>
              </w:rPr>
              <w:t xml:space="preserve"> hastalıkların tanısının konmasında önemli rol oynayan fizik</w:t>
            </w:r>
          </w:p>
          <w:p w:rsidR="00DF5FD9" w:rsidRDefault="008E7AD7">
            <w:pPr>
              <w:pStyle w:val="TableParagraph"/>
              <w:spacing w:line="202" w:lineRule="exact"/>
              <w:ind w:left="149"/>
              <w:rPr>
                <w:sz w:val="18"/>
              </w:rPr>
            </w:pPr>
            <w:r>
              <w:rPr>
                <w:sz w:val="18"/>
              </w:rPr>
              <w:t>muayene bulgularının hastalık epizoduna göre özelliklerini açıklar.</w:t>
            </w:r>
          </w:p>
        </w:tc>
      </w:tr>
    </w:tbl>
    <w:p w:rsidR="00DF5FD9" w:rsidRDefault="00DF5FD9">
      <w:pPr>
        <w:spacing w:line="202" w:lineRule="exact"/>
        <w:rPr>
          <w:sz w:val="18"/>
        </w:rPr>
        <w:sectPr w:rsidR="00DF5FD9">
          <w:pgSz w:w="16840" w:h="11910" w:orient="landscape"/>
          <w:pgMar w:top="420" w:right="560" w:bottom="280" w:left="460" w:header="708" w:footer="708" w:gutter="0"/>
          <w:cols w:space="708"/>
        </w:sect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701"/>
        <w:gridCol w:w="4253"/>
        <w:gridCol w:w="9093"/>
      </w:tblGrid>
      <w:tr w:rsidR="00DF5FD9">
        <w:trPr>
          <w:trHeight w:val="1098"/>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before="1"/>
              <w:ind w:left="74" w:right="59"/>
              <w:jc w:val="center"/>
              <w:rPr>
                <w:b/>
                <w:sz w:val="18"/>
              </w:rPr>
            </w:pPr>
            <w:r>
              <w:rPr>
                <w:b/>
                <w:sz w:val="18"/>
              </w:rPr>
              <w:t>Dr. Öğr.Üy.</w:t>
            </w:r>
          </w:p>
          <w:p w:rsidR="00DF5FD9" w:rsidRDefault="008E7AD7">
            <w:pPr>
              <w:pStyle w:val="TableParagraph"/>
              <w:spacing w:before="4" w:line="235" w:lineRule="auto"/>
              <w:ind w:left="105" w:right="83" w:hanging="3"/>
              <w:jc w:val="center"/>
              <w:rPr>
                <w:b/>
                <w:sz w:val="18"/>
              </w:rPr>
            </w:pPr>
            <w:r>
              <w:rPr>
                <w:b/>
                <w:sz w:val="18"/>
              </w:rPr>
              <w:t>Hasip KAHRAMAN</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8"/>
              </w:rPr>
            </w:pPr>
          </w:p>
          <w:p w:rsidR="00DF5FD9" w:rsidRDefault="008E7AD7">
            <w:pPr>
              <w:pStyle w:val="TableParagraph"/>
              <w:spacing w:before="1"/>
              <w:ind w:left="15"/>
              <w:jc w:val="center"/>
              <w:rPr>
                <w:b/>
                <w:sz w:val="18"/>
              </w:rPr>
            </w:pPr>
            <w:r>
              <w:rPr>
                <w:b/>
                <w:w w:val="101"/>
                <w:sz w:val="18"/>
              </w:rPr>
              <w:t>8</w:t>
            </w:r>
          </w:p>
        </w:tc>
        <w:tc>
          <w:tcPr>
            <w:tcW w:w="4253" w:type="dxa"/>
          </w:tcPr>
          <w:p w:rsidR="00DF5FD9" w:rsidRDefault="00DF5FD9">
            <w:pPr>
              <w:pStyle w:val="TableParagraph"/>
              <w:spacing w:before="10"/>
              <w:rPr>
                <w:b/>
                <w:sz w:val="26"/>
              </w:rPr>
            </w:pPr>
          </w:p>
          <w:p w:rsidR="00DF5FD9" w:rsidRDefault="008E7AD7">
            <w:pPr>
              <w:pStyle w:val="TableParagraph"/>
              <w:ind w:left="436" w:hanging="288"/>
              <w:rPr>
                <w:sz w:val="18"/>
              </w:rPr>
            </w:pPr>
            <w:r>
              <w:rPr>
                <w:sz w:val="18"/>
              </w:rPr>
              <w:t>2. Güncel Enfeksiyon Hastalıkları, Yeni Ortaya Çıkan Hastalıklar</w:t>
            </w:r>
          </w:p>
        </w:tc>
        <w:tc>
          <w:tcPr>
            <w:tcW w:w="9093" w:type="dxa"/>
          </w:tcPr>
          <w:p w:rsidR="00DF5FD9" w:rsidRDefault="008E7AD7">
            <w:pPr>
              <w:pStyle w:val="TableParagraph"/>
              <w:spacing w:before="2" w:line="237" w:lineRule="auto"/>
              <w:ind w:left="149" w:right="15"/>
              <w:rPr>
                <w:sz w:val="18"/>
              </w:rPr>
            </w:pPr>
            <w:r>
              <w:rPr>
                <w:sz w:val="18"/>
              </w:rPr>
              <w:t>Güncel enfeksiyon hastalıkları, yeni ortaya çıkan hastalıkların tanımını ve ayrımını yapar. Farkları sayar. Bu hastalıkların takibinde hekimin rolünü anlatır. Örnekler verir. Bu hastalıkların</w:t>
            </w:r>
            <w:r>
              <w:rPr>
                <w:sz w:val="18"/>
              </w:rPr>
              <w:t xml:space="preserve"> bildiriminin nasıl yapılacağını anlatır. Toplumsal karşılığını bilir. Hastalıklara örnekler verir. Toplum sağlığı açısından önemini anlattır. Ekonomik ve küresel sonuçlarını açıklar.</w:t>
            </w:r>
          </w:p>
          <w:p w:rsidR="00DF5FD9" w:rsidRDefault="008E7AD7">
            <w:pPr>
              <w:pStyle w:val="TableParagraph"/>
              <w:spacing w:before="4"/>
              <w:ind w:left="149"/>
              <w:rPr>
                <w:sz w:val="18"/>
              </w:rPr>
            </w:pPr>
            <w:r>
              <w:rPr>
                <w:sz w:val="18"/>
              </w:rPr>
              <w:t>Hazırlayıcı faktörleri bilir ve örnekler verebilir. Nasıl önlenebileceği</w:t>
            </w:r>
            <w:r>
              <w:rPr>
                <w:sz w:val="18"/>
              </w:rPr>
              <w:t>ni bilir. Önlem parametrelerini açıklar ve hekimin bu</w:t>
            </w:r>
          </w:p>
          <w:p w:rsidR="00DF5FD9" w:rsidRDefault="008E7AD7">
            <w:pPr>
              <w:pStyle w:val="TableParagraph"/>
              <w:spacing w:before="1" w:line="199" w:lineRule="exact"/>
              <w:ind w:left="149"/>
              <w:rPr>
                <w:sz w:val="18"/>
              </w:rPr>
            </w:pPr>
            <w:r>
              <w:rPr>
                <w:sz w:val="18"/>
              </w:rPr>
              <w:t>konudaki rolünü anlatır.</w:t>
            </w:r>
          </w:p>
        </w:tc>
      </w:tr>
      <w:tr w:rsidR="00DF5FD9">
        <w:trPr>
          <w:trHeight w:val="87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spacing w:before="2"/>
              <w:rPr>
                <w:b/>
                <w:sz w:val="18"/>
              </w:rPr>
            </w:pPr>
          </w:p>
          <w:p w:rsidR="00DF5FD9" w:rsidRDefault="008E7AD7">
            <w:pPr>
              <w:pStyle w:val="TableParagraph"/>
              <w:spacing w:line="218" w:lineRule="exact"/>
              <w:ind w:left="148"/>
              <w:rPr>
                <w:sz w:val="18"/>
              </w:rPr>
            </w:pPr>
            <w:r>
              <w:rPr>
                <w:sz w:val="18"/>
              </w:rPr>
              <w:t>3. Santral Sinir Sistemi İnfeksiyonları; Klinik, Tanı ve</w:t>
            </w:r>
          </w:p>
          <w:p w:rsidR="00DF5FD9" w:rsidRDefault="008E7AD7">
            <w:pPr>
              <w:pStyle w:val="TableParagraph"/>
              <w:spacing w:line="218" w:lineRule="exact"/>
              <w:ind w:left="436"/>
              <w:rPr>
                <w:sz w:val="18"/>
              </w:rPr>
            </w:pPr>
            <w:r>
              <w:rPr>
                <w:sz w:val="18"/>
              </w:rPr>
              <w:t>Tedavi</w:t>
            </w:r>
          </w:p>
        </w:tc>
        <w:tc>
          <w:tcPr>
            <w:tcW w:w="9093" w:type="dxa"/>
          </w:tcPr>
          <w:p w:rsidR="00DF5FD9" w:rsidRDefault="008E7AD7">
            <w:pPr>
              <w:pStyle w:val="TableParagraph"/>
              <w:spacing w:before="1"/>
              <w:ind w:left="149"/>
              <w:rPr>
                <w:sz w:val="18"/>
              </w:rPr>
            </w:pPr>
            <w:r>
              <w:rPr>
                <w:sz w:val="18"/>
              </w:rPr>
              <w:t>Santral sinir sistemi infeksiyonlarının tanı kritelerini ve tanıda kullanbılan laboratuvar yöntemlerini bilir. Semptomları mekanizmaları ile açıklar. Hastalığın patojen mekanizmasına uygun farmakoterapötik ajanları sayar. Medikal tedaviyi</w:t>
            </w:r>
          </w:p>
          <w:p w:rsidR="00DF5FD9" w:rsidRDefault="008E7AD7">
            <w:pPr>
              <w:pStyle w:val="TableParagraph"/>
              <w:spacing w:line="218" w:lineRule="exact"/>
              <w:ind w:left="149"/>
              <w:rPr>
                <w:sz w:val="18"/>
              </w:rPr>
            </w:pPr>
            <w:r>
              <w:rPr>
                <w:sz w:val="18"/>
              </w:rPr>
              <w:t>planlar ve yöneti</w:t>
            </w:r>
            <w:r>
              <w:rPr>
                <w:sz w:val="18"/>
              </w:rPr>
              <w:t>r, gerektiğinde tedavi yönlendirmesi yapar. Acil durumu tanımlayarak ilk tedavisini yapabilir, gerektiğinde</w:t>
            </w:r>
          </w:p>
          <w:p w:rsidR="00DF5FD9" w:rsidRDefault="008E7AD7">
            <w:pPr>
              <w:pStyle w:val="TableParagraph"/>
              <w:spacing w:before="1" w:line="199" w:lineRule="exact"/>
              <w:ind w:left="149"/>
              <w:rPr>
                <w:sz w:val="18"/>
              </w:rPr>
            </w:pPr>
            <w:r>
              <w:rPr>
                <w:sz w:val="18"/>
              </w:rPr>
              <w:t>uzmana yönlendirebilir. Temas öncesi ve temas sonrası korunma yöntemlerini bilir ve gerekli durumlarda uygular.</w:t>
            </w:r>
          </w:p>
        </w:tc>
      </w:tr>
      <w:tr w:rsidR="00DF5FD9">
        <w:trPr>
          <w:trHeight w:val="440"/>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
              <w:ind w:left="148"/>
              <w:rPr>
                <w:sz w:val="18"/>
              </w:rPr>
            </w:pPr>
            <w:r>
              <w:rPr>
                <w:sz w:val="18"/>
              </w:rPr>
              <w:t>4. Santral Sinir Sistemi İnfeksiyonları; Etyoloji ve</w:t>
            </w:r>
          </w:p>
          <w:p w:rsidR="00DF5FD9" w:rsidRDefault="008E7AD7">
            <w:pPr>
              <w:pStyle w:val="TableParagraph"/>
              <w:spacing w:before="1" w:line="199" w:lineRule="exact"/>
              <w:ind w:left="436"/>
              <w:rPr>
                <w:sz w:val="18"/>
              </w:rPr>
            </w:pPr>
            <w:r>
              <w:rPr>
                <w:sz w:val="18"/>
              </w:rPr>
              <w:t>Patogenezi</w:t>
            </w:r>
          </w:p>
        </w:tc>
        <w:tc>
          <w:tcPr>
            <w:tcW w:w="9093" w:type="dxa"/>
          </w:tcPr>
          <w:p w:rsidR="00DF5FD9" w:rsidRDefault="008E7AD7">
            <w:pPr>
              <w:pStyle w:val="TableParagraph"/>
              <w:spacing w:line="220" w:lineRule="atLeast"/>
              <w:ind w:left="149" w:right="497"/>
              <w:rPr>
                <w:sz w:val="18"/>
              </w:rPr>
            </w:pPr>
            <w:r>
              <w:rPr>
                <w:sz w:val="18"/>
              </w:rPr>
              <w:t>Santral sinir sistemi infeksiyonlarının etiyopatogenezinde rol oynayan nedenlerini mekanizması ile açıklar. Risklerini belirler.</w:t>
            </w:r>
          </w:p>
        </w:tc>
      </w:tr>
      <w:tr w:rsidR="00DF5FD9">
        <w:trPr>
          <w:trHeight w:val="39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88"/>
              <w:ind w:left="148"/>
              <w:rPr>
                <w:sz w:val="18"/>
              </w:rPr>
            </w:pPr>
            <w:r>
              <w:rPr>
                <w:sz w:val="18"/>
              </w:rPr>
              <w:t>5. Hastane enfeksiyonları: Risk Faktörleri</w:t>
            </w:r>
          </w:p>
        </w:tc>
        <w:tc>
          <w:tcPr>
            <w:tcW w:w="9093" w:type="dxa"/>
          </w:tcPr>
          <w:p w:rsidR="00DF5FD9" w:rsidRDefault="008E7AD7">
            <w:pPr>
              <w:pStyle w:val="TableParagraph"/>
              <w:spacing w:before="1"/>
              <w:ind w:left="149"/>
              <w:rPr>
                <w:sz w:val="18"/>
              </w:rPr>
            </w:pPr>
            <w:r>
              <w:rPr>
                <w:sz w:val="18"/>
              </w:rPr>
              <w:t>Hastane enfeksiyonunu tanımlar. Risk faktörlerini bilir ve korunma yöntemlerini uygular.</w:t>
            </w:r>
          </w:p>
        </w:tc>
      </w:tr>
      <w:tr w:rsidR="00DF5FD9">
        <w:trPr>
          <w:trHeight w:val="435"/>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1" w:line="218" w:lineRule="exact"/>
              <w:ind w:left="148"/>
              <w:rPr>
                <w:sz w:val="18"/>
              </w:rPr>
            </w:pPr>
            <w:r>
              <w:rPr>
                <w:sz w:val="18"/>
              </w:rPr>
              <w:t>6. Hastane enfeksiyonları: Sorun Mikroorganizmalar</w:t>
            </w:r>
          </w:p>
          <w:p w:rsidR="00DF5FD9" w:rsidRDefault="008E7AD7">
            <w:pPr>
              <w:pStyle w:val="TableParagraph"/>
              <w:spacing w:line="197" w:lineRule="exact"/>
              <w:ind w:left="436"/>
              <w:rPr>
                <w:sz w:val="18"/>
              </w:rPr>
            </w:pPr>
            <w:r>
              <w:rPr>
                <w:sz w:val="18"/>
              </w:rPr>
              <w:t>ve Kontrol Önlemleri</w:t>
            </w:r>
          </w:p>
        </w:tc>
        <w:tc>
          <w:tcPr>
            <w:tcW w:w="9093" w:type="dxa"/>
          </w:tcPr>
          <w:p w:rsidR="00DF5FD9" w:rsidRDefault="008E7AD7">
            <w:pPr>
              <w:pStyle w:val="TableParagraph"/>
              <w:spacing w:before="1" w:line="218" w:lineRule="exact"/>
              <w:ind w:left="149"/>
              <w:rPr>
                <w:sz w:val="18"/>
              </w:rPr>
            </w:pPr>
            <w:r>
              <w:rPr>
                <w:sz w:val="18"/>
              </w:rPr>
              <w:t>Hastane enfeksiyonlari açısından sorumlu mikroorganizmaları bilir. Konytrol önlemlerini sayar ve koruyucu ekipman</w:t>
            </w:r>
          </w:p>
          <w:p w:rsidR="00DF5FD9" w:rsidRDefault="008E7AD7">
            <w:pPr>
              <w:pStyle w:val="TableParagraph"/>
              <w:spacing w:line="197" w:lineRule="exact"/>
              <w:ind w:left="149"/>
              <w:rPr>
                <w:sz w:val="18"/>
              </w:rPr>
            </w:pPr>
            <w:r>
              <w:rPr>
                <w:sz w:val="18"/>
              </w:rPr>
              <w:t>kullanımını öğrenir.</w:t>
            </w:r>
          </w:p>
        </w:tc>
      </w:tr>
      <w:tr w:rsidR="00DF5FD9">
        <w:trPr>
          <w:trHeight w:val="1098"/>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8E7AD7">
            <w:pPr>
              <w:pStyle w:val="TableParagraph"/>
              <w:spacing w:before="112"/>
              <w:ind w:left="436" w:hanging="288"/>
              <w:rPr>
                <w:sz w:val="18"/>
              </w:rPr>
            </w:pPr>
            <w:r>
              <w:rPr>
                <w:sz w:val="18"/>
              </w:rPr>
              <w:t>7. Enfeksiyon Hastalıklarında Öykü Alma ve Hastaya Yaklaşım</w:t>
            </w:r>
          </w:p>
        </w:tc>
        <w:tc>
          <w:tcPr>
            <w:tcW w:w="9093" w:type="dxa"/>
          </w:tcPr>
          <w:p w:rsidR="00DF5FD9" w:rsidRDefault="008E7AD7">
            <w:pPr>
              <w:pStyle w:val="TableParagraph"/>
              <w:spacing w:before="1"/>
              <w:ind w:left="149"/>
              <w:rPr>
                <w:sz w:val="18"/>
              </w:rPr>
            </w:pPr>
            <w:r>
              <w:rPr>
                <w:sz w:val="18"/>
              </w:rPr>
              <w:t>Enfeksiyon hastalıklarına yönelik öykü alma ve hastaya genel yaklaşım konusunda bilgi edinir. Enfeksiyon hastalığı düşünülen bir hastada öykü alırken neleri öncelendireceğini bilir. Öz geçmiş ve soy geçmiş detaylandırılmasında nelere dikkat edeceğini öğren</w:t>
            </w:r>
            <w:r>
              <w:rPr>
                <w:sz w:val="18"/>
              </w:rPr>
              <w:t>ir. Sistemik muayenenin önemi.ne ilaveten enfeksiyon hastalıklarına yönelik muayene</w:t>
            </w:r>
          </w:p>
          <w:p w:rsidR="00DF5FD9" w:rsidRDefault="008E7AD7">
            <w:pPr>
              <w:pStyle w:val="TableParagraph"/>
              <w:spacing w:before="2" w:line="216" w:lineRule="exact"/>
              <w:ind w:left="149"/>
              <w:rPr>
                <w:sz w:val="18"/>
              </w:rPr>
            </w:pPr>
            <w:r>
              <w:rPr>
                <w:sz w:val="18"/>
              </w:rPr>
              <w:t>yöntemlerini ve epidemiyolojik sorgulama yapmayı öğrenir. Hastanın mevcut şikayetleri ile yer/zaman/kişi ilişkilerini araştırır, çevrede benzer hastalığı olanları, aile içi</w:t>
            </w:r>
            <w:r>
              <w:rPr>
                <w:sz w:val="18"/>
              </w:rPr>
              <w:t xml:space="preserve"> temas olup olmadığını, inkübasyon süresi/hastalık ilişkisini sorgular.</w:t>
            </w:r>
          </w:p>
        </w:tc>
      </w:tr>
      <w:tr w:rsidR="00DF5FD9">
        <w:trPr>
          <w:trHeight w:val="1761"/>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5"/>
              <w:ind w:left="148"/>
              <w:rPr>
                <w:sz w:val="18"/>
              </w:rPr>
            </w:pPr>
            <w:r>
              <w:rPr>
                <w:sz w:val="18"/>
              </w:rPr>
              <w:t>8. Seyahat Enfeksiyonları</w:t>
            </w:r>
          </w:p>
        </w:tc>
        <w:tc>
          <w:tcPr>
            <w:tcW w:w="9093" w:type="dxa"/>
          </w:tcPr>
          <w:p w:rsidR="00DF5FD9" w:rsidRDefault="008E7AD7">
            <w:pPr>
              <w:pStyle w:val="TableParagraph"/>
              <w:spacing w:before="1"/>
              <w:ind w:left="149"/>
              <w:rPr>
                <w:sz w:val="18"/>
              </w:rPr>
            </w:pPr>
            <w:r>
              <w:rPr>
                <w:sz w:val="18"/>
              </w:rPr>
              <w:t>Seyahat hastalıkları konusunda genel bilgi sunumunu öğrenri. Seyahat öncesi hekime başvuru yapan hastaları öykü/fizik muayene /mevcut hastalıkları açısından değerlendirir. Seyahat öncesinde hastanın sorgulanmasını bilir. Zemindeki hastalıklar/kullandığı il</w:t>
            </w:r>
            <w:r>
              <w:rPr>
                <w:sz w:val="18"/>
              </w:rPr>
              <w:t>açlar/bağışıklık durumu, seyahat edilecek yer/bölge, seyahat süresi.ni sorgalr. Risk analizi yapar. Seyahat edilecek yerin epidemiyolojisi,endemik/hiperendemik hastalıklar, konaklama koşullarını sorgular. Sık rastlanılan seyahat enfeksiyonlarını bilir. Sıt</w:t>
            </w:r>
            <w:r>
              <w:rPr>
                <w:sz w:val="18"/>
              </w:rPr>
              <w:t xml:space="preserve">ma ve tüberküloza karşı korunma /kemoproflaksisini bilir. Turist ishalinden korunma yöntemlerini ve aşılarını ve kemoproflaksisini bilir. Sık rastlanılan seyahat ilişkili cinsel yolla bulaşan enfeksiyonları, korunma yöntemlerini, tedavisini; artropodlarla </w:t>
            </w:r>
            <w:r>
              <w:rPr>
                <w:sz w:val="18"/>
              </w:rPr>
              <w:t>bulaşan hastalıkları, korunma yöntemlerini, aşılarını; su ve besinlerle</w:t>
            </w:r>
          </w:p>
          <w:p w:rsidR="00DF5FD9" w:rsidRDefault="008E7AD7">
            <w:pPr>
              <w:pStyle w:val="TableParagraph"/>
              <w:spacing w:before="3" w:line="199" w:lineRule="exact"/>
              <w:ind w:left="149"/>
              <w:rPr>
                <w:sz w:val="18"/>
              </w:rPr>
            </w:pPr>
            <w:r>
              <w:rPr>
                <w:sz w:val="18"/>
              </w:rPr>
              <w:t>bulaşan hastalıkları bilir. Seyahat öncesinde risk faktörlerini, aşı ile korunmanın önemini ve zorunlu aşıları öğrenir.</w:t>
            </w:r>
          </w:p>
        </w:tc>
      </w:tr>
      <w:tr w:rsidR="00DF5FD9">
        <w:trPr>
          <w:trHeight w:val="532"/>
        </w:trPr>
        <w:tc>
          <w:tcPr>
            <w:tcW w:w="1133" w:type="dxa"/>
            <w:vMerge w:val="restart"/>
          </w:tcPr>
          <w:p w:rsidR="00DF5FD9" w:rsidRDefault="008E7AD7">
            <w:pPr>
              <w:pStyle w:val="TableParagraph"/>
              <w:spacing w:before="145"/>
              <w:ind w:left="220" w:right="198" w:hanging="1"/>
              <w:jc w:val="center"/>
              <w:rPr>
                <w:b/>
                <w:sz w:val="18"/>
              </w:rPr>
            </w:pPr>
            <w:r>
              <w:rPr>
                <w:b/>
                <w:sz w:val="18"/>
              </w:rPr>
              <w:t>Prof. Dr. Gül DURMAZ</w:t>
            </w:r>
          </w:p>
        </w:tc>
        <w:tc>
          <w:tcPr>
            <w:tcW w:w="701" w:type="dxa"/>
            <w:vMerge w:val="restart"/>
          </w:tcPr>
          <w:p w:rsidR="00DF5FD9" w:rsidRDefault="00DF5FD9">
            <w:pPr>
              <w:pStyle w:val="TableParagraph"/>
              <w:rPr>
                <w:b/>
                <w:sz w:val="18"/>
              </w:rPr>
            </w:pPr>
          </w:p>
          <w:p w:rsidR="00DF5FD9" w:rsidRDefault="008E7AD7">
            <w:pPr>
              <w:pStyle w:val="TableParagraph"/>
              <w:spacing w:before="146"/>
              <w:ind w:left="15"/>
              <w:jc w:val="center"/>
              <w:rPr>
                <w:b/>
                <w:sz w:val="18"/>
              </w:rPr>
            </w:pPr>
            <w:r>
              <w:rPr>
                <w:b/>
                <w:w w:val="101"/>
                <w:sz w:val="18"/>
              </w:rPr>
              <w:t>2</w:t>
            </w:r>
          </w:p>
        </w:tc>
        <w:tc>
          <w:tcPr>
            <w:tcW w:w="4253" w:type="dxa"/>
          </w:tcPr>
          <w:p w:rsidR="00DF5FD9" w:rsidRDefault="008E7AD7">
            <w:pPr>
              <w:pStyle w:val="TableParagraph"/>
              <w:spacing w:before="160"/>
              <w:ind w:left="148"/>
              <w:rPr>
                <w:sz w:val="18"/>
              </w:rPr>
            </w:pPr>
            <w:r>
              <w:rPr>
                <w:sz w:val="18"/>
              </w:rPr>
              <w:t>1. Mikrobiyolojik Örneklerin Alınması</w:t>
            </w:r>
          </w:p>
        </w:tc>
        <w:tc>
          <w:tcPr>
            <w:tcW w:w="9093" w:type="dxa"/>
          </w:tcPr>
          <w:p w:rsidR="00DF5FD9" w:rsidRDefault="008E7AD7">
            <w:pPr>
              <w:pStyle w:val="TableParagraph"/>
              <w:spacing w:before="1"/>
              <w:ind w:left="149"/>
              <w:rPr>
                <w:sz w:val="18"/>
              </w:rPr>
            </w:pPr>
            <w:r>
              <w:rPr>
                <w:sz w:val="18"/>
              </w:rPr>
              <w:t>Enfeksiyon hastalıklarının mikrobiyolojik tanısında çeşitli klinik örneklerin alım yöntemlerini ve örnek alımındaki temel</w:t>
            </w:r>
          </w:p>
          <w:p w:rsidR="00DF5FD9" w:rsidRDefault="008E7AD7">
            <w:pPr>
              <w:pStyle w:val="TableParagraph"/>
              <w:spacing w:before="1"/>
              <w:ind w:left="149"/>
              <w:rPr>
                <w:sz w:val="18"/>
              </w:rPr>
            </w:pPr>
            <w:r>
              <w:rPr>
                <w:sz w:val="18"/>
              </w:rPr>
              <w:t>prensipleri öğrenir.</w:t>
            </w:r>
          </w:p>
        </w:tc>
      </w:tr>
      <w:tr w:rsidR="00DF5FD9">
        <w:trPr>
          <w:trHeight w:val="397"/>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8E7AD7">
            <w:pPr>
              <w:pStyle w:val="TableParagraph"/>
              <w:spacing w:before="92"/>
              <w:ind w:left="148"/>
              <w:rPr>
                <w:sz w:val="18"/>
              </w:rPr>
            </w:pPr>
            <w:r>
              <w:rPr>
                <w:sz w:val="18"/>
              </w:rPr>
              <w:t>2. Mikrobiyolojik Örneklerin Transportu</w:t>
            </w:r>
          </w:p>
        </w:tc>
        <w:tc>
          <w:tcPr>
            <w:tcW w:w="9093" w:type="dxa"/>
          </w:tcPr>
          <w:p w:rsidR="00DF5FD9" w:rsidRDefault="008E7AD7">
            <w:pPr>
              <w:pStyle w:val="TableParagraph"/>
              <w:spacing w:before="1"/>
              <w:ind w:left="149"/>
              <w:rPr>
                <w:sz w:val="18"/>
              </w:rPr>
            </w:pPr>
            <w:r>
              <w:rPr>
                <w:sz w:val="18"/>
              </w:rPr>
              <w:t>Enfeksiyon hastalıklarının mikrobiyolojik tanısı için alınan klinik örneklerin transport ve saklama koşullarınını öğrenir.</w:t>
            </w:r>
          </w:p>
        </w:tc>
      </w:tr>
      <w:tr w:rsidR="00DF5FD9">
        <w:trPr>
          <w:trHeight w:val="1099"/>
        </w:trPr>
        <w:tc>
          <w:tcPr>
            <w:tcW w:w="1133"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6" w:line="237" w:lineRule="auto"/>
              <w:ind w:left="249" w:right="227"/>
              <w:jc w:val="center"/>
              <w:rPr>
                <w:b/>
                <w:sz w:val="18"/>
              </w:rPr>
            </w:pPr>
            <w:r>
              <w:rPr>
                <w:b/>
                <w:sz w:val="18"/>
              </w:rPr>
              <w:t>Prof. Dr. Tercan US</w:t>
            </w:r>
          </w:p>
        </w:tc>
        <w:tc>
          <w:tcPr>
            <w:tcW w:w="70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1"/>
              <w:ind w:left="15"/>
              <w:jc w:val="center"/>
              <w:rPr>
                <w:b/>
                <w:sz w:val="18"/>
              </w:rPr>
            </w:pPr>
            <w:r>
              <w:rPr>
                <w:b/>
                <w:w w:val="101"/>
                <w:sz w:val="18"/>
              </w:rPr>
              <w:t>2</w:t>
            </w:r>
          </w:p>
        </w:tc>
        <w:tc>
          <w:tcPr>
            <w:tcW w:w="4253" w:type="dxa"/>
          </w:tcPr>
          <w:p w:rsidR="00DF5FD9" w:rsidRDefault="00DF5FD9">
            <w:pPr>
              <w:pStyle w:val="TableParagraph"/>
              <w:rPr>
                <w:b/>
                <w:sz w:val="18"/>
              </w:rPr>
            </w:pPr>
          </w:p>
          <w:p w:rsidR="00DF5FD9" w:rsidRDefault="008E7AD7">
            <w:pPr>
              <w:pStyle w:val="TableParagraph"/>
              <w:spacing w:before="112"/>
              <w:ind w:left="436" w:hanging="288"/>
              <w:rPr>
                <w:sz w:val="18"/>
              </w:rPr>
            </w:pPr>
            <w:r>
              <w:rPr>
                <w:sz w:val="18"/>
              </w:rPr>
              <w:t>1. Direkt Mikroskobi ve Kültür Sonuçlarının Yorumlanması</w:t>
            </w:r>
          </w:p>
        </w:tc>
        <w:tc>
          <w:tcPr>
            <w:tcW w:w="9093" w:type="dxa"/>
          </w:tcPr>
          <w:p w:rsidR="00DF5FD9" w:rsidRDefault="008E7AD7">
            <w:pPr>
              <w:pStyle w:val="TableParagraph"/>
              <w:spacing w:before="1"/>
              <w:ind w:left="149" w:right="40"/>
              <w:rPr>
                <w:sz w:val="18"/>
              </w:rPr>
            </w:pPr>
            <w:r>
              <w:rPr>
                <w:sz w:val="18"/>
              </w:rPr>
              <w:t>Direkt mikroskobi ve kültür sonuçlarını yorumlar. Boyalı ve boyasız mikroskobik incelemeleri yapar. Mikrobiyolojik tanının ilk ve en önemli kısmı olan gram boyalı preparat ve başra idrar ve diğer vücut sıvılarının kültür yorumlarını öğrenir ve anlar. Direk</w:t>
            </w:r>
            <w:r>
              <w:rPr>
                <w:sz w:val="18"/>
              </w:rPr>
              <w:t>t mikroskobik incelemelerin ve kültür yöntemlerinin direkt mikrobiyolojik tanıdaki anlam ve önemini öğrenir. Kültür sonuçlarını yorumlar. Direkt mikroskobik incelemeler konusunda bilgi sahibi olur. Kültür yöntemlerini kavrar.</w:t>
            </w:r>
          </w:p>
        </w:tc>
      </w:tr>
      <w:tr w:rsidR="00DF5FD9">
        <w:trPr>
          <w:trHeight w:val="1103"/>
        </w:trPr>
        <w:tc>
          <w:tcPr>
            <w:tcW w:w="1133" w:type="dxa"/>
            <w:vMerge/>
            <w:tcBorders>
              <w:top w:val="nil"/>
            </w:tcBorders>
          </w:tcPr>
          <w:p w:rsidR="00DF5FD9" w:rsidRDefault="00DF5FD9">
            <w:pPr>
              <w:rPr>
                <w:sz w:val="2"/>
                <w:szCs w:val="2"/>
              </w:rPr>
            </w:pPr>
          </w:p>
        </w:tc>
        <w:tc>
          <w:tcPr>
            <w:tcW w:w="701" w:type="dxa"/>
            <w:vMerge/>
            <w:tcBorders>
              <w:top w:val="nil"/>
            </w:tcBorders>
          </w:tcPr>
          <w:p w:rsidR="00DF5FD9" w:rsidRDefault="00DF5FD9">
            <w:pPr>
              <w:rPr>
                <w:sz w:val="2"/>
                <w:szCs w:val="2"/>
              </w:rPr>
            </w:pPr>
          </w:p>
        </w:tc>
        <w:tc>
          <w:tcPr>
            <w:tcW w:w="4253" w:type="dxa"/>
          </w:tcPr>
          <w:p w:rsidR="00DF5FD9" w:rsidRDefault="00DF5FD9">
            <w:pPr>
              <w:pStyle w:val="TableParagraph"/>
              <w:rPr>
                <w:b/>
                <w:sz w:val="18"/>
              </w:rPr>
            </w:pPr>
          </w:p>
          <w:p w:rsidR="00DF5FD9" w:rsidRDefault="00DF5FD9">
            <w:pPr>
              <w:pStyle w:val="TableParagraph"/>
              <w:spacing w:before="3"/>
              <w:rPr>
                <w:b/>
                <w:sz w:val="18"/>
              </w:rPr>
            </w:pPr>
          </w:p>
          <w:p w:rsidR="00DF5FD9" w:rsidRDefault="008E7AD7">
            <w:pPr>
              <w:pStyle w:val="TableParagraph"/>
              <w:ind w:left="148"/>
              <w:rPr>
                <w:sz w:val="18"/>
              </w:rPr>
            </w:pPr>
            <w:r>
              <w:rPr>
                <w:sz w:val="18"/>
              </w:rPr>
              <w:t>2. Serolojik ve Moleküler</w:t>
            </w:r>
            <w:r>
              <w:rPr>
                <w:sz w:val="18"/>
              </w:rPr>
              <w:t xml:space="preserve"> Testlerin Yorumlanması</w:t>
            </w:r>
          </w:p>
        </w:tc>
        <w:tc>
          <w:tcPr>
            <w:tcW w:w="9093" w:type="dxa"/>
          </w:tcPr>
          <w:p w:rsidR="00DF5FD9" w:rsidRDefault="008E7AD7">
            <w:pPr>
              <w:pStyle w:val="TableParagraph"/>
              <w:spacing w:before="1"/>
              <w:ind w:left="149" w:right="200"/>
              <w:jc w:val="both"/>
              <w:rPr>
                <w:sz w:val="18"/>
              </w:rPr>
            </w:pPr>
            <w:r>
              <w:rPr>
                <w:sz w:val="18"/>
              </w:rPr>
              <w:t>Enfeksiyon etkenlerine yönelik uygulanan serolojik ve moleküler testleri yorumlar. Hepatit ve TORCH başta olmak üzere serolojik profilleri anlar ve yorumlar. Mikrobiyoji disiplininde en sık uygulanan antikor ve nükleik asit saptamaya yönelik laboratuvar te</w:t>
            </w:r>
            <w:r>
              <w:rPr>
                <w:sz w:val="18"/>
              </w:rPr>
              <w:t>stlerinin klinik önemini kavrar. HBV-DNA, HCV-RNA, CMV-DNA başta olmak üzere, en sık kullanılan</w:t>
            </w:r>
          </w:p>
          <w:p w:rsidR="00DF5FD9" w:rsidRDefault="008E7AD7">
            <w:pPr>
              <w:pStyle w:val="TableParagraph"/>
              <w:spacing w:before="3"/>
              <w:ind w:left="149"/>
              <w:jc w:val="both"/>
              <w:rPr>
                <w:sz w:val="18"/>
              </w:rPr>
            </w:pPr>
            <w:r>
              <w:rPr>
                <w:sz w:val="18"/>
              </w:rPr>
              <w:t>moleküler testlerin klinik önem ve yorumlanmasını bilir.</w:t>
            </w:r>
          </w:p>
        </w:tc>
      </w:tr>
    </w:tbl>
    <w:p w:rsidR="00DF5FD9" w:rsidRDefault="00DF5FD9">
      <w:pPr>
        <w:jc w:val="both"/>
        <w:rPr>
          <w:sz w:val="18"/>
        </w:rPr>
        <w:sectPr w:rsidR="00DF5FD9">
          <w:pgSz w:w="16840" w:h="11910" w:orient="landscape"/>
          <w:pgMar w:top="420" w:right="560" w:bottom="280" w:left="460" w:header="708" w:footer="708"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11"/>
        <w:gridCol w:w="4254"/>
        <w:gridCol w:w="8931"/>
      </w:tblGrid>
      <w:tr w:rsidR="00DF5FD9">
        <w:trPr>
          <w:trHeight w:val="878"/>
        </w:trPr>
        <w:tc>
          <w:tcPr>
            <w:tcW w:w="6242" w:type="dxa"/>
            <w:gridSpan w:val="3"/>
            <w:shd w:val="clear" w:color="auto" w:fill="D9E1F3"/>
          </w:tcPr>
          <w:p w:rsidR="00DF5FD9" w:rsidRDefault="008E7AD7">
            <w:pPr>
              <w:pStyle w:val="TableParagraph"/>
              <w:spacing w:before="107"/>
              <w:ind w:left="1459" w:right="38" w:hanging="1388"/>
              <w:rPr>
                <w:b/>
                <w:sz w:val="18"/>
              </w:rPr>
            </w:pPr>
            <w:r>
              <w:rPr>
                <w:b/>
                <w:sz w:val="18"/>
              </w:rPr>
              <w:lastRenderedPageBreak/>
              <w:t>RUH SAĞLIĞI VE HASTALIKLARI, ÇOCUK VE ERGEN RUH SAĞLIĞI VE HASTALIKLARI, KLİNİK FARMAK</w:t>
            </w:r>
            <w:r>
              <w:rPr>
                <w:b/>
                <w:sz w:val="18"/>
              </w:rPr>
              <w:t>OLOJİ , ADLİ TIP KLİNİK STAJI</w:t>
            </w:r>
          </w:p>
        </w:tc>
        <w:tc>
          <w:tcPr>
            <w:tcW w:w="8931" w:type="dxa"/>
            <w:shd w:val="clear" w:color="auto" w:fill="D9E1F3"/>
          </w:tcPr>
          <w:p w:rsidR="00DF5FD9" w:rsidRDefault="008E7AD7">
            <w:pPr>
              <w:pStyle w:val="TableParagraph"/>
              <w:spacing w:line="217" w:lineRule="exact"/>
              <w:ind w:left="723" w:right="718"/>
              <w:jc w:val="center"/>
              <w:rPr>
                <w:sz w:val="18"/>
              </w:rPr>
            </w:pPr>
            <w:r>
              <w:rPr>
                <w:b/>
                <w:sz w:val="18"/>
              </w:rPr>
              <w:t xml:space="preserve">RUH SAĞLIĞI VE HASTALIKLARI EĞİTİM SORUMLUSU: </w:t>
            </w:r>
            <w:r>
              <w:rPr>
                <w:sz w:val="18"/>
              </w:rPr>
              <w:t>DOÇ.DR. FERDİ KÖŞGER</w:t>
            </w:r>
          </w:p>
          <w:p w:rsidR="00DF5FD9" w:rsidRDefault="008E7AD7">
            <w:pPr>
              <w:pStyle w:val="TableParagraph"/>
              <w:spacing w:before="1"/>
              <w:ind w:left="726" w:right="718"/>
              <w:jc w:val="center"/>
              <w:rPr>
                <w:sz w:val="18"/>
              </w:rPr>
            </w:pPr>
            <w:r>
              <w:rPr>
                <w:b/>
                <w:sz w:val="18"/>
              </w:rPr>
              <w:t xml:space="preserve">ÇOCUK VE ERGEN RUH SAĞLIĞI VE HASTALIKLARI EĞİTİM SORUMLUSU: </w:t>
            </w:r>
            <w:r>
              <w:rPr>
                <w:sz w:val="18"/>
              </w:rPr>
              <w:t>DOÇ.DR. MURAT EYÜBOĞLU</w:t>
            </w:r>
          </w:p>
          <w:p w:rsidR="00DF5FD9" w:rsidRDefault="008E7AD7">
            <w:pPr>
              <w:pStyle w:val="TableParagraph"/>
              <w:spacing w:before="1" w:line="218" w:lineRule="exact"/>
              <w:ind w:left="722" w:right="718"/>
              <w:jc w:val="center"/>
              <w:rPr>
                <w:sz w:val="18"/>
              </w:rPr>
            </w:pPr>
            <w:r>
              <w:rPr>
                <w:b/>
                <w:sz w:val="18"/>
              </w:rPr>
              <w:t xml:space="preserve">KLİNİK FARMAKOLOJİ EĞİTİM SORUMLUSU: </w:t>
            </w:r>
            <w:r>
              <w:rPr>
                <w:sz w:val="18"/>
              </w:rPr>
              <w:t>DOÇ.DR. ENGİN YILDIRIM/DOÇ.DR. BİLGİN KAYGISIZ</w:t>
            </w:r>
          </w:p>
          <w:p w:rsidR="00DF5FD9" w:rsidRDefault="008E7AD7">
            <w:pPr>
              <w:pStyle w:val="TableParagraph"/>
              <w:spacing w:line="202" w:lineRule="exact"/>
              <w:ind w:left="726" w:right="715"/>
              <w:jc w:val="center"/>
              <w:rPr>
                <w:sz w:val="18"/>
              </w:rPr>
            </w:pPr>
            <w:r>
              <w:rPr>
                <w:b/>
                <w:sz w:val="18"/>
              </w:rPr>
              <w:t xml:space="preserve">ADLİ TIP EĞİTİM SORUMLUSU: </w:t>
            </w:r>
            <w:r>
              <w:rPr>
                <w:sz w:val="18"/>
              </w:rPr>
              <w:t>PROF. DR. KENAN KARBEYAZ</w:t>
            </w:r>
          </w:p>
        </w:tc>
      </w:tr>
      <w:tr w:rsidR="00DF5FD9">
        <w:trPr>
          <w:trHeight w:val="547"/>
        </w:trPr>
        <w:tc>
          <w:tcPr>
            <w:tcW w:w="1277" w:type="dxa"/>
            <w:shd w:val="clear" w:color="auto" w:fill="D9E1F3"/>
          </w:tcPr>
          <w:p w:rsidR="00DF5FD9" w:rsidRDefault="008E7AD7">
            <w:pPr>
              <w:pStyle w:val="TableParagraph"/>
              <w:spacing w:before="160"/>
              <w:ind w:left="47"/>
              <w:rPr>
                <w:b/>
                <w:sz w:val="18"/>
              </w:rPr>
            </w:pPr>
            <w:r>
              <w:rPr>
                <w:b/>
                <w:sz w:val="18"/>
              </w:rPr>
              <w:t>ÖĞRETİM ÜYESİ</w:t>
            </w:r>
          </w:p>
        </w:tc>
        <w:tc>
          <w:tcPr>
            <w:tcW w:w="711" w:type="dxa"/>
            <w:shd w:val="clear" w:color="auto" w:fill="D9E1F3"/>
          </w:tcPr>
          <w:p w:rsidR="00DF5FD9" w:rsidRDefault="008E7AD7">
            <w:pPr>
              <w:pStyle w:val="TableParagraph"/>
              <w:spacing w:before="79"/>
              <w:ind w:left="95"/>
              <w:rPr>
                <w:b/>
                <w:sz w:val="18"/>
              </w:rPr>
            </w:pPr>
            <w:r>
              <w:rPr>
                <w:b/>
                <w:sz w:val="18"/>
              </w:rPr>
              <w:t>DERS</w:t>
            </w:r>
          </w:p>
          <w:p w:rsidR="00DF5FD9" w:rsidRDefault="008E7AD7">
            <w:pPr>
              <w:pStyle w:val="TableParagraph"/>
              <w:spacing w:before="10" w:line="218" w:lineRule="exact"/>
              <w:ind w:left="67"/>
              <w:rPr>
                <w:b/>
                <w:sz w:val="18"/>
              </w:rPr>
            </w:pPr>
            <w:r>
              <w:rPr>
                <w:b/>
                <w:sz w:val="18"/>
              </w:rPr>
              <w:t>SAATİ</w:t>
            </w:r>
          </w:p>
        </w:tc>
        <w:tc>
          <w:tcPr>
            <w:tcW w:w="4254" w:type="dxa"/>
            <w:shd w:val="clear" w:color="auto" w:fill="D9E1F3"/>
          </w:tcPr>
          <w:p w:rsidR="00DF5FD9" w:rsidRDefault="008E7AD7">
            <w:pPr>
              <w:pStyle w:val="TableParagraph"/>
              <w:spacing w:before="160"/>
              <w:ind w:left="1582" w:right="1568"/>
              <w:jc w:val="center"/>
              <w:rPr>
                <w:b/>
                <w:sz w:val="18"/>
              </w:rPr>
            </w:pPr>
            <w:r>
              <w:rPr>
                <w:b/>
                <w:sz w:val="18"/>
              </w:rPr>
              <w:t>DERS ADI</w:t>
            </w:r>
          </w:p>
        </w:tc>
        <w:tc>
          <w:tcPr>
            <w:tcW w:w="8931" w:type="dxa"/>
            <w:shd w:val="clear" w:color="auto" w:fill="D9E1F3"/>
          </w:tcPr>
          <w:p w:rsidR="00DF5FD9" w:rsidRDefault="008E7AD7">
            <w:pPr>
              <w:pStyle w:val="TableParagraph"/>
              <w:spacing w:before="160"/>
              <w:ind w:left="725" w:right="718"/>
              <w:jc w:val="center"/>
              <w:rPr>
                <w:b/>
                <w:sz w:val="18"/>
              </w:rPr>
            </w:pPr>
            <w:r>
              <w:rPr>
                <w:b/>
                <w:sz w:val="18"/>
              </w:rPr>
              <w:t>EĞİTİM ÇIKTILARI / YETERLİKLERİ</w:t>
            </w:r>
          </w:p>
        </w:tc>
      </w:tr>
      <w:tr w:rsidR="00DF5FD9">
        <w:trPr>
          <w:trHeight w:val="436"/>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4"/>
              </w:rPr>
            </w:pPr>
          </w:p>
          <w:p w:rsidR="00DF5FD9" w:rsidRDefault="008E7AD7">
            <w:pPr>
              <w:pStyle w:val="TableParagraph"/>
              <w:spacing w:line="237" w:lineRule="auto"/>
              <w:ind w:left="249" w:right="222" w:hanging="6"/>
              <w:jc w:val="center"/>
              <w:rPr>
                <w:b/>
                <w:sz w:val="18"/>
              </w:rPr>
            </w:pPr>
            <w:r>
              <w:rPr>
                <w:b/>
                <w:sz w:val="18"/>
              </w:rPr>
              <w:t>Prof. Dr. Kenan KARBEYAZ</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24"/>
              </w:rPr>
            </w:pPr>
          </w:p>
          <w:p w:rsidR="00DF5FD9" w:rsidRDefault="008E7AD7">
            <w:pPr>
              <w:pStyle w:val="TableParagraph"/>
              <w:ind w:left="243" w:right="234"/>
              <w:jc w:val="center"/>
              <w:rPr>
                <w:b/>
                <w:sz w:val="18"/>
              </w:rPr>
            </w:pPr>
            <w:r>
              <w:rPr>
                <w:b/>
                <w:sz w:val="18"/>
              </w:rPr>
              <w:t>16</w:t>
            </w:r>
          </w:p>
        </w:tc>
        <w:tc>
          <w:tcPr>
            <w:tcW w:w="4254" w:type="dxa"/>
          </w:tcPr>
          <w:p w:rsidR="00DF5FD9" w:rsidRDefault="008E7AD7">
            <w:pPr>
              <w:pStyle w:val="TableParagraph"/>
              <w:spacing w:before="107"/>
              <w:ind w:left="148"/>
              <w:rPr>
                <w:sz w:val="18"/>
              </w:rPr>
            </w:pPr>
            <w:r>
              <w:rPr>
                <w:sz w:val="18"/>
              </w:rPr>
              <w:t>1. Adli Bilimler ve Bölümler</w:t>
            </w:r>
          </w:p>
        </w:tc>
        <w:tc>
          <w:tcPr>
            <w:tcW w:w="8931" w:type="dxa"/>
          </w:tcPr>
          <w:p w:rsidR="00DF5FD9" w:rsidRDefault="008E7AD7">
            <w:pPr>
              <w:pStyle w:val="TableParagraph"/>
              <w:spacing w:line="215" w:lineRule="exact"/>
              <w:ind w:left="143"/>
              <w:rPr>
                <w:sz w:val="18"/>
              </w:rPr>
            </w:pPr>
            <w:r>
              <w:rPr>
                <w:sz w:val="18"/>
              </w:rPr>
              <w:t>Adli tıp ve diğer adli bilimlere ait disiplinleri tanır. Adli tıbbın çalışma alanlarını ve görevlerini tanımlar. Adli tıp</w:t>
            </w:r>
          </w:p>
          <w:p w:rsidR="00DF5FD9" w:rsidRDefault="008E7AD7">
            <w:pPr>
              <w:pStyle w:val="TableParagraph"/>
              <w:spacing w:line="202" w:lineRule="exact"/>
              <w:ind w:left="143"/>
              <w:rPr>
                <w:sz w:val="18"/>
              </w:rPr>
            </w:pPr>
            <w:r>
              <w:rPr>
                <w:sz w:val="18"/>
              </w:rPr>
              <w:t>uzmanının ve diğer adli bilimler uzmanlarının ayırımını ve görev tanımlarını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2. Adli Tıbba Giriş ve Tarihçesi</w:t>
            </w:r>
          </w:p>
        </w:tc>
        <w:tc>
          <w:tcPr>
            <w:tcW w:w="8931" w:type="dxa"/>
          </w:tcPr>
          <w:p w:rsidR="00DF5FD9" w:rsidRDefault="008E7AD7">
            <w:pPr>
              <w:pStyle w:val="TableParagraph"/>
              <w:spacing w:line="217" w:lineRule="exact"/>
              <w:ind w:left="143"/>
              <w:rPr>
                <w:sz w:val="18"/>
              </w:rPr>
            </w:pPr>
            <w:r>
              <w:rPr>
                <w:sz w:val="18"/>
              </w:rPr>
              <w:t>Dünyada ve ülkemizde adli tıp alanındaki tarihsel gelişmeyi bilir. Adli tıp uzmanının ve diğer adli bilimler uzmanlarının</w:t>
            </w:r>
          </w:p>
          <w:p w:rsidR="00DF5FD9" w:rsidRDefault="008E7AD7">
            <w:pPr>
              <w:pStyle w:val="TableParagraph"/>
              <w:spacing w:before="1" w:line="204" w:lineRule="exact"/>
              <w:ind w:left="143"/>
              <w:rPr>
                <w:sz w:val="18"/>
              </w:rPr>
            </w:pPr>
            <w:r>
              <w:rPr>
                <w:sz w:val="18"/>
              </w:rPr>
              <w:t>ayırımını ve görev tanımlarını bilir. Ülkemizdeki adli tıp yapılanmasını bilir.</w:t>
            </w:r>
          </w:p>
        </w:tc>
      </w:tr>
      <w:tr w:rsidR="00DF5FD9">
        <w:trPr>
          <w:trHeight w:val="1320"/>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spacing w:before="6"/>
              <w:rPr>
                <w:b/>
                <w:sz w:val="26"/>
              </w:rPr>
            </w:pPr>
          </w:p>
          <w:p w:rsidR="00DF5FD9" w:rsidRDefault="008E7AD7">
            <w:pPr>
              <w:pStyle w:val="TableParagraph"/>
              <w:spacing w:before="1"/>
              <w:ind w:left="148"/>
              <w:rPr>
                <w:sz w:val="18"/>
              </w:rPr>
            </w:pPr>
            <w:r>
              <w:rPr>
                <w:sz w:val="18"/>
              </w:rPr>
              <w:t>3. Adli Olgu Kavramı</w:t>
            </w:r>
          </w:p>
        </w:tc>
        <w:tc>
          <w:tcPr>
            <w:tcW w:w="8931" w:type="dxa"/>
          </w:tcPr>
          <w:p w:rsidR="00DF5FD9" w:rsidRDefault="008E7AD7">
            <w:pPr>
              <w:pStyle w:val="TableParagraph"/>
              <w:spacing w:line="237" w:lineRule="auto"/>
              <w:ind w:left="143" w:right="8"/>
              <w:jc w:val="both"/>
              <w:rPr>
                <w:sz w:val="18"/>
              </w:rPr>
            </w:pPr>
            <w:r>
              <w:rPr>
                <w:sz w:val="18"/>
              </w:rPr>
              <w:t xml:space="preserve">Birinci basamakta, adli olguyu tanır. Adli tıbbi muayenenin nasıl yapılması gerektiğini öğrenir. Adli olgu ile karşılaştığında nasıl adli bildirim yapacağını bilir. Adli olguları ayırmayı ve ön adli raporlarını nasıl yazacağını bilir. </w:t>
            </w:r>
            <w:r>
              <w:rPr>
                <w:sz w:val="18"/>
              </w:rPr>
              <w:t>Türk Ceza Kanunu’nun yaralanma suçları ile ilgili maddelerini bilir. Cinsel suç mağduru ile karşılaştığında adli makamlara nasıl bildirim</w:t>
            </w:r>
          </w:p>
          <w:p w:rsidR="00DF5FD9" w:rsidRDefault="008E7AD7">
            <w:pPr>
              <w:pStyle w:val="TableParagraph"/>
              <w:spacing w:before="2"/>
              <w:ind w:left="143"/>
              <w:rPr>
                <w:sz w:val="18"/>
              </w:rPr>
            </w:pPr>
            <w:r>
              <w:rPr>
                <w:sz w:val="18"/>
              </w:rPr>
              <w:t>yapacağını ön değerlendirmeyi ve adli tıp uzmanına nasıl sevk yapılacağını bilir. Cinsel suç muayenesi hakkında fikir</w:t>
            </w:r>
          </w:p>
          <w:p w:rsidR="00DF5FD9" w:rsidRDefault="008E7AD7">
            <w:pPr>
              <w:pStyle w:val="TableParagraph"/>
              <w:spacing w:before="1"/>
              <w:ind w:left="143"/>
              <w:rPr>
                <w:sz w:val="18"/>
              </w:rPr>
            </w:pPr>
            <w:r>
              <w:rPr>
                <w:sz w:val="18"/>
              </w:rPr>
              <w:t>edinir. Tüm adli nitelikli olaylarda gerekirse örnek alma hakkında fikir sahibi olur. Çocuk istismarı, kadına yönelik şiddet,</w:t>
            </w:r>
          </w:p>
          <w:p w:rsidR="00DF5FD9" w:rsidRDefault="008E7AD7">
            <w:pPr>
              <w:pStyle w:val="TableParagraph"/>
              <w:spacing w:before="1" w:line="204" w:lineRule="exact"/>
              <w:ind w:left="143"/>
              <w:rPr>
                <w:sz w:val="18"/>
              </w:rPr>
            </w:pPr>
            <w:r>
              <w:rPr>
                <w:sz w:val="18"/>
              </w:rPr>
              <w:t>yaşlı istismarı olgularını tanır. Adli bildirimlerini yapar ve adli raporlarını yazar.</w:t>
            </w:r>
          </w:p>
        </w:tc>
      </w:tr>
      <w:tr w:rsidR="00DF5FD9">
        <w:trPr>
          <w:trHeight w:val="87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5"/>
              <w:rPr>
                <w:b/>
                <w:sz w:val="26"/>
              </w:rPr>
            </w:pPr>
          </w:p>
          <w:p w:rsidR="00DF5FD9" w:rsidRDefault="008E7AD7">
            <w:pPr>
              <w:pStyle w:val="TableParagraph"/>
              <w:spacing w:before="1"/>
              <w:ind w:left="148"/>
              <w:rPr>
                <w:sz w:val="18"/>
              </w:rPr>
            </w:pPr>
            <w:r>
              <w:rPr>
                <w:sz w:val="18"/>
              </w:rPr>
              <w:t>4. Hekimlerin Yasal Sorumlulukları</w:t>
            </w:r>
          </w:p>
        </w:tc>
        <w:tc>
          <w:tcPr>
            <w:tcW w:w="8931" w:type="dxa"/>
          </w:tcPr>
          <w:p w:rsidR="00DF5FD9" w:rsidRDefault="008E7AD7">
            <w:pPr>
              <w:pStyle w:val="TableParagraph"/>
              <w:spacing w:line="237" w:lineRule="auto"/>
              <w:ind w:left="143"/>
              <w:rPr>
                <w:sz w:val="18"/>
              </w:rPr>
            </w:pPr>
            <w:r>
              <w:rPr>
                <w:sz w:val="18"/>
              </w:rPr>
              <w:t>Malpraktis hakkında bilgi sahibi olur. Hekimlerin adli, idari ve hukuki sorumluluklarını bilir. Malpraktis hakkındaki yasal düzenlemeler hakkında fikir sahibi olur. Malpraktis ile ilgili bilirkişilerin nasıl rapor düzenlediği hakkında bilgi sahibi olur. Ay</w:t>
            </w:r>
            <w:r>
              <w:rPr>
                <w:sz w:val="18"/>
              </w:rPr>
              <w:t>dınlatılmış onamın nasıl yapılması gerektiğini bilir. Sağlık alanındaki kanun, yönetmelk gibi yazılı kuralları bilir. Kadına</w:t>
            </w:r>
          </w:p>
          <w:p w:rsidR="00DF5FD9" w:rsidRDefault="008E7AD7">
            <w:pPr>
              <w:pStyle w:val="TableParagraph"/>
              <w:spacing w:before="2" w:line="204" w:lineRule="exact"/>
              <w:ind w:left="143"/>
              <w:rPr>
                <w:sz w:val="18"/>
              </w:rPr>
            </w:pPr>
            <w:r>
              <w:rPr>
                <w:sz w:val="18"/>
              </w:rPr>
              <w:t>yönelik şiddet olgularında, kadın sığınma evi gibi koruyucu hekimlik uygulamalarını yapabilir.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5. Ölüm ve Beyin Ölümü Tanısı</w:t>
            </w:r>
          </w:p>
        </w:tc>
        <w:tc>
          <w:tcPr>
            <w:tcW w:w="8931" w:type="dxa"/>
          </w:tcPr>
          <w:p w:rsidR="00DF5FD9" w:rsidRDefault="008E7AD7">
            <w:pPr>
              <w:pStyle w:val="TableParagraph"/>
              <w:spacing w:line="217" w:lineRule="exact"/>
              <w:ind w:left="143"/>
              <w:rPr>
                <w:sz w:val="18"/>
              </w:rPr>
            </w:pPr>
            <w:r>
              <w:rPr>
                <w:sz w:val="18"/>
              </w:rPr>
              <w:t>Ölüm tanısını koyabilir. Beyin ölümü kriterlerini bilir. Ölü muayenesi yapmayı ve cesedi adli tıp uzmanına sevk etmeyi</w:t>
            </w:r>
          </w:p>
          <w:p w:rsidR="00DF5FD9" w:rsidRDefault="008E7AD7">
            <w:pPr>
              <w:pStyle w:val="TableParagraph"/>
              <w:spacing w:before="1" w:line="204" w:lineRule="exact"/>
              <w:ind w:left="143"/>
              <w:rPr>
                <w:sz w:val="18"/>
              </w:rPr>
            </w:pPr>
            <w:r>
              <w:rPr>
                <w:sz w:val="18"/>
              </w:rPr>
              <w:t>bilir. Ölüden örnek alma konusunda fikir sahibi olur. Ölüm belgesi düzenlemeyi öğrenir.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5"/>
              <w:rPr>
                <w:b/>
                <w:sz w:val="17"/>
              </w:rPr>
            </w:pPr>
          </w:p>
          <w:p w:rsidR="00DF5FD9" w:rsidRDefault="008E7AD7">
            <w:pPr>
              <w:pStyle w:val="TableParagraph"/>
              <w:ind w:left="148"/>
              <w:rPr>
                <w:sz w:val="18"/>
              </w:rPr>
            </w:pPr>
            <w:r>
              <w:rPr>
                <w:sz w:val="18"/>
              </w:rPr>
              <w:t>6. Postmortem İnterval</w:t>
            </w:r>
          </w:p>
        </w:tc>
        <w:tc>
          <w:tcPr>
            <w:tcW w:w="8931" w:type="dxa"/>
          </w:tcPr>
          <w:p w:rsidR="00DF5FD9" w:rsidRDefault="008E7AD7">
            <w:pPr>
              <w:pStyle w:val="TableParagraph"/>
              <w:ind w:left="143" w:right="149"/>
              <w:rPr>
                <w:sz w:val="18"/>
              </w:rPr>
            </w:pPr>
            <w:r>
              <w:rPr>
                <w:sz w:val="18"/>
              </w:rPr>
              <w:t>Ölümün erken ve geç belirtilerini bilir. Ölü lekeleri, ölü katılığı, ölü soğuması gibi postmortem bulguları bilir ve raporda tariff edebilir. Ölü lekelerini ekimozdan ayırt etmeyi öğrenir. Ölü muayenesinin raporlama aşamasını yapabilir. Ölüm</w:t>
            </w:r>
          </w:p>
          <w:p w:rsidR="00DF5FD9" w:rsidRDefault="008E7AD7">
            <w:pPr>
              <w:pStyle w:val="TableParagraph"/>
              <w:spacing w:line="204" w:lineRule="exact"/>
              <w:ind w:left="143"/>
              <w:rPr>
                <w:sz w:val="18"/>
              </w:rPr>
            </w:pPr>
            <w:r>
              <w:rPr>
                <w:sz w:val="18"/>
              </w:rPr>
              <w:t>sonrası cesett</w:t>
            </w:r>
            <w:r>
              <w:rPr>
                <w:sz w:val="18"/>
              </w:rPr>
              <w:t>eki travmatik bulguları tanımlayabilir. Ölü muayene raporu yazdırabilir. Otopsi hakkında bilgi sahibi olur.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7. Otopsi Teknikleri</w:t>
            </w:r>
          </w:p>
        </w:tc>
        <w:tc>
          <w:tcPr>
            <w:tcW w:w="8931" w:type="dxa"/>
          </w:tcPr>
          <w:p w:rsidR="00DF5FD9" w:rsidRDefault="008E7AD7">
            <w:pPr>
              <w:pStyle w:val="TableParagraph"/>
              <w:spacing w:line="217" w:lineRule="exact"/>
              <w:ind w:left="143"/>
              <w:rPr>
                <w:sz w:val="18"/>
              </w:rPr>
            </w:pPr>
            <w:r>
              <w:rPr>
                <w:sz w:val="18"/>
              </w:rPr>
              <w:t>Otopsi tekniklerini bilir. Otopsinin nasıl yapılacağı hakkında fikr sahibi olur. Cesedi adli tıp uzmanına delil kaybı</w:t>
            </w:r>
          </w:p>
          <w:p w:rsidR="00DF5FD9" w:rsidRDefault="008E7AD7">
            <w:pPr>
              <w:pStyle w:val="TableParagraph"/>
              <w:spacing w:before="1" w:line="204" w:lineRule="exact"/>
              <w:ind w:left="143"/>
              <w:rPr>
                <w:sz w:val="18"/>
              </w:rPr>
            </w:pPr>
            <w:r>
              <w:rPr>
                <w:sz w:val="18"/>
              </w:rPr>
              <w:t>yaşamadan sevk edebilir. Otopsi ile ilgili yasal düzenlemeleri öğrenir.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5"/>
              <w:rPr>
                <w:b/>
                <w:sz w:val="17"/>
              </w:rPr>
            </w:pPr>
          </w:p>
          <w:p w:rsidR="00DF5FD9" w:rsidRDefault="008E7AD7">
            <w:pPr>
              <w:pStyle w:val="TableParagraph"/>
              <w:ind w:left="148"/>
              <w:rPr>
                <w:sz w:val="18"/>
              </w:rPr>
            </w:pPr>
            <w:r>
              <w:rPr>
                <w:sz w:val="18"/>
              </w:rPr>
              <w:t>8. Otopside Materyal Alımı</w:t>
            </w:r>
          </w:p>
        </w:tc>
        <w:tc>
          <w:tcPr>
            <w:tcW w:w="8931" w:type="dxa"/>
          </w:tcPr>
          <w:p w:rsidR="00DF5FD9" w:rsidRDefault="008E7AD7">
            <w:pPr>
              <w:pStyle w:val="TableParagraph"/>
              <w:ind w:left="143" w:right="200"/>
              <w:rPr>
                <w:sz w:val="18"/>
              </w:rPr>
            </w:pPr>
            <w:r>
              <w:rPr>
                <w:sz w:val="18"/>
              </w:rPr>
              <w:t>Otopsi sırasında cesetten örnek alma konusunda bilgi sahibi olur, örnek alınmak üzere cesedi adli tıp uzmanına uygun şekilde sevk etmeyi yapabilir. Ceset</w:t>
            </w:r>
            <w:r>
              <w:rPr>
                <w:sz w:val="18"/>
              </w:rPr>
              <w:t>ten kan veya vücut sıvısının nasıl alınacağını bilir. Alınan örneklerin nasıl</w:t>
            </w:r>
          </w:p>
          <w:p w:rsidR="00DF5FD9" w:rsidRDefault="008E7AD7">
            <w:pPr>
              <w:pStyle w:val="TableParagraph"/>
              <w:spacing w:line="204" w:lineRule="exact"/>
              <w:ind w:left="143"/>
              <w:rPr>
                <w:sz w:val="18"/>
              </w:rPr>
            </w:pPr>
            <w:r>
              <w:rPr>
                <w:sz w:val="18"/>
              </w:rPr>
              <w:t>saklanacağını ve sevk edileceğini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9. Yaralara Giriş ve Yasal Kavramlar</w:t>
            </w:r>
          </w:p>
        </w:tc>
        <w:tc>
          <w:tcPr>
            <w:tcW w:w="8931" w:type="dxa"/>
          </w:tcPr>
          <w:p w:rsidR="00DF5FD9" w:rsidRDefault="008E7AD7">
            <w:pPr>
              <w:pStyle w:val="TableParagraph"/>
              <w:spacing w:line="217" w:lineRule="exact"/>
              <w:ind w:left="143"/>
              <w:rPr>
                <w:sz w:val="18"/>
              </w:rPr>
            </w:pPr>
            <w:r>
              <w:rPr>
                <w:sz w:val="18"/>
              </w:rPr>
              <w:t>Kesici, delici, kesici-delici, ezici yaraların oluşum mekanizmalarını bilir. Yaraları tarif edebilir. Adli rapor yazabilir. Ölüde</w:t>
            </w:r>
          </w:p>
          <w:p w:rsidR="00DF5FD9" w:rsidRDefault="008E7AD7">
            <w:pPr>
              <w:pStyle w:val="TableParagraph"/>
              <w:spacing w:before="1" w:line="204" w:lineRule="exact"/>
              <w:ind w:left="143"/>
              <w:rPr>
                <w:sz w:val="18"/>
              </w:rPr>
            </w:pPr>
            <w:r>
              <w:rPr>
                <w:sz w:val="18"/>
              </w:rPr>
              <w:t>yaraları uygun şekilde tarif edebilir.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8"/>
              <w:ind w:left="148"/>
              <w:rPr>
                <w:sz w:val="18"/>
              </w:rPr>
            </w:pPr>
            <w:r>
              <w:rPr>
                <w:sz w:val="18"/>
              </w:rPr>
              <w:t>10. Ateşli Silah Yaralanmaları</w:t>
            </w:r>
          </w:p>
        </w:tc>
        <w:tc>
          <w:tcPr>
            <w:tcW w:w="8931" w:type="dxa"/>
          </w:tcPr>
          <w:p w:rsidR="00DF5FD9" w:rsidRDefault="008E7AD7">
            <w:pPr>
              <w:pStyle w:val="TableParagraph"/>
              <w:spacing w:line="215" w:lineRule="exact"/>
              <w:ind w:left="143"/>
              <w:rPr>
                <w:sz w:val="18"/>
              </w:rPr>
            </w:pPr>
            <w:r>
              <w:rPr>
                <w:sz w:val="18"/>
              </w:rPr>
              <w:t>Ateşli silahların özellikleri bilir. Ateşli silah yaralarını tanır. Bu yaraları canlıda ve ölüde uygun şekilde tariff edebilir. Ateşli</w:t>
            </w:r>
          </w:p>
          <w:p w:rsidR="00DF5FD9" w:rsidRDefault="008E7AD7">
            <w:pPr>
              <w:pStyle w:val="TableParagraph"/>
              <w:spacing w:line="202" w:lineRule="exact"/>
              <w:ind w:left="143"/>
              <w:rPr>
                <w:sz w:val="18"/>
              </w:rPr>
            </w:pPr>
            <w:r>
              <w:rPr>
                <w:sz w:val="18"/>
              </w:rPr>
              <w:t>silah atış mesafelerini, giriş ve çıkış yaralarının özelliklerini bilir. Adli balistik hakkında fikir sahibi olur.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11. Fiziksel ve Kimyasal Etkilerle Oluşan Yaralar</w:t>
            </w:r>
          </w:p>
        </w:tc>
        <w:tc>
          <w:tcPr>
            <w:tcW w:w="8931" w:type="dxa"/>
          </w:tcPr>
          <w:p w:rsidR="00DF5FD9" w:rsidRDefault="008E7AD7">
            <w:pPr>
              <w:pStyle w:val="TableParagraph"/>
              <w:spacing w:line="217" w:lineRule="exact"/>
              <w:ind w:left="143"/>
              <w:rPr>
                <w:sz w:val="18"/>
              </w:rPr>
            </w:pPr>
            <w:r>
              <w:rPr>
                <w:sz w:val="18"/>
              </w:rPr>
              <w:t>Kimyasal ve biyolojik etki ile oluşan yaralanmaları tariff edip, bu konuda adli rapor yazabilir. Cinsel saldırı sırasında</w:t>
            </w:r>
          </w:p>
          <w:p w:rsidR="00DF5FD9" w:rsidRDefault="008E7AD7">
            <w:pPr>
              <w:pStyle w:val="TableParagraph"/>
              <w:spacing w:before="1" w:line="204" w:lineRule="exact"/>
              <w:ind w:left="143"/>
              <w:rPr>
                <w:sz w:val="18"/>
              </w:rPr>
            </w:pPr>
            <w:r>
              <w:rPr>
                <w:sz w:val="18"/>
              </w:rPr>
              <w:t>oluşabileceke yaralanmaları bilir. Bunları uygun şekilde raporlayabilir.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12. Adli Rapor Yazımı</w:t>
            </w:r>
          </w:p>
        </w:tc>
        <w:tc>
          <w:tcPr>
            <w:tcW w:w="8931" w:type="dxa"/>
          </w:tcPr>
          <w:p w:rsidR="00DF5FD9" w:rsidRDefault="008E7AD7">
            <w:pPr>
              <w:pStyle w:val="TableParagraph"/>
              <w:spacing w:line="217" w:lineRule="exact"/>
              <w:ind w:left="143"/>
              <w:rPr>
                <w:sz w:val="18"/>
              </w:rPr>
            </w:pPr>
            <w:r>
              <w:rPr>
                <w:sz w:val="18"/>
              </w:rPr>
              <w:t>Darp, iş kazası, trafik kazası, istismar, ihmal, intihar girişimleri gibi olguların adli muayenelerini yapar, adli raporlarını</w:t>
            </w:r>
          </w:p>
          <w:p w:rsidR="00DF5FD9" w:rsidRDefault="008E7AD7">
            <w:pPr>
              <w:pStyle w:val="TableParagraph"/>
              <w:spacing w:before="1" w:line="204" w:lineRule="exact"/>
              <w:ind w:left="143"/>
              <w:rPr>
                <w:sz w:val="18"/>
              </w:rPr>
            </w:pPr>
            <w:r>
              <w:rPr>
                <w:sz w:val="18"/>
              </w:rPr>
              <w:t>yazar.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2"/>
              <w:ind w:left="148"/>
              <w:rPr>
                <w:sz w:val="18"/>
              </w:rPr>
            </w:pPr>
            <w:r>
              <w:rPr>
                <w:sz w:val="18"/>
              </w:rPr>
              <w:t>13. Asfiksiye Giriş ve Temel Kavramlar</w:t>
            </w:r>
          </w:p>
        </w:tc>
        <w:tc>
          <w:tcPr>
            <w:tcW w:w="8931" w:type="dxa"/>
          </w:tcPr>
          <w:p w:rsidR="00DF5FD9" w:rsidRDefault="008E7AD7">
            <w:pPr>
              <w:pStyle w:val="TableParagraph"/>
              <w:spacing w:line="212" w:lineRule="exact"/>
              <w:ind w:left="143"/>
              <w:rPr>
                <w:sz w:val="18"/>
              </w:rPr>
            </w:pPr>
            <w:r>
              <w:rPr>
                <w:sz w:val="18"/>
              </w:rPr>
              <w:t>Ası, bağla boğma, suda boğulma olgularının teorik bilgileri hakkında fikir sahibi olur. Asfiksinin türlerini bilir. Asfiksi</w:t>
            </w:r>
          </w:p>
          <w:p w:rsidR="00DF5FD9" w:rsidRDefault="008E7AD7">
            <w:pPr>
              <w:pStyle w:val="TableParagraph"/>
              <w:spacing w:before="1" w:line="204" w:lineRule="exact"/>
              <w:ind w:left="143"/>
              <w:rPr>
                <w:sz w:val="18"/>
              </w:rPr>
            </w:pPr>
            <w:r>
              <w:rPr>
                <w:sz w:val="18"/>
              </w:rPr>
              <w:t>nedeniyle ölümüş olanların ölü muayenelerini yapar ve raporunu yazar.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14. Hipoksik Asfiksi ve Kimyasal Asfiksi</w:t>
            </w:r>
          </w:p>
        </w:tc>
        <w:tc>
          <w:tcPr>
            <w:tcW w:w="8931" w:type="dxa"/>
          </w:tcPr>
          <w:p w:rsidR="00DF5FD9" w:rsidRDefault="008E7AD7">
            <w:pPr>
              <w:pStyle w:val="TableParagraph"/>
              <w:spacing w:line="217" w:lineRule="exact"/>
              <w:ind w:left="143"/>
              <w:rPr>
                <w:sz w:val="18"/>
              </w:rPr>
            </w:pPr>
            <w:r>
              <w:rPr>
                <w:sz w:val="18"/>
              </w:rPr>
              <w:t>Kimyasal asfiksi ve histotoksik asfiksiyi bilir. Bu tür olgulara ait ölü muayenelerini yapar. Adli ölü muayene raporlarını</w:t>
            </w:r>
          </w:p>
          <w:p w:rsidR="00DF5FD9" w:rsidRDefault="008E7AD7">
            <w:pPr>
              <w:pStyle w:val="TableParagraph"/>
              <w:spacing w:before="1" w:line="204" w:lineRule="exact"/>
              <w:ind w:left="143"/>
              <w:rPr>
                <w:sz w:val="18"/>
              </w:rPr>
            </w:pPr>
            <w:r>
              <w:rPr>
                <w:sz w:val="18"/>
              </w:rPr>
              <w:t>yazar.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15. Adli Toksikolojiye Giriş</w:t>
            </w:r>
          </w:p>
        </w:tc>
        <w:tc>
          <w:tcPr>
            <w:tcW w:w="8931" w:type="dxa"/>
          </w:tcPr>
          <w:p w:rsidR="00DF5FD9" w:rsidRDefault="008E7AD7">
            <w:pPr>
              <w:pStyle w:val="TableParagraph"/>
              <w:spacing w:line="215" w:lineRule="exact"/>
              <w:ind w:left="143"/>
              <w:rPr>
                <w:sz w:val="18"/>
              </w:rPr>
            </w:pPr>
            <w:r>
              <w:rPr>
                <w:sz w:val="18"/>
              </w:rPr>
              <w:t>Zehirlenme olglarını tanır. Canlı ve ölü olgularda vücuttan örnek alınması ile ilgili bilgi sa</w:t>
            </w:r>
            <w:r>
              <w:rPr>
                <w:sz w:val="18"/>
              </w:rPr>
              <w:t>hibi olur. Alınan örneklerin nasıl</w:t>
            </w:r>
          </w:p>
          <w:p w:rsidR="00DF5FD9" w:rsidRDefault="008E7AD7">
            <w:pPr>
              <w:pStyle w:val="TableParagraph"/>
              <w:spacing w:line="202" w:lineRule="exact"/>
              <w:ind w:left="143"/>
              <w:rPr>
                <w:sz w:val="18"/>
              </w:rPr>
            </w:pPr>
            <w:r>
              <w:rPr>
                <w:sz w:val="18"/>
              </w:rPr>
              <w:t>saklanacağı ve soğuk zincirde nasıl sevk edileceğini bilir.</w:t>
            </w:r>
          </w:p>
        </w:tc>
      </w:tr>
      <w:tr w:rsidR="00DF5FD9">
        <w:trPr>
          <w:trHeight w:val="662"/>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10"/>
              <w:rPr>
                <w:b/>
                <w:sz w:val="17"/>
              </w:rPr>
            </w:pPr>
          </w:p>
          <w:p w:rsidR="00DF5FD9" w:rsidRDefault="008E7AD7">
            <w:pPr>
              <w:pStyle w:val="TableParagraph"/>
              <w:ind w:left="148"/>
              <w:rPr>
                <w:sz w:val="18"/>
              </w:rPr>
            </w:pPr>
            <w:r>
              <w:rPr>
                <w:sz w:val="18"/>
              </w:rPr>
              <w:t>16. Etil Alkol ve Adli Tıp Sorunları</w:t>
            </w:r>
          </w:p>
        </w:tc>
        <w:tc>
          <w:tcPr>
            <w:tcW w:w="8931" w:type="dxa"/>
          </w:tcPr>
          <w:p w:rsidR="00DF5FD9" w:rsidRDefault="008E7AD7">
            <w:pPr>
              <w:pStyle w:val="TableParagraph"/>
              <w:ind w:left="143" w:right="259"/>
              <w:rPr>
                <w:sz w:val="18"/>
              </w:rPr>
            </w:pPr>
            <w:r>
              <w:rPr>
                <w:sz w:val="18"/>
              </w:rPr>
              <w:t>Alkol zehirlenmelerini bilir. Trafikte alkollü araç kullanma ile ilgili yasal durumu bilir. Nefesten alkol testi ile ilgili bilgi sahibi olur. Metil alkol zehirlenmesi ile ilgili bil sahibi olur. Metil alkol zehirlenmesine bağlı ölümlarde ölü muayenesi,</w:t>
            </w:r>
          </w:p>
          <w:p w:rsidR="00DF5FD9" w:rsidRDefault="008E7AD7">
            <w:pPr>
              <w:pStyle w:val="TableParagraph"/>
              <w:spacing w:line="204" w:lineRule="exact"/>
              <w:ind w:left="143"/>
              <w:rPr>
                <w:sz w:val="18"/>
              </w:rPr>
            </w:pPr>
            <w:r>
              <w:rPr>
                <w:sz w:val="18"/>
              </w:rPr>
              <w:t>adli rapor düzenleme ve örnek almayı yapabilir.</w:t>
            </w:r>
          </w:p>
        </w:tc>
      </w:tr>
    </w:tbl>
    <w:p w:rsidR="00DF5FD9" w:rsidRDefault="00DF5FD9">
      <w:pPr>
        <w:spacing w:line="204" w:lineRule="exact"/>
        <w:rPr>
          <w:sz w:val="18"/>
        </w:rPr>
        <w:sectPr w:rsidR="00DF5FD9">
          <w:pgSz w:w="16840" w:h="11910" w:orient="landscape"/>
          <w:pgMar w:top="860" w:right="560" w:bottom="280" w:left="460" w:header="708" w:footer="708"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11"/>
        <w:gridCol w:w="4254"/>
        <w:gridCol w:w="8931"/>
      </w:tblGrid>
      <w:tr w:rsidR="00DF5FD9">
        <w:trPr>
          <w:trHeight w:val="1315"/>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6"/>
              </w:rPr>
            </w:pPr>
          </w:p>
          <w:p w:rsidR="00DF5FD9" w:rsidRDefault="008E7AD7">
            <w:pPr>
              <w:pStyle w:val="TableParagraph"/>
              <w:ind w:left="72" w:right="53"/>
              <w:jc w:val="center"/>
              <w:rPr>
                <w:b/>
                <w:sz w:val="18"/>
              </w:rPr>
            </w:pPr>
            <w:r>
              <w:rPr>
                <w:b/>
                <w:sz w:val="18"/>
              </w:rPr>
              <w:t>Doç. Dr.</w:t>
            </w:r>
          </w:p>
          <w:p w:rsidR="00DF5FD9" w:rsidRDefault="008E7AD7">
            <w:pPr>
              <w:pStyle w:val="TableParagraph"/>
              <w:spacing w:before="5" w:line="235" w:lineRule="auto"/>
              <w:ind w:left="77" w:right="53"/>
              <w:jc w:val="center"/>
              <w:rPr>
                <w:b/>
                <w:sz w:val="18"/>
              </w:rPr>
            </w:pPr>
            <w:r>
              <w:rPr>
                <w:b/>
                <w:sz w:val="18"/>
              </w:rPr>
              <w:t>Saniye Tülin FİDAN</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6"/>
              </w:rPr>
            </w:pPr>
          </w:p>
          <w:p w:rsidR="00DF5FD9" w:rsidRDefault="008E7AD7">
            <w:pPr>
              <w:pStyle w:val="TableParagraph"/>
              <w:ind w:left="5"/>
              <w:jc w:val="center"/>
              <w:rPr>
                <w:b/>
                <w:sz w:val="18"/>
              </w:rPr>
            </w:pPr>
            <w:r>
              <w:rPr>
                <w:b/>
                <w:w w:val="101"/>
                <w:sz w:val="18"/>
              </w:rPr>
              <w:t>6</w:t>
            </w:r>
          </w:p>
        </w:tc>
        <w:tc>
          <w:tcPr>
            <w:tcW w:w="4254"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8"/>
              <w:rPr>
                <w:sz w:val="18"/>
              </w:rPr>
            </w:pPr>
            <w:r>
              <w:rPr>
                <w:sz w:val="18"/>
              </w:rPr>
              <w:t>1. Bilişsel Gelişimde Gecikme Ve Zihinsel Yetersizlik</w:t>
            </w:r>
          </w:p>
        </w:tc>
        <w:tc>
          <w:tcPr>
            <w:tcW w:w="8931" w:type="dxa"/>
          </w:tcPr>
          <w:p w:rsidR="00DF5FD9" w:rsidRDefault="008E7AD7">
            <w:pPr>
              <w:pStyle w:val="TableParagraph"/>
              <w:spacing w:before="1" w:line="218" w:lineRule="exact"/>
              <w:ind w:left="138"/>
              <w:rPr>
                <w:sz w:val="18"/>
              </w:rPr>
            </w:pPr>
            <w:r>
              <w:rPr>
                <w:sz w:val="18"/>
              </w:rPr>
              <w:t>Bilişsel Gelişimde Gecikme ve Zihinsel Yetersizlik tanısı koyar. Bilişsel Gelişimde Gecikme ve Zihinsel Yetersizliği</w:t>
            </w:r>
          </w:p>
          <w:p w:rsidR="00DF5FD9" w:rsidRDefault="008E7AD7">
            <w:pPr>
              <w:pStyle w:val="TableParagraph"/>
              <w:spacing w:line="218" w:lineRule="exact"/>
              <w:ind w:left="143"/>
              <w:rPr>
                <w:sz w:val="18"/>
              </w:rPr>
            </w:pPr>
            <w:r>
              <w:rPr>
                <w:sz w:val="18"/>
              </w:rPr>
              <w:t>gözönüne alır, risklerini belirler, semptomlarını bilir, ayırıcı tanısını yapar,yetersizlik tedavisini yapar. BGG ve ZY tanımını</w:t>
            </w:r>
          </w:p>
          <w:p w:rsidR="00DF5FD9" w:rsidRDefault="008E7AD7">
            <w:pPr>
              <w:pStyle w:val="TableParagraph"/>
              <w:spacing w:before="1"/>
              <w:ind w:left="143" w:right="149"/>
              <w:rPr>
                <w:sz w:val="18"/>
              </w:rPr>
            </w:pPr>
            <w:r>
              <w:rPr>
                <w:sz w:val="18"/>
              </w:rPr>
              <w:t>yapar, yaş</w:t>
            </w:r>
            <w:r>
              <w:rPr>
                <w:sz w:val="18"/>
              </w:rPr>
              <w:t>a ve cinsiyete göre sıklığını bilir, nedenlerini açıklar, risk oluşturan durumları açıklar, semptomlarını sayar, semptomlarını özellikleri ile açıklar, tanı kriterlerini açıklar, ayırıcı tanıda yer alan hastalıkları sayar, Özel eğitim için sağlık kurulu ra</w:t>
            </w:r>
            <w:r>
              <w:rPr>
                <w:sz w:val="18"/>
              </w:rPr>
              <w:t>poru düzenlendiğini bilir, İlaç tedavisini ve kullanım ilkelerini bilir, eşlik eden durumların tedavisinde</w:t>
            </w:r>
          </w:p>
          <w:p w:rsidR="00DF5FD9" w:rsidRDefault="008E7AD7">
            <w:pPr>
              <w:pStyle w:val="TableParagraph"/>
              <w:spacing w:line="198" w:lineRule="exact"/>
              <w:ind w:left="143"/>
              <w:rPr>
                <w:sz w:val="18"/>
              </w:rPr>
            </w:pPr>
            <w:r>
              <w:rPr>
                <w:sz w:val="18"/>
              </w:rPr>
              <w:t>kullanılan ilalçları sayar.</w:t>
            </w:r>
          </w:p>
        </w:tc>
      </w:tr>
      <w:tr w:rsidR="00DF5FD9">
        <w:trPr>
          <w:trHeight w:val="1099"/>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8E7AD7">
            <w:pPr>
              <w:pStyle w:val="TableParagraph"/>
              <w:spacing w:before="113"/>
              <w:ind w:left="431" w:right="147" w:hanging="284"/>
              <w:rPr>
                <w:sz w:val="18"/>
              </w:rPr>
            </w:pPr>
            <w:r>
              <w:rPr>
                <w:sz w:val="18"/>
              </w:rPr>
              <w:t>2. Klinikte Önemli Bazı Alanlar: Sorunlu Ekran Kullanımı ve Akran Zorbalığı</w:t>
            </w:r>
          </w:p>
        </w:tc>
        <w:tc>
          <w:tcPr>
            <w:tcW w:w="8931" w:type="dxa"/>
          </w:tcPr>
          <w:p w:rsidR="00DF5FD9" w:rsidRDefault="008E7AD7">
            <w:pPr>
              <w:pStyle w:val="TableParagraph"/>
              <w:spacing w:before="2"/>
              <w:ind w:left="143" w:right="169"/>
              <w:rPr>
                <w:sz w:val="18"/>
              </w:rPr>
            </w:pPr>
            <w:r>
              <w:rPr>
                <w:sz w:val="18"/>
              </w:rPr>
              <w:t>Sorunlu Ekran Kullanımı ve Akran Zorbalığı tanısını koyar. Sorunlu Ekran Kullanımı ve Akran Zorbalığı göz önüne alır, risklerini belirler, semptomlarını belirler, ayırıcı tanısı yapar, tedavisi yapar. Sorunlu Ekran Kullanımı ve Akran Zorbalığı tanımını yap</w:t>
            </w:r>
            <w:r>
              <w:rPr>
                <w:sz w:val="18"/>
              </w:rPr>
              <w:t>ar, yaşa ve cinsiyete göre sıklığını bilir, nedenlerini açıklar, risk faktörlerini açıklar, semptomlarını sayar, semptomlarının özelliklerini açıklar, tanı kriterlerini açıklar, ayırıcı tanısında yer alan hastalıkları sayar, tedavi ilkelerini</w:t>
            </w:r>
          </w:p>
          <w:p w:rsidR="00DF5FD9" w:rsidRDefault="008E7AD7">
            <w:pPr>
              <w:pStyle w:val="TableParagraph"/>
              <w:spacing w:line="199" w:lineRule="exact"/>
              <w:ind w:left="143"/>
              <w:rPr>
                <w:sz w:val="18"/>
              </w:rPr>
            </w:pPr>
            <w:r>
              <w:rPr>
                <w:sz w:val="18"/>
              </w:rPr>
              <w:t>açıklar, ilaç</w:t>
            </w:r>
            <w:r>
              <w:rPr>
                <w:sz w:val="18"/>
              </w:rPr>
              <w:t xml:space="preserve"> tedavisinde kullanılan ilaçları bilir, Bilişsel Davranışçı Terapi yaklaşımlarını bilir.</w:t>
            </w:r>
          </w:p>
        </w:tc>
      </w:tr>
      <w:tr w:rsidR="00DF5FD9">
        <w:trPr>
          <w:trHeight w:val="1320"/>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148"/>
              <w:rPr>
                <w:sz w:val="18"/>
              </w:rPr>
            </w:pPr>
            <w:r>
              <w:rPr>
                <w:sz w:val="18"/>
              </w:rPr>
              <w:t>3. Tik Bozukluğu Ve Obsesif Kompulsif Bozukluk</w:t>
            </w:r>
          </w:p>
        </w:tc>
        <w:tc>
          <w:tcPr>
            <w:tcW w:w="8931" w:type="dxa"/>
          </w:tcPr>
          <w:p w:rsidR="00DF5FD9" w:rsidRDefault="008E7AD7">
            <w:pPr>
              <w:pStyle w:val="TableParagraph"/>
              <w:spacing w:before="1"/>
              <w:ind w:left="138" w:right="309"/>
              <w:rPr>
                <w:sz w:val="18"/>
              </w:rPr>
            </w:pPr>
            <w:r>
              <w:rPr>
                <w:sz w:val="18"/>
              </w:rPr>
              <w:t>Tik Bozuklukları tanısını koyar, Tedavisini yapar. Tik bozukluklarını göz önüne alır, risklerini belirler., semptomlarını belirler, ayırıcı tanısını yapar, psikososyal tedavi uygular, medikal tedavi uygular. Tik Bozukluklarının tanımını yapar. Sıklığını ya</w:t>
            </w:r>
            <w:r>
              <w:rPr>
                <w:sz w:val="18"/>
              </w:rPr>
              <w:t>şa ve cinsiyete göre söyler. Tik Bozukluklarının nedenlerini açıklar. Tüm semptomları sayar. Semptomları mekanizması ile açıklar. Tik bozukluklarında tanı kriterlerini açıklar. Ayırıcı tanıda yer alan hastalıkları sayar. Tik bozukluklarında psikosoyal risk</w:t>
            </w:r>
            <w:r>
              <w:rPr>
                <w:sz w:val="18"/>
              </w:rPr>
              <w:t xml:space="preserve"> faktörlerini belirler, psikososyal tedavi düzenler, kullanılan farmakoterapötik ajanları</w:t>
            </w:r>
          </w:p>
          <w:p w:rsidR="00DF5FD9" w:rsidRDefault="008E7AD7">
            <w:pPr>
              <w:pStyle w:val="TableParagraph"/>
              <w:spacing w:before="1" w:line="199" w:lineRule="exact"/>
              <w:ind w:left="138"/>
              <w:rPr>
                <w:sz w:val="18"/>
              </w:rPr>
            </w:pPr>
            <w:r>
              <w:rPr>
                <w:sz w:val="18"/>
              </w:rPr>
              <w:t>sayar. Kullanılan ilaçların etki mekanizmasını açıklar. Tedavide kullanılan diğer yaklaşımları (cerrahi) bilir.</w:t>
            </w:r>
          </w:p>
        </w:tc>
      </w:tr>
      <w:tr w:rsidR="00DF5FD9">
        <w:trPr>
          <w:trHeight w:val="52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55"/>
              <w:ind w:left="148"/>
              <w:rPr>
                <w:sz w:val="18"/>
              </w:rPr>
            </w:pPr>
            <w:r>
              <w:rPr>
                <w:sz w:val="18"/>
              </w:rPr>
              <w:t>4. Dışa Atım Bozuklukları</w:t>
            </w:r>
          </w:p>
        </w:tc>
        <w:tc>
          <w:tcPr>
            <w:tcW w:w="8931" w:type="dxa"/>
          </w:tcPr>
          <w:p w:rsidR="00DF5FD9" w:rsidRDefault="008E7AD7">
            <w:pPr>
              <w:pStyle w:val="TableParagraph"/>
              <w:spacing w:before="1"/>
              <w:ind w:left="143"/>
              <w:rPr>
                <w:sz w:val="18"/>
              </w:rPr>
            </w:pPr>
            <w:r>
              <w:rPr>
                <w:sz w:val="18"/>
              </w:rPr>
              <w:t>Dışa atım bozukluğu tanımı ve tiplerini bilir. Çocuklarda tuvalet eğitiminin temel ilkelerini bilir. Dışa atım bozukluğu olan</w:t>
            </w:r>
          </w:p>
          <w:p w:rsidR="00DF5FD9" w:rsidRDefault="008E7AD7">
            <w:pPr>
              <w:pStyle w:val="TableParagraph"/>
              <w:spacing w:before="2"/>
              <w:ind w:left="143"/>
              <w:rPr>
                <w:sz w:val="18"/>
              </w:rPr>
            </w:pPr>
            <w:r>
              <w:rPr>
                <w:sz w:val="18"/>
              </w:rPr>
              <w:t>bir çocukta davranışsal müdahale basamaklarını sayabilir. Dışa atım bozukluğunda kullanılan ilaçları sayabilir.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5" w:line="235" w:lineRule="auto"/>
              <w:ind w:left="431" w:hanging="284"/>
              <w:rPr>
                <w:sz w:val="18"/>
              </w:rPr>
            </w:pPr>
            <w:r>
              <w:rPr>
                <w:sz w:val="18"/>
              </w:rPr>
              <w:t>5. Dikkat Eksik</w:t>
            </w:r>
            <w:r>
              <w:rPr>
                <w:sz w:val="18"/>
              </w:rPr>
              <w:t>liği Hiperaktivite Bozukluğu, Yıkıcı Davranım Bozuklukları</w:t>
            </w:r>
          </w:p>
        </w:tc>
        <w:tc>
          <w:tcPr>
            <w:tcW w:w="8931" w:type="dxa"/>
          </w:tcPr>
          <w:p w:rsidR="00DF5FD9" w:rsidRDefault="008E7AD7">
            <w:pPr>
              <w:pStyle w:val="TableParagraph"/>
              <w:spacing w:before="1"/>
              <w:ind w:left="143"/>
              <w:rPr>
                <w:sz w:val="18"/>
              </w:rPr>
            </w:pPr>
            <w:r>
              <w:rPr>
                <w:sz w:val="18"/>
              </w:rPr>
              <w:t>Dikkat eksikliği ve hiperaktivite bozukluğu belirtilerini yaş gruplarına gore sayabilir. Hangi durumda hastanın uzman hekim tarafından değerlendirilmesi gerektiğini bilir. dikkat eksikliği ve hiper</w:t>
            </w:r>
            <w:r>
              <w:rPr>
                <w:sz w:val="18"/>
              </w:rPr>
              <w:t>aktivite bozukluığu tedavisinde kullanılan</w:t>
            </w:r>
          </w:p>
          <w:p w:rsidR="00DF5FD9" w:rsidRDefault="008E7AD7">
            <w:pPr>
              <w:pStyle w:val="TableParagraph"/>
              <w:spacing w:line="197" w:lineRule="exact"/>
              <w:ind w:left="143"/>
              <w:rPr>
                <w:sz w:val="18"/>
              </w:rPr>
            </w:pPr>
            <w:r>
              <w:rPr>
                <w:sz w:val="18"/>
              </w:rPr>
              <w:t>ilaçları sayabilir.</w:t>
            </w:r>
          </w:p>
        </w:tc>
      </w:tr>
      <w:tr w:rsidR="00DF5FD9">
        <w:trPr>
          <w:trHeight w:val="475"/>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31"/>
              <w:ind w:left="148"/>
              <w:rPr>
                <w:sz w:val="18"/>
              </w:rPr>
            </w:pPr>
            <w:r>
              <w:rPr>
                <w:sz w:val="18"/>
              </w:rPr>
              <w:t>6. Öğrenme Ve İletişim Bozuklukları</w:t>
            </w:r>
          </w:p>
        </w:tc>
        <w:tc>
          <w:tcPr>
            <w:tcW w:w="8931" w:type="dxa"/>
          </w:tcPr>
          <w:p w:rsidR="00DF5FD9" w:rsidRDefault="008E7AD7">
            <w:pPr>
              <w:pStyle w:val="TableParagraph"/>
              <w:spacing w:before="1"/>
              <w:ind w:left="143" w:right="573"/>
              <w:rPr>
                <w:sz w:val="18"/>
              </w:rPr>
            </w:pPr>
            <w:r>
              <w:rPr>
                <w:sz w:val="18"/>
              </w:rPr>
              <w:t>Öğrenme ve iletişim bozuklukları tanımı ve tiplerini bilir. Bu bozukluklara müdahalenin temel basamaklarını bilir. Hastanın hangi durumda uzman hekime yönlendirilmesi gerektiğini bilir.</w:t>
            </w:r>
          </w:p>
        </w:tc>
      </w:tr>
      <w:tr w:rsidR="00DF5FD9">
        <w:trPr>
          <w:trHeight w:val="532"/>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3"/>
              </w:rPr>
            </w:pPr>
          </w:p>
          <w:p w:rsidR="00DF5FD9" w:rsidRDefault="008E7AD7">
            <w:pPr>
              <w:pStyle w:val="TableParagraph"/>
              <w:ind w:left="26" w:right="9"/>
              <w:jc w:val="center"/>
              <w:rPr>
                <w:b/>
                <w:sz w:val="18"/>
              </w:rPr>
            </w:pPr>
            <w:r>
              <w:rPr>
                <w:b/>
                <w:sz w:val="18"/>
              </w:rPr>
              <w:t>Doç. Dr. Üyesi Damla EYÜBOĞLU</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2"/>
              <w:rPr>
                <w:b/>
                <w:sz w:val="23"/>
              </w:rPr>
            </w:pPr>
          </w:p>
          <w:p w:rsidR="00DF5FD9" w:rsidRDefault="008E7AD7">
            <w:pPr>
              <w:pStyle w:val="TableParagraph"/>
              <w:ind w:left="5"/>
              <w:jc w:val="center"/>
              <w:rPr>
                <w:b/>
                <w:sz w:val="18"/>
              </w:rPr>
            </w:pPr>
            <w:r>
              <w:rPr>
                <w:b/>
                <w:w w:val="101"/>
                <w:sz w:val="18"/>
              </w:rPr>
              <w:t>4</w:t>
            </w:r>
          </w:p>
        </w:tc>
        <w:tc>
          <w:tcPr>
            <w:tcW w:w="4254" w:type="dxa"/>
          </w:tcPr>
          <w:p w:rsidR="00DF5FD9" w:rsidRDefault="008E7AD7">
            <w:pPr>
              <w:pStyle w:val="TableParagraph"/>
              <w:spacing w:before="159"/>
              <w:ind w:left="148"/>
              <w:rPr>
                <w:sz w:val="18"/>
              </w:rPr>
            </w:pPr>
            <w:r>
              <w:rPr>
                <w:sz w:val="18"/>
              </w:rPr>
              <w:t>1. Uyku Ve Yeme Bozuklukları</w:t>
            </w:r>
          </w:p>
        </w:tc>
        <w:tc>
          <w:tcPr>
            <w:tcW w:w="8931" w:type="dxa"/>
          </w:tcPr>
          <w:p w:rsidR="00DF5FD9" w:rsidRDefault="008E7AD7">
            <w:pPr>
              <w:pStyle w:val="TableParagraph"/>
              <w:spacing w:before="1" w:line="218" w:lineRule="exact"/>
              <w:ind w:left="143"/>
              <w:rPr>
                <w:sz w:val="18"/>
              </w:rPr>
            </w:pPr>
            <w:r>
              <w:rPr>
                <w:sz w:val="18"/>
              </w:rPr>
              <w:t>Uyku bozuklukları sınıflamasını yapabilir, ayırıcı tanısını ve tedavide kullanılan ilaçları sayabilir.</w:t>
            </w:r>
          </w:p>
          <w:p w:rsidR="00DF5FD9" w:rsidRDefault="008E7AD7">
            <w:pPr>
              <w:pStyle w:val="TableParagraph"/>
              <w:spacing w:line="218" w:lineRule="exact"/>
              <w:ind w:left="143"/>
              <w:rPr>
                <w:sz w:val="18"/>
              </w:rPr>
            </w:pPr>
            <w:r>
              <w:rPr>
                <w:sz w:val="18"/>
              </w:rPr>
              <w:t>Çocuklarda ve ergenlerde yeme bozuklukları tiplerini, major etyolojik faktörleri ve tedavide izlenecek yolları sayar.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Gebe-Bebek Ruh Sağlığı ve Bağlanma</w:t>
            </w:r>
          </w:p>
        </w:tc>
        <w:tc>
          <w:tcPr>
            <w:tcW w:w="8931" w:type="dxa"/>
          </w:tcPr>
          <w:p w:rsidR="00DF5FD9" w:rsidRDefault="008E7AD7">
            <w:pPr>
              <w:pStyle w:val="TableParagraph"/>
              <w:spacing w:before="1" w:line="220" w:lineRule="atLeast"/>
              <w:ind w:left="143"/>
              <w:rPr>
                <w:sz w:val="18"/>
              </w:rPr>
            </w:pPr>
            <w:r>
              <w:rPr>
                <w:sz w:val="18"/>
              </w:rPr>
              <w:t>Gebelik döneminde hem anne hem bebek için psikososyal açıdan riskli olabilecek durumları bilir, bebeğin sağlıklı gelişmesi ve güvenli bağlanmanın gelişebilmesi için anne ve bebek ruh sağlığını atkileyen faktörleri tanı</w:t>
            </w:r>
            <w:r>
              <w:rPr>
                <w:sz w:val="18"/>
              </w:rPr>
              <w:t>mlar.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8"/>
              <w:rPr>
                <w:sz w:val="18"/>
              </w:rPr>
            </w:pPr>
            <w:r>
              <w:rPr>
                <w:sz w:val="18"/>
              </w:rPr>
              <w:t>3. Cinsel Kimlik Sorunları</w:t>
            </w:r>
          </w:p>
        </w:tc>
        <w:tc>
          <w:tcPr>
            <w:tcW w:w="8931" w:type="dxa"/>
          </w:tcPr>
          <w:p w:rsidR="00DF5FD9" w:rsidRDefault="008E7AD7">
            <w:pPr>
              <w:pStyle w:val="TableParagraph"/>
              <w:spacing w:before="1" w:line="220" w:lineRule="atLeast"/>
              <w:ind w:left="143" w:right="391"/>
              <w:rPr>
                <w:sz w:val="18"/>
              </w:rPr>
            </w:pPr>
            <w:r>
              <w:rPr>
                <w:sz w:val="18"/>
              </w:rPr>
              <w:t>Cinsiyetinden hoşnut olmama bozukluğunun tanımını yapar. Eşlik eden bozuklukları ve olası rikleri kavrar, tedavide izlenecek yolları bilir.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148"/>
              <w:rPr>
                <w:sz w:val="18"/>
              </w:rPr>
            </w:pPr>
            <w:r>
              <w:rPr>
                <w:sz w:val="18"/>
              </w:rPr>
              <w:t>4. Çocukluk Çağı Anksiyete Bozuklukları ve Okul Reddi</w:t>
            </w:r>
          </w:p>
        </w:tc>
        <w:tc>
          <w:tcPr>
            <w:tcW w:w="8931" w:type="dxa"/>
          </w:tcPr>
          <w:p w:rsidR="00DF5FD9" w:rsidRDefault="008E7AD7">
            <w:pPr>
              <w:pStyle w:val="TableParagraph"/>
              <w:spacing w:before="4" w:line="235" w:lineRule="auto"/>
              <w:ind w:left="143" w:right="434"/>
              <w:rPr>
                <w:sz w:val="18"/>
              </w:rPr>
            </w:pPr>
            <w:r>
              <w:rPr>
                <w:sz w:val="18"/>
              </w:rPr>
              <w:t>Sosyal fobi, özgül fobi, yaygın anksiyete bozukluğu, ayrılık anksiyetesi bozukluğu ve selktif mutism tanılarının klinik özelliklerini bilir. Okul reddi görülen çocuklarda bu bozuklukların yer aldığını, ayrıca okul reddinin acil bir durum</w:t>
            </w:r>
          </w:p>
          <w:p w:rsidR="00DF5FD9" w:rsidRDefault="008E7AD7">
            <w:pPr>
              <w:pStyle w:val="TableParagraph"/>
              <w:spacing w:before="3" w:line="199" w:lineRule="exact"/>
              <w:ind w:left="143"/>
              <w:rPr>
                <w:sz w:val="18"/>
              </w:rPr>
            </w:pPr>
            <w:r>
              <w:rPr>
                <w:sz w:val="18"/>
              </w:rPr>
              <w:t xml:space="preserve">olduğunu bilir ve </w:t>
            </w:r>
            <w:r>
              <w:rPr>
                <w:sz w:val="18"/>
              </w:rPr>
              <w:t>uzman hekime yönlendirebilir.</w:t>
            </w:r>
          </w:p>
        </w:tc>
      </w:tr>
      <w:tr w:rsidR="00DF5FD9">
        <w:trPr>
          <w:trHeight w:val="441"/>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5"/>
              <w:ind w:left="225" w:right="205" w:firstLine="1"/>
              <w:jc w:val="center"/>
              <w:rPr>
                <w:b/>
                <w:sz w:val="18"/>
              </w:rPr>
            </w:pPr>
            <w:r>
              <w:rPr>
                <w:b/>
                <w:sz w:val="18"/>
              </w:rPr>
              <w:t>Doç. Dr. Murat EYÜBOĞLU</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6"/>
              <w:ind w:left="5"/>
              <w:jc w:val="center"/>
              <w:rPr>
                <w:b/>
                <w:sz w:val="18"/>
              </w:rPr>
            </w:pPr>
            <w:r>
              <w:rPr>
                <w:b/>
                <w:w w:val="101"/>
                <w:sz w:val="18"/>
              </w:rPr>
              <w:t>4</w:t>
            </w:r>
          </w:p>
        </w:tc>
        <w:tc>
          <w:tcPr>
            <w:tcW w:w="4254" w:type="dxa"/>
          </w:tcPr>
          <w:p w:rsidR="00DF5FD9" w:rsidRDefault="008E7AD7">
            <w:pPr>
              <w:pStyle w:val="TableParagraph"/>
              <w:spacing w:before="112"/>
              <w:ind w:left="148"/>
              <w:rPr>
                <w:sz w:val="18"/>
              </w:rPr>
            </w:pPr>
            <w:r>
              <w:rPr>
                <w:sz w:val="18"/>
              </w:rPr>
              <w:t>1. Çocuk ve Ergenlerde Psikiyatrik Değerlendirme</w:t>
            </w:r>
          </w:p>
        </w:tc>
        <w:tc>
          <w:tcPr>
            <w:tcW w:w="8931" w:type="dxa"/>
          </w:tcPr>
          <w:p w:rsidR="00DF5FD9" w:rsidRDefault="008E7AD7">
            <w:pPr>
              <w:pStyle w:val="TableParagraph"/>
              <w:spacing w:before="1"/>
              <w:ind w:left="143"/>
              <w:rPr>
                <w:sz w:val="18"/>
              </w:rPr>
            </w:pPr>
            <w:r>
              <w:rPr>
                <w:sz w:val="18"/>
              </w:rPr>
              <w:t>Çocuk ve ergenlerde psikiyatrik değerlendirmenin temel ilkelerini bilir. Ruhsal durum muayenesinde dikkat edilen</w:t>
            </w:r>
          </w:p>
          <w:p w:rsidR="00DF5FD9" w:rsidRDefault="008E7AD7">
            <w:pPr>
              <w:pStyle w:val="TableParagraph"/>
              <w:spacing w:before="2" w:line="199" w:lineRule="exact"/>
              <w:ind w:left="143"/>
              <w:rPr>
                <w:sz w:val="18"/>
              </w:rPr>
            </w:pPr>
            <w:r>
              <w:rPr>
                <w:sz w:val="18"/>
              </w:rPr>
              <w:t>parametreleri bilir. Çocuğun gelişim öyküsünün nasıl sorgulanacağına ilişkin örnekler verebilir.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line="218" w:lineRule="exact"/>
              <w:ind w:left="148"/>
              <w:rPr>
                <w:sz w:val="18"/>
              </w:rPr>
            </w:pPr>
            <w:r>
              <w:rPr>
                <w:sz w:val="18"/>
              </w:rPr>
              <w:t>2. Çocuk ve Ergenlerde İntihar ve Kendine Zarar</w:t>
            </w:r>
          </w:p>
          <w:p w:rsidR="00DF5FD9" w:rsidRDefault="008E7AD7">
            <w:pPr>
              <w:pStyle w:val="TableParagraph"/>
              <w:spacing w:line="218" w:lineRule="exact"/>
              <w:ind w:left="431"/>
              <w:rPr>
                <w:sz w:val="18"/>
              </w:rPr>
            </w:pPr>
            <w:r>
              <w:rPr>
                <w:sz w:val="18"/>
              </w:rPr>
              <w:t>Verme</w:t>
            </w:r>
          </w:p>
        </w:tc>
        <w:tc>
          <w:tcPr>
            <w:tcW w:w="8931" w:type="dxa"/>
          </w:tcPr>
          <w:p w:rsidR="00DF5FD9" w:rsidRDefault="008E7AD7">
            <w:pPr>
              <w:pStyle w:val="TableParagraph"/>
              <w:spacing w:before="4" w:line="235" w:lineRule="auto"/>
              <w:ind w:left="143" w:right="-5"/>
              <w:rPr>
                <w:sz w:val="18"/>
              </w:rPr>
            </w:pPr>
            <w:r>
              <w:rPr>
                <w:sz w:val="18"/>
              </w:rPr>
              <w:t>Çocuk ve ergenlerde intihar davranışı nedenleri ve sıklığını bilir. İntihar davranışı sergileyen bir ergene ilk psikososyal müdahaleyi ve tedavi planlamasının temel basamaklarını bilir. İntihar davranışı sonrasında hastaneye yatış süreci ile ilgili</w:t>
            </w:r>
          </w:p>
          <w:p w:rsidR="00DF5FD9" w:rsidRDefault="008E7AD7">
            <w:pPr>
              <w:pStyle w:val="TableParagraph"/>
              <w:spacing w:before="3" w:line="199" w:lineRule="exact"/>
              <w:ind w:left="143"/>
              <w:rPr>
                <w:sz w:val="18"/>
              </w:rPr>
            </w:pPr>
            <w:r>
              <w:rPr>
                <w:sz w:val="18"/>
              </w:rPr>
              <w:t>planlam</w:t>
            </w:r>
            <w:r>
              <w:rPr>
                <w:sz w:val="18"/>
              </w:rPr>
              <w:t>ayı yapabilir.</w:t>
            </w:r>
          </w:p>
        </w:tc>
      </w:tr>
      <w:tr w:rsidR="00DF5FD9">
        <w:trPr>
          <w:trHeight w:val="662"/>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3. Otizm Spektrum Bozukluğu</w:t>
            </w:r>
          </w:p>
        </w:tc>
        <w:tc>
          <w:tcPr>
            <w:tcW w:w="8931" w:type="dxa"/>
          </w:tcPr>
          <w:p w:rsidR="00DF5FD9" w:rsidRDefault="008E7AD7">
            <w:pPr>
              <w:pStyle w:val="TableParagraph"/>
              <w:spacing w:before="1"/>
              <w:ind w:left="143" w:right="424"/>
              <w:rPr>
                <w:sz w:val="18"/>
              </w:rPr>
            </w:pPr>
            <w:r>
              <w:rPr>
                <w:sz w:val="18"/>
              </w:rPr>
              <w:t>Otizm Spektrum Bozukluğu belirtilerini yaş gruplarına göre bilir. Çocuklarda otizm için uyarıcı olabilecek belirtileri saptayabilir. Erken çocukluk dönemi otizm taramasında kullanılan ölçekleri kullanmayı bilir ve riskli grupta yer alan</w:t>
            </w:r>
          </w:p>
          <w:p w:rsidR="00DF5FD9" w:rsidRDefault="008E7AD7">
            <w:pPr>
              <w:pStyle w:val="TableParagraph"/>
              <w:spacing w:before="2" w:line="199" w:lineRule="exact"/>
              <w:ind w:left="143"/>
              <w:rPr>
                <w:sz w:val="18"/>
              </w:rPr>
            </w:pPr>
            <w:r>
              <w:rPr>
                <w:sz w:val="18"/>
              </w:rPr>
              <w:t>çocukları uzman hek</w:t>
            </w:r>
            <w:r>
              <w:rPr>
                <w:sz w:val="18"/>
              </w:rPr>
              <w:t>ime yönlendirebilir.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07"/>
              <w:ind w:left="148"/>
              <w:rPr>
                <w:sz w:val="18"/>
              </w:rPr>
            </w:pPr>
            <w:r>
              <w:rPr>
                <w:sz w:val="18"/>
              </w:rPr>
              <w:t>4. İhmal ve İstismar, Adli Değerlendirme</w:t>
            </w:r>
          </w:p>
        </w:tc>
        <w:tc>
          <w:tcPr>
            <w:tcW w:w="8931" w:type="dxa"/>
          </w:tcPr>
          <w:p w:rsidR="00DF5FD9" w:rsidRDefault="008E7AD7">
            <w:pPr>
              <w:pStyle w:val="TableParagraph"/>
              <w:spacing w:line="216" w:lineRule="exact"/>
              <w:ind w:left="143"/>
              <w:rPr>
                <w:sz w:val="18"/>
              </w:rPr>
            </w:pPr>
            <w:r>
              <w:rPr>
                <w:sz w:val="18"/>
              </w:rPr>
              <w:t>Çocuk ve ergenlerde ihmal ve istismar çeşitlerini bilir. İhmal ve istismarın risk faktörlerini ve ruh sağlığı üzerine olan</w:t>
            </w:r>
          </w:p>
          <w:p w:rsidR="00DF5FD9" w:rsidRDefault="008E7AD7">
            <w:pPr>
              <w:pStyle w:val="TableParagraph"/>
              <w:spacing w:before="1" w:line="199" w:lineRule="exact"/>
              <w:ind w:left="143"/>
              <w:rPr>
                <w:sz w:val="18"/>
              </w:rPr>
            </w:pPr>
            <w:r>
              <w:rPr>
                <w:sz w:val="18"/>
              </w:rPr>
              <w:t>etkilerini bilir. Istismara uğrayan bir çocukta yapılması gereken müdahale basamaklarını sayabilir.</w:t>
            </w:r>
          </w:p>
        </w:tc>
      </w:tr>
      <w:tr w:rsidR="00DF5FD9">
        <w:trPr>
          <w:trHeight w:val="811"/>
        </w:trPr>
        <w:tc>
          <w:tcPr>
            <w:tcW w:w="1277" w:type="dxa"/>
            <w:vMerge w:val="restart"/>
          </w:tcPr>
          <w:p w:rsidR="00DF5FD9" w:rsidRDefault="00DF5FD9">
            <w:pPr>
              <w:pStyle w:val="TableParagraph"/>
              <w:spacing w:before="8"/>
              <w:rPr>
                <w:b/>
                <w:sz w:val="25"/>
              </w:rPr>
            </w:pPr>
          </w:p>
          <w:p w:rsidR="00DF5FD9" w:rsidRDefault="008E7AD7">
            <w:pPr>
              <w:pStyle w:val="TableParagraph"/>
              <w:ind w:left="288" w:right="267" w:firstLine="1"/>
              <w:jc w:val="center"/>
              <w:rPr>
                <w:b/>
                <w:sz w:val="18"/>
              </w:rPr>
            </w:pPr>
            <w:r>
              <w:rPr>
                <w:b/>
                <w:sz w:val="18"/>
              </w:rPr>
              <w:t>Prof. Dr. Gökay AKSARAY</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6"/>
              </w:rPr>
            </w:pPr>
          </w:p>
          <w:p w:rsidR="00DF5FD9" w:rsidRDefault="008E7AD7">
            <w:pPr>
              <w:pStyle w:val="TableParagraph"/>
              <w:ind w:left="5"/>
              <w:jc w:val="center"/>
              <w:rPr>
                <w:b/>
                <w:sz w:val="18"/>
              </w:rPr>
            </w:pPr>
            <w:r>
              <w:rPr>
                <w:b/>
                <w:w w:val="101"/>
                <w:sz w:val="18"/>
              </w:rPr>
              <w:t>4</w:t>
            </w:r>
          </w:p>
        </w:tc>
        <w:tc>
          <w:tcPr>
            <w:tcW w:w="4254" w:type="dxa"/>
          </w:tcPr>
          <w:p w:rsidR="00DF5FD9" w:rsidRDefault="00DF5FD9">
            <w:pPr>
              <w:pStyle w:val="TableParagraph"/>
              <w:spacing w:before="5"/>
              <w:rPr>
                <w:b/>
                <w:sz w:val="24"/>
              </w:rPr>
            </w:pPr>
          </w:p>
          <w:p w:rsidR="00DF5FD9" w:rsidRDefault="008E7AD7">
            <w:pPr>
              <w:pStyle w:val="TableParagraph"/>
              <w:spacing w:before="1"/>
              <w:ind w:left="148"/>
              <w:rPr>
                <w:sz w:val="18"/>
              </w:rPr>
            </w:pPr>
            <w:r>
              <w:rPr>
                <w:sz w:val="18"/>
              </w:rPr>
              <w:t>1. Anksiyete Bozuklukları</w:t>
            </w:r>
          </w:p>
        </w:tc>
        <w:tc>
          <w:tcPr>
            <w:tcW w:w="8931" w:type="dxa"/>
          </w:tcPr>
          <w:p w:rsidR="00DF5FD9" w:rsidRDefault="008E7AD7">
            <w:pPr>
              <w:pStyle w:val="TableParagraph"/>
              <w:spacing w:before="1"/>
              <w:ind w:left="143" w:right="13"/>
              <w:rPr>
                <w:sz w:val="18"/>
              </w:rPr>
            </w:pPr>
            <w:r>
              <w:rPr>
                <w:sz w:val="18"/>
              </w:rPr>
              <w:t>Genel anksiyete bozukluğu, panik bozukluğu ve fobik bozukluğun epidemiyolojisi, etyolojisinde biyolojik kuramların yanı sıra psikodinamik, öğrenme kuramlarını bilmek, tanı ve ayırıcı tanısını yaparak, tedavi hakkında temel ilkeleri bilir.</w:t>
            </w:r>
          </w:p>
          <w:p w:rsidR="00DF5FD9" w:rsidRDefault="008E7AD7">
            <w:pPr>
              <w:pStyle w:val="TableParagraph"/>
              <w:spacing w:before="3"/>
              <w:ind w:left="143"/>
              <w:rPr>
                <w:sz w:val="18"/>
              </w:rPr>
            </w:pPr>
            <w:r>
              <w:rPr>
                <w:sz w:val="18"/>
              </w:rPr>
              <w:t>Anksiyete bozuklu</w:t>
            </w:r>
            <w:r>
              <w:rPr>
                <w:sz w:val="18"/>
              </w:rPr>
              <w:t>kların tedavisinde kullanılan psikoterapi yöntemlerini özellikle bilişsel-davranışçı teknikleri kavrar.</w:t>
            </w:r>
          </w:p>
        </w:tc>
      </w:tr>
      <w:tr w:rsidR="00DF5FD9">
        <w:trPr>
          <w:trHeight w:val="460"/>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5" w:line="218" w:lineRule="exact"/>
              <w:ind w:left="148"/>
              <w:rPr>
                <w:sz w:val="18"/>
              </w:rPr>
            </w:pPr>
            <w:r>
              <w:rPr>
                <w:sz w:val="18"/>
              </w:rPr>
              <w:t>2. Obsesif Kompulsif Bozukluk ve İlişkili Diğer</w:t>
            </w:r>
          </w:p>
          <w:p w:rsidR="00DF5FD9" w:rsidRDefault="008E7AD7">
            <w:pPr>
              <w:pStyle w:val="TableParagraph"/>
              <w:spacing w:line="207" w:lineRule="exact"/>
              <w:ind w:left="431"/>
              <w:rPr>
                <w:sz w:val="18"/>
              </w:rPr>
            </w:pPr>
            <w:r>
              <w:rPr>
                <w:sz w:val="18"/>
              </w:rPr>
              <w:t>Bozukluklar</w:t>
            </w:r>
          </w:p>
        </w:tc>
        <w:tc>
          <w:tcPr>
            <w:tcW w:w="8931" w:type="dxa"/>
          </w:tcPr>
          <w:p w:rsidR="00DF5FD9" w:rsidRDefault="008E7AD7">
            <w:pPr>
              <w:pStyle w:val="TableParagraph"/>
              <w:spacing w:before="1" w:line="220" w:lineRule="atLeast"/>
              <w:ind w:left="143" w:right="149"/>
              <w:rPr>
                <w:sz w:val="18"/>
              </w:rPr>
            </w:pPr>
            <w:r>
              <w:rPr>
                <w:sz w:val="18"/>
              </w:rPr>
              <w:t>Obsesif kompulsif bozukluk ve ilişkili diğer bozuklukların epidemiyolojisi, major etyolojik teorilerini bilmek, tanısını ayırıcı tanısı ile birlikte yapabilir, ilaç tedavisinin yanı sıra psikososyal tedavilerini bilir.</w:t>
            </w:r>
          </w:p>
        </w:tc>
      </w:tr>
    </w:tbl>
    <w:p w:rsidR="00DF5FD9" w:rsidRDefault="00DF5FD9">
      <w:pPr>
        <w:spacing w:line="220" w:lineRule="atLeast"/>
        <w:rPr>
          <w:sz w:val="18"/>
        </w:rPr>
        <w:sectPr w:rsidR="00DF5FD9">
          <w:pgSz w:w="16840" w:h="11910" w:orient="landscape"/>
          <w:pgMar w:top="420" w:right="560" w:bottom="0" w:left="460" w:header="708" w:footer="708"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11"/>
        <w:gridCol w:w="4254"/>
        <w:gridCol w:w="8931"/>
      </w:tblGrid>
      <w:tr w:rsidR="00DF5FD9">
        <w:trPr>
          <w:trHeight w:val="460"/>
        </w:trPr>
        <w:tc>
          <w:tcPr>
            <w:tcW w:w="1277" w:type="dxa"/>
            <w:vMerge w:val="restart"/>
          </w:tcPr>
          <w:p w:rsidR="00DF5FD9" w:rsidRDefault="00DF5FD9">
            <w:pPr>
              <w:pStyle w:val="TableParagraph"/>
              <w:rPr>
                <w:rFonts w:ascii="Times New Roman"/>
                <w:sz w:val="18"/>
              </w:rPr>
            </w:pPr>
          </w:p>
        </w:tc>
        <w:tc>
          <w:tcPr>
            <w:tcW w:w="711" w:type="dxa"/>
            <w:vMerge w:val="restart"/>
          </w:tcPr>
          <w:p w:rsidR="00DF5FD9" w:rsidRDefault="00DF5FD9">
            <w:pPr>
              <w:pStyle w:val="TableParagraph"/>
              <w:rPr>
                <w:rFonts w:ascii="Times New Roman"/>
                <w:sz w:val="18"/>
              </w:rPr>
            </w:pPr>
          </w:p>
        </w:tc>
        <w:tc>
          <w:tcPr>
            <w:tcW w:w="4254" w:type="dxa"/>
          </w:tcPr>
          <w:p w:rsidR="00DF5FD9" w:rsidRDefault="00DF5FD9">
            <w:pPr>
              <w:pStyle w:val="TableParagraph"/>
              <w:rPr>
                <w:rFonts w:ascii="Times New Roman"/>
                <w:sz w:val="18"/>
              </w:rPr>
            </w:pPr>
          </w:p>
        </w:tc>
        <w:tc>
          <w:tcPr>
            <w:tcW w:w="8931" w:type="dxa"/>
          </w:tcPr>
          <w:p w:rsidR="00DF5FD9" w:rsidRDefault="00DF5FD9">
            <w:pPr>
              <w:pStyle w:val="TableParagraph"/>
              <w:rPr>
                <w:rFonts w:ascii="Times New Roman"/>
                <w:sz w:val="18"/>
              </w:rPr>
            </w:pPr>
          </w:p>
        </w:tc>
      </w:tr>
      <w:tr w:rsidR="00DF5FD9">
        <w:trPr>
          <w:trHeight w:val="87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9"/>
              <w:rPr>
                <w:b/>
                <w:sz w:val="17"/>
              </w:rPr>
            </w:pPr>
          </w:p>
          <w:p w:rsidR="00DF5FD9" w:rsidRDefault="008E7AD7">
            <w:pPr>
              <w:pStyle w:val="TableParagraph"/>
              <w:ind w:left="148"/>
              <w:rPr>
                <w:sz w:val="18"/>
              </w:rPr>
            </w:pPr>
            <w:r>
              <w:rPr>
                <w:sz w:val="18"/>
              </w:rPr>
              <w:t>3. Travma Sonrası Stres Bozukluğu – Uyum</w:t>
            </w:r>
          </w:p>
          <w:p w:rsidR="00DF5FD9" w:rsidRDefault="008E7AD7">
            <w:pPr>
              <w:pStyle w:val="TableParagraph"/>
              <w:spacing w:before="1"/>
              <w:ind w:left="431"/>
              <w:rPr>
                <w:sz w:val="18"/>
              </w:rPr>
            </w:pPr>
            <w:r>
              <w:rPr>
                <w:sz w:val="18"/>
              </w:rPr>
              <w:t>Bozuklukları</w:t>
            </w:r>
          </w:p>
        </w:tc>
        <w:tc>
          <w:tcPr>
            <w:tcW w:w="8931" w:type="dxa"/>
          </w:tcPr>
          <w:p w:rsidR="00DF5FD9" w:rsidRDefault="008E7AD7">
            <w:pPr>
              <w:pStyle w:val="TableParagraph"/>
              <w:spacing w:before="3" w:line="237" w:lineRule="auto"/>
              <w:ind w:left="143" w:right="118"/>
              <w:rPr>
                <w:sz w:val="18"/>
              </w:rPr>
            </w:pPr>
            <w:r>
              <w:rPr>
                <w:sz w:val="18"/>
              </w:rPr>
              <w:t>Travma sonrası stres bozukluğu, uyum bozuklukları ve uzamış yas bozukluğunun tanımını yapar, epidemiyolojisi, major etyolojik teorilerini ve klinik özelliklerini bilir, tanısı ve ayırıcı tanısını yapabi</w:t>
            </w:r>
            <w:r>
              <w:rPr>
                <w:sz w:val="18"/>
              </w:rPr>
              <w:t>lir, ilaç tedavisinin yanı sıra psikososyal tedavilerini bilir.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spacing w:before="1"/>
              <w:ind w:left="148"/>
              <w:rPr>
                <w:sz w:val="18"/>
              </w:rPr>
            </w:pPr>
            <w:r>
              <w:rPr>
                <w:sz w:val="18"/>
              </w:rPr>
              <w:t>4. Psikoterapilere Giriş</w:t>
            </w:r>
          </w:p>
        </w:tc>
        <w:tc>
          <w:tcPr>
            <w:tcW w:w="8931" w:type="dxa"/>
          </w:tcPr>
          <w:p w:rsidR="00DF5FD9" w:rsidRDefault="008E7AD7">
            <w:pPr>
              <w:pStyle w:val="TableParagraph"/>
              <w:spacing w:before="2" w:line="218" w:lineRule="exact"/>
              <w:ind w:left="143"/>
              <w:rPr>
                <w:sz w:val="18"/>
              </w:rPr>
            </w:pPr>
            <w:r>
              <w:rPr>
                <w:sz w:val="18"/>
              </w:rPr>
              <w:t>Psikoterapiler hakkında genel bir bilgi sahibi olur, özellikle bilişsel davranışçı terapi, eş-aile terapisi ve grup terapilerinin</w:t>
            </w:r>
          </w:p>
          <w:p w:rsidR="00DF5FD9" w:rsidRDefault="008E7AD7">
            <w:pPr>
              <w:pStyle w:val="TableParagraph"/>
              <w:spacing w:line="218" w:lineRule="exact"/>
              <w:ind w:left="143"/>
              <w:rPr>
                <w:sz w:val="18"/>
              </w:rPr>
            </w:pPr>
            <w:r>
              <w:rPr>
                <w:sz w:val="18"/>
              </w:rPr>
              <w:t>uygulamaları hakkında bilgi sahibi olur ve danışanları uygun şekilde yönlendirebilir.</w:t>
            </w:r>
          </w:p>
        </w:tc>
      </w:tr>
      <w:tr w:rsidR="00DF5FD9">
        <w:trPr>
          <w:trHeight w:val="441"/>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7"/>
              <w:rPr>
                <w:b/>
                <w:sz w:val="19"/>
              </w:rPr>
            </w:pPr>
          </w:p>
          <w:p w:rsidR="00DF5FD9" w:rsidRDefault="008E7AD7">
            <w:pPr>
              <w:pStyle w:val="TableParagraph"/>
              <w:spacing w:line="218" w:lineRule="exact"/>
              <w:ind w:left="326"/>
              <w:rPr>
                <w:b/>
                <w:sz w:val="18"/>
              </w:rPr>
            </w:pPr>
            <w:r>
              <w:rPr>
                <w:b/>
                <w:sz w:val="18"/>
              </w:rPr>
              <w:t>Prof. Dr.</w:t>
            </w:r>
          </w:p>
          <w:p w:rsidR="00DF5FD9" w:rsidRDefault="008E7AD7">
            <w:pPr>
              <w:pStyle w:val="TableParagraph"/>
              <w:ind w:left="264" w:right="227" w:firstLine="182"/>
              <w:rPr>
                <w:b/>
                <w:sz w:val="18"/>
              </w:rPr>
            </w:pPr>
            <w:r>
              <w:rPr>
                <w:b/>
                <w:sz w:val="18"/>
              </w:rPr>
              <w:t>Çınar YENİLMEZ</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26"/>
              <w:ind w:left="5"/>
              <w:jc w:val="center"/>
              <w:rPr>
                <w:b/>
                <w:sz w:val="18"/>
              </w:rPr>
            </w:pPr>
            <w:r>
              <w:rPr>
                <w:b/>
                <w:w w:val="101"/>
                <w:sz w:val="18"/>
              </w:rPr>
              <w:t>4</w:t>
            </w:r>
          </w:p>
        </w:tc>
        <w:tc>
          <w:tcPr>
            <w:tcW w:w="4254" w:type="dxa"/>
          </w:tcPr>
          <w:p w:rsidR="00DF5FD9" w:rsidRDefault="008E7AD7">
            <w:pPr>
              <w:pStyle w:val="TableParagraph"/>
              <w:spacing w:before="111"/>
              <w:ind w:left="148"/>
              <w:rPr>
                <w:sz w:val="18"/>
              </w:rPr>
            </w:pPr>
            <w:r>
              <w:rPr>
                <w:sz w:val="18"/>
              </w:rPr>
              <w:t>1. Depresyon</w:t>
            </w:r>
          </w:p>
        </w:tc>
        <w:tc>
          <w:tcPr>
            <w:tcW w:w="8931" w:type="dxa"/>
          </w:tcPr>
          <w:p w:rsidR="00DF5FD9" w:rsidRDefault="008E7AD7">
            <w:pPr>
              <w:pStyle w:val="TableParagraph"/>
              <w:spacing w:before="1" w:line="220" w:lineRule="atLeast"/>
              <w:ind w:left="143"/>
              <w:rPr>
                <w:sz w:val="18"/>
              </w:rPr>
            </w:pPr>
            <w:r>
              <w:rPr>
                <w:sz w:val="18"/>
              </w:rPr>
              <w:t>Depresyonun tanısı ve ayırıcı tanısını, biyolojik ve psikososyal kuramları, ilişkili risk faktörlerini ve prognozunu bilir. Sonucunda ortaya çıkabilecek intihar düşünce ve davranışıyla arasındaki ilişkiyi kurabilir.</w:t>
            </w:r>
          </w:p>
        </w:tc>
      </w:tr>
      <w:tr w:rsidR="00DF5FD9">
        <w:trPr>
          <w:trHeight w:val="65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2. İki Uçlu Duygu Durum Bozukluğu</w:t>
            </w:r>
          </w:p>
        </w:tc>
        <w:tc>
          <w:tcPr>
            <w:tcW w:w="8931" w:type="dxa"/>
          </w:tcPr>
          <w:p w:rsidR="00DF5FD9" w:rsidRDefault="008E7AD7">
            <w:pPr>
              <w:pStyle w:val="TableParagraph"/>
              <w:spacing w:before="1"/>
              <w:ind w:left="187"/>
              <w:rPr>
                <w:sz w:val="18"/>
              </w:rPr>
            </w:pPr>
            <w:r>
              <w:rPr>
                <w:sz w:val="18"/>
              </w:rPr>
              <w:t>İki uçlu duygu durum bozukluğu tanısı ve ayırıcı tanısını, alt tiplerini, biyolojik ve psikososyal kuramları, hastanın</w:t>
            </w:r>
          </w:p>
          <w:p w:rsidR="00DF5FD9" w:rsidRDefault="008E7AD7">
            <w:pPr>
              <w:pStyle w:val="TableParagraph"/>
              <w:spacing w:line="216" w:lineRule="exact"/>
              <w:ind w:left="143"/>
              <w:rPr>
                <w:sz w:val="18"/>
              </w:rPr>
            </w:pPr>
            <w:r>
              <w:rPr>
                <w:sz w:val="18"/>
              </w:rPr>
              <w:t>yaşamına olan olumsuz etkilerini, eştanılı durumların tedaviye olan olumsuz etkilerini ve prognozunu bilir. Tedavisi sürmekte olan hastal</w:t>
            </w:r>
            <w:r>
              <w:rPr>
                <w:sz w:val="18"/>
              </w:rPr>
              <w:t>arın takip ve tedavilerini biyopsikososyal yönleriyle kavrar.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3. Nörobilişsel Bozukluklar</w:t>
            </w:r>
          </w:p>
        </w:tc>
        <w:tc>
          <w:tcPr>
            <w:tcW w:w="8931" w:type="dxa"/>
          </w:tcPr>
          <w:p w:rsidR="00DF5FD9" w:rsidRDefault="008E7AD7">
            <w:pPr>
              <w:pStyle w:val="TableParagraph"/>
              <w:spacing w:before="1" w:line="220" w:lineRule="atLeast"/>
              <w:ind w:left="143"/>
              <w:rPr>
                <w:sz w:val="18"/>
              </w:rPr>
            </w:pPr>
            <w:r>
              <w:rPr>
                <w:sz w:val="18"/>
              </w:rPr>
              <w:t>Deliryum, demans ve amnestik bozuklukların tanısı, ayırıcı tanısını, risk faktörlerini, alt tiplerini, hastanın yaşamına olan olumsuz etkileri, eştanılı durumların</w:t>
            </w:r>
            <w:r>
              <w:rPr>
                <w:sz w:val="18"/>
              </w:rPr>
              <w:t xml:space="preserve"> tedaviye olan olumsuz etkilerini ve prognozunu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Kişilik Bozuklukları</w:t>
            </w:r>
          </w:p>
        </w:tc>
        <w:tc>
          <w:tcPr>
            <w:tcW w:w="8931" w:type="dxa"/>
          </w:tcPr>
          <w:p w:rsidR="00DF5FD9" w:rsidRDefault="008E7AD7">
            <w:pPr>
              <w:pStyle w:val="TableParagraph"/>
              <w:spacing w:before="1"/>
              <w:ind w:left="143"/>
              <w:rPr>
                <w:sz w:val="18"/>
              </w:rPr>
            </w:pPr>
            <w:r>
              <w:rPr>
                <w:sz w:val="18"/>
              </w:rPr>
              <w:t>Kişilik tanımını kavrayabilir, kişilik özellikleri ve kişilik bozuklukları arasındaki farkı açıklayabilir. A, B ve C küme kişilik</w:t>
            </w:r>
          </w:p>
          <w:p w:rsidR="00DF5FD9" w:rsidRDefault="008E7AD7">
            <w:pPr>
              <w:pStyle w:val="TableParagraph"/>
              <w:spacing w:before="2" w:line="199" w:lineRule="exact"/>
              <w:ind w:left="143"/>
              <w:rPr>
                <w:sz w:val="18"/>
              </w:rPr>
            </w:pPr>
            <w:r>
              <w:rPr>
                <w:sz w:val="18"/>
              </w:rPr>
              <w:t>bozuklularının ortak özelliklerini bilir. Her bir kişilik bozukluğu ile ilişkili ruhsal bozukluklar arasında ilişkiyi kurabilir.</w:t>
            </w:r>
          </w:p>
        </w:tc>
      </w:tr>
      <w:tr w:rsidR="00DF5FD9">
        <w:trPr>
          <w:trHeight w:val="436"/>
        </w:trPr>
        <w:tc>
          <w:tcPr>
            <w:tcW w:w="1277" w:type="dxa"/>
            <w:vMerge w:val="restart"/>
          </w:tcPr>
          <w:p w:rsidR="00DF5FD9" w:rsidRDefault="00DF5FD9">
            <w:pPr>
              <w:pStyle w:val="TableParagraph"/>
              <w:rPr>
                <w:b/>
                <w:sz w:val="18"/>
              </w:rPr>
            </w:pPr>
          </w:p>
          <w:p w:rsidR="00DF5FD9" w:rsidRDefault="00DF5FD9">
            <w:pPr>
              <w:pStyle w:val="TableParagraph"/>
              <w:spacing w:before="6"/>
              <w:rPr>
                <w:b/>
                <w:sz w:val="24"/>
              </w:rPr>
            </w:pPr>
          </w:p>
          <w:p w:rsidR="00DF5FD9" w:rsidRDefault="008E7AD7">
            <w:pPr>
              <w:pStyle w:val="TableParagraph"/>
              <w:spacing w:before="1"/>
              <w:ind w:left="384" w:right="293" w:hanging="58"/>
              <w:rPr>
                <w:b/>
                <w:sz w:val="18"/>
              </w:rPr>
            </w:pPr>
            <w:r>
              <w:rPr>
                <w:b/>
                <w:sz w:val="18"/>
              </w:rPr>
              <w:t>Prof. Dr. Gülcan GÜLEÇ</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4"/>
              </w:rPr>
            </w:pPr>
          </w:p>
          <w:p w:rsidR="00DF5FD9" w:rsidRDefault="008E7AD7">
            <w:pPr>
              <w:pStyle w:val="TableParagraph"/>
              <w:ind w:left="5"/>
              <w:jc w:val="center"/>
              <w:rPr>
                <w:b/>
                <w:sz w:val="18"/>
              </w:rPr>
            </w:pPr>
            <w:r>
              <w:rPr>
                <w:b/>
                <w:w w:val="101"/>
                <w:sz w:val="18"/>
              </w:rPr>
              <w:t>4</w:t>
            </w:r>
          </w:p>
        </w:tc>
        <w:tc>
          <w:tcPr>
            <w:tcW w:w="4254" w:type="dxa"/>
          </w:tcPr>
          <w:p w:rsidR="00DF5FD9" w:rsidRDefault="008E7AD7">
            <w:pPr>
              <w:pStyle w:val="TableParagraph"/>
              <w:spacing w:before="107"/>
              <w:ind w:left="148"/>
              <w:rPr>
                <w:sz w:val="18"/>
              </w:rPr>
            </w:pPr>
            <w:r>
              <w:rPr>
                <w:sz w:val="18"/>
              </w:rPr>
              <w:t>1. Madde Kullanım Bozuklukları Tanı</w:t>
            </w:r>
          </w:p>
        </w:tc>
        <w:tc>
          <w:tcPr>
            <w:tcW w:w="8931" w:type="dxa"/>
          </w:tcPr>
          <w:p w:rsidR="00DF5FD9" w:rsidRDefault="008E7AD7">
            <w:pPr>
              <w:pStyle w:val="TableParagraph"/>
              <w:spacing w:line="216" w:lineRule="exact"/>
              <w:ind w:left="143"/>
              <w:rPr>
                <w:sz w:val="18"/>
              </w:rPr>
            </w:pPr>
            <w:r>
              <w:rPr>
                <w:sz w:val="18"/>
              </w:rPr>
              <w:t>Madde kullanım bozukluğunun (bağımlılık) ne olduğunu, beynin nasıl bağımlı hale geldiğini, bağımlılık yapan maddeleri</w:t>
            </w:r>
          </w:p>
          <w:p w:rsidR="00DF5FD9" w:rsidRDefault="008E7AD7">
            <w:pPr>
              <w:pStyle w:val="TableParagraph"/>
              <w:spacing w:before="1" w:line="199" w:lineRule="exact"/>
              <w:ind w:left="143"/>
              <w:rPr>
                <w:sz w:val="18"/>
              </w:rPr>
            </w:pPr>
            <w:r>
              <w:rPr>
                <w:sz w:val="18"/>
              </w:rPr>
              <w:t>ve madde kullanımı ile ilişki tıbbi durumları bilir ve tanısını koyar.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Madde Kullanım Bozuklukları Tedavisi</w:t>
            </w:r>
          </w:p>
        </w:tc>
        <w:tc>
          <w:tcPr>
            <w:tcW w:w="8931" w:type="dxa"/>
          </w:tcPr>
          <w:p w:rsidR="00DF5FD9" w:rsidRDefault="008E7AD7">
            <w:pPr>
              <w:pStyle w:val="TableParagraph"/>
              <w:spacing w:before="1"/>
              <w:ind w:left="143"/>
              <w:rPr>
                <w:sz w:val="18"/>
              </w:rPr>
            </w:pPr>
            <w:r>
              <w:rPr>
                <w:sz w:val="18"/>
              </w:rPr>
              <w:t>Madde kullanım bozukluğu, madde intoksikasyonu madde yoksunluğu ve madde kullanım bozuklukları relap önleme</w:t>
            </w:r>
          </w:p>
          <w:p w:rsidR="00DF5FD9" w:rsidRDefault="008E7AD7">
            <w:pPr>
              <w:pStyle w:val="TableParagraph"/>
              <w:spacing w:before="1" w:line="199" w:lineRule="exact"/>
              <w:ind w:left="143"/>
              <w:rPr>
                <w:sz w:val="18"/>
              </w:rPr>
            </w:pPr>
            <w:r>
              <w:rPr>
                <w:sz w:val="18"/>
              </w:rPr>
              <w:t>tedavisini bilir.</w:t>
            </w:r>
          </w:p>
        </w:tc>
      </w:tr>
      <w:tr w:rsidR="00DF5FD9">
        <w:trPr>
          <w:trHeight w:val="39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8"/>
              <w:rPr>
                <w:sz w:val="18"/>
              </w:rPr>
            </w:pPr>
            <w:r>
              <w:rPr>
                <w:sz w:val="18"/>
              </w:rPr>
              <w:t>3. İnsan Cinsel Davranışı</w:t>
            </w:r>
          </w:p>
        </w:tc>
        <w:tc>
          <w:tcPr>
            <w:tcW w:w="8931" w:type="dxa"/>
          </w:tcPr>
          <w:p w:rsidR="00DF5FD9" w:rsidRDefault="008E7AD7">
            <w:pPr>
              <w:pStyle w:val="TableParagraph"/>
              <w:spacing w:before="1"/>
              <w:ind w:left="143"/>
              <w:rPr>
                <w:sz w:val="18"/>
              </w:rPr>
            </w:pPr>
            <w:r>
              <w:rPr>
                <w:sz w:val="18"/>
              </w:rPr>
              <w:t>Insan cinsel davranışını ve sınırlarını bilir.</w:t>
            </w:r>
          </w:p>
        </w:tc>
      </w:tr>
      <w:tr w:rsidR="00DF5FD9">
        <w:trPr>
          <w:trHeight w:val="393"/>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87"/>
              <w:ind w:left="148"/>
              <w:rPr>
                <w:sz w:val="18"/>
              </w:rPr>
            </w:pPr>
            <w:r>
              <w:rPr>
                <w:sz w:val="18"/>
              </w:rPr>
              <w:t>4. Cinsel İşlev Bozuklukları</w:t>
            </w:r>
          </w:p>
        </w:tc>
        <w:tc>
          <w:tcPr>
            <w:tcW w:w="8931" w:type="dxa"/>
          </w:tcPr>
          <w:p w:rsidR="00DF5FD9" w:rsidRDefault="008E7AD7">
            <w:pPr>
              <w:pStyle w:val="TableParagraph"/>
              <w:spacing w:before="1"/>
              <w:ind w:left="143"/>
              <w:rPr>
                <w:sz w:val="18"/>
              </w:rPr>
            </w:pPr>
            <w:r>
              <w:rPr>
                <w:sz w:val="18"/>
              </w:rPr>
              <w:t>Cinsel işlev bozukluklarının ne olduğunu ve ne şekilde tedavi edildiğini kavrar.</w:t>
            </w:r>
          </w:p>
        </w:tc>
      </w:tr>
      <w:tr w:rsidR="00DF5FD9">
        <w:trPr>
          <w:trHeight w:val="441"/>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3" w:line="235" w:lineRule="auto"/>
              <w:ind w:left="336" w:right="99" w:hanging="207"/>
              <w:rPr>
                <w:b/>
                <w:sz w:val="18"/>
              </w:rPr>
            </w:pPr>
            <w:r>
              <w:rPr>
                <w:b/>
                <w:sz w:val="18"/>
              </w:rPr>
              <w:t>Doç. Dr. Ferdi KÖŞGER</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19"/>
              </w:rPr>
            </w:pPr>
          </w:p>
          <w:p w:rsidR="00DF5FD9" w:rsidRDefault="008E7AD7">
            <w:pPr>
              <w:pStyle w:val="TableParagraph"/>
              <w:ind w:left="5"/>
              <w:jc w:val="center"/>
              <w:rPr>
                <w:b/>
                <w:sz w:val="18"/>
              </w:rPr>
            </w:pPr>
            <w:r>
              <w:rPr>
                <w:b/>
                <w:w w:val="101"/>
                <w:sz w:val="18"/>
              </w:rPr>
              <w:t>4</w:t>
            </w:r>
          </w:p>
        </w:tc>
        <w:tc>
          <w:tcPr>
            <w:tcW w:w="4254" w:type="dxa"/>
          </w:tcPr>
          <w:p w:rsidR="00DF5FD9" w:rsidRDefault="008E7AD7">
            <w:pPr>
              <w:pStyle w:val="TableParagraph"/>
              <w:spacing w:before="111"/>
              <w:ind w:left="148"/>
              <w:rPr>
                <w:sz w:val="18"/>
              </w:rPr>
            </w:pPr>
            <w:r>
              <w:rPr>
                <w:sz w:val="18"/>
              </w:rPr>
              <w:t>1. Şizofreni</w:t>
            </w:r>
          </w:p>
        </w:tc>
        <w:tc>
          <w:tcPr>
            <w:tcW w:w="8931" w:type="dxa"/>
          </w:tcPr>
          <w:p w:rsidR="00DF5FD9" w:rsidRDefault="008E7AD7">
            <w:pPr>
              <w:pStyle w:val="TableParagraph"/>
              <w:spacing w:before="1" w:line="220" w:lineRule="atLeast"/>
              <w:ind w:left="143"/>
              <w:rPr>
                <w:sz w:val="18"/>
              </w:rPr>
            </w:pPr>
            <w:r>
              <w:rPr>
                <w:sz w:val="18"/>
              </w:rPr>
              <w:t>Şizofreninin tanısı ve ayırıcı tanısını, etiyolojik kuramları, prognoz ve tedavisini bilir. Tedavisi sürmekte olan hastaların takip ve tedavilerini biyopsikososyal yönleriyle kavrar.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2. Şizofreni Dışı Psikotik Bozukluklar</w:t>
            </w:r>
          </w:p>
        </w:tc>
        <w:tc>
          <w:tcPr>
            <w:tcW w:w="8931" w:type="dxa"/>
          </w:tcPr>
          <w:p w:rsidR="00DF5FD9" w:rsidRDefault="008E7AD7">
            <w:pPr>
              <w:pStyle w:val="TableParagraph"/>
              <w:spacing w:before="1"/>
              <w:ind w:left="143"/>
              <w:rPr>
                <w:sz w:val="18"/>
              </w:rPr>
            </w:pPr>
            <w:r>
              <w:rPr>
                <w:sz w:val="18"/>
              </w:rPr>
              <w:t>Şizofreni dışındaki psikotik bo</w:t>
            </w:r>
            <w:r>
              <w:rPr>
                <w:sz w:val="18"/>
              </w:rPr>
              <w:t>zuklukların (şizofreniform, şizoaffektif, delüzyonel bozukluk ve kısa psikotik bozukluk) tanı,</w:t>
            </w:r>
          </w:p>
          <w:p w:rsidR="00DF5FD9" w:rsidRDefault="008E7AD7">
            <w:pPr>
              <w:pStyle w:val="TableParagraph"/>
              <w:spacing w:before="1" w:line="199" w:lineRule="exact"/>
              <w:ind w:left="143"/>
              <w:rPr>
                <w:sz w:val="18"/>
              </w:rPr>
            </w:pPr>
            <w:r>
              <w:rPr>
                <w:sz w:val="18"/>
              </w:rPr>
              <w:t>ayırıcı tanı ve tedavisini kavrar.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3. Psikodinamik Psikoterapiler</w:t>
            </w:r>
          </w:p>
        </w:tc>
        <w:tc>
          <w:tcPr>
            <w:tcW w:w="8931" w:type="dxa"/>
          </w:tcPr>
          <w:p w:rsidR="00DF5FD9" w:rsidRDefault="008E7AD7">
            <w:pPr>
              <w:pStyle w:val="TableParagraph"/>
              <w:spacing w:line="216" w:lineRule="exact"/>
              <w:ind w:left="143" w:right="380"/>
              <w:rPr>
                <w:sz w:val="18"/>
              </w:rPr>
            </w:pPr>
            <w:r>
              <w:rPr>
                <w:sz w:val="18"/>
              </w:rPr>
              <w:t xml:space="preserve">Psikodinamik psikoterapiler hakkında </w:t>
            </w:r>
            <w:r>
              <w:rPr>
                <w:b/>
                <w:sz w:val="18"/>
              </w:rPr>
              <w:t xml:space="preserve">ve </w:t>
            </w:r>
            <w:r>
              <w:rPr>
                <w:sz w:val="18"/>
              </w:rPr>
              <w:t>uygulama konusunda genel bir bilgi sahibi olur. Danışanları uygun biçimde yönlendirebilir.</w:t>
            </w:r>
          </w:p>
        </w:tc>
      </w:tr>
      <w:tr w:rsidR="00DF5FD9">
        <w:trPr>
          <w:trHeight w:val="662"/>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4. Acil Psikiyatri</w:t>
            </w:r>
          </w:p>
        </w:tc>
        <w:tc>
          <w:tcPr>
            <w:tcW w:w="8931" w:type="dxa"/>
          </w:tcPr>
          <w:p w:rsidR="00DF5FD9" w:rsidRDefault="008E7AD7">
            <w:pPr>
              <w:pStyle w:val="TableParagraph"/>
              <w:spacing w:before="1" w:line="220" w:lineRule="atLeast"/>
              <w:ind w:left="143" w:right="78"/>
              <w:rPr>
                <w:sz w:val="18"/>
              </w:rPr>
            </w:pPr>
            <w:r>
              <w:rPr>
                <w:sz w:val="18"/>
              </w:rPr>
              <w:t>Acil psikiyatrik durumları değerlendirir. Hekim ve diğer çalışanların güvenliğinin sağlanması için dikkat edilmesi gereken hususları, psikiyatrik görünüme neden olabilecek organik durumların değerlendirilmesini, yatırılarak tedavi gereken ve gerekmeyen dur</w:t>
            </w:r>
            <w:r>
              <w:rPr>
                <w:sz w:val="18"/>
              </w:rPr>
              <w:t>umların ayırt edilmesini, sık karşılaşılan klinik tabloların tanı ve acil koşullardaki müdahalesini öğrenir.</w:t>
            </w:r>
          </w:p>
        </w:tc>
      </w:tr>
      <w:tr w:rsidR="00DF5FD9">
        <w:trPr>
          <w:trHeight w:val="436"/>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0"/>
              </w:rPr>
            </w:pPr>
          </w:p>
          <w:p w:rsidR="00DF5FD9" w:rsidRDefault="008E7AD7">
            <w:pPr>
              <w:pStyle w:val="TableParagraph"/>
              <w:spacing w:line="218" w:lineRule="exact"/>
              <w:ind w:left="341"/>
              <w:rPr>
                <w:b/>
                <w:sz w:val="18"/>
              </w:rPr>
            </w:pPr>
            <w:r>
              <w:rPr>
                <w:b/>
                <w:sz w:val="18"/>
              </w:rPr>
              <w:t>Doç.</w:t>
            </w:r>
            <w:r>
              <w:rPr>
                <w:b/>
                <w:spacing w:val="2"/>
                <w:sz w:val="18"/>
              </w:rPr>
              <w:t xml:space="preserve"> </w:t>
            </w:r>
            <w:r>
              <w:rPr>
                <w:b/>
                <w:sz w:val="18"/>
              </w:rPr>
              <w:t>Dr.</w:t>
            </w:r>
          </w:p>
          <w:p w:rsidR="00DF5FD9" w:rsidRDefault="008E7AD7">
            <w:pPr>
              <w:pStyle w:val="TableParagraph"/>
              <w:spacing w:line="218" w:lineRule="exact"/>
              <w:ind w:left="336"/>
              <w:rPr>
                <w:b/>
                <w:sz w:val="18"/>
              </w:rPr>
            </w:pPr>
            <w:r>
              <w:rPr>
                <w:b/>
                <w:sz w:val="18"/>
              </w:rPr>
              <w:t>A.</w:t>
            </w:r>
            <w:r>
              <w:rPr>
                <w:b/>
                <w:spacing w:val="2"/>
                <w:sz w:val="18"/>
              </w:rPr>
              <w:t xml:space="preserve"> </w:t>
            </w:r>
            <w:r>
              <w:rPr>
                <w:b/>
                <w:sz w:val="18"/>
              </w:rPr>
              <w:t>Ercan</w:t>
            </w:r>
          </w:p>
          <w:p w:rsidR="00DF5FD9" w:rsidRDefault="008E7AD7">
            <w:pPr>
              <w:pStyle w:val="TableParagraph"/>
              <w:spacing w:before="2"/>
              <w:ind w:left="317"/>
              <w:rPr>
                <w:b/>
                <w:sz w:val="18"/>
              </w:rPr>
            </w:pPr>
            <w:r>
              <w:rPr>
                <w:b/>
                <w:sz w:val="18"/>
              </w:rPr>
              <w:t>ALTINÖZ</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1"/>
              <w:rPr>
                <w:b/>
                <w:sz w:val="19"/>
              </w:rPr>
            </w:pPr>
          </w:p>
          <w:p w:rsidR="00DF5FD9" w:rsidRDefault="008E7AD7">
            <w:pPr>
              <w:pStyle w:val="TableParagraph"/>
              <w:ind w:left="5"/>
              <w:jc w:val="center"/>
              <w:rPr>
                <w:b/>
                <w:sz w:val="18"/>
              </w:rPr>
            </w:pPr>
            <w:r>
              <w:rPr>
                <w:b/>
                <w:w w:val="101"/>
                <w:sz w:val="18"/>
              </w:rPr>
              <w:t>6</w:t>
            </w:r>
          </w:p>
        </w:tc>
        <w:tc>
          <w:tcPr>
            <w:tcW w:w="4254" w:type="dxa"/>
          </w:tcPr>
          <w:p w:rsidR="00DF5FD9" w:rsidRDefault="008E7AD7">
            <w:pPr>
              <w:pStyle w:val="TableParagraph"/>
              <w:spacing w:before="111"/>
              <w:ind w:left="148"/>
              <w:rPr>
                <w:sz w:val="18"/>
              </w:rPr>
            </w:pPr>
            <w:r>
              <w:rPr>
                <w:sz w:val="18"/>
              </w:rPr>
              <w:t>1. Psikiyatride hasta hekim ilişkisi ve Etik</w:t>
            </w:r>
          </w:p>
        </w:tc>
        <w:tc>
          <w:tcPr>
            <w:tcW w:w="8931" w:type="dxa"/>
          </w:tcPr>
          <w:p w:rsidR="00DF5FD9" w:rsidRDefault="008E7AD7">
            <w:pPr>
              <w:pStyle w:val="TableParagraph"/>
              <w:spacing w:before="1" w:line="218" w:lineRule="exact"/>
              <w:ind w:left="143"/>
              <w:rPr>
                <w:sz w:val="18"/>
              </w:rPr>
            </w:pPr>
            <w:r>
              <w:rPr>
                <w:sz w:val="18"/>
              </w:rPr>
              <w:t>Psikiyatrik görüşmede etik kuralları bilir. Psikiyatrik görüşmede hasta ve hekim arasındaki ilişkinin özelliklerini sayabilir.</w:t>
            </w:r>
          </w:p>
          <w:p w:rsidR="00DF5FD9" w:rsidRDefault="008E7AD7">
            <w:pPr>
              <w:pStyle w:val="TableParagraph"/>
              <w:spacing w:line="197" w:lineRule="exact"/>
              <w:ind w:left="143"/>
              <w:rPr>
                <w:sz w:val="18"/>
              </w:rPr>
            </w:pPr>
            <w:r>
              <w:rPr>
                <w:sz w:val="18"/>
              </w:rPr>
              <w:t>Psikiyatrik görüşmenin genel hekimlik pratiğinden hangi noktalarda ayrıldığını açıklar.</w:t>
            </w:r>
          </w:p>
        </w:tc>
      </w:tr>
      <w:tr w:rsidR="00DF5FD9">
        <w:trPr>
          <w:trHeight w:val="66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DF5FD9">
            <w:pPr>
              <w:pStyle w:val="TableParagraph"/>
              <w:spacing w:before="2"/>
              <w:rPr>
                <w:b/>
                <w:sz w:val="18"/>
              </w:rPr>
            </w:pPr>
          </w:p>
          <w:p w:rsidR="00DF5FD9" w:rsidRDefault="008E7AD7">
            <w:pPr>
              <w:pStyle w:val="TableParagraph"/>
              <w:ind w:left="148"/>
              <w:rPr>
                <w:sz w:val="18"/>
              </w:rPr>
            </w:pPr>
            <w:r>
              <w:rPr>
                <w:sz w:val="18"/>
              </w:rPr>
              <w:t>2. Bedensel Belirti Bozuklukları</w:t>
            </w:r>
          </w:p>
        </w:tc>
        <w:tc>
          <w:tcPr>
            <w:tcW w:w="8931" w:type="dxa"/>
          </w:tcPr>
          <w:p w:rsidR="00DF5FD9" w:rsidRDefault="008E7AD7">
            <w:pPr>
              <w:pStyle w:val="TableParagraph"/>
              <w:spacing w:before="1" w:line="220" w:lineRule="atLeast"/>
              <w:ind w:left="143" w:right="96"/>
              <w:rPr>
                <w:sz w:val="18"/>
              </w:rPr>
            </w:pPr>
            <w:r>
              <w:rPr>
                <w:sz w:val="18"/>
              </w:rPr>
              <w:t>Bedensel belirtilerle giden psikiyatrik bozuklukları sayar. Bedensel belirtilerin ön planda olduğu psikiyatrik tabloların ayırıcı tanısını yapar. Bedensel belirti bozukluğunu tarif eder, tedavisini planlar. Hastalık kaygısı bozukluğunu tarif eder, tedavisi</w:t>
            </w:r>
            <w:r>
              <w:rPr>
                <w:sz w:val="18"/>
              </w:rPr>
              <w:t>ni planlar. İşlevsel nörolojik belirti bozukluğunu tarif eder, tedavisini planlar.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8"/>
              <w:rPr>
                <w:sz w:val="18"/>
              </w:rPr>
            </w:pPr>
            <w:r>
              <w:rPr>
                <w:sz w:val="18"/>
              </w:rPr>
              <w:t>3. Psikosomatik Bozukluklar</w:t>
            </w:r>
          </w:p>
        </w:tc>
        <w:tc>
          <w:tcPr>
            <w:tcW w:w="8931" w:type="dxa"/>
          </w:tcPr>
          <w:p w:rsidR="00DF5FD9" w:rsidRDefault="008E7AD7">
            <w:pPr>
              <w:pStyle w:val="TableParagraph"/>
              <w:spacing w:before="1" w:line="218" w:lineRule="exact"/>
              <w:ind w:left="143"/>
              <w:rPr>
                <w:sz w:val="18"/>
              </w:rPr>
            </w:pPr>
            <w:r>
              <w:rPr>
                <w:sz w:val="18"/>
              </w:rPr>
              <w:t>Psikosomatik tıp tanımını yapar. Psikosomatik bozuklukların ortak unsurlarını sayabilir. Psikosomatik bozukluklara</w:t>
            </w:r>
          </w:p>
          <w:p w:rsidR="00DF5FD9" w:rsidRDefault="008E7AD7">
            <w:pPr>
              <w:pStyle w:val="TableParagraph"/>
              <w:spacing w:line="197" w:lineRule="exact"/>
              <w:ind w:left="143"/>
              <w:rPr>
                <w:sz w:val="18"/>
              </w:rPr>
            </w:pPr>
            <w:r>
              <w:rPr>
                <w:sz w:val="18"/>
              </w:rPr>
              <w:t>örnekler verebilir.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Konsültasyon-Liyezon Psikiyatrisi</w:t>
            </w:r>
          </w:p>
        </w:tc>
        <w:tc>
          <w:tcPr>
            <w:tcW w:w="8931" w:type="dxa"/>
          </w:tcPr>
          <w:p w:rsidR="00DF5FD9" w:rsidRDefault="008E7AD7">
            <w:pPr>
              <w:pStyle w:val="TableParagraph"/>
              <w:spacing w:before="1" w:line="220" w:lineRule="atLeast"/>
              <w:ind w:left="143" w:right="255"/>
              <w:rPr>
                <w:sz w:val="18"/>
              </w:rPr>
            </w:pPr>
            <w:r>
              <w:rPr>
                <w:sz w:val="18"/>
              </w:rPr>
              <w:t>Konsültasyon-liyezon psikiyatrisinin hizmetlerini psikosomatik tıp bağlamında tarif eder. Sık karşılaşılan konsültasyon gerekçelerini ve bunların nasıl yönetileceğini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5. Yeme Bozuklukları</w:t>
            </w:r>
          </w:p>
        </w:tc>
        <w:tc>
          <w:tcPr>
            <w:tcW w:w="8931" w:type="dxa"/>
          </w:tcPr>
          <w:p w:rsidR="00DF5FD9" w:rsidRDefault="008E7AD7">
            <w:pPr>
              <w:pStyle w:val="TableParagraph"/>
              <w:spacing w:before="1" w:line="220" w:lineRule="atLeast"/>
              <w:ind w:left="143" w:right="-13"/>
              <w:rPr>
                <w:sz w:val="18"/>
              </w:rPr>
            </w:pPr>
            <w:r>
              <w:rPr>
                <w:sz w:val="18"/>
              </w:rPr>
              <w:t>Yeme bozukluklarını sayabilir. Bulima nervosa’nın ve anoreksiya nervosa’nın kliniklerini tarif eder, hangi şartlarda uzman hekime yönlendirmesi gerektiğini açıklar.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2"/>
              <w:ind w:left="148"/>
              <w:rPr>
                <w:sz w:val="18"/>
              </w:rPr>
            </w:pPr>
            <w:r>
              <w:rPr>
                <w:sz w:val="18"/>
              </w:rPr>
              <w:t>6. Uyku Bozuklukları</w:t>
            </w:r>
          </w:p>
        </w:tc>
        <w:tc>
          <w:tcPr>
            <w:tcW w:w="8931" w:type="dxa"/>
          </w:tcPr>
          <w:p w:rsidR="00DF5FD9" w:rsidRDefault="008E7AD7">
            <w:pPr>
              <w:pStyle w:val="TableParagraph"/>
              <w:spacing w:line="216" w:lineRule="exact"/>
              <w:ind w:left="143" w:right="233"/>
              <w:rPr>
                <w:sz w:val="18"/>
              </w:rPr>
            </w:pPr>
            <w:r>
              <w:rPr>
                <w:sz w:val="18"/>
              </w:rPr>
              <w:t>Uyku bozukluklarını sayabilir. Primer (psikofizyoojik) insomnia kliniğini tarif edebilir. Uyku hijyeni önerilerini sayabilir. Uyku bozukluklarında hastaları hangi şartlarda uzman hekime yönlendirmesi gerektiğini açıklar.</w:t>
            </w:r>
          </w:p>
        </w:tc>
      </w:tr>
      <w:tr w:rsidR="00DF5FD9">
        <w:trPr>
          <w:trHeight w:val="326"/>
        </w:trPr>
        <w:tc>
          <w:tcPr>
            <w:tcW w:w="1277" w:type="dxa"/>
          </w:tcPr>
          <w:p w:rsidR="00DF5FD9" w:rsidRDefault="00DF5FD9">
            <w:pPr>
              <w:pStyle w:val="TableParagraph"/>
              <w:rPr>
                <w:rFonts w:ascii="Times New Roman"/>
                <w:sz w:val="18"/>
              </w:rPr>
            </w:pPr>
          </w:p>
        </w:tc>
        <w:tc>
          <w:tcPr>
            <w:tcW w:w="711" w:type="dxa"/>
          </w:tcPr>
          <w:p w:rsidR="00DF5FD9" w:rsidRDefault="00DF5FD9">
            <w:pPr>
              <w:pStyle w:val="TableParagraph"/>
              <w:rPr>
                <w:rFonts w:ascii="Times New Roman"/>
                <w:sz w:val="18"/>
              </w:rPr>
            </w:pPr>
          </w:p>
        </w:tc>
        <w:tc>
          <w:tcPr>
            <w:tcW w:w="4254" w:type="dxa"/>
          </w:tcPr>
          <w:p w:rsidR="00DF5FD9" w:rsidRDefault="008E7AD7">
            <w:pPr>
              <w:pStyle w:val="TableParagraph"/>
              <w:spacing w:before="54"/>
              <w:ind w:left="148"/>
              <w:rPr>
                <w:sz w:val="18"/>
              </w:rPr>
            </w:pPr>
            <w:r>
              <w:rPr>
                <w:sz w:val="18"/>
              </w:rPr>
              <w:t>1. Genel Psikiyatrik Semiyoloji</w:t>
            </w:r>
          </w:p>
        </w:tc>
        <w:tc>
          <w:tcPr>
            <w:tcW w:w="8931" w:type="dxa"/>
          </w:tcPr>
          <w:p w:rsidR="00DF5FD9" w:rsidRDefault="008E7AD7">
            <w:pPr>
              <w:pStyle w:val="TableParagraph"/>
              <w:spacing w:before="1"/>
              <w:ind w:left="143"/>
              <w:rPr>
                <w:sz w:val="18"/>
              </w:rPr>
            </w:pPr>
            <w:r>
              <w:rPr>
                <w:sz w:val="18"/>
              </w:rPr>
              <w:t>Ruhsal bozukluklarda görülen belirti ve bulguları tanıyabilir, adlandırabilir.</w:t>
            </w:r>
          </w:p>
        </w:tc>
      </w:tr>
    </w:tbl>
    <w:p w:rsidR="00DF5FD9" w:rsidRDefault="00DF5FD9">
      <w:pPr>
        <w:rPr>
          <w:sz w:val="18"/>
        </w:rPr>
        <w:sectPr w:rsidR="00DF5FD9">
          <w:pgSz w:w="16840" w:h="11910" w:orient="landscape"/>
          <w:pgMar w:top="420" w:right="560" w:bottom="280" w:left="460" w:header="708" w:footer="708"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11"/>
        <w:gridCol w:w="4254"/>
        <w:gridCol w:w="8931"/>
      </w:tblGrid>
      <w:tr w:rsidR="00DF5FD9">
        <w:trPr>
          <w:trHeight w:val="273"/>
        </w:trPr>
        <w:tc>
          <w:tcPr>
            <w:tcW w:w="1277" w:type="dxa"/>
            <w:vMerge w:val="restart"/>
          </w:tcPr>
          <w:p w:rsidR="00DF5FD9" w:rsidRDefault="008E7AD7">
            <w:pPr>
              <w:pStyle w:val="TableParagraph"/>
              <w:spacing w:before="1"/>
              <w:ind w:left="206" w:right="185"/>
              <w:jc w:val="center"/>
              <w:rPr>
                <w:b/>
                <w:sz w:val="18"/>
              </w:rPr>
            </w:pPr>
            <w:r>
              <w:rPr>
                <w:b/>
                <w:sz w:val="18"/>
              </w:rPr>
              <w:lastRenderedPageBreak/>
              <w:t>Öğr.Gör.Dr. İ. Gökçen Yılmaz KARAMAN</w:t>
            </w:r>
          </w:p>
        </w:tc>
        <w:tc>
          <w:tcPr>
            <w:tcW w:w="711" w:type="dxa"/>
            <w:vMerge w:val="restart"/>
          </w:tcPr>
          <w:p w:rsidR="00DF5FD9" w:rsidRDefault="00DF5FD9">
            <w:pPr>
              <w:pStyle w:val="TableParagraph"/>
              <w:rPr>
                <w:b/>
                <w:sz w:val="18"/>
              </w:rPr>
            </w:pPr>
          </w:p>
          <w:p w:rsidR="00DF5FD9" w:rsidRDefault="00DF5FD9">
            <w:pPr>
              <w:pStyle w:val="TableParagraph"/>
              <w:spacing w:before="11"/>
              <w:rPr>
                <w:b/>
                <w:sz w:val="17"/>
              </w:rPr>
            </w:pPr>
          </w:p>
          <w:p w:rsidR="00DF5FD9" w:rsidRDefault="008E7AD7">
            <w:pPr>
              <w:pStyle w:val="TableParagraph"/>
              <w:ind w:left="5"/>
              <w:jc w:val="center"/>
              <w:rPr>
                <w:b/>
                <w:sz w:val="18"/>
              </w:rPr>
            </w:pPr>
            <w:r>
              <w:rPr>
                <w:b/>
                <w:w w:val="101"/>
                <w:sz w:val="18"/>
              </w:rPr>
              <w:t>6</w:t>
            </w:r>
          </w:p>
        </w:tc>
        <w:tc>
          <w:tcPr>
            <w:tcW w:w="4254" w:type="dxa"/>
          </w:tcPr>
          <w:p w:rsidR="00DF5FD9" w:rsidRDefault="008E7AD7">
            <w:pPr>
              <w:pStyle w:val="TableParagraph"/>
              <w:spacing w:before="25"/>
              <w:ind w:left="148"/>
              <w:rPr>
                <w:sz w:val="18"/>
              </w:rPr>
            </w:pPr>
            <w:r>
              <w:rPr>
                <w:sz w:val="18"/>
              </w:rPr>
              <w:t>2. Ruhsal Bozukluklarda Semiyoloji</w:t>
            </w:r>
          </w:p>
        </w:tc>
        <w:tc>
          <w:tcPr>
            <w:tcW w:w="8931" w:type="dxa"/>
          </w:tcPr>
          <w:p w:rsidR="00DF5FD9" w:rsidRDefault="008E7AD7">
            <w:pPr>
              <w:pStyle w:val="TableParagraph"/>
              <w:spacing w:before="1"/>
              <w:ind w:left="143"/>
              <w:rPr>
                <w:sz w:val="18"/>
              </w:rPr>
            </w:pPr>
            <w:r>
              <w:rPr>
                <w:sz w:val="18"/>
              </w:rPr>
              <w:t>Ruhsal durum muayenesini objektif bir biçimde yapabilir, sonuçlarını raporlayabilir.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3. Adli Psikiyatri Psikiyatri Gözüyle</w:t>
            </w:r>
          </w:p>
        </w:tc>
        <w:tc>
          <w:tcPr>
            <w:tcW w:w="8931" w:type="dxa"/>
          </w:tcPr>
          <w:p w:rsidR="00DF5FD9" w:rsidRDefault="008E7AD7">
            <w:pPr>
              <w:pStyle w:val="TableParagraph"/>
              <w:spacing w:before="1" w:line="220" w:lineRule="atLeast"/>
              <w:ind w:left="143"/>
              <w:rPr>
                <w:sz w:val="18"/>
              </w:rPr>
            </w:pPr>
            <w:r>
              <w:rPr>
                <w:sz w:val="18"/>
              </w:rPr>
              <w:t>Vesayet, fiil ehliyeti, ceza sorumluluğu kavramlarını bilir, birinci basamak uygulamalarını yapabilir ve gerektiğinde ilgili kuruma yönlendirme yapabilir.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4. Klinik Psikofarmokolojiye Giriş</w:t>
            </w:r>
          </w:p>
        </w:tc>
        <w:tc>
          <w:tcPr>
            <w:tcW w:w="8931" w:type="dxa"/>
          </w:tcPr>
          <w:p w:rsidR="00DF5FD9" w:rsidRDefault="008E7AD7">
            <w:pPr>
              <w:pStyle w:val="TableParagraph"/>
              <w:spacing w:line="216" w:lineRule="exact"/>
              <w:ind w:left="143" w:right="1200"/>
              <w:rPr>
                <w:sz w:val="18"/>
              </w:rPr>
            </w:pPr>
            <w:r>
              <w:rPr>
                <w:sz w:val="18"/>
              </w:rPr>
              <w:t>Psikofarmakolojik tedavilerin temel ilkelerini bilir, ilaçların etki mekanizmalarını anlar, endikasyonları ve kontrendikasyonları bilir ve bu konuda birinci basamakta danışmanlık yapabilir.</w:t>
            </w:r>
          </w:p>
        </w:tc>
      </w:tr>
      <w:tr w:rsidR="00DF5FD9">
        <w:trPr>
          <w:trHeight w:val="39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92"/>
              <w:ind w:left="148"/>
              <w:rPr>
                <w:sz w:val="18"/>
              </w:rPr>
            </w:pPr>
            <w:r>
              <w:rPr>
                <w:sz w:val="18"/>
              </w:rPr>
              <w:t>5. Psikofarmokolojik Tedaviler</w:t>
            </w:r>
          </w:p>
        </w:tc>
        <w:tc>
          <w:tcPr>
            <w:tcW w:w="8931" w:type="dxa"/>
          </w:tcPr>
          <w:p w:rsidR="00DF5FD9" w:rsidRDefault="008E7AD7">
            <w:pPr>
              <w:pStyle w:val="TableParagraph"/>
              <w:spacing w:before="1"/>
              <w:ind w:left="143"/>
              <w:rPr>
                <w:sz w:val="18"/>
              </w:rPr>
            </w:pPr>
            <w:r>
              <w:rPr>
                <w:sz w:val="18"/>
              </w:rPr>
              <w:t>Antipsikotik, duygudurum düzenleyici, antidepresan ve anksiyolitik ilaçları tanır. Sık görülen yan etkileri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11"/>
              <w:ind w:left="148"/>
              <w:rPr>
                <w:sz w:val="18"/>
              </w:rPr>
            </w:pPr>
            <w:r>
              <w:rPr>
                <w:sz w:val="18"/>
              </w:rPr>
              <w:t>6. Diğer Biyolojik Tedaviler</w:t>
            </w:r>
          </w:p>
        </w:tc>
        <w:tc>
          <w:tcPr>
            <w:tcW w:w="8931" w:type="dxa"/>
          </w:tcPr>
          <w:p w:rsidR="00DF5FD9" w:rsidRDefault="008E7AD7">
            <w:pPr>
              <w:pStyle w:val="TableParagraph"/>
              <w:spacing w:before="1" w:line="220" w:lineRule="atLeast"/>
              <w:ind w:left="143"/>
              <w:rPr>
                <w:sz w:val="18"/>
              </w:rPr>
            </w:pPr>
            <w:r>
              <w:rPr>
                <w:sz w:val="18"/>
              </w:rPr>
              <w:t>Elektrokonvulsif terapi, transkraniyal manyetik uyarım, vagal sinir stimulasyonu, fototerapi uygulamalarını bilir, etki mekanizmalarını kavrar.</w:t>
            </w:r>
          </w:p>
        </w:tc>
      </w:tr>
      <w:tr w:rsidR="00DF5FD9">
        <w:trPr>
          <w:trHeight w:val="436"/>
        </w:trPr>
        <w:tc>
          <w:tcPr>
            <w:tcW w:w="1277" w:type="dxa"/>
            <w:vMerge w:val="restart"/>
          </w:tcPr>
          <w:p w:rsidR="00DF5FD9" w:rsidRDefault="008E7AD7">
            <w:pPr>
              <w:pStyle w:val="TableParagraph"/>
              <w:spacing w:before="92"/>
              <w:ind w:left="140" w:right="118"/>
              <w:jc w:val="center"/>
              <w:rPr>
                <w:b/>
                <w:sz w:val="18"/>
              </w:rPr>
            </w:pPr>
            <w:r>
              <w:rPr>
                <w:b/>
                <w:sz w:val="18"/>
              </w:rPr>
              <w:t>Prof. Dr. Fatma Sultan KILIÇ</w:t>
            </w:r>
          </w:p>
        </w:tc>
        <w:tc>
          <w:tcPr>
            <w:tcW w:w="711" w:type="dxa"/>
            <w:vMerge w:val="restart"/>
          </w:tcPr>
          <w:p w:rsidR="00DF5FD9" w:rsidRDefault="00DF5FD9">
            <w:pPr>
              <w:pStyle w:val="TableParagraph"/>
              <w:spacing w:before="8"/>
              <w:rPr>
                <w:b/>
                <w:sz w:val="25"/>
              </w:rPr>
            </w:pPr>
          </w:p>
          <w:p w:rsidR="00DF5FD9" w:rsidRDefault="008E7AD7">
            <w:pPr>
              <w:pStyle w:val="TableParagraph"/>
              <w:ind w:left="5"/>
              <w:jc w:val="center"/>
              <w:rPr>
                <w:b/>
                <w:sz w:val="18"/>
              </w:rPr>
            </w:pPr>
            <w:r>
              <w:rPr>
                <w:b/>
                <w:w w:val="101"/>
                <w:sz w:val="18"/>
              </w:rPr>
              <w:t>2</w:t>
            </w:r>
          </w:p>
        </w:tc>
        <w:tc>
          <w:tcPr>
            <w:tcW w:w="4254" w:type="dxa"/>
          </w:tcPr>
          <w:p w:rsidR="00DF5FD9" w:rsidRDefault="008E7AD7">
            <w:pPr>
              <w:pStyle w:val="TableParagraph"/>
              <w:spacing w:before="111"/>
              <w:ind w:left="148"/>
              <w:rPr>
                <w:sz w:val="18"/>
              </w:rPr>
            </w:pPr>
            <w:r>
              <w:rPr>
                <w:sz w:val="18"/>
              </w:rPr>
              <w:t>1. Klinik Farmakoloji Staj Tanıtımı</w:t>
            </w:r>
          </w:p>
        </w:tc>
        <w:tc>
          <w:tcPr>
            <w:tcW w:w="8931" w:type="dxa"/>
          </w:tcPr>
          <w:p w:rsidR="00DF5FD9" w:rsidRDefault="008E7AD7">
            <w:pPr>
              <w:pStyle w:val="TableParagraph"/>
              <w:spacing w:before="1" w:line="218" w:lineRule="exact"/>
              <w:ind w:left="143"/>
              <w:rPr>
                <w:sz w:val="18"/>
              </w:rPr>
            </w:pPr>
            <w:r>
              <w:rPr>
                <w:sz w:val="18"/>
              </w:rPr>
              <w:t>Ülkemizde uygulanan sağlık örgütlenmesini ve sağlık sisteminin işleyişini tanımlar. Hekimlik sorumlulukları ve yasal</w:t>
            </w:r>
          </w:p>
          <w:p w:rsidR="00DF5FD9" w:rsidRDefault="008E7AD7">
            <w:pPr>
              <w:pStyle w:val="TableParagraph"/>
              <w:spacing w:line="197" w:lineRule="exact"/>
              <w:ind w:left="143"/>
              <w:rPr>
                <w:sz w:val="18"/>
              </w:rPr>
            </w:pPr>
            <w:r>
              <w:rPr>
                <w:sz w:val="18"/>
              </w:rPr>
              <w:t>yükümlülüklerini tanımlar.</w:t>
            </w:r>
          </w:p>
        </w:tc>
      </w:tr>
      <w:tr w:rsidR="00DF5FD9">
        <w:trPr>
          <w:trHeight w:val="39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93"/>
              <w:ind w:left="148"/>
              <w:rPr>
                <w:sz w:val="18"/>
              </w:rPr>
            </w:pPr>
            <w:r>
              <w:rPr>
                <w:sz w:val="18"/>
              </w:rPr>
              <w:t>2. Rasyonel Farmakoterapinin Önemi</w:t>
            </w:r>
          </w:p>
        </w:tc>
        <w:tc>
          <w:tcPr>
            <w:tcW w:w="8931" w:type="dxa"/>
          </w:tcPr>
          <w:p w:rsidR="00DF5FD9" w:rsidRDefault="008E7AD7">
            <w:pPr>
              <w:pStyle w:val="TableParagraph"/>
              <w:spacing w:before="1"/>
              <w:ind w:left="143"/>
              <w:rPr>
                <w:sz w:val="18"/>
              </w:rPr>
            </w:pPr>
            <w:r>
              <w:rPr>
                <w:sz w:val="18"/>
              </w:rPr>
              <w:t>Rasyonel farmakoterapinin önemini kavrar ve hasta yönetiminde uygular.</w:t>
            </w:r>
          </w:p>
        </w:tc>
      </w:tr>
      <w:tr w:rsidR="00DF5FD9">
        <w:trPr>
          <w:trHeight w:val="441"/>
        </w:trPr>
        <w:tc>
          <w:tcPr>
            <w:tcW w:w="1277"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5"/>
              <w:rPr>
                <w:b/>
                <w:sz w:val="17"/>
              </w:rPr>
            </w:pPr>
          </w:p>
          <w:p w:rsidR="00DF5FD9" w:rsidRDefault="008E7AD7">
            <w:pPr>
              <w:pStyle w:val="TableParagraph"/>
              <w:spacing w:line="235" w:lineRule="auto"/>
              <w:ind w:left="374" w:right="112" w:hanging="227"/>
              <w:rPr>
                <w:b/>
                <w:sz w:val="18"/>
              </w:rPr>
            </w:pPr>
            <w:r>
              <w:rPr>
                <w:b/>
                <w:sz w:val="18"/>
              </w:rPr>
              <w:t>Tüm Öğretim Üyeleri</w:t>
            </w:r>
          </w:p>
        </w:tc>
        <w:tc>
          <w:tcPr>
            <w:tcW w:w="7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17"/>
              </w:rPr>
            </w:pPr>
          </w:p>
          <w:p w:rsidR="00DF5FD9" w:rsidRDefault="008E7AD7">
            <w:pPr>
              <w:pStyle w:val="TableParagraph"/>
              <w:ind w:left="243" w:right="234"/>
              <w:jc w:val="center"/>
              <w:rPr>
                <w:b/>
                <w:sz w:val="18"/>
              </w:rPr>
            </w:pPr>
            <w:r>
              <w:rPr>
                <w:b/>
                <w:sz w:val="18"/>
              </w:rPr>
              <w:t>32</w:t>
            </w:r>
          </w:p>
        </w:tc>
        <w:tc>
          <w:tcPr>
            <w:tcW w:w="4254" w:type="dxa"/>
          </w:tcPr>
          <w:p w:rsidR="00DF5FD9" w:rsidRDefault="008E7AD7">
            <w:pPr>
              <w:pStyle w:val="TableParagraph"/>
              <w:spacing w:before="1" w:line="220" w:lineRule="atLeast"/>
              <w:ind w:left="431" w:hanging="284"/>
              <w:rPr>
                <w:sz w:val="18"/>
              </w:rPr>
            </w:pPr>
            <w:r>
              <w:rPr>
                <w:sz w:val="18"/>
              </w:rPr>
              <w:t>1. Klinik Farmakoloji Staj Tanıtımı Rasyonel Farmakoterapinin Önemi</w:t>
            </w:r>
          </w:p>
        </w:tc>
        <w:tc>
          <w:tcPr>
            <w:tcW w:w="8931" w:type="dxa"/>
          </w:tcPr>
          <w:p w:rsidR="00DF5FD9" w:rsidRDefault="008E7AD7">
            <w:pPr>
              <w:pStyle w:val="TableParagraph"/>
              <w:spacing w:before="1"/>
              <w:ind w:left="143"/>
              <w:rPr>
                <w:sz w:val="18"/>
              </w:rPr>
            </w:pPr>
            <w:r>
              <w:rPr>
                <w:sz w:val="18"/>
              </w:rPr>
              <w:t>Klinik Farmakoloji Stajında hangi bilgi ve becerileri kazanacağını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147" w:hanging="284"/>
              <w:rPr>
                <w:sz w:val="18"/>
              </w:rPr>
            </w:pPr>
            <w:r>
              <w:rPr>
                <w:sz w:val="18"/>
              </w:rPr>
              <w:t>2. Hipertansiyon Tedavisinde Kullanılan İlaç Gruplarının Belirlenmesi</w:t>
            </w:r>
          </w:p>
        </w:tc>
        <w:tc>
          <w:tcPr>
            <w:tcW w:w="8931" w:type="dxa"/>
          </w:tcPr>
          <w:p w:rsidR="00DF5FD9" w:rsidRDefault="008E7AD7">
            <w:pPr>
              <w:pStyle w:val="TableParagraph"/>
              <w:spacing w:before="1"/>
              <w:ind w:left="143"/>
              <w:rPr>
                <w:sz w:val="18"/>
              </w:rPr>
            </w:pPr>
            <w:r>
              <w:rPr>
                <w:sz w:val="18"/>
              </w:rPr>
              <w:t>Hipertansiyon tedavisinde kullanılan ilaç gruplarını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3. Hipertansiyon Tedavisinde Kullanılan İlaç</w:t>
            </w:r>
          </w:p>
          <w:p w:rsidR="00DF5FD9" w:rsidRDefault="008E7AD7">
            <w:pPr>
              <w:pStyle w:val="TableParagraph"/>
              <w:spacing w:before="2" w:line="199" w:lineRule="exact"/>
              <w:ind w:left="431"/>
              <w:rPr>
                <w:sz w:val="18"/>
              </w:rPr>
            </w:pPr>
            <w:r>
              <w:rPr>
                <w:sz w:val="18"/>
              </w:rPr>
              <w:t>Gruplarının Etkinlik Analizi</w:t>
            </w:r>
          </w:p>
        </w:tc>
        <w:tc>
          <w:tcPr>
            <w:tcW w:w="8931" w:type="dxa"/>
          </w:tcPr>
          <w:p w:rsidR="00DF5FD9" w:rsidRDefault="008E7AD7">
            <w:pPr>
              <w:pStyle w:val="TableParagraph"/>
              <w:spacing w:before="1"/>
              <w:ind w:left="143"/>
              <w:rPr>
                <w:sz w:val="18"/>
              </w:rPr>
            </w:pPr>
            <w:r>
              <w:rPr>
                <w:sz w:val="18"/>
              </w:rPr>
              <w:t>Hipertansiyon tedavisinde kullanılan ilaçların et</w:t>
            </w:r>
            <w:r>
              <w:rPr>
                <w:sz w:val="18"/>
              </w:rPr>
              <w:t>kinlik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147" w:hanging="284"/>
              <w:rPr>
                <w:sz w:val="18"/>
              </w:rPr>
            </w:pPr>
            <w:r>
              <w:rPr>
                <w:sz w:val="18"/>
              </w:rPr>
              <w:t>4. Hipertansiyon Tedavisinde Kullanılan İlaç Gruplarının Güvenlik Analizi</w:t>
            </w:r>
          </w:p>
        </w:tc>
        <w:tc>
          <w:tcPr>
            <w:tcW w:w="8931" w:type="dxa"/>
          </w:tcPr>
          <w:p w:rsidR="00DF5FD9" w:rsidRDefault="008E7AD7">
            <w:pPr>
              <w:pStyle w:val="TableParagraph"/>
              <w:spacing w:before="1"/>
              <w:ind w:left="143"/>
              <w:rPr>
                <w:sz w:val="18"/>
              </w:rPr>
            </w:pPr>
            <w:r>
              <w:rPr>
                <w:sz w:val="18"/>
              </w:rPr>
              <w:t>Hipertansiyon tedavisinde kullanılan ilaçların güvenlik analizini yapar.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line="216" w:lineRule="exact"/>
              <w:ind w:left="431" w:right="147" w:hanging="284"/>
              <w:rPr>
                <w:sz w:val="18"/>
              </w:rPr>
            </w:pPr>
            <w:r>
              <w:rPr>
                <w:sz w:val="18"/>
              </w:rPr>
              <w:t>5. Hipertansiyon Tedavisinde Kullanılan İlaç Gruplarının Uygunluk Analizi</w:t>
            </w:r>
          </w:p>
        </w:tc>
        <w:tc>
          <w:tcPr>
            <w:tcW w:w="8931" w:type="dxa"/>
          </w:tcPr>
          <w:p w:rsidR="00DF5FD9" w:rsidRDefault="008E7AD7">
            <w:pPr>
              <w:pStyle w:val="TableParagraph"/>
              <w:spacing w:line="216" w:lineRule="exact"/>
              <w:ind w:left="143"/>
              <w:rPr>
                <w:sz w:val="18"/>
              </w:rPr>
            </w:pPr>
            <w:r>
              <w:rPr>
                <w:sz w:val="18"/>
              </w:rPr>
              <w:t>Hipertansiyon tedavisinde kullanılan ilaçların uygunluk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5" w:line="216" w:lineRule="exact"/>
              <w:ind w:left="431" w:right="147" w:hanging="284"/>
              <w:rPr>
                <w:sz w:val="18"/>
              </w:rPr>
            </w:pPr>
            <w:r>
              <w:rPr>
                <w:sz w:val="18"/>
              </w:rPr>
              <w:t>6. Hipertansiyon Tedavisinde Kullanılan İlaç Gruplarının Maliyet Analizi</w:t>
            </w:r>
          </w:p>
        </w:tc>
        <w:tc>
          <w:tcPr>
            <w:tcW w:w="8931" w:type="dxa"/>
          </w:tcPr>
          <w:p w:rsidR="00DF5FD9" w:rsidRDefault="008E7AD7">
            <w:pPr>
              <w:pStyle w:val="TableParagraph"/>
              <w:spacing w:before="1"/>
              <w:ind w:left="143"/>
              <w:rPr>
                <w:sz w:val="18"/>
              </w:rPr>
            </w:pPr>
            <w:r>
              <w:rPr>
                <w:sz w:val="18"/>
              </w:rPr>
              <w:t>Hipertansiyon tedavisinde kullanılan ilaçların maliyet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147" w:hanging="284"/>
              <w:rPr>
                <w:sz w:val="18"/>
              </w:rPr>
            </w:pPr>
            <w:r>
              <w:rPr>
                <w:sz w:val="18"/>
              </w:rPr>
              <w:t>7. Hipertansiyon Tanısı Olan Bir Hastaya Genel Yaklaşım</w:t>
            </w:r>
          </w:p>
        </w:tc>
        <w:tc>
          <w:tcPr>
            <w:tcW w:w="8931" w:type="dxa"/>
          </w:tcPr>
          <w:p w:rsidR="00DF5FD9" w:rsidRDefault="008E7AD7">
            <w:pPr>
              <w:pStyle w:val="TableParagraph"/>
              <w:spacing w:before="1"/>
              <w:ind w:left="143"/>
              <w:rPr>
                <w:sz w:val="18"/>
              </w:rPr>
            </w:pPr>
            <w:r>
              <w:rPr>
                <w:sz w:val="18"/>
              </w:rPr>
              <w:t>Hipertansiyon koyarken öykü alma ve tedavisinde akılcı ilaç reçete etme becerisine sahiptir.</w:t>
            </w:r>
          </w:p>
        </w:tc>
      </w:tr>
      <w:tr w:rsidR="00DF5FD9">
        <w:trPr>
          <w:trHeight w:val="43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Borders>
              <w:bottom w:val="single" w:sz="6" w:space="0" w:color="000000"/>
            </w:tcBorders>
          </w:tcPr>
          <w:p w:rsidR="00DF5FD9" w:rsidRDefault="008E7AD7">
            <w:pPr>
              <w:pStyle w:val="TableParagraph"/>
              <w:spacing w:before="1" w:line="220" w:lineRule="atLeast"/>
              <w:ind w:left="431" w:hanging="284"/>
              <w:rPr>
                <w:sz w:val="18"/>
              </w:rPr>
            </w:pPr>
            <w:r>
              <w:rPr>
                <w:sz w:val="18"/>
              </w:rPr>
              <w:t>8. Akut Tonsillofarenjit Tedavisinde Kullanılan İlaç Gruplarının Belirlenmesi</w:t>
            </w:r>
          </w:p>
        </w:tc>
        <w:tc>
          <w:tcPr>
            <w:tcW w:w="8931" w:type="dxa"/>
            <w:tcBorders>
              <w:bottom w:val="single" w:sz="6" w:space="0" w:color="000000"/>
            </w:tcBorders>
          </w:tcPr>
          <w:p w:rsidR="00DF5FD9" w:rsidRDefault="008E7AD7">
            <w:pPr>
              <w:pStyle w:val="TableParagraph"/>
              <w:spacing w:before="1"/>
              <w:ind w:left="143"/>
              <w:rPr>
                <w:sz w:val="18"/>
              </w:rPr>
            </w:pPr>
            <w:r>
              <w:rPr>
                <w:sz w:val="18"/>
              </w:rPr>
              <w:t>Akut Tonsillofarenjit tedavisinde kullanılan ilaç gruplarını bilir.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Borders>
              <w:top w:val="single" w:sz="6" w:space="0" w:color="000000"/>
            </w:tcBorders>
          </w:tcPr>
          <w:p w:rsidR="00DF5FD9" w:rsidRDefault="008E7AD7">
            <w:pPr>
              <w:pStyle w:val="TableParagraph"/>
              <w:spacing w:line="217" w:lineRule="exact"/>
              <w:ind w:left="148"/>
              <w:rPr>
                <w:sz w:val="18"/>
              </w:rPr>
            </w:pPr>
            <w:r>
              <w:rPr>
                <w:sz w:val="18"/>
              </w:rPr>
              <w:t>9. Akut Tonsillofarenjit Tedavisinde Kullanılan İlaç</w:t>
            </w:r>
          </w:p>
          <w:p w:rsidR="00DF5FD9" w:rsidRDefault="008E7AD7">
            <w:pPr>
              <w:pStyle w:val="TableParagraph"/>
              <w:spacing w:before="1" w:line="199" w:lineRule="exact"/>
              <w:ind w:left="431"/>
              <w:rPr>
                <w:sz w:val="18"/>
              </w:rPr>
            </w:pPr>
            <w:r>
              <w:rPr>
                <w:sz w:val="18"/>
              </w:rPr>
              <w:t>Gruplarının Etkinlik Analizi</w:t>
            </w:r>
          </w:p>
        </w:tc>
        <w:tc>
          <w:tcPr>
            <w:tcW w:w="8931" w:type="dxa"/>
            <w:tcBorders>
              <w:top w:val="single" w:sz="6" w:space="0" w:color="000000"/>
            </w:tcBorders>
          </w:tcPr>
          <w:p w:rsidR="00DF5FD9" w:rsidRDefault="008E7AD7">
            <w:pPr>
              <w:pStyle w:val="TableParagraph"/>
              <w:spacing w:line="217" w:lineRule="exact"/>
              <w:ind w:left="143"/>
              <w:rPr>
                <w:sz w:val="18"/>
              </w:rPr>
            </w:pPr>
            <w:r>
              <w:rPr>
                <w:sz w:val="18"/>
              </w:rPr>
              <w:t>Akut Tonsillofarenjit tedavisinde kullanılan ilaçların etkinlik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hanging="284"/>
              <w:rPr>
                <w:sz w:val="18"/>
              </w:rPr>
            </w:pPr>
            <w:r>
              <w:rPr>
                <w:sz w:val="18"/>
              </w:rPr>
              <w:t>10. Akut Tonsillofarenjit Tedavisinde Kullanılan İlaç Gruplarının Güvenlik Analizi</w:t>
            </w:r>
          </w:p>
        </w:tc>
        <w:tc>
          <w:tcPr>
            <w:tcW w:w="8931" w:type="dxa"/>
          </w:tcPr>
          <w:p w:rsidR="00DF5FD9" w:rsidRDefault="008E7AD7">
            <w:pPr>
              <w:pStyle w:val="TableParagraph"/>
              <w:spacing w:before="1"/>
              <w:ind w:left="143"/>
              <w:rPr>
                <w:sz w:val="18"/>
              </w:rPr>
            </w:pPr>
            <w:r>
              <w:rPr>
                <w:sz w:val="18"/>
              </w:rPr>
              <w:t>Akut Tonsillofarenjit tedavisinde kullanılan ilaçların güvenlik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11. Akut Tonsillofarenjit Tedavisinde Kullanılan İlaç</w:t>
            </w:r>
          </w:p>
          <w:p w:rsidR="00DF5FD9" w:rsidRDefault="008E7AD7">
            <w:pPr>
              <w:pStyle w:val="TableParagraph"/>
              <w:spacing w:before="2" w:line="199" w:lineRule="exact"/>
              <w:ind w:left="431"/>
              <w:rPr>
                <w:sz w:val="18"/>
              </w:rPr>
            </w:pPr>
            <w:r>
              <w:rPr>
                <w:sz w:val="18"/>
              </w:rPr>
              <w:t>Gruplarının Uygunluk Analizi</w:t>
            </w:r>
          </w:p>
        </w:tc>
        <w:tc>
          <w:tcPr>
            <w:tcW w:w="8931" w:type="dxa"/>
          </w:tcPr>
          <w:p w:rsidR="00DF5FD9" w:rsidRDefault="008E7AD7">
            <w:pPr>
              <w:pStyle w:val="TableParagraph"/>
              <w:spacing w:before="1"/>
              <w:ind w:left="143"/>
              <w:rPr>
                <w:sz w:val="18"/>
              </w:rPr>
            </w:pPr>
            <w:r>
              <w:rPr>
                <w:sz w:val="18"/>
              </w:rPr>
              <w:t>Akut Tonsillofarenjit tedavisinde kullanılan ilaçların uygunluk analizini yapar.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line="216" w:lineRule="exact"/>
              <w:ind w:left="431" w:hanging="284"/>
              <w:rPr>
                <w:sz w:val="18"/>
              </w:rPr>
            </w:pPr>
            <w:r>
              <w:rPr>
                <w:sz w:val="18"/>
              </w:rPr>
              <w:t>12. Akut Tonsillofarenjit Tedavisinde Kullanılan İlaç Gruplarının Maliyet Analizi</w:t>
            </w:r>
          </w:p>
        </w:tc>
        <w:tc>
          <w:tcPr>
            <w:tcW w:w="8931" w:type="dxa"/>
          </w:tcPr>
          <w:p w:rsidR="00DF5FD9" w:rsidRDefault="008E7AD7">
            <w:pPr>
              <w:pStyle w:val="TableParagraph"/>
              <w:spacing w:line="216" w:lineRule="exact"/>
              <w:ind w:left="143"/>
              <w:rPr>
                <w:sz w:val="18"/>
              </w:rPr>
            </w:pPr>
            <w:r>
              <w:rPr>
                <w:sz w:val="18"/>
              </w:rPr>
              <w:t>Akut Tonsillofarenjit tedavisinde kullanılan ilaçların maliyet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147" w:hanging="284"/>
              <w:rPr>
                <w:sz w:val="18"/>
              </w:rPr>
            </w:pPr>
            <w:r>
              <w:rPr>
                <w:sz w:val="18"/>
              </w:rPr>
              <w:t>13. Akut Tonsillofarenjit Tanısı Olan Bir Hastaya Genel Yaklaşım</w:t>
            </w:r>
          </w:p>
        </w:tc>
        <w:tc>
          <w:tcPr>
            <w:tcW w:w="8931" w:type="dxa"/>
          </w:tcPr>
          <w:p w:rsidR="00DF5FD9" w:rsidRDefault="008E7AD7">
            <w:pPr>
              <w:pStyle w:val="TableParagraph"/>
              <w:spacing w:before="1"/>
              <w:ind w:left="143"/>
              <w:rPr>
                <w:sz w:val="18"/>
              </w:rPr>
            </w:pPr>
            <w:r>
              <w:rPr>
                <w:sz w:val="18"/>
              </w:rPr>
              <w:t>Akut Tonsillofarenjit tanısı koyarken öykü alma ve tedavisinde akılcı ilaç reçete etme becerisine sahiptir.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14. İdrar Yolu Enfeksiyonları Tedavisinde Kullanılan İlaç</w:t>
            </w:r>
          </w:p>
          <w:p w:rsidR="00DF5FD9" w:rsidRDefault="008E7AD7">
            <w:pPr>
              <w:pStyle w:val="TableParagraph"/>
              <w:spacing w:before="1" w:line="199" w:lineRule="exact"/>
              <w:ind w:left="431"/>
              <w:rPr>
                <w:sz w:val="18"/>
              </w:rPr>
            </w:pPr>
            <w:r>
              <w:rPr>
                <w:sz w:val="18"/>
              </w:rPr>
              <w:t>Gruplarının Belirlenmesi</w:t>
            </w:r>
          </w:p>
        </w:tc>
        <w:tc>
          <w:tcPr>
            <w:tcW w:w="8931" w:type="dxa"/>
          </w:tcPr>
          <w:p w:rsidR="00DF5FD9" w:rsidRDefault="008E7AD7">
            <w:pPr>
              <w:pStyle w:val="TableParagraph"/>
              <w:spacing w:before="1"/>
              <w:ind w:left="143"/>
              <w:rPr>
                <w:sz w:val="18"/>
              </w:rPr>
            </w:pPr>
            <w:r>
              <w:rPr>
                <w:sz w:val="18"/>
              </w:rPr>
              <w:t>İdrar Yolu Enfeksiyonları tedavisinde kullanılan ilaç gruplarını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76" w:hanging="284"/>
              <w:rPr>
                <w:sz w:val="18"/>
              </w:rPr>
            </w:pPr>
            <w:r>
              <w:rPr>
                <w:sz w:val="18"/>
              </w:rPr>
              <w:t>15. İdrar Yolu Enfeksiyonları Tedavisinde Kullanılan İlaç Gruplarının Etkinlik Analizi</w:t>
            </w:r>
          </w:p>
        </w:tc>
        <w:tc>
          <w:tcPr>
            <w:tcW w:w="8931" w:type="dxa"/>
          </w:tcPr>
          <w:p w:rsidR="00DF5FD9" w:rsidRDefault="008E7AD7">
            <w:pPr>
              <w:pStyle w:val="TableParagraph"/>
              <w:spacing w:before="1"/>
              <w:ind w:left="143"/>
              <w:rPr>
                <w:sz w:val="18"/>
              </w:rPr>
            </w:pPr>
            <w:r>
              <w:rPr>
                <w:sz w:val="18"/>
              </w:rPr>
              <w:t>İdrar Yolu Enfeksiyonları tedavisinde kullanılan ilaçların etkinlik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76" w:hanging="284"/>
              <w:rPr>
                <w:sz w:val="18"/>
              </w:rPr>
            </w:pPr>
            <w:r>
              <w:rPr>
                <w:sz w:val="18"/>
              </w:rPr>
              <w:t>16. İdrar Yolu Enfeksiyonları Tedavisinde Kullanılan İlaç Gruplarının Güvenlik Analizi</w:t>
            </w:r>
          </w:p>
        </w:tc>
        <w:tc>
          <w:tcPr>
            <w:tcW w:w="8931" w:type="dxa"/>
          </w:tcPr>
          <w:p w:rsidR="00DF5FD9" w:rsidRDefault="008E7AD7">
            <w:pPr>
              <w:pStyle w:val="TableParagraph"/>
              <w:spacing w:before="1"/>
              <w:ind w:left="143"/>
              <w:rPr>
                <w:sz w:val="18"/>
              </w:rPr>
            </w:pPr>
            <w:r>
              <w:rPr>
                <w:sz w:val="18"/>
              </w:rPr>
              <w:t>İdrar Yolu Enfeksiyonları tedavisinde kullanılan ilaçların güvenlik analizini yap</w:t>
            </w:r>
            <w:r>
              <w:rPr>
                <w:sz w:val="18"/>
              </w:rPr>
              <w:t>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right="76" w:hanging="284"/>
              <w:rPr>
                <w:sz w:val="18"/>
              </w:rPr>
            </w:pPr>
            <w:r>
              <w:rPr>
                <w:sz w:val="18"/>
              </w:rPr>
              <w:t>17. İdrar Yolu Enfeksiyonları Tedavisinde Kullanılan İlaç Gruplarının Uygunluk Analizi</w:t>
            </w:r>
          </w:p>
        </w:tc>
        <w:tc>
          <w:tcPr>
            <w:tcW w:w="8931" w:type="dxa"/>
          </w:tcPr>
          <w:p w:rsidR="00DF5FD9" w:rsidRDefault="008E7AD7">
            <w:pPr>
              <w:pStyle w:val="TableParagraph"/>
              <w:spacing w:before="1"/>
              <w:ind w:left="143"/>
              <w:rPr>
                <w:sz w:val="18"/>
              </w:rPr>
            </w:pPr>
            <w:r>
              <w:rPr>
                <w:sz w:val="18"/>
              </w:rPr>
              <w:t>İdrar Yolu Enfeksiyonları tedavisinde kullanılan ilaçların uygunluk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18" w:lineRule="exact"/>
              <w:ind w:left="148"/>
              <w:rPr>
                <w:sz w:val="18"/>
              </w:rPr>
            </w:pPr>
            <w:r>
              <w:rPr>
                <w:sz w:val="18"/>
              </w:rPr>
              <w:t>18. İdrar Yolu Enfeksiyonları Tedavisinde Kullanılan İlaç</w:t>
            </w:r>
          </w:p>
          <w:p w:rsidR="00DF5FD9" w:rsidRDefault="008E7AD7">
            <w:pPr>
              <w:pStyle w:val="TableParagraph"/>
              <w:spacing w:line="202" w:lineRule="exact"/>
              <w:ind w:left="431"/>
              <w:rPr>
                <w:sz w:val="18"/>
              </w:rPr>
            </w:pPr>
            <w:r>
              <w:rPr>
                <w:sz w:val="18"/>
              </w:rPr>
              <w:t>Gruplarının Maliyet Analizi</w:t>
            </w:r>
          </w:p>
        </w:tc>
        <w:tc>
          <w:tcPr>
            <w:tcW w:w="8931" w:type="dxa"/>
          </w:tcPr>
          <w:p w:rsidR="00DF5FD9" w:rsidRDefault="008E7AD7">
            <w:pPr>
              <w:pStyle w:val="TableParagraph"/>
              <w:spacing w:line="216" w:lineRule="exact"/>
              <w:ind w:left="143"/>
              <w:rPr>
                <w:sz w:val="18"/>
              </w:rPr>
            </w:pPr>
            <w:r>
              <w:rPr>
                <w:sz w:val="18"/>
              </w:rPr>
              <w:t>İdrar Yolu Enfeksiyonları tedavisinde kullanılan ilaçların maliyet analizini yapar.</w:t>
            </w:r>
          </w:p>
        </w:tc>
      </w:tr>
    </w:tbl>
    <w:p w:rsidR="00DF5FD9" w:rsidRDefault="00DF5FD9">
      <w:pPr>
        <w:spacing w:line="216" w:lineRule="exact"/>
        <w:rPr>
          <w:sz w:val="18"/>
        </w:rPr>
        <w:sectPr w:rsidR="00DF5FD9">
          <w:pgSz w:w="16840" w:h="11910" w:orient="landscape"/>
          <w:pgMar w:top="420" w:right="560" w:bottom="280" w:left="460" w:header="708" w:footer="708"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11"/>
        <w:gridCol w:w="4254"/>
        <w:gridCol w:w="8931"/>
      </w:tblGrid>
      <w:tr w:rsidR="00DF5FD9">
        <w:trPr>
          <w:trHeight w:val="441"/>
        </w:trPr>
        <w:tc>
          <w:tcPr>
            <w:tcW w:w="1277" w:type="dxa"/>
            <w:vMerge w:val="restart"/>
          </w:tcPr>
          <w:p w:rsidR="00DF5FD9" w:rsidRDefault="00DF5FD9">
            <w:pPr>
              <w:pStyle w:val="TableParagraph"/>
              <w:rPr>
                <w:rFonts w:ascii="Times New Roman"/>
                <w:sz w:val="18"/>
              </w:rPr>
            </w:pPr>
          </w:p>
        </w:tc>
        <w:tc>
          <w:tcPr>
            <w:tcW w:w="711" w:type="dxa"/>
            <w:vMerge w:val="restart"/>
          </w:tcPr>
          <w:p w:rsidR="00DF5FD9" w:rsidRDefault="00DF5FD9">
            <w:pPr>
              <w:pStyle w:val="TableParagraph"/>
              <w:rPr>
                <w:rFonts w:ascii="Times New Roman"/>
                <w:sz w:val="18"/>
              </w:rPr>
            </w:pPr>
          </w:p>
        </w:tc>
        <w:tc>
          <w:tcPr>
            <w:tcW w:w="4254" w:type="dxa"/>
          </w:tcPr>
          <w:p w:rsidR="00DF5FD9" w:rsidRDefault="008E7AD7">
            <w:pPr>
              <w:pStyle w:val="TableParagraph"/>
              <w:spacing w:before="1"/>
              <w:ind w:left="148" w:right="-15"/>
              <w:rPr>
                <w:sz w:val="18"/>
              </w:rPr>
            </w:pPr>
            <w:r>
              <w:rPr>
                <w:sz w:val="18"/>
              </w:rPr>
              <w:t>19. İdrar Yolu Enfeksiyonu Tanısı Olan Bir Hastaya</w:t>
            </w:r>
            <w:r>
              <w:rPr>
                <w:spacing w:val="-7"/>
                <w:sz w:val="18"/>
              </w:rPr>
              <w:t xml:space="preserve"> </w:t>
            </w:r>
            <w:r>
              <w:rPr>
                <w:sz w:val="18"/>
              </w:rPr>
              <w:t>Genel</w:t>
            </w:r>
          </w:p>
          <w:p w:rsidR="00DF5FD9" w:rsidRDefault="008E7AD7">
            <w:pPr>
              <w:pStyle w:val="TableParagraph"/>
              <w:spacing w:before="1" w:line="199" w:lineRule="exact"/>
              <w:ind w:left="431"/>
              <w:rPr>
                <w:sz w:val="18"/>
              </w:rPr>
            </w:pPr>
            <w:r>
              <w:rPr>
                <w:sz w:val="18"/>
              </w:rPr>
              <w:t>Yaklaşım</w:t>
            </w:r>
          </w:p>
        </w:tc>
        <w:tc>
          <w:tcPr>
            <w:tcW w:w="8931" w:type="dxa"/>
          </w:tcPr>
          <w:p w:rsidR="00DF5FD9" w:rsidRDefault="008E7AD7">
            <w:pPr>
              <w:pStyle w:val="TableParagraph"/>
              <w:spacing w:before="1"/>
              <w:ind w:left="143"/>
              <w:rPr>
                <w:sz w:val="18"/>
              </w:rPr>
            </w:pPr>
            <w:r>
              <w:rPr>
                <w:sz w:val="18"/>
              </w:rPr>
              <w:t>İdrar Yolu Enfeksiyonları tanısı koyarken öykü alma ve tedavisinde akılcı ilaç reçete etme becerisine sahiptir.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18" w:lineRule="exact"/>
              <w:ind w:left="148"/>
              <w:rPr>
                <w:sz w:val="18"/>
              </w:rPr>
            </w:pPr>
            <w:r>
              <w:rPr>
                <w:sz w:val="18"/>
              </w:rPr>
              <w:t>20. Peptik Ülser Tedavisinde Kullanılan İlaç Gruplarının</w:t>
            </w:r>
          </w:p>
          <w:p w:rsidR="00DF5FD9" w:rsidRDefault="008E7AD7">
            <w:pPr>
              <w:pStyle w:val="TableParagraph"/>
              <w:spacing w:line="197" w:lineRule="exact"/>
              <w:ind w:left="431"/>
              <w:rPr>
                <w:sz w:val="18"/>
              </w:rPr>
            </w:pPr>
            <w:r>
              <w:rPr>
                <w:sz w:val="18"/>
              </w:rPr>
              <w:t>Belirlenmesi</w:t>
            </w:r>
          </w:p>
        </w:tc>
        <w:tc>
          <w:tcPr>
            <w:tcW w:w="8931" w:type="dxa"/>
          </w:tcPr>
          <w:p w:rsidR="00DF5FD9" w:rsidRDefault="008E7AD7">
            <w:pPr>
              <w:pStyle w:val="TableParagraph"/>
              <w:spacing w:line="216" w:lineRule="exact"/>
              <w:ind w:left="143"/>
              <w:rPr>
                <w:sz w:val="18"/>
              </w:rPr>
            </w:pPr>
            <w:r>
              <w:rPr>
                <w:sz w:val="18"/>
              </w:rPr>
              <w:t>Peptik Ülser tedavisinde kullanılan ilaç gruplarını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6" w:line="218" w:lineRule="exact"/>
              <w:ind w:left="148"/>
              <w:rPr>
                <w:sz w:val="18"/>
              </w:rPr>
            </w:pPr>
            <w:r>
              <w:rPr>
                <w:sz w:val="18"/>
              </w:rPr>
              <w:t>21. Peptik Ülser Tedavisinde Kullanılan İlaç Gruplarının</w:t>
            </w:r>
          </w:p>
          <w:p w:rsidR="00DF5FD9" w:rsidRDefault="008E7AD7">
            <w:pPr>
              <w:pStyle w:val="TableParagraph"/>
              <w:spacing w:line="197" w:lineRule="exact"/>
              <w:ind w:left="431"/>
              <w:rPr>
                <w:sz w:val="18"/>
              </w:rPr>
            </w:pPr>
            <w:r>
              <w:rPr>
                <w:sz w:val="18"/>
              </w:rPr>
              <w:t>Etkinlik Analizi</w:t>
            </w:r>
          </w:p>
        </w:tc>
        <w:tc>
          <w:tcPr>
            <w:tcW w:w="8931" w:type="dxa"/>
          </w:tcPr>
          <w:p w:rsidR="00DF5FD9" w:rsidRDefault="008E7AD7">
            <w:pPr>
              <w:pStyle w:val="TableParagraph"/>
              <w:spacing w:before="1"/>
              <w:ind w:left="143"/>
              <w:rPr>
                <w:sz w:val="18"/>
              </w:rPr>
            </w:pPr>
            <w:r>
              <w:rPr>
                <w:sz w:val="18"/>
              </w:rPr>
              <w:t>Peptik Ülser tedavisinde kullanılan ilaçların etkinlik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hanging="284"/>
              <w:rPr>
                <w:sz w:val="18"/>
              </w:rPr>
            </w:pPr>
            <w:r>
              <w:rPr>
                <w:sz w:val="18"/>
              </w:rPr>
              <w:t>22. Peptik Ülser Tedavisinde Kullanılan İlaç Gruplarının Güvenlik Analizi</w:t>
            </w:r>
          </w:p>
        </w:tc>
        <w:tc>
          <w:tcPr>
            <w:tcW w:w="8931" w:type="dxa"/>
          </w:tcPr>
          <w:p w:rsidR="00DF5FD9" w:rsidRDefault="008E7AD7">
            <w:pPr>
              <w:pStyle w:val="TableParagraph"/>
              <w:spacing w:before="2"/>
              <w:ind w:left="143"/>
              <w:rPr>
                <w:sz w:val="18"/>
              </w:rPr>
            </w:pPr>
            <w:r>
              <w:rPr>
                <w:sz w:val="18"/>
              </w:rPr>
              <w:t>Peptik Ülser tedavisinde kullanılan ilaçların güvenlik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23. Peptik Ülser Tedavisinde Kullanılan İlaç Gruplarının</w:t>
            </w:r>
          </w:p>
          <w:p w:rsidR="00DF5FD9" w:rsidRDefault="008E7AD7">
            <w:pPr>
              <w:pStyle w:val="TableParagraph"/>
              <w:spacing w:before="1" w:line="199" w:lineRule="exact"/>
              <w:ind w:left="431"/>
              <w:rPr>
                <w:sz w:val="18"/>
              </w:rPr>
            </w:pPr>
            <w:r>
              <w:rPr>
                <w:sz w:val="18"/>
              </w:rPr>
              <w:t>Uygunluk Analizi</w:t>
            </w:r>
          </w:p>
        </w:tc>
        <w:tc>
          <w:tcPr>
            <w:tcW w:w="8931" w:type="dxa"/>
          </w:tcPr>
          <w:p w:rsidR="00DF5FD9" w:rsidRDefault="008E7AD7">
            <w:pPr>
              <w:pStyle w:val="TableParagraph"/>
              <w:spacing w:before="1"/>
              <w:ind w:left="143"/>
              <w:rPr>
                <w:sz w:val="18"/>
              </w:rPr>
            </w:pPr>
            <w:r>
              <w:rPr>
                <w:sz w:val="18"/>
              </w:rPr>
              <w:t>Peptik Ülser tedavisinde kullanılan ilaçların uygunluk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24. Peptik Ülser Tedavisinde Kullanılan İlaç Gruplarının</w:t>
            </w:r>
          </w:p>
          <w:p w:rsidR="00DF5FD9" w:rsidRDefault="008E7AD7">
            <w:pPr>
              <w:pStyle w:val="TableParagraph"/>
              <w:spacing w:before="1" w:line="199" w:lineRule="exact"/>
              <w:ind w:left="431"/>
              <w:rPr>
                <w:sz w:val="18"/>
              </w:rPr>
            </w:pPr>
            <w:r>
              <w:rPr>
                <w:sz w:val="18"/>
              </w:rPr>
              <w:t>Maliyet Analizi</w:t>
            </w:r>
          </w:p>
        </w:tc>
        <w:tc>
          <w:tcPr>
            <w:tcW w:w="8931" w:type="dxa"/>
          </w:tcPr>
          <w:p w:rsidR="00DF5FD9" w:rsidRDefault="008E7AD7">
            <w:pPr>
              <w:pStyle w:val="TableParagraph"/>
              <w:spacing w:before="1"/>
              <w:ind w:left="143"/>
              <w:rPr>
                <w:sz w:val="18"/>
              </w:rPr>
            </w:pPr>
            <w:r>
              <w:rPr>
                <w:sz w:val="18"/>
              </w:rPr>
              <w:t>Peptik Ülser tedavisinde kullanılan ilaçların maliyet analizini yapar.</w:t>
            </w:r>
          </w:p>
        </w:tc>
      </w:tr>
      <w:tr w:rsidR="00DF5FD9">
        <w:trPr>
          <w:trHeight w:val="39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25. Peptik Ülser Tanısı Olan Bir Hastaya Genel Yaklaşım</w:t>
            </w:r>
          </w:p>
        </w:tc>
        <w:tc>
          <w:tcPr>
            <w:tcW w:w="8931" w:type="dxa"/>
          </w:tcPr>
          <w:p w:rsidR="00DF5FD9" w:rsidRDefault="008E7AD7">
            <w:pPr>
              <w:pStyle w:val="TableParagraph"/>
              <w:spacing w:before="1"/>
              <w:ind w:left="143"/>
              <w:rPr>
                <w:sz w:val="18"/>
              </w:rPr>
            </w:pPr>
            <w:r>
              <w:rPr>
                <w:sz w:val="18"/>
              </w:rPr>
              <w:t>Peptik Ülser tanısı koyarken öykü alma ve tedavisinde akılcı ilaç reçete etme becerisini edinir.</w:t>
            </w:r>
          </w:p>
        </w:tc>
      </w:tr>
      <w:tr w:rsidR="00DF5FD9">
        <w:trPr>
          <w:trHeight w:val="436"/>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18" w:lineRule="exact"/>
              <w:ind w:left="148"/>
              <w:rPr>
                <w:sz w:val="18"/>
              </w:rPr>
            </w:pPr>
            <w:r>
              <w:rPr>
                <w:sz w:val="18"/>
              </w:rPr>
              <w:t>26. Diyabet Tedavisinde Kullanılan İlaç Gruplarının</w:t>
            </w:r>
          </w:p>
          <w:p w:rsidR="00DF5FD9" w:rsidRDefault="008E7AD7">
            <w:pPr>
              <w:pStyle w:val="TableParagraph"/>
              <w:spacing w:line="197" w:lineRule="exact"/>
              <w:ind w:left="431"/>
              <w:rPr>
                <w:sz w:val="18"/>
              </w:rPr>
            </w:pPr>
            <w:r>
              <w:rPr>
                <w:sz w:val="18"/>
              </w:rPr>
              <w:t>Belirlenmesi</w:t>
            </w:r>
          </w:p>
        </w:tc>
        <w:tc>
          <w:tcPr>
            <w:tcW w:w="8931" w:type="dxa"/>
          </w:tcPr>
          <w:p w:rsidR="00DF5FD9" w:rsidRDefault="008E7AD7">
            <w:pPr>
              <w:pStyle w:val="TableParagraph"/>
              <w:spacing w:line="216" w:lineRule="exact"/>
              <w:ind w:left="143"/>
              <w:rPr>
                <w:sz w:val="18"/>
              </w:rPr>
            </w:pPr>
            <w:r>
              <w:rPr>
                <w:sz w:val="18"/>
              </w:rPr>
              <w:t>Diyabet tedavisinde kullanılan ilaç gruplarını bilir.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6" w:line="218" w:lineRule="exact"/>
              <w:ind w:left="148"/>
              <w:rPr>
                <w:sz w:val="18"/>
              </w:rPr>
            </w:pPr>
            <w:r>
              <w:rPr>
                <w:sz w:val="18"/>
              </w:rPr>
              <w:t>27. Diyabet Tedavisinde Kullanılan İlaç Gruplarının</w:t>
            </w:r>
          </w:p>
          <w:p w:rsidR="00DF5FD9" w:rsidRDefault="008E7AD7">
            <w:pPr>
              <w:pStyle w:val="TableParagraph"/>
              <w:spacing w:line="198" w:lineRule="exact"/>
              <w:ind w:left="431"/>
              <w:rPr>
                <w:sz w:val="18"/>
              </w:rPr>
            </w:pPr>
            <w:r>
              <w:rPr>
                <w:sz w:val="18"/>
              </w:rPr>
              <w:t>Etkinlik Analizi</w:t>
            </w:r>
          </w:p>
        </w:tc>
        <w:tc>
          <w:tcPr>
            <w:tcW w:w="8931" w:type="dxa"/>
          </w:tcPr>
          <w:p w:rsidR="00DF5FD9" w:rsidRDefault="008E7AD7">
            <w:pPr>
              <w:pStyle w:val="TableParagraph"/>
              <w:spacing w:before="1"/>
              <w:ind w:left="143"/>
              <w:rPr>
                <w:sz w:val="18"/>
              </w:rPr>
            </w:pPr>
            <w:r>
              <w:rPr>
                <w:sz w:val="18"/>
              </w:rPr>
              <w:t>Diyabet tedavisinde kullanılan ilaçların etkinlik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line="220" w:lineRule="atLeast"/>
              <w:ind w:left="431" w:hanging="284"/>
              <w:rPr>
                <w:sz w:val="18"/>
              </w:rPr>
            </w:pPr>
            <w:r>
              <w:rPr>
                <w:sz w:val="18"/>
              </w:rPr>
              <w:t>28. Diyabet Tedavisinde Kullanılan İlaç Gruplarının Güvenlik Analizi</w:t>
            </w:r>
          </w:p>
        </w:tc>
        <w:tc>
          <w:tcPr>
            <w:tcW w:w="8931" w:type="dxa"/>
          </w:tcPr>
          <w:p w:rsidR="00DF5FD9" w:rsidRDefault="008E7AD7">
            <w:pPr>
              <w:pStyle w:val="TableParagraph"/>
              <w:spacing w:before="1"/>
              <w:ind w:left="143"/>
              <w:rPr>
                <w:sz w:val="18"/>
              </w:rPr>
            </w:pPr>
            <w:r>
              <w:rPr>
                <w:sz w:val="18"/>
              </w:rPr>
              <w:t>Diyabet tedavisinde kullanılan ilaçların güvenlik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29. Diyabet Tedavisinde Kullanılan İlaç Gruplarının</w:t>
            </w:r>
          </w:p>
          <w:p w:rsidR="00DF5FD9" w:rsidRDefault="008E7AD7">
            <w:pPr>
              <w:pStyle w:val="TableParagraph"/>
              <w:spacing w:before="1" w:line="199" w:lineRule="exact"/>
              <w:ind w:left="431"/>
              <w:rPr>
                <w:sz w:val="18"/>
              </w:rPr>
            </w:pPr>
            <w:r>
              <w:rPr>
                <w:sz w:val="18"/>
              </w:rPr>
              <w:t>Uygunluk Analizi</w:t>
            </w:r>
          </w:p>
        </w:tc>
        <w:tc>
          <w:tcPr>
            <w:tcW w:w="8931" w:type="dxa"/>
          </w:tcPr>
          <w:p w:rsidR="00DF5FD9" w:rsidRDefault="008E7AD7">
            <w:pPr>
              <w:pStyle w:val="TableParagraph"/>
              <w:spacing w:before="1"/>
              <w:ind w:left="143"/>
              <w:rPr>
                <w:sz w:val="18"/>
              </w:rPr>
            </w:pPr>
            <w:r>
              <w:rPr>
                <w:sz w:val="18"/>
              </w:rPr>
              <w:t>Diyabet tedavisinde kullanılan ilaçların uygunluk analizini yapar.</w:t>
            </w:r>
          </w:p>
        </w:tc>
      </w:tr>
      <w:tr w:rsidR="00DF5FD9">
        <w:trPr>
          <w:trHeight w:val="441"/>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30. Diyabet Tedavisinde Kullanılan İlaç Gruplarının</w:t>
            </w:r>
          </w:p>
          <w:p w:rsidR="00DF5FD9" w:rsidRDefault="008E7AD7">
            <w:pPr>
              <w:pStyle w:val="TableParagraph"/>
              <w:spacing w:before="1" w:line="199" w:lineRule="exact"/>
              <w:ind w:left="431"/>
              <w:rPr>
                <w:sz w:val="18"/>
              </w:rPr>
            </w:pPr>
            <w:r>
              <w:rPr>
                <w:sz w:val="18"/>
              </w:rPr>
              <w:t>Maliyet Analizi</w:t>
            </w:r>
          </w:p>
        </w:tc>
        <w:tc>
          <w:tcPr>
            <w:tcW w:w="8931" w:type="dxa"/>
          </w:tcPr>
          <w:p w:rsidR="00DF5FD9" w:rsidRDefault="008E7AD7">
            <w:pPr>
              <w:pStyle w:val="TableParagraph"/>
              <w:spacing w:before="1"/>
              <w:ind w:left="143"/>
              <w:rPr>
                <w:sz w:val="18"/>
              </w:rPr>
            </w:pPr>
            <w:r>
              <w:rPr>
                <w:sz w:val="18"/>
              </w:rPr>
              <w:t>Diyabet tedavisinde kullanılan ilaçların maliyet analizini yapar.</w:t>
            </w:r>
          </w:p>
        </w:tc>
      </w:tr>
      <w:tr w:rsidR="00DF5FD9">
        <w:trPr>
          <w:trHeight w:val="397"/>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31. Diyabet Tanısı Olan Bir Hastaya Genel Yaklaşım</w:t>
            </w:r>
          </w:p>
        </w:tc>
        <w:tc>
          <w:tcPr>
            <w:tcW w:w="8931" w:type="dxa"/>
          </w:tcPr>
          <w:p w:rsidR="00DF5FD9" w:rsidRDefault="008E7AD7">
            <w:pPr>
              <w:pStyle w:val="TableParagraph"/>
              <w:spacing w:before="1"/>
              <w:ind w:left="143"/>
              <w:rPr>
                <w:sz w:val="18"/>
              </w:rPr>
            </w:pPr>
            <w:r>
              <w:rPr>
                <w:sz w:val="18"/>
              </w:rPr>
              <w:t>Diyabet tanısı koyarken öykü alma ve tedavisinde akılcı ilaç reçete etme becerisini edinir.</w:t>
            </w:r>
          </w:p>
        </w:tc>
      </w:tr>
      <w:tr w:rsidR="00DF5FD9">
        <w:trPr>
          <w:trHeight w:val="398"/>
        </w:trPr>
        <w:tc>
          <w:tcPr>
            <w:tcW w:w="1277" w:type="dxa"/>
            <w:vMerge/>
            <w:tcBorders>
              <w:top w:val="nil"/>
            </w:tcBorders>
          </w:tcPr>
          <w:p w:rsidR="00DF5FD9" w:rsidRDefault="00DF5FD9">
            <w:pPr>
              <w:rPr>
                <w:sz w:val="2"/>
                <w:szCs w:val="2"/>
              </w:rPr>
            </w:pPr>
          </w:p>
        </w:tc>
        <w:tc>
          <w:tcPr>
            <w:tcW w:w="711" w:type="dxa"/>
            <w:vMerge/>
            <w:tcBorders>
              <w:top w:val="nil"/>
            </w:tcBorders>
          </w:tcPr>
          <w:p w:rsidR="00DF5FD9" w:rsidRDefault="00DF5FD9">
            <w:pPr>
              <w:rPr>
                <w:sz w:val="2"/>
                <w:szCs w:val="2"/>
              </w:rPr>
            </w:pPr>
          </w:p>
        </w:tc>
        <w:tc>
          <w:tcPr>
            <w:tcW w:w="4254" w:type="dxa"/>
          </w:tcPr>
          <w:p w:rsidR="00DF5FD9" w:rsidRDefault="008E7AD7">
            <w:pPr>
              <w:pStyle w:val="TableParagraph"/>
              <w:spacing w:before="1"/>
              <w:ind w:left="148"/>
              <w:rPr>
                <w:sz w:val="18"/>
              </w:rPr>
            </w:pPr>
            <w:r>
              <w:rPr>
                <w:sz w:val="18"/>
              </w:rPr>
              <w:t>32. Reçete Bilgisi ve Uygun Reçete Yazımı</w:t>
            </w:r>
          </w:p>
        </w:tc>
        <w:tc>
          <w:tcPr>
            <w:tcW w:w="8931" w:type="dxa"/>
          </w:tcPr>
          <w:p w:rsidR="00DF5FD9" w:rsidRDefault="008E7AD7">
            <w:pPr>
              <w:pStyle w:val="TableParagraph"/>
              <w:spacing w:line="216" w:lineRule="exact"/>
              <w:ind w:left="143"/>
              <w:rPr>
                <w:sz w:val="18"/>
              </w:rPr>
            </w:pPr>
            <w:r>
              <w:rPr>
                <w:sz w:val="18"/>
              </w:rPr>
              <w:t>Reçete yazma ve akılcı ilaç reçete etme bilgisini kazanır.</w:t>
            </w:r>
          </w:p>
        </w:tc>
      </w:tr>
    </w:tbl>
    <w:p w:rsidR="00DF5FD9" w:rsidRDefault="00DF5FD9">
      <w:pPr>
        <w:spacing w:line="216" w:lineRule="exact"/>
        <w:rPr>
          <w:sz w:val="18"/>
        </w:rPr>
        <w:sectPr w:rsidR="00DF5FD9">
          <w:pgSz w:w="16840" w:h="11910" w:orient="landscape"/>
          <w:pgMar w:top="420" w:right="560" w:bottom="280" w:left="46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994"/>
        <w:gridCol w:w="4960"/>
        <w:gridCol w:w="7231"/>
      </w:tblGrid>
      <w:tr w:rsidR="00DF5FD9">
        <w:trPr>
          <w:trHeight w:val="662"/>
        </w:trPr>
        <w:tc>
          <w:tcPr>
            <w:tcW w:w="8365" w:type="dxa"/>
            <w:gridSpan w:val="3"/>
            <w:shd w:val="clear" w:color="auto" w:fill="D9E1F3"/>
          </w:tcPr>
          <w:p w:rsidR="00DF5FD9" w:rsidRDefault="00DF5FD9">
            <w:pPr>
              <w:pStyle w:val="TableParagraph"/>
              <w:spacing w:before="10"/>
              <w:rPr>
                <w:b/>
                <w:sz w:val="17"/>
              </w:rPr>
            </w:pPr>
          </w:p>
          <w:p w:rsidR="00DF5FD9" w:rsidRDefault="008E7AD7">
            <w:pPr>
              <w:pStyle w:val="TableParagraph"/>
              <w:ind w:left="975" w:right="967"/>
              <w:jc w:val="center"/>
              <w:rPr>
                <w:b/>
                <w:sz w:val="18"/>
              </w:rPr>
            </w:pPr>
            <w:r>
              <w:rPr>
                <w:b/>
                <w:sz w:val="18"/>
              </w:rPr>
              <w:t>AİLE HEKİMLİĞİ, ÜROLOJİ, PLASTİK REKONSTRÜKTİF VE ESTETİK CERRAHİ KLİNİK STAJI</w:t>
            </w:r>
          </w:p>
        </w:tc>
        <w:tc>
          <w:tcPr>
            <w:tcW w:w="7231" w:type="dxa"/>
            <w:shd w:val="clear" w:color="auto" w:fill="D9E1F3"/>
          </w:tcPr>
          <w:p w:rsidR="00DF5FD9" w:rsidRDefault="008E7AD7">
            <w:pPr>
              <w:pStyle w:val="TableParagraph"/>
              <w:spacing w:line="217" w:lineRule="exact"/>
              <w:ind w:left="128" w:right="126"/>
              <w:jc w:val="center"/>
              <w:rPr>
                <w:sz w:val="18"/>
              </w:rPr>
            </w:pPr>
            <w:r>
              <w:rPr>
                <w:b/>
                <w:sz w:val="18"/>
              </w:rPr>
              <w:t xml:space="preserve">AİLE HEKİMLİĞİ EĞİTİM SORUMLUSU: </w:t>
            </w:r>
            <w:r>
              <w:rPr>
                <w:sz w:val="18"/>
              </w:rPr>
              <w:t>PROF. DR. İLHAMİ ÜNLÜOĞLU</w:t>
            </w:r>
          </w:p>
          <w:p w:rsidR="00DF5FD9" w:rsidRDefault="008E7AD7">
            <w:pPr>
              <w:pStyle w:val="TableParagraph"/>
              <w:spacing w:before="1"/>
              <w:ind w:left="129" w:right="122"/>
              <w:jc w:val="center"/>
              <w:rPr>
                <w:sz w:val="18"/>
              </w:rPr>
            </w:pPr>
            <w:r>
              <w:rPr>
                <w:b/>
                <w:sz w:val="18"/>
              </w:rPr>
              <w:t xml:space="preserve">ÜROLOJİ EĞİTİM SORUMLUSU: </w:t>
            </w:r>
            <w:r>
              <w:rPr>
                <w:sz w:val="18"/>
              </w:rPr>
              <w:t>PROF. DR. CAVİT CAN</w:t>
            </w:r>
          </w:p>
          <w:p w:rsidR="00DF5FD9" w:rsidRDefault="008E7AD7">
            <w:pPr>
              <w:pStyle w:val="TableParagraph"/>
              <w:spacing w:before="1" w:line="204" w:lineRule="exact"/>
              <w:ind w:left="129" w:right="126"/>
              <w:jc w:val="center"/>
              <w:rPr>
                <w:sz w:val="18"/>
              </w:rPr>
            </w:pPr>
            <w:r>
              <w:rPr>
                <w:b/>
                <w:sz w:val="18"/>
              </w:rPr>
              <w:t xml:space="preserve">PLASTİK REKONSTRÜKTİF VE ESTETİK CERRAHİ EĞİTİM SORUMLUSU: </w:t>
            </w:r>
            <w:r>
              <w:rPr>
                <w:sz w:val="18"/>
              </w:rPr>
              <w:t>PROF. DR. CENGİZ ÇETİN</w:t>
            </w:r>
          </w:p>
        </w:tc>
      </w:tr>
      <w:tr w:rsidR="00DF5FD9">
        <w:trPr>
          <w:trHeight w:val="547"/>
        </w:trPr>
        <w:tc>
          <w:tcPr>
            <w:tcW w:w="2411" w:type="dxa"/>
            <w:shd w:val="clear" w:color="auto" w:fill="D9E1F3"/>
          </w:tcPr>
          <w:p w:rsidR="00DF5FD9" w:rsidRDefault="008E7AD7">
            <w:pPr>
              <w:pStyle w:val="TableParagraph"/>
              <w:spacing w:before="160"/>
              <w:ind w:left="609"/>
              <w:rPr>
                <w:b/>
                <w:sz w:val="18"/>
              </w:rPr>
            </w:pPr>
            <w:r>
              <w:rPr>
                <w:b/>
                <w:sz w:val="18"/>
              </w:rPr>
              <w:t>ÖĞRETİM ÜYESİ</w:t>
            </w:r>
          </w:p>
        </w:tc>
        <w:tc>
          <w:tcPr>
            <w:tcW w:w="994" w:type="dxa"/>
            <w:shd w:val="clear" w:color="auto" w:fill="D9E1F3"/>
          </w:tcPr>
          <w:p w:rsidR="00DF5FD9" w:rsidRDefault="008E7AD7">
            <w:pPr>
              <w:pStyle w:val="TableParagraph"/>
              <w:spacing w:before="49"/>
              <w:ind w:left="239"/>
              <w:rPr>
                <w:b/>
                <w:sz w:val="18"/>
              </w:rPr>
            </w:pPr>
            <w:r>
              <w:rPr>
                <w:b/>
                <w:sz w:val="18"/>
              </w:rPr>
              <w:t>DERS</w:t>
            </w:r>
          </w:p>
          <w:p w:rsidR="00DF5FD9" w:rsidRDefault="008E7AD7">
            <w:pPr>
              <w:pStyle w:val="TableParagraph"/>
              <w:spacing w:before="2"/>
              <w:ind w:left="210"/>
              <w:rPr>
                <w:b/>
                <w:sz w:val="18"/>
              </w:rPr>
            </w:pPr>
            <w:r>
              <w:rPr>
                <w:b/>
                <w:sz w:val="18"/>
              </w:rPr>
              <w:t>SAATİ</w:t>
            </w:r>
          </w:p>
        </w:tc>
        <w:tc>
          <w:tcPr>
            <w:tcW w:w="4960" w:type="dxa"/>
            <w:shd w:val="clear" w:color="auto" w:fill="D9E1F3"/>
          </w:tcPr>
          <w:p w:rsidR="00DF5FD9" w:rsidRDefault="008E7AD7">
            <w:pPr>
              <w:pStyle w:val="TableParagraph"/>
              <w:spacing w:before="160"/>
              <w:ind w:left="2109" w:right="2102"/>
              <w:jc w:val="center"/>
              <w:rPr>
                <w:b/>
                <w:sz w:val="18"/>
              </w:rPr>
            </w:pPr>
            <w:r>
              <w:rPr>
                <w:b/>
                <w:sz w:val="18"/>
              </w:rPr>
              <w:t>DERS ADI</w:t>
            </w:r>
          </w:p>
        </w:tc>
        <w:tc>
          <w:tcPr>
            <w:tcW w:w="7231" w:type="dxa"/>
            <w:shd w:val="clear" w:color="auto" w:fill="D9E1F3"/>
          </w:tcPr>
          <w:p w:rsidR="00DF5FD9" w:rsidRDefault="008E7AD7">
            <w:pPr>
              <w:pStyle w:val="TableParagraph"/>
              <w:spacing w:before="160"/>
              <w:ind w:left="129" w:right="124"/>
              <w:jc w:val="center"/>
              <w:rPr>
                <w:b/>
                <w:sz w:val="18"/>
              </w:rPr>
            </w:pPr>
            <w:r>
              <w:rPr>
                <w:b/>
                <w:sz w:val="18"/>
              </w:rPr>
              <w:t>EĞİTİM ÇIKTILARI / YETERLİKLERİ</w:t>
            </w:r>
          </w:p>
        </w:tc>
      </w:tr>
      <w:tr w:rsidR="00DF5FD9">
        <w:trPr>
          <w:trHeight w:val="397"/>
        </w:trPr>
        <w:tc>
          <w:tcPr>
            <w:tcW w:w="2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rPr>
            </w:pPr>
          </w:p>
          <w:p w:rsidR="00DF5FD9" w:rsidRDefault="008E7AD7">
            <w:pPr>
              <w:pStyle w:val="TableParagraph"/>
              <w:spacing w:before="1"/>
              <w:ind w:left="187"/>
              <w:rPr>
                <w:b/>
                <w:sz w:val="18"/>
              </w:rPr>
            </w:pPr>
            <w:r>
              <w:rPr>
                <w:b/>
                <w:sz w:val="18"/>
              </w:rPr>
              <w:t>Prof. Dr. İlhami ÜNLÜOĞLU</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3"/>
              </w:rPr>
            </w:pPr>
          </w:p>
          <w:p w:rsidR="00DF5FD9" w:rsidRDefault="008E7AD7">
            <w:pPr>
              <w:pStyle w:val="TableParagraph"/>
              <w:ind w:left="9"/>
              <w:jc w:val="center"/>
              <w:rPr>
                <w:b/>
                <w:sz w:val="18"/>
              </w:rPr>
            </w:pPr>
            <w:r>
              <w:rPr>
                <w:b/>
                <w:w w:val="101"/>
                <w:sz w:val="18"/>
              </w:rPr>
              <w:t>4</w:t>
            </w:r>
          </w:p>
        </w:tc>
        <w:tc>
          <w:tcPr>
            <w:tcW w:w="4960" w:type="dxa"/>
          </w:tcPr>
          <w:p w:rsidR="00DF5FD9" w:rsidRDefault="008E7AD7">
            <w:pPr>
              <w:pStyle w:val="TableParagraph"/>
              <w:spacing w:before="83"/>
              <w:ind w:left="147"/>
              <w:rPr>
                <w:sz w:val="18"/>
              </w:rPr>
            </w:pPr>
            <w:r>
              <w:rPr>
                <w:sz w:val="18"/>
              </w:rPr>
              <w:t>1. Dünyada Aile Hekimliğinin Gelişimi</w:t>
            </w:r>
          </w:p>
        </w:tc>
        <w:tc>
          <w:tcPr>
            <w:tcW w:w="7231" w:type="dxa"/>
          </w:tcPr>
          <w:p w:rsidR="00DF5FD9" w:rsidRDefault="008E7AD7">
            <w:pPr>
              <w:pStyle w:val="TableParagraph"/>
              <w:spacing w:line="217" w:lineRule="exact"/>
              <w:ind w:left="142"/>
              <w:rPr>
                <w:sz w:val="18"/>
              </w:rPr>
            </w:pPr>
            <w:r>
              <w:rPr>
                <w:sz w:val="18"/>
              </w:rPr>
              <w:t>Dünyada Aile Hekimliğinin gelişimini ve önemli kilometre taşlarını bilir.</w:t>
            </w:r>
          </w:p>
        </w:tc>
      </w:tr>
      <w:tr w:rsidR="00DF5FD9">
        <w:trPr>
          <w:trHeight w:val="397"/>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3"/>
              <w:ind w:left="147"/>
              <w:rPr>
                <w:sz w:val="18"/>
              </w:rPr>
            </w:pPr>
            <w:r>
              <w:rPr>
                <w:sz w:val="18"/>
              </w:rPr>
              <w:t>2. Türkiye’de Aile Hekimliğinin Gelişimi</w:t>
            </w:r>
          </w:p>
        </w:tc>
        <w:tc>
          <w:tcPr>
            <w:tcW w:w="7231" w:type="dxa"/>
          </w:tcPr>
          <w:p w:rsidR="00DF5FD9" w:rsidRDefault="008E7AD7">
            <w:pPr>
              <w:pStyle w:val="TableParagraph"/>
              <w:spacing w:line="217" w:lineRule="exact"/>
              <w:ind w:left="142"/>
              <w:rPr>
                <w:sz w:val="18"/>
              </w:rPr>
            </w:pPr>
            <w:r>
              <w:rPr>
                <w:sz w:val="18"/>
              </w:rPr>
              <w:t>Türkiye’de Aile Hekimliğinin gelişimini ve önemli kilometre taşlarını bilir.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3"/>
              <w:ind w:left="147"/>
              <w:rPr>
                <w:sz w:val="18"/>
              </w:rPr>
            </w:pPr>
            <w:r>
              <w:rPr>
                <w:sz w:val="18"/>
              </w:rPr>
              <w:t>3. Sağlık Hizmetlerinde Kalite</w:t>
            </w:r>
          </w:p>
        </w:tc>
        <w:tc>
          <w:tcPr>
            <w:tcW w:w="7231" w:type="dxa"/>
          </w:tcPr>
          <w:p w:rsidR="00DF5FD9" w:rsidRDefault="008E7AD7">
            <w:pPr>
              <w:pStyle w:val="TableParagraph"/>
              <w:spacing w:line="217" w:lineRule="exact"/>
              <w:ind w:left="142"/>
              <w:rPr>
                <w:sz w:val="18"/>
              </w:rPr>
            </w:pPr>
            <w:r>
              <w:rPr>
                <w:sz w:val="18"/>
              </w:rPr>
              <w:t>Kalitenin tanımını, sağlık alanında kalitenin özelliklerini ve ülkemizdeki gelişimini bilir.</w:t>
            </w:r>
          </w:p>
        </w:tc>
      </w:tr>
      <w:tr w:rsidR="00DF5FD9">
        <w:trPr>
          <w:trHeight w:val="436"/>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02"/>
              <w:ind w:left="147"/>
              <w:rPr>
                <w:sz w:val="18"/>
              </w:rPr>
            </w:pPr>
            <w:r>
              <w:rPr>
                <w:sz w:val="18"/>
              </w:rPr>
              <w:t>4. Evde Bakım Hizmetleri</w:t>
            </w:r>
          </w:p>
        </w:tc>
        <w:tc>
          <w:tcPr>
            <w:tcW w:w="7231" w:type="dxa"/>
          </w:tcPr>
          <w:p w:rsidR="00DF5FD9" w:rsidRDefault="008E7AD7">
            <w:pPr>
              <w:pStyle w:val="TableParagraph"/>
              <w:spacing w:line="212" w:lineRule="exact"/>
              <w:ind w:left="142"/>
              <w:rPr>
                <w:sz w:val="18"/>
              </w:rPr>
            </w:pPr>
            <w:r>
              <w:rPr>
                <w:sz w:val="18"/>
              </w:rPr>
              <w:t>Evde bakımın gelişimini, etkileyen faktörleri ve ülkemizde evde sağlık uygulamasını ve bu</w:t>
            </w:r>
          </w:p>
          <w:p w:rsidR="00DF5FD9" w:rsidRDefault="008E7AD7">
            <w:pPr>
              <w:pStyle w:val="TableParagraph"/>
              <w:spacing w:before="1" w:line="204" w:lineRule="exact"/>
              <w:ind w:left="142"/>
              <w:rPr>
                <w:sz w:val="18"/>
              </w:rPr>
            </w:pPr>
            <w:r>
              <w:rPr>
                <w:sz w:val="18"/>
              </w:rPr>
              <w:t>uygulamada aile hekiminin yerini bilir.</w:t>
            </w:r>
          </w:p>
        </w:tc>
      </w:tr>
      <w:tr w:rsidR="00DF5FD9">
        <w:trPr>
          <w:trHeight w:val="398"/>
        </w:trPr>
        <w:tc>
          <w:tcPr>
            <w:tcW w:w="2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2"/>
              <w:rPr>
                <w:b/>
                <w:sz w:val="16"/>
              </w:rPr>
            </w:pPr>
          </w:p>
          <w:p w:rsidR="00DF5FD9" w:rsidRDefault="008E7AD7">
            <w:pPr>
              <w:pStyle w:val="TableParagraph"/>
              <w:ind w:left="752" w:right="741"/>
              <w:jc w:val="center"/>
              <w:rPr>
                <w:b/>
                <w:sz w:val="18"/>
              </w:rPr>
            </w:pPr>
            <w:r>
              <w:rPr>
                <w:b/>
                <w:sz w:val="18"/>
              </w:rPr>
              <w:t>Doç. Dr. Hüseyin</w:t>
            </w:r>
          </w:p>
          <w:p w:rsidR="00DF5FD9" w:rsidRDefault="008E7AD7">
            <w:pPr>
              <w:pStyle w:val="TableParagraph"/>
              <w:spacing w:before="2"/>
              <w:ind w:left="750" w:right="742"/>
              <w:jc w:val="center"/>
              <w:rPr>
                <w:b/>
                <w:sz w:val="18"/>
              </w:rPr>
            </w:pPr>
            <w:r>
              <w:rPr>
                <w:b/>
                <w:sz w:val="18"/>
              </w:rPr>
              <w:t>BALCIOĞLU</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
              <w:rPr>
                <w:b/>
                <w:sz w:val="26"/>
              </w:rPr>
            </w:pPr>
          </w:p>
          <w:p w:rsidR="00DF5FD9" w:rsidRDefault="008E7AD7">
            <w:pPr>
              <w:pStyle w:val="TableParagraph"/>
              <w:spacing w:before="1"/>
              <w:ind w:left="253" w:right="250"/>
              <w:jc w:val="center"/>
              <w:rPr>
                <w:b/>
                <w:sz w:val="18"/>
              </w:rPr>
            </w:pPr>
            <w:r>
              <w:rPr>
                <w:b/>
                <w:sz w:val="18"/>
              </w:rPr>
              <w:t>15</w:t>
            </w:r>
          </w:p>
        </w:tc>
        <w:tc>
          <w:tcPr>
            <w:tcW w:w="4960" w:type="dxa"/>
          </w:tcPr>
          <w:p w:rsidR="00DF5FD9" w:rsidRDefault="008E7AD7">
            <w:pPr>
              <w:pStyle w:val="TableParagraph"/>
              <w:spacing w:before="88"/>
              <w:ind w:left="147"/>
              <w:rPr>
                <w:sz w:val="18"/>
              </w:rPr>
            </w:pPr>
            <w:r>
              <w:rPr>
                <w:sz w:val="18"/>
              </w:rPr>
              <w:t>1. Aile Hekimliği Uygulaması</w:t>
            </w:r>
          </w:p>
        </w:tc>
        <w:tc>
          <w:tcPr>
            <w:tcW w:w="7231" w:type="dxa"/>
          </w:tcPr>
          <w:p w:rsidR="00DF5FD9" w:rsidRDefault="008E7AD7">
            <w:pPr>
              <w:pStyle w:val="TableParagraph"/>
              <w:spacing w:line="217" w:lineRule="exact"/>
              <w:ind w:left="142"/>
              <w:rPr>
                <w:sz w:val="18"/>
              </w:rPr>
            </w:pPr>
            <w:r>
              <w:rPr>
                <w:sz w:val="18"/>
              </w:rPr>
              <w:t>Aile hekimliği uygulamalarını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line="217" w:lineRule="exact"/>
              <w:ind w:left="147"/>
              <w:rPr>
                <w:sz w:val="18"/>
              </w:rPr>
            </w:pPr>
            <w:r>
              <w:rPr>
                <w:sz w:val="18"/>
              </w:rPr>
              <w:t>2. Aile Hekimliğinde Dispepsi ve Gastroözofagial Reflü</w:t>
            </w:r>
          </w:p>
          <w:p w:rsidR="00DF5FD9" w:rsidRDefault="008E7AD7">
            <w:pPr>
              <w:pStyle w:val="TableParagraph"/>
              <w:spacing w:before="1" w:line="204" w:lineRule="exact"/>
              <w:ind w:left="431"/>
              <w:rPr>
                <w:sz w:val="18"/>
              </w:rPr>
            </w:pPr>
            <w:r>
              <w:rPr>
                <w:sz w:val="18"/>
              </w:rPr>
              <w:t>Hastalığına Yaklaşım</w:t>
            </w:r>
          </w:p>
        </w:tc>
        <w:tc>
          <w:tcPr>
            <w:tcW w:w="7231" w:type="dxa"/>
          </w:tcPr>
          <w:p w:rsidR="00DF5FD9" w:rsidRDefault="008E7AD7">
            <w:pPr>
              <w:pStyle w:val="TableParagraph"/>
              <w:spacing w:line="217" w:lineRule="exact"/>
              <w:ind w:left="142"/>
              <w:rPr>
                <w:sz w:val="18"/>
              </w:rPr>
            </w:pPr>
            <w:r>
              <w:rPr>
                <w:sz w:val="18"/>
              </w:rPr>
              <w:t>Aile hekimliğinde dispepsi ve gastroözofagial reflü hastalığına yaklaşımı bilir.</w:t>
            </w:r>
          </w:p>
        </w:tc>
      </w:tr>
      <w:tr w:rsidR="00DF5FD9">
        <w:trPr>
          <w:trHeight w:val="393"/>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3"/>
              <w:ind w:left="147"/>
              <w:rPr>
                <w:sz w:val="18"/>
              </w:rPr>
            </w:pPr>
            <w:r>
              <w:rPr>
                <w:sz w:val="18"/>
              </w:rPr>
              <w:t>3. Aile Hekimliğinde Dislipidemi Hastasına Yaklaşım</w:t>
            </w:r>
          </w:p>
        </w:tc>
        <w:tc>
          <w:tcPr>
            <w:tcW w:w="7231" w:type="dxa"/>
          </w:tcPr>
          <w:p w:rsidR="00DF5FD9" w:rsidRDefault="008E7AD7">
            <w:pPr>
              <w:pStyle w:val="TableParagraph"/>
              <w:spacing w:before="83"/>
              <w:ind w:left="142"/>
              <w:rPr>
                <w:sz w:val="18"/>
              </w:rPr>
            </w:pPr>
            <w:r>
              <w:rPr>
                <w:sz w:val="18"/>
              </w:rPr>
              <w:t>Aile hekimliğinde dislipidemi hastasına yaklaşımı bilir.</w:t>
            </w:r>
          </w:p>
        </w:tc>
      </w:tr>
      <w:tr w:rsidR="00DF5FD9">
        <w:trPr>
          <w:trHeight w:val="397"/>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8"/>
              <w:ind w:left="147"/>
              <w:rPr>
                <w:sz w:val="18"/>
              </w:rPr>
            </w:pPr>
            <w:r>
              <w:rPr>
                <w:sz w:val="18"/>
              </w:rPr>
              <w:t>4. Aile Hekimliğinde Obezite Hastasına Yaklaşım</w:t>
            </w:r>
          </w:p>
        </w:tc>
        <w:tc>
          <w:tcPr>
            <w:tcW w:w="7231" w:type="dxa"/>
          </w:tcPr>
          <w:p w:rsidR="00DF5FD9" w:rsidRDefault="008E7AD7">
            <w:pPr>
              <w:pStyle w:val="TableParagraph"/>
              <w:spacing w:before="88"/>
              <w:ind w:left="142"/>
              <w:rPr>
                <w:sz w:val="18"/>
              </w:rPr>
            </w:pPr>
            <w:r>
              <w:rPr>
                <w:sz w:val="18"/>
              </w:rPr>
              <w:t>Aile hekimliğinde obezite hastasına yaklaşımı bilir.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8"/>
              <w:ind w:left="147"/>
              <w:rPr>
                <w:sz w:val="18"/>
              </w:rPr>
            </w:pPr>
            <w:r>
              <w:rPr>
                <w:sz w:val="18"/>
              </w:rPr>
              <w:t>5. Aile Hekimliğinde Diyabetes Mellitus Hastasına Yaklaşım</w:t>
            </w:r>
          </w:p>
        </w:tc>
        <w:tc>
          <w:tcPr>
            <w:tcW w:w="7231" w:type="dxa"/>
          </w:tcPr>
          <w:p w:rsidR="00DF5FD9" w:rsidRDefault="008E7AD7">
            <w:pPr>
              <w:pStyle w:val="TableParagraph"/>
              <w:spacing w:before="88"/>
              <w:ind w:left="142"/>
              <w:rPr>
                <w:sz w:val="18"/>
              </w:rPr>
            </w:pPr>
            <w:r>
              <w:rPr>
                <w:sz w:val="18"/>
              </w:rPr>
              <w:t>Aile hekimliğinde diyabetes mellitus hastasına yaklaşımı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line="217" w:lineRule="exact"/>
              <w:ind w:left="147"/>
              <w:rPr>
                <w:sz w:val="18"/>
              </w:rPr>
            </w:pPr>
            <w:r>
              <w:rPr>
                <w:sz w:val="18"/>
              </w:rPr>
              <w:t>6. Aile Hekimliğinde Üst Solunum Yolu Enfeksiyonlarına</w:t>
            </w:r>
          </w:p>
          <w:p w:rsidR="00DF5FD9" w:rsidRDefault="008E7AD7">
            <w:pPr>
              <w:pStyle w:val="TableParagraph"/>
              <w:spacing w:before="1" w:line="204" w:lineRule="exact"/>
              <w:ind w:left="431"/>
              <w:rPr>
                <w:sz w:val="18"/>
              </w:rPr>
            </w:pPr>
            <w:r>
              <w:rPr>
                <w:sz w:val="18"/>
              </w:rPr>
              <w:t>Yaklaşım</w:t>
            </w:r>
          </w:p>
        </w:tc>
        <w:tc>
          <w:tcPr>
            <w:tcW w:w="7231" w:type="dxa"/>
          </w:tcPr>
          <w:p w:rsidR="00DF5FD9" w:rsidRDefault="008E7AD7">
            <w:pPr>
              <w:pStyle w:val="TableParagraph"/>
              <w:spacing w:before="107"/>
              <w:ind w:left="142"/>
              <w:rPr>
                <w:sz w:val="18"/>
              </w:rPr>
            </w:pPr>
            <w:r>
              <w:rPr>
                <w:sz w:val="18"/>
              </w:rPr>
              <w:t>Aile hekimliğinde üst solunum yolu enfeksiyonlarına yaklaşımı bilir.</w:t>
            </w:r>
          </w:p>
        </w:tc>
      </w:tr>
      <w:tr w:rsidR="00DF5FD9">
        <w:trPr>
          <w:trHeight w:val="393"/>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3"/>
              <w:ind w:left="147"/>
              <w:rPr>
                <w:sz w:val="18"/>
              </w:rPr>
            </w:pPr>
            <w:r>
              <w:rPr>
                <w:sz w:val="18"/>
              </w:rPr>
              <w:t>7. Aile Hekimliğinde Çölyak Hastasına Yaklaşım</w:t>
            </w:r>
          </w:p>
        </w:tc>
        <w:tc>
          <w:tcPr>
            <w:tcW w:w="7231" w:type="dxa"/>
          </w:tcPr>
          <w:p w:rsidR="00DF5FD9" w:rsidRDefault="008E7AD7">
            <w:pPr>
              <w:pStyle w:val="TableParagraph"/>
              <w:spacing w:before="83"/>
              <w:ind w:left="142"/>
              <w:rPr>
                <w:sz w:val="18"/>
              </w:rPr>
            </w:pPr>
            <w:r>
              <w:rPr>
                <w:sz w:val="18"/>
              </w:rPr>
              <w:t>Aile hekimliğinde çölyak hastasına yaklaşımı bilir.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8"/>
              <w:ind w:left="147"/>
              <w:rPr>
                <w:sz w:val="18"/>
              </w:rPr>
            </w:pPr>
            <w:r>
              <w:rPr>
                <w:sz w:val="18"/>
              </w:rPr>
              <w:t>8. Aile Hekimliğinde Hipertansiyon Hastasına Yaklaşım</w:t>
            </w:r>
          </w:p>
        </w:tc>
        <w:tc>
          <w:tcPr>
            <w:tcW w:w="7231" w:type="dxa"/>
          </w:tcPr>
          <w:p w:rsidR="00DF5FD9" w:rsidRDefault="008E7AD7">
            <w:pPr>
              <w:pStyle w:val="TableParagraph"/>
              <w:spacing w:before="88"/>
              <w:ind w:left="142"/>
              <w:rPr>
                <w:sz w:val="18"/>
              </w:rPr>
            </w:pPr>
            <w:r>
              <w:rPr>
                <w:sz w:val="18"/>
              </w:rPr>
              <w:t>Aile hekimliğinde hipertansiyon hastasına yaklaşımı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line="217" w:lineRule="exact"/>
              <w:ind w:left="147"/>
              <w:rPr>
                <w:sz w:val="18"/>
              </w:rPr>
            </w:pPr>
            <w:r>
              <w:rPr>
                <w:sz w:val="18"/>
              </w:rPr>
              <w:t>9. Aile Hekimliğinde Fibromiyalji, Miyofasial ağrı ve Bel Ağrısına</w:t>
            </w:r>
          </w:p>
          <w:p w:rsidR="00DF5FD9" w:rsidRDefault="008E7AD7">
            <w:pPr>
              <w:pStyle w:val="TableParagraph"/>
              <w:spacing w:before="1" w:line="204" w:lineRule="exact"/>
              <w:ind w:left="431"/>
              <w:rPr>
                <w:sz w:val="18"/>
              </w:rPr>
            </w:pPr>
            <w:r>
              <w:rPr>
                <w:sz w:val="18"/>
              </w:rPr>
              <w:t>Yaklaşım</w:t>
            </w:r>
          </w:p>
        </w:tc>
        <w:tc>
          <w:tcPr>
            <w:tcW w:w="7231" w:type="dxa"/>
          </w:tcPr>
          <w:p w:rsidR="00DF5FD9" w:rsidRDefault="008E7AD7">
            <w:pPr>
              <w:pStyle w:val="TableParagraph"/>
              <w:spacing w:before="107"/>
              <w:ind w:left="142"/>
              <w:rPr>
                <w:sz w:val="18"/>
              </w:rPr>
            </w:pPr>
            <w:r>
              <w:rPr>
                <w:sz w:val="18"/>
              </w:rPr>
              <w:t>Aile hekimliğinde fibromiyalji, miyofasial ağrı ve bel ağrısına yaklaşımı bilir.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3"/>
              <w:ind w:left="147"/>
              <w:rPr>
                <w:sz w:val="18"/>
              </w:rPr>
            </w:pPr>
            <w:r>
              <w:rPr>
                <w:sz w:val="18"/>
              </w:rPr>
              <w:t>10. Aile Hekimliğinde Gebe Takibi</w:t>
            </w:r>
          </w:p>
        </w:tc>
        <w:tc>
          <w:tcPr>
            <w:tcW w:w="7231" w:type="dxa"/>
          </w:tcPr>
          <w:p w:rsidR="00DF5FD9" w:rsidRDefault="008E7AD7">
            <w:pPr>
              <w:pStyle w:val="TableParagraph"/>
              <w:spacing w:before="83"/>
              <w:ind w:left="142"/>
              <w:rPr>
                <w:sz w:val="18"/>
              </w:rPr>
            </w:pPr>
            <w:r>
              <w:rPr>
                <w:sz w:val="18"/>
              </w:rPr>
              <w:t>Aile hekimliğinde gebe takibini bilir.</w:t>
            </w:r>
          </w:p>
        </w:tc>
      </w:tr>
      <w:tr w:rsidR="00DF5FD9">
        <w:trPr>
          <w:trHeight w:val="393"/>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4"/>
              <w:ind w:left="147"/>
              <w:rPr>
                <w:sz w:val="18"/>
              </w:rPr>
            </w:pPr>
            <w:r>
              <w:rPr>
                <w:sz w:val="18"/>
              </w:rPr>
              <w:t>11. Aile Hekimliğinde Aile Planlaması Uygulamaları</w:t>
            </w:r>
          </w:p>
        </w:tc>
        <w:tc>
          <w:tcPr>
            <w:tcW w:w="7231" w:type="dxa"/>
          </w:tcPr>
          <w:p w:rsidR="00DF5FD9" w:rsidRDefault="008E7AD7">
            <w:pPr>
              <w:pStyle w:val="TableParagraph"/>
              <w:spacing w:before="84"/>
              <w:ind w:left="142"/>
              <w:rPr>
                <w:sz w:val="18"/>
              </w:rPr>
            </w:pPr>
            <w:r>
              <w:rPr>
                <w:sz w:val="18"/>
              </w:rPr>
              <w:t>Aile hekimliğinde aile planlaması uygulamalarını bilir.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8"/>
              <w:ind w:left="147"/>
              <w:rPr>
                <w:sz w:val="18"/>
              </w:rPr>
            </w:pPr>
            <w:r>
              <w:rPr>
                <w:sz w:val="18"/>
              </w:rPr>
              <w:t>12. Aile Hekimliğinde Periyodik Sağlık Muayenesi</w:t>
            </w:r>
          </w:p>
        </w:tc>
        <w:tc>
          <w:tcPr>
            <w:tcW w:w="7231" w:type="dxa"/>
          </w:tcPr>
          <w:p w:rsidR="00DF5FD9" w:rsidRDefault="008E7AD7">
            <w:pPr>
              <w:pStyle w:val="TableParagraph"/>
              <w:spacing w:before="88"/>
              <w:ind w:left="142"/>
              <w:rPr>
                <w:sz w:val="18"/>
              </w:rPr>
            </w:pPr>
            <w:r>
              <w:rPr>
                <w:sz w:val="18"/>
              </w:rPr>
              <w:t>Aile hekimliğinde periyodik sağlık muayenesini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line="217" w:lineRule="exact"/>
              <w:ind w:left="147"/>
              <w:rPr>
                <w:sz w:val="18"/>
              </w:rPr>
            </w:pPr>
            <w:r>
              <w:rPr>
                <w:sz w:val="18"/>
              </w:rPr>
              <w:t>13. Aile Hekimliğinde Kolon, Serviks, Meme Kanser Taramaları ve</w:t>
            </w:r>
          </w:p>
          <w:p w:rsidR="00DF5FD9" w:rsidRDefault="008E7AD7">
            <w:pPr>
              <w:pStyle w:val="TableParagraph"/>
              <w:spacing w:before="1" w:line="204" w:lineRule="exact"/>
              <w:ind w:left="431"/>
              <w:rPr>
                <w:sz w:val="18"/>
              </w:rPr>
            </w:pPr>
            <w:r>
              <w:rPr>
                <w:sz w:val="18"/>
              </w:rPr>
              <w:t>Kanser İlişkili Muayeneler</w:t>
            </w:r>
          </w:p>
        </w:tc>
        <w:tc>
          <w:tcPr>
            <w:tcW w:w="7231" w:type="dxa"/>
          </w:tcPr>
          <w:p w:rsidR="00DF5FD9" w:rsidRDefault="008E7AD7">
            <w:pPr>
              <w:pStyle w:val="TableParagraph"/>
              <w:spacing w:before="107"/>
              <w:ind w:left="142"/>
              <w:rPr>
                <w:sz w:val="18"/>
              </w:rPr>
            </w:pPr>
            <w:r>
              <w:rPr>
                <w:sz w:val="18"/>
              </w:rPr>
              <w:t>Aile hekimliğinde kolon, serviks, meme kanser taramaları ve kanser ilişkili muayeneleri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line="217" w:lineRule="exact"/>
              <w:ind w:left="147"/>
              <w:rPr>
                <w:sz w:val="18"/>
              </w:rPr>
            </w:pPr>
            <w:r>
              <w:rPr>
                <w:sz w:val="18"/>
              </w:rPr>
              <w:t>14. Yaşlıda Anamnez ve Muayene Özellikleri İle Geriatrik</w:t>
            </w:r>
          </w:p>
          <w:p w:rsidR="00DF5FD9" w:rsidRDefault="008E7AD7">
            <w:pPr>
              <w:pStyle w:val="TableParagraph"/>
              <w:spacing w:before="1" w:line="204" w:lineRule="exact"/>
              <w:ind w:left="431"/>
              <w:rPr>
                <w:sz w:val="18"/>
              </w:rPr>
            </w:pPr>
            <w:r>
              <w:rPr>
                <w:sz w:val="18"/>
              </w:rPr>
              <w:t>Değerlendirme</w:t>
            </w:r>
          </w:p>
        </w:tc>
        <w:tc>
          <w:tcPr>
            <w:tcW w:w="7231" w:type="dxa"/>
          </w:tcPr>
          <w:p w:rsidR="00DF5FD9" w:rsidRDefault="008E7AD7">
            <w:pPr>
              <w:pStyle w:val="TableParagraph"/>
              <w:spacing w:line="217" w:lineRule="exact"/>
              <w:ind w:left="142"/>
              <w:rPr>
                <w:sz w:val="18"/>
              </w:rPr>
            </w:pPr>
            <w:r>
              <w:rPr>
                <w:sz w:val="18"/>
              </w:rPr>
              <w:t>Yaşlıda anamnez ve muayene özellikleri ile geriatrik değerlendirmeyi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07"/>
              <w:ind w:left="147"/>
              <w:rPr>
                <w:sz w:val="18"/>
              </w:rPr>
            </w:pPr>
            <w:r>
              <w:rPr>
                <w:sz w:val="18"/>
              </w:rPr>
              <w:t>15. Aile Hekimliğinde Polifarmasi ve Uygunsuz İlaç Kullanımı</w:t>
            </w:r>
          </w:p>
        </w:tc>
        <w:tc>
          <w:tcPr>
            <w:tcW w:w="7231" w:type="dxa"/>
          </w:tcPr>
          <w:p w:rsidR="00DF5FD9" w:rsidRDefault="008E7AD7">
            <w:pPr>
              <w:pStyle w:val="TableParagraph"/>
              <w:spacing w:before="107"/>
              <w:ind w:left="142"/>
              <w:rPr>
                <w:sz w:val="18"/>
              </w:rPr>
            </w:pPr>
            <w:r>
              <w:rPr>
                <w:sz w:val="18"/>
              </w:rPr>
              <w:t>Aile hekimliğinde polifarmasi ve uygunsuz ilaç kullanımını bilir.</w:t>
            </w:r>
          </w:p>
        </w:tc>
      </w:tr>
      <w:tr w:rsidR="00DF5FD9">
        <w:trPr>
          <w:trHeight w:val="662"/>
        </w:trPr>
        <w:tc>
          <w:tcPr>
            <w:tcW w:w="2411" w:type="dxa"/>
            <w:vMerge w:val="restart"/>
          </w:tcPr>
          <w:p w:rsidR="00DF5FD9" w:rsidRDefault="00DF5FD9">
            <w:pPr>
              <w:pStyle w:val="TableParagraph"/>
              <w:spacing w:before="2"/>
              <w:rPr>
                <w:b/>
                <w:sz w:val="18"/>
              </w:rPr>
            </w:pPr>
          </w:p>
          <w:p w:rsidR="00DF5FD9" w:rsidRDefault="008E7AD7">
            <w:pPr>
              <w:pStyle w:val="TableParagraph"/>
              <w:ind w:left="888" w:right="876"/>
              <w:jc w:val="center"/>
              <w:rPr>
                <w:b/>
                <w:sz w:val="18"/>
              </w:rPr>
            </w:pPr>
            <w:r>
              <w:rPr>
                <w:b/>
                <w:sz w:val="18"/>
              </w:rPr>
              <w:t>Prof. Dr. Cengiz ÇETİN</w:t>
            </w:r>
          </w:p>
        </w:tc>
        <w:tc>
          <w:tcPr>
            <w:tcW w:w="994" w:type="dxa"/>
            <w:vMerge w:val="restart"/>
          </w:tcPr>
          <w:p w:rsidR="00DF5FD9" w:rsidRDefault="00DF5FD9">
            <w:pPr>
              <w:pStyle w:val="TableParagraph"/>
              <w:rPr>
                <w:b/>
                <w:sz w:val="18"/>
              </w:rPr>
            </w:pPr>
          </w:p>
          <w:p w:rsidR="00DF5FD9" w:rsidRDefault="00DF5FD9">
            <w:pPr>
              <w:pStyle w:val="TableParagraph"/>
              <w:spacing w:before="4"/>
              <w:rPr>
                <w:b/>
                <w:sz w:val="18"/>
              </w:rPr>
            </w:pPr>
          </w:p>
          <w:p w:rsidR="00DF5FD9" w:rsidRDefault="008E7AD7">
            <w:pPr>
              <w:pStyle w:val="TableParagraph"/>
              <w:ind w:left="9"/>
              <w:jc w:val="center"/>
              <w:rPr>
                <w:b/>
                <w:sz w:val="18"/>
              </w:rPr>
            </w:pPr>
            <w:r>
              <w:rPr>
                <w:b/>
                <w:w w:val="101"/>
                <w:sz w:val="18"/>
              </w:rPr>
              <w:t>6</w:t>
            </w:r>
          </w:p>
        </w:tc>
        <w:tc>
          <w:tcPr>
            <w:tcW w:w="4960" w:type="dxa"/>
          </w:tcPr>
          <w:p w:rsidR="00DF5FD9" w:rsidRDefault="00DF5FD9">
            <w:pPr>
              <w:pStyle w:val="TableParagraph"/>
              <w:spacing w:before="10"/>
              <w:rPr>
                <w:b/>
                <w:sz w:val="17"/>
              </w:rPr>
            </w:pPr>
          </w:p>
          <w:p w:rsidR="00DF5FD9" w:rsidRDefault="008E7AD7">
            <w:pPr>
              <w:pStyle w:val="TableParagraph"/>
              <w:ind w:left="147"/>
              <w:rPr>
                <w:sz w:val="18"/>
              </w:rPr>
            </w:pPr>
            <w:r>
              <w:rPr>
                <w:sz w:val="18"/>
              </w:rPr>
              <w:t>1. Estetik Cerrahi</w:t>
            </w:r>
          </w:p>
        </w:tc>
        <w:tc>
          <w:tcPr>
            <w:tcW w:w="7231" w:type="dxa"/>
          </w:tcPr>
          <w:p w:rsidR="00DF5FD9" w:rsidRDefault="008E7AD7">
            <w:pPr>
              <w:pStyle w:val="TableParagraph"/>
              <w:spacing w:line="217" w:lineRule="exact"/>
              <w:ind w:left="142" w:right="-15"/>
              <w:rPr>
                <w:sz w:val="18"/>
              </w:rPr>
            </w:pPr>
            <w:r>
              <w:rPr>
                <w:sz w:val="18"/>
              </w:rPr>
              <w:t xml:space="preserve">Estetik   cerrahiye  uygun  olan  ve  uygun   olmayan  hastaları  değerlendirebilir.   Estetik </w:t>
            </w:r>
            <w:r>
              <w:rPr>
                <w:spacing w:val="20"/>
                <w:sz w:val="18"/>
              </w:rPr>
              <w:t xml:space="preserve"> </w:t>
            </w:r>
            <w:r>
              <w:rPr>
                <w:sz w:val="18"/>
              </w:rPr>
              <w:t>cerrahi</w:t>
            </w:r>
          </w:p>
          <w:p w:rsidR="00DF5FD9" w:rsidRDefault="008E7AD7">
            <w:pPr>
              <w:pStyle w:val="TableParagraph"/>
              <w:spacing w:before="1"/>
              <w:ind w:left="142" w:right="-15"/>
              <w:rPr>
                <w:sz w:val="18"/>
              </w:rPr>
            </w:pPr>
            <w:r>
              <w:rPr>
                <w:sz w:val="18"/>
              </w:rPr>
              <w:t>uygulamaları,  noninvaziv ve invaziv estetik  girişimler hakkında bilgi  edinir.   Anatomik</w:t>
            </w:r>
            <w:r>
              <w:rPr>
                <w:spacing w:val="-1"/>
                <w:sz w:val="18"/>
              </w:rPr>
              <w:t xml:space="preserve"> </w:t>
            </w:r>
            <w:r>
              <w:rPr>
                <w:sz w:val="18"/>
              </w:rPr>
              <w:t>bölgelere</w:t>
            </w:r>
          </w:p>
          <w:p w:rsidR="00DF5FD9" w:rsidRDefault="008E7AD7">
            <w:pPr>
              <w:pStyle w:val="TableParagraph"/>
              <w:spacing w:before="1" w:line="204" w:lineRule="exact"/>
              <w:ind w:left="142"/>
              <w:rPr>
                <w:sz w:val="18"/>
              </w:rPr>
            </w:pPr>
            <w:r>
              <w:rPr>
                <w:sz w:val="18"/>
              </w:rPr>
              <w:t>göre invaziv estetik cerrahi girişimleri ve esaslarını bilir.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07"/>
              <w:ind w:left="147"/>
              <w:rPr>
                <w:sz w:val="18"/>
              </w:rPr>
            </w:pPr>
            <w:r>
              <w:rPr>
                <w:sz w:val="18"/>
              </w:rPr>
              <w:t>2. Dudak-Damak Yarıkları</w:t>
            </w:r>
          </w:p>
        </w:tc>
        <w:tc>
          <w:tcPr>
            <w:tcW w:w="7231" w:type="dxa"/>
          </w:tcPr>
          <w:p w:rsidR="00DF5FD9" w:rsidRDefault="008E7AD7">
            <w:pPr>
              <w:pStyle w:val="TableParagraph"/>
              <w:spacing w:line="215" w:lineRule="exact"/>
              <w:ind w:left="142" w:right="-15"/>
              <w:rPr>
                <w:sz w:val="18"/>
              </w:rPr>
            </w:pPr>
            <w:r>
              <w:rPr>
                <w:sz w:val="18"/>
              </w:rPr>
              <w:t>Yüz gelişimini (embriyoloji) bilir. Yarık dudak ve damak sınıflandırmasını bilir. Dudak</w:t>
            </w:r>
            <w:r>
              <w:rPr>
                <w:spacing w:val="24"/>
                <w:sz w:val="18"/>
              </w:rPr>
              <w:t xml:space="preserve"> </w:t>
            </w:r>
            <w:r>
              <w:rPr>
                <w:sz w:val="18"/>
              </w:rPr>
              <w:t>damak</w:t>
            </w:r>
          </w:p>
          <w:p w:rsidR="00DF5FD9" w:rsidRDefault="008E7AD7">
            <w:pPr>
              <w:pStyle w:val="TableParagraph"/>
              <w:spacing w:line="207" w:lineRule="exact"/>
              <w:ind w:left="142"/>
              <w:rPr>
                <w:sz w:val="18"/>
              </w:rPr>
            </w:pPr>
            <w:r>
              <w:rPr>
                <w:sz w:val="18"/>
              </w:rPr>
              <w:t>yarıklarında ameliyat zamanlarını bilir. Velumu oluşturan kas çiftleri ve fonksiyonlarını açıklar.</w:t>
            </w:r>
          </w:p>
        </w:tc>
      </w:tr>
    </w:tbl>
    <w:p w:rsidR="00DF5FD9" w:rsidRDefault="00DF5FD9">
      <w:pPr>
        <w:spacing w:line="207" w:lineRule="exact"/>
        <w:rPr>
          <w:sz w:val="18"/>
        </w:rPr>
        <w:sectPr w:rsidR="00DF5FD9">
          <w:pgSz w:w="16840" w:h="11910" w:orient="landscape"/>
          <w:pgMar w:top="860" w:right="560" w:bottom="280" w:left="46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994"/>
        <w:gridCol w:w="4960"/>
        <w:gridCol w:w="7231"/>
      </w:tblGrid>
      <w:tr w:rsidR="00DF5FD9">
        <w:trPr>
          <w:trHeight w:val="657"/>
        </w:trPr>
        <w:tc>
          <w:tcPr>
            <w:tcW w:w="2411" w:type="dxa"/>
            <w:vMerge w:val="restart"/>
          </w:tcPr>
          <w:p w:rsidR="00DF5FD9" w:rsidRDefault="00DF5FD9">
            <w:pPr>
              <w:pStyle w:val="TableParagraph"/>
              <w:rPr>
                <w:rFonts w:ascii="Times New Roman"/>
                <w:sz w:val="18"/>
              </w:rPr>
            </w:pPr>
          </w:p>
        </w:tc>
        <w:tc>
          <w:tcPr>
            <w:tcW w:w="994" w:type="dxa"/>
            <w:vMerge w:val="restart"/>
          </w:tcPr>
          <w:p w:rsidR="00DF5FD9" w:rsidRDefault="00DF5FD9">
            <w:pPr>
              <w:pStyle w:val="TableParagraph"/>
              <w:rPr>
                <w:rFonts w:ascii="Times New Roman"/>
                <w:sz w:val="18"/>
              </w:rPr>
            </w:pPr>
          </w:p>
        </w:tc>
        <w:tc>
          <w:tcPr>
            <w:tcW w:w="4960" w:type="dxa"/>
          </w:tcPr>
          <w:p w:rsidR="00DF5FD9" w:rsidRDefault="00DF5FD9">
            <w:pPr>
              <w:pStyle w:val="TableParagraph"/>
              <w:spacing w:before="10"/>
              <w:rPr>
                <w:b/>
                <w:sz w:val="17"/>
              </w:rPr>
            </w:pPr>
          </w:p>
          <w:p w:rsidR="00DF5FD9" w:rsidRDefault="008E7AD7">
            <w:pPr>
              <w:pStyle w:val="TableParagraph"/>
              <w:ind w:left="147"/>
              <w:rPr>
                <w:sz w:val="18"/>
              </w:rPr>
            </w:pPr>
            <w:r>
              <w:rPr>
                <w:sz w:val="18"/>
              </w:rPr>
              <w:t>3. Mikrocerrahi Teknikleri, Uygulama Alanları</w:t>
            </w:r>
          </w:p>
        </w:tc>
        <w:tc>
          <w:tcPr>
            <w:tcW w:w="7231" w:type="dxa"/>
          </w:tcPr>
          <w:p w:rsidR="00DF5FD9" w:rsidRDefault="008E7AD7">
            <w:pPr>
              <w:pStyle w:val="TableParagraph"/>
              <w:spacing w:before="4" w:line="235" w:lineRule="auto"/>
              <w:ind w:left="142"/>
              <w:rPr>
                <w:sz w:val="18"/>
              </w:rPr>
            </w:pPr>
            <w:r>
              <w:rPr>
                <w:sz w:val="18"/>
              </w:rPr>
              <w:t xml:space="preserve">Rekonstrüktif cerrahide mikrocerrahi uygulamaları hakkında deneyim edinir. Operasyon mikroskopu ve mikrocerrahi el aletlerini tanır </w:t>
            </w:r>
            <w:r>
              <w:rPr>
                <w:spacing w:val="-3"/>
                <w:sz w:val="18"/>
              </w:rPr>
              <w:t xml:space="preserve">ve </w:t>
            </w:r>
            <w:r>
              <w:rPr>
                <w:sz w:val="18"/>
              </w:rPr>
              <w:t>kullanılmasını öğrenir. Mirocerrahi yöntem ile</w:t>
            </w:r>
          </w:p>
          <w:p w:rsidR="00DF5FD9" w:rsidRDefault="008E7AD7">
            <w:pPr>
              <w:pStyle w:val="TableParagraph"/>
              <w:spacing w:before="3" w:line="199" w:lineRule="exact"/>
              <w:ind w:left="142"/>
              <w:rPr>
                <w:sz w:val="18"/>
              </w:rPr>
            </w:pPr>
            <w:r>
              <w:rPr>
                <w:sz w:val="18"/>
              </w:rPr>
              <w:t>damar sinir anastomozları yapılma tekniklerini öğrenir, serbest doku uygul</w:t>
            </w:r>
            <w:r>
              <w:rPr>
                <w:sz w:val="18"/>
              </w:rPr>
              <w:t>amalarını öğrenir.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11"/>
              <w:ind w:left="147"/>
              <w:rPr>
                <w:sz w:val="18"/>
              </w:rPr>
            </w:pPr>
            <w:r>
              <w:rPr>
                <w:sz w:val="18"/>
              </w:rPr>
              <w:t>4. Greftler ve Doku Defektlerini Kapatma Yöntemleri</w:t>
            </w:r>
          </w:p>
        </w:tc>
        <w:tc>
          <w:tcPr>
            <w:tcW w:w="7231" w:type="dxa"/>
          </w:tcPr>
          <w:p w:rsidR="00DF5FD9" w:rsidRDefault="008E7AD7">
            <w:pPr>
              <w:pStyle w:val="TableParagraph"/>
              <w:spacing w:before="1" w:line="220" w:lineRule="atLeast"/>
              <w:ind w:left="142"/>
              <w:rPr>
                <w:sz w:val="18"/>
              </w:rPr>
            </w:pPr>
            <w:r>
              <w:rPr>
                <w:sz w:val="18"/>
              </w:rPr>
              <w:t>Deri greftlerinin özelliklerini ve kullanım yerlerini bilir. Deeri gerftlerinin alınması ve defektin kapatılmasında dikkat edilmesi gereken hususları açıklar ve pansuman özelliklerini öğrenir.</w:t>
            </w:r>
          </w:p>
        </w:tc>
      </w:tr>
      <w:tr w:rsidR="00DF5FD9">
        <w:trPr>
          <w:trHeight w:val="436"/>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11"/>
              <w:ind w:left="147"/>
              <w:rPr>
                <w:sz w:val="18"/>
              </w:rPr>
            </w:pPr>
            <w:r>
              <w:rPr>
                <w:sz w:val="18"/>
              </w:rPr>
              <w:t>5. Flepler ve Doku Defektlerini Kapatma Yöntemleri</w:t>
            </w:r>
          </w:p>
        </w:tc>
        <w:tc>
          <w:tcPr>
            <w:tcW w:w="7231" w:type="dxa"/>
          </w:tcPr>
          <w:p w:rsidR="00DF5FD9" w:rsidRDefault="008E7AD7">
            <w:pPr>
              <w:pStyle w:val="TableParagraph"/>
              <w:spacing w:before="1" w:line="218" w:lineRule="exact"/>
              <w:ind w:left="142"/>
              <w:rPr>
                <w:sz w:val="18"/>
              </w:rPr>
            </w:pPr>
            <w:r>
              <w:rPr>
                <w:sz w:val="18"/>
              </w:rPr>
              <w:t>Flepler ve doku defektlerini kapatma yöntemlerini bilir. Derinin kan dolaşımı nı öğrenir. Kan</w:t>
            </w:r>
          </w:p>
          <w:p w:rsidR="00DF5FD9" w:rsidRDefault="008E7AD7">
            <w:pPr>
              <w:pStyle w:val="TableParagraph"/>
              <w:spacing w:line="198" w:lineRule="exact"/>
              <w:ind w:left="142"/>
              <w:rPr>
                <w:sz w:val="18"/>
              </w:rPr>
            </w:pPr>
            <w:r>
              <w:rPr>
                <w:sz w:val="18"/>
              </w:rPr>
              <w:t>dolaşımlarına göre flep sınıflamasını yapar.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11"/>
              <w:ind w:left="147"/>
              <w:rPr>
                <w:sz w:val="18"/>
              </w:rPr>
            </w:pPr>
            <w:r>
              <w:rPr>
                <w:sz w:val="18"/>
              </w:rPr>
              <w:t>6. Rekonstrüktif Cerrahinin Temelleri</w:t>
            </w:r>
          </w:p>
        </w:tc>
        <w:tc>
          <w:tcPr>
            <w:tcW w:w="7231" w:type="dxa"/>
          </w:tcPr>
          <w:p w:rsidR="00DF5FD9" w:rsidRDefault="008E7AD7">
            <w:pPr>
              <w:pStyle w:val="TableParagraph"/>
              <w:spacing w:before="1" w:line="220" w:lineRule="atLeast"/>
              <w:ind w:left="142" w:right="469"/>
              <w:rPr>
                <w:sz w:val="18"/>
              </w:rPr>
            </w:pPr>
            <w:r>
              <w:rPr>
                <w:sz w:val="18"/>
              </w:rPr>
              <w:t>Rekonstrüksiyon seçeneklerini açıklar. Bir rekonstrüksiyon seçeneğini uygun endikasyonda kullanma prensiplerini öğrenir.</w:t>
            </w:r>
          </w:p>
        </w:tc>
      </w:tr>
      <w:tr w:rsidR="00DF5FD9">
        <w:trPr>
          <w:trHeight w:val="1540"/>
        </w:trPr>
        <w:tc>
          <w:tcPr>
            <w:tcW w:w="2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37"/>
              <w:ind w:left="751" w:right="742"/>
              <w:jc w:val="center"/>
              <w:rPr>
                <w:b/>
                <w:sz w:val="18"/>
              </w:rPr>
            </w:pPr>
            <w:r>
              <w:rPr>
                <w:b/>
                <w:sz w:val="18"/>
              </w:rPr>
              <w:t>Prof. Dr.</w:t>
            </w:r>
          </w:p>
          <w:p w:rsidR="00DF5FD9" w:rsidRDefault="008E7AD7">
            <w:pPr>
              <w:pStyle w:val="TableParagraph"/>
              <w:spacing w:before="1"/>
              <w:ind w:left="752" w:right="737"/>
              <w:jc w:val="center"/>
              <w:rPr>
                <w:b/>
                <w:sz w:val="18"/>
              </w:rPr>
            </w:pPr>
            <w:r>
              <w:rPr>
                <w:b/>
                <w:sz w:val="18"/>
              </w:rPr>
              <w:t>A.</w:t>
            </w:r>
            <w:r>
              <w:rPr>
                <w:b/>
                <w:spacing w:val="2"/>
                <w:sz w:val="18"/>
              </w:rPr>
              <w:t xml:space="preserve"> </w:t>
            </w:r>
            <w:r>
              <w:rPr>
                <w:b/>
                <w:sz w:val="18"/>
              </w:rPr>
              <w:t>Aydan</w:t>
            </w:r>
          </w:p>
          <w:p w:rsidR="00DF5FD9" w:rsidRDefault="008E7AD7">
            <w:pPr>
              <w:pStyle w:val="TableParagraph"/>
              <w:spacing w:before="1"/>
              <w:ind w:left="752" w:right="741"/>
              <w:jc w:val="center"/>
              <w:rPr>
                <w:b/>
                <w:sz w:val="18"/>
              </w:rPr>
            </w:pPr>
            <w:r>
              <w:rPr>
                <w:b/>
                <w:sz w:val="18"/>
              </w:rPr>
              <w:t>KÖSE</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4"/>
              <w:rPr>
                <w:b/>
                <w:sz w:val="20"/>
              </w:rPr>
            </w:pPr>
          </w:p>
          <w:p w:rsidR="00DF5FD9" w:rsidRDefault="008E7AD7">
            <w:pPr>
              <w:pStyle w:val="TableParagraph"/>
              <w:spacing w:before="1"/>
              <w:ind w:left="9"/>
              <w:jc w:val="center"/>
              <w:rPr>
                <w:b/>
                <w:sz w:val="18"/>
              </w:rPr>
            </w:pPr>
            <w:r>
              <w:rPr>
                <w:b/>
                <w:w w:val="101"/>
                <w:sz w:val="18"/>
              </w:rPr>
              <w:t>6</w:t>
            </w:r>
          </w:p>
        </w:tc>
        <w:tc>
          <w:tcPr>
            <w:tcW w:w="4960"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431" w:hanging="284"/>
              <w:rPr>
                <w:sz w:val="18"/>
              </w:rPr>
            </w:pPr>
            <w:r>
              <w:rPr>
                <w:sz w:val="18"/>
              </w:rPr>
              <w:t>1. Maksillofasial Travamalara Acil Yaklaşım ve Yumuşak Doku Travmaları</w:t>
            </w:r>
          </w:p>
        </w:tc>
        <w:tc>
          <w:tcPr>
            <w:tcW w:w="7231" w:type="dxa"/>
          </w:tcPr>
          <w:p w:rsidR="00DF5FD9" w:rsidRDefault="008E7AD7">
            <w:pPr>
              <w:pStyle w:val="TableParagraph"/>
              <w:spacing w:before="1"/>
              <w:ind w:left="142"/>
              <w:rPr>
                <w:sz w:val="18"/>
              </w:rPr>
            </w:pPr>
            <w:r>
              <w:rPr>
                <w:sz w:val="18"/>
              </w:rPr>
              <w:t>Maksillofasial travamalara acil yaklaşım ilkelerini öğrenir. Havayolu muayenesi ve kontrolünü yapar, bilinç muayenesini ve Glasgow/AVPU koma skalasını değerlendirilebilir. Maxillofasial</w:t>
            </w:r>
            <w:r>
              <w:rPr>
                <w:sz w:val="18"/>
              </w:rPr>
              <w:t xml:space="preserve"> travmaya yönelik muayeneyi, oklüzyon muayenesini, parezi/paralizi-fasial sinir muayenesini, parestezi/hipoestezi, fasial duyu muayenesi-trigeminal sinir ve dallarını muayene eder. Genel hatları ile göz muayenesi/görme bozukluğu-kaybı, çift görme / diplopi</w:t>
            </w:r>
            <w:r>
              <w:rPr>
                <w:sz w:val="18"/>
              </w:rPr>
              <w:t>, pupil değişiklerini</w:t>
            </w:r>
          </w:p>
          <w:p w:rsidR="00DF5FD9" w:rsidRDefault="008E7AD7">
            <w:pPr>
              <w:pStyle w:val="TableParagraph"/>
              <w:spacing w:before="1"/>
              <w:ind w:left="142"/>
              <w:rPr>
                <w:sz w:val="18"/>
              </w:rPr>
            </w:pPr>
            <w:r>
              <w:rPr>
                <w:sz w:val="18"/>
              </w:rPr>
              <w:t>değerlendirir. Yumuşak doku yaralanmalarının tiplerini bilir, ödem, ekimoz, laserasyon, abrazyon</w:t>
            </w:r>
          </w:p>
          <w:p w:rsidR="00DF5FD9" w:rsidRDefault="008E7AD7">
            <w:pPr>
              <w:pStyle w:val="TableParagraph"/>
              <w:spacing w:before="1" w:line="199" w:lineRule="exact"/>
              <w:ind w:left="142"/>
              <w:rPr>
                <w:sz w:val="18"/>
              </w:rPr>
            </w:pPr>
            <w:r>
              <w:rPr>
                <w:sz w:val="18"/>
              </w:rPr>
              <w:t>tanımlarını yapar, tanı ve tedavisini bilir.</w:t>
            </w:r>
          </w:p>
        </w:tc>
      </w:tr>
      <w:tr w:rsidR="00DF5FD9">
        <w:trPr>
          <w:trHeight w:val="1536"/>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ind w:left="147"/>
              <w:rPr>
                <w:sz w:val="18"/>
              </w:rPr>
            </w:pPr>
            <w:r>
              <w:rPr>
                <w:sz w:val="18"/>
              </w:rPr>
              <w:t>2. Maksillofasial Fraktürler-Üst ve Orta Yüz</w:t>
            </w:r>
          </w:p>
        </w:tc>
        <w:tc>
          <w:tcPr>
            <w:tcW w:w="7231" w:type="dxa"/>
          </w:tcPr>
          <w:p w:rsidR="00DF5FD9" w:rsidRDefault="008E7AD7">
            <w:pPr>
              <w:pStyle w:val="TableParagraph"/>
              <w:spacing w:line="242" w:lineRule="auto"/>
              <w:ind w:left="142" w:right="-15"/>
              <w:jc w:val="both"/>
              <w:rPr>
                <w:sz w:val="18"/>
              </w:rPr>
            </w:pPr>
            <w:r>
              <w:rPr>
                <w:sz w:val="18"/>
              </w:rPr>
              <w:t>Maksilla kırıklarında muayeneyi öğrenir. Le Fort I, II, III kırıkları tarif edebilir. Maksilla kırığı bulgularını sayabilir. Maksilla kırığında tanıyı destekleyen ve tercih edilen görüntüleme yöntemlerini ve bulguları bilir. Maksilla kırığında tedavide kul</w:t>
            </w:r>
            <w:r>
              <w:rPr>
                <w:sz w:val="18"/>
              </w:rPr>
              <w:t>lanılan yöntemleri sayabilir.</w:t>
            </w:r>
          </w:p>
          <w:p w:rsidR="00DF5FD9" w:rsidRDefault="008E7AD7">
            <w:pPr>
              <w:pStyle w:val="TableParagraph"/>
              <w:spacing w:line="237" w:lineRule="auto"/>
              <w:ind w:left="142" w:right="-15"/>
              <w:jc w:val="both"/>
              <w:rPr>
                <w:sz w:val="18"/>
              </w:rPr>
            </w:pPr>
            <w:r>
              <w:rPr>
                <w:sz w:val="18"/>
              </w:rPr>
              <w:t>Blow</w:t>
            </w:r>
            <w:r>
              <w:rPr>
                <w:spacing w:val="-10"/>
                <w:sz w:val="18"/>
              </w:rPr>
              <w:t xml:space="preserve"> </w:t>
            </w:r>
            <w:r>
              <w:rPr>
                <w:sz w:val="18"/>
              </w:rPr>
              <w:t>out</w:t>
            </w:r>
            <w:r>
              <w:rPr>
                <w:spacing w:val="-8"/>
                <w:sz w:val="18"/>
              </w:rPr>
              <w:t xml:space="preserve"> </w:t>
            </w:r>
            <w:r>
              <w:rPr>
                <w:sz w:val="18"/>
              </w:rPr>
              <w:t>kırıkları</w:t>
            </w:r>
            <w:r>
              <w:rPr>
                <w:spacing w:val="-2"/>
                <w:sz w:val="18"/>
              </w:rPr>
              <w:t xml:space="preserve"> </w:t>
            </w:r>
            <w:r>
              <w:rPr>
                <w:sz w:val="18"/>
              </w:rPr>
              <w:t>bulgularını</w:t>
            </w:r>
            <w:r>
              <w:rPr>
                <w:spacing w:val="-8"/>
                <w:sz w:val="18"/>
              </w:rPr>
              <w:t xml:space="preserve"> </w:t>
            </w:r>
            <w:r>
              <w:rPr>
                <w:sz w:val="18"/>
              </w:rPr>
              <w:t>sayabilir,</w:t>
            </w:r>
            <w:r>
              <w:rPr>
                <w:spacing w:val="-2"/>
                <w:sz w:val="18"/>
              </w:rPr>
              <w:t xml:space="preserve"> </w:t>
            </w:r>
            <w:r>
              <w:rPr>
                <w:sz w:val="18"/>
              </w:rPr>
              <w:t>ekstraoküler</w:t>
            </w:r>
            <w:r>
              <w:rPr>
                <w:spacing w:val="-6"/>
                <w:sz w:val="18"/>
              </w:rPr>
              <w:t xml:space="preserve"> </w:t>
            </w:r>
            <w:r>
              <w:rPr>
                <w:sz w:val="18"/>
              </w:rPr>
              <w:t>kasların</w:t>
            </w:r>
            <w:r>
              <w:rPr>
                <w:spacing w:val="-5"/>
                <w:sz w:val="18"/>
              </w:rPr>
              <w:t xml:space="preserve"> </w:t>
            </w:r>
            <w:r>
              <w:rPr>
                <w:sz w:val="18"/>
              </w:rPr>
              <w:t>ve</w:t>
            </w:r>
            <w:r>
              <w:rPr>
                <w:spacing w:val="-8"/>
                <w:sz w:val="18"/>
              </w:rPr>
              <w:t xml:space="preserve"> </w:t>
            </w:r>
            <w:r>
              <w:rPr>
                <w:sz w:val="18"/>
              </w:rPr>
              <w:t>innervasyonlarını</w:t>
            </w:r>
            <w:r>
              <w:rPr>
                <w:spacing w:val="-7"/>
                <w:sz w:val="18"/>
              </w:rPr>
              <w:t xml:space="preserve"> </w:t>
            </w:r>
            <w:r>
              <w:rPr>
                <w:sz w:val="18"/>
              </w:rPr>
              <w:t>n</w:t>
            </w:r>
            <w:r>
              <w:rPr>
                <w:spacing w:val="-5"/>
                <w:sz w:val="18"/>
              </w:rPr>
              <w:t xml:space="preserve"> </w:t>
            </w:r>
            <w:r>
              <w:rPr>
                <w:sz w:val="18"/>
              </w:rPr>
              <w:t>işlev</w:t>
            </w:r>
            <w:r>
              <w:rPr>
                <w:spacing w:val="-10"/>
                <w:sz w:val="18"/>
              </w:rPr>
              <w:t xml:space="preserve"> </w:t>
            </w:r>
            <w:r>
              <w:rPr>
                <w:sz w:val="18"/>
              </w:rPr>
              <w:t>kayıplarını tanımlayabilir. BO kırığında tercih edilen görüntüleme yöntemleri ve bulguları tanıyabilir ve tedavide kullanılan yönteml</w:t>
            </w:r>
            <w:r>
              <w:rPr>
                <w:sz w:val="18"/>
              </w:rPr>
              <w:t>eri sayabilir.Orbita volüm değişiklikleri,</w:t>
            </w:r>
            <w:r>
              <w:rPr>
                <w:spacing w:val="-9"/>
                <w:sz w:val="18"/>
              </w:rPr>
              <w:t xml:space="preserve"> </w:t>
            </w:r>
            <w:r>
              <w:rPr>
                <w:sz w:val="18"/>
              </w:rPr>
              <w:t>ekzoftalmus/enoftalmus</w:t>
            </w:r>
          </w:p>
          <w:p w:rsidR="00DF5FD9" w:rsidRDefault="008E7AD7">
            <w:pPr>
              <w:pStyle w:val="TableParagraph"/>
              <w:spacing w:line="199" w:lineRule="exact"/>
              <w:ind w:left="142"/>
              <w:jc w:val="both"/>
              <w:rPr>
                <w:sz w:val="18"/>
              </w:rPr>
            </w:pPr>
            <w:r>
              <w:rPr>
                <w:sz w:val="18"/>
              </w:rPr>
              <w:t>tanısını koyar. Orbital apeks sendromu/ Superior orbital fissür sendromunu tanımlar.</w:t>
            </w:r>
          </w:p>
        </w:tc>
      </w:tr>
      <w:tr w:rsidR="00DF5FD9">
        <w:trPr>
          <w:trHeight w:val="87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rPr>
                <w:b/>
                <w:sz w:val="18"/>
              </w:rPr>
            </w:pPr>
          </w:p>
          <w:p w:rsidR="00DF5FD9" w:rsidRDefault="008E7AD7">
            <w:pPr>
              <w:pStyle w:val="TableParagraph"/>
              <w:spacing w:before="113"/>
              <w:ind w:left="147"/>
              <w:rPr>
                <w:sz w:val="18"/>
              </w:rPr>
            </w:pPr>
            <w:r>
              <w:rPr>
                <w:sz w:val="18"/>
              </w:rPr>
              <w:t>3. Maksillofasial Fraktürler- Orta ve Alt Yüz</w:t>
            </w:r>
          </w:p>
        </w:tc>
        <w:tc>
          <w:tcPr>
            <w:tcW w:w="7231" w:type="dxa"/>
          </w:tcPr>
          <w:p w:rsidR="00DF5FD9" w:rsidRDefault="008E7AD7">
            <w:pPr>
              <w:pStyle w:val="TableParagraph"/>
              <w:spacing w:before="1"/>
              <w:ind w:left="142" w:right="8"/>
              <w:rPr>
                <w:sz w:val="18"/>
              </w:rPr>
            </w:pPr>
            <w:r>
              <w:rPr>
                <w:sz w:val="18"/>
              </w:rPr>
              <w:t xml:space="preserve">Orta ve alt yüzde meydana gelen zigoma kırıkları , tripod/tetrapod kırıkları, ark kırıkları, nazal kırıkların bulgularını bilir, tanısını koyar. Nazal (burun ) kırıklarının muayenesini yapar, burun kanamasına müdahale edebilir. Mandibula kırıklarında ağız </w:t>
            </w:r>
            <w:r>
              <w:rPr>
                <w:sz w:val="18"/>
              </w:rPr>
              <w:t>tabanı ve çiğneme kaslarını işlevlerini</w:t>
            </w:r>
          </w:p>
          <w:p w:rsidR="00DF5FD9" w:rsidRDefault="008E7AD7">
            <w:pPr>
              <w:pStyle w:val="TableParagraph"/>
              <w:spacing w:line="198" w:lineRule="exact"/>
              <w:ind w:left="142"/>
              <w:rPr>
                <w:sz w:val="18"/>
              </w:rPr>
            </w:pPr>
            <w:r>
              <w:rPr>
                <w:sz w:val="18"/>
              </w:rPr>
              <w:t>muayene eder. Ağız kokusu (fetor ofis) nedenlerini sayar. Angle sınıflamasını bilir.</w:t>
            </w:r>
          </w:p>
        </w:tc>
      </w:tr>
      <w:tr w:rsidR="00DF5FD9">
        <w:trPr>
          <w:trHeight w:val="1762"/>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47"/>
              <w:rPr>
                <w:sz w:val="18"/>
              </w:rPr>
            </w:pPr>
            <w:r>
              <w:rPr>
                <w:sz w:val="18"/>
              </w:rPr>
              <w:t>4. Yanıklı Hastaya Acil Yaklaşım ve Hava Yolun Hasarları</w:t>
            </w:r>
          </w:p>
        </w:tc>
        <w:tc>
          <w:tcPr>
            <w:tcW w:w="7231" w:type="dxa"/>
          </w:tcPr>
          <w:p w:rsidR="00DF5FD9" w:rsidRDefault="008E7AD7">
            <w:pPr>
              <w:pStyle w:val="TableParagraph"/>
              <w:spacing w:before="1"/>
              <w:ind w:left="142" w:right="136"/>
              <w:rPr>
                <w:sz w:val="18"/>
              </w:rPr>
            </w:pPr>
            <w:r>
              <w:rPr>
                <w:sz w:val="18"/>
              </w:rPr>
              <w:t>Yanık travmasına neden olan etmenleri ve etyolojik ajanları bilir. Yanıklı hastaya ilk yardım/ acil serviste yaklaşımda yapılması gerekenleri tanımlayabilir. Hipovolemik şok/dehidratasyon, sıvı elektrolit dengesi,oligüri/anüri, hipo/hipertermi, takibi ve t</w:t>
            </w:r>
            <w:r>
              <w:rPr>
                <w:sz w:val="18"/>
              </w:rPr>
              <w:t>etanoz proflaksisini uygular.</w:t>
            </w:r>
          </w:p>
          <w:p w:rsidR="00DF5FD9" w:rsidRDefault="008E7AD7">
            <w:pPr>
              <w:pStyle w:val="TableParagraph"/>
              <w:ind w:left="142" w:right="3"/>
              <w:rPr>
                <w:sz w:val="18"/>
              </w:rPr>
            </w:pPr>
            <w:r>
              <w:rPr>
                <w:sz w:val="18"/>
              </w:rPr>
              <w:t>Yanıkta solunum sistemi etkilenimini, karbonmonoksit zehirlenmesi, üst ve alt havayolu hasarlarını açıklar. Yanık derinliklerini (1., 2. ve 3. Derece) tanır ve tarif eder. Yanık yüzey alanının hesaplanmasında dokuzlar kuralı, el ayası kuralı ve Lund Browde</w:t>
            </w:r>
            <w:r>
              <w:rPr>
                <w:sz w:val="18"/>
              </w:rPr>
              <w:t>r tablosunun kullanımını bilir.</w:t>
            </w:r>
          </w:p>
          <w:p w:rsidR="00DF5FD9" w:rsidRDefault="008E7AD7">
            <w:pPr>
              <w:pStyle w:val="TableParagraph"/>
              <w:spacing w:before="2" w:line="220" w:lineRule="atLeast"/>
              <w:ind w:left="142" w:right="214"/>
              <w:rPr>
                <w:sz w:val="18"/>
              </w:rPr>
            </w:pPr>
            <w:r>
              <w:rPr>
                <w:sz w:val="18"/>
              </w:rPr>
              <w:t>Yanıklı hastaların genişlik,derinlik ve etyolojik ajanlarına göre hangi kurumda tedavi edilmeleri gerektiğini tanımlayabilir ve yanıkta sevk kriterleri öğrenir.</w:t>
            </w:r>
          </w:p>
        </w:tc>
      </w:tr>
      <w:tr w:rsidR="00DF5FD9">
        <w:trPr>
          <w:trHeight w:val="1756"/>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0"/>
              <w:ind w:left="147"/>
              <w:rPr>
                <w:sz w:val="18"/>
              </w:rPr>
            </w:pPr>
            <w:r>
              <w:rPr>
                <w:sz w:val="18"/>
              </w:rPr>
              <w:t>5. Yanık Fizyopatolojisi ve Tedavisi</w:t>
            </w:r>
          </w:p>
        </w:tc>
        <w:tc>
          <w:tcPr>
            <w:tcW w:w="7231" w:type="dxa"/>
          </w:tcPr>
          <w:p w:rsidR="00DF5FD9" w:rsidRDefault="008E7AD7">
            <w:pPr>
              <w:pStyle w:val="TableParagraph"/>
              <w:spacing w:line="216" w:lineRule="exact"/>
              <w:ind w:left="142"/>
              <w:rPr>
                <w:sz w:val="18"/>
              </w:rPr>
            </w:pPr>
            <w:r>
              <w:rPr>
                <w:sz w:val="18"/>
              </w:rPr>
              <w:t>Yanıkta lokal ve sistemik değişiklikleri bilir. Jackson‘ın yanık zonlarını bilir. Yanıklı hastanın sıvı</w:t>
            </w:r>
          </w:p>
          <w:p w:rsidR="00DF5FD9" w:rsidRDefault="008E7AD7">
            <w:pPr>
              <w:pStyle w:val="TableParagraph"/>
              <w:spacing w:before="1"/>
              <w:ind w:left="142" w:right="-15"/>
              <w:rPr>
                <w:sz w:val="18"/>
              </w:rPr>
            </w:pPr>
            <w:r>
              <w:rPr>
                <w:sz w:val="18"/>
              </w:rPr>
              <w:t xml:space="preserve">elektrolit takibini yapar, şok, </w:t>
            </w:r>
            <w:r>
              <w:rPr>
                <w:spacing w:val="-3"/>
                <w:sz w:val="18"/>
              </w:rPr>
              <w:t xml:space="preserve">anemi, </w:t>
            </w:r>
            <w:r>
              <w:rPr>
                <w:sz w:val="18"/>
              </w:rPr>
              <w:t>oligüri,anüri, sıvı elektrolit dengesi değişikliklerini takip</w:t>
            </w:r>
            <w:r>
              <w:rPr>
                <w:spacing w:val="-14"/>
                <w:sz w:val="18"/>
              </w:rPr>
              <w:t xml:space="preserve"> </w:t>
            </w:r>
            <w:r>
              <w:rPr>
                <w:sz w:val="18"/>
              </w:rPr>
              <w:t>eder.</w:t>
            </w:r>
          </w:p>
          <w:p w:rsidR="00DF5FD9" w:rsidRDefault="008E7AD7">
            <w:pPr>
              <w:pStyle w:val="TableParagraph"/>
              <w:spacing w:before="1"/>
              <w:ind w:left="142"/>
              <w:rPr>
                <w:sz w:val="18"/>
              </w:rPr>
            </w:pPr>
            <w:r>
              <w:rPr>
                <w:sz w:val="18"/>
              </w:rPr>
              <w:t>Yanıkta sıvı resusitasyon gereksinim ve özelliklerini tanımlayabilir. Yanıklı hastada bazal</w:t>
            </w:r>
          </w:p>
          <w:p w:rsidR="00DF5FD9" w:rsidRDefault="008E7AD7">
            <w:pPr>
              <w:pStyle w:val="TableParagraph"/>
              <w:spacing w:before="1"/>
              <w:ind w:left="142" w:right="107"/>
              <w:rPr>
                <w:sz w:val="18"/>
              </w:rPr>
            </w:pPr>
            <w:r>
              <w:rPr>
                <w:sz w:val="18"/>
              </w:rPr>
              <w:t xml:space="preserve">metabolik hız artışını kompanse etmek ve kayıplarını karşılamak üzere tüm yönleri ile beslenme desteğinin önemini bilir. Yanıklı hastada ek tedavil yaklaşımlarını, </w:t>
            </w:r>
            <w:r>
              <w:rPr>
                <w:sz w:val="18"/>
              </w:rPr>
              <w:t>pansuman yapmayı bilir.</w:t>
            </w:r>
          </w:p>
          <w:p w:rsidR="00DF5FD9" w:rsidRDefault="008E7AD7">
            <w:pPr>
              <w:pStyle w:val="TableParagraph"/>
              <w:ind w:left="142" w:right="885"/>
              <w:rPr>
                <w:sz w:val="18"/>
              </w:rPr>
            </w:pPr>
            <w:r>
              <w:rPr>
                <w:sz w:val="18"/>
              </w:rPr>
              <w:t>Yanıkta cerrahi tedavileri, tanjansiyel eksizyonu,eskaratomiyi tarif edebilir.Greftleme endikasyonlarını sayabilir. Yanık sonrası gelişebilecek erken/geç, lokal ve sistemik</w:t>
            </w:r>
          </w:p>
          <w:p w:rsidR="00DF5FD9" w:rsidRDefault="008E7AD7">
            <w:pPr>
              <w:pStyle w:val="TableParagraph"/>
              <w:spacing w:line="199" w:lineRule="exact"/>
              <w:ind w:left="142"/>
              <w:rPr>
                <w:sz w:val="18"/>
              </w:rPr>
            </w:pPr>
            <w:r>
              <w:rPr>
                <w:sz w:val="18"/>
              </w:rPr>
              <w:t>komplikasyonları bilir.</w:t>
            </w:r>
          </w:p>
        </w:tc>
      </w:tr>
      <w:tr w:rsidR="00DF5FD9">
        <w:trPr>
          <w:trHeight w:val="1320"/>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rPr>
                <w:b/>
                <w:sz w:val="18"/>
              </w:rPr>
            </w:pPr>
          </w:p>
          <w:p w:rsidR="00DF5FD9" w:rsidRDefault="00DF5FD9">
            <w:pPr>
              <w:pStyle w:val="TableParagraph"/>
              <w:spacing w:before="11"/>
              <w:rPr>
                <w:b/>
                <w:sz w:val="26"/>
              </w:rPr>
            </w:pPr>
          </w:p>
          <w:p w:rsidR="00DF5FD9" w:rsidRDefault="008E7AD7">
            <w:pPr>
              <w:pStyle w:val="TableParagraph"/>
              <w:ind w:left="147"/>
              <w:rPr>
                <w:sz w:val="18"/>
              </w:rPr>
            </w:pPr>
            <w:r>
              <w:rPr>
                <w:sz w:val="18"/>
              </w:rPr>
              <w:t>6. Elektrik Yanıkları</w:t>
            </w:r>
          </w:p>
        </w:tc>
        <w:tc>
          <w:tcPr>
            <w:tcW w:w="7231" w:type="dxa"/>
          </w:tcPr>
          <w:p w:rsidR="00DF5FD9" w:rsidRDefault="008E7AD7">
            <w:pPr>
              <w:pStyle w:val="TableParagraph"/>
              <w:spacing w:before="1"/>
              <w:ind w:left="142" w:right="164"/>
              <w:rPr>
                <w:sz w:val="18"/>
              </w:rPr>
            </w:pPr>
            <w:r>
              <w:rPr>
                <w:sz w:val="18"/>
              </w:rPr>
              <w:t>Elektrik yanıklarının oluşma mekanizmasına göre tiplerini bilir. Elektrik akımına karşı farklı dokular tarafından gösterilen rezistansı (direnç) bilir. Elektrik yanıklarının prezentasyonundaki semptom, tanı ve tedavi farklılıklarını bilir. Elektrik yanıkla</w:t>
            </w:r>
            <w:r>
              <w:rPr>
                <w:sz w:val="18"/>
              </w:rPr>
              <w:t>rında böbrek etkilenimi/akut tubuler nekroz, oligüri/anüri ve kompartman sendromu gibi komplikasyonları ve tedavi yaklaşımlarını öğrenir.</w:t>
            </w:r>
          </w:p>
        </w:tc>
      </w:tr>
    </w:tbl>
    <w:p w:rsidR="00DF5FD9" w:rsidRDefault="00DF5FD9">
      <w:pPr>
        <w:rPr>
          <w:sz w:val="18"/>
        </w:rPr>
        <w:sectPr w:rsidR="00DF5FD9">
          <w:pgSz w:w="16840" w:h="11910" w:orient="landscape"/>
          <w:pgMar w:top="420" w:right="560" w:bottom="280" w:left="46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994"/>
        <w:gridCol w:w="4960"/>
        <w:gridCol w:w="7231"/>
      </w:tblGrid>
      <w:tr w:rsidR="00DF5FD9">
        <w:trPr>
          <w:trHeight w:val="436"/>
        </w:trPr>
        <w:tc>
          <w:tcPr>
            <w:tcW w:w="2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8"/>
              <w:rPr>
                <w:b/>
                <w:sz w:val="23"/>
              </w:rPr>
            </w:pPr>
          </w:p>
          <w:p w:rsidR="00DF5FD9" w:rsidRDefault="008E7AD7">
            <w:pPr>
              <w:pStyle w:val="TableParagraph"/>
              <w:ind w:left="752" w:right="740"/>
              <w:jc w:val="center"/>
              <w:rPr>
                <w:b/>
                <w:sz w:val="18"/>
              </w:rPr>
            </w:pPr>
            <w:r>
              <w:rPr>
                <w:b/>
                <w:sz w:val="18"/>
              </w:rPr>
              <w:t>Prof. Dr. Yakup</w:t>
            </w:r>
          </w:p>
          <w:p w:rsidR="00DF5FD9" w:rsidRDefault="008E7AD7">
            <w:pPr>
              <w:pStyle w:val="TableParagraph"/>
              <w:spacing w:before="3"/>
              <w:ind w:left="752" w:right="742"/>
              <w:jc w:val="center"/>
              <w:rPr>
                <w:b/>
                <w:sz w:val="18"/>
              </w:rPr>
            </w:pPr>
            <w:r>
              <w:rPr>
                <w:b/>
                <w:sz w:val="18"/>
              </w:rPr>
              <w:t>KARABAĞLI</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23"/>
              </w:rPr>
            </w:pPr>
          </w:p>
          <w:p w:rsidR="00DF5FD9" w:rsidRDefault="008E7AD7">
            <w:pPr>
              <w:pStyle w:val="TableParagraph"/>
              <w:ind w:left="9"/>
              <w:jc w:val="center"/>
              <w:rPr>
                <w:b/>
                <w:sz w:val="18"/>
              </w:rPr>
            </w:pPr>
            <w:r>
              <w:rPr>
                <w:b/>
                <w:w w:val="101"/>
                <w:sz w:val="18"/>
              </w:rPr>
              <w:t>6</w:t>
            </w:r>
          </w:p>
        </w:tc>
        <w:tc>
          <w:tcPr>
            <w:tcW w:w="4960" w:type="dxa"/>
          </w:tcPr>
          <w:p w:rsidR="00DF5FD9" w:rsidRDefault="008E7AD7">
            <w:pPr>
              <w:pStyle w:val="TableParagraph"/>
              <w:spacing w:before="1" w:line="218" w:lineRule="exact"/>
              <w:ind w:left="147"/>
              <w:rPr>
                <w:sz w:val="18"/>
              </w:rPr>
            </w:pPr>
            <w:r>
              <w:rPr>
                <w:sz w:val="18"/>
              </w:rPr>
              <w:t>1. Genital Bölge Konjenital Anomalileri ve Travmaya Bağlı</w:t>
            </w:r>
          </w:p>
          <w:p w:rsidR="00DF5FD9" w:rsidRDefault="008E7AD7">
            <w:pPr>
              <w:pStyle w:val="TableParagraph"/>
              <w:spacing w:line="198" w:lineRule="exact"/>
              <w:ind w:left="431"/>
              <w:rPr>
                <w:sz w:val="18"/>
              </w:rPr>
            </w:pPr>
            <w:r>
              <w:rPr>
                <w:sz w:val="18"/>
              </w:rPr>
              <w:t>Defektler</w:t>
            </w:r>
          </w:p>
        </w:tc>
        <w:tc>
          <w:tcPr>
            <w:tcW w:w="7231" w:type="dxa"/>
          </w:tcPr>
          <w:p w:rsidR="00DF5FD9" w:rsidRDefault="008E7AD7">
            <w:pPr>
              <w:pStyle w:val="TableParagraph"/>
              <w:spacing w:before="1" w:line="218" w:lineRule="exact"/>
              <w:ind w:left="142"/>
              <w:rPr>
                <w:sz w:val="18"/>
              </w:rPr>
            </w:pPr>
            <w:r>
              <w:rPr>
                <w:sz w:val="18"/>
              </w:rPr>
              <w:t>Genital bölge konjenital anomalilerinde ve travmaya bağlı defektlerde tanı ve tedavi</w:t>
            </w:r>
          </w:p>
          <w:p w:rsidR="00DF5FD9" w:rsidRDefault="008E7AD7">
            <w:pPr>
              <w:pStyle w:val="TableParagraph"/>
              <w:spacing w:line="198" w:lineRule="exact"/>
              <w:ind w:left="142"/>
              <w:rPr>
                <w:sz w:val="18"/>
              </w:rPr>
            </w:pPr>
            <w:r>
              <w:rPr>
                <w:sz w:val="18"/>
              </w:rPr>
              <w:t>prensiplerini açıklar.</w:t>
            </w:r>
          </w:p>
        </w:tc>
      </w:tr>
      <w:tr w:rsidR="00DF5FD9">
        <w:trPr>
          <w:trHeight w:val="397"/>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92"/>
              <w:ind w:left="147"/>
              <w:rPr>
                <w:sz w:val="18"/>
              </w:rPr>
            </w:pPr>
            <w:r>
              <w:rPr>
                <w:sz w:val="18"/>
              </w:rPr>
              <w:t>2. Benign, Premalign, Deri Tümörlerin Tanı ve Tedavi Yöntemleri</w:t>
            </w:r>
          </w:p>
        </w:tc>
        <w:tc>
          <w:tcPr>
            <w:tcW w:w="7231" w:type="dxa"/>
          </w:tcPr>
          <w:p w:rsidR="00DF5FD9" w:rsidRDefault="008E7AD7">
            <w:pPr>
              <w:pStyle w:val="TableParagraph"/>
              <w:spacing w:before="92"/>
              <w:ind w:left="142"/>
              <w:rPr>
                <w:sz w:val="18"/>
              </w:rPr>
            </w:pPr>
            <w:r>
              <w:rPr>
                <w:sz w:val="18"/>
              </w:rPr>
              <w:t>Benign ve premalign deri tümörlerinin tanı ve tedavi yöntemlerini bilir.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92"/>
              <w:ind w:left="147"/>
              <w:rPr>
                <w:sz w:val="18"/>
              </w:rPr>
            </w:pPr>
            <w:r>
              <w:rPr>
                <w:sz w:val="18"/>
              </w:rPr>
              <w:t>3. Malign Deri Tümörlerin Tanı ve Tedavi Yöntemleri</w:t>
            </w:r>
          </w:p>
        </w:tc>
        <w:tc>
          <w:tcPr>
            <w:tcW w:w="7231" w:type="dxa"/>
          </w:tcPr>
          <w:p w:rsidR="00DF5FD9" w:rsidRDefault="008E7AD7">
            <w:pPr>
              <w:pStyle w:val="TableParagraph"/>
              <w:spacing w:before="92"/>
              <w:ind w:left="142"/>
              <w:rPr>
                <w:sz w:val="18"/>
              </w:rPr>
            </w:pPr>
            <w:r>
              <w:rPr>
                <w:sz w:val="18"/>
              </w:rPr>
              <w:t>Malign deri tümörlerinin tanı ve tedavi yöntemlerini öğrenir.</w:t>
            </w:r>
          </w:p>
        </w:tc>
      </w:tr>
      <w:tr w:rsidR="00DF5FD9">
        <w:trPr>
          <w:trHeight w:val="657"/>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spacing w:before="2"/>
              <w:rPr>
                <w:b/>
                <w:sz w:val="18"/>
              </w:rPr>
            </w:pPr>
          </w:p>
          <w:p w:rsidR="00DF5FD9" w:rsidRDefault="008E7AD7">
            <w:pPr>
              <w:pStyle w:val="TableParagraph"/>
              <w:spacing w:before="1"/>
              <w:ind w:left="147"/>
              <w:rPr>
                <w:sz w:val="18"/>
              </w:rPr>
            </w:pPr>
            <w:r>
              <w:rPr>
                <w:sz w:val="18"/>
              </w:rPr>
              <w:t>4. Konjenital El Anomalileri, Tendon ve Sinir Yaralanmaları</w:t>
            </w:r>
          </w:p>
        </w:tc>
        <w:tc>
          <w:tcPr>
            <w:tcW w:w="7231" w:type="dxa"/>
          </w:tcPr>
          <w:p w:rsidR="00DF5FD9" w:rsidRDefault="008E7AD7">
            <w:pPr>
              <w:pStyle w:val="TableParagraph"/>
              <w:spacing w:before="1"/>
              <w:ind w:left="142"/>
              <w:rPr>
                <w:sz w:val="18"/>
              </w:rPr>
            </w:pPr>
            <w:r>
              <w:rPr>
                <w:sz w:val="18"/>
              </w:rPr>
              <w:t>Konjenital el anomalilerini sayar, tendon ve sinir yaralanmalarında meydana gelen işlev ve duyu</w:t>
            </w:r>
          </w:p>
          <w:p w:rsidR="00DF5FD9" w:rsidRDefault="008E7AD7">
            <w:pPr>
              <w:pStyle w:val="TableParagraph"/>
              <w:spacing w:line="216" w:lineRule="exact"/>
              <w:ind w:left="142" w:right="217"/>
              <w:rPr>
                <w:sz w:val="18"/>
              </w:rPr>
            </w:pPr>
            <w:r>
              <w:rPr>
                <w:sz w:val="18"/>
              </w:rPr>
              <w:t>kayıplarını ve komplikasyonları, sayar, kompartman sendromu tanısını koyar. Yara bakımını ve akut ve kronik süreçteki tedavi ilkelerini bilir.</w:t>
            </w:r>
          </w:p>
        </w:tc>
      </w:tr>
      <w:tr w:rsidR="00DF5FD9">
        <w:trPr>
          <w:trHeight w:val="397"/>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92"/>
              <w:ind w:left="147"/>
              <w:rPr>
                <w:sz w:val="18"/>
              </w:rPr>
            </w:pPr>
            <w:r>
              <w:rPr>
                <w:sz w:val="18"/>
              </w:rPr>
              <w:t>5. Replantasyon ve El Hastalıkları</w:t>
            </w:r>
          </w:p>
        </w:tc>
        <w:tc>
          <w:tcPr>
            <w:tcW w:w="7231" w:type="dxa"/>
          </w:tcPr>
          <w:p w:rsidR="00DF5FD9" w:rsidRDefault="008E7AD7">
            <w:pPr>
              <w:pStyle w:val="TableParagraph"/>
              <w:spacing w:before="92"/>
              <w:ind w:left="142"/>
              <w:rPr>
                <w:sz w:val="18"/>
              </w:rPr>
            </w:pPr>
            <w:r>
              <w:rPr>
                <w:sz w:val="18"/>
              </w:rPr>
              <w:t>Replantasyon tanımını yapar ve cerrahi açıdan tedavi edilen el hastalıklarını sayar.</w:t>
            </w:r>
          </w:p>
        </w:tc>
      </w:tr>
      <w:tr w:rsidR="00DF5FD9">
        <w:trPr>
          <w:trHeight w:val="662"/>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spacing w:before="2"/>
              <w:rPr>
                <w:b/>
                <w:sz w:val="18"/>
              </w:rPr>
            </w:pPr>
          </w:p>
          <w:p w:rsidR="00DF5FD9" w:rsidRDefault="008E7AD7">
            <w:pPr>
              <w:pStyle w:val="TableParagraph"/>
              <w:ind w:left="147"/>
              <w:rPr>
                <w:sz w:val="18"/>
              </w:rPr>
            </w:pPr>
            <w:r>
              <w:rPr>
                <w:sz w:val="18"/>
              </w:rPr>
              <w:t>6. Yara İyileşme Süreçleri ve Etkileyen Faktörler</w:t>
            </w:r>
          </w:p>
        </w:tc>
        <w:tc>
          <w:tcPr>
            <w:tcW w:w="7231" w:type="dxa"/>
          </w:tcPr>
          <w:p w:rsidR="00DF5FD9" w:rsidRDefault="008E7AD7">
            <w:pPr>
              <w:pStyle w:val="TableParagraph"/>
              <w:spacing w:before="1"/>
              <w:ind w:left="142" w:right="264"/>
              <w:rPr>
                <w:sz w:val="18"/>
              </w:rPr>
            </w:pPr>
            <w:r>
              <w:rPr>
                <w:sz w:val="18"/>
              </w:rPr>
              <w:t>Yara iyileşme süreçleri ve etkileyen faktörleri bilir. Hemostaz, yara bakımı ve pansuman aşamalarını bilir. Dikiş materyallerinin özelliklerini bilir. Vakum yardımlı kapama ile ilgili bilgisi</w:t>
            </w:r>
          </w:p>
          <w:p w:rsidR="00DF5FD9" w:rsidRDefault="008E7AD7">
            <w:pPr>
              <w:pStyle w:val="TableParagraph"/>
              <w:spacing w:before="2" w:line="199" w:lineRule="exact"/>
              <w:ind w:left="142"/>
              <w:rPr>
                <w:sz w:val="18"/>
              </w:rPr>
            </w:pPr>
            <w:r>
              <w:rPr>
                <w:sz w:val="18"/>
              </w:rPr>
              <w:t>olur. Yara örtüleri ve pansuman malzemelerini bilir.</w:t>
            </w:r>
          </w:p>
        </w:tc>
      </w:tr>
      <w:tr w:rsidR="00DF5FD9">
        <w:trPr>
          <w:trHeight w:val="657"/>
        </w:trPr>
        <w:tc>
          <w:tcPr>
            <w:tcW w:w="2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9"/>
              <w:rPr>
                <w:b/>
                <w:sz w:val="18"/>
              </w:rPr>
            </w:pPr>
          </w:p>
          <w:p w:rsidR="00DF5FD9" w:rsidRDefault="008E7AD7">
            <w:pPr>
              <w:pStyle w:val="TableParagraph"/>
              <w:ind w:left="888" w:right="876"/>
              <w:jc w:val="center"/>
              <w:rPr>
                <w:b/>
                <w:sz w:val="18"/>
              </w:rPr>
            </w:pPr>
            <w:r>
              <w:rPr>
                <w:b/>
                <w:sz w:val="18"/>
              </w:rPr>
              <w:t>Prof. Dr. Cavit CAN</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spacing w:before="10"/>
              <w:rPr>
                <w:b/>
                <w:sz w:val="18"/>
              </w:rPr>
            </w:pPr>
          </w:p>
          <w:p w:rsidR="00DF5FD9" w:rsidRDefault="008E7AD7">
            <w:pPr>
              <w:pStyle w:val="TableParagraph"/>
              <w:spacing w:before="1"/>
              <w:ind w:left="9"/>
              <w:jc w:val="center"/>
              <w:rPr>
                <w:b/>
                <w:sz w:val="18"/>
              </w:rPr>
            </w:pPr>
            <w:r>
              <w:rPr>
                <w:b/>
                <w:w w:val="101"/>
                <w:sz w:val="18"/>
              </w:rPr>
              <w:t>3</w:t>
            </w:r>
          </w:p>
        </w:tc>
        <w:tc>
          <w:tcPr>
            <w:tcW w:w="4960" w:type="dxa"/>
          </w:tcPr>
          <w:p w:rsidR="00DF5FD9" w:rsidRDefault="00DF5FD9">
            <w:pPr>
              <w:pStyle w:val="TableParagraph"/>
              <w:spacing w:before="9"/>
              <w:rPr>
                <w:b/>
                <w:sz w:val="17"/>
              </w:rPr>
            </w:pPr>
          </w:p>
          <w:p w:rsidR="00DF5FD9" w:rsidRDefault="008E7AD7">
            <w:pPr>
              <w:pStyle w:val="TableParagraph"/>
              <w:ind w:left="147"/>
              <w:rPr>
                <w:sz w:val="18"/>
              </w:rPr>
            </w:pPr>
            <w:r>
              <w:rPr>
                <w:sz w:val="18"/>
              </w:rPr>
              <w:t>1. Prostat Kanseri</w:t>
            </w:r>
          </w:p>
        </w:tc>
        <w:tc>
          <w:tcPr>
            <w:tcW w:w="7231" w:type="dxa"/>
          </w:tcPr>
          <w:p w:rsidR="00DF5FD9" w:rsidRDefault="008E7AD7">
            <w:pPr>
              <w:pStyle w:val="TableParagraph"/>
              <w:spacing w:line="216" w:lineRule="exact"/>
              <w:ind w:left="142"/>
              <w:rPr>
                <w:sz w:val="18"/>
              </w:rPr>
            </w:pPr>
            <w:r>
              <w:rPr>
                <w:sz w:val="18"/>
              </w:rPr>
              <w:t>Prostat kanserinin belirtilerini ve teşhis yöntemlerini bilir. Tedavi yöntemleri hakkında fikir</w:t>
            </w:r>
          </w:p>
          <w:p w:rsidR="00DF5FD9" w:rsidRDefault="008E7AD7">
            <w:pPr>
              <w:pStyle w:val="TableParagraph"/>
              <w:spacing w:before="1" w:line="220" w:lineRule="atLeast"/>
              <w:ind w:left="142" w:right="584"/>
              <w:rPr>
                <w:sz w:val="18"/>
              </w:rPr>
            </w:pPr>
            <w:r>
              <w:rPr>
                <w:sz w:val="18"/>
              </w:rPr>
              <w:t>sahibi olur. Prostat kanseri şüphesi olan durumlarda, gerekli bilgilendirmeyi yapıp, uygun şekilde üroloji uzmanına yönlendirebilir.</w:t>
            </w:r>
          </w:p>
        </w:tc>
      </w:tr>
      <w:tr w:rsidR="00DF5FD9">
        <w:trPr>
          <w:trHeight w:val="657"/>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spacing w:before="2"/>
              <w:rPr>
                <w:b/>
                <w:sz w:val="18"/>
              </w:rPr>
            </w:pPr>
          </w:p>
          <w:p w:rsidR="00DF5FD9" w:rsidRDefault="008E7AD7">
            <w:pPr>
              <w:pStyle w:val="TableParagraph"/>
              <w:spacing w:before="1"/>
              <w:ind w:left="147"/>
              <w:rPr>
                <w:sz w:val="18"/>
              </w:rPr>
            </w:pPr>
            <w:r>
              <w:rPr>
                <w:sz w:val="18"/>
              </w:rPr>
              <w:t>2. Testis Tümörleri</w:t>
            </w:r>
          </w:p>
        </w:tc>
        <w:tc>
          <w:tcPr>
            <w:tcW w:w="7231" w:type="dxa"/>
          </w:tcPr>
          <w:p w:rsidR="00DF5FD9" w:rsidRDefault="008E7AD7">
            <w:pPr>
              <w:pStyle w:val="TableParagraph"/>
              <w:spacing w:before="1"/>
              <w:ind w:left="142" w:right="425"/>
              <w:rPr>
                <w:sz w:val="18"/>
              </w:rPr>
            </w:pPr>
            <w:r>
              <w:rPr>
                <w:sz w:val="18"/>
              </w:rPr>
              <w:t>Testis tümörlerinin belirtilerini ve teşhis yöntemlerini bilir. Tedavi yöntemleri hakkında fikir sahibi olur. Testis tümörü şüphesi olan durumlarda, gerekli bilgilendirmeyi yapıp, uygun</w:t>
            </w:r>
          </w:p>
          <w:p w:rsidR="00DF5FD9" w:rsidRDefault="008E7AD7">
            <w:pPr>
              <w:pStyle w:val="TableParagraph"/>
              <w:spacing w:line="197" w:lineRule="exact"/>
              <w:ind w:left="142"/>
              <w:rPr>
                <w:sz w:val="18"/>
              </w:rPr>
            </w:pPr>
            <w:r>
              <w:rPr>
                <w:sz w:val="18"/>
              </w:rPr>
              <w:t>şekilde üroloji uzmanına yönlendirebilir.</w:t>
            </w:r>
          </w:p>
        </w:tc>
      </w:tr>
      <w:tr w:rsidR="00DF5FD9">
        <w:trPr>
          <w:trHeight w:val="662"/>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spacing w:before="2"/>
              <w:rPr>
                <w:b/>
                <w:sz w:val="18"/>
              </w:rPr>
            </w:pPr>
          </w:p>
          <w:p w:rsidR="00DF5FD9" w:rsidRDefault="008E7AD7">
            <w:pPr>
              <w:pStyle w:val="TableParagraph"/>
              <w:ind w:left="147"/>
              <w:rPr>
                <w:sz w:val="18"/>
              </w:rPr>
            </w:pPr>
            <w:r>
              <w:rPr>
                <w:sz w:val="18"/>
              </w:rPr>
              <w:t>3. Mesane Kanseri</w:t>
            </w:r>
          </w:p>
        </w:tc>
        <w:tc>
          <w:tcPr>
            <w:tcW w:w="7231" w:type="dxa"/>
          </w:tcPr>
          <w:p w:rsidR="00DF5FD9" w:rsidRDefault="008E7AD7">
            <w:pPr>
              <w:pStyle w:val="TableParagraph"/>
              <w:spacing w:before="1"/>
              <w:ind w:left="142" w:right="232"/>
              <w:rPr>
                <w:sz w:val="18"/>
              </w:rPr>
            </w:pPr>
            <w:r>
              <w:rPr>
                <w:sz w:val="18"/>
              </w:rPr>
              <w:t>Mesane kanserlerinin belirtilerini ve teşhis yöntemlerini bilir. Tedavi yöntemleri hakkında fikir sahibi olur. Mesane kanseri şüphesi olan durumlarda, gerekli bilgilendirmeyi yapıp, uygun</w:t>
            </w:r>
          </w:p>
          <w:p w:rsidR="00DF5FD9" w:rsidRDefault="008E7AD7">
            <w:pPr>
              <w:pStyle w:val="TableParagraph"/>
              <w:spacing w:before="2" w:line="199" w:lineRule="exact"/>
              <w:ind w:left="142"/>
              <w:rPr>
                <w:sz w:val="18"/>
              </w:rPr>
            </w:pPr>
            <w:r>
              <w:rPr>
                <w:sz w:val="18"/>
              </w:rPr>
              <w:t>şekilde üroloji uzmanına yönlendirebilir.</w:t>
            </w:r>
          </w:p>
        </w:tc>
      </w:tr>
      <w:tr w:rsidR="00DF5FD9">
        <w:trPr>
          <w:trHeight w:val="436"/>
        </w:trPr>
        <w:tc>
          <w:tcPr>
            <w:tcW w:w="2411" w:type="dxa"/>
            <w:vMerge w:val="restart"/>
          </w:tcPr>
          <w:p w:rsidR="00DF5FD9" w:rsidRDefault="00DF5FD9">
            <w:pPr>
              <w:pStyle w:val="TableParagraph"/>
              <w:spacing w:before="8"/>
              <w:rPr>
                <w:b/>
                <w:sz w:val="23"/>
              </w:rPr>
            </w:pPr>
          </w:p>
          <w:p w:rsidR="00DF5FD9" w:rsidRDefault="008E7AD7">
            <w:pPr>
              <w:pStyle w:val="TableParagraph"/>
              <w:spacing w:before="1"/>
              <w:ind w:left="825" w:right="814" w:hanging="1"/>
              <w:jc w:val="center"/>
              <w:rPr>
                <w:b/>
                <w:sz w:val="18"/>
              </w:rPr>
            </w:pPr>
            <w:r>
              <w:rPr>
                <w:b/>
                <w:sz w:val="18"/>
              </w:rPr>
              <w:t>Prof. Dr. Aydın YENİLMEZ</w:t>
            </w:r>
          </w:p>
        </w:tc>
        <w:tc>
          <w:tcPr>
            <w:tcW w:w="994" w:type="dxa"/>
            <w:vMerge w:val="restart"/>
          </w:tcPr>
          <w:p w:rsidR="00DF5FD9" w:rsidRDefault="00DF5FD9">
            <w:pPr>
              <w:pStyle w:val="TableParagraph"/>
              <w:rPr>
                <w:b/>
                <w:sz w:val="18"/>
              </w:rPr>
            </w:pPr>
          </w:p>
          <w:p w:rsidR="00DF5FD9" w:rsidRDefault="00DF5FD9">
            <w:pPr>
              <w:pStyle w:val="TableParagraph"/>
              <w:spacing w:before="9"/>
              <w:rPr>
                <w:b/>
                <w:sz w:val="23"/>
              </w:rPr>
            </w:pPr>
          </w:p>
          <w:p w:rsidR="00DF5FD9" w:rsidRDefault="008E7AD7">
            <w:pPr>
              <w:pStyle w:val="TableParagraph"/>
              <w:spacing w:before="1"/>
              <w:ind w:left="9"/>
              <w:jc w:val="center"/>
              <w:rPr>
                <w:b/>
                <w:sz w:val="18"/>
              </w:rPr>
            </w:pPr>
            <w:r>
              <w:rPr>
                <w:b/>
                <w:w w:val="101"/>
                <w:sz w:val="18"/>
              </w:rPr>
              <w:t>3</w:t>
            </w:r>
          </w:p>
        </w:tc>
        <w:tc>
          <w:tcPr>
            <w:tcW w:w="4960" w:type="dxa"/>
          </w:tcPr>
          <w:p w:rsidR="00DF5FD9" w:rsidRDefault="008E7AD7">
            <w:pPr>
              <w:pStyle w:val="TableParagraph"/>
              <w:spacing w:before="112"/>
              <w:ind w:left="147"/>
              <w:rPr>
                <w:sz w:val="18"/>
              </w:rPr>
            </w:pPr>
            <w:r>
              <w:rPr>
                <w:sz w:val="18"/>
              </w:rPr>
              <w:t>1. Obstrüktif Üropati</w:t>
            </w:r>
          </w:p>
        </w:tc>
        <w:tc>
          <w:tcPr>
            <w:tcW w:w="7231" w:type="dxa"/>
          </w:tcPr>
          <w:p w:rsidR="00DF5FD9" w:rsidRDefault="008E7AD7">
            <w:pPr>
              <w:pStyle w:val="TableParagraph"/>
              <w:spacing w:before="1" w:line="218" w:lineRule="exact"/>
              <w:ind w:left="142"/>
              <w:rPr>
                <w:sz w:val="18"/>
              </w:rPr>
            </w:pPr>
            <w:r>
              <w:rPr>
                <w:sz w:val="18"/>
              </w:rPr>
              <w:t>Üriner obstrüksiyon tanımını bilir, olası nedenleri konusunda bilgi sahibidir, üriner sistem</w:t>
            </w:r>
          </w:p>
          <w:p w:rsidR="00DF5FD9" w:rsidRDefault="008E7AD7">
            <w:pPr>
              <w:pStyle w:val="TableParagraph"/>
              <w:spacing w:line="198" w:lineRule="exact"/>
              <w:ind w:left="142"/>
              <w:rPr>
                <w:sz w:val="18"/>
              </w:rPr>
            </w:pPr>
            <w:r>
              <w:rPr>
                <w:sz w:val="18"/>
              </w:rPr>
              <w:t>üzerine etkilerini tartışabilir.</w:t>
            </w:r>
          </w:p>
        </w:tc>
      </w:tr>
      <w:tr w:rsidR="00DF5FD9">
        <w:trPr>
          <w:trHeight w:val="345"/>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63"/>
              <w:ind w:left="147"/>
              <w:rPr>
                <w:sz w:val="18"/>
              </w:rPr>
            </w:pPr>
            <w:r>
              <w:rPr>
                <w:sz w:val="18"/>
              </w:rPr>
              <w:t>2. Üriner Sistem Taş Hastalığı</w:t>
            </w:r>
          </w:p>
        </w:tc>
        <w:tc>
          <w:tcPr>
            <w:tcW w:w="7231" w:type="dxa"/>
          </w:tcPr>
          <w:p w:rsidR="00DF5FD9" w:rsidRDefault="008E7AD7">
            <w:pPr>
              <w:pStyle w:val="TableParagraph"/>
              <w:spacing w:before="1"/>
              <w:ind w:left="142"/>
              <w:rPr>
                <w:sz w:val="18"/>
              </w:rPr>
            </w:pPr>
            <w:r>
              <w:rPr>
                <w:sz w:val="18"/>
              </w:rPr>
              <w:t>Üriner sistem taş hastalığının patogenezini bilir, etki ve sonuçları hakkında bilgi sahibidir.</w:t>
            </w:r>
          </w:p>
        </w:tc>
      </w:tr>
      <w:tr w:rsidR="00DF5FD9">
        <w:trPr>
          <w:trHeight w:val="44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11"/>
              <w:ind w:left="147"/>
              <w:rPr>
                <w:sz w:val="18"/>
              </w:rPr>
            </w:pPr>
            <w:r>
              <w:rPr>
                <w:sz w:val="18"/>
              </w:rPr>
              <w:t>3. İnkontinans ve Aşırı Aktif Mesane</w:t>
            </w:r>
          </w:p>
        </w:tc>
        <w:tc>
          <w:tcPr>
            <w:tcW w:w="7231" w:type="dxa"/>
          </w:tcPr>
          <w:p w:rsidR="00DF5FD9" w:rsidRDefault="008E7AD7">
            <w:pPr>
              <w:pStyle w:val="TableParagraph"/>
              <w:spacing w:before="1" w:line="220" w:lineRule="atLeast"/>
              <w:ind w:left="142" w:right="397"/>
              <w:rPr>
                <w:sz w:val="18"/>
              </w:rPr>
            </w:pPr>
            <w:r>
              <w:rPr>
                <w:sz w:val="18"/>
              </w:rPr>
              <w:t>Üriner İnkontinans tanımı ve tiplerini bilir, temel tedavi yaklaşımları hakkında fikir sahibidir. Üriner İnkontinans’ın hayat kalitesine olan etkileri hakkında fikir sahibidir.</w:t>
            </w:r>
          </w:p>
        </w:tc>
      </w:tr>
      <w:tr w:rsidR="00DF5FD9">
        <w:trPr>
          <w:trHeight w:val="244"/>
        </w:trPr>
        <w:tc>
          <w:tcPr>
            <w:tcW w:w="2411" w:type="dxa"/>
            <w:vMerge w:val="restart"/>
          </w:tcPr>
          <w:p w:rsidR="00DF5FD9" w:rsidRDefault="00DF5FD9">
            <w:pPr>
              <w:pStyle w:val="TableParagraph"/>
              <w:spacing w:before="2"/>
              <w:rPr>
                <w:b/>
                <w:sz w:val="17"/>
              </w:rPr>
            </w:pPr>
          </w:p>
          <w:p w:rsidR="00DF5FD9" w:rsidRDefault="008E7AD7">
            <w:pPr>
              <w:pStyle w:val="TableParagraph"/>
              <w:spacing w:line="237" w:lineRule="auto"/>
              <w:ind w:left="887" w:right="876"/>
              <w:jc w:val="center"/>
              <w:rPr>
                <w:b/>
                <w:sz w:val="18"/>
              </w:rPr>
            </w:pPr>
            <w:r>
              <w:rPr>
                <w:b/>
                <w:sz w:val="18"/>
              </w:rPr>
              <w:t>Doç. Dr. İyimser ÜRE</w:t>
            </w:r>
          </w:p>
        </w:tc>
        <w:tc>
          <w:tcPr>
            <w:tcW w:w="994" w:type="dxa"/>
            <w:vMerge w:val="restart"/>
          </w:tcPr>
          <w:p w:rsidR="00DF5FD9" w:rsidRDefault="00DF5FD9">
            <w:pPr>
              <w:pStyle w:val="TableParagraph"/>
              <w:rPr>
                <w:b/>
                <w:sz w:val="18"/>
              </w:rPr>
            </w:pPr>
          </w:p>
          <w:p w:rsidR="00DF5FD9" w:rsidRDefault="00DF5FD9">
            <w:pPr>
              <w:pStyle w:val="TableParagraph"/>
              <w:spacing w:before="2"/>
              <w:rPr>
                <w:b/>
                <w:sz w:val="26"/>
              </w:rPr>
            </w:pPr>
          </w:p>
          <w:p w:rsidR="00DF5FD9" w:rsidRDefault="008E7AD7">
            <w:pPr>
              <w:pStyle w:val="TableParagraph"/>
              <w:ind w:left="9"/>
              <w:jc w:val="center"/>
              <w:rPr>
                <w:b/>
                <w:sz w:val="18"/>
              </w:rPr>
            </w:pPr>
            <w:r>
              <w:rPr>
                <w:b/>
                <w:w w:val="101"/>
                <w:sz w:val="18"/>
              </w:rPr>
              <w:t>4</w:t>
            </w:r>
          </w:p>
        </w:tc>
        <w:tc>
          <w:tcPr>
            <w:tcW w:w="4960" w:type="dxa"/>
          </w:tcPr>
          <w:p w:rsidR="00DF5FD9" w:rsidRDefault="008E7AD7">
            <w:pPr>
              <w:pStyle w:val="TableParagraph"/>
              <w:spacing w:before="11" w:line="214" w:lineRule="exact"/>
              <w:ind w:left="133"/>
              <w:rPr>
                <w:sz w:val="18"/>
              </w:rPr>
            </w:pPr>
            <w:r>
              <w:rPr>
                <w:sz w:val="18"/>
              </w:rPr>
              <w:t>1. Ürolojik Hastalıklara Yaklaşım</w:t>
            </w:r>
          </w:p>
        </w:tc>
        <w:tc>
          <w:tcPr>
            <w:tcW w:w="7231" w:type="dxa"/>
          </w:tcPr>
          <w:p w:rsidR="00DF5FD9" w:rsidRDefault="008E7AD7">
            <w:pPr>
              <w:pStyle w:val="TableParagraph"/>
              <w:spacing w:before="1"/>
              <w:ind w:left="142"/>
              <w:rPr>
                <w:sz w:val="18"/>
              </w:rPr>
            </w:pPr>
            <w:r>
              <w:rPr>
                <w:sz w:val="18"/>
              </w:rPr>
              <w:t>Temel ürolojik hastalıklara ve üroloji hastasına yaklaşımı bilir.</w:t>
            </w:r>
          </w:p>
        </w:tc>
      </w:tr>
      <w:tr w:rsidR="00DF5FD9">
        <w:trPr>
          <w:trHeight w:val="25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20" w:line="218" w:lineRule="exact"/>
              <w:ind w:left="133"/>
              <w:rPr>
                <w:sz w:val="18"/>
              </w:rPr>
            </w:pPr>
            <w:r>
              <w:rPr>
                <w:sz w:val="18"/>
              </w:rPr>
              <w:t>2. Ürolojik Hastalıklarda Semiyoloji</w:t>
            </w:r>
          </w:p>
        </w:tc>
        <w:tc>
          <w:tcPr>
            <w:tcW w:w="7231" w:type="dxa"/>
          </w:tcPr>
          <w:p w:rsidR="00DF5FD9" w:rsidRDefault="008E7AD7">
            <w:pPr>
              <w:pStyle w:val="TableParagraph"/>
              <w:spacing w:line="216" w:lineRule="exact"/>
              <w:ind w:left="142"/>
              <w:rPr>
                <w:sz w:val="18"/>
              </w:rPr>
            </w:pPr>
            <w:r>
              <w:rPr>
                <w:sz w:val="18"/>
              </w:rPr>
              <w:t>Ürolojik hastalıkların semiyolojisini bilir.</w:t>
            </w:r>
          </w:p>
        </w:tc>
      </w:tr>
      <w:tr w:rsidR="00DF5FD9">
        <w:trPr>
          <w:trHeight w:val="26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25"/>
              <w:ind w:left="133"/>
              <w:rPr>
                <w:sz w:val="18"/>
              </w:rPr>
            </w:pPr>
            <w:r>
              <w:rPr>
                <w:sz w:val="18"/>
              </w:rPr>
              <w:t>3. Üreme Fizyolojisi ve Erkek İnfertilitesi</w:t>
            </w:r>
          </w:p>
        </w:tc>
        <w:tc>
          <w:tcPr>
            <w:tcW w:w="7231" w:type="dxa"/>
          </w:tcPr>
          <w:p w:rsidR="00DF5FD9" w:rsidRDefault="008E7AD7">
            <w:pPr>
              <w:pStyle w:val="TableParagraph"/>
              <w:spacing w:before="1"/>
              <w:ind w:left="142"/>
              <w:rPr>
                <w:sz w:val="18"/>
              </w:rPr>
            </w:pPr>
            <w:r>
              <w:rPr>
                <w:sz w:val="18"/>
              </w:rPr>
              <w:t>Üreme fizyolojisini bilir ve erkek infertilite nedenleri konusunda fikir yürütebilir.</w:t>
            </w:r>
          </w:p>
        </w:tc>
      </w:tr>
      <w:tr w:rsidR="00DF5FD9">
        <w:trPr>
          <w:trHeight w:val="273"/>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25"/>
              <w:ind w:left="133"/>
              <w:rPr>
                <w:sz w:val="18"/>
              </w:rPr>
            </w:pPr>
            <w:r>
              <w:rPr>
                <w:sz w:val="18"/>
              </w:rPr>
              <w:t>4. Ereksiyon ve Ejakulasyon Bozuklukları</w:t>
            </w:r>
          </w:p>
        </w:tc>
        <w:tc>
          <w:tcPr>
            <w:tcW w:w="7231" w:type="dxa"/>
          </w:tcPr>
          <w:p w:rsidR="00DF5FD9" w:rsidRDefault="008E7AD7">
            <w:pPr>
              <w:pStyle w:val="TableParagraph"/>
              <w:spacing w:before="1"/>
              <w:ind w:left="142"/>
              <w:rPr>
                <w:sz w:val="18"/>
              </w:rPr>
            </w:pPr>
            <w:r>
              <w:rPr>
                <w:sz w:val="18"/>
              </w:rPr>
              <w:t>Ereksiyon ve ejakulasyon fizyolojisini bilir, patolojik durumlarla ilgili fikir yürütebilir.</w:t>
            </w:r>
          </w:p>
        </w:tc>
      </w:tr>
      <w:tr w:rsidR="00DF5FD9">
        <w:trPr>
          <w:trHeight w:val="657"/>
        </w:trPr>
        <w:tc>
          <w:tcPr>
            <w:tcW w:w="2411"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60" w:line="237" w:lineRule="auto"/>
              <w:ind w:left="998" w:right="693" w:hanging="293"/>
              <w:rPr>
                <w:b/>
                <w:sz w:val="18"/>
              </w:rPr>
            </w:pPr>
            <w:r>
              <w:rPr>
                <w:b/>
                <w:sz w:val="18"/>
              </w:rPr>
              <w:t>Dr. Öğr.Üyesi Ata ÖZEN</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55"/>
              <w:ind w:left="9"/>
              <w:jc w:val="center"/>
              <w:rPr>
                <w:b/>
                <w:sz w:val="18"/>
              </w:rPr>
            </w:pPr>
            <w:r>
              <w:rPr>
                <w:b/>
                <w:w w:val="101"/>
                <w:sz w:val="18"/>
              </w:rPr>
              <w:t>4</w:t>
            </w:r>
          </w:p>
        </w:tc>
        <w:tc>
          <w:tcPr>
            <w:tcW w:w="4960" w:type="dxa"/>
          </w:tcPr>
          <w:p w:rsidR="00DF5FD9" w:rsidRDefault="00DF5FD9">
            <w:pPr>
              <w:pStyle w:val="TableParagraph"/>
              <w:spacing w:before="9"/>
              <w:rPr>
                <w:b/>
                <w:sz w:val="17"/>
              </w:rPr>
            </w:pPr>
          </w:p>
          <w:p w:rsidR="00DF5FD9" w:rsidRDefault="008E7AD7">
            <w:pPr>
              <w:pStyle w:val="TableParagraph"/>
              <w:ind w:left="147"/>
              <w:rPr>
                <w:sz w:val="18"/>
              </w:rPr>
            </w:pPr>
            <w:r>
              <w:rPr>
                <w:sz w:val="18"/>
              </w:rPr>
              <w:t>1.Ürogenital Sistem Travmaları</w:t>
            </w:r>
          </w:p>
        </w:tc>
        <w:tc>
          <w:tcPr>
            <w:tcW w:w="7231" w:type="dxa"/>
          </w:tcPr>
          <w:p w:rsidR="00DF5FD9" w:rsidRDefault="008E7AD7">
            <w:pPr>
              <w:pStyle w:val="TableParagraph"/>
              <w:spacing w:before="4" w:line="235" w:lineRule="auto"/>
              <w:ind w:left="142" w:right="185"/>
              <w:rPr>
                <w:sz w:val="18"/>
              </w:rPr>
            </w:pPr>
            <w:r>
              <w:rPr>
                <w:sz w:val="18"/>
              </w:rPr>
              <w:t>Ürogenital sistem travmalarının semptomlarını bilir, uygun tetkikleri isteyerek tanısını koyabilir. Hastanın hemodinamik kontrolünü yapabilir ve stabilizasyonunu sağlayabilir. Gerekli</w:t>
            </w:r>
          </w:p>
          <w:p w:rsidR="00DF5FD9" w:rsidRDefault="008E7AD7">
            <w:pPr>
              <w:pStyle w:val="TableParagraph"/>
              <w:spacing w:before="4" w:line="199" w:lineRule="exact"/>
              <w:ind w:left="142"/>
              <w:rPr>
                <w:sz w:val="18"/>
              </w:rPr>
            </w:pPr>
            <w:r>
              <w:rPr>
                <w:sz w:val="18"/>
              </w:rPr>
              <w:t>girişimlerin yapılabilmesi için uygun şe</w:t>
            </w:r>
            <w:r>
              <w:rPr>
                <w:sz w:val="18"/>
              </w:rPr>
              <w:t>kilde sevkini yapabilir.</w:t>
            </w:r>
          </w:p>
        </w:tc>
      </w:tr>
      <w:tr w:rsidR="00DF5FD9">
        <w:trPr>
          <w:trHeight w:val="661"/>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DF5FD9">
            <w:pPr>
              <w:pStyle w:val="TableParagraph"/>
              <w:spacing w:before="2"/>
              <w:rPr>
                <w:b/>
                <w:sz w:val="18"/>
              </w:rPr>
            </w:pPr>
          </w:p>
          <w:p w:rsidR="00DF5FD9" w:rsidRDefault="008E7AD7">
            <w:pPr>
              <w:pStyle w:val="TableParagraph"/>
              <w:ind w:left="147"/>
              <w:rPr>
                <w:sz w:val="18"/>
              </w:rPr>
            </w:pPr>
            <w:r>
              <w:rPr>
                <w:sz w:val="18"/>
              </w:rPr>
              <w:t>2.Ürolojik Aciller</w:t>
            </w:r>
          </w:p>
        </w:tc>
        <w:tc>
          <w:tcPr>
            <w:tcW w:w="7231" w:type="dxa"/>
          </w:tcPr>
          <w:p w:rsidR="00DF5FD9" w:rsidRDefault="008E7AD7">
            <w:pPr>
              <w:pStyle w:val="TableParagraph"/>
              <w:spacing w:before="1" w:line="220" w:lineRule="atLeast"/>
              <w:ind w:left="142" w:right="318"/>
              <w:rPr>
                <w:sz w:val="18"/>
              </w:rPr>
            </w:pPr>
            <w:r>
              <w:rPr>
                <w:sz w:val="18"/>
              </w:rPr>
              <w:t>Ürolojik acil durumların neler olduğunu ve semptomlarını bilir, ayırıcı tanısını yapabilir. Ürolojik acil hastalıkların 1. basamak tedavilerini yapabilir. Gerekli durumlarda uygun şekilde sevkini yapabilir.</w:t>
            </w:r>
          </w:p>
        </w:tc>
      </w:tr>
      <w:tr w:rsidR="00DF5FD9">
        <w:trPr>
          <w:trHeight w:val="436"/>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07"/>
              <w:ind w:left="147"/>
              <w:rPr>
                <w:sz w:val="18"/>
              </w:rPr>
            </w:pPr>
            <w:r>
              <w:rPr>
                <w:sz w:val="18"/>
              </w:rPr>
              <w:t>3.İntraskrotal Kitleler</w:t>
            </w:r>
          </w:p>
        </w:tc>
        <w:tc>
          <w:tcPr>
            <w:tcW w:w="7231" w:type="dxa"/>
          </w:tcPr>
          <w:p w:rsidR="00DF5FD9" w:rsidRDefault="008E7AD7">
            <w:pPr>
              <w:pStyle w:val="TableParagraph"/>
              <w:spacing w:line="216" w:lineRule="exact"/>
              <w:ind w:left="142"/>
              <w:rPr>
                <w:sz w:val="18"/>
              </w:rPr>
            </w:pPr>
            <w:r>
              <w:rPr>
                <w:sz w:val="18"/>
              </w:rPr>
              <w:t>İntraskrotal kitlelerin neler olduğunu ve semptomlarını bilir. Ayırıcı tanısını yapabilir. Gerekli</w:t>
            </w:r>
          </w:p>
          <w:p w:rsidR="00DF5FD9" w:rsidRDefault="008E7AD7">
            <w:pPr>
              <w:pStyle w:val="TableParagraph"/>
              <w:spacing w:before="1" w:line="199" w:lineRule="exact"/>
              <w:ind w:left="142"/>
              <w:rPr>
                <w:sz w:val="18"/>
              </w:rPr>
            </w:pPr>
            <w:r>
              <w:rPr>
                <w:sz w:val="18"/>
              </w:rPr>
              <w:t>durumlarda uygun şekilde hastaları bilgilendirip, uygun şekilde sevkini yapabilir.</w:t>
            </w:r>
          </w:p>
        </w:tc>
      </w:tr>
      <w:tr w:rsidR="00DF5FD9">
        <w:trPr>
          <w:trHeight w:val="503"/>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145"/>
              <w:ind w:left="147"/>
              <w:rPr>
                <w:sz w:val="18"/>
              </w:rPr>
            </w:pPr>
            <w:r>
              <w:rPr>
                <w:sz w:val="18"/>
              </w:rPr>
              <w:t>4.Böbrek Tümörleri</w:t>
            </w:r>
          </w:p>
        </w:tc>
        <w:tc>
          <w:tcPr>
            <w:tcW w:w="7231" w:type="dxa"/>
          </w:tcPr>
          <w:p w:rsidR="00DF5FD9" w:rsidRDefault="008E7AD7">
            <w:pPr>
              <w:pStyle w:val="TableParagraph"/>
              <w:spacing w:before="35"/>
              <w:ind w:left="142"/>
              <w:rPr>
                <w:sz w:val="18"/>
              </w:rPr>
            </w:pPr>
            <w:r>
              <w:rPr>
                <w:sz w:val="18"/>
              </w:rPr>
              <w:t>Böbrek tümörlerinin tiplerini ve semptomlarını bilir, böbrek tümöründen şüphelendiği durumlarda gerekli görüntüleme yöntemlerini isteyebilir ve gerekli yönlendirmeleri yapabilir.</w:t>
            </w:r>
          </w:p>
        </w:tc>
      </w:tr>
      <w:tr w:rsidR="00DF5FD9">
        <w:trPr>
          <w:trHeight w:val="273"/>
        </w:trPr>
        <w:tc>
          <w:tcPr>
            <w:tcW w:w="2411" w:type="dxa"/>
            <w:vMerge w:val="restart"/>
          </w:tcPr>
          <w:p w:rsidR="00DF5FD9" w:rsidRDefault="00DF5FD9">
            <w:pPr>
              <w:pStyle w:val="TableParagraph"/>
              <w:rPr>
                <w:b/>
                <w:sz w:val="18"/>
              </w:rPr>
            </w:pPr>
          </w:p>
          <w:p w:rsidR="00DF5FD9" w:rsidRDefault="008E7AD7">
            <w:pPr>
              <w:pStyle w:val="TableParagraph"/>
              <w:spacing w:before="117"/>
              <w:ind w:left="897" w:right="538" w:hanging="336"/>
              <w:rPr>
                <w:b/>
                <w:sz w:val="18"/>
              </w:rPr>
            </w:pPr>
            <w:r>
              <w:rPr>
                <w:b/>
                <w:sz w:val="18"/>
              </w:rPr>
              <w:t>Dr. Öğr. Görevlisi Mete ÖZKIDIK</w:t>
            </w:r>
          </w:p>
        </w:tc>
        <w:tc>
          <w:tcPr>
            <w:tcW w:w="994" w:type="dxa"/>
            <w:vMerge w:val="restart"/>
          </w:tcPr>
          <w:p w:rsidR="00DF5FD9" w:rsidRDefault="00DF5FD9">
            <w:pPr>
              <w:pStyle w:val="TableParagraph"/>
              <w:rPr>
                <w:b/>
                <w:sz w:val="18"/>
              </w:rPr>
            </w:pPr>
          </w:p>
          <w:p w:rsidR="00DF5FD9" w:rsidRDefault="00DF5FD9">
            <w:pPr>
              <w:pStyle w:val="TableParagraph"/>
              <w:rPr>
                <w:b/>
                <w:sz w:val="18"/>
              </w:rPr>
            </w:pPr>
          </w:p>
          <w:p w:rsidR="00DF5FD9" w:rsidRDefault="008E7AD7">
            <w:pPr>
              <w:pStyle w:val="TableParagraph"/>
              <w:spacing w:before="114"/>
              <w:ind w:left="9"/>
              <w:jc w:val="center"/>
              <w:rPr>
                <w:b/>
                <w:sz w:val="18"/>
              </w:rPr>
            </w:pPr>
            <w:r>
              <w:rPr>
                <w:b/>
                <w:w w:val="101"/>
                <w:sz w:val="18"/>
              </w:rPr>
              <w:t>4</w:t>
            </w:r>
          </w:p>
        </w:tc>
        <w:tc>
          <w:tcPr>
            <w:tcW w:w="4960" w:type="dxa"/>
          </w:tcPr>
          <w:p w:rsidR="00DF5FD9" w:rsidRDefault="008E7AD7">
            <w:pPr>
              <w:pStyle w:val="TableParagraph"/>
              <w:spacing w:before="30"/>
              <w:ind w:left="147"/>
              <w:rPr>
                <w:sz w:val="18"/>
              </w:rPr>
            </w:pPr>
            <w:r>
              <w:rPr>
                <w:sz w:val="18"/>
              </w:rPr>
              <w:t>1.Benign Prostat Hiperplazisi</w:t>
            </w:r>
          </w:p>
        </w:tc>
        <w:tc>
          <w:tcPr>
            <w:tcW w:w="7231" w:type="dxa"/>
          </w:tcPr>
          <w:p w:rsidR="00DF5FD9" w:rsidRDefault="008E7AD7">
            <w:pPr>
              <w:pStyle w:val="TableParagraph"/>
              <w:spacing w:before="1"/>
              <w:ind w:left="186"/>
              <w:rPr>
                <w:sz w:val="18"/>
              </w:rPr>
            </w:pPr>
            <w:r>
              <w:rPr>
                <w:sz w:val="18"/>
              </w:rPr>
              <w:t>Benign prostat hiperplazisinin belirtilerini bilir, tedavi yöntemleri hakkında fikir sahibi olur.</w:t>
            </w:r>
          </w:p>
        </w:tc>
      </w:tr>
      <w:tr w:rsidR="00DF5FD9">
        <w:trPr>
          <w:trHeight w:val="398"/>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7"/>
              <w:ind w:left="147"/>
              <w:rPr>
                <w:sz w:val="18"/>
              </w:rPr>
            </w:pPr>
            <w:r>
              <w:rPr>
                <w:sz w:val="18"/>
              </w:rPr>
              <w:t>2.Nörojenik Mesane Disfonksiyonu</w:t>
            </w:r>
          </w:p>
        </w:tc>
        <w:tc>
          <w:tcPr>
            <w:tcW w:w="7231" w:type="dxa"/>
          </w:tcPr>
          <w:p w:rsidR="00DF5FD9" w:rsidRDefault="008E7AD7">
            <w:pPr>
              <w:pStyle w:val="TableParagraph"/>
              <w:spacing w:before="1"/>
              <w:ind w:left="186"/>
              <w:rPr>
                <w:sz w:val="18"/>
              </w:rPr>
            </w:pPr>
            <w:r>
              <w:rPr>
                <w:sz w:val="18"/>
              </w:rPr>
              <w:t>Nörojenik mesane belirtileri, etyolojisi , uzun dönem yönetimi ile ilgili fikir sahibi olur.</w:t>
            </w:r>
          </w:p>
        </w:tc>
      </w:tr>
      <w:tr w:rsidR="00DF5FD9">
        <w:trPr>
          <w:trHeight w:val="230"/>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6" w:line="204" w:lineRule="exact"/>
              <w:ind w:left="147"/>
              <w:rPr>
                <w:sz w:val="18"/>
              </w:rPr>
            </w:pPr>
            <w:r>
              <w:rPr>
                <w:sz w:val="18"/>
              </w:rPr>
              <w:t>3.Ürogenital Sistem Konjenital Anomalileri</w:t>
            </w:r>
          </w:p>
        </w:tc>
        <w:tc>
          <w:tcPr>
            <w:tcW w:w="7231" w:type="dxa"/>
          </w:tcPr>
          <w:p w:rsidR="00DF5FD9" w:rsidRDefault="008E7AD7">
            <w:pPr>
              <w:pStyle w:val="TableParagraph"/>
              <w:spacing w:before="1" w:line="209" w:lineRule="exact"/>
              <w:ind w:left="186"/>
              <w:rPr>
                <w:sz w:val="18"/>
              </w:rPr>
            </w:pPr>
            <w:r>
              <w:rPr>
                <w:sz w:val="18"/>
              </w:rPr>
              <w:t>Üriner sistemin konjenital anomalilerinin normal anatomiden ayrımında yorum yapabilir.</w:t>
            </w:r>
          </w:p>
        </w:tc>
      </w:tr>
      <w:tr w:rsidR="00DF5FD9">
        <w:trPr>
          <w:trHeight w:val="393"/>
        </w:trPr>
        <w:tc>
          <w:tcPr>
            <w:tcW w:w="2411" w:type="dxa"/>
            <w:vMerge/>
            <w:tcBorders>
              <w:top w:val="nil"/>
            </w:tcBorders>
          </w:tcPr>
          <w:p w:rsidR="00DF5FD9" w:rsidRDefault="00DF5FD9">
            <w:pPr>
              <w:rPr>
                <w:sz w:val="2"/>
                <w:szCs w:val="2"/>
              </w:rPr>
            </w:pPr>
          </w:p>
        </w:tc>
        <w:tc>
          <w:tcPr>
            <w:tcW w:w="994" w:type="dxa"/>
            <w:vMerge/>
            <w:tcBorders>
              <w:top w:val="nil"/>
            </w:tcBorders>
          </w:tcPr>
          <w:p w:rsidR="00DF5FD9" w:rsidRDefault="00DF5FD9">
            <w:pPr>
              <w:rPr>
                <w:sz w:val="2"/>
                <w:szCs w:val="2"/>
              </w:rPr>
            </w:pPr>
          </w:p>
        </w:tc>
        <w:tc>
          <w:tcPr>
            <w:tcW w:w="4960" w:type="dxa"/>
          </w:tcPr>
          <w:p w:rsidR="00DF5FD9" w:rsidRDefault="008E7AD7">
            <w:pPr>
              <w:pStyle w:val="TableParagraph"/>
              <w:spacing w:before="87"/>
              <w:ind w:left="147"/>
              <w:rPr>
                <w:sz w:val="18"/>
              </w:rPr>
            </w:pPr>
            <w:r>
              <w:rPr>
                <w:sz w:val="18"/>
              </w:rPr>
              <w:t>4.Üriner Sistem Enfeksiyonları</w:t>
            </w:r>
          </w:p>
        </w:tc>
        <w:tc>
          <w:tcPr>
            <w:tcW w:w="7231" w:type="dxa"/>
          </w:tcPr>
          <w:p w:rsidR="00DF5FD9" w:rsidRDefault="008E7AD7">
            <w:pPr>
              <w:pStyle w:val="TableParagraph"/>
              <w:spacing w:line="216" w:lineRule="exact"/>
              <w:ind w:left="186"/>
              <w:rPr>
                <w:sz w:val="18"/>
              </w:rPr>
            </w:pPr>
            <w:r>
              <w:rPr>
                <w:sz w:val="18"/>
              </w:rPr>
              <w:t>Üriner sistemin enfeksiyonlarının belirtilerini bilir ve ayırıcı tanısı hakkında fikir yürütebilir.</w:t>
            </w:r>
          </w:p>
        </w:tc>
      </w:tr>
    </w:tbl>
    <w:p w:rsidR="00DF5FD9" w:rsidRDefault="00DF5FD9">
      <w:pPr>
        <w:spacing w:line="216" w:lineRule="exact"/>
        <w:rPr>
          <w:sz w:val="18"/>
        </w:rPr>
        <w:sectPr w:rsidR="00DF5FD9">
          <w:pgSz w:w="16840" w:h="11910" w:orient="landscape"/>
          <w:pgMar w:top="420" w:right="560" w:bottom="280" w:left="460" w:header="708" w:footer="708" w:gutter="0"/>
          <w:cols w:space="708"/>
        </w:sectPr>
      </w:pPr>
    </w:p>
    <w:p w:rsidR="00DF5FD9" w:rsidRDefault="00DF5FD9">
      <w:pPr>
        <w:pStyle w:val="GvdeMetni"/>
        <w:spacing w:before="4"/>
        <w:rPr>
          <w:b/>
          <w:sz w:val="16"/>
        </w:rPr>
      </w:pPr>
    </w:p>
    <w:sectPr w:rsidR="00DF5FD9">
      <w:pgSz w:w="16840" w:h="11910" w:orient="landscape"/>
      <w:pgMar w:top="1100" w:right="5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5DE"/>
    <w:multiLevelType w:val="hybridMultilevel"/>
    <w:tmpl w:val="98928078"/>
    <w:lvl w:ilvl="0" w:tplc="0F7AF6B0">
      <w:start w:val="1"/>
      <w:numFmt w:val="decimal"/>
      <w:lvlText w:val="%1."/>
      <w:lvlJc w:val="left"/>
      <w:pPr>
        <w:ind w:left="1057" w:hanging="320"/>
        <w:jc w:val="left"/>
      </w:pPr>
      <w:rPr>
        <w:rFonts w:ascii="Calibri" w:eastAsia="Calibri" w:hAnsi="Calibri" w:cs="Calibri" w:hint="default"/>
        <w:spacing w:val="-13"/>
        <w:w w:val="100"/>
        <w:sz w:val="18"/>
        <w:szCs w:val="18"/>
      </w:rPr>
    </w:lvl>
    <w:lvl w:ilvl="1" w:tplc="7BF24E32">
      <w:numFmt w:val="bullet"/>
      <w:lvlText w:val="•"/>
      <w:lvlJc w:val="left"/>
      <w:pPr>
        <w:ind w:left="1395" w:hanging="320"/>
      </w:pPr>
      <w:rPr>
        <w:rFonts w:hint="default"/>
      </w:rPr>
    </w:lvl>
    <w:lvl w:ilvl="2" w:tplc="69287D6C">
      <w:numFmt w:val="bullet"/>
      <w:lvlText w:val="•"/>
      <w:lvlJc w:val="left"/>
      <w:pPr>
        <w:ind w:left="1730" w:hanging="320"/>
      </w:pPr>
      <w:rPr>
        <w:rFonts w:hint="default"/>
      </w:rPr>
    </w:lvl>
    <w:lvl w:ilvl="3" w:tplc="F432DCB6">
      <w:numFmt w:val="bullet"/>
      <w:lvlText w:val="•"/>
      <w:lvlJc w:val="left"/>
      <w:pPr>
        <w:ind w:left="2066" w:hanging="320"/>
      </w:pPr>
      <w:rPr>
        <w:rFonts w:hint="default"/>
      </w:rPr>
    </w:lvl>
    <w:lvl w:ilvl="4" w:tplc="F4FE426C">
      <w:numFmt w:val="bullet"/>
      <w:lvlText w:val="•"/>
      <w:lvlJc w:val="left"/>
      <w:pPr>
        <w:ind w:left="2401" w:hanging="320"/>
      </w:pPr>
      <w:rPr>
        <w:rFonts w:hint="default"/>
      </w:rPr>
    </w:lvl>
    <w:lvl w:ilvl="5" w:tplc="A620C6E4">
      <w:numFmt w:val="bullet"/>
      <w:lvlText w:val="•"/>
      <w:lvlJc w:val="left"/>
      <w:pPr>
        <w:ind w:left="2737" w:hanging="320"/>
      </w:pPr>
      <w:rPr>
        <w:rFonts w:hint="default"/>
      </w:rPr>
    </w:lvl>
    <w:lvl w:ilvl="6" w:tplc="D076F8B6">
      <w:numFmt w:val="bullet"/>
      <w:lvlText w:val="•"/>
      <w:lvlJc w:val="left"/>
      <w:pPr>
        <w:ind w:left="3072" w:hanging="320"/>
      </w:pPr>
      <w:rPr>
        <w:rFonts w:hint="default"/>
      </w:rPr>
    </w:lvl>
    <w:lvl w:ilvl="7" w:tplc="FF6091C2">
      <w:numFmt w:val="bullet"/>
      <w:lvlText w:val="•"/>
      <w:lvlJc w:val="left"/>
      <w:pPr>
        <w:ind w:left="3407" w:hanging="320"/>
      </w:pPr>
      <w:rPr>
        <w:rFonts w:hint="default"/>
      </w:rPr>
    </w:lvl>
    <w:lvl w:ilvl="8" w:tplc="6368F9A4">
      <w:numFmt w:val="bullet"/>
      <w:lvlText w:val="•"/>
      <w:lvlJc w:val="left"/>
      <w:pPr>
        <w:ind w:left="3743" w:hanging="320"/>
      </w:pPr>
      <w:rPr>
        <w:rFonts w:hint="default"/>
      </w:rPr>
    </w:lvl>
  </w:abstractNum>
  <w:abstractNum w:abstractNumId="1" w15:restartNumberingAfterBreak="0">
    <w:nsid w:val="2493500C"/>
    <w:multiLevelType w:val="hybridMultilevel"/>
    <w:tmpl w:val="2D6E39B6"/>
    <w:lvl w:ilvl="0" w:tplc="65EA6250">
      <w:start w:val="4"/>
      <w:numFmt w:val="decimal"/>
      <w:lvlText w:val="%1."/>
      <w:lvlJc w:val="left"/>
      <w:pPr>
        <w:ind w:left="1057" w:hanging="284"/>
        <w:jc w:val="left"/>
      </w:pPr>
      <w:rPr>
        <w:rFonts w:ascii="Calibri" w:eastAsia="Calibri" w:hAnsi="Calibri" w:cs="Calibri" w:hint="default"/>
        <w:spacing w:val="-17"/>
        <w:w w:val="100"/>
        <w:sz w:val="18"/>
        <w:szCs w:val="18"/>
      </w:rPr>
    </w:lvl>
    <w:lvl w:ilvl="1" w:tplc="EAB835C8">
      <w:numFmt w:val="bullet"/>
      <w:lvlText w:val="•"/>
      <w:lvlJc w:val="left"/>
      <w:pPr>
        <w:ind w:left="1395" w:hanging="284"/>
      </w:pPr>
      <w:rPr>
        <w:rFonts w:hint="default"/>
      </w:rPr>
    </w:lvl>
    <w:lvl w:ilvl="2" w:tplc="9796E06E">
      <w:numFmt w:val="bullet"/>
      <w:lvlText w:val="•"/>
      <w:lvlJc w:val="left"/>
      <w:pPr>
        <w:ind w:left="1730" w:hanging="284"/>
      </w:pPr>
      <w:rPr>
        <w:rFonts w:hint="default"/>
      </w:rPr>
    </w:lvl>
    <w:lvl w:ilvl="3" w:tplc="64EE9790">
      <w:numFmt w:val="bullet"/>
      <w:lvlText w:val="•"/>
      <w:lvlJc w:val="left"/>
      <w:pPr>
        <w:ind w:left="2066" w:hanging="284"/>
      </w:pPr>
      <w:rPr>
        <w:rFonts w:hint="default"/>
      </w:rPr>
    </w:lvl>
    <w:lvl w:ilvl="4" w:tplc="F268415C">
      <w:numFmt w:val="bullet"/>
      <w:lvlText w:val="•"/>
      <w:lvlJc w:val="left"/>
      <w:pPr>
        <w:ind w:left="2401" w:hanging="284"/>
      </w:pPr>
      <w:rPr>
        <w:rFonts w:hint="default"/>
      </w:rPr>
    </w:lvl>
    <w:lvl w:ilvl="5" w:tplc="F5FED998">
      <w:numFmt w:val="bullet"/>
      <w:lvlText w:val="•"/>
      <w:lvlJc w:val="left"/>
      <w:pPr>
        <w:ind w:left="2737" w:hanging="284"/>
      </w:pPr>
      <w:rPr>
        <w:rFonts w:hint="default"/>
      </w:rPr>
    </w:lvl>
    <w:lvl w:ilvl="6" w:tplc="3050C184">
      <w:numFmt w:val="bullet"/>
      <w:lvlText w:val="•"/>
      <w:lvlJc w:val="left"/>
      <w:pPr>
        <w:ind w:left="3072" w:hanging="284"/>
      </w:pPr>
      <w:rPr>
        <w:rFonts w:hint="default"/>
      </w:rPr>
    </w:lvl>
    <w:lvl w:ilvl="7" w:tplc="664A7BDC">
      <w:numFmt w:val="bullet"/>
      <w:lvlText w:val="•"/>
      <w:lvlJc w:val="left"/>
      <w:pPr>
        <w:ind w:left="3407" w:hanging="284"/>
      </w:pPr>
      <w:rPr>
        <w:rFonts w:hint="default"/>
      </w:rPr>
    </w:lvl>
    <w:lvl w:ilvl="8" w:tplc="36466DAC">
      <w:numFmt w:val="bullet"/>
      <w:lvlText w:val="•"/>
      <w:lvlJc w:val="left"/>
      <w:pPr>
        <w:ind w:left="3743" w:hanging="284"/>
      </w:pPr>
      <w:rPr>
        <w:rFonts w:hint="default"/>
      </w:rPr>
    </w:lvl>
  </w:abstractNum>
  <w:abstractNum w:abstractNumId="2" w15:restartNumberingAfterBreak="0">
    <w:nsid w:val="61344BF6"/>
    <w:multiLevelType w:val="hybridMultilevel"/>
    <w:tmpl w:val="B098238A"/>
    <w:lvl w:ilvl="0" w:tplc="C69E2FD0">
      <w:start w:val="1"/>
      <w:numFmt w:val="decimal"/>
      <w:lvlText w:val="%1."/>
      <w:lvlJc w:val="left"/>
      <w:pPr>
        <w:ind w:left="1057" w:hanging="284"/>
        <w:jc w:val="left"/>
      </w:pPr>
      <w:rPr>
        <w:rFonts w:ascii="Calibri" w:eastAsia="Calibri" w:hAnsi="Calibri" w:cs="Calibri" w:hint="default"/>
        <w:spacing w:val="-17"/>
        <w:w w:val="100"/>
        <w:sz w:val="18"/>
        <w:szCs w:val="18"/>
      </w:rPr>
    </w:lvl>
    <w:lvl w:ilvl="1" w:tplc="A79EDB4C">
      <w:numFmt w:val="bullet"/>
      <w:lvlText w:val="•"/>
      <w:lvlJc w:val="left"/>
      <w:pPr>
        <w:ind w:left="1395" w:hanging="284"/>
      </w:pPr>
      <w:rPr>
        <w:rFonts w:hint="default"/>
      </w:rPr>
    </w:lvl>
    <w:lvl w:ilvl="2" w:tplc="8DE06472">
      <w:numFmt w:val="bullet"/>
      <w:lvlText w:val="•"/>
      <w:lvlJc w:val="left"/>
      <w:pPr>
        <w:ind w:left="1730" w:hanging="284"/>
      </w:pPr>
      <w:rPr>
        <w:rFonts w:hint="default"/>
      </w:rPr>
    </w:lvl>
    <w:lvl w:ilvl="3" w:tplc="CBB6C3F6">
      <w:numFmt w:val="bullet"/>
      <w:lvlText w:val="•"/>
      <w:lvlJc w:val="left"/>
      <w:pPr>
        <w:ind w:left="2066" w:hanging="284"/>
      </w:pPr>
      <w:rPr>
        <w:rFonts w:hint="default"/>
      </w:rPr>
    </w:lvl>
    <w:lvl w:ilvl="4" w:tplc="47005C06">
      <w:numFmt w:val="bullet"/>
      <w:lvlText w:val="•"/>
      <w:lvlJc w:val="left"/>
      <w:pPr>
        <w:ind w:left="2401" w:hanging="284"/>
      </w:pPr>
      <w:rPr>
        <w:rFonts w:hint="default"/>
      </w:rPr>
    </w:lvl>
    <w:lvl w:ilvl="5" w:tplc="E87804FA">
      <w:numFmt w:val="bullet"/>
      <w:lvlText w:val="•"/>
      <w:lvlJc w:val="left"/>
      <w:pPr>
        <w:ind w:left="2737" w:hanging="284"/>
      </w:pPr>
      <w:rPr>
        <w:rFonts w:hint="default"/>
      </w:rPr>
    </w:lvl>
    <w:lvl w:ilvl="6" w:tplc="2C74BF24">
      <w:numFmt w:val="bullet"/>
      <w:lvlText w:val="•"/>
      <w:lvlJc w:val="left"/>
      <w:pPr>
        <w:ind w:left="3072" w:hanging="284"/>
      </w:pPr>
      <w:rPr>
        <w:rFonts w:hint="default"/>
      </w:rPr>
    </w:lvl>
    <w:lvl w:ilvl="7" w:tplc="3DC08178">
      <w:numFmt w:val="bullet"/>
      <w:lvlText w:val="•"/>
      <w:lvlJc w:val="left"/>
      <w:pPr>
        <w:ind w:left="3407" w:hanging="284"/>
      </w:pPr>
      <w:rPr>
        <w:rFonts w:hint="default"/>
      </w:rPr>
    </w:lvl>
    <w:lvl w:ilvl="8" w:tplc="6D166CCA">
      <w:numFmt w:val="bullet"/>
      <w:lvlText w:val="•"/>
      <w:lvlJc w:val="left"/>
      <w:pPr>
        <w:ind w:left="3743" w:hanging="2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9"/>
    <w:rsid w:val="008E7AD7"/>
    <w:rsid w:val="00DF5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AA77"/>
  <w15:docId w15:val="{AB589E7D-70AF-4633-99FC-D22FA31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11"/>
      <w:ind w:left="1757" w:right="1871"/>
      <w:jc w:val="center"/>
      <w:outlineLvl w:val="0"/>
    </w:pPr>
    <w:rPr>
      <w:b/>
      <w:bCs/>
      <w:sz w:val="44"/>
      <w:szCs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57" w:hanging="3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yps.ogu.edu.tr/n/belirtke-tablosu/57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keyps.ogu.edu.tr/n/belirtke-tablosu/5767" TargetMode="External"/><Relationship Id="rId4" Type="http://schemas.openxmlformats.org/officeDocument/2006/relationships/webSettings" Target="webSettings.xml"/><Relationship Id="rId9" Type="http://schemas.openxmlformats.org/officeDocument/2006/relationships/hyperlink" Target="https://keyps.ogu.edu.tr/n/belirtke-tablosu/5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121739</Words>
  <Characters>693915</Characters>
  <Application>Microsoft Office Word</Application>
  <DocSecurity>0</DocSecurity>
  <Lines>5782</Lines>
  <Paragraphs>1628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Cihan Çelik</cp:lastModifiedBy>
  <cp:revision>3</cp:revision>
  <dcterms:created xsi:type="dcterms:W3CDTF">2023-07-12T11:49:00Z</dcterms:created>
  <dcterms:modified xsi:type="dcterms:W3CDTF">2023-07-12T11:49:00Z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Adobe Acrobat Pro DC 20.9.20074</vt:lpwstr>
  </property>
  <property fmtid="{D5CDD505-2E9C-101B-9397-08002B2CF9AE}" pid="4" name="LastSaved">
    <vt:filetime>2022-10-28T00:00:00Z</vt:filetime>
  </property>
</Properties>
</file>